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5E206B" w14:textId="631A0EBA" w:rsidR="006050D8" w:rsidRPr="00B94172" w:rsidRDefault="006050D8" w:rsidP="00651DC5">
      <w:pPr>
        <w:bidi/>
        <w:ind w:left="327" w:hanging="327"/>
        <w:jc w:val="center"/>
        <w:rPr>
          <w:rFonts w:ascii="Simplified Arabic" w:hAnsi="Simplified Arabic" w:cs="Simplified Arabic"/>
          <w:sz w:val="40"/>
          <w:szCs w:val="40"/>
          <w:rtl/>
        </w:rPr>
      </w:pPr>
      <w:r w:rsidRPr="00B94172">
        <w:rPr>
          <w:rFonts w:ascii="Simplified Arabic" w:hAnsi="Simplified Arabic" w:cs="Simplified Arabic" w:hint="cs"/>
          <w:sz w:val="40"/>
          <w:szCs w:val="40"/>
          <w:rtl/>
        </w:rPr>
        <w:t>الفصل الأول: الاطار العام للدراسة</w:t>
      </w:r>
    </w:p>
    <w:p w14:paraId="28A9786B" w14:textId="119954B1" w:rsidR="006050D8" w:rsidRPr="00CB72E8" w:rsidRDefault="006050D8" w:rsidP="002B75B4">
      <w:pPr>
        <w:bidi/>
        <w:spacing w:line="360" w:lineRule="exact"/>
        <w:ind w:left="329" w:hanging="329"/>
        <w:rPr>
          <w:rFonts w:ascii="Simplified Arabic" w:hAnsi="Simplified Arabic" w:cs="Simplified Arabic"/>
          <w:color w:val="808080" w:themeColor="background1" w:themeShade="80"/>
          <w:sz w:val="28"/>
          <w:szCs w:val="28"/>
          <w:rtl/>
        </w:rPr>
      </w:pPr>
    </w:p>
    <w:p w14:paraId="035BF540" w14:textId="50BF0127" w:rsidR="009125CE" w:rsidRPr="00B94172" w:rsidRDefault="006050D8" w:rsidP="00651DC5">
      <w:pPr>
        <w:bidi/>
        <w:ind w:left="327" w:hanging="327"/>
        <w:rPr>
          <w:rFonts w:ascii="Simplified Arabic" w:hAnsi="Simplified Arabic" w:cs="Simplified Arabic"/>
          <w:sz w:val="36"/>
          <w:szCs w:val="36"/>
          <w:rtl/>
          <w:lang w:bidi="ar-EG"/>
        </w:rPr>
      </w:pPr>
      <w:r w:rsidRPr="00B94172">
        <w:rPr>
          <w:rFonts w:ascii="Simplified Arabic" w:hAnsi="Simplified Arabic" w:cs="Simplified Arabic" w:hint="cs"/>
          <w:sz w:val="36"/>
          <w:szCs w:val="36"/>
        </w:rPr>
        <w:t>1.1</w:t>
      </w:r>
      <w:r w:rsidRPr="00B94172">
        <w:rPr>
          <w:rFonts w:ascii="Simplified Arabic" w:hAnsi="Simplified Arabic" w:cs="Simplified Arabic" w:hint="cs"/>
          <w:sz w:val="36"/>
          <w:szCs w:val="36"/>
          <w:rtl/>
        </w:rPr>
        <w:t xml:space="preserve"> </w:t>
      </w:r>
      <w:r w:rsidR="00A74F76" w:rsidRPr="00B94172">
        <w:rPr>
          <w:rFonts w:ascii="Simplified Arabic" w:hAnsi="Simplified Arabic" w:cs="Simplified Arabic" w:hint="cs"/>
          <w:sz w:val="36"/>
          <w:szCs w:val="36"/>
          <w:rtl/>
        </w:rPr>
        <w:t>مقدمة</w:t>
      </w:r>
      <w:r w:rsidR="009125CE" w:rsidRPr="00B94172">
        <w:rPr>
          <w:rFonts w:ascii="Simplified Arabic" w:hAnsi="Simplified Arabic" w:cs="Simplified Arabic" w:hint="cs"/>
          <w:sz w:val="36"/>
          <w:szCs w:val="36"/>
          <w:rtl/>
          <w:lang w:bidi="ar-EG"/>
        </w:rPr>
        <w:t>:</w:t>
      </w:r>
    </w:p>
    <w:p w14:paraId="4DF8F1B4" w14:textId="37153D34" w:rsidR="00F32177" w:rsidRDefault="00F32177" w:rsidP="002B75B4">
      <w:pPr>
        <w:bidi/>
        <w:ind w:firstLine="284"/>
        <w:jc w:val="both"/>
        <w:rPr>
          <w:rFonts w:ascii="Simplified Arabic" w:hAnsi="Simplified Arabic" w:cs="Simplified Arabic"/>
          <w:sz w:val="28"/>
          <w:szCs w:val="28"/>
        </w:rPr>
      </w:pPr>
      <w:r w:rsidRPr="00CB72E8">
        <w:rPr>
          <w:rFonts w:ascii="Simplified Arabic" w:hAnsi="Simplified Arabic" w:cs="Simplified Arabic" w:hint="cs"/>
          <w:sz w:val="28"/>
          <w:szCs w:val="28"/>
          <w:rtl/>
        </w:rPr>
        <w:t>التحصيل والمبيعات يشكلان عنصرين حاسمين في الأداء المالي لأي مؤسسة مالية، وبخاصة في القطاع البنكي السعودي. حيث تعتمد البنوك على هذه العمليات لضمان تحقيق الاستدامة المالية وتحسين السيولة النقدية المتاحة. مع تقدم التحولات الاقتصادية والضغوط المتزايدة في الأسواق المالية العالمية، أصبح من الضروري تحسين كفاءة عمليات التحصيل والمبيعات لضمان تحقيق التوازن بين تقديم التسهيلات للعملاء وضمان استرداد الأموال الممنوحة كقروض أو تسهيلات ائتمانية</w:t>
      </w:r>
      <w:r w:rsidRPr="00CB72E8">
        <w:rPr>
          <w:rFonts w:ascii="Simplified Arabic" w:hAnsi="Simplified Arabic" w:cs="Simplified Arabic" w:hint="cs"/>
          <w:sz w:val="28"/>
          <w:szCs w:val="28"/>
        </w:rPr>
        <w:t>.</w:t>
      </w:r>
      <w:r w:rsidRPr="00CB72E8">
        <w:rPr>
          <w:rFonts w:ascii="Simplified Arabic" w:hAnsi="Simplified Arabic" w:cs="Simplified Arabic" w:hint="cs"/>
          <w:sz w:val="28"/>
          <w:szCs w:val="28"/>
          <w:rtl/>
        </w:rPr>
        <w:t xml:space="preserve"> ففي بحثنا، سنستعرض أهمية التحصيل من حيث قدرته على توفير السيولة المالية اللازمة لاستمرار البنوك في تقديم خدماتها التمويلية. فعندما تتمكن البنوك من تحصيل مستحقاتها بشكل فعّال، فإن ذلك يعزز قدرتها على التعامل مع التزاماتها المالية ودعم الاقتصاد </w:t>
      </w:r>
      <w:r w:rsidR="00217548">
        <w:rPr>
          <w:rFonts w:ascii="Simplified Arabic" w:hAnsi="Simplified Arabic" w:cs="Simplified Arabic" w:hint="cs"/>
          <w:sz w:val="28"/>
          <w:szCs w:val="28"/>
          <w:rtl/>
        </w:rPr>
        <w:t>السعودي</w:t>
      </w:r>
      <w:r w:rsidRPr="00CB72E8">
        <w:rPr>
          <w:rFonts w:ascii="Simplified Arabic" w:hAnsi="Simplified Arabic" w:cs="Simplified Arabic" w:hint="cs"/>
          <w:sz w:val="28"/>
          <w:szCs w:val="28"/>
          <w:rtl/>
        </w:rPr>
        <w:t xml:space="preserve"> من خلال توفير التمويل اللازم للمشروعات. بالإضافة إلى ذلك، نلقي الضوء على أهمية المبيعات ودورها في تحقيق إيرادات مستدامة تساعد في زيادة أرباح البنك وتحسين مكانته التنافسية</w:t>
      </w:r>
      <w:r w:rsidR="00217548">
        <w:rPr>
          <w:rFonts w:ascii="Simplified Arabic" w:hAnsi="Simplified Arabic" w:cs="Simplified Arabic" w:hint="cs"/>
          <w:sz w:val="28"/>
          <w:szCs w:val="28"/>
          <w:rtl/>
        </w:rPr>
        <w:t xml:space="preserve"> تحت مضلة قطاع البنوك السعودية</w:t>
      </w:r>
      <w:r w:rsidRPr="00CB72E8">
        <w:rPr>
          <w:rFonts w:ascii="Simplified Arabic" w:hAnsi="Simplified Arabic" w:cs="Simplified Arabic" w:hint="cs"/>
          <w:sz w:val="28"/>
          <w:szCs w:val="28"/>
        </w:rPr>
        <w:t>.</w:t>
      </w:r>
    </w:p>
    <w:p w14:paraId="1DB92797" w14:textId="77777777" w:rsidR="00AD2BD7" w:rsidRPr="00CB72E8" w:rsidRDefault="00AD2BD7" w:rsidP="00AD2BD7">
      <w:pPr>
        <w:bidi/>
        <w:ind w:firstLine="284"/>
        <w:jc w:val="both"/>
        <w:rPr>
          <w:rFonts w:ascii="Simplified Arabic" w:hAnsi="Simplified Arabic" w:cs="Simplified Arabic"/>
          <w:sz w:val="28"/>
          <w:szCs w:val="28"/>
        </w:rPr>
      </w:pPr>
    </w:p>
    <w:p w14:paraId="625D5F2E" w14:textId="4E2965C6" w:rsidR="00F32177" w:rsidRDefault="00F32177" w:rsidP="002B75B4">
      <w:pPr>
        <w:bidi/>
        <w:jc w:val="both"/>
        <w:rPr>
          <w:rFonts w:ascii="Simplified Arabic" w:hAnsi="Simplified Arabic" w:cs="Simplified Arabic"/>
          <w:sz w:val="28"/>
          <w:szCs w:val="28"/>
        </w:rPr>
      </w:pPr>
      <w:r w:rsidRPr="00CB72E8">
        <w:rPr>
          <w:rFonts w:ascii="Simplified Arabic" w:hAnsi="Simplified Arabic" w:cs="Simplified Arabic" w:hint="cs"/>
          <w:sz w:val="28"/>
          <w:szCs w:val="28"/>
          <w:rtl/>
        </w:rPr>
        <w:t>التحصيل يمثل الجسر الذي يربط البنك بعملائه الذين يعتمدون على الخدمات التمويلية. إذ يتيح للبنوك استرداد الأموال المستثمرة والحفاظ على تدفقها النقدي. في هذا السياق، يتحقق التحصيل الناجح من خلال تعزيز قدرة البنك على إدارة المخاطر المالية المرتبطة بعدم سداد الديون أو التأخر في سدادها. كلما كانت عمليات التحصيل أكثر كفاءة، كانت البنوك أكثر قدرة على تحسين قدرتها على تقديم قروض وتسهيلات جديدة، مما يسهم في تحقيق النمو المالي المستدام</w:t>
      </w:r>
      <w:r w:rsidR="00217548">
        <w:rPr>
          <w:rFonts w:ascii="Simplified Arabic" w:hAnsi="Simplified Arabic" w:cs="Simplified Arabic" w:hint="cs"/>
          <w:sz w:val="28"/>
          <w:szCs w:val="28"/>
          <w:rtl/>
        </w:rPr>
        <w:t xml:space="preserve"> للمملكة</w:t>
      </w:r>
      <w:r w:rsidR="00700C39">
        <w:rPr>
          <w:rFonts w:ascii="Simplified Arabic" w:hAnsi="Simplified Arabic" w:cs="Simplified Arabic" w:hint="cs"/>
          <w:sz w:val="28"/>
          <w:szCs w:val="28"/>
          <w:rtl/>
        </w:rPr>
        <w:t xml:space="preserve"> العربية السعودية</w:t>
      </w:r>
      <w:r w:rsidRPr="00CB72E8">
        <w:rPr>
          <w:rFonts w:ascii="Simplified Arabic" w:hAnsi="Simplified Arabic" w:cs="Simplified Arabic" w:hint="cs"/>
          <w:sz w:val="28"/>
          <w:szCs w:val="28"/>
        </w:rPr>
        <w:t>.</w:t>
      </w:r>
    </w:p>
    <w:p w14:paraId="5B37BC02" w14:textId="77777777" w:rsidR="00AD2BD7" w:rsidRPr="00CB72E8" w:rsidRDefault="00AD2BD7" w:rsidP="00AD2BD7">
      <w:pPr>
        <w:bidi/>
        <w:jc w:val="both"/>
        <w:rPr>
          <w:rFonts w:ascii="Simplified Arabic" w:hAnsi="Simplified Arabic" w:cs="Simplified Arabic"/>
          <w:sz w:val="28"/>
          <w:szCs w:val="28"/>
        </w:rPr>
      </w:pPr>
    </w:p>
    <w:p w14:paraId="33194AEB" w14:textId="4369B0B4" w:rsidR="00F32177" w:rsidRDefault="00F32177" w:rsidP="002B75B4">
      <w:pPr>
        <w:bidi/>
        <w:jc w:val="both"/>
        <w:rPr>
          <w:rFonts w:ascii="Simplified Arabic" w:hAnsi="Simplified Arabic" w:cs="Simplified Arabic"/>
          <w:sz w:val="28"/>
          <w:szCs w:val="28"/>
        </w:rPr>
      </w:pPr>
      <w:r w:rsidRPr="00CB72E8">
        <w:rPr>
          <w:rFonts w:ascii="Simplified Arabic" w:hAnsi="Simplified Arabic" w:cs="Simplified Arabic" w:hint="cs"/>
          <w:sz w:val="28"/>
          <w:szCs w:val="28"/>
          <w:rtl/>
        </w:rPr>
        <w:t>من ناحية أخرى، تلعب المبيعات دورًا محوريًا في تعزيز الإيرادات البنكية. فالبنوك التي تنجح في تسويق منتجاتها المالية بشكل فعّال، سواء كانت قروضًا شخصية أو تسهيلات تجارية أو حتى استثمارات، تتمكن من تحقيق إيرادات ثابتة ومستدامة. النجاح في المبيعات يعزز من قدرة البنك على توسيع قاعدته العملاء وتقديم المزيد من الخدمات المالية، ما يؤدي بدوره إلى زيادة الأرباح. العلاقة بين التحصيل والمبيعات تُعد علاقة تكاملية؛ حيث يعتمد نجاح أحدهما على الآخر. فعلى سبيل المثال، كلما زادت فعالية التحصيل، زادت فرص نجاح المبيعات</w:t>
      </w:r>
      <w:r w:rsidR="00700C39">
        <w:rPr>
          <w:rFonts w:ascii="Simplified Arabic" w:hAnsi="Simplified Arabic" w:cs="Simplified Arabic" w:hint="cs"/>
          <w:sz w:val="28"/>
          <w:szCs w:val="28"/>
          <w:rtl/>
        </w:rPr>
        <w:t>، فنجد هنا العلاقة طردية بحثة</w:t>
      </w:r>
      <w:r w:rsidRPr="00CB72E8">
        <w:rPr>
          <w:rFonts w:ascii="Simplified Arabic" w:hAnsi="Simplified Arabic" w:cs="Simplified Arabic" w:hint="cs"/>
          <w:sz w:val="28"/>
          <w:szCs w:val="28"/>
          <w:rtl/>
        </w:rPr>
        <w:t xml:space="preserve"> لأن السيولة المتاحة تمكن البنك من تقديم المزيد من المنتجات والخدمات المالية</w:t>
      </w:r>
      <w:r w:rsidRPr="00CB72E8">
        <w:rPr>
          <w:rFonts w:ascii="Simplified Arabic" w:hAnsi="Simplified Arabic" w:cs="Simplified Arabic" w:hint="cs"/>
          <w:sz w:val="28"/>
          <w:szCs w:val="28"/>
        </w:rPr>
        <w:t>.</w:t>
      </w:r>
    </w:p>
    <w:p w14:paraId="4701947B" w14:textId="22AA1225" w:rsidR="002B75B4" w:rsidRDefault="002B75B4" w:rsidP="002B75B4">
      <w:pPr>
        <w:bidi/>
        <w:jc w:val="both"/>
        <w:rPr>
          <w:rFonts w:ascii="Simplified Arabic" w:hAnsi="Simplified Arabic" w:cs="Simplified Arabic"/>
          <w:sz w:val="28"/>
          <w:szCs w:val="28"/>
        </w:rPr>
      </w:pPr>
    </w:p>
    <w:p w14:paraId="7186D8A6" w14:textId="5D3255E2" w:rsidR="002B75B4" w:rsidRDefault="002B75B4" w:rsidP="002B75B4">
      <w:pPr>
        <w:bidi/>
        <w:jc w:val="both"/>
        <w:rPr>
          <w:rFonts w:ascii="Simplified Arabic" w:hAnsi="Simplified Arabic" w:cs="Simplified Arabic"/>
          <w:sz w:val="28"/>
          <w:szCs w:val="28"/>
        </w:rPr>
      </w:pPr>
    </w:p>
    <w:p w14:paraId="11532CA9" w14:textId="77777777" w:rsidR="002B75B4" w:rsidRPr="002B75B4" w:rsidRDefault="002B75B4" w:rsidP="002B75B4">
      <w:pPr>
        <w:bidi/>
        <w:jc w:val="center"/>
        <w:rPr>
          <w:rFonts w:ascii="Simplified Arabic" w:hAnsi="Simplified Arabic" w:cs="Simplified Arabic"/>
          <w:color w:val="808080" w:themeColor="background1" w:themeShade="80"/>
          <w:rtl/>
        </w:rPr>
      </w:pPr>
      <w:r w:rsidRPr="002B75B4">
        <w:rPr>
          <w:rFonts w:ascii="Simplified Arabic" w:hAnsi="Simplified Arabic" w:cs="Simplified Arabic" w:hint="cs"/>
          <w:color w:val="808080" w:themeColor="background1" w:themeShade="80"/>
          <w:rtl/>
        </w:rPr>
        <w:t xml:space="preserve">( </w:t>
      </w:r>
      <w:r w:rsidRPr="002B75B4">
        <w:rPr>
          <w:rFonts w:ascii="Simplified Arabic" w:hAnsi="Simplified Arabic" w:cs="Simplified Arabic" w:hint="cs"/>
          <w:color w:val="808080" w:themeColor="background1" w:themeShade="80"/>
        </w:rPr>
        <w:t>1</w:t>
      </w:r>
      <w:r w:rsidRPr="002B75B4">
        <w:rPr>
          <w:rFonts w:ascii="Simplified Arabic" w:hAnsi="Simplified Arabic" w:cs="Simplified Arabic" w:hint="cs"/>
          <w:color w:val="808080" w:themeColor="background1" w:themeShade="80"/>
          <w:rtl/>
        </w:rPr>
        <w:t xml:space="preserve"> )</w:t>
      </w:r>
    </w:p>
    <w:p w14:paraId="15058F32" w14:textId="77777777" w:rsidR="002B75B4" w:rsidRPr="00CB72E8" w:rsidRDefault="002B75B4" w:rsidP="002B75B4">
      <w:pPr>
        <w:bidi/>
        <w:jc w:val="both"/>
        <w:rPr>
          <w:rFonts w:ascii="Simplified Arabic" w:hAnsi="Simplified Arabic" w:cs="Simplified Arabic"/>
          <w:sz w:val="28"/>
          <w:szCs w:val="28"/>
        </w:rPr>
      </w:pPr>
    </w:p>
    <w:p w14:paraId="6C5BDFBA" w14:textId="10F739E5" w:rsidR="00F32177" w:rsidRDefault="00F32177" w:rsidP="00DF4B6A">
      <w:pPr>
        <w:bidi/>
        <w:jc w:val="both"/>
        <w:rPr>
          <w:rFonts w:ascii="Simplified Arabic" w:hAnsi="Simplified Arabic" w:cs="Simplified Arabic"/>
          <w:sz w:val="28"/>
          <w:szCs w:val="28"/>
        </w:rPr>
      </w:pPr>
      <w:r w:rsidRPr="00CB72E8">
        <w:rPr>
          <w:rFonts w:ascii="Simplified Arabic" w:hAnsi="Simplified Arabic" w:cs="Simplified Arabic" w:hint="cs"/>
          <w:sz w:val="28"/>
          <w:szCs w:val="28"/>
          <w:rtl/>
        </w:rPr>
        <w:t xml:space="preserve">في السياق البنكي السعودي، تتزايد أهمية هذه العلاقة نظرًا للتحديات الاقتصادية المختلفة التي تواجه البلاد، مثل التذبذب في أسعار النفط والتحولات الاقتصادية الكبيرة التي تمر بها المملكة. البنوك السعودية تواجه ضغوطًا كبيرة لتحقيق التوازن بين تقديم التسهيلات المالية </w:t>
      </w:r>
      <w:r w:rsidR="00700C39">
        <w:rPr>
          <w:rFonts w:ascii="Simplified Arabic" w:hAnsi="Simplified Arabic" w:cs="Simplified Arabic" w:hint="cs"/>
          <w:sz w:val="28"/>
          <w:szCs w:val="28"/>
          <w:rtl/>
        </w:rPr>
        <w:t xml:space="preserve">للعملاء المحليين والدوليين </w:t>
      </w:r>
      <w:r w:rsidRPr="00CB72E8">
        <w:rPr>
          <w:rFonts w:ascii="Simplified Arabic" w:hAnsi="Simplified Arabic" w:cs="Simplified Arabic" w:hint="cs"/>
          <w:sz w:val="28"/>
          <w:szCs w:val="28"/>
          <w:rtl/>
        </w:rPr>
        <w:t>وضمان تحصيل الأموال المستحقة</w:t>
      </w:r>
      <w:r w:rsidR="00DF4B6A">
        <w:rPr>
          <w:rFonts w:ascii="Simplified Arabic" w:hAnsi="Simplified Arabic" w:cs="Simplified Arabic" w:hint="cs"/>
          <w:sz w:val="28"/>
          <w:szCs w:val="28"/>
          <w:rtl/>
        </w:rPr>
        <w:t>.</w:t>
      </w:r>
    </w:p>
    <w:p w14:paraId="58CC0C3E" w14:textId="77777777" w:rsidR="00AD2BD7" w:rsidRPr="00CB72E8" w:rsidRDefault="00AD2BD7" w:rsidP="00AD2BD7">
      <w:pPr>
        <w:bidi/>
        <w:jc w:val="both"/>
        <w:rPr>
          <w:rFonts w:ascii="Simplified Arabic" w:hAnsi="Simplified Arabic" w:cs="Simplified Arabic"/>
          <w:sz w:val="28"/>
          <w:szCs w:val="28"/>
        </w:rPr>
      </w:pPr>
    </w:p>
    <w:p w14:paraId="1BA2D1EB" w14:textId="4389B1D2" w:rsidR="00F32177" w:rsidRDefault="00F32177" w:rsidP="002B75B4">
      <w:pPr>
        <w:bidi/>
        <w:jc w:val="both"/>
        <w:rPr>
          <w:rFonts w:ascii="Simplified Arabic" w:hAnsi="Simplified Arabic" w:cs="Simplified Arabic"/>
          <w:sz w:val="28"/>
          <w:szCs w:val="28"/>
        </w:rPr>
      </w:pPr>
      <w:r w:rsidRPr="00CB72E8">
        <w:rPr>
          <w:rFonts w:ascii="Simplified Arabic" w:hAnsi="Simplified Arabic" w:cs="Simplified Arabic" w:hint="cs"/>
          <w:sz w:val="28"/>
          <w:szCs w:val="28"/>
          <w:rtl/>
        </w:rPr>
        <w:t>تقليل معدلات التعثر المالي يعد من الأهداف الرئيسية التي تسعى البنوك إلى تحقيقها. التعثر المالي يحدث عندما يعجز العملاء عن سداد التزاماتهم المالية</w:t>
      </w:r>
      <w:r w:rsidR="00700C39">
        <w:rPr>
          <w:rFonts w:ascii="Simplified Arabic" w:hAnsi="Simplified Arabic" w:cs="Simplified Arabic" w:hint="cs"/>
          <w:sz w:val="28"/>
          <w:szCs w:val="28"/>
          <w:rtl/>
        </w:rPr>
        <w:t xml:space="preserve"> لأي ظرف يوجهونه كان أو بغير إرادتهم</w:t>
      </w:r>
      <w:r w:rsidRPr="00CB72E8">
        <w:rPr>
          <w:rFonts w:ascii="Simplified Arabic" w:hAnsi="Simplified Arabic" w:cs="Simplified Arabic" w:hint="cs"/>
          <w:sz w:val="28"/>
          <w:szCs w:val="28"/>
          <w:rtl/>
        </w:rPr>
        <w:t>، وهذا يشكل عبئًا كبيرًا على البنوك لأنه يؤدي إلى انخفاض في السيولة المالية. من هنا تأتي أهمية تحسين التحصيل، حيث يمكن للبنوك تقليل معدلات التعثر من خلال تبني استراتيجيات تحصيل مرنة تتكيف مع احتياجات العملاء وظروفهم المالية. كما يمكن تحسين هذه العمليات من خلال تبني نماذج جديدة تعتمد على التحليل المالي الدقيق لسلوك العملاء واستراتيجيات إدارة المخاطر</w:t>
      </w:r>
      <w:r w:rsidR="00700C39">
        <w:rPr>
          <w:rFonts w:ascii="Simplified Arabic" w:hAnsi="Simplified Arabic" w:cs="Simplified Arabic" w:hint="cs"/>
          <w:sz w:val="28"/>
          <w:szCs w:val="28"/>
          <w:rtl/>
        </w:rPr>
        <w:t xml:space="preserve"> والتكنلوجيا</w:t>
      </w:r>
      <w:r w:rsidRPr="00CB72E8">
        <w:rPr>
          <w:rFonts w:ascii="Simplified Arabic" w:hAnsi="Simplified Arabic" w:cs="Simplified Arabic" w:hint="cs"/>
          <w:sz w:val="28"/>
          <w:szCs w:val="28"/>
        </w:rPr>
        <w:t>.</w:t>
      </w:r>
    </w:p>
    <w:p w14:paraId="0CF3DCEF" w14:textId="77777777" w:rsidR="00AD2BD7" w:rsidRPr="00CB72E8" w:rsidRDefault="00AD2BD7" w:rsidP="00AD2BD7">
      <w:pPr>
        <w:bidi/>
        <w:jc w:val="both"/>
        <w:rPr>
          <w:rFonts w:ascii="Simplified Arabic" w:hAnsi="Simplified Arabic" w:cs="Simplified Arabic"/>
          <w:sz w:val="28"/>
          <w:szCs w:val="28"/>
        </w:rPr>
      </w:pPr>
    </w:p>
    <w:p w14:paraId="505BD4D9" w14:textId="026F7912" w:rsidR="00F32177" w:rsidRDefault="00F32177" w:rsidP="002B75B4">
      <w:pPr>
        <w:bidi/>
        <w:jc w:val="both"/>
        <w:rPr>
          <w:rFonts w:ascii="Simplified Arabic" w:hAnsi="Simplified Arabic" w:cs="Simplified Arabic"/>
          <w:sz w:val="28"/>
          <w:szCs w:val="28"/>
        </w:rPr>
      </w:pPr>
      <w:r w:rsidRPr="00CB72E8">
        <w:rPr>
          <w:rFonts w:ascii="Simplified Arabic" w:hAnsi="Simplified Arabic" w:cs="Simplified Arabic" w:hint="cs"/>
          <w:sz w:val="28"/>
          <w:szCs w:val="28"/>
          <w:rtl/>
        </w:rPr>
        <w:t>علاوة على ذلك، تعزز المبيعات الناجحة من قدرة البنوك على جذب المزيد من العملاء وتوسيع قاعدتها السوقية. البنوك التي تتبنى استراتيجيات تسويق فعالة وتقدم منتجات مالية مبتكرة تكون أكثر قدرة على جذب عملاء جدد وزيادة حصتها السوقية. هذه المبيعات لا تسهم فقط في تعزيز الإيرادات، بل تفتح أيضًا أبوابًا جديدة للنمو المستدام. في هذا السياق، يمكن للبنوك تحسين قدرتها على تقديم المزيد من القروض والخدمات المالية بفضل التحصيل الفعّال</w:t>
      </w:r>
      <w:r w:rsidRPr="00CB72E8">
        <w:rPr>
          <w:rFonts w:ascii="Simplified Arabic" w:hAnsi="Simplified Arabic" w:cs="Simplified Arabic" w:hint="cs"/>
          <w:sz w:val="28"/>
          <w:szCs w:val="28"/>
        </w:rPr>
        <w:t>.</w:t>
      </w:r>
    </w:p>
    <w:p w14:paraId="09845C84" w14:textId="77777777" w:rsidR="00AD2BD7" w:rsidRPr="00CB72E8" w:rsidRDefault="00AD2BD7" w:rsidP="00AD2BD7">
      <w:pPr>
        <w:bidi/>
        <w:jc w:val="both"/>
        <w:rPr>
          <w:rFonts w:ascii="Simplified Arabic" w:hAnsi="Simplified Arabic" w:cs="Simplified Arabic"/>
          <w:sz w:val="28"/>
          <w:szCs w:val="28"/>
          <w:rtl/>
        </w:rPr>
      </w:pPr>
    </w:p>
    <w:p w14:paraId="6E0176AD" w14:textId="371F3294" w:rsidR="00F32177" w:rsidRDefault="00F32177" w:rsidP="002B75B4">
      <w:pPr>
        <w:bidi/>
        <w:jc w:val="both"/>
        <w:rPr>
          <w:rFonts w:ascii="Simplified Arabic" w:hAnsi="Simplified Arabic" w:cs="Simplified Arabic"/>
          <w:sz w:val="28"/>
          <w:szCs w:val="28"/>
        </w:rPr>
      </w:pPr>
      <w:r w:rsidRPr="00CB72E8">
        <w:rPr>
          <w:rFonts w:ascii="Simplified Arabic" w:hAnsi="Simplified Arabic" w:cs="Simplified Arabic" w:hint="cs"/>
          <w:sz w:val="28"/>
          <w:szCs w:val="28"/>
          <w:rtl/>
        </w:rPr>
        <w:t>التحديات المرتبطة بالتحصيل والمبيعات في القطاع البنكي السعودي ليست قليلة. فبالإضافة إلى التحديات الاقتصادية، هناك أيضًا التحديات المرتبطة بجمع وتحليل البيانات الدقيقة عن العملاء. في كثير من الأحيان، تفتقر البنوك إلى المعلومات الكافية عن العملاء وظروفهم المالية، ما يجعل اتخاذ القرارات المتعلقة بالتحصيل والمبيعات أكثر صعوبة</w:t>
      </w:r>
      <w:r w:rsidR="00DF4B6A">
        <w:rPr>
          <w:rFonts w:ascii="Simplified Arabic" w:hAnsi="Simplified Arabic" w:cs="Simplified Arabic" w:hint="cs"/>
          <w:sz w:val="28"/>
          <w:szCs w:val="28"/>
          <w:rtl/>
        </w:rPr>
        <w:t xml:space="preserve"> ناتج عن الفجوة بين التحصيل و المبيعات إما بسبب داخلي أو عدم معرفة العميل ولا افتقار التكنلوجيا</w:t>
      </w:r>
      <w:r w:rsidRPr="00CB72E8">
        <w:rPr>
          <w:rFonts w:ascii="Simplified Arabic" w:hAnsi="Simplified Arabic" w:cs="Simplified Arabic" w:hint="cs"/>
          <w:sz w:val="28"/>
          <w:szCs w:val="28"/>
          <w:rtl/>
        </w:rPr>
        <w:t>. هذا يؤدي إلى زيادة مخاطر التعثر ويعيق قدرة البنك على تحصيل ديونه</w:t>
      </w:r>
      <w:r w:rsidRPr="00CB72E8">
        <w:rPr>
          <w:rFonts w:ascii="Simplified Arabic" w:hAnsi="Simplified Arabic" w:cs="Simplified Arabic" w:hint="cs"/>
          <w:sz w:val="28"/>
          <w:szCs w:val="28"/>
        </w:rPr>
        <w:t>.</w:t>
      </w:r>
      <w:r w:rsidR="00C51946">
        <w:rPr>
          <w:rFonts w:ascii="Simplified Arabic" w:hAnsi="Simplified Arabic" w:cs="Simplified Arabic" w:hint="cs"/>
          <w:sz w:val="28"/>
          <w:szCs w:val="28"/>
          <w:rtl/>
        </w:rPr>
        <w:t xml:space="preserve"> </w:t>
      </w:r>
    </w:p>
    <w:p w14:paraId="1F6E53D3" w14:textId="77777777" w:rsidR="00AD2BD7" w:rsidRPr="00CB72E8" w:rsidRDefault="00AD2BD7" w:rsidP="00AD2BD7">
      <w:pPr>
        <w:bidi/>
        <w:jc w:val="both"/>
        <w:rPr>
          <w:rFonts w:ascii="Simplified Arabic" w:hAnsi="Simplified Arabic" w:cs="Simplified Arabic"/>
          <w:sz w:val="28"/>
          <w:szCs w:val="28"/>
        </w:rPr>
      </w:pPr>
    </w:p>
    <w:p w14:paraId="7E3CDE99" w14:textId="77E1AB12" w:rsidR="00AD2BD7" w:rsidRDefault="00F32177" w:rsidP="002B75B4">
      <w:pPr>
        <w:bidi/>
        <w:jc w:val="both"/>
        <w:rPr>
          <w:rFonts w:ascii="Simplified Arabic" w:hAnsi="Simplified Arabic" w:cs="Simplified Arabic"/>
          <w:sz w:val="28"/>
          <w:szCs w:val="28"/>
        </w:rPr>
      </w:pPr>
      <w:r w:rsidRPr="00CB72E8">
        <w:rPr>
          <w:rFonts w:ascii="Simplified Arabic" w:hAnsi="Simplified Arabic" w:cs="Simplified Arabic" w:hint="cs"/>
          <w:sz w:val="28"/>
          <w:szCs w:val="28"/>
          <w:rtl/>
        </w:rPr>
        <w:t xml:space="preserve">تطرقنا في </w:t>
      </w:r>
      <w:r w:rsidR="00DF4B6A">
        <w:rPr>
          <w:rFonts w:ascii="Simplified Arabic" w:hAnsi="Simplified Arabic" w:cs="Simplified Arabic" w:hint="cs"/>
          <w:sz w:val="28"/>
          <w:szCs w:val="28"/>
          <w:rtl/>
        </w:rPr>
        <w:t>مباحثنا الثلاثة</w:t>
      </w:r>
      <w:r w:rsidRPr="00CB72E8">
        <w:rPr>
          <w:rFonts w:ascii="Simplified Arabic" w:hAnsi="Simplified Arabic" w:cs="Simplified Arabic" w:hint="cs"/>
          <w:sz w:val="28"/>
          <w:szCs w:val="28"/>
          <w:rtl/>
        </w:rPr>
        <w:t xml:space="preserve"> إلى الدور المهم الذي تلعبه في تحسين عمليات التحصيل والمبيعات</w:t>
      </w:r>
      <w:r w:rsidRPr="00CB72E8">
        <w:rPr>
          <w:rFonts w:ascii="Simplified Arabic" w:hAnsi="Simplified Arabic" w:cs="Simplified Arabic" w:hint="cs"/>
          <w:sz w:val="28"/>
          <w:szCs w:val="28"/>
        </w:rPr>
        <w:t>.</w:t>
      </w:r>
      <w:r w:rsidRPr="00CB72E8">
        <w:rPr>
          <w:rFonts w:ascii="Simplified Arabic" w:hAnsi="Simplified Arabic" w:cs="Simplified Arabic" w:hint="cs"/>
          <w:sz w:val="28"/>
          <w:szCs w:val="28"/>
          <w:rtl/>
        </w:rPr>
        <w:t xml:space="preserve"> </w:t>
      </w:r>
      <w:r w:rsidR="003A0906" w:rsidRPr="00CB72E8">
        <w:rPr>
          <w:rFonts w:ascii="Simplified Arabic" w:hAnsi="Simplified Arabic" w:cs="Simplified Arabic" w:hint="cs"/>
          <w:sz w:val="28"/>
          <w:szCs w:val="28"/>
          <w:rtl/>
        </w:rPr>
        <w:t>و</w:t>
      </w:r>
      <w:r w:rsidRPr="00CB72E8">
        <w:rPr>
          <w:rFonts w:ascii="Simplified Arabic" w:hAnsi="Simplified Arabic" w:cs="Simplified Arabic" w:hint="cs"/>
          <w:sz w:val="28"/>
          <w:szCs w:val="28"/>
          <w:rtl/>
        </w:rPr>
        <w:t>لتجاوز هذه التحديات، تعتمد</w:t>
      </w:r>
      <w:r w:rsidR="003A0906" w:rsidRPr="00CB72E8">
        <w:rPr>
          <w:rFonts w:ascii="Simplified Arabic" w:hAnsi="Simplified Arabic" w:cs="Simplified Arabic" w:hint="cs"/>
          <w:sz w:val="28"/>
          <w:szCs w:val="28"/>
          <w:rtl/>
        </w:rPr>
        <w:t xml:space="preserve"> أغلب</w:t>
      </w:r>
      <w:r w:rsidRPr="00CB72E8">
        <w:rPr>
          <w:rFonts w:ascii="Simplified Arabic" w:hAnsi="Simplified Arabic" w:cs="Simplified Arabic" w:hint="cs"/>
          <w:sz w:val="28"/>
          <w:szCs w:val="28"/>
          <w:rtl/>
        </w:rPr>
        <w:t xml:space="preserve"> البنوك </w:t>
      </w:r>
      <w:r w:rsidR="003A0906" w:rsidRPr="00CB72E8">
        <w:rPr>
          <w:rFonts w:ascii="Simplified Arabic" w:hAnsi="Simplified Arabic" w:cs="Simplified Arabic" w:hint="cs"/>
          <w:sz w:val="28"/>
          <w:szCs w:val="28"/>
          <w:rtl/>
        </w:rPr>
        <w:t xml:space="preserve">السعودية </w:t>
      </w:r>
      <w:r w:rsidRPr="00CB72E8">
        <w:rPr>
          <w:rFonts w:ascii="Simplified Arabic" w:hAnsi="Simplified Arabic" w:cs="Simplified Arabic" w:hint="cs"/>
          <w:sz w:val="28"/>
          <w:szCs w:val="28"/>
          <w:rtl/>
        </w:rPr>
        <w:t xml:space="preserve">على الحلول الحديثة مثل </w:t>
      </w:r>
      <w:r w:rsidR="003A0906" w:rsidRPr="00CB72E8">
        <w:rPr>
          <w:rFonts w:ascii="Simplified Arabic" w:hAnsi="Simplified Arabic" w:cs="Simplified Arabic" w:hint="cs"/>
          <w:sz w:val="28"/>
          <w:szCs w:val="28"/>
          <w:rtl/>
        </w:rPr>
        <w:t xml:space="preserve">إدخال </w:t>
      </w:r>
      <w:proofErr w:type="spellStart"/>
      <w:r w:rsidR="003A0906" w:rsidRPr="00CB72E8">
        <w:rPr>
          <w:rFonts w:ascii="Simplified Arabic" w:hAnsi="Simplified Arabic" w:cs="Simplified Arabic" w:hint="cs"/>
          <w:sz w:val="28"/>
          <w:szCs w:val="28"/>
          <w:rtl/>
        </w:rPr>
        <w:t>أتمتة</w:t>
      </w:r>
      <w:proofErr w:type="spellEnd"/>
      <w:r w:rsidR="003A0906" w:rsidRPr="00CB72E8">
        <w:rPr>
          <w:rFonts w:ascii="Simplified Arabic" w:hAnsi="Simplified Arabic" w:cs="Simplified Arabic" w:hint="cs"/>
          <w:sz w:val="28"/>
          <w:szCs w:val="28"/>
          <w:rtl/>
        </w:rPr>
        <w:t xml:space="preserve"> العمليات بواسطة </w:t>
      </w:r>
      <w:proofErr w:type="spellStart"/>
      <w:r w:rsidR="003A0906" w:rsidRPr="00CB72E8">
        <w:rPr>
          <w:rFonts w:ascii="Simplified Arabic" w:hAnsi="Simplified Arabic" w:cs="Simplified Arabic" w:hint="cs"/>
          <w:sz w:val="28"/>
          <w:szCs w:val="28"/>
          <w:rtl/>
        </w:rPr>
        <w:t>الروبوتس</w:t>
      </w:r>
      <w:proofErr w:type="spellEnd"/>
      <w:r w:rsidR="003A0906" w:rsidRPr="00CB72E8">
        <w:rPr>
          <w:rFonts w:ascii="Simplified Arabic" w:hAnsi="Simplified Arabic" w:cs="Simplified Arabic" w:hint="cs"/>
          <w:sz w:val="28"/>
          <w:szCs w:val="28"/>
          <w:rtl/>
        </w:rPr>
        <w:t xml:space="preserve"> وحاليا </w:t>
      </w:r>
      <w:r w:rsidR="005B04AA" w:rsidRPr="00CB72E8">
        <w:rPr>
          <w:rFonts w:ascii="Simplified Arabic" w:hAnsi="Simplified Arabic" w:cs="Simplified Arabic" w:hint="cs"/>
          <w:sz w:val="28"/>
          <w:szCs w:val="28"/>
          <w:rtl/>
        </w:rPr>
        <w:t xml:space="preserve">مع </w:t>
      </w:r>
      <w:r w:rsidR="003A0906" w:rsidRPr="00CB72E8">
        <w:rPr>
          <w:rFonts w:ascii="Simplified Arabic" w:hAnsi="Simplified Arabic" w:cs="Simplified Arabic" w:hint="cs"/>
          <w:sz w:val="28"/>
          <w:szCs w:val="28"/>
          <w:rtl/>
        </w:rPr>
        <w:t>تر</w:t>
      </w:r>
      <w:r w:rsidR="005B04AA" w:rsidRPr="00CB72E8">
        <w:rPr>
          <w:rFonts w:ascii="Simplified Arabic" w:hAnsi="Simplified Arabic" w:cs="Simplified Arabic" w:hint="cs"/>
          <w:sz w:val="28"/>
          <w:szCs w:val="28"/>
          <w:rtl/>
        </w:rPr>
        <w:t>اخيص</w:t>
      </w:r>
      <w:r w:rsidR="003A0906" w:rsidRPr="00CB72E8">
        <w:rPr>
          <w:rFonts w:ascii="Simplified Arabic" w:hAnsi="Simplified Arabic" w:cs="Simplified Arabic" w:hint="cs"/>
          <w:sz w:val="28"/>
          <w:szCs w:val="28"/>
          <w:rtl/>
        </w:rPr>
        <w:t xml:space="preserve"> </w:t>
      </w:r>
      <w:r w:rsidRPr="00CB72E8">
        <w:rPr>
          <w:rFonts w:ascii="Simplified Arabic" w:hAnsi="Simplified Arabic" w:cs="Simplified Arabic" w:hint="cs"/>
          <w:sz w:val="28"/>
          <w:szCs w:val="28"/>
          <w:rtl/>
        </w:rPr>
        <w:t>الذكاء الاصطناعي وتحليل البيانات الضخمة</w:t>
      </w:r>
      <w:r w:rsidR="003A0906" w:rsidRPr="00CB72E8">
        <w:rPr>
          <w:rFonts w:ascii="Simplified Arabic" w:hAnsi="Simplified Arabic" w:cs="Simplified Arabic" w:hint="cs"/>
          <w:sz w:val="28"/>
          <w:szCs w:val="28"/>
          <w:rtl/>
        </w:rPr>
        <w:t xml:space="preserve"> مع الأنظمة الحديثة</w:t>
      </w:r>
      <w:r w:rsidR="00700C39">
        <w:rPr>
          <w:rFonts w:ascii="Simplified Arabic" w:hAnsi="Simplified Arabic" w:cs="Simplified Arabic" w:hint="cs"/>
          <w:sz w:val="28"/>
          <w:szCs w:val="28"/>
          <w:rtl/>
        </w:rPr>
        <w:t xml:space="preserve"> كما سنتطرق اليه في المبحث الثالث</w:t>
      </w:r>
      <w:r w:rsidRPr="00CB72E8">
        <w:rPr>
          <w:rFonts w:ascii="Simplified Arabic" w:hAnsi="Simplified Arabic" w:cs="Simplified Arabic" w:hint="cs"/>
          <w:sz w:val="28"/>
          <w:szCs w:val="28"/>
          <w:rtl/>
        </w:rPr>
        <w:t>.</w:t>
      </w:r>
    </w:p>
    <w:p w14:paraId="33F4AF7E" w14:textId="77777777" w:rsidR="00AD2BD7" w:rsidRPr="00AD2BD7" w:rsidRDefault="00AD2BD7" w:rsidP="00AD2BD7">
      <w:pPr>
        <w:bidi/>
        <w:jc w:val="center"/>
        <w:rPr>
          <w:rFonts w:ascii="Simplified Arabic" w:hAnsi="Simplified Arabic" w:cs="Simplified Arabic"/>
          <w:color w:val="808080" w:themeColor="background1" w:themeShade="80"/>
          <w:rtl/>
        </w:rPr>
      </w:pPr>
      <w:r w:rsidRPr="00AD2BD7">
        <w:rPr>
          <w:rFonts w:ascii="Simplified Arabic" w:hAnsi="Simplified Arabic" w:cs="Simplified Arabic" w:hint="cs"/>
          <w:color w:val="808080" w:themeColor="background1" w:themeShade="80"/>
          <w:rtl/>
        </w:rPr>
        <w:t xml:space="preserve">( </w:t>
      </w:r>
      <w:r w:rsidRPr="00AD2BD7">
        <w:rPr>
          <w:rFonts w:ascii="Simplified Arabic" w:hAnsi="Simplified Arabic" w:cs="Simplified Arabic" w:hint="cs"/>
          <w:color w:val="808080" w:themeColor="background1" w:themeShade="80"/>
        </w:rPr>
        <w:t>2</w:t>
      </w:r>
      <w:r w:rsidRPr="00AD2BD7">
        <w:rPr>
          <w:rFonts w:ascii="Simplified Arabic" w:hAnsi="Simplified Arabic" w:cs="Simplified Arabic" w:hint="cs"/>
          <w:color w:val="808080" w:themeColor="background1" w:themeShade="80"/>
          <w:rtl/>
        </w:rPr>
        <w:t xml:space="preserve"> )</w:t>
      </w:r>
    </w:p>
    <w:p w14:paraId="7FECE8DA" w14:textId="77777777" w:rsidR="00AD2BD7" w:rsidRDefault="00AD2BD7" w:rsidP="00AD2BD7">
      <w:pPr>
        <w:bidi/>
        <w:jc w:val="both"/>
        <w:rPr>
          <w:rFonts w:ascii="Simplified Arabic" w:hAnsi="Simplified Arabic" w:cs="Simplified Arabic"/>
          <w:sz w:val="28"/>
          <w:szCs w:val="28"/>
        </w:rPr>
      </w:pPr>
    </w:p>
    <w:p w14:paraId="4932AFA0" w14:textId="0434865A" w:rsidR="00F32177" w:rsidRDefault="00F32177" w:rsidP="00AD2BD7">
      <w:pPr>
        <w:bidi/>
        <w:jc w:val="both"/>
        <w:rPr>
          <w:rFonts w:ascii="Simplified Arabic" w:hAnsi="Simplified Arabic" w:cs="Simplified Arabic"/>
          <w:sz w:val="28"/>
          <w:szCs w:val="28"/>
        </w:rPr>
      </w:pPr>
      <w:r w:rsidRPr="00CB72E8">
        <w:rPr>
          <w:rFonts w:ascii="Simplified Arabic" w:hAnsi="Simplified Arabic" w:cs="Simplified Arabic" w:hint="cs"/>
          <w:sz w:val="28"/>
          <w:szCs w:val="28"/>
          <w:rtl/>
        </w:rPr>
        <w:t xml:space="preserve"> هذه الأدوات تساعد البنوك على تحسين عمليات التحصيل من خلال تحليل سلوك العملاء والتنبؤ بالمشاكل المالية المحتملة قبل حدوثها. من خلال هذه التحليلات، يمكن للبنوك تقديم حلول استباقية للعملاء المتعثرين مثل إعادة هيكلة الديون أو تقديم خيارات سداد مرنة. في الوقت نفسه، تسهم هذه الحلول في تحسين المبيعات من خلال تحديد الفرص المناسبة لتقديم خدمات جديدة للعملاء</w:t>
      </w:r>
      <w:r w:rsidRPr="00CB72E8">
        <w:rPr>
          <w:rFonts w:ascii="Simplified Arabic" w:hAnsi="Simplified Arabic" w:cs="Simplified Arabic" w:hint="cs"/>
          <w:sz w:val="28"/>
          <w:szCs w:val="28"/>
        </w:rPr>
        <w:t>.</w:t>
      </w:r>
    </w:p>
    <w:p w14:paraId="6E12D434" w14:textId="77777777" w:rsidR="00AD2BD7" w:rsidRPr="00CB72E8" w:rsidRDefault="00AD2BD7" w:rsidP="00AD2BD7">
      <w:pPr>
        <w:bidi/>
        <w:jc w:val="both"/>
        <w:rPr>
          <w:rFonts w:ascii="Simplified Arabic" w:hAnsi="Simplified Arabic" w:cs="Simplified Arabic"/>
          <w:sz w:val="28"/>
          <w:szCs w:val="28"/>
        </w:rPr>
      </w:pPr>
    </w:p>
    <w:p w14:paraId="388872CE" w14:textId="53804792" w:rsidR="00F32177" w:rsidRDefault="003A0906" w:rsidP="002B75B4">
      <w:pPr>
        <w:bidi/>
        <w:jc w:val="both"/>
        <w:rPr>
          <w:rFonts w:ascii="Simplified Arabic" w:hAnsi="Simplified Arabic" w:cs="Simplified Arabic"/>
          <w:sz w:val="28"/>
          <w:szCs w:val="28"/>
        </w:rPr>
      </w:pPr>
      <w:r w:rsidRPr="00CB72E8">
        <w:rPr>
          <w:rFonts w:ascii="Simplified Arabic" w:hAnsi="Simplified Arabic" w:cs="Simplified Arabic" w:hint="cs"/>
          <w:sz w:val="28"/>
          <w:szCs w:val="28"/>
          <w:rtl/>
        </w:rPr>
        <w:t xml:space="preserve">قد لاحظنا بصفتنا </w:t>
      </w:r>
      <w:r w:rsidR="00700C39">
        <w:rPr>
          <w:rFonts w:ascii="Simplified Arabic" w:hAnsi="Simplified Arabic" w:cs="Simplified Arabic" w:hint="cs"/>
          <w:sz w:val="28"/>
          <w:szCs w:val="28"/>
          <w:rtl/>
        </w:rPr>
        <w:t>ك</w:t>
      </w:r>
      <w:r w:rsidRPr="00CB72E8">
        <w:rPr>
          <w:rFonts w:ascii="Simplified Arabic" w:hAnsi="Simplified Arabic" w:cs="Simplified Arabic" w:hint="cs"/>
          <w:sz w:val="28"/>
          <w:szCs w:val="28"/>
          <w:rtl/>
        </w:rPr>
        <w:t xml:space="preserve">موظفين في قطاع البنوك </w:t>
      </w:r>
      <w:r w:rsidR="00F32177" w:rsidRPr="00CB72E8">
        <w:rPr>
          <w:rFonts w:ascii="Simplified Arabic" w:hAnsi="Simplified Arabic" w:cs="Simplified Arabic" w:hint="cs"/>
          <w:sz w:val="28"/>
          <w:szCs w:val="28"/>
          <w:rtl/>
        </w:rPr>
        <w:t xml:space="preserve">في </w:t>
      </w:r>
      <w:r w:rsidRPr="00CB72E8">
        <w:rPr>
          <w:rFonts w:ascii="Simplified Arabic" w:hAnsi="Simplified Arabic" w:cs="Simplified Arabic" w:hint="cs"/>
          <w:sz w:val="28"/>
          <w:szCs w:val="28"/>
          <w:rtl/>
        </w:rPr>
        <w:t xml:space="preserve">هذه </w:t>
      </w:r>
      <w:r w:rsidR="00F32177" w:rsidRPr="00CB72E8">
        <w:rPr>
          <w:rFonts w:ascii="Simplified Arabic" w:hAnsi="Simplified Arabic" w:cs="Simplified Arabic" w:hint="cs"/>
          <w:sz w:val="28"/>
          <w:szCs w:val="28"/>
          <w:rtl/>
        </w:rPr>
        <w:t>السنوات الأخيرة، أصبح دور التكنولوجيا في تعزيز التحصيل والمبيعات أكثر وضوحًا. تبني البنوك السعودية للأنظمة الرقمية المتقدمة يساعد في تبسيط عمليات التحصيل وتحسين جودة الخدمات المالية المقدمة. على سبيل المثال، تتيح تقنيات الذكاء الاصطناعي للبنوك تقديم عروض مخصصة للعملاء بناءً على تحليل سلوكهم المالي، مما يعزز من فرص تحقيق المبيعات ويزيد من فاعلية عمليات التحصيل</w:t>
      </w:r>
      <w:r w:rsidRPr="00CB72E8">
        <w:rPr>
          <w:rFonts w:ascii="Simplified Arabic" w:hAnsi="Simplified Arabic" w:cs="Simplified Arabic" w:hint="cs"/>
          <w:sz w:val="28"/>
          <w:szCs w:val="28"/>
          <w:rtl/>
        </w:rPr>
        <w:t xml:space="preserve"> وحيث أن هذه الفكرة كفرضية من المكن تحقيقها بقطاعات البنوك السعودية ومنها أيضا المؤسسات المالية الاخرى</w:t>
      </w:r>
      <w:r w:rsidR="00F32177" w:rsidRPr="00CB72E8">
        <w:rPr>
          <w:rFonts w:ascii="Simplified Arabic" w:hAnsi="Simplified Arabic" w:cs="Simplified Arabic" w:hint="cs"/>
          <w:sz w:val="28"/>
          <w:szCs w:val="28"/>
          <w:rtl/>
        </w:rPr>
        <w:t xml:space="preserve">. بالإضافة إلى ذلك، تساهم التطبيقات المصرفية الرقمية في تحسين التواصل مع العملاء وتقديم خدمات فورية </w:t>
      </w:r>
      <w:r w:rsidRPr="00CB72E8">
        <w:rPr>
          <w:rFonts w:ascii="Simplified Arabic" w:hAnsi="Simplified Arabic" w:cs="Simplified Arabic" w:hint="cs"/>
          <w:sz w:val="28"/>
          <w:szCs w:val="28"/>
          <w:rtl/>
        </w:rPr>
        <w:t xml:space="preserve">سريعة جدا </w:t>
      </w:r>
      <w:r w:rsidR="00F32177" w:rsidRPr="00CB72E8">
        <w:rPr>
          <w:rFonts w:ascii="Simplified Arabic" w:hAnsi="Simplified Arabic" w:cs="Simplified Arabic" w:hint="cs"/>
          <w:sz w:val="28"/>
          <w:szCs w:val="28"/>
          <w:rtl/>
        </w:rPr>
        <w:t>تمكنهم من متابعة حساباتهم وسداد التزاماتهم بسهولة</w:t>
      </w:r>
      <w:r w:rsidRPr="00CB72E8">
        <w:rPr>
          <w:rFonts w:ascii="Simplified Arabic" w:hAnsi="Simplified Arabic" w:cs="Simplified Arabic" w:hint="cs"/>
          <w:sz w:val="28"/>
          <w:szCs w:val="28"/>
          <w:rtl/>
        </w:rPr>
        <w:t xml:space="preserve"> مما يتيح الى خلق فرصة </w:t>
      </w:r>
      <w:proofErr w:type="spellStart"/>
      <w:r w:rsidRPr="00CB72E8">
        <w:rPr>
          <w:rFonts w:ascii="Simplified Arabic" w:hAnsi="Simplified Arabic" w:cs="Simplified Arabic" w:hint="cs"/>
          <w:sz w:val="28"/>
          <w:szCs w:val="28"/>
          <w:rtl/>
        </w:rPr>
        <w:t>بيعية</w:t>
      </w:r>
      <w:proofErr w:type="spellEnd"/>
      <w:r w:rsidRPr="00CB72E8">
        <w:rPr>
          <w:rFonts w:ascii="Simplified Arabic" w:hAnsi="Simplified Arabic" w:cs="Simplified Arabic" w:hint="cs"/>
          <w:sz w:val="28"/>
          <w:szCs w:val="28"/>
          <w:rtl/>
        </w:rPr>
        <w:t xml:space="preserve"> تستدعي الى كسب المزيد من الدخل للبنوك</w:t>
      </w:r>
      <w:r w:rsidR="00F32177" w:rsidRPr="00CB72E8">
        <w:rPr>
          <w:rFonts w:ascii="Simplified Arabic" w:hAnsi="Simplified Arabic" w:cs="Simplified Arabic" w:hint="cs"/>
          <w:sz w:val="28"/>
          <w:szCs w:val="28"/>
        </w:rPr>
        <w:t>.</w:t>
      </w:r>
    </w:p>
    <w:p w14:paraId="04EA760B" w14:textId="77777777" w:rsidR="00AD2BD7" w:rsidRPr="00CB72E8" w:rsidRDefault="00AD2BD7" w:rsidP="00AD2BD7">
      <w:pPr>
        <w:bidi/>
        <w:jc w:val="both"/>
        <w:rPr>
          <w:rFonts w:ascii="Simplified Arabic" w:hAnsi="Simplified Arabic" w:cs="Simplified Arabic"/>
          <w:sz w:val="28"/>
          <w:szCs w:val="28"/>
        </w:rPr>
      </w:pPr>
    </w:p>
    <w:p w14:paraId="65A90EF8" w14:textId="31BF275D" w:rsidR="00F32177" w:rsidRDefault="00F32177" w:rsidP="002B75B4">
      <w:pPr>
        <w:bidi/>
        <w:jc w:val="both"/>
        <w:rPr>
          <w:rFonts w:ascii="Simplified Arabic" w:hAnsi="Simplified Arabic" w:cs="Simplified Arabic"/>
          <w:sz w:val="28"/>
          <w:szCs w:val="28"/>
        </w:rPr>
      </w:pPr>
      <w:r w:rsidRPr="00CB72E8">
        <w:rPr>
          <w:rFonts w:ascii="Simplified Arabic" w:hAnsi="Simplified Arabic" w:cs="Simplified Arabic" w:hint="cs"/>
          <w:sz w:val="28"/>
          <w:szCs w:val="28"/>
          <w:rtl/>
        </w:rPr>
        <w:t xml:space="preserve">التوقعات المستقبلية لعلاقة التحصيل والمبيعات تشير إلى أهمية متزايدة لهذه العلاقة في دعم النمو المالي للبنوك السعودية. مع التوجه نحو تقليل الاعتماد على النفط كمصدر أساسي للدخل، </w:t>
      </w:r>
      <w:r w:rsidR="00B56920" w:rsidRPr="00CB72E8">
        <w:rPr>
          <w:rFonts w:ascii="Simplified Arabic" w:hAnsi="Simplified Arabic" w:cs="Simplified Arabic" w:hint="cs"/>
          <w:sz w:val="28"/>
          <w:szCs w:val="28"/>
          <w:rtl/>
        </w:rPr>
        <w:t>ف</w:t>
      </w:r>
      <w:r w:rsidRPr="00CB72E8">
        <w:rPr>
          <w:rFonts w:ascii="Simplified Arabic" w:hAnsi="Simplified Arabic" w:cs="Simplified Arabic" w:hint="cs"/>
          <w:sz w:val="28"/>
          <w:szCs w:val="28"/>
          <w:rtl/>
        </w:rPr>
        <w:t xml:space="preserve">أصبح من الضروري للبنوك تعزيز قدراتها على تحصيل الديون وزيادة مبيعاتها. </w:t>
      </w:r>
      <w:r w:rsidR="00B56920" w:rsidRPr="00CB72E8">
        <w:rPr>
          <w:rFonts w:ascii="Simplified Arabic" w:hAnsi="Simplified Arabic" w:cs="Simplified Arabic" w:hint="cs"/>
          <w:sz w:val="28"/>
          <w:szCs w:val="28"/>
          <w:rtl/>
        </w:rPr>
        <w:t xml:space="preserve">لذلك ببحثنا هذا نعرض أن </w:t>
      </w:r>
      <w:r w:rsidRPr="00CB72E8">
        <w:rPr>
          <w:rFonts w:ascii="Simplified Arabic" w:hAnsi="Simplified Arabic" w:cs="Simplified Arabic" w:hint="cs"/>
          <w:sz w:val="28"/>
          <w:szCs w:val="28"/>
          <w:rtl/>
        </w:rPr>
        <w:t>تحسين هذه العلاقة يتطلب تبني تقنيات حديثة وممارسات مبتكرة في إدارة التحصيل والمبيعات لضمان تحقيق التوازن المالي</w:t>
      </w:r>
      <w:r w:rsidR="00B56920" w:rsidRPr="00CB72E8">
        <w:rPr>
          <w:rFonts w:ascii="Simplified Arabic" w:hAnsi="Simplified Arabic" w:cs="Simplified Arabic" w:hint="cs"/>
          <w:sz w:val="28"/>
          <w:szCs w:val="28"/>
          <w:rtl/>
        </w:rPr>
        <w:t xml:space="preserve"> للمؤسسات المالية سواء كانت صغرى أم كبرى</w:t>
      </w:r>
      <w:r w:rsidRPr="00CB72E8">
        <w:rPr>
          <w:rFonts w:ascii="Simplified Arabic" w:hAnsi="Simplified Arabic" w:cs="Simplified Arabic" w:hint="cs"/>
          <w:sz w:val="28"/>
          <w:szCs w:val="28"/>
        </w:rPr>
        <w:t>.</w:t>
      </w:r>
    </w:p>
    <w:p w14:paraId="0D55EA70" w14:textId="77777777" w:rsidR="00AD2BD7" w:rsidRPr="00CB72E8" w:rsidRDefault="00AD2BD7" w:rsidP="00AD2BD7">
      <w:pPr>
        <w:bidi/>
        <w:jc w:val="both"/>
        <w:rPr>
          <w:rFonts w:ascii="Simplified Arabic" w:hAnsi="Simplified Arabic" w:cs="Simplified Arabic"/>
          <w:sz w:val="28"/>
          <w:szCs w:val="28"/>
        </w:rPr>
      </w:pPr>
    </w:p>
    <w:p w14:paraId="21B01A89" w14:textId="340F8163" w:rsidR="00F32177" w:rsidRDefault="00B56920" w:rsidP="002B75B4">
      <w:pPr>
        <w:bidi/>
        <w:jc w:val="both"/>
        <w:rPr>
          <w:rFonts w:ascii="Simplified Arabic" w:hAnsi="Simplified Arabic" w:cs="Simplified Arabic"/>
          <w:sz w:val="28"/>
          <w:szCs w:val="28"/>
        </w:rPr>
      </w:pPr>
      <w:r w:rsidRPr="00CB72E8">
        <w:rPr>
          <w:rFonts w:ascii="Simplified Arabic" w:hAnsi="Simplified Arabic" w:cs="Simplified Arabic" w:hint="cs"/>
          <w:sz w:val="28"/>
          <w:szCs w:val="28"/>
          <w:rtl/>
        </w:rPr>
        <w:t xml:space="preserve">واضح جدا </w:t>
      </w:r>
      <w:r w:rsidR="009264C9" w:rsidRPr="00CB72E8">
        <w:rPr>
          <w:rFonts w:ascii="Simplified Arabic" w:hAnsi="Simplified Arabic" w:cs="Simplified Arabic" w:hint="cs"/>
          <w:sz w:val="28"/>
          <w:szCs w:val="28"/>
          <w:rtl/>
        </w:rPr>
        <w:t xml:space="preserve">أنه ومع التحول الرقمي لدينا بالمملكة العربية السعودية </w:t>
      </w:r>
      <w:r w:rsidR="00F32177" w:rsidRPr="00CB72E8">
        <w:rPr>
          <w:rFonts w:ascii="Simplified Arabic" w:hAnsi="Simplified Arabic" w:cs="Simplified Arabic" w:hint="cs"/>
          <w:sz w:val="28"/>
          <w:szCs w:val="28"/>
          <w:rtl/>
        </w:rPr>
        <w:t>في المستقبل، من المتوقع أن تستمر البنوك السعودية في تحسين عمليات التحصيل والمبيعات من خلال اعتماد الحلول التكنولوجية المتقدمة. هذه الحلول تتيح للبنوك القدرة على التنبؤ بمخاطر التعثر المالي بشكل أفضل واتخاذ إجراءات استباقية للحد منها. بالإضافة إلى ذلك، سيساهم التركيز على تحسين المبيعات في تعزيز التدفق النقدي للبنوك وتوسيع نطاق عملها في السوق المحلي والدولي</w:t>
      </w:r>
      <w:r w:rsidR="00F32177" w:rsidRPr="00CB72E8">
        <w:rPr>
          <w:rFonts w:ascii="Simplified Arabic" w:hAnsi="Simplified Arabic" w:cs="Simplified Arabic" w:hint="cs"/>
          <w:sz w:val="28"/>
          <w:szCs w:val="28"/>
        </w:rPr>
        <w:t>.</w:t>
      </w:r>
    </w:p>
    <w:p w14:paraId="51E37D5E" w14:textId="77777777" w:rsidR="00AD2BD7" w:rsidRPr="00CB72E8" w:rsidRDefault="00AD2BD7" w:rsidP="00AD2BD7">
      <w:pPr>
        <w:bidi/>
        <w:jc w:val="both"/>
        <w:rPr>
          <w:rFonts w:ascii="Simplified Arabic" w:hAnsi="Simplified Arabic" w:cs="Simplified Arabic"/>
          <w:sz w:val="28"/>
          <w:szCs w:val="28"/>
        </w:rPr>
      </w:pPr>
    </w:p>
    <w:p w14:paraId="4512E65D" w14:textId="77777777" w:rsidR="00AD2BD7" w:rsidRDefault="00AD2BD7" w:rsidP="002B75B4">
      <w:pPr>
        <w:bidi/>
        <w:jc w:val="both"/>
        <w:rPr>
          <w:rFonts w:ascii="Simplified Arabic" w:hAnsi="Simplified Arabic" w:cs="Simplified Arabic"/>
          <w:sz w:val="28"/>
          <w:szCs w:val="28"/>
        </w:rPr>
      </w:pPr>
    </w:p>
    <w:p w14:paraId="192DB0D8" w14:textId="77777777" w:rsidR="00AD2BD7" w:rsidRDefault="00AD2BD7" w:rsidP="00AD2BD7">
      <w:pPr>
        <w:bidi/>
        <w:jc w:val="center"/>
        <w:rPr>
          <w:rFonts w:ascii="Simplified Arabic" w:hAnsi="Simplified Arabic" w:cs="Simplified Arabic"/>
          <w:color w:val="808080" w:themeColor="background1" w:themeShade="80"/>
        </w:rPr>
      </w:pPr>
    </w:p>
    <w:p w14:paraId="5CD0D9A9" w14:textId="533AFDF6" w:rsidR="00AD2BD7" w:rsidRPr="00AD2BD7" w:rsidRDefault="00AD2BD7" w:rsidP="00AD2BD7">
      <w:pPr>
        <w:bidi/>
        <w:jc w:val="center"/>
        <w:rPr>
          <w:rFonts w:ascii="Simplified Arabic" w:hAnsi="Simplified Arabic" w:cs="Simplified Arabic"/>
          <w:color w:val="808080" w:themeColor="background1" w:themeShade="80"/>
          <w:rtl/>
        </w:rPr>
      </w:pPr>
      <w:r w:rsidRPr="00AD2BD7">
        <w:rPr>
          <w:rFonts w:ascii="Simplified Arabic" w:hAnsi="Simplified Arabic" w:cs="Simplified Arabic" w:hint="cs"/>
          <w:color w:val="808080" w:themeColor="background1" w:themeShade="80"/>
          <w:rtl/>
        </w:rPr>
        <w:t xml:space="preserve">( </w:t>
      </w:r>
      <w:r w:rsidRPr="00AD2BD7">
        <w:rPr>
          <w:rFonts w:ascii="Simplified Arabic" w:hAnsi="Simplified Arabic" w:cs="Simplified Arabic" w:hint="cs"/>
          <w:color w:val="808080" w:themeColor="background1" w:themeShade="80"/>
        </w:rPr>
        <w:t>3</w:t>
      </w:r>
      <w:r w:rsidRPr="00AD2BD7">
        <w:rPr>
          <w:rFonts w:ascii="Simplified Arabic" w:hAnsi="Simplified Arabic" w:cs="Simplified Arabic" w:hint="cs"/>
          <w:color w:val="808080" w:themeColor="background1" w:themeShade="80"/>
          <w:rtl/>
        </w:rPr>
        <w:t xml:space="preserve"> )</w:t>
      </w:r>
    </w:p>
    <w:p w14:paraId="4163C9C0" w14:textId="77777777" w:rsidR="00AD2BD7" w:rsidRDefault="00AD2BD7" w:rsidP="00AD2BD7">
      <w:pPr>
        <w:bidi/>
        <w:jc w:val="both"/>
        <w:rPr>
          <w:rFonts w:ascii="Simplified Arabic" w:hAnsi="Simplified Arabic" w:cs="Simplified Arabic"/>
          <w:sz w:val="28"/>
          <w:szCs w:val="28"/>
          <w:rtl/>
        </w:rPr>
      </w:pPr>
    </w:p>
    <w:p w14:paraId="22DC5960" w14:textId="61A99270" w:rsidR="009264C9" w:rsidRPr="00CB72E8" w:rsidRDefault="009264C9" w:rsidP="00AD2BD7">
      <w:pPr>
        <w:bidi/>
        <w:jc w:val="both"/>
        <w:rPr>
          <w:rFonts w:ascii="Simplified Arabic" w:hAnsi="Simplified Arabic" w:cs="Simplified Arabic"/>
          <w:sz w:val="28"/>
          <w:szCs w:val="28"/>
        </w:rPr>
      </w:pPr>
      <w:r w:rsidRPr="00CB72E8">
        <w:rPr>
          <w:rFonts w:ascii="Simplified Arabic" w:hAnsi="Simplified Arabic" w:cs="Simplified Arabic" w:hint="cs"/>
          <w:sz w:val="28"/>
          <w:szCs w:val="28"/>
          <w:rtl/>
        </w:rPr>
        <w:t>حين نبدأ في استيعاب أبعاد هذا البحث، ندرك أن التحصيل والمبيعات ليسا مجرد عمليات روتينية في عالم البنوك، بل هما القلب النابض الذي يحدد مصير النجاح أو الفشل المالي. عندما يتمكن البنك من تعزيز كفاءة هذه العمليات، فإنه لا يفتح فقط أبوابًا جديدة لتقديم خدمات مبتكرة وجذب عملاء جدد، بل يصبح أيضًا أكثر ذكاءً في تجنب المخاطر التي قد تهدد استقراره المالي. البنوك التي تُحسن استخدام التكنولوجيا وتحليل البيانات تجد نفسها في موقع قوة، قادرة على التحرك بسرعة وذكاء في سوق مصرفي متغير باستمرار. هذا هو السر وراء بناء استدامة مالية حقيقية والنمو في المستقبل</w:t>
      </w:r>
      <w:r w:rsidRPr="00CB72E8">
        <w:rPr>
          <w:rFonts w:ascii="Simplified Arabic" w:hAnsi="Simplified Arabic" w:cs="Simplified Arabic" w:hint="cs"/>
          <w:sz w:val="28"/>
          <w:szCs w:val="28"/>
        </w:rPr>
        <w:t>.</w:t>
      </w:r>
    </w:p>
    <w:p w14:paraId="2F65BAA7" w14:textId="77777777" w:rsidR="00B53B3C" w:rsidRPr="00CB72E8" w:rsidRDefault="00B53B3C" w:rsidP="002B75B4">
      <w:pPr>
        <w:bidi/>
        <w:jc w:val="both"/>
        <w:rPr>
          <w:rFonts w:ascii="Simplified Arabic" w:hAnsi="Simplified Arabic" w:cs="Simplified Arabic"/>
          <w:sz w:val="28"/>
          <w:szCs w:val="28"/>
        </w:rPr>
      </w:pPr>
    </w:p>
    <w:p w14:paraId="3A504109" w14:textId="6A789DCE" w:rsidR="009125CE" w:rsidRPr="00B94172" w:rsidRDefault="006050D8" w:rsidP="002B75B4">
      <w:pPr>
        <w:bidi/>
        <w:rPr>
          <w:rFonts w:ascii="Simplified Arabic" w:hAnsi="Simplified Arabic" w:cs="Simplified Arabic"/>
          <w:sz w:val="36"/>
          <w:szCs w:val="36"/>
          <w:rtl/>
          <w:lang w:bidi="ar-EG"/>
        </w:rPr>
      </w:pPr>
      <w:r w:rsidRPr="00B94172">
        <w:rPr>
          <w:rFonts w:ascii="Simplified Arabic" w:hAnsi="Simplified Arabic" w:cs="Simplified Arabic" w:hint="cs"/>
          <w:sz w:val="36"/>
          <w:szCs w:val="36"/>
        </w:rPr>
        <w:t>2.1</w:t>
      </w:r>
      <w:r w:rsidRPr="00B94172">
        <w:rPr>
          <w:rFonts w:ascii="Simplified Arabic" w:hAnsi="Simplified Arabic" w:cs="Simplified Arabic" w:hint="cs"/>
          <w:sz w:val="36"/>
          <w:szCs w:val="36"/>
          <w:rtl/>
        </w:rPr>
        <w:t xml:space="preserve"> مشكلة الدراسة</w:t>
      </w:r>
      <w:r w:rsidRPr="00B94172">
        <w:rPr>
          <w:rFonts w:ascii="Simplified Arabic" w:hAnsi="Simplified Arabic" w:cs="Simplified Arabic" w:hint="cs"/>
          <w:sz w:val="36"/>
          <w:szCs w:val="36"/>
          <w:rtl/>
          <w:lang w:bidi="ar-EG"/>
        </w:rPr>
        <w:t>:</w:t>
      </w:r>
    </w:p>
    <w:p w14:paraId="34CF4217" w14:textId="2C433323" w:rsidR="00AD2BD7" w:rsidRDefault="00106176" w:rsidP="00AD2BD7">
      <w:pPr>
        <w:bidi/>
        <w:ind w:firstLine="284"/>
        <w:jc w:val="both"/>
        <w:rPr>
          <w:rFonts w:ascii="Simplified Arabic" w:hAnsi="Simplified Arabic" w:cs="Simplified Arabic"/>
          <w:sz w:val="28"/>
          <w:szCs w:val="28"/>
          <w:rtl/>
        </w:rPr>
      </w:pPr>
      <w:r w:rsidRPr="00CB72E8">
        <w:rPr>
          <w:rFonts w:ascii="Simplified Arabic" w:hAnsi="Simplified Arabic" w:cs="Simplified Arabic" w:hint="cs"/>
          <w:sz w:val="28"/>
          <w:szCs w:val="28"/>
          <w:rtl/>
        </w:rPr>
        <w:t>في ظل التطورات السريعة اللي نشهدها اليوم في القطاع المصرفي، والتنافس الكبير بين البنوك على تقديم الخدمات الأفضل واستقطاب أكبر عدد من العملاء، يواجه</w:t>
      </w:r>
      <w:r w:rsidR="006050D8" w:rsidRPr="00CB72E8">
        <w:rPr>
          <w:rFonts w:ascii="Simplified Arabic" w:hAnsi="Simplified Arabic" w:cs="Simplified Arabic" w:hint="cs"/>
          <w:sz w:val="28"/>
          <w:szCs w:val="28"/>
          <w:rtl/>
        </w:rPr>
        <w:t xml:space="preserve"> </w:t>
      </w:r>
      <w:r w:rsidR="00667B92" w:rsidRPr="00CB72E8">
        <w:rPr>
          <w:rFonts w:ascii="Simplified Arabic" w:hAnsi="Simplified Arabic" w:cs="Simplified Arabic" w:hint="cs"/>
          <w:sz w:val="28"/>
          <w:szCs w:val="28"/>
          <w:rtl/>
        </w:rPr>
        <w:t>قطاع البنوك السعودية</w:t>
      </w:r>
      <w:r w:rsidRPr="00CB72E8">
        <w:rPr>
          <w:rFonts w:ascii="Simplified Arabic" w:hAnsi="Simplified Arabic" w:cs="Simplified Arabic" w:hint="cs"/>
          <w:sz w:val="28"/>
          <w:szCs w:val="28"/>
          <w:rtl/>
        </w:rPr>
        <w:t xml:space="preserve">، </w:t>
      </w:r>
      <w:r w:rsidR="00700C39">
        <w:rPr>
          <w:rFonts w:ascii="Simplified Arabic" w:hAnsi="Simplified Arabic" w:cs="Simplified Arabic" w:hint="cs"/>
          <w:sz w:val="28"/>
          <w:szCs w:val="28"/>
          <w:rtl/>
        </w:rPr>
        <w:t>مثل</w:t>
      </w:r>
      <w:r w:rsidRPr="00CB72E8">
        <w:rPr>
          <w:rFonts w:ascii="Simplified Arabic" w:hAnsi="Simplified Arabic" w:cs="Simplified Arabic" w:hint="cs"/>
          <w:sz w:val="28"/>
          <w:szCs w:val="28"/>
          <w:rtl/>
        </w:rPr>
        <w:t xml:space="preserve"> باقي البنوك الكبرى، تحديات كبيرة في الحفاظ على توازن مثالي بين عمليات التحصيل والمبيعات. هذي العلاقة تعتبر جوهرية ومهمة لأي بنك </w:t>
      </w:r>
      <w:r w:rsidR="00700C39">
        <w:rPr>
          <w:rFonts w:ascii="Simplified Arabic" w:hAnsi="Simplified Arabic" w:cs="Simplified Arabic" w:hint="cs"/>
          <w:sz w:val="28"/>
          <w:szCs w:val="28"/>
          <w:rtl/>
        </w:rPr>
        <w:t>يحتاج</w:t>
      </w:r>
      <w:r w:rsidRPr="00CB72E8">
        <w:rPr>
          <w:rFonts w:ascii="Simplified Arabic" w:hAnsi="Simplified Arabic" w:cs="Simplified Arabic" w:hint="cs"/>
          <w:sz w:val="28"/>
          <w:szCs w:val="28"/>
          <w:rtl/>
        </w:rPr>
        <w:t xml:space="preserve"> يحقق نجاح واستدامة مالية. التحصيل الفعّال يلعب دور أساسي في تمويل العمليات المالية اليومية، ويعتبر العمود الفقري اللي يضمن استمرارية البنك في تقديم منتجاته وخدماته.</w:t>
      </w:r>
    </w:p>
    <w:p w14:paraId="290D815C" w14:textId="77777777" w:rsidR="00882AB2" w:rsidRDefault="00882AB2" w:rsidP="00882AB2">
      <w:pPr>
        <w:bidi/>
        <w:ind w:firstLine="284"/>
        <w:jc w:val="both"/>
        <w:rPr>
          <w:rFonts w:ascii="Simplified Arabic" w:hAnsi="Simplified Arabic" w:cs="Simplified Arabic"/>
          <w:sz w:val="28"/>
          <w:szCs w:val="28"/>
        </w:rPr>
      </w:pPr>
    </w:p>
    <w:p w14:paraId="4A218630" w14:textId="32EF4F20" w:rsidR="00106176" w:rsidRDefault="00106176" w:rsidP="00AD2BD7">
      <w:pPr>
        <w:bidi/>
        <w:jc w:val="both"/>
        <w:rPr>
          <w:rFonts w:ascii="Simplified Arabic" w:hAnsi="Simplified Arabic" w:cs="Simplified Arabic"/>
          <w:sz w:val="28"/>
          <w:szCs w:val="28"/>
          <w:rtl/>
          <w:lang w:bidi="ar-EG"/>
        </w:rPr>
      </w:pPr>
      <w:r w:rsidRPr="00CB72E8">
        <w:rPr>
          <w:rFonts w:ascii="Simplified Arabic" w:hAnsi="Simplified Arabic" w:cs="Simplified Arabic" w:hint="cs"/>
          <w:sz w:val="28"/>
          <w:szCs w:val="28"/>
          <w:rtl/>
        </w:rPr>
        <w:t xml:space="preserve">في نفس الوقت، المبيعات تمثل المصدر الرئيسي للإيرادات وتحديد قدرة البنك على النمو والتوسع. لكن المشكلة تظهر </w:t>
      </w:r>
      <w:r w:rsidR="00882AB2">
        <w:rPr>
          <w:rFonts w:ascii="Simplified Arabic" w:hAnsi="Simplified Arabic" w:cs="Simplified Arabic" w:hint="cs"/>
          <w:sz w:val="28"/>
          <w:szCs w:val="28"/>
          <w:rtl/>
        </w:rPr>
        <w:t>عندما</w:t>
      </w:r>
      <w:r w:rsidRPr="00CB72E8">
        <w:rPr>
          <w:rFonts w:ascii="Simplified Arabic" w:hAnsi="Simplified Arabic" w:cs="Simplified Arabic" w:hint="cs"/>
          <w:sz w:val="28"/>
          <w:szCs w:val="28"/>
          <w:rtl/>
        </w:rPr>
        <w:t xml:space="preserve"> يكون في انحراف أو خلل في العلاقة بين التحصيل والمبيعات، مما يؤدي إلى تراجع الأداء المالي للبنك، ويضعف قدرته على تحقيق أهدافه الاستراتيجية</w:t>
      </w:r>
      <w:r w:rsidRPr="00CB72E8">
        <w:rPr>
          <w:rFonts w:ascii="Simplified Arabic" w:hAnsi="Simplified Arabic" w:cs="Simplified Arabic" w:hint="cs"/>
          <w:sz w:val="28"/>
          <w:szCs w:val="28"/>
          <w:lang w:bidi="ar-EG"/>
        </w:rPr>
        <w:t>.</w:t>
      </w:r>
    </w:p>
    <w:p w14:paraId="21BB5F49" w14:textId="77777777" w:rsidR="00882AB2" w:rsidRPr="00CB72E8" w:rsidRDefault="00882AB2" w:rsidP="00882AB2">
      <w:pPr>
        <w:bidi/>
        <w:jc w:val="both"/>
        <w:rPr>
          <w:rFonts w:ascii="Simplified Arabic" w:hAnsi="Simplified Arabic" w:cs="Simplified Arabic"/>
          <w:sz w:val="28"/>
          <w:szCs w:val="28"/>
          <w:lang w:bidi="ar-EG"/>
        </w:rPr>
      </w:pPr>
    </w:p>
    <w:p w14:paraId="79E2660D" w14:textId="75EB788C" w:rsidR="00AD2BD7" w:rsidRDefault="00106176" w:rsidP="00882AB2">
      <w:pPr>
        <w:bidi/>
        <w:jc w:val="both"/>
        <w:rPr>
          <w:rFonts w:ascii="Simplified Arabic" w:hAnsi="Simplified Arabic" w:cs="Simplified Arabic"/>
          <w:sz w:val="28"/>
          <w:szCs w:val="28"/>
          <w:rtl/>
        </w:rPr>
      </w:pPr>
      <w:r w:rsidRPr="00CB72E8">
        <w:rPr>
          <w:rFonts w:ascii="Simplified Arabic" w:hAnsi="Simplified Arabic" w:cs="Simplified Arabic" w:hint="cs"/>
          <w:sz w:val="28"/>
          <w:szCs w:val="28"/>
          <w:rtl/>
        </w:rPr>
        <w:t>البن</w:t>
      </w:r>
      <w:r w:rsidR="00D661D9" w:rsidRPr="00CB72E8">
        <w:rPr>
          <w:rFonts w:ascii="Simplified Arabic" w:hAnsi="Simplified Arabic" w:cs="Simplified Arabic" w:hint="cs"/>
          <w:sz w:val="28"/>
          <w:szCs w:val="28"/>
          <w:rtl/>
        </w:rPr>
        <w:t xml:space="preserve">وك </w:t>
      </w:r>
      <w:r w:rsidRPr="00CB72E8">
        <w:rPr>
          <w:rFonts w:ascii="Simplified Arabic" w:hAnsi="Simplified Arabic" w:cs="Simplified Arabic" w:hint="cs"/>
          <w:sz w:val="28"/>
          <w:szCs w:val="28"/>
          <w:rtl/>
        </w:rPr>
        <w:t>السعودي</w:t>
      </w:r>
      <w:r w:rsidR="00D661D9" w:rsidRPr="00CB72E8">
        <w:rPr>
          <w:rFonts w:ascii="Simplified Arabic" w:hAnsi="Simplified Arabic" w:cs="Simplified Arabic" w:hint="cs"/>
          <w:sz w:val="28"/>
          <w:szCs w:val="28"/>
          <w:rtl/>
        </w:rPr>
        <w:t>ة</w:t>
      </w:r>
      <w:r w:rsidRPr="00CB72E8">
        <w:rPr>
          <w:rFonts w:ascii="Simplified Arabic" w:hAnsi="Simplified Arabic" w:cs="Simplified Arabic" w:hint="cs"/>
          <w:sz w:val="28"/>
          <w:szCs w:val="28"/>
          <w:rtl/>
        </w:rPr>
        <w:t xml:space="preserve"> </w:t>
      </w:r>
      <w:r w:rsidR="00B57FEE" w:rsidRPr="00CB72E8">
        <w:rPr>
          <w:rFonts w:ascii="Simplified Arabic" w:hAnsi="Simplified Arabic" w:cs="Simplified Arabic" w:hint="cs"/>
          <w:sz w:val="28"/>
          <w:szCs w:val="28"/>
          <w:rtl/>
        </w:rPr>
        <w:t>تعتبر</w:t>
      </w:r>
      <w:r w:rsidRPr="00CB72E8">
        <w:rPr>
          <w:rFonts w:ascii="Simplified Arabic" w:hAnsi="Simplified Arabic" w:cs="Simplified Arabic" w:hint="cs"/>
          <w:sz w:val="28"/>
          <w:szCs w:val="28"/>
          <w:rtl/>
        </w:rPr>
        <w:t xml:space="preserve"> من أكبر البنوك في المملكة وله</w:t>
      </w:r>
      <w:r w:rsidR="00CB27B5">
        <w:rPr>
          <w:rFonts w:ascii="Simplified Arabic" w:hAnsi="Simplified Arabic" w:cs="Simplified Arabic" w:hint="cs"/>
          <w:sz w:val="28"/>
          <w:szCs w:val="28"/>
          <w:rtl/>
        </w:rPr>
        <w:t>ا</w:t>
      </w:r>
      <w:r w:rsidRPr="00CB72E8">
        <w:rPr>
          <w:rFonts w:ascii="Simplified Arabic" w:hAnsi="Simplified Arabic" w:cs="Simplified Arabic" w:hint="cs"/>
          <w:sz w:val="28"/>
          <w:szCs w:val="28"/>
          <w:rtl/>
        </w:rPr>
        <w:t xml:space="preserve"> تاريخ طويل في السوق المالية. ومع ذلك، </w:t>
      </w:r>
      <w:r w:rsidR="00CB27B5">
        <w:rPr>
          <w:rFonts w:ascii="Simplified Arabic" w:hAnsi="Simplified Arabic" w:cs="Simplified Arabic" w:hint="cs"/>
          <w:sz w:val="28"/>
          <w:szCs w:val="28"/>
          <w:rtl/>
        </w:rPr>
        <w:t>ت</w:t>
      </w:r>
      <w:r w:rsidRPr="00CB72E8">
        <w:rPr>
          <w:rFonts w:ascii="Simplified Arabic" w:hAnsi="Simplified Arabic" w:cs="Simplified Arabic" w:hint="cs"/>
          <w:sz w:val="28"/>
          <w:szCs w:val="28"/>
          <w:rtl/>
        </w:rPr>
        <w:t xml:space="preserve">واجه البنك تحديات كبيرة تتعلق بفعالية تحصيله لمستحقاته وكيفية تأثير هذا التحصيل على مبيعاته. الفكرة هنا إنه كل ما كان التحصيل أقوى وأكثر فعالية، كل ما </w:t>
      </w:r>
      <w:r w:rsidR="00CB27B5">
        <w:rPr>
          <w:rFonts w:ascii="Simplified Arabic" w:hAnsi="Simplified Arabic" w:cs="Simplified Arabic" w:hint="cs"/>
          <w:sz w:val="28"/>
          <w:szCs w:val="28"/>
          <w:rtl/>
        </w:rPr>
        <w:t>أصبح</w:t>
      </w:r>
      <w:r w:rsidRPr="00CB72E8">
        <w:rPr>
          <w:rFonts w:ascii="Simplified Arabic" w:hAnsi="Simplified Arabic" w:cs="Simplified Arabic" w:hint="cs"/>
          <w:sz w:val="28"/>
          <w:szCs w:val="28"/>
          <w:rtl/>
        </w:rPr>
        <w:t xml:space="preserve"> </w:t>
      </w:r>
      <w:r w:rsidR="00CB27B5">
        <w:rPr>
          <w:rFonts w:ascii="Simplified Arabic" w:hAnsi="Simplified Arabic" w:cs="Simplified Arabic" w:hint="cs"/>
          <w:sz w:val="28"/>
          <w:szCs w:val="28"/>
          <w:rtl/>
        </w:rPr>
        <w:t>لدى</w:t>
      </w:r>
      <w:r w:rsidRPr="00CB72E8">
        <w:rPr>
          <w:rFonts w:ascii="Simplified Arabic" w:hAnsi="Simplified Arabic" w:cs="Simplified Arabic" w:hint="cs"/>
          <w:sz w:val="28"/>
          <w:szCs w:val="28"/>
          <w:rtl/>
        </w:rPr>
        <w:t xml:space="preserve"> البنك سيولة مالية أكبر تساعده على تمويل عمليات جديدة وتقديم منتجات تمويلية جديدة للعملاء. لكن في حالة ضعف التحصيل، تتأثر السيولة المالية للبنك، وهذا يأثر مباشرة على قدرته في تقديم خدمات جديدة وزيادة مبيعاته</w:t>
      </w:r>
      <w:r w:rsidR="00AD2BD7">
        <w:rPr>
          <w:rFonts w:ascii="Simplified Arabic" w:hAnsi="Simplified Arabic" w:cs="Simplified Arabic" w:hint="cs"/>
          <w:sz w:val="28"/>
          <w:szCs w:val="28"/>
          <w:rtl/>
        </w:rPr>
        <w:t xml:space="preserve">، </w:t>
      </w:r>
      <w:r w:rsidRPr="00CB72E8">
        <w:rPr>
          <w:rFonts w:ascii="Simplified Arabic" w:hAnsi="Simplified Arabic" w:cs="Simplified Arabic" w:hint="cs"/>
          <w:sz w:val="28"/>
          <w:szCs w:val="28"/>
          <w:rtl/>
        </w:rPr>
        <w:t>بناءً على الدراسات السابقة في هذا المجال، نجد أن ضعف التحصيل يمثل مؤشر خطير للتعثر المالي للشركات، حيث أوضحت الدراس</w:t>
      </w:r>
      <w:r w:rsidR="00FB49F7" w:rsidRPr="00CB72E8">
        <w:rPr>
          <w:rFonts w:ascii="Simplified Arabic" w:hAnsi="Simplified Arabic" w:cs="Simplified Arabic" w:hint="cs"/>
          <w:sz w:val="28"/>
          <w:szCs w:val="28"/>
          <w:rtl/>
        </w:rPr>
        <w:t>ات</w:t>
      </w:r>
      <w:r w:rsidRPr="00CB72E8">
        <w:rPr>
          <w:rFonts w:ascii="Simplified Arabic" w:hAnsi="Simplified Arabic" w:cs="Simplified Arabic" w:hint="cs"/>
          <w:sz w:val="28"/>
          <w:szCs w:val="28"/>
          <w:rtl/>
        </w:rPr>
        <w:t xml:space="preserve"> أن التحصيل الضعيف يمكن أن يكون بداية لتدهور الأداء المالي بشكل عام. ومن جهة ثانية، أظهرت </w:t>
      </w:r>
      <w:r w:rsidR="00FB49F7" w:rsidRPr="00CB72E8">
        <w:rPr>
          <w:rFonts w:ascii="Simplified Arabic" w:hAnsi="Simplified Arabic" w:cs="Simplified Arabic" w:hint="cs"/>
          <w:sz w:val="28"/>
          <w:szCs w:val="28"/>
          <w:rtl/>
        </w:rPr>
        <w:t>بعض ال</w:t>
      </w:r>
      <w:r w:rsidRPr="00CB72E8">
        <w:rPr>
          <w:rFonts w:ascii="Simplified Arabic" w:hAnsi="Simplified Arabic" w:cs="Simplified Arabic" w:hint="cs"/>
          <w:sz w:val="28"/>
          <w:szCs w:val="28"/>
          <w:rtl/>
        </w:rPr>
        <w:t>دراس</w:t>
      </w:r>
      <w:r w:rsidR="00FB49F7" w:rsidRPr="00CB72E8">
        <w:rPr>
          <w:rFonts w:ascii="Simplified Arabic" w:hAnsi="Simplified Arabic" w:cs="Simplified Arabic" w:hint="cs"/>
          <w:sz w:val="28"/>
          <w:szCs w:val="28"/>
          <w:rtl/>
        </w:rPr>
        <w:t xml:space="preserve">ات </w:t>
      </w:r>
      <w:r w:rsidRPr="00CB72E8">
        <w:rPr>
          <w:rFonts w:ascii="Simplified Arabic" w:hAnsi="Simplified Arabic" w:cs="Simplified Arabic" w:hint="cs"/>
          <w:sz w:val="28"/>
          <w:szCs w:val="28"/>
          <w:rtl/>
        </w:rPr>
        <w:t xml:space="preserve">أن التحصيل الفعّال يساعد في تحسين فرص بيع القروض وزيادة الإيرادات. </w:t>
      </w:r>
    </w:p>
    <w:p w14:paraId="2D09A08A" w14:textId="77777777" w:rsidR="00AD2BD7" w:rsidRDefault="00AD2BD7" w:rsidP="00AD2BD7">
      <w:pPr>
        <w:bidi/>
        <w:rPr>
          <w:rFonts w:ascii="Simplified Arabic" w:hAnsi="Simplified Arabic" w:cs="Simplified Arabic"/>
          <w:color w:val="808080" w:themeColor="background1" w:themeShade="80"/>
          <w:rtl/>
        </w:rPr>
      </w:pPr>
    </w:p>
    <w:p w14:paraId="6E5C65B6" w14:textId="656089C6" w:rsidR="00AD2BD7" w:rsidRPr="00AD2BD7" w:rsidRDefault="00AD2BD7" w:rsidP="00AD2BD7">
      <w:pPr>
        <w:bidi/>
        <w:jc w:val="center"/>
        <w:rPr>
          <w:rFonts w:ascii="Simplified Arabic" w:hAnsi="Simplified Arabic" w:cs="Simplified Arabic"/>
          <w:color w:val="808080" w:themeColor="background1" w:themeShade="80"/>
          <w:rtl/>
        </w:rPr>
      </w:pPr>
      <w:r w:rsidRPr="00AD2BD7">
        <w:rPr>
          <w:rFonts w:ascii="Simplified Arabic" w:hAnsi="Simplified Arabic" w:cs="Simplified Arabic" w:hint="cs"/>
          <w:color w:val="808080" w:themeColor="background1" w:themeShade="80"/>
          <w:rtl/>
        </w:rPr>
        <w:t xml:space="preserve">( </w:t>
      </w:r>
      <w:r w:rsidRPr="00AD2BD7">
        <w:rPr>
          <w:rFonts w:ascii="Simplified Arabic" w:hAnsi="Simplified Arabic" w:cs="Simplified Arabic" w:hint="cs"/>
          <w:color w:val="808080" w:themeColor="background1" w:themeShade="80"/>
        </w:rPr>
        <w:t>4</w:t>
      </w:r>
      <w:r w:rsidRPr="00AD2BD7">
        <w:rPr>
          <w:rFonts w:ascii="Simplified Arabic" w:hAnsi="Simplified Arabic" w:cs="Simplified Arabic" w:hint="cs"/>
          <w:color w:val="808080" w:themeColor="background1" w:themeShade="80"/>
          <w:rtl/>
        </w:rPr>
        <w:t xml:space="preserve"> )</w:t>
      </w:r>
    </w:p>
    <w:p w14:paraId="19D3D343" w14:textId="77777777" w:rsidR="00AD2BD7" w:rsidRDefault="00AD2BD7" w:rsidP="00AD2BD7">
      <w:pPr>
        <w:bidi/>
        <w:jc w:val="both"/>
        <w:rPr>
          <w:rFonts w:ascii="Simplified Arabic" w:hAnsi="Simplified Arabic" w:cs="Simplified Arabic"/>
          <w:sz w:val="28"/>
          <w:szCs w:val="28"/>
          <w:rtl/>
        </w:rPr>
      </w:pPr>
    </w:p>
    <w:p w14:paraId="5A331F9A" w14:textId="00AEB396" w:rsidR="00106176" w:rsidRDefault="00106176" w:rsidP="00AD2BD7">
      <w:pPr>
        <w:bidi/>
        <w:jc w:val="both"/>
        <w:rPr>
          <w:rFonts w:ascii="Simplified Arabic" w:hAnsi="Simplified Arabic" w:cs="Simplified Arabic"/>
          <w:sz w:val="28"/>
          <w:szCs w:val="28"/>
          <w:rtl/>
          <w:lang w:bidi="ar-EG"/>
        </w:rPr>
      </w:pPr>
      <w:r w:rsidRPr="00CB72E8">
        <w:rPr>
          <w:rFonts w:ascii="Simplified Arabic" w:hAnsi="Simplified Arabic" w:cs="Simplified Arabic" w:hint="cs"/>
          <w:sz w:val="28"/>
          <w:szCs w:val="28"/>
          <w:rtl/>
        </w:rPr>
        <w:t xml:space="preserve">هذه الدراسات تدل على أن التحصيل يُعتبر عنصر رئيسي في نجاح أي مؤسسة مالية، لأنه يضمن استمرار تدفق الأموال ويساهم في تعزيز المبيعات. لكن رغم هذه الدراسات القيمة، يظل هناك نقص في الدراسات </w:t>
      </w:r>
      <w:r w:rsidR="00CB27B5">
        <w:rPr>
          <w:rFonts w:ascii="Simplified Arabic" w:hAnsi="Simplified Arabic" w:cs="Simplified Arabic" w:hint="cs"/>
          <w:sz w:val="28"/>
          <w:szCs w:val="28"/>
          <w:rtl/>
        </w:rPr>
        <w:t xml:space="preserve">المحلية </w:t>
      </w:r>
      <w:r w:rsidRPr="00CB72E8">
        <w:rPr>
          <w:rFonts w:ascii="Simplified Arabic" w:hAnsi="Simplified Arabic" w:cs="Simplified Arabic" w:hint="cs"/>
          <w:sz w:val="28"/>
          <w:szCs w:val="28"/>
          <w:rtl/>
        </w:rPr>
        <w:t>ال</w:t>
      </w:r>
      <w:r w:rsidR="00CB27B5">
        <w:rPr>
          <w:rFonts w:ascii="Simplified Arabic" w:hAnsi="Simplified Arabic" w:cs="Simplified Arabic" w:hint="cs"/>
          <w:sz w:val="28"/>
          <w:szCs w:val="28"/>
          <w:rtl/>
        </w:rPr>
        <w:t>ت</w:t>
      </w:r>
      <w:r w:rsidRPr="00CB72E8">
        <w:rPr>
          <w:rFonts w:ascii="Simplified Arabic" w:hAnsi="Simplified Arabic" w:cs="Simplified Arabic" w:hint="cs"/>
          <w:sz w:val="28"/>
          <w:szCs w:val="28"/>
          <w:rtl/>
        </w:rPr>
        <w:t xml:space="preserve">ي </w:t>
      </w:r>
      <w:r w:rsidR="00CB27B5">
        <w:rPr>
          <w:rFonts w:ascii="Simplified Arabic" w:hAnsi="Simplified Arabic" w:cs="Simplified Arabic" w:hint="cs"/>
          <w:sz w:val="28"/>
          <w:szCs w:val="28"/>
          <w:rtl/>
        </w:rPr>
        <w:t xml:space="preserve">لا </w:t>
      </w:r>
      <w:r w:rsidRPr="00CB72E8">
        <w:rPr>
          <w:rFonts w:ascii="Simplified Arabic" w:hAnsi="Simplified Arabic" w:cs="Simplified Arabic" w:hint="cs"/>
          <w:sz w:val="28"/>
          <w:szCs w:val="28"/>
          <w:rtl/>
        </w:rPr>
        <w:t>تركّز بشكل خاص على السوق السعودي، وخصوصاً على</w:t>
      </w:r>
      <w:r w:rsidR="00427F4E" w:rsidRPr="00CB72E8">
        <w:rPr>
          <w:rFonts w:ascii="Simplified Arabic" w:hAnsi="Simplified Arabic" w:cs="Simplified Arabic" w:hint="cs"/>
          <w:sz w:val="28"/>
          <w:szCs w:val="28"/>
          <w:rtl/>
        </w:rPr>
        <w:t xml:space="preserve"> </w:t>
      </w:r>
      <w:r w:rsidR="00CB27B5">
        <w:rPr>
          <w:rFonts w:ascii="Simplified Arabic" w:hAnsi="Simplified Arabic" w:cs="Simplified Arabic" w:hint="cs"/>
          <w:sz w:val="28"/>
          <w:szCs w:val="28"/>
          <w:rtl/>
        </w:rPr>
        <w:t xml:space="preserve">ترابط الإدارات الداخلية داخلياً وخارجيا في </w:t>
      </w:r>
      <w:r w:rsidR="00667B92" w:rsidRPr="00CB72E8">
        <w:rPr>
          <w:rFonts w:ascii="Simplified Arabic" w:hAnsi="Simplified Arabic" w:cs="Simplified Arabic" w:hint="cs"/>
          <w:sz w:val="28"/>
          <w:szCs w:val="28"/>
          <w:rtl/>
        </w:rPr>
        <w:t>قطاع البنوك السعودية</w:t>
      </w:r>
      <w:r w:rsidRPr="00CB72E8">
        <w:rPr>
          <w:rFonts w:ascii="Simplified Arabic" w:hAnsi="Simplified Arabic" w:cs="Simplified Arabic" w:hint="cs"/>
          <w:sz w:val="28"/>
          <w:szCs w:val="28"/>
          <w:lang w:bidi="ar-EG"/>
        </w:rPr>
        <w:t>.</w:t>
      </w:r>
    </w:p>
    <w:p w14:paraId="7B292A6D" w14:textId="77777777" w:rsidR="00AD2BD7" w:rsidRPr="00CB72E8" w:rsidRDefault="00AD2BD7" w:rsidP="00AD2BD7">
      <w:pPr>
        <w:bidi/>
        <w:jc w:val="both"/>
        <w:rPr>
          <w:rFonts w:ascii="Simplified Arabic" w:hAnsi="Simplified Arabic" w:cs="Simplified Arabic"/>
          <w:sz w:val="28"/>
          <w:szCs w:val="28"/>
        </w:rPr>
      </w:pPr>
    </w:p>
    <w:p w14:paraId="3E903B35" w14:textId="335A0BD7" w:rsidR="00BD2540" w:rsidRDefault="00106176" w:rsidP="00BD2540">
      <w:pPr>
        <w:bidi/>
        <w:jc w:val="both"/>
        <w:rPr>
          <w:rFonts w:ascii="Simplified Arabic" w:hAnsi="Simplified Arabic" w:cs="Simplified Arabic"/>
          <w:sz w:val="28"/>
          <w:szCs w:val="28"/>
          <w:rtl/>
        </w:rPr>
      </w:pPr>
      <w:r w:rsidRPr="00CB72E8">
        <w:rPr>
          <w:rFonts w:ascii="Simplified Arabic" w:hAnsi="Simplified Arabic" w:cs="Simplified Arabic" w:hint="cs"/>
          <w:sz w:val="28"/>
          <w:szCs w:val="28"/>
          <w:rtl/>
        </w:rPr>
        <w:t>هنا تأتي أهمية الدراسة الحالية ال</w:t>
      </w:r>
      <w:r w:rsidR="00CB27B5">
        <w:rPr>
          <w:rFonts w:ascii="Simplified Arabic" w:hAnsi="Simplified Arabic" w:cs="Simplified Arabic" w:hint="cs"/>
          <w:sz w:val="28"/>
          <w:szCs w:val="28"/>
          <w:rtl/>
        </w:rPr>
        <w:t>ت</w:t>
      </w:r>
      <w:r w:rsidRPr="00CB72E8">
        <w:rPr>
          <w:rFonts w:ascii="Simplified Arabic" w:hAnsi="Simplified Arabic" w:cs="Simplified Arabic" w:hint="cs"/>
          <w:sz w:val="28"/>
          <w:szCs w:val="28"/>
          <w:rtl/>
        </w:rPr>
        <w:t xml:space="preserve">ي تهدف إلى سد هذه الفجوة وتحليل العلاقة بين التحصيل والمبيعات </w:t>
      </w:r>
      <w:r w:rsidR="007A39FA" w:rsidRPr="00CB72E8">
        <w:rPr>
          <w:rFonts w:ascii="Simplified Arabic" w:hAnsi="Simplified Arabic" w:cs="Simplified Arabic" w:hint="cs"/>
          <w:sz w:val="28"/>
          <w:szCs w:val="28"/>
          <w:rtl/>
        </w:rPr>
        <w:t>في قطاع البنوك السعودية</w:t>
      </w:r>
      <w:r w:rsidRPr="00CB72E8">
        <w:rPr>
          <w:rFonts w:ascii="Simplified Arabic" w:hAnsi="Simplified Arabic" w:cs="Simplified Arabic" w:hint="cs"/>
          <w:sz w:val="28"/>
          <w:szCs w:val="28"/>
          <w:rtl/>
        </w:rPr>
        <w:t xml:space="preserve"> بشكل أعمق. الهدف من الدراسة هو تقديم استراتيجيات عملية مبنية على بيانات محلية يمكن أن تساهم في تحسين هذه العلاقة بشكل ملموس. لأن كل سوق له خصوصياته، واحتياجات العملاء في السعودية قد تكون مختلفة عن احتياجات العملاء في الأسواق الأخرى. وهذا الشيء يجعل من الضروري إننا ندرس العلاقة بين التحصيل والمبيعات في السياق المحلي</w:t>
      </w:r>
      <w:r w:rsidRPr="00CB72E8">
        <w:rPr>
          <w:rFonts w:ascii="Simplified Arabic" w:hAnsi="Simplified Arabic" w:cs="Simplified Arabic" w:hint="cs"/>
          <w:sz w:val="28"/>
          <w:szCs w:val="28"/>
          <w:lang w:bidi="ar-EG"/>
        </w:rPr>
        <w:t>.</w:t>
      </w:r>
      <w:r w:rsidR="00BD2540">
        <w:rPr>
          <w:rFonts w:ascii="Simplified Arabic" w:hAnsi="Simplified Arabic" w:cs="Simplified Arabic" w:hint="cs"/>
          <w:sz w:val="28"/>
          <w:szCs w:val="28"/>
          <w:rtl/>
          <w:lang w:bidi="ar-EG"/>
        </w:rPr>
        <w:t xml:space="preserve"> </w:t>
      </w:r>
      <w:r w:rsidRPr="00CB72E8">
        <w:rPr>
          <w:rFonts w:ascii="Simplified Arabic" w:hAnsi="Simplified Arabic" w:cs="Simplified Arabic" w:hint="cs"/>
          <w:sz w:val="28"/>
          <w:szCs w:val="28"/>
          <w:rtl/>
        </w:rPr>
        <w:t>واحدة من أبرز المشاكل اللي يعاني منها</w:t>
      </w:r>
      <w:r w:rsidR="00427F4E" w:rsidRPr="00CB72E8">
        <w:rPr>
          <w:rFonts w:ascii="Simplified Arabic" w:hAnsi="Simplified Arabic" w:cs="Simplified Arabic" w:hint="cs"/>
          <w:sz w:val="28"/>
          <w:szCs w:val="28"/>
          <w:rtl/>
        </w:rPr>
        <w:t xml:space="preserve"> </w:t>
      </w:r>
      <w:r w:rsidR="00667B92" w:rsidRPr="00CB72E8">
        <w:rPr>
          <w:rFonts w:ascii="Simplified Arabic" w:hAnsi="Simplified Arabic" w:cs="Simplified Arabic" w:hint="cs"/>
          <w:sz w:val="28"/>
          <w:szCs w:val="28"/>
          <w:rtl/>
        </w:rPr>
        <w:t>قطاع البنوك السعودية</w:t>
      </w:r>
      <w:r w:rsidRPr="00CB72E8">
        <w:rPr>
          <w:rFonts w:ascii="Simplified Arabic" w:hAnsi="Simplified Arabic" w:cs="Simplified Arabic" w:hint="cs"/>
          <w:sz w:val="28"/>
          <w:szCs w:val="28"/>
          <w:rtl/>
        </w:rPr>
        <w:t xml:space="preserve"> هي عدم القدرة على تحقيق توازن</w:t>
      </w:r>
      <w:r w:rsidR="00BD2540">
        <w:rPr>
          <w:rFonts w:ascii="Simplified Arabic" w:hAnsi="Simplified Arabic" w:cs="Simplified Arabic" w:hint="cs"/>
          <w:sz w:val="28"/>
          <w:szCs w:val="28"/>
          <w:rtl/>
        </w:rPr>
        <w:t xml:space="preserve"> </w:t>
      </w:r>
      <w:r w:rsidRPr="00CB72E8">
        <w:rPr>
          <w:rFonts w:ascii="Simplified Arabic" w:hAnsi="Simplified Arabic" w:cs="Simplified Arabic" w:hint="cs"/>
          <w:sz w:val="28"/>
          <w:szCs w:val="28"/>
          <w:rtl/>
        </w:rPr>
        <w:t xml:space="preserve">فعّال بين التحصيل والمبيعات. هذا التوازن إذا </w:t>
      </w:r>
      <w:r w:rsidR="00CB27B5">
        <w:rPr>
          <w:rFonts w:ascii="Simplified Arabic" w:hAnsi="Simplified Arabic" w:cs="Simplified Arabic" w:hint="cs"/>
          <w:sz w:val="28"/>
          <w:szCs w:val="28"/>
          <w:rtl/>
        </w:rPr>
        <w:t>لم</w:t>
      </w:r>
      <w:r w:rsidRPr="00CB72E8">
        <w:rPr>
          <w:rFonts w:ascii="Simplified Arabic" w:hAnsi="Simplified Arabic" w:cs="Simplified Arabic" w:hint="cs"/>
          <w:sz w:val="28"/>
          <w:szCs w:val="28"/>
          <w:rtl/>
        </w:rPr>
        <w:t xml:space="preserve"> </w:t>
      </w:r>
      <w:r w:rsidR="00CB27B5">
        <w:rPr>
          <w:rFonts w:ascii="Simplified Arabic" w:hAnsi="Simplified Arabic" w:cs="Simplified Arabic" w:hint="cs"/>
          <w:sz w:val="28"/>
          <w:szCs w:val="28"/>
          <w:rtl/>
        </w:rPr>
        <w:t>ي</w:t>
      </w:r>
      <w:r w:rsidRPr="00CB72E8">
        <w:rPr>
          <w:rFonts w:ascii="Simplified Arabic" w:hAnsi="Simplified Arabic" w:cs="Simplified Arabic" w:hint="cs"/>
          <w:sz w:val="28"/>
          <w:szCs w:val="28"/>
          <w:rtl/>
        </w:rPr>
        <w:t>تحقق بالشكل المطلوب، يؤدي إلى تراجع الأداء المالي للبنك ويأثر على قدرته في تحقيق أهدافه على المدى البعيد. في ظل هذا التنافس الكبير</w:t>
      </w:r>
      <w:r w:rsidR="00CB27B5">
        <w:rPr>
          <w:rFonts w:ascii="Simplified Arabic" w:hAnsi="Simplified Arabic" w:cs="Simplified Arabic" w:hint="cs"/>
          <w:sz w:val="28"/>
          <w:szCs w:val="28"/>
          <w:rtl/>
        </w:rPr>
        <w:t xml:space="preserve"> محليا ودوليا</w:t>
      </w:r>
      <w:r w:rsidRPr="00CB72E8">
        <w:rPr>
          <w:rFonts w:ascii="Simplified Arabic" w:hAnsi="Simplified Arabic" w:cs="Simplified Arabic" w:hint="cs"/>
          <w:sz w:val="28"/>
          <w:szCs w:val="28"/>
          <w:rtl/>
        </w:rPr>
        <w:t xml:space="preserve">، البنك يحتاج </w:t>
      </w:r>
      <w:r w:rsidR="00CB27B5">
        <w:rPr>
          <w:rFonts w:ascii="Simplified Arabic" w:hAnsi="Simplified Arabic" w:cs="Simplified Arabic" w:hint="cs"/>
          <w:sz w:val="28"/>
          <w:szCs w:val="28"/>
          <w:rtl/>
        </w:rPr>
        <w:t>الى أ</w:t>
      </w:r>
      <w:r w:rsidRPr="00CB72E8">
        <w:rPr>
          <w:rFonts w:ascii="Simplified Arabic" w:hAnsi="Simplified Arabic" w:cs="Simplified Arabic" w:hint="cs"/>
          <w:sz w:val="28"/>
          <w:szCs w:val="28"/>
          <w:rtl/>
        </w:rPr>
        <w:t xml:space="preserve">ن يكون قادر على تحصيل مستحقاته بشكل سريع وفعّال، وفي نفس الوقت يكون عنده القدرة على تقديم خدمات تمويلية جديدة </w:t>
      </w:r>
      <w:r w:rsidR="00CB27B5">
        <w:rPr>
          <w:rFonts w:ascii="Simplified Arabic" w:hAnsi="Simplified Arabic" w:cs="Simplified Arabic" w:hint="cs"/>
          <w:sz w:val="28"/>
          <w:szCs w:val="28"/>
          <w:rtl/>
        </w:rPr>
        <w:t xml:space="preserve">مبتكرة سنتطرق اليها في بحوثنا القادمة </w:t>
      </w:r>
      <w:r w:rsidR="00C71F44">
        <w:rPr>
          <w:rFonts w:ascii="Simplified Arabic" w:hAnsi="Simplified Arabic" w:cs="Simplified Arabic" w:hint="cs"/>
          <w:sz w:val="28"/>
          <w:szCs w:val="28"/>
          <w:rtl/>
        </w:rPr>
        <w:t>و</w:t>
      </w:r>
      <w:r w:rsidRPr="00CB72E8">
        <w:rPr>
          <w:rFonts w:ascii="Simplified Arabic" w:hAnsi="Simplified Arabic" w:cs="Simplified Arabic" w:hint="cs"/>
          <w:sz w:val="28"/>
          <w:szCs w:val="28"/>
          <w:rtl/>
        </w:rPr>
        <w:t>بشكل مستمر. هذ</w:t>
      </w:r>
      <w:r w:rsidR="00C71F44">
        <w:rPr>
          <w:rFonts w:ascii="Simplified Arabic" w:hAnsi="Simplified Arabic" w:cs="Simplified Arabic" w:hint="cs"/>
          <w:sz w:val="28"/>
          <w:szCs w:val="28"/>
          <w:rtl/>
        </w:rPr>
        <w:t>ه</w:t>
      </w:r>
      <w:r w:rsidRPr="00CB72E8">
        <w:rPr>
          <w:rFonts w:ascii="Simplified Arabic" w:hAnsi="Simplified Arabic" w:cs="Simplified Arabic" w:hint="cs"/>
          <w:sz w:val="28"/>
          <w:szCs w:val="28"/>
          <w:rtl/>
        </w:rPr>
        <w:t xml:space="preserve"> العملية تتطلب نظام تحصيل متكامل وفعّال، وتحتاج أيضًا إلى استراتيجيات مبيعات متطورة تعتمد على بيانات دقيقة وتحليلات عميقة لسلوك العملاء واحتياجاتهم</w:t>
      </w:r>
      <w:r w:rsidRPr="00CB72E8">
        <w:rPr>
          <w:rFonts w:ascii="Simplified Arabic" w:hAnsi="Simplified Arabic" w:cs="Simplified Arabic" w:hint="cs"/>
          <w:sz w:val="28"/>
          <w:szCs w:val="28"/>
          <w:lang w:bidi="ar-EG"/>
        </w:rPr>
        <w:t>.</w:t>
      </w:r>
      <w:r w:rsidR="00BD2540">
        <w:rPr>
          <w:rFonts w:ascii="Simplified Arabic" w:hAnsi="Simplified Arabic" w:cs="Simplified Arabic" w:hint="cs"/>
          <w:sz w:val="28"/>
          <w:szCs w:val="28"/>
          <w:rtl/>
          <w:lang w:bidi="ar-EG"/>
        </w:rPr>
        <w:t xml:space="preserve"> </w:t>
      </w:r>
      <w:r w:rsidR="00C71F44">
        <w:rPr>
          <w:rFonts w:ascii="Simplified Arabic" w:hAnsi="Simplified Arabic" w:cs="Simplified Arabic" w:hint="cs"/>
          <w:sz w:val="28"/>
          <w:szCs w:val="28"/>
          <w:rtl/>
          <w:lang w:bidi="ar-EG"/>
        </w:rPr>
        <w:t>و</w:t>
      </w:r>
      <w:r w:rsidRPr="00CB72E8">
        <w:rPr>
          <w:rFonts w:ascii="Simplified Arabic" w:hAnsi="Simplified Arabic" w:cs="Simplified Arabic" w:hint="cs"/>
          <w:sz w:val="28"/>
          <w:szCs w:val="28"/>
          <w:rtl/>
        </w:rPr>
        <w:t>عند النظر إلى العوامل المؤثرة في هذا التوازن، نجد أن هناك عدة عوامل تلعب دور في تحديد مدى فعالية التحصيل وتأثيره على المبيعات.</w:t>
      </w:r>
    </w:p>
    <w:p w14:paraId="2517F8B7" w14:textId="77777777" w:rsidR="00BD2540" w:rsidRDefault="00BD2540" w:rsidP="00BD2540">
      <w:pPr>
        <w:bidi/>
        <w:jc w:val="both"/>
        <w:rPr>
          <w:rFonts w:ascii="Simplified Arabic" w:hAnsi="Simplified Arabic" w:cs="Simplified Arabic"/>
          <w:sz w:val="28"/>
          <w:szCs w:val="28"/>
          <w:rtl/>
        </w:rPr>
      </w:pPr>
    </w:p>
    <w:p w14:paraId="04454609" w14:textId="3E3C29AF" w:rsidR="00106176" w:rsidRDefault="00106176" w:rsidP="00BD2540">
      <w:pPr>
        <w:bidi/>
        <w:jc w:val="both"/>
        <w:rPr>
          <w:rFonts w:ascii="Simplified Arabic" w:hAnsi="Simplified Arabic" w:cs="Simplified Arabic"/>
          <w:sz w:val="28"/>
          <w:szCs w:val="28"/>
          <w:rtl/>
          <w:lang w:bidi="ar-EG"/>
        </w:rPr>
      </w:pPr>
      <w:r w:rsidRPr="00CB72E8">
        <w:rPr>
          <w:rFonts w:ascii="Simplified Arabic" w:hAnsi="Simplified Arabic" w:cs="Simplified Arabic" w:hint="cs"/>
          <w:sz w:val="28"/>
          <w:szCs w:val="28"/>
          <w:rtl/>
        </w:rPr>
        <w:t xml:space="preserve"> </w:t>
      </w:r>
      <w:r w:rsidRPr="00BD2540">
        <w:rPr>
          <w:rFonts w:ascii="Simplified Arabic" w:hAnsi="Simplified Arabic" w:cs="Simplified Arabic" w:hint="cs"/>
          <w:sz w:val="32"/>
          <w:szCs w:val="32"/>
          <w:rtl/>
        </w:rPr>
        <w:t>أولاً</w:t>
      </w:r>
      <w:r w:rsidRPr="00CB72E8">
        <w:rPr>
          <w:rFonts w:ascii="Simplified Arabic" w:hAnsi="Simplified Arabic" w:cs="Simplified Arabic" w:hint="cs"/>
          <w:sz w:val="28"/>
          <w:szCs w:val="28"/>
          <w:rtl/>
        </w:rPr>
        <w:t>، النظام الداخلي للبنك يلعب دور كبير. إذا كانت هناك مشاكل في إدارة التحصيل، مثل التأخير في متابعة العملاء أو عدم وجود نظام آلي يسهّل هذه العملية، فهذا يؤدي إلى تراكم الديون المتأخرة ويعقّد عملية التحصيل. كلما كان النظام أكثر تعقيدًا، كلما زادت صعوبة تحصيل الأموال، مما يؤثر سلبًا على السيولة المالية ويحد من قدرة البنك على تقديم خدمات جديدة</w:t>
      </w:r>
      <w:r w:rsidRPr="00CB72E8">
        <w:rPr>
          <w:rFonts w:ascii="Simplified Arabic" w:hAnsi="Simplified Arabic" w:cs="Simplified Arabic" w:hint="cs"/>
          <w:sz w:val="28"/>
          <w:szCs w:val="28"/>
          <w:lang w:bidi="ar-EG"/>
        </w:rPr>
        <w:t>.</w:t>
      </w:r>
    </w:p>
    <w:p w14:paraId="26132E33" w14:textId="77777777" w:rsidR="00BD2540" w:rsidRPr="00CB72E8" w:rsidRDefault="00BD2540" w:rsidP="00BD2540">
      <w:pPr>
        <w:bidi/>
        <w:jc w:val="both"/>
        <w:rPr>
          <w:rFonts w:ascii="Simplified Arabic" w:hAnsi="Simplified Arabic" w:cs="Simplified Arabic"/>
          <w:sz w:val="28"/>
          <w:szCs w:val="28"/>
          <w:lang w:bidi="ar-EG"/>
        </w:rPr>
      </w:pPr>
    </w:p>
    <w:p w14:paraId="1D261334" w14:textId="2084FF57" w:rsidR="00BD2540" w:rsidRDefault="00106176" w:rsidP="00C71F44">
      <w:pPr>
        <w:bidi/>
        <w:jc w:val="both"/>
        <w:rPr>
          <w:rFonts w:ascii="Simplified Arabic" w:hAnsi="Simplified Arabic" w:cs="Simplified Arabic" w:hint="cs"/>
          <w:sz w:val="28"/>
          <w:szCs w:val="28"/>
          <w:rtl/>
        </w:rPr>
      </w:pPr>
      <w:r w:rsidRPr="00BD2540">
        <w:rPr>
          <w:rFonts w:ascii="Simplified Arabic" w:hAnsi="Simplified Arabic" w:cs="Simplified Arabic" w:hint="cs"/>
          <w:sz w:val="32"/>
          <w:szCs w:val="32"/>
          <w:rtl/>
        </w:rPr>
        <w:t>ثانياً</w:t>
      </w:r>
      <w:r w:rsidRPr="00CB72E8">
        <w:rPr>
          <w:rFonts w:ascii="Simplified Arabic" w:hAnsi="Simplified Arabic" w:cs="Simplified Arabic" w:hint="cs"/>
          <w:sz w:val="28"/>
          <w:szCs w:val="28"/>
          <w:rtl/>
        </w:rPr>
        <w:t>، الظروف الاقتصادية تلعب دور رئيسي في التأثير على العلاقة بين التحصيل والمبيعات. في أوقات الركود الاقتصادي أو الأزمات المالية، يكون هناك تحدي كبير في تحصيل المستحقات، لأن العملاء يعانون من ضغوط مالية تمنعهم من السداد في الوقت المناسب.</w:t>
      </w:r>
    </w:p>
    <w:p w14:paraId="3B27AEC7" w14:textId="77777777" w:rsidR="00BD2540" w:rsidRDefault="00BD2540" w:rsidP="00BD2540">
      <w:pPr>
        <w:bidi/>
        <w:jc w:val="center"/>
        <w:rPr>
          <w:rFonts w:ascii="Simplified Arabic" w:hAnsi="Simplified Arabic" w:cs="Simplified Arabic"/>
          <w:color w:val="808080" w:themeColor="background1" w:themeShade="80"/>
          <w:rtl/>
        </w:rPr>
      </w:pPr>
    </w:p>
    <w:p w14:paraId="5368EB65" w14:textId="34339D56" w:rsidR="00BD2540" w:rsidRDefault="00BD2540" w:rsidP="00BD2540">
      <w:pPr>
        <w:bidi/>
        <w:jc w:val="center"/>
        <w:rPr>
          <w:rFonts w:ascii="Simplified Arabic" w:hAnsi="Simplified Arabic" w:cs="Simplified Arabic"/>
          <w:color w:val="808080" w:themeColor="background1" w:themeShade="80"/>
          <w:rtl/>
        </w:rPr>
      </w:pPr>
      <w:r w:rsidRPr="00BD2540">
        <w:rPr>
          <w:rFonts w:ascii="Simplified Arabic" w:hAnsi="Simplified Arabic" w:cs="Simplified Arabic" w:hint="cs"/>
          <w:color w:val="808080" w:themeColor="background1" w:themeShade="80"/>
          <w:rtl/>
        </w:rPr>
        <w:t xml:space="preserve">( </w:t>
      </w:r>
      <w:r w:rsidRPr="00BD2540">
        <w:rPr>
          <w:rFonts w:ascii="Simplified Arabic" w:hAnsi="Simplified Arabic" w:cs="Simplified Arabic" w:hint="cs"/>
          <w:color w:val="808080" w:themeColor="background1" w:themeShade="80"/>
        </w:rPr>
        <w:t>5</w:t>
      </w:r>
      <w:r w:rsidRPr="00BD2540">
        <w:rPr>
          <w:rFonts w:ascii="Simplified Arabic" w:hAnsi="Simplified Arabic" w:cs="Simplified Arabic" w:hint="cs"/>
          <w:color w:val="808080" w:themeColor="background1" w:themeShade="80"/>
          <w:rtl/>
        </w:rPr>
        <w:t xml:space="preserve"> )</w:t>
      </w:r>
    </w:p>
    <w:p w14:paraId="49649EF9" w14:textId="77777777" w:rsidR="00BD2540" w:rsidRPr="00BD2540" w:rsidRDefault="00BD2540" w:rsidP="00BD2540">
      <w:pPr>
        <w:bidi/>
        <w:rPr>
          <w:rFonts w:ascii="Simplified Arabic" w:hAnsi="Simplified Arabic" w:cs="Simplified Arabic"/>
          <w:color w:val="808080" w:themeColor="background1" w:themeShade="80"/>
          <w:rtl/>
        </w:rPr>
      </w:pPr>
    </w:p>
    <w:p w14:paraId="709C7041" w14:textId="6AC112DC" w:rsidR="00106176" w:rsidRDefault="00106176" w:rsidP="00BD2540">
      <w:pPr>
        <w:bidi/>
        <w:jc w:val="both"/>
        <w:rPr>
          <w:rFonts w:ascii="Simplified Arabic" w:hAnsi="Simplified Arabic" w:cs="Simplified Arabic"/>
          <w:sz w:val="28"/>
          <w:szCs w:val="28"/>
          <w:rtl/>
          <w:lang w:bidi="ar-EG"/>
        </w:rPr>
      </w:pPr>
      <w:r w:rsidRPr="00CB72E8">
        <w:rPr>
          <w:rFonts w:ascii="Simplified Arabic" w:hAnsi="Simplified Arabic" w:cs="Simplified Arabic" w:hint="cs"/>
          <w:sz w:val="28"/>
          <w:szCs w:val="28"/>
          <w:rtl/>
        </w:rPr>
        <w:t xml:space="preserve"> هذا الشيء </w:t>
      </w:r>
      <w:r w:rsidR="003B6A5C">
        <w:rPr>
          <w:rFonts w:ascii="Simplified Arabic" w:hAnsi="Simplified Arabic" w:cs="Simplified Arabic" w:hint="cs"/>
          <w:sz w:val="28"/>
          <w:szCs w:val="28"/>
          <w:rtl/>
        </w:rPr>
        <w:t xml:space="preserve">قد </w:t>
      </w:r>
      <w:r w:rsidRPr="00CB72E8">
        <w:rPr>
          <w:rFonts w:ascii="Simplified Arabic" w:hAnsi="Simplified Arabic" w:cs="Simplified Arabic" w:hint="cs"/>
          <w:sz w:val="28"/>
          <w:szCs w:val="28"/>
          <w:rtl/>
        </w:rPr>
        <w:t>يضع البنك في موقف صعب، لأنه في هذه الحالة يحتاج إلى التكيف مع الظروف وتقديم حلول مرنة للعملاء. لكن هذا قد يؤثر سلبًا على مبيعات البنك، لأنه مع قلة السيولة، يصبح من الصعب تقديم عروض جديدة أو تمويل عمليات إضافية</w:t>
      </w:r>
      <w:r w:rsidRPr="00CB72E8">
        <w:rPr>
          <w:rFonts w:ascii="Simplified Arabic" w:hAnsi="Simplified Arabic" w:cs="Simplified Arabic" w:hint="cs"/>
          <w:sz w:val="28"/>
          <w:szCs w:val="28"/>
          <w:lang w:bidi="ar-EG"/>
        </w:rPr>
        <w:t>.</w:t>
      </w:r>
    </w:p>
    <w:p w14:paraId="342A649E" w14:textId="77777777" w:rsidR="00BD2540" w:rsidRPr="00CB72E8" w:rsidRDefault="00BD2540" w:rsidP="00BD2540">
      <w:pPr>
        <w:bidi/>
        <w:jc w:val="both"/>
        <w:rPr>
          <w:rFonts w:ascii="Simplified Arabic" w:hAnsi="Simplified Arabic" w:cs="Simplified Arabic"/>
          <w:sz w:val="28"/>
          <w:szCs w:val="28"/>
          <w:lang w:bidi="ar-EG"/>
        </w:rPr>
      </w:pPr>
    </w:p>
    <w:p w14:paraId="3C8B552A" w14:textId="72F62262" w:rsidR="00106176" w:rsidRPr="00CB72E8" w:rsidRDefault="00106176" w:rsidP="002B75B4">
      <w:pPr>
        <w:bidi/>
        <w:jc w:val="both"/>
        <w:rPr>
          <w:rFonts w:ascii="Simplified Arabic" w:hAnsi="Simplified Arabic" w:cs="Simplified Arabic"/>
          <w:sz w:val="28"/>
          <w:szCs w:val="28"/>
          <w:rtl/>
          <w:lang w:bidi="ar-EG"/>
        </w:rPr>
      </w:pPr>
      <w:r w:rsidRPr="00BD2540">
        <w:rPr>
          <w:rFonts w:ascii="Simplified Arabic" w:hAnsi="Simplified Arabic" w:cs="Simplified Arabic" w:hint="cs"/>
          <w:sz w:val="32"/>
          <w:szCs w:val="32"/>
          <w:rtl/>
        </w:rPr>
        <w:t>ثالثاً</w:t>
      </w:r>
      <w:r w:rsidRPr="00CB72E8">
        <w:rPr>
          <w:rFonts w:ascii="Simplified Arabic" w:hAnsi="Simplified Arabic" w:cs="Simplified Arabic" w:hint="cs"/>
          <w:sz w:val="28"/>
          <w:szCs w:val="28"/>
          <w:rtl/>
        </w:rPr>
        <w:t>، البيئة التنافسية في السوق تلعب دور مؤثر. البنوك اليوم تواجه منافسة شرسة، وكل بنك يحاول يجذب أكبر عدد من العملاء من خلال تقديم أفضل العروض والخدمات. في هذا السياق، البنك ال</w:t>
      </w:r>
      <w:r w:rsidR="00BB1789">
        <w:rPr>
          <w:rFonts w:ascii="Simplified Arabic" w:hAnsi="Simplified Arabic" w:cs="Simplified Arabic" w:hint="cs"/>
          <w:sz w:val="28"/>
          <w:szCs w:val="28"/>
          <w:rtl/>
        </w:rPr>
        <w:t>ذ</w:t>
      </w:r>
      <w:r w:rsidRPr="00CB72E8">
        <w:rPr>
          <w:rFonts w:ascii="Simplified Arabic" w:hAnsi="Simplified Arabic" w:cs="Simplified Arabic" w:hint="cs"/>
          <w:sz w:val="28"/>
          <w:szCs w:val="28"/>
          <w:rtl/>
        </w:rPr>
        <w:t xml:space="preserve">ي </w:t>
      </w:r>
      <w:r w:rsidR="00BB1789">
        <w:rPr>
          <w:rFonts w:ascii="Simplified Arabic" w:hAnsi="Simplified Arabic" w:cs="Simplified Arabic" w:hint="cs"/>
          <w:sz w:val="28"/>
          <w:szCs w:val="28"/>
          <w:rtl/>
        </w:rPr>
        <w:t>لديه</w:t>
      </w:r>
      <w:r w:rsidRPr="00CB72E8">
        <w:rPr>
          <w:rFonts w:ascii="Simplified Arabic" w:hAnsi="Simplified Arabic" w:cs="Simplified Arabic" w:hint="cs"/>
          <w:sz w:val="28"/>
          <w:szCs w:val="28"/>
          <w:rtl/>
        </w:rPr>
        <w:t xml:space="preserve"> قدرة أفضل على تحصيل مستحقاته يكون قادر على تقديم عروض تمويلية أفضل، وهذا يعطيه ميزة تنافسية في السوق. العملاء دائمًا يبحثون عن البنوك اللي تقدم لهم حلول تمويلية مرنة وسريعة، والبنك ال</w:t>
      </w:r>
      <w:r w:rsidR="00BB1789">
        <w:rPr>
          <w:rFonts w:ascii="Simplified Arabic" w:hAnsi="Simplified Arabic" w:cs="Simplified Arabic" w:hint="cs"/>
          <w:sz w:val="28"/>
          <w:szCs w:val="28"/>
          <w:rtl/>
        </w:rPr>
        <w:t>ذ</w:t>
      </w:r>
      <w:r w:rsidRPr="00CB72E8">
        <w:rPr>
          <w:rFonts w:ascii="Simplified Arabic" w:hAnsi="Simplified Arabic" w:cs="Simplified Arabic" w:hint="cs"/>
          <w:sz w:val="28"/>
          <w:szCs w:val="28"/>
          <w:rtl/>
        </w:rPr>
        <w:t xml:space="preserve">ي يكون </w:t>
      </w:r>
      <w:r w:rsidR="00BB1789">
        <w:rPr>
          <w:rFonts w:ascii="Simplified Arabic" w:hAnsi="Simplified Arabic" w:cs="Simplified Arabic" w:hint="cs"/>
          <w:sz w:val="28"/>
          <w:szCs w:val="28"/>
          <w:rtl/>
        </w:rPr>
        <w:t>لديه</w:t>
      </w:r>
      <w:r w:rsidRPr="00CB72E8">
        <w:rPr>
          <w:rFonts w:ascii="Simplified Arabic" w:hAnsi="Simplified Arabic" w:cs="Simplified Arabic" w:hint="cs"/>
          <w:sz w:val="28"/>
          <w:szCs w:val="28"/>
          <w:rtl/>
        </w:rPr>
        <w:t xml:space="preserve"> نظام تحصيل فعّال يكون في وضع أفضل لتلبية هذه الاحتياجات</w:t>
      </w:r>
      <w:r w:rsidRPr="00CB72E8">
        <w:rPr>
          <w:rFonts w:ascii="Simplified Arabic" w:hAnsi="Simplified Arabic" w:cs="Simplified Arabic" w:hint="cs"/>
          <w:sz w:val="28"/>
          <w:szCs w:val="28"/>
          <w:lang w:bidi="ar-EG"/>
        </w:rPr>
        <w:t>.</w:t>
      </w:r>
    </w:p>
    <w:p w14:paraId="459DBCC7" w14:textId="77777777" w:rsidR="007D2CD2" w:rsidRPr="00CB72E8" w:rsidRDefault="007D2CD2" w:rsidP="002B75B4">
      <w:pPr>
        <w:bidi/>
        <w:jc w:val="both"/>
        <w:rPr>
          <w:rFonts w:ascii="Simplified Arabic" w:hAnsi="Simplified Arabic" w:cs="Simplified Arabic"/>
          <w:sz w:val="28"/>
          <w:szCs w:val="28"/>
          <w:lang w:bidi="ar-EG"/>
        </w:rPr>
      </w:pPr>
    </w:p>
    <w:p w14:paraId="484F074C" w14:textId="7C68ED85" w:rsidR="00106176" w:rsidRDefault="00106176" w:rsidP="002B75B4">
      <w:pPr>
        <w:bidi/>
        <w:jc w:val="both"/>
        <w:rPr>
          <w:rFonts w:ascii="Simplified Arabic" w:hAnsi="Simplified Arabic" w:cs="Simplified Arabic"/>
          <w:sz w:val="28"/>
          <w:szCs w:val="28"/>
          <w:rtl/>
          <w:lang w:bidi="ar-EG"/>
        </w:rPr>
      </w:pPr>
      <w:r w:rsidRPr="00CB72E8">
        <w:rPr>
          <w:rFonts w:ascii="Simplified Arabic" w:hAnsi="Simplified Arabic" w:cs="Simplified Arabic" w:hint="cs"/>
          <w:sz w:val="28"/>
          <w:szCs w:val="28"/>
          <w:rtl/>
        </w:rPr>
        <w:t>ففي ظل هذه التحديات، الدراسة تهدف إلى تقديم توصيات عملية تساعد</w:t>
      </w:r>
      <w:r w:rsidR="00427F4E" w:rsidRPr="00CB72E8">
        <w:rPr>
          <w:rFonts w:ascii="Simplified Arabic" w:hAnsi="Simplified Arabic" w:cs="Simplified Arabic" w:hint="cs"/>
          <w:sz w:val="28"/>
          <w:szCs w:val="28"/>
          <w:rtl/>
        </w:rPr>
        <w:t xml:space="preserve"> </w:t>
      </w:r>
      <w:r w:rsidR="00667B92" w:rsidRPr="00CB72E8">
        <w:rPr>
          <w:rFonts w:ascii="Simplified Arabic" w:hAnsi="Simplified Arabic" w:cs="Simplified Arabic" w:hint="cs"/>
          <w:sz w:val="28"/>
          <w:szCs w:val="28"/>
          <w:rtl/>
        </w:rPr>
        <w:t>قطاع البنوك السعودية</w:t>
      </w:r>
      <w:r w:rsidRPr="00CB72E8">
        <w:rPr>
          <w:rFonts w:ascii="Simplified Arabic" w:hAnsi="Simplified Arabic" w:cs="Simplified Arabic" w:hint="cs"/>
          <w:sz w:val="28"/>
          <w:szCs w:val="28"/>
          <w:rtl/>
        </w:rPr>
        <w:t xml:space="preserve"> على تحسين نظام التحصيل وزيادة مبيعاته. واحدة من التوصيات المهمة هي تحسين الأنظمة الداخلية للبنك، بحيث يتم تبسيط عمليات التحصيل وجعلها أكثر سرعة وكفاءة. البنك يحتاج إلى استثمارات في التكنولوجيا المالية، مثل استخدام الذكاء الاصطناعي لتحليل بيانات العملاء وتوقع سلوكهم المالي. هذه الأدوات التقنية تساعد في تحسين فعالية التحصيل وتقديم عروض مخصصة للعملاء بناءً على سلوكهم وتاريخهم المالي</w:t>
      </w:r>
      <w:r w:rsidRPr="00CB72E8">
        <w:rPr>
          <w:rFonts w:ascii="Simplified Arabic" w:hAnsi="Simplified Arabic" w:cs="Simplified Arabic" w:hint="cs"/>
          <w:sz w:val="28"/>
          <w:szCs w:val="28"/>
          <w:lang w:bidi="ar-EG"/>
        </w:rPr>
        <w:t>.</w:t>
      </w:r>
    </w:p>
    <w:p w14:paraId="606CF05D" w14:textId="77777777" w:rsidR="00BD2540" w:rsidRPr="00CB72E8" w:rsidRDefault="00BD2540" w:rsidP="00BD2540">
      <w:pPr>
        <w:bidi/>
        <w:jc w:val="both"/>
        <w:rPr>
          <w:rFonts w:ascii="Simplified Arabic" w:hAnsi="Simplified Arabic" w:cs="Simplified Arabic"/>
          <w:sz w:val="28"/>
          <w:szCs w:val="28"/>
          <w:lang w:bidi="ar-EG"/>
        </w:rPr>
      </w:pPr>
    </w:p>
    <w:p w14:paraId="1AD7BCB0" w14:textId="50937AB3" w:rsidR="00106176" w:rsidRDefault="00106176" w:rsidP="002B75B4">
      <w:pPr>
        <w:bidi/>
        <w:jc w:val="both"/>
        <w:rPr>
          <w:rFonts w:ascii="Simplified Arabic" w:hAnsi="Simplified Arabic" w:cs="Simplified Arabic"/>
          <w:sz w:val="28"/>
          <w:szCs w:val="28"/>
          <w:rtl/>
          <w:lang w:bidi="ar-EG"/>
        </w:rPr>
      </w:pPr>
      <w:r w:rsidRPr="00CB72E8">
        <w:rPr>
          <w:rFonts w:ascii="Simplified Arabic" w:hAnsi="Simplified Arabic" w:cs="Simplified Arabic" w:hint="cs"/>
          <w:sz w:val="28"/>
          <w:szCs w:val="28"/>
          <w:rtl/>
        </w:rPr>
        <w:t xml:space="preserve">التوصية الأخرى تتعلق بتقديم حلول مرنة للعملاء </w:t>
      </w:r>
      <w:r w:rsidR="00BB1789">
        <w:rPr>
          <w:rFonts w:ascii="Simplified Arabic" w:hAnsi="Simplified Arabic" w:cs="Simplified Arabic" w:hint="cs"/>
          <w:sz w:val="28"/>
          <w:szCs w:val="28"/>
          <w:rtl/>
        </w:rPr>
        <w:t>للذين</w:t>
      </w:r>
      <w:r w:rsidRPr="00CB72E8">
        <w:rPr>
          <w:rFonts w:ascii="Simplified Arabic" w:hAnsi="Simplified Arabic" w:cs="Simplified Arabic" w:hint="cs"/>
          <w:sz w:val="28"/>
          <w:szCs w:val="28"/>
          <w:rtl/>
        </w:rPr>
        <w:t xml:space="preserve"> يعانون من مشاكل في السداد. البنك يحتاج إلى أن يكون مرن في تعامله مع هؤلاء العملاء، بحيث يقدم لهم خطط سداد مرنة تتناسب مع ظروفهم. هذا الشيء لا يساعد فقط في تحسين عملية التحصيل، لكنه أيضًا يعزز من ولاء العملاء للبنك ويزيد من فرص تعاملهم مع البنك في المستقبل. العميل </w:t>
      </w:r>
      <w:r w:rsidR="00BB1789">
        <w:rPr>
          <w:rFonts w:ascii="Simplified Arabic" w:hAnsi="Simplified Arabic" w:cs="Simplified Arabic" w:hint="cs"/>
          <w:sz w:val="28"/>
          <w:szCs w:val="28"/>
          <w:rtl/>
        </w:rPr>
        <w:t>الذي</w:t>
      </w:r>
      <w:r w:rsidRPr="00CB72E8">
        <w:rPr>
          <w:rFonts w:ascii="Simplified Arabic" w:hAnsi="Simplified Arabic" w:cs="Simplified Arabic" w:hint="cs"/>
          <w:sz w:val="28"/>
          <w:szCs w:val="28"/>
          <w:rtl/>
        </w:rPr>
        <w:t xml:space="preserve"> يحس إن البنك يساعده ويقدم له حلول في أوقات الضيق يكون أكثر ولاءً للبنك ويكون أكثر استعدادًا للتعامل معه بشكل أكبر</w:t>
      </w:r>
      <w:r w:rsidRPr="00CB72E8">
        <w:rPr>
          <w:rFonts w:ascii="Simplified Arabic" w:hAnsi="Simplified Arabic" w:cs="Simplified Arabic" w:hint="cs"/>
          <w:sz w:val="28"/>
          <w:szCs w:val="28"/>
          <w:lang w:bidi="ar-EG"/>
        </w:rPr>
        <w:t>.</w:t>
      </w:r>
    </w:p>
    <w:p w14:paraId="243F94D4" w14:textId="77777777" w:rsidR="00BD2540" w:rsidRPr="00CB72E8" w:rsidRDefault="00BD2540" w:rsidP="00BD2540">
      <w:pPr>
        <w:bidi/>
        <w:jc w:val="both"/>
        <w:rPr>
          <w:rFonts w:ascii="Simplified Arabic" w:hAnsi="Simplified Arabic" w:cs="Simplified Arabic"/>
          <w:sz w:val="28"/>
          <w:szCs w:val="28"/>
          <w:lang w:bidi="ar-EG"/>
        </w:rPr>
      </w:pPr>
    </w:p>
    <w:p w14:paraId="1B06EDFA" w14:textId="363D4E53" w:rsidR="00B64EBC" w:rsidRDefault="00106176" w:rsidP="002B75B4">
      <w:pPr>
        <w:bidi/>
        <w:jc w:val="both"/>
        <w:rPr>
          <w:rFonts w:ascii="Simplified Arabic" w:hAnsi="Simplified Arabic" w:cs="Simplified Arabic"/>
          <w:sz w:val="28"/>
          <w:szCs w:val="28"/>
          <w:rtl/>
          <w:lang w:bidi="ar-EG"/>
        </w:rPr>
      </w:pPr>
      <w:r w:rsidRPr="00CB72E8">
        <w:rPr>
          <w:rFonts w:ascii="Simplified Arabic" w:hAnsi="Simplified Arabic" w:cs="Simplified Arabic" w:hint="cs"/>
          <w:sz w:val="28"/>
          <w:szCs w:val="28"/>
          <w:rtl/>
        </w:rPr>
        <w:t>فالفكرة الرئيسية من الدراسة هي أن العلاقة بين التحصيل والمبيعات هي علاقة تكاملية. التحصيل الجيد يعزز من قدرة البنك على تقديم خدمات جديدة، والمبيعات القوية تعزز من قدرة البنك على تحسين التحصيل. البنك اللي يقدر يحقق التوازن بين هذين العاملين يكون قادر على تحقيق نمو مالي مستدام ويكون في وضع أفضل لمواجهة التحديات الاقتصادية والمنافسة الشديدة في السوق</w:t>
      </w:r>
      <w:r w:rsidRPr="00CB72E8">
        <w:rPr>
          <w:rFonts w:ascii="Simplified Arabic" w:hAnsi="Simplified Arabic" w:cs="Simplified Arabic" w:hint="cs"/>
          <w:sz w:val="28"/>
          <w:szCs w:val="28"/>
          <w:lang w:bidi="ar-EG"/>
        </w:rPr>
        <w:t>.</w:t>
      </w:r>
    </w:p>
    <w:p w14:paraId="68F2A0AA" w14:textId="3F0A83C8" w:rsidR="00BD2540" w:rsidRDefault="00BD2540" w:rsidP="00BD2540">
      <w:pPr>
        <w:bidi/>
        <w:jc w:val="both"/>
        <w:rPr>
          <w:rFonts w:ascii="Simplified Arabic" w:hAnsi="Simplified Arabic" w:cs="Simplified Arabic"/>
          <w:sz w:val="28"/>
          <w:szCs w:val="28"/>
          <w:rtl/>
          <w:lang w:bidi="ar-EG"/>
        </w:rPr>
      </w:pPr>
    </w:p>
    <w:p w14:paraId="116E6A53" w14:textId="53F19D63" w:rsidR="00BD2540" w:rsidRDefault="00BD2540" w:rsidP="00BD2540">
      <w:pPr>
        <w:bidi/>
        <w:jc w:val="both"/>
        <w:rPr>
          <w:rFonts w:ascii="Simplified Arabic" w:hAnsi="Simplified Arabic" w:cs="Simplified Arabic"/>
          <w:sz w:val="28"/>
          <w:szCs w:val="28"/>
          <w:rtl/>
          <w:lang w:bidi="ar-EG"/>
        </w:rPr>
      </w:pPr>
    </w:p>
    <w:p w14:paraId="6833C983" w14:textId="4282C871" w:rsidR="00BD2540" w:rsidRDefault="00BD2540" w:rsidP="00BD2540">
      <w:pPr>
        <w:bidi/>
        <w:ind w:left="327" w:hanging="327"/>
        <w:jc w:val="center"/>
        <w:rPr>
          <w:rFonts w:ascii="Simplified Arabic" w:hAnsi="Simplified Arabic" w:cs="Simplified Arabic"/>
          <w:color w:val="808080" w:themeColor="background1" w:themeShade="80"/>
          <w:rtl/>
        </w:rPr>
      </w:pPr>
      <w:r w:rsidRPr="00BD2540">
        <w:rPr>
          <w:rFonts w:ascii="Simplified Arabic" w:hAnsi="Simplified Arabic" w:cs="Simplified Arabic" w:hint="cs"/>
          <w:color w:val="808080" w:themeColor="background1" w:themeShade="80"/>
          <w:rtl/>
        </w:rPr>
        <w:t xml:space="preserve">( </w:t>
      </w:r>
      <w:r w:rsidRPr="00BD2540">
        <w:rPr>
          <w:rFonts w:ascii="Simplified Arabic" w:hAnsi="Simplified Arabic" w:cs="Simplified Arabic" w:hint="cs"/>
          <w:color w:val="808080" w:themeColor="background1" w:themeShade="80"/>
        </w:rPr>
        <w:t>6</w:t>
      </w:r>
      <w:r w:rsidRPr="00BD2540">
        <w:rPr>
          <w:rFonts w:ascii="Simplified Arabic" w:hAnsi="Simplified Arabic" w:cs="Simplified Arabic" w:hint="cs"/>
          <w:color w:val="808080" w:themeColor="background1" w:themeShade="80"/>
          <w:rtl/>
        </w:rPr>
        <w:t xml:space="preserve"> )</w:t>
      </w:r>
    </w:p>
    <w:p w14:paraId="2E5072FD" w14:textId="77777777" w:rsidR="00BD2540" w:rsidRPr="00BD2540" w:rsidRDefault="00BD2540" w:rsidP="00BD2540">
      <w:pPr>
        <w:bidi/>
        <w:ind w:left="327" w:hanging="327"/>
        <w:jc w:val="center"/>
        <w:rPr>
          <w:rFonts w:ascii="Simplified Arabic" w:hAnsi="Simplified Arabic" w:cs="Simplified Arabic"/>
          <w:color w:val="808080" w:themeColor="background1" w:themeShade="80"/>
          <w:rtl/>
        </w:rPr>
      </w:pPr>
    </w:p>
    <w:p w14:paraId="538DF495" w14:textId="77777777" w:rsidR="00C01546" w:rsidRDefault="00B64EBC" w:rsidP="00C01546">
      <w:pPr>
        <w:bidi/>
        <w:jc w:val="both"/>
        <w:rPr>
          <w:rFonts w:ascii="Simplified Arabic" w:hAnsi="Simplified Arabic" w:cs="Simplified Arabic"/>
          <w:sz w:val="28"/>
          <w:szCs w:val="28"/>
          <w:rtl/>
          <w:lang w:bidi="ar-EG"/>
        </w:rPr>
      </w:pPr>
      <w:r w:rsidRPr="00CB72E8">
        <w:rPr>
          <w:rFonts w:ascii="Simplified Arabic" w:hAnsi="Simplified Arabic" w:cs="Simplified Arabic" w:hint="cs"/>
          <w:sz w:val="28"/>
          <w:szCs w:val="28"/>
          <w:rtl/>
          <w:lang w:bidi="ar-EG"/>
        </w:rPr>
        <w:t xml:space="preserve">هنا تأتي أهمية الدراسة الحالية التي تهدف إلى سد هذه الفجوة من خلال تحليل العلاقة بين المبيعات والتحصيل </w:t>
      </w:r>
      <w:r w:rsidR="007A39FA" w:rsidRPr="00CB72E8">
        <w:rPr>
          <w:rFonts w:ascii="Simplified Arabic" w:hAnsi="Simplified Arabic" w:cs="Simplified Arabic" w:hint="cs"/>
          <w:sz w:val="28"/>
          <w:szCs w:val="28"/>
          <w:rtl/>
          <w:lang w:bidi="ar-EG"/>
        </w:rPr>
        <w:t>في قطاع البنوك السعودية</w:t>
      </w:r>
      <w:r w:rsidRPr="00CB72E8">
        <w:rPr>
          <w:rFonts w:ascii="Simplified Arabic" w:hAnsi="Simplified Arabic" w:cs="Simplified Arabic" w:hint="cs"/>
          <w:sz w:val="28"/>
          <w:szCs w:val="28"/>
          <w:rtl/>
          <w:lang w:bidi="ar-EG"/>
        </w:rPr>
        <w:t>، وتقديم استراتيجيات مبنية على بيانات محلية تسهم في تحسين هذه العلاقة.</w:t>
      </w:r>
      <w:r w:rsidR="00C01546">
        <w:rPr>
          <w:rFonts w:ascii="Simplified Arabic" w:hAnsi="Simplified Arabic" w:cs="Simplified Arabic" w:hint="cs"/>
          <w:sz w:val="28"/>
          <w:szCs w:val="28"/>
          <w:rtl/>
          <w:lang w:bidi="ar-EG"/>
        </w:rPr>
        <w:t xml:space="preserve"> ف</w:t>
      </w:r>
      <w:r w:rsidRPr="00CB72E8">
        <w:rPr>
          <w:rFonts w:ascii="Simplified Arabic" w:hAnsi="Simplified Arabic" w:cs="Simplified Arabic" w:hint="cs"/>
          <w:sz w:val="28"/>
          <w:szCs w:val="28"/>
          <w:rtl/>
          <w:lang w:bidi="ar-EG"/>
        </w:rPr>
        <w:t xml:space="preserve">تتمثل المشكلة الأساسية في عدم القدرة على تحقيق توازن فعال بين عمليتي التحصيل والمبيعات، مما يؤدي إلى تراجع الأداء المالي للبنك وتأثيره السلبي على تحقيق الأهداف الاستراتيجية. </w:t>
      </w:r>
    </w:p>
    <w:p w14:paraId="263106E2" w14:textId="77777777" w:rsidR="00C01546" w:rsidRDefault="00C01546" w:rsidP="00C01546">
      <w:pPr>
        <w:bidi/>
        <w:jc w:val="both"/>
        <w:rPr>
          <w:rFonts w:ascii="Simplified Arabic" w:hAnsi="Simplified Arabic" w:cs="Simplified Arabic"/>
          <w:sz w:val="28"/>
          <w:szCs w:val="28"/>
          <w:rtl/>
          <w:lang w:bidi="ar-EG"/>
        </w:rPr>
      </w:pPr>
    </w:p>
    <w:p w14:paraId="39EFACE7" w14:textId="07ECE59A" w:rsidR="00B64EBC" w:rsidRPr="00CB72E8" w:rsidRDefault="00B64EBC" w:rsidP="00C01546">
      <w:pPr>
        <w:bidi/>
        <w:jc w:val="both"/>
        <w:rPr>
          <w:rFonts w:ascii="Simplified Arabic" w:hAnsi="Simplified Arabic" w:cs="Simplified Arabic"/>
          <w:sz w:val="28"/>
          <w:szCs w:val="28"/>
          <w:rtl/>
          <w:lang w:bidi="ar-EG"/>
        </w:rPr>
      </w:pPr>
      <w:r w:rsidRPr="00CB72E8">
        <w:rPr>
          <w:rFonts w:ascii="Simplified Arabic" w:hAnsi="Simplified Arabic" w:cs="Simplified Arabic" w:hint="cs"/>
          <w:sz w:val="28"/>
          <w:szCs w:val="28"/>
          <w:rtl/>
          <w:lang w:bidi="ar-EG"/>
        </w:rPr>
        <w:t>ومن خلال هذه الدراسة، سيتم تسليط الضوء على العوامل المؤثرة في هذا التوازن، مع تقديم توصيات عملية يمكن أن تسهم في تحسين فعالية التحصيل وزيادة المبيعات، وبالتالي تعزيز الأداء المالي للبن</w:t>
      </w:r>
      <w:r w:rsidR="00D661D9" w:rsidRPr="00CB72E8">
        <w:rPr>
          <w:rFonts w:ascii="Simplified Arabic" w:hAnsi="Simplified Arabic" w:cs="Simplified Arabic" w:hint="cs"/>
          <w:sz w:val="28"/>
          <w:szCs w:val="28"/>
          <w:rtl/>
          <w:lang w:bidi="ar-EG"/>
        </w:rPr>
        <w:t xml:space="preserve">وك </w:t>
      </w:r>
      <w:r w:rsidRPr="00CB72E8">
        <w:rPr>
          <w:rFonts w:ascii="Simplified Arabic" w:hAnsi="Simplified Arabic" w:cs="Simplified Arabic" w:hint="cs"/>
          <w:sz w:val="28"/>
          <w:szCs w:val="28"/>
          <w:rtl/>
          <w:lang w:bidi="ar-EG"/>
        </w:rPr>
        <w:t>السعودي</w:t>
      </w:r>
      <w:r w:rsidR="00D661D9" w:rsidRPr="00CB72E8">
        <w:rPr>
          <w:rFonts w:ascii="Simplified Arabic" w:hAnsi="Simplified Arabic" w:cs="Simplified Arabic" w:hint="cs"/>
          <w:sz w:val="28"/>
          <w:szCs w:val="28"/>
          <w:rtl/>
          <w:lang w:bidi="ar-EG"/>
        </w:rPr>
        <w:t>ة</w:t>
      </w:r>
      <w:r w:rsidRPr="00CB72E8">
        <w:rPr>
          <w:rFonts w:ascii="Simplified Arabic" w:hAnsi="Simplified Arabic" w:cs="Simplified Arabic" w:hint="cs"/>
          <w:sz w:val="28"/>
          <w:szCs w:val="28"/>
          <w:rtl/>
          <w:lang w:bidi="ar-EG"/>
        </w:rPr>
        <w:t>.</w:t>
      </w:r>
      <w:r w:rsidR="00D661D9" w:rsidRPr="00CB72E8">
        <w:rPr>
          <w:rFonts w:ascii="Simplified Arabic" w:hAnsi="Simplified Arabic" w:cs="Simplified Arabic" w:hint="cs"/>
          <w:sz w:val="28"/>
          <w:szCs w:val="28"/>
          <w:rtl/>
          <w:lang w:bidi="ar-EG"/>
        </w:rPr>
        <w:t xml:space="preserve"> لذا يمكن صياغة إشكالية الدراسة الحالية في التساؤل الرئيسي التالي: ما أثر العلاقة بين التحصيل والمبيعات في قطاع البنوك السعودية.</w:t>
      </w:r>
    </w:p>
    <w:p w14:paraId="09F13026" w14:textId="04D0DB6E" w:rsidR="00D661D9" w:rsidRPr="00CB72E8" w:rsidRDefault="00D661D9" w:rsidP="002B75B4">
      <w:pPr>
        <w:bidi/>
        <w:jc w:val="both"/>
        <w:rPr>
          <w:rFonts w:ascii="Simplified Arabic" w:hAnsi="Simplified Arabic" w:cs="Simplified Arabic"/>
          <w:sz w:val="28"/>
          <w:szCs w:val="28"/>
          <w:rtl/>
          <w:lang w:bidi="ar-EG"/>
        </w:rPr>
      </w:pPr>
    </w:p>
    <w:p w14:paraId="26881571" w14:textId="167D73A8" w:rsidR="00D661D9" w:rsidRPr="00B94172" w:rsidRDefault="00D661D9" w:rsidP="002B75B4">
      <w:pPr>
        <w:bidi/>
        <w:rPr>
          <w:rFonts w:ascii="Simplified Arabic" w:hAnsi="Simplified Arabic" w:cs="Simplified Arabic"/>
          <w:sz w:val="36"/>
          <w:szCs w:val="36"/>
          <w:rtl/>
          <w:lang w:bidi="ar-EG"/>
        </w:rPr>
      </w:pPr>
      <w:r w:rsidRPr="00B94172">
        <w:rPr>
          <w:rFonts w:ascii="Simplified Arabic" w:hAnsi="Simplified Arabic" w:cs="Simplified Arabic" w:hint="cs"/>
          <w:sz w:val="36"/>
          <w:szCs w:val="36"/>
        </w:rPr>
        <w:t>3.1</w:t>
      </w:r>
      <w:r w:rsidRPr="00B94172">
        <w:rPr>
          <w:rFonts w:ascii="Simplified Arabic" w:hAnsi="Simplified Arabic" w:cs="Simplified Arabic" w:hint="cs"/>
          <w:sz w:val="36"/>
          <w:szCs w:val="36"/>
          <w:rtl/>
        </w:rPr>
        <w:t xml:space="preserve"> أسئلة الدراسة</w:t>
      </w:r>
      <w:r w:rsidRPr="00B94172">
        <w:rPr>
          <w:rFonts w:ascii="Simplified Arabic" w:hAnsi="Simplified Arabic" w:cs="Simplified Arabic" w:hint="cs"/>
          <w:sz w:val="36"/>
          <w:szCs w:val="36"/>
          <w:rtl/>
          <w:lang w:bidi="ar-EG"/>
        </w:rPr>
        <w:t>:</w:t>
      </w:r>
    </w:p>
    <w:p w14:paraId="5B7EB239" w14:textId="2EF0BF0B" w:rsidR="00D661D9" w:rsidRDefault="00D661D9" w:rsidP="00BD2540">
      <w:pPr>
        <w:bidi/>
        <w:ind w:firstLine="284"/>
        <w:jc w:val="both"/>
        <w:rPr>
          <w:rFonts w:ascii="Simplified Arabic" w:hAnsi="Simplified Arabic" w:cs="Simplified Arabic"/>
          <w:sz w:val="32"/>
          <w:szCs w:val="32"/>
          <w:rtl/>
        </w:rPr>
      </w:pPr>
      <w:r w:rsidRPr="00BD2540">
        <w:rPr>
          <w:rFonts w:ascii="Simplified Arabic" w:hAnsi="Simplified Arabic" w:cs="Simplified Arabic" w:hint="cs"/>
          <w:sz w:val="32"/>
          <w:szCs w:val="32"/>
          <w:rtl/>
        </w:rPr>
        <w:t>تسعى الدراسة الحالية للإجابة على الأسئلة التالية:</w:t>
      </w:r>
    </w:p>
    <w:p w14:paraId="64DDD87E" w14:textId="77777777" w:rsidR="00B41C1F" w:rsidRPr="00BD2540" w:rsidRDefault="00B41C1F" w:rsidP="00B41C1F">
      <w:pPr>
        <w:bidi/>
        <w:ind w:firstLine="284"/>
        <w:jc w:val="both"/>
        <w:rPr>
          <w:rFonts w:ascii="Simplified Arabic" w:hAnsi="Simplified Arabic" w:cs="Simplified Arabic"/>
          <w:sz w:val="32"/>
          <w:szCs w:val="32"/>
          <w:rtl/>
        </w:rPr>
      </w:pPr>
    </w:p>
    <w:p w14:paraId="7DCBD822" w14:textId="408DBF2D" w:rsidR="00D661D9" w:rsidRDefault="007819FA" w:rsidP="00BD2540">
      <w:pPr>
        <w:pStyle w:val="ListParagraph"/>
        <w:numPr>
          <w:ilvl w:val="0"/>
          <w:numId w:val="19"/>
        </w:numPr>
        <w:bidi/>
        <w:jc w:val="both"/>
        <w:rPr>
          <w:rFonts w:ascii="Simplified Arabic" w:hAnsi="Simplified Arabic" w:cs="Simplified Arabic"/>
          <w:sz w:val="28"/>
          <w:szCs w:val="28"/>
        </w:rPr>
      </w:pPr>
      <w:r w:rsidRPr="007819FA">
        <w:rPr>
          <w:rFonts w:ascii="Simplified Arabic" w:hAnsi="Simplified Arabic" w:cs="Simplified Arabic"/>
          <w:sz w:val="28"/>
          <w:szCs w:val="28"/>
          <w:rtl/>
        </w:rPr>
        <w:t>ما هو مستوى تأثير موارد التحصيل والمبيعات على الأداء العام للبنوك في القطاع البنكي السعودي؟</w:t>
      </w:r>
    </w:p>
    <w:p w14:paraId="18EBF3B2" w14:textId="77777777" w:rsidR="00B41C1F" w:rsidRPr="00CB72E8" w:rsidRDefault="00B41C1F" w:rsidP="00B41C1F">
      <w:pPr>
        <w:pStyle w:val="ListParagraph"/>
        <w:bidi/>
        <w:jc w:val="both"/>
        <w:rPr>
          <w:rFonts w:ascii="Simplified Arabic" w:hAnsi="Simplified Arabic" w:cs="Simplified Arabic"/>
          <w:sz w:val="28"/>
          <w:szCs w:val="28"/>
        </w:rPr>
      </w:pPr>
    </w:p>
    <w:p w14:paraId="601D26CB" w14:textId="77777777" w:rsidR="00B41C1F" w:rsidRPr="00B41C1F" w:rsidRDefault="00B41C1F" w:rsidP="00B41C1F">
      <w:pPr>
        <w:pStyle w:val="ListParagraph"/>
        <w:numPr>
          <w:ilvl w:val="0"/>
          <w:numId w:val="19"/>
        </w:numPr>
        <w:bidi/>
        <w:jc w:val="both"/>
        <w:rPr>
          <w:rFonts w:ascii="Simplified Arabic" w:hAnsi="Simplified Arabic" w:cs="Simplified Arabic"/>
          <w:sz w:val="28"/>
          <w:szCs w:val="28"/>
        </w:rPr>
      </w:pPr>
      <w:r w:rsidRPr="00B41C1F">
        <w:rPr>
          <w:rFonts w:ascii="Simplified Arabic" w:hAnsi="Simplified Arabic" w:cs="Simplified Arabic"/>
          <w:sz w:val="28"/>
          <w:szCs w:val="28"/>
          <w:rtl/>
        </w:rPr>
        <w:t>كيف يؤثر رضا العملاء عن الخدمات المصرفية على كفاءة عمليات التحصيل والمبيعات في القطاع البنكي السعودي؟</w:t>
      </w:r>
    </w:p>
    <w:p w14:paraId="2CE60842" w14:textId="770A459A" w:rsidR="00D661D9" w:rsidRPr="00CB72E8" w:rsidRDefault="00D661D9" w:rsidP="00B41C1F">
      <w:pPr>
        <w:pStyle w:val="ListParagraph"/>
        <w:bidi/>
        <w:jc w:val="both"/>
        <w:rPr>
          <w:rFonts w:ascii="Simplified Arabic" w:hAnsi="Simplified Arabic" w:cs="Simplified Arabic"/>
          <w:sz w:val="28"/>
          <w:szCs w:val="28"/>
        </w:rPr>
      </w:pPr>
    </w:p>
    <w:p w14:paraId="537C2666" w14:textId="0D730EC8" w:rsidR="00637F3A" w:rsidRDefault="00B41C1F" w:rsidP="00BD2540">
      <w:pPr>
        <w:pStyle w:val="ListParagraph"/>
        <w:numPr>
          <w:ilvl w:val="0"/>
          <w:numId w:val="19"/>
        </w:numPr>
        <w:bidi/>
        <w:jc w:val="both"/>
        <w:rPr>
          <w:rFonts w:ascii="Simplified Arabic" w:hAnsi="Simplified Arabic" w:cs="Simplified Arabic"/>
          <w:sz w:val="28"/>
          <w:szCs w:val="28"/>
        </w:rPr>
      </w:pPr>
      <w:r w:rsidRPr="00B41C1F">
        <w:rPr>
          <w:rFonts w:ascii="Simplified Arabic" w:hAnsi="Simplified Arabic" w:cs="Simplified Arabic"/>
          <w:sz w:val="28"/>
          <w:szCs w:val="28"/>
          <w:rtl/>
        </w:rPr>
        <w:t xml:space="preserve">ما دور التقنيات الحديثة، مثل الذكاء الاصطناعي </w:t>
      </w:r>
      <w:proofErr w:type="spellStart"/>
      <w:r w:rsidRPr="00B41C1F">
        <w:rPr>
          <w:rFonts w:ascii="Simplified Arabic" w:hAnsi="Simplified Arabic" w:cs="Simplified Arabic"/>
          <w:sz w:val="28"/>
          <w:szCs w:val="28"/>
          <w:rtl/>
        </w:rPr>
        <w:t>وأتمتة</w:t>
      </w:r>
      <w:proofErr w:type="spellEnd"/>
      <w:r w:rsidRPr="00B41C1F">
        <w:rPr>
          <w:rFonts w:ascii="Simplified Arabic" w:hAnsi="Simplified Arabic" w:cs="Simplified Arabic"/>
          <w:sz w:val="28"/>
          <w:szCs w:val="28"/>
          <w:rtl/>
        </w:rPr>
        <w:t xml:space="preserve"> العمليات، في تعزيز كفاءة عمليات التحصيل والمبيعات ضمن القطاع البنكي السعودي؟</w:t>
      </w:r>
    </w:p>
    <w:p w14:paraId="52388FFC" w14:textId="77777777" w:rsidR="00B41C1F" w:rsidRPr="00CB72E8" w:rsidRDefault="00B41C1F" w:rsidP="00B41C1F">
      <w:pPr>
        <w:pStyle w:val="ListParagraph"/>
        <w:bidi/>
        <w:jc w:val="both"/>
        <w:rPr>
          <w:rFonts w:ascii="Simplified Arabic" w:hAnsi="Simplified Arabic" w:cs="Simplified Arabic"/>
          <w:sz w:val="28"/>
          <w:szCs w:val="28"/>
        </w:rPr>
      </w:pPr>
    </w:p>
    <w:p w14:paraId="6325C8D8" w14:textId="15BCDB30" w:rsidR="00B41C1F" w:rsidRDefault="00B41C1F" w:rsidP="00B41C1F">
      <w:pPr>
        <w:pStyle w:val="ListParagraph"/>
        <w:numPr>
          <w:ilvl w:val="0"/>
          <w:numId w:val="19"/>
        </w:numPr>
        <w:bidi/>
        <w:jc w:val="both"/>
        <w:rPr>
          <w:rFonts w:ascii="Simplified Arabic" w:hAnsi="Simplified Arabic" w:cs="Simplified Arabic"/>
          <w:sz w:val="28"/>
          <w:szCs w:val="28"/>
        </w:rPr>
      </w:pPr>
      <w:r w:rsidRPr="00B41C1F">
        <w:rPr>
          <w:rFonts w:ascii="Simplified Arabic" w:hAnsi="Simplified Arabic" w:cs="Simplified Arabic"/>
          <w:sz w:val="28"/>
          <w:szCs w:val="28"/>
          <w:rtl/>
        </w:rPr>
        <w:t>هل توجد فروق ذات دلالة إحصائية عند مستوى دلالة (0.05) في العلاقة بين التحصيل والمبيعات، وتُعزى هذه الفروق لمتغيرات مثل النوع، المؤهل، وسنوات الخبرة؟</w:t>
      </w:r>
    </w:p>
    <w:p w14:paraId="09317CC2" w14:textId="77777777" w:rsidR="00B41C1F" w:rsidRPr="00B41C1F" w:rsidRDefault="00B41C1F" w:rsidP="00B41C1F">
      <w:pPr>
        <w:pStyle w:val="ListParagraph"/>
        <w:bidi/>
        <w:jc w:val="both"/>
        <w:rPr>
          <w:rFonts w:ascii="Simplified Arabic" w:hAnsi="Simplified Arabic" w:cs="Simplified Arabic"/>
          <w:sz w:val="28"/>
          <w:szCs w:val="28"/>
        </w:rPr>
      </w:pPr>
    </w:p>
    <w:p w14:paraId="31C88EC4" w14:textId="0884E042" w:rsidR="00B94172" w:rsidRPr="00B41C1F" w:rsidRDefault="00B41C1F" w:rsidP="00B41C1F">
      <w:pPr>
        <w:pStyle w:val="ListParagraph"/>
        <w:numPr>
          <w:ilvl w:val="0"/>
          <w:numId w:val="19"/>
        </w:numPr>
        <w:bidi/>
        <w:jc w:val="both"/>
        <w:rPr>
          <w:rFonts w:ascii="Simplified Arabic" w:hAnsi="Simplified Arabic" w:cs="Simplified Arabic"/>
          <w:sz w:val="28"/>
          <w:szCs w:val="28"/>
          <w:rtl/>
        </w:rPr>
      </w:pPr>
      <w:r w:rsidRPr="00B41C1F">
        <w:rPr>
          <w:rFonts w:ascii="Simplified Arabic" w:hAnsi="Simplified Arabic" w:cs="Simplified Arabic"/>
          <w:sz w:val="28"/>
          <w:szCs w:val="28"/>
          <w:rtl/>
        </w:rPr>
        <w:t>هل هناك أثر ذو دلالة إحصائية عند مستوى (0.05) بين التحصيل والمبيعات في القطاع البنكي السعودي، وكيف ينعكس ذلك على الأداء المالي للبنك؟</w:t>
      </w:r>
    </w:p>
    <w:p w14:paraId="68CD58A8" w14:textId="24C2ECD8" w:rsidR="00B94172" w:rsidRDefault="00B94172" w:rsidP="00B41C1F">
      <w:pPr>
        <w:bidi/>
        <w:rPr>
          <w:rFonts w:ascii="Simplified Arabic" w:hAnsi="Simplified Arabic" w:cs="Simplified Arabic"/>
          <w:color w:val="808080" w:themeColor="background1" w:themeShade="80"/>
          <w:rtl/>
        </w:rPr>
      </w:pPr>
    </w:p>
    <w:p w14:paraId="11592A92" w14:textId="77777777" w:rsidR="00C01546" w:rsidRDefault="00C01546" w:rsidP="00B41C1F">
      <w:pPr>
        <w:bidi/>
        <w:rPr>
          <w:rFonts w:ascii="Simplified Arabic" w:hAnsi="Simplified Arabic" w:cs="Simplified Arabic"/>
          <w:color w:val="808080" w:themeColor="background1" w:themeShade="80"/>
          <w:rtl/>
        </w:rPr>
      </w:pPr>
    </w:p>
    <w:p w14:paraId="42BBB1A6" w14:textId="2E0ADE03" w:rsidR="00B94172" w:rsidRDefault="00B94172" w:rsidP="00B94172">
      <w:pPr>
        <w:bidi/>
        <w:ind w:left="327" w:hanging="327"/>
        <w:jc w:val="center"/>
        <w:rPr>
          <w:rFonts w:ascii="Simplified Arabic" w:hAnsi="Simplified Arabic" w:cs="Simplified Arabic"/>
          <w:color w:val="808080" w:themeColor="background1" w:themeShade="80"/>
          <w:rtl/>
        </w:rPr>
      </w:pPr>
      <w:r w:rsidRPr="00B94172">
        <w:rPr>
          <w:rFonts w:ascii="Simplified Arabic" w:hAnsi="Simplified Arabic" w:cs="Simplified Arabic" w:hint="cs"/>
          <w:color w:val="808080" w:themeColor="background1" w:themeShade="80"/>
          <w:rtl/>
        </w:rPr>
        <w:t xml:space="preserve">( </w:t>
      </w:r>
      <w:r w:rsidRPr="00B94172">
        <w:rPr>
          <w:rFonts w:ascii="Simplified Arabic" w:hAnsi="Simplified Arabic" w:cs="Simplified Arabic" w:hint="cs"/>
          <w:color w:val="808080" w:themeColor="background1" w:themeShade="80"/>
        </w:rPr>
        <w:t>7</w:t>
      </w:r>
      <w:r w:rsidRPr="00B94172">
        <w:rPr>
          <w:rFonts w:ascii="Simplified Arabic" w:hAnsi="Simplified Arabic" w:cs="Simplified Arabic" w:hint="cs"/>
          <w:color w:val="808080" w:themeColor="background1" w:themeShade="80"/>
          <w:rtl/>
        </w:rPr>
        <w:t xml:space="preserve"> )</w:t>
      </w:r>
    </w:p>
    <w:p w14:paraId="71F3F0E7" w14:textId="77777777" w:rsidR="00B94172" w:rsidRPr="00B94172" w:rsidRDefault="00B94172" w:rsidP="00B94172">
      <w:pPr>
        <w:bidi/>
        <w:ind w:left="327" w:hanging="327"/>
        <w:jc w:val="center"/>
        <w:rPr>
          <w:rFonts w:ascii="Simplified Arabic" w:hAnsi="Simplified Arabic" w:cs="Simplified Arabic"/>
          <w:color w:val="808080" w:themeColor="background1" w:themeShade="80"/>
          <w:rtl/>
        </w:rPr>
      </w:pPr>
    </w:p>
    <w:p w14:paraId="2EA6585C" w14:textId="05C92919" w:rsidR="009125CE" w:rsidRPr="00B94172" w:rsidRDefault="00630C36" w:rsidP="002B75B4">
      <w:pPr>
        <w:bidi/>
        <w:rPr>
          <w:rFonts w:ascii="Simplified Arabic" w:hAnsi="Simplified Arabic" w:cs="Simplified Arabic"/>
          <w:sz w:val="36"/>
          <w:szCs w:val="36"/>
          <w:rtl/>
          <w:lang w:bidi="ar-EG"/>
        </w:rPr>
      </w:pPr>
      <w:r w:rsidRPr="00B94172">
        <w:rPr>
          <w:rFonts w:ascii="Simplified Arabic" w:hAnsi="Simplified Arabic" w:cs="Simplified Arabic" w:hint="cs"/>
          <w:sz w:val="36"/>
          <w:szCs w:val="36"/>
        </w:rPr>
        <w:t>4.1</w:t>
      </w:r>
      <w:r w:rsidRPr="00B94172">
        <w:rPr>
          <w:rFonts w:ascii="Simplified Arabic" w:hAnsi="Simplified Arabic" w:cs="Simplified Arabic" w:hint="cs"/>
          <w:sz w:val="36"/>
          <w:szCs w:val="36"/>
          <w:rtl/>
        </w:rPr>
        <w:t xml:space="preserve"> أهمية الدراسة</w:t>
      </w:r>
      <w:r w:rsidRPr="00B94172">
        <w:rPr>
          <w:rFonts w:ascii="Simplified Arabic" w:hAnsi="Simplified Arabic" w:cs="Simplified Arabic" w:hint="cs"/>
          <w:sz w:val="36"/>
          <w:szCs w:val="36"/>
          <w:rtl/>
          <w:lang w:bidi="ar-EG"/>
        </w:rPr>
        <w:t>:</w:t>
      </w:r>
    </w:p>
    <w:p w14:paraId="6F9D9468" w14:textId="15ACEDA6" w:rsidR="00106176" w:rsidRPr="00CB72E8" w:rsidRDefault="00106176" w:rsidP="00BD2540">
      <w:pPr>
        <w:bidi/>
        <w:ind w:firstLine="284"/>
        <w:jc w:val="both"/>
        <w:rPr>
          <w:rFonts w:ascii="Simplified Arabic" w:hAnsi="Simplified Arabic" w:cs="Simplified Arabic"/>
          <w:sz w:val="28"/>
          <w:szCs w:val="28"/>
          <w:lang w:bidi="ar-EG"/>
        </w:rPr>
      </w:pPr>
      <w:r w:rsidRPr="00CB72E8">
        <w:rPr>
          <w:rFonts w:ascii="Simplified Arabic" w:hAnsi="Simplified Arabic" w:cs="Simplified Arabic" w:hint="cs"/>
          <w:sz w:val="28"/>
          <w:szCs w:val="28"/>
          <w:rtl/>
        </w:rPr>
        <w:t xml:space="preserve">في هذه الدراسة، تكمن أهميتها في بعدين أساسيين: الأهمية </w:t>
      </w:r>
      <w:r w:rsidR="00BD2540" w:rsidRPr="00BD2540">
        <w:rPr>
          <w:rFonts w:ascii="Simplified Arabic" w:hAnsi="Simplified Arabic" w:cs="Simplified Arabic" w:hint="cs"/>
          <w:sz w:val="28"/>
          <w:szCs w:val="28"/>
          <w:rtl/>
        </w:rPr>
        <w:t xml:space="preserve">النظرية </w:t>
      </w:r>
      <w:r w:rsidRPr="00CB72E8">
        <w:rPr>
          <w:rFonts w:ascii="Simplified Arabic" w:hAnsi="Simplified Arabic" w:cs="Simplified Arabic" w:hint="cs"/>
          <w:sz w:val="28"/>
          <w:szCs w:val="28"/>
          <w:rtl/>
        </w:rPr>
        <w:t xml:space="preserve">والأهمية </w:t>
      </w:r>
      <w:r w:rsidR="00BD2540" w:rsidRPr="00BD2540">
        <w:rPr>
          <w:rFonts w:ascii="Simplified Arabic" w:hAnsi="Simplified Arabic" w:cs="Simplified Arabic" w:hint="cs"/>
          <w:sz w:val="28"/>
          <w:szCs w:val="28"/>
          <w:rtl/>
        </w:rPr>
        <w:t xml:space="preserve">التطبيقية </w:t>
      </w:r>
      <w:r w:rsidRPr="00CB72E8">
        <w:rPr>
          <w:rFonts w:ascii="Simplified Arabic" w:hAnsi="Simplified Arabic" w:cs="Simplified Arabic" w:hint="cs"/>
          <w:sz w:val="28"/>
          <w:szCs w:val="28"/>
          <w:rtl/>
        </w:rPr>
        <w:t>، ولكل منهما دور كبير في تقديم إضافة ملموسة لقطاع المصارف، وخاصة فيما يتعلق بالبنك الأهلي السعودي. بدايةً، نأتي للأهمية العلمية، اللي تمثل حجر الأساس في تعزيز الفهم العلمي للعلاقة بين المبيعات والتحصيل في القطاع المصرفي، وخصوصاً من خلال البيانات المحلية اللي راح يتم استخدامها من</w:t>
      </w:r>
      <w:r w:rsidR="00630C36" w:rsidRPr="00CB72E8">
        <w:rPr>
          <w:rFonts w:ascii="Simplified Arabic" w:hAnsi="Simplified Arabic" w:cs="Simplified Arabic" w:hint="cs"/>
          <w:sz w:val="28"/>
          <w:szCs w:val="28"/>
          <w:rtl/>
        </w:rPr>
        <w:t xml:space="preserve"> قطاع</w:t>
      </w:r>
      <w:r w:rsidR="00667B92" w:rsidRPr="00CB72E8">
        <w:rPr>
          <w:rFonts w:ascii="Simplified Arabic" w:hAnsi="Simplified Arabic" w:cs="Simplified Arabic" w:hint="cs"/>
          <w:sz w:val="28"/>
          <w:szCs w:val="28"/>
          <w:rtl/>
        </w:rPr>
        <w:t xml:space="preserve"> البنوك السعودية</w:t>
      </w:r>
      <w:r w:rsidRPr="00CB72E8">
        <w:rPr>
          <w:rFonts w:ascii="Simplified Arabic" w:hAnsi="Simplified Arabic" w:cs="Simplified Arabic" w:hint="cs"/>
          <w:sz w:val="28"/>
          <w:szCs w:val="28"/>
          <w:rtl/>
        </w:rPr>
        <w:t>. هذه الدراسة ما هي مجرد تحليل نظري عام، بل هي قائمة على معطيات دقيقة محلية، تعزز الأدبيات العلمية وتضيف عليها لمسة فريدة خاصة بالسوق السعودي</w:t>
      </w:r>
      <w:r w:rsidRPr="00CB72E8">
        <w:rPr>
          <w:rFonts w:ascii="Simplified Arabic" w:hAnsi="Simplified Arabic" w:cs="Simplified Arabic" w:hint="cs"/>
          <w:sz w:val="28"/>
          <w:szCs w:val="28"/>
          <w:lang w:bidi="ar-EG"/>
        </w:rPr>
        <w:t>.</w:t>
      </w:r>
    </w:p>
    <w:p w14:paraId="702A2384" w14:textId="77777777" w:rsidR="007D2CD2" w:rsidRPr="00CB72E8" w:rsidRDefault="007D2CD2" w:rsidP="002B75B4">
      <w:pPr>
        <w:bidi/>
        <w:jc w:val="both"/>
        <w:rPr>
          <w:rFonts w:ascii="Simplified Arabic" w:hAnsi="Simplified Arabic" w:cs="Simplified Arabic"/>
          <w:sz w:val="28"/>
          <w:szCs w:val="28"/>
          <w:rtl/>
          <w:lang w:bidi="ar-EG"/>
        </w:rPr>
      </w:pPr>
    </w:p>
    <w:p w14:paraId="02C765FA" w14:textId="6D5B7471" w:rsidR="00630C36" w:rsidRPr="00B94172" w:rsidRDefault="00630C36" w:rsidP="002B75B4">
      <w:pPr>
        <w:bidi/>
        <w:rPr>
          <w:rFonts w:ascii="Simplified Arabic" w:hAnsi="Simplified Arabic" w:cs="Simplified Arabic"/>
          <w:sz w:val="32"/>
          <w:szCs w:val="32"/>
          <w:rtl/>
          <w:lang w:bidi="ar-EG"/>
        </w:rPr>
      </w:pPr>
      <w:r w:rsidRPr="00B94172">
        <w:rPr>
          <w:rFonts w:ascii="Simplified Arabic" w:hAnsi="Simplified Arabic" w:cs="Simplified Arabic" w:hint="cs"/>
          <w:sz w:val="32"/>
          <w:szCs w:val="32"/>
        </w:rPr>
        <w:t>1.4.1</w:t>
      </w:r>
      <w:r w:rsidRPr="00B94172">
        <w:rPr>
          <w:rFonts w:ascii="Simplified Arabic" w:hAnsi="Simplified Arabic" w:cs="Simplified Arabic" w:hint="cs"/>
          <w:sz w:val="32"/>
          <w:szCs w:val="32"/>
          <w:rtl/>
        </w:rPr>
        <w:t xml:space="preserve"> الأهمية النظرية</w:t>
      </w:r>
      <w:r w:rsidRPr="00B94172">
        <w:rPr>
          <w:rFonts w:ascii="Simplified Arabic" w:hAnsi="Simplified Arabic" w:cs="Simplified Arabic" w:hint="cs"/>
          <w:sz w:val="32"/>
          <w:szCs w:val="32"/>
          <w:rtl/>
          <w:lang w:bidi="ar-EG"/>
        </w:rPr>
        <w:t>:</w:t>
      </w:r>
    </w:p>
    <w:p w14:paraId="0B37D652" w14:textId="2FEFD362" w:rsidR="00B57FEE" w:rsidRPr="00CB72E8" w:rsidRDefault="00B57FEE" w:rsidP="00B94172">
      <w:pPr>
        <w:bidi/>
        <w:ind w:firstLine="284"/>
        <w:jc w:val="both"/>
        <w:rPr>
          <w:rFonts w:ascii="Simplified Arabic" w:hAnsi="Simplified Arabic" w:cs="Simplified Arabic"/>
          <w:sz w:val="28"/>
          <w:szCs w:val="28"/>
        </w:rPr>
      </w:pPr>
      <w:r w:rsidRPr="00CB72E8">
        <w:rPr>
          <w:rFonts w:ascii="Simplified Arabic" w:hAnsi="Simplified Arabic" w:cs="Simplified Arabic" w:hint="cs"/>
          <w:sz w:val="28"/>
          <w:szCs w:val="28"/>
          <w:rtl/>
        </w:rPr>
        <w:t>الدراسة تسعى إلى إثراء المعرفة العلمية، حيث إنها لا تقتصر على تكرار النظريات التقليدية حول العلاقة بين التحصيل والمبيعات، بل تهدف إلى تقديم إسهام فريد يعكس الواقع في المملكة. الاستناد إلى بيانات محلية يعطي الدراسة قوة إضافية، مما يجعلها مرجعاً قيّماً يمكن للباحثين والمختصين في القطاع المالي استخدامها كنقطة انطلاق لدراسات مستقبلية. بهذه الطريقة، تُضيف الدراسة إلى المكتبة العلمية مرجعاً جديداً ومهماً يسهم في توسيع قاعدة المعرفة في القطاع المصرفي. كما تهدف الدراسة إلى تطوير النظريات والمفاهيم المتعلقة بالعلاقة بين التحصيل والأداء المالي للبنوك، مع التركيز على السوق السعودي الذي يتميز بخصوصيته واحتياجاته الفريدة مقارنة بباقي الأسواق. أهمية الدراسة تكمن في تقديم إطار نظري جديد يُعمق الفهم حول تأثير التحصيل على أداء البنوك في هذا السوق المحلي، مما يتيح إمكانية طرح مفاهيم جديدة واستنتاجات قابلة للتطبيق في الدراسات المستقبلية، خصوصاً في منطقة الخليج العربي.</w:t>
      </w:r>
    </w:p>
    <w:p w14:paraId="6B1DB4AF" w14:textId="77777777" w:rsidR="00B94172" w:rsidRDefault="00B94172" w:rsidP="002B75B4">
      <w:pPr>
        <w:bidi/>
        <w:jc w:val="both"/>
        <w:rPr>
          <w:rFonts w:ascii="Simplified Arabic" w:hAnsi="Simplified Arabic" w:cs="Simplified Arabic"/>
          <w:sz w:val="28"/>
          <w:szCs w:val="28"/>
          <w:rtl/>
        </w:rPr>
      </w:pPr>
    </w:p>
    <w:p w14:paraId="382E515F" w14:textId="6EE1E511" w:rsidR="00231178" w:rsidRPr="00CB72E8" w:rsidRDefault="00B57FEE" w:rsidP="00B94172">
      <w:pPr>
        <w:bidi/>
        <w:jc w:val="both"/>
        <w:rPr>
          <w:rFonts w:ascii="Simplified Arabic" w:hAnsi="Simplified Arabic" w:cs="Simplified Arabic"/>
          <w:sz w:val="28"/>
          <w:szCs w:val="28"/>
          <w:rtl/>
        </w:rPr>
      </w:pPr>
      <w:r w:rsidRPr="00CB72E8">
        <w:rPr>
          <w:rFonts w:ascii="Simplified Arabic" w:hAnsi="Simplified Arabic" w:cs="Simplified Arabic" w:hint="cs"/>
          <w:sz w:val="28"/>
          <w:szCs w:val="28"/>
          <w:rtl/>
        </w:rPr>
        <w:t>أحد الأهداف العلمية الأخرى هو اختبار الفرضيات التي تم طرحها سابقاً في سياقات مختلفة، حيث ركزت العديد من الدراسات على الأسواق الأوروبية أو الأمريكية ووضعت فرضيات حول العلاقة بين التحصيل والمبيعات. السؤال هنا هو: هل هذه الفرضيات قابلة للتطبيق في السوق السعودي؟ من خلال هذه الدراسة، سيتم اختبار هذه الفرضيات في سياق محلي، مما يساعد على تأكيد أو تعديل نتائج الدراسات السابقة. هذا أمر مهم للغاية، لأنه يوفر نظرة واضحة حول مدى تطابق المفاهيم العالمية مع واقع السوق السعودي، أو حاجتها للتكيف معه.</w:t>
      </w:r>
    </w:p>
    <w:p w14:paraId="6A826FE8" w14:textId="6DA992FC" w:rsidR="00B57FEE" w:rsidRDefault="00B57FEE" w:rsidP="002B75B4">
      <w:pPr>
        <w:bidi/>
        <w:jc w:val="both"/>
        <w:rPr>
          <w:rFonts w:ascii="Simplified Arabic" w:hAnsi="Simplified Arabic" w:cs="Simplified Arabic"/>
          <w:sz w:val="28"/>
          <w:szCs w:val="28"/>
          <w:rtl/>
          <w:lang w:bidi="ar-EG"/>
        </w:rPr>
      </w:pPr>
    </w:p>
    <w:p w14:paraId="1D78BFAA" w14:textId="3C5DA8D0" w:rsidR="00B94172" w:rsidRDefault="00B94172" w:rsidP="00B94172">
      <w:pPr>
        <w:bidi/>
        <w:jc w:val="both"/>
        <w:rPr>
          <w:rFonts w:ascii="Simplified Arabic" w:hAnsi="Simplified Arabic" w:cs="Simplified Arabic"/>
          <w:sz w:val="28"/>
          <w:szCs w:val="28"/>
          <w:rtl/>
          <w:lang w:bidi="ar-EG"/>
        </w:rPr>
      </w:pPr>
    </w:p>
    <w:p w14:paraId="24EA24A0" w14:textId="77777777" w:rsidR="00B94172" w:rsidRDefault="00B94172" w:rsidP="00B94172">
      <w:pPr>
        <w:bidi/>
        <w:ind w:left="327" w:hanging="327"/>
        <w:jc w:val="center"/>
        <w:rPr>
          <w:rFonts w:ascii="Simplified Arabic" w:hAnsi="Simplified Arabic" w:cs="Simplified Arabic"/>
          <w:color w:val="808080" w:themeColor="background1" w:themeShade="80"/>
          <w:rtl/>
        </w:rPr>
      </w:pPr>
    </w:p>
    <w:p w14:paraId="3A44F1D8" w14:textId="01FEBECB" w:rsidR="00B94172" w:rsidRPr="00B94172" w:rsidRDefault="00B94172" w:rsidP="00B94172">
      <w:pPr>
        <w:bidi/>
        <w:ind w:left="327" w:hanging="327"/>
        <w:jc w:val="center"/>
        <w:rPr>
          <w:rFonts w:ascii="Simplified Arabic" w:hAnsi="Simplified Arabic" w:cs="Simplified Arabic"/>
          <w:color w:val="808080" w:themeColor="background1" w:themeShade="80"/>
          <w:rtl/>
        </w:rPr>
      </w:pPr>
      <w:r w:rsidRPr="00B94172">
        <w:rPr>
          <w:rFonts w:ascii="Simplified Arabic" w:hAnsi="Simplified Arabic" w:cs="Simplified Arabic" w:hint="cs"/>
          <w:color w:val="808080" w:themeColor="background1" w:themeShade="80"/>
          <w:rtl/>
        </w:rPr>
        <w:t xml:space="preserve">( </w:t>
      </w:r>
      <w:r w:rsidRPr="00B94172">
        <w:rPr>
          <w:rFonts w:ascii="Simplified Arabic" w:hAnsi="Simplified Arabic" w:cs="Simplified Arabic" w:hint="cs"/>
          <w:color w:val="808080" w:themeColor="background1" w:themeShade="80"/>
        </w:rPr>
        <w:t>8</w:t>
      </w:r>
      <w:r w:rsidRPr="00B94172">
        <w:rPr>
          <w:rFonts w:ascii="Simplified Arabic" w:hAnsi="Simplified Arabic" w:cs="Simplified Arabic" w:hint="cs"/>
          <w:color w:val="808080" w:themeColor="background1" w:themeShade="80"/>
          <w:rtl/>
        </w:rPr>
        <w:t xml:space="preserve"> )</w:t>
      </w:r>
    </w:p>
    <w:p w14:paraId="07EAAF5C" w14:textId="77777777" w:rsidR="00B94172" w:rsidRPr="00CB72E8" w:rsidRDefault="00B94172" w:rsidP="00B94172">
      <w:pPr>
        <w:bidi/>
        <w:jc w:val="both"/>
        <w:rPr>
          <w:rFonts w:ascii="Simplified Arabic" w:hAnsi="Simplified Arabic" w:cs="Simplified Arabic"/>
          <w:sz w:val="28"/>
          <w:szCs w:val="28"/>
          <w:lang w:bidi="ar-EG"/>
        </w:rPr>
      </w:pPr>
    </w:p>
    <w:p w14:paraId="7BEF282C" w14:textId="4662DA2E" w:rsidR="00B64EBC" w:rsidRPr="00B94172" w:rsidRDefault="00231178" w:rsidP="002B75B4">
      <w:pPr>
        <w:bidi/>
        <w:rPr>
          <w:rFonts w:ascii="Simplified Arabic" w:hAnsi="Simplified Arabic" w:cs="Simplified Arabic"/>
          <w:sz w:val="32"/>
          <w:szCs w:val="32"/>
          <w:rtl/>
          <w:lang w:bidi="ar-EG"/>
        </w:rPr>
      </w:pPr>
      <w:r w:rsidRPr="00B94172">
        <w:rPr>
          <w:rFonts w:ascii="Simplified Arabic" w:hAnsi="Simplified Arabic" w:cs="Simplified Arabic" w:hint="cs"/>
          <w:sz w:val="32"/>
          <w:szCs w:val="32"/>
        </w:rPr>
        <w:t>2.4.1</w:t>
      </w:r>
      <w:r w:rsidRPr="00B94172">
        <w:rPr>
          <w:rFonts w:ascii="Simplified Arabic" w:hAnsi="Simplified Arabic" w:cs="Simplified Arabic" w:hint="cs"/>
          <w:sz w:val="32"/>
          <w:szCs w:val="32"/>
          <w:rtl/>
        </w:rPr>
        <w:t xml:space="preserve"> الأهمية التطبيقية</w:t>
      </w:r>
      <w:r w:rsidRPr="00B94172">
        <w:rPr>
          <w:rFonts w:ascii="Simplified Arabic" w:hAnsi="Simplified Arabic" w:cs="Simplified Arabic" w:hint="cs"/>
          <w:sz w:val="32"/>
          <w:szCs w:val="32"/>
          <w:rtl/>
          <w:lang w:bidi="ar-EG"/>
        </w:rPr>
        <w:t>:</w:t>
      </w:r>
    </w:p>
    <w:p w14:paraId="1A02437D" w14:textId="7A89AECF" w:rsidR="00B57FEE" w:rsidRPr="00CB72E8" w:rsidRDefault="00B57FEE" w:rsidP="00B94172">
      <w:pPr>
        <w:bidi/>
        <w:ind w:firstLine="284"/>
        <w:jc w:val="both"/>
        <w:rPr>
          <w:rFonts w:ascii="Simplified Arabic" w:hAnsi="Simplified Arabic" w:cs="Simplified Arabic"/>
          <w:sz w:val="28"/>
          <w:szCs w:val="28"/>
          <w:rtl/>
        </w:rPr>
      </w:pPr>
      <w:r w:rsidRPr="00CB72E8">
        <w:rPr>
          <w:rFonts w:ascii="Simplified Arabic" w:hAnsi="Simplified Arabic" w:cs="Simplified Arabic" w:hint="cs"/>
          <w:sz w:val="28"/>
          <w:szCs w:val="28"/>
          <w:rtl/>
        </w:rPr>
        <w:t>تتمثل الأهمية العملية لهذه الدراسة في قدرتها على تقديم فوائد مباشرة وملموسة لقطاع البنوك السعودية، حيث تركز على تحسين الأداء المالي من خلال تقديم توصيات تطبيقية قابلة للتنفيذ. هذه الدراسة لا تقتصر على التحليل النظري، بل تسعى لتوفير حلول يمكن تنفيذها لتحسين كفاءة عمليات التحصيل وزيادة فعالية المبيعات، مما يسهم في تعزيز الأداء المالي للبنك ويعزز من قدرته على تحقيق أهدافه. من أهم الجوانب العملية في الدراسة هو تقديم استراتيجيات عملية لمشكلة عدم التوازن بين التحصيل والمبيعات، وهي من التحديات الأساسية التي تواجه العديد من البنوك. من خلال تحليل بيانات واقعية ومعطيات دقيقة، تسعى الدراسة إلى تقديم حلول فعالة لهذه المشكلة، مما يساهم في تحقيق التوازن المطلوب ويعزز الأداء العام.</w:t>
      </w:r>
    </w:p>
    <w:p w14:paraId="63E3D7B8" w14:textId="77777777" w:rsidR="00B57FEE" w:rsidRPr="00CB72E8" w:rsidRDefault="00B57FEE" w:rsidP="002B75B4">
      <w:pPr>
        <w:bidi/>
        <w:jc w:val="both"/>
        <w:rPr>
          <w:rFonts w:ascii="Simplified Arabic" w:hAnsi="Simplified Arabic" w:cs="Simplified Arabic"/>
          <w:sz w:val="28"/>
          <w:szCs w:val="28"/>
          <w:rtl/>
        </w:rPr>
      </w:pPr>
    </w:p>
    <w:p w14:paraId="4806B553" w14:textId="77777777" w:rsidR="00B94172" w:rsidRDefault="00B57FEE" w:rsidP="00B94172">
      <w:pPr>
        <w:bidi/>
        <w:jc w:val="both"/>
        <w:rPr>
          <w:rFonts w:ascii="Simplified Arabic" w:hAnsi="Simplified Arabic" w:cs="Simplified Arabic"/>
          <w:sz w:val="28"/>
          <w:szCs w:val="28"/>
          <w:rtl/>
        </w:rPr>
      </w:pPr>
      <w:r w:rsidRPr="00CB72E8">
        <w:rPr>
          <w:rFonts w:ascii="Simplified Arabic" w:hAnsi="Simplified Arabic" w:cs="Simplified Arabic" w:hint="cs"/>
          <w:sz w:val="28"/>
          <w:szCs w:val="28"/>
          <w:rtl/>
        </w:rPr>
        <w:t>تتجاوز الأهمية التطبيقية للدراسة الفائدة المباشرة لبنك واحد، حيث تقدم نموذجاً يمكن لبقية البنوك في المملكة الاستفادة منه في تطوير استراتيجيات فعالة لإدارة التحصيل والمبيعات. هذا النموذج يعزز من التكامل بين العمليات ويتيح للإدارات العليا في البنوك تحسين قدرتها على تحقيق الأهداف الاستراتيجية. بالنظر إلى التحديات الأوسع في القطاع المصرفي، تعد هذه الدراسة مرجعاً يمكن تعميمه لمساعدة البنوك على تحقيق توازن بين التحصيل والمبيعات، مما يمكّنها من تحقيق نمو مستدام وزيادة حصتها في السوق. البنوك التي تستطيع تحقيق هذا التوازن تكون أكثر قدرة على المنافسة والاستمرارية، وهذا ما تسعى إليه أي مؤسسة مالية.</w:t>
      </w:r>
      <w:r w:rsidR="00B94172">
        <w:rPr>
          <w:rFonts w:ascii="Simplified Arabic" w:hAnsi="Simplified Arabic" w:cs="Simplified Arabic" w:hint="cs"/>
          <w:sz w:val="28"/>
          <w:szCs w:val="28"/>
          <w:rtl/>
        </w:rPr>
        <w:t xml:space="preserve"> </w:t>
      </w:r>
    </w:p>
    <w:p w14:paraId="3F00F0C0" w14:textId="77777777" w:rsidR="00B94172" w:rsidRDefault="00B94172" w:rsidP="00B94172">
      <w:pPr>
        <w:bidi/>
        <w:jc w:val="both"/>
        <w:rPr>
          <w:rFonts w:ascii="Simplified Arabic" w:hAnsi="Simplified Arabic" w:cs="Simplified Arabic"/>
          <w:sz w:val="28"/>
          <w:szCs w:val="28"/>
          <w:rtl/>
        </w:rPr>
      </w:pPr>
    </w:p>
    <w:p w14:paraId="63142061" w14:textId="44670393" w:rsidR="00231178" w:rsidRPr="00CB72E8" w:rsidRDefault="00B57FEE" w:rsidP="00B94172">
      <w:pPr>
        <w:bidi/>
        <w:jc w:val="both"/>
        <w:rPr>
          <w:rFonts w:ascii="Simplified Arabic" w:hAnsi="Simplified Arabic" w:cs="Simplified Arabic"/>
          <w:sz w:val="28"/>
          <w:szCs w:val="28"/>
          <w:rtl/>
        </w:rPr>
      </w:pPr>
      <w:r w:rsidRPr="00CB72E8">
        <w:rPr>
          <w:rFonts w:ascii="Simplified Arabic" w:hAnsi="Simplified Arabic" w:cs="Simplified Arabic" w:hint="cs"/>
          <w:sz w:val="28"/>
          <w:szCs w:val="28"/>
          <w:rtl/>
        </w:rPr>
        <w:t>لذا تتميز هذه الدراسة بأهميتها العلمية والعملية، حيث تقدم قيمة مضافة لقطاع البنوك السعودية من خلال إسهامها في الأدبيات العلمية وتقديم حلول عملية قابلة للتطبيق، ما يساعد في تطوير القطاع ويفتح المجال لدراسات مستقبلية تعالج تحديات إضافية.</w:t>
      </w:r>
    </w:p>
    <w:p w14:paraId="20226551" w14:textId="399E686A" w:rsidR="007D2CD2" w:rsidRDefault="007D2CD2" w:rsidP="00651DC5">
      <w:pPr>
        <w:bidi/>
        <w:ind w:left="327" w:hanging="327"/>
        <w:jc w:val="both"/>
        <w:rPr>
          <w:rFonts w:ascii="Simplified Arabic" w:hAnsi="Simplified Arabic" w:cs="Simplified Arabic"/>
          <w:sz w:val="28"/>
          <w:szCs w:val="28"/>
          <w:rtl/>
        </w:rPr>
      </w:pPr>
    </w:p>
    <w:p w14:paraId="0D188EB1" w14:textId="0226CA29" w:rsidR="00B94172" w:rsidRDefault="00B94172" w:rsidP="00B94172">
      <w:pPr>
        <w:bidi/>
        <w:ind w:left="327" w:hanging="327"/>
        <w:jc w:val="both"/>
        <w:rPr>
          <w:rFonts w:ascii="Simplified Arabic" w:hAnsi="Simplified Arabic" w:cs="Simplified Arabic"/>
          <w:sz w:val="28"/>
          <w:szCs w:val="28"/>
          <w:rtl/>
        </w:rPr>
      </w:pPr>
    </w:p>
    <w:p w14:paraId="252640AB" w14:textId="478B9553" w:rsidR="00B94172" w:rsidRDefault="00B94172" w:rsidP="00B94172">
      <w:pPr>
        <w:bidi/>
        <w:ind w:left="327" w:hanging="327"/>
        <w:jc w:val="both"/>
        <w:rPr>
          <w:rFonts w:ascii="Simplified Arabic" w:hAnsi="Simplified Arabic" w:cs="Simplified Arabic"/>
          <w:sz w:val="28"/>
          <w:szCs w:val="28"/>
          <w:rtl/>
        </w:rPr>
      </w:pPr>
    </w:p>
    <w:p w14:paraId="50EC5A48" w14:textId="165060CA" w:rsidR="00B94172" w:rsidRDefault="00B94172" w:rsidP="00B94172">
      <w:pPr>
        <w:bidi/>
        <w:ind w:left="327" w:hanging="327"/>
        <w:jc w:val="both"/>
        <w:rPr>
          <w:rFonts w:ascii="Simplified Arabic" w:hAnsi="Simplified Arabic" w:cs="Simplified Arabic"/>
          <w:sz w:val="28"/>
          <w:szCs w:val="28"/>
          <w:rtl/>
        </w:rPr>
      </w:pPr>
    </w:p>
    <w:p w14:paraId="249DD6B0" w14:textId="5641E558" w:rsidR="00B94172" w:rsidRDefault="00B94172" w:rsidP="00B94172">
      <w:pPr>
        <w:bidi/>
        <w:ind w:left="327" w:hanging="327"/>
        <w:jc w:val="both"/>
        <w:rPr>
          <w:rFonts w:ascii="Simplified Arabic" w:hAnsi="Simplified Arabic" w:cs="Simplified Arabic"/>
          <w:sz w:val="28"/>
          <w:szCs w:val="28"/>
          <w:rtl/>
        </w:rPr>
      </w:pPr>
    </w:p>
    <w:p w14:paraId="39083EC8" w14:textId="0C5D4205" w:rsidR="00B94172" w:rsidRDefault="00B94172" w:rsidP="00B94172">
      <w:pPr>
        <w:bidi/>
        <w:ind w:left="327" w:hanging="327"/>
        <w:jc w:val="both"/>
        <w:rPr>
          <w:rFonts w:ascii="Simplified Arabic" w:hAnsi="Simplified Arabic" w:cs="Simplified Arabic"/>
          <w:sz w:val="28"/>
          <w:szCs w:val="28"/>
          <w:rtl/>
        </w:rPr>
      </w:pPr>
    </w:p>
    <w:p w14:paraId="70BA789B" w14:textId="3CB1B464" w:rsidR="00B94172" w:rsidRDefault="00B94172" w:rsidP="00B94172">
      <w:pPr>
        <w:bidi/>
        <w:ind w:left="327" w:hanging="327"/>
        <w:jc w:val="both"/>
        <w:rPr>
          <w:rFonts w:ascii="Simplified Arabic" w:hAnsi="Simplified Arabic" w:cs="Simplified Arabic"/>
          <w:sz w:val="28"/>
          <w:szCs w:val="28"/>
          <w:rtl/>
        </w:rPr>
      </w:pPr>
    </w:p>
    <w:p w14:paraId="53EBCA6A" w14:textId="77777777" w:rsidR="00B94172" w:rsidRDefault="00B94172" w:rsidP="00B94172">
      <w:pPr>
        <w:pStyle w:val="ListParagraph"/>
        <w:bidi/>
        <w:ind w:left="327" w:hanging="327"/>
        <w:jc w:val="center"/>
        <w:rPr>
          <w:rFonts w:ascii="Simplified Arabic" w:hAnsi="Simplified Arabic" w:cs="Simplified Arabic"/>
          <w:color w:val="808080" w:themeColor="background1" w:themeShade="80"/>
          <w:rtl/>
        </w:rPr>
      </w:pPr>
    </w:p>
    <w:p w14:paraId="0D741439" w14:textId="531C66D0" w:rsidR="00B94172" w:rsidRDefault="00B94172" w:rsidP="00B94172">
      <w:pPr>
        <w:pStyle w:val="ListParagraph"/>
        <w:bidi/>
        <w:ind w:left="327" w:hanging="327"/>
        <w:jc w:val="center"/>
        <w:rPr>
          <w:rFonts w:ascii="Simplified Arabic" w:hAnsi="Simplified Arabic" w:cs="Simplified Arabic"/>
          <w:color w:val="808080" w:themeColor="background1" w:themeShade="80"/>
          <w:rtl/>
        </w:rPr>
      </w:pPr>
      <w:r w:rsidRPr="00B94172">
        <w:rPr>
          <w:rFonts w:ascii="Simplified Arabic" w:hAnsi="Simplified Arabic" w:cs="Simplified Arabic" w:hint="cs"/>
          <w:color w:val="808080" w:themeColor="background1" w:themeShade="80"/>
          <w:rtl/>
        </w:rPr>
        <w:t xml:space="preserve">( </w:t>
      </w:r>
      <w:r w:rsidRPr="00B94172">
        <w:rPr>
          <w:rFonts w:ascii="Simplified Arabic" w:hAnsi="Simplified Arabic" w:cs="Simplified Arabic" w:hint="cs"/>
          <w:color w:val="808080" w:themeColor="background1" w:themeShade="80"/>
        </w:rPr>
        <w:t>9</w:t>
      </w:r>
      <w:r w:rsidRPr="00B94172">
        <w:rPr>
          <w:rFonts w:ascii="Simplified Arabic" w:hAnsi="Simplified Arabic" w:cs="Simplified Arabic" w:hint="cs"/>
          <w:color w:val="808080" w:themeColor="background1" w:themeShade="80"/>
          <w:rtl/>
        </w:rPr>
        <w:t xml:space="preserve"> )</w:t>
      </w:r>
    </w:p>
    <w:p w14:paraId="03A1234A" w14:textId="77777777" w:rsidR="00B94172" w:rsidRPr="00B94172" w:rsidRDefault="00B94172" w:rsidP="00B94172">
      <w:pPr>
        <w:pStyle w:val="ListParagraph"/>
        <w:bidi/>
        <w:ind w:left="327" w:hanging="327"/>
        <w:jc w:val="center"/>
        <w:rPr>
          <w:rFonts w:ascii="Simplified Arabic" w:hAnsi="Simplified Arabic" w:cs="Simplified Arabic"/>
          <w:color w:val="808080" w:themeColor="background1" w:themeShade="80"/>
          <w:rtl/>
        </w:rPr>
      </w:pPr>
    </w:p>
    <w:p w14:paraId="5958E05D" w14:textId="79D8B257" w:rsidR="00231178" w:rsidRPr="00B94172" w:rsidRDefault="00231178" w:rsidP="00651DC5">
      <w:pPr>
        <w:bidi/>
        <w:ind w:left="327" w:hanging="327"/>
        <w:rPr>
          <w:rFonts w:ascii="Simplified Arabic" w:hAnsi="Simplified Arabic" w:cs="Simplified Arabic"/>
          <w:sz w:val="36"/>
          <w:szCs w:val="36"/>
          <w:rtl/>
          <w:lang w:bidi="ar-EG"/>
        </w:rPr>
      </w:pPr>
      <w:r w:rsidRPr="00B94172">
        <w:rPr>
          <w:rFonts w:ascii="Simplified Arabic" w:hAnsi="Simplified Arabic" w:cs="Simplified Arabic" w:hint="cs"/>
          <w:sz w:val="36"/>
          <w:szCs w:val="36"/>
        </w:rPr>
        <w:t>5.1</w:t>
      </w:r>
      <w:r w:rsidRPr="00B94172">
        <w:rPr>
          <w:rFonts w:ascii="Simplified Arabic" w:hAnsi="Simplified Arabic" w:cs="Simplified Arabic" w:hint="cs"/>
          <w:sz w:val="36"/>
          <w:szCs w:val="36"/>
          <w:rtl/>
        </w:rPr>
        <w:t xml:space="preserve"> أهداف الدراسة</w:t>
      </w:r>
      <w:r w:rsidRPr="00B94172">
        <w:rPr>
          <w:rFonts w:ascii="Simplified Arabic" w:hAnsi="Simplified Arabic" w:cs="Simplified Arabic" w:hint="cs"/>
          <w:sz w:val="36"/>
          <w:szCs w:val="36"/>
          <w:rtl/>
          <w:lang w:bidi="ar-EG"/>
        </w:rPr>
        <w:t>:</w:t>
      </w:r>
    </w:p>
    <w:p w14:paraId="049B8F83" w14:textId="0FA26FB8" w:rsidR="00BD343A" w:rsidRPr="00B94172" w:rsidRDefault="00866424" w:rsidP="00651DC5">
      <w:pPr>
        <w:bidi/>
        <w:ind w:left="327" w:hanging="327"/>
        <w:rPr>
          <w:rFonts w:ascii="Simplified Arabic" w:hAnsi="Simplified Arabic" w:cs="Simplified Arabic"/>
          <w:sz w:val="32"/>
          <w:szCs w:val="32"/>
        </w:rPr>
      </w:pPr>
      <w:r w:rsidRPr="00B94172">
        <w:rPr>
          <w:rFonts w:ascii="Simplified Arabic" w:hAnsi="Simplified Arabic" w:cs="Simplified Arabic" w:hint="cs"/>
          <w:sz w:val="32"/>
          <w:szCs w:val="32"/>
        </w:rPr>
        <w:t>1.5.1</w:t>
      </w:r>
      <w:r w:rsidRPr="00B94172">
        <w:rPr>
          <w:rFonts w:ascii="Simplified Arabic" w:hAnsi="Simplified Arabic" w:cs="Simplified Arabic" w:hint="cs"/>
          <w:sz w:val="32"/>
          <w:szCs w:val="32"/>
          <w:rtl/>
        </w:rPr>
        <w:t xml:space="preserve"> </w:t>
      </w:r>
      <w:r w:rsidR="00BD343A" w:rsidRPr="00B94172">
        <w:rPr>
          <w:rFonts w:ascii="Simplified Arabic" w:hAnsi="Simplified Arabic" w:cs="Simplified Arabic" w:hint="cs"/>
          <w:sz w:val="32"/>
          <w:szCs w:val="32"/>
          <w:rtl/>
        </w:rPr>
        <w:t>الهدف الرئيسي</w:t>
      </w:r>
      <w:r w:rsidR="00BD343A" w:rsidRPr="00B94172">
        <w:rPr>
          <w:rFonts w:ascii="Simplified Arabic" w:hAnsi="Simplified Arabic" w:cs="Simplified Arabic" w:hint="cs"/>
          <w:sz w:val="32"/>
          <w:szCs w:val="32"/>
        </w:rPr>
        <w:t>:</w:t>
      </w:r>
    </w:p>
    <w:p w14:paraId="7CD8D639" w14:textId="4F6BF786" w:rsidR="00231178" w:rsidRDefault="00BD343A" w:rsidP="00B94172">
      <w:pPr>
        <w:bidi/>
        <w:ind w:firstLine="284"/>
        <w:jc w:val="both"/>
        <w:rPr>
          <w:rFonts w:ascii="Simplified Arabic" w:hAnsi="Simplified Arabic" w:cs="Simplified Arabic"/>
          <w:sz w:val="28"/>
          <w:szCs w:val="28"/>
          <w:rtl/>
        </w:rPr>
      </w:pPr>
      <w:r w:rsidRPr="00CB72E8">
        <w:rPr>
          <w:rFonts w:ascii="Simplified Arabic" w:hAnsi="Simplified Arabic" w:cs="Simplified Arabic" w:hint="cs"/>
          <w:sz w:val="28"/>
          <w:szCs w:val="28"/>
          <w:rtl/>
        </w:rPr>
        <w:t>تهدف هذه الدراسة إلى تحليل العلاقة بين إداراتي المبيعات والتحصيل وتأثيرها على الأداء المالي في قطاع البنوك السعودية، حيث تسعى الدراسة لتوضيح مدى التكامل بين التحصيل والمبيعات في تعزيز الإيرادات وتحقيق استقرار مالي مستدام. وبالاستناد إلى بيانات واقعية، تهدف الدراسة إلى تقديم استراتيجيات عملية تدعم تحسين الأداء المالي للبنوك عبر توازن أكثر فعالية بين المبيعات والتحصيل، مما يسهم في تعزيز السيولة وزيادة الإيرادات وتحقيق نمو مالي طويل الأمد</w:t>
      </w:r>
      <w:r w:rsidRPr="00CB72E8">
        <w:rPr>
          <w:rFonts w:ascii="Simplified Arabic" w:hAnsi="Simplified Arabic" w:cs="Simplified Arabic" w:hint="cs"/>
          <w:sz w:val="28"/>
          <w:szCs w:val="28"/>
        </w:rPr>
        <w:t>.</w:t>
      </w:r>
      <w:r w:rsidRPr="00CB72E8">
        <w:rPr>
          <w:rFonts w:ascii="Simplified Arabic" w:hAnsi="Simplified Arabic" w:cs="Simplified Arabic" w:hint="cs"/>
          <w:sz w:val="28"/>
          <w:szCs w:val="28"/>
          <w:rtl/>
        </w:rPr>
        <w:t xml:space="preserve"> حيث </w:t>
      </w:r>
      <w:r w:rsidR="00231178" w:rsidRPr="00CB72E8">
        <w:rPr>
          <w:rFonts w:ascii="Simplified Arabic" w:hAnsi="Simplified Arabic" w:cs="Simplified Arabic" w:hint="cs"/>
          <w:sz w:val="28"/>
          <w:szCs w:val="28"/>
          <w:rtl/>
        </w:rPr>
        <w:t>تهدف الدراسة الى تحقيق الأهداف التالية:</w:t>
      </w:r>
    </w:p>
    <w:p w14:paraId="7C03BE0C" w14:textId="77777777" w:rsidR="00B94172" w:rsidRPr="00CB72E8" w:rsidRDefault="00B94172" w:rsidP="00B94172">
      <w:pPr>
        <w:bidi/>
        <w:ind w:firstLine="284"/>
        <w:jc w:val="both"/>
        <w:rPr>
          <w:rFonts w:ascii="Simplified Arabic" w:hAnsi="Simplified Arabic" w:cs="Simplified Arabic"/>
          <w:sz w:val="28"/>
          <w:szCs w:val="28"/>
          <w:rtl/>
        </w:rPr>
      </w:pPr>
    </w:p>
    <w:p w14:paraId="327D9096" w14:textId="77777777" w:rsidR="00B41C1F" w:rsidRPr="00B41C1F" w:rsidRDefault="00B41C1F" w:rsidP="00B41C1F">
      <w:pPr>
        <w:pStyle w:val="ListParagraph"/>
        <w:numPr>
          <w:ilvl w:val="0"/>
          <w:numId w:val="20"/>
        </w:numPr>
        <w:bidi/>
        <w:jc w:val="both"/>
        <w:rPr>
          <w:rFonts w:ascii="Simplified Arabic" w:hAnsi="Simplified Arabic" w:cs="Simplified Arabic"/>
          <w:sz w:val="28"/>
          <w:szCs w:val="28"/>
        </w:rPr>
      </w:pPr>
      <w:r w:rsidRPr="00B41C1F">
        <w:rPr>
          <w:rFonts w:ascii="Simplified Arabic" w:hAnsi="Simplified Arabic" w:cs="Simplified Arabic"/>
          <w:sz w:val="28"/>
          <w:szCs w:val="28"/>
          <w:rtl/>
        </w:rPr>
        <w:t>تحليل دور موارد التحصيل والمبيعات كعوامل مؤثرة في الأداء البنكي، من خلال تقييم مدى فعالية هذه الموارد في تعزيز أداء البنوك السعودية</w:t>
      </w:r>
      <w:r w:rsidRPr="00B41C1F">
        <w:rPr>
          <w:rFonts w:ascii="Simplified Arabic" w:hAnsi="Simplified Arabic" w:cs="Simplified Arabic"/>
          <w:sz w:val="28"/>
          <w:szCs w:val="28"/>
        </w:rPr>
        <w:t>.</w:t>
      </w:r>
    </w:p>
    <w:p w14:paraId="1048F64A" w14:textId="44CAC893" w:rsidR="00E850AB" w:rsidRPr="00B41C1F" w:rsidRDefault="00E850AB" w:rsidP="00B41C1F">
      <w:pPr>
        <w:bidi/>
        <w:jc w:val="both"/>
        <w:rPr>
          <w:rFonts w:ascii="Simplified Arabic" w:hAnsi="Simplified Arabic" w:cs="Simplified Arabic"/>
          <w:sz w:val="28"/>
          <w:szCs w:val="28"/>
        </w:rPr>
      </w:pPr>
    </w:p>
    <w:p w14:paraId="7792F8DD" w14:textId="0804F144" w:rsidR="00231178" w:rsidRPr="00B41C1F" w:rsidRDefault="00B41C1F" w:rsidP="00B94172">
      <w:pPr>
        <w:pStyle w:val="ListParagraph"/>
        <w:numPr>
          <w:ilvl w:val="0"/>
          <w:numId w:val="20"/>
        </w:numPr>
        <w:bidi/>
        <w:jc w:val="both"/>
        <w:rPr>
          <w:rFonts w:ascii="Simplified Arabic" w:hAnsi="Simplified Arabic" w:cs="Simplified Arabic"/>
          <w:sz w:val="28"/>
          <w:szCs w:val="28"/>
        </w:rPr>
      </w:pPr>
      <w:r w:rsidRPr="00B41C1F">
        <w:rPr>
          <w:rFonts w:ascii="Simplified Arabic" w:hAnsi="Simplified Arabic" w:cs="Simplified Arabic"/>
          <w:sz w:val="28"/>
          <w:szCs w:val="28"/>
          <w:rtl/>
        </w:rPr>
        <w:t>تحديد تأثير رضا العملاء على كفاءة التحصيل والمبيعات، وذلك عبر فهم كيف يسهم رضا العملاء عن جودة الخدمات المقدمة في تحسين العمليات المصرفية في البنوك السعودية.</w:t>
      </w:r>
    </w:p>
    <w:p w14:paraId="40A87453" w14:textId="77777777" w:rsidR="00B41C1F" w:rsidRPr="00B41C1F" w:rsidRDefault="00B41C1F" w:rsidP="00B41C1F">
      <w:pPr>
        <w:pStyle w:val="ListParagraph"/>
        <w:bidi/>
        <w:jc w:val="both"/>
        <w:rPr>
          <w:rFonts w:ascii="Simplified Arabic" w:hAnsi="Simplified Arabic" w:cs="Simplified Arabic"/>
          <w:sz w:val="28"/>
          <w:szCs w:val="28"/>
        </w:rPr>
      </w:pPr>
    </w:p>
    <w:p w14:paraId="684106F3" w14:textId="77777777" w:rsidR="00B41C1F" w:rsidRPr="00B41C1F" w:rsidRDefault="00B41C1F" w:rsidP="00B41C1F">
      <w:pPr>
        <w:pStyle w:val="ListParagraph"/>
        <w:numPr>
          <w:ilvl w:val="0"/>
          <w:numId w:val="20"/>
        </w:numPr>
        <w:bidi/>
        <w:jc w:val="both"/>
        <w:rPr>
          <w:rFonts w:ascii="Simplified Arabic" w:hAnsi="Simplified Arabic" w:cs="Simplified Arabic"/>
          <w:sz w:val="28"/>
          <w:szCs w:val="28"/>
        </w:rPr>
      </w:pPr>
      <w:r w:rsidRPr="00B41C1F">
        <w:rPr>
          <w:rFonts w:ascii="Simplified Arabic" w:hAnsi="Simplified Arabic" w:cs="Simplified Arabic"/>
          <w:sz w:val="28"/>
          <w:szCs w:val="28"/>
          <w:rtl/>
        </w:rPr>
        <w:t>استكشاف تأثير التكنولوجيا الحديثة على التحصيل والمبيعات، بتسليط الضوء على مدى فعالية أدوات التكنولوجيا، مثل الذكاء الاصطناعي وتحليل البيانات، في تحسين أداء البنوك السعودية</w:t>
      </w:r>
      <w:r w:rsidRPr="00B41C1F">
        <w:rPr>
          <w:rFonts w:ascii="Simplified Arabic" w:hAnsi="Simplified Arabic" w:cs="Simplified Arabic"/>
          <w:sz w:val="28"/>
          <w:szCs w:val="28"/>
        </w:rPr>
        <w:t>.</w:t>
      </w:r>
    </w:p>
    <w:p w14:paraId="371B03C2" w14:textId="7E88FC39" w:rsidR="00231178" w:rsidRPr="00B41C1F" w:rsidRDefault="00231178" w:rsidP="00B41C1F">
      <w:pPr>
        <w:pStyle w:val="ListParagraph"/>
        <w:bidi/>
        <w:jc w:val="both"/>
        <w:rPr>
          <w:rFonts w:ascii="Simplified Arabic" w:hAnsi="Simplified Arabic" w:cs="Simplified Arabic"/>
          <w:sz w:val="28"/>
          <w:szCs w:val="28"/>
        </w:rPr>
      </w:pPr>
    </w:p>
    <w:p w14:paraId="3950C15B" w14:textId="625AFA49" w:rsidR="00231178" w:rsidRPr="00B41C1F" w:rsidRDefault="00B41C1F" w:rsidP="00B94172">
      <w:pPr>
        <w:pStyle w:val="ListParagraph"/>
        <w:numPr>
          <w:ilvl w:val="0"/>
          <w:numId w:val="20"/>
        </w:numPr>
        <w:bidi/>
        <w:jc w:val="both"/>
        <w:rPr>
          <w:rFonts w:ascii="Simplified Arabic" w:hAnsi="Simplified Arabic" w:cs="Simplified Arabic"/>
          <w:sz w:val="28"/>
          <w:szCs w:val="28"/>
        </w:rPr>
      </w:pPr>
      <w:r w:rsidRPr="00B41C1F">
        <w:rPr>
          <w:rFonts w:ascii="Simplified Arabic" w:hAnsi="Simplified Arabic" w:cs="Simplified Arabic"/>
          <w:sz w:val="28"/>
          <w:szCs w:val="28"/>
          <w:rtl/>
        </w:rPr>
        <w:t>التعرف على الفروقات الإحصائية المرتبطة بعمليات التحصيل والمبيعات، وتقييم أثر العوامل الديموغرافية (مثل النوع، المؤهل العلمي، والخبرة) على هذه العلاقة عند مستوى دلالة (0.05).</w:t>
      </w:r>
    </w:p>
    <w:p w14:paraId="5740B1F0" w14:textId="77777777" w:rsidR="00B41C1F" w:rsidRPr="00B41C1F" w:rsidRDefault="00B41C1F" w:rsidP="00B41C1F">
      <w:pPr>
        <w:pStyle w:val="ListParagraph"/>
        <w:bidi/>
        <w:jc w:val="both"/>
        <w:rPr>
          <w:rFonts w:ascii="Simplified Arabic" w:hAnsi="Simplified Arabic" w:cs="Simplified Arabic"/>
          <w:sz w:val="28"/>
          <w:szCs w:val="28"/>
        </w:rPr>
      </w:pPr>
    </w:p>
    <w:p w14:paraId="2C64078E" w14:textId="2EF2E257" w:rsidR="00B41C1F" w:rsidRPr="00B41C1F" w:rsidRDefault="00B41C1F" w:rsidP="00B41C1F">
      <w:pPr>
        <w:pStyle w:val="ListParagraph"/>
        <w:numPr>
          <w:ilvl w:val="0"/>
          <w:numId w:val="20"/>
        </w:numPr>
        <w:bidi/>
        <w:jc w:val="both"/>
        <w:rPr>
          <w:rFonts w:ascii="Simplified Arabic" w:hAnsi="Simplified Arabic" w:cs="Simplified Arabic"/>
          <w:sz w:val="28"/>
          <w:szCs w:val="28"/>
        </w:rPr>
      </w:pPr>
      <w:r w:rsidRPr="00B41C1F">
        <w:rPr>
          <w:rFonts w:ascii="Simplified Arabic" w:hAnsi="Simplified Arabic" w:cs="Simplified Arabic"/>
          <w:sz w:val="28"/>
          <w:szCs w:val="28"/>
          <w:rtl/>
        </w:rPr>
        <w:t>تحليل الأثر التكاملي بين التحصيل والمبيعات على الأداء المالي، من خلال تقييم تأثير العلاقة بين التحصيل والمبيعات على تعزيز الاستقرار المالي للبنوك السعودية، وقياس دلالة هذا الأثر عند مستوى</w:t>
      </w:r>
      <w:r>
        <w:rPr>
          <w:rFonts w:ascii="Simplified Arabic" w:hAnsi="Simplified Arabic" w:cs="Simplified Arabic" w:hint="cs"/>
          <w:sz w:val="28"/>
          <w:szCs w:val="28"/>
          <w:rtl/>
        </w:rPr>
        <w:t>(</w:t>
      </w:r>
      <w:r w:rsidRPr="00B41C1F">
        <w:rPr>
          <w:rFonts w:ascii="Simplified Arabic" w:hAnsi="Simplified Arabic" w:cs="Simplified Arabic"/>
          <w:sz w:val="28"/>
          <w:szCs w:val="28"/>
          <w:rtl/>
        </w:rPr>
        <w:t>0.05</w:t>
      </w:r>
      <w:r>
        <w:rPr>
          <w:rFonts w:ascii="Simplified Arabic" w:hAnsi="Simplified Arabic" w:cs="Simplified Arabic" w:hint="cs"/>
          <w:sz w:val="28"/>
          <w:szCs w:val="28"/>
          <w:rtl/>
        </w:rPr>
        <w:t>).</w:t>
      </w:r>
    </w:p>
    <w:p w14:paraId="65785CC4" w14:textId="36E1FC19" w:rsidR="00B57FEE" w:rsidRDefault="00B57FEE" w:rsidP="00651DC5">
      <w:pPr>
        <w:pStyle w:val="ListParagraph"/>
        <w:bidi/>
        <w:ind w:left="327" w:hanging="327"/>
        <w:jc w:val="both"/>
        <w:rPr>
          <w:rFonts w:ascii="Simplified Arabic" w:hAnsi="Simplified Arabic" w:cs="Simplified Arabic"/>
          <w:sz w:val="28"/>
          <w:szCs w:val="28"/>
          <w:rtl/>
        </w:rPr>
      </w:pPr>
    </w:p>
    <w:p w14:paraId="1691126B" w14:textId="567C4359" w:rsidR="00B41C1F" w:rsidRDefault="00B41C1F" w:rsidP="00B41C1F">
      <w:pPr>
        <w:pStyle w:val="ListParagraph"/>
        <w:bidi/>
        <w:ind w:left="327" w:hanging="327"/>
        <w:jc w:val="both"/>
        <w:rPr>
          <w:rFonts w:ascii="Simplified Arabic" w:hAnsi="Simplified Arabic" w:cs="Simplified Arabic"/>
          <w:sz w:val="28"/>
          <w:szCs w:val="28"/>
          <w:rtl/>
        </w:rPr>
      </w:pPr>
    </w:p>
    <w:p w14:paraId="78309B2C" w14:textId="7BBDF21F" w:rsidR="00B41C1F" w:rsidRDefault="00B41C1F" w:rsidP="00B41C1F">
      <w:pPr>
        <w:pStyle w:val="ListParagraph"/>
        <w:bidi/>
        <w:ind w:left="327" w:hanging="327"/>
        <w:jc w:val="both"/>
        <w:rPr>
          <w:rFonts w:ascii="Simplified Arabic" w:hAnsi="Simplified Arabic" w:cs="Simplified Arabic"/>
          <w:sz w:val="28"/>
          <w:szCs w:val="28"/>
          <w:rtl/>
        </w:rPr>
      </w:pPr>
    </w:p>
    <w:p w14:paraId="4ADD537F" w14:textId="77777777" w:rsidR="00B41C1F" w:rsidRDefault="00B41C1F" w:rsidP="00B41C1F">
      <w:pPr>
        <w:pStyle w:val="ListParagraph"/>
        <w:bidi/>
        <w:ind w:left="327" w:hanging="327"/>
        <w:jc w:val="center"/>
        <w:rPr>
          <w:rFonts w:ascii="Simplified Arabic" w:hAnsi="Simplified Arabic" w:cs="Simplified Arabic"/>
          <w:color w:val="808080" w:themeColor="background1" w:themeShade="80"/>
          <w:rtl/>
        </w:rPr>
      </w:pPr>
    </w:p>
    <w:p w14:paraId="40FE9B4E" w14:textId="33B8929D" w:rsidR="00B41C1F" w:rsidRDefault="00B41C1F" w:rsidP="00B41C1F">
      <w:pPr>
        <w:pStyle w:val="ListParagraph"/>
        <w:bidi/>
        <w:ind w:left="327" w:hanging="327"/>
        <w:jc w:val="center"/>
        <w:rPr>
          <w:rFonts w:ascii="Simplified Arabic" w:hAnsi="Simplified Arabic" w:cs="Simplified Arabic"/>
          <w:sz w:val="28"/>
          <w:szCs w:val="28"/>
          <w:rtl/>
        </w:rPr>
      </w:pPr>
      <w:r w:rsidRPr="00B94172">
        <w:rPr>
          <w:rFonts w:ascii="Simplified Arabic" w:hAnsi="Simplified Arabic" w:cs="Simplified Arabic" w:hint="cs"/>
          <w:color w:val="808080" w:themeColor="background1" w:themeShade="80"/>
          <w:rtl/>
        </w:rPr>
        <w:t xml:space="preserve">( </w:t>
      </w:r>
      <w:r w:rsidRPr="00B94172">
        <w:rPr>
          <w:rFonts w:ascii="Simplified Arabic" w:hAnsi="Simplified Arabic" w:cs="Simplified Arabic" w:hint="cs"/>
          <w:color w:val="808080" w:themeColor="background1" w:themeShade="80"/>
        </w:rPr>
        <w:t>10</w:t>
      </w:r>
      <w:r w:rsidRPr="00B94172">
        <w:rPr>
          <w:rFonts w:ascii="Simplified Arabic" w:hAnsi="Simplified Arabic" w:cs="Simplified Arabic" w:hint="cs"/>
          <w:color w:val="808080" w:themeColor="background1" w:themeShade="80"/>
          <w:rtl/>
        </w:rPr>
        <w:t xml:space="preserve"> )</w:t>
      </w:r>
    </w:p>
    <w:p w14:paraId="39DF46E7" w14:textId="77777777" w:rsidR="00B41C1F" w:rsidRPr="00CB72E8" w:rsidRDefault="00B41C1F" w:rsidP="00B41C1F">
      <w:pPr>
        <w:pStyle w:val="ListParagraph"/>
        <w:bidi/>
        <w:ind w:left="327" w:hanging="327"/>
        <w:jc w:val="both"/>
        <w:rPr>
          <w:rFonts w:ascii="Simplified Arabic" w:hAnsi="Simplified Arabic" w:cs="Simplified Arabic"/>
          <w:sz w:val="28"/>
          <w:szCs w:val="28"/>
        </w:rPr>
      </w:pPr>
    </w:p>
    <w:p w14:paraId="2935F86C" w14:textId="4FE4E2B6" w:rsidR="00866424" w:rsidRPr="00B94172" w:rsidRDefault="00B94172" w:rsidP="00651DC5">
      <w:pPr>
        <w:pStyle w:val="ListParagraph"/>
        <w:numPr>
          <w:ilvl w:val="2"/>
          <w:numId w:val="12"/>
        </w:numPr>
        <w:bidi/>
        <w:ind w:left="327" w:hanging="327"/>
        <w:rPr>
          <w:rFonts w:ascii="Simplified Arabic" w:hAnsi="Simplified Arabic" w:cs="Simplified Arabic"/>
          <w:sz w:val="32"/>
          <w:szCs w:val="32"/>
        </w:rPr>
      </w:pPr>
      <w:r>
        <w:rPr>
          <w:rFonts w:ascii="Simplified Arabic" w:hAnsi="Simplified Arabic" w:cs="Simplified Arabic" w:hint="cs"/>
          <w:sz w:val="32"/>
          <w:szCs w:val="32"/>
          <w:rtl/>
        </w:rPr>
        <w:t xml:space="preserve"> </w:t>
      </w:r>
      <w:r w:rsidR="00866424" w:rsidRPr="00B94172">
        <w:rPr>
          <w:rFonts w:ascii="Simplified Arabic" w:hAnsi="Simplified Arabic" w:cs="Simplified Arabic" w:hint="cs"/>
          <w:sz w:val="32"/>
          <w:szCs w:val="32"/>
          <w:rtl/>
        </w:rPr>
        <w:t>الأهداف الفرعية</w:t>
      </w:r>
      <w:r w:rsidR="00866424" w:rsidRPr="00B94172">
        <w:rPr>
          <w:rFonts w:ascii="Simplified Arabic" w:hAnsi="Simplified Arabic" w:cs="Simplified Arabic" w:hint="cs"/>
          <w:sz w:val="32"/>
          <w:szCs w:val="32"/>
        </w:rPr>
        <w:t>:</w:t>
      </w:r>
    </w:p>
    <w:p w14:paraId="79C9E63C" w14:textId="77777777" w:rsidR="00B94172" w:rsidRDefault="00866424" w:rsidP="00B94172">
      <w:pPr>
        <w:bidi/>
        <w:ind w:firstLine="284"/>
        <w:jc w:val="both"/>
        <w:rPr>
          <w:rFonts w:ascii="Simplified Arabic" w:hAnsi="Simplified Arabic" w:cs="Simplified Arabic"/>
          <w:sz w:val="28"/>
          <w:szCs w:val="28"/>
          <w:rtl/>
        </w:rPr>
      </w:pPr>
      <w:r w:rsidRPr="00CB72E8">
        <w:rPr>
          <w:rFonts w:ascii="Simplified Arabic" w:hAnsi="Simplified Arabic" w:cs="Simplified Arabic" w:hint="cs"/>
          <w:sz w:val="28"/>
          <w:szCs w:val="28"/>
          <w:rtl/>
        </w:rPr>
        <w:t>تركز هذه الدراسة على مجموعة من الأهداف الفرعية التي تهدف إلى تحسين الأداء المالي في قطاع البنوك السعودية. أولاً، تهدف إلى فهم العلاقة بين كفاءة التحصيل وحجم المبيعات، لتوضيح كيف يمكن أن يؤدي تحسين عمليات التحصيل إلى تعزيز المبيعات والأداء المالي. كما تستعرض الدراسة العوامل المؤثرة على كفاءة التحصيل، مثل الجوانب التقنية والتنظيمية والظروف الاقتصادية، وذلك للخروج بتوصيات عملية تساهم في تحسين كفاءة التحصيل. إلى جانب ذلك، تسلط الدراسة الضوء على أثر التحصيل المرن في تعزيز رضا العملاء وولائهم، إذ تساعد هذه المرونة على تلبية احتياجات العملاء بشكل أكبر، مما يدعم المبيعات بشكل غير مباشر من خلال زيادة الطلب على الخدمات.</w:t>
      </w:r>
    </w:p>
    <w:p w14:paraId="45B220C9" w14:textId="77777777" w:rsidR="00B94172" w:rsidRDefault="00B94172" w:rsidP="00B94172">
      <w:pPr>
        <w:bidi/>
        <w:jc w:val="both"/>
        <w:rPr>
          <w:rFonts w:ascii="Simplified Arabic" w:hAnsi="Simplified Arabic" w:cs="Simplified Arabic"/>
          <w:sz w:val="28"/>
          <w:szCs w:val="28"/>
          <w:rtl/>
        </w:rPr>
      </w:pPr>
    </w:p>
    <w:p w14:paraId="56127FDE" w14:textId="12A45734" w:rsidR="00B57FEE" w:rsidRPr="00CB72E8" w:rsidRDefault="00866424" w:rsidP="00B94172">
      <w:pPr>
        <w:bidi/>
        <w:jc w:val="both"/>
        <w:rPr>
          <w:rFonts w:ascii="Simplified Arabic" w:hAnsi="Simplified Arabic" w:cs="Simplified Arabic"/>
          <w:sz w:val="28"/>
          <w:szCs w:val="28"/>
          <w:rtl/>
        </w:rPr>
      </w:pPr>
      <w:r w:rsidRPr="00CB72E8">
        <w:rPr>
          <w:rFonts w:ascii="Simplified Arabic" w:hAnsi="Simplified Arabic" w:cs="Simplified Arabic" w:hint="cs"/>
          <w:sz w:val="28"/>
          <w:szCs w:val="28"/>
          <w:rtl/>
        </w:rPr>
        <w:t xml:space="preserve"> كما تتناول الدراسة إمكانية استخدام بيانات التحصيل للتنبؤ بأداء المبيعات مستقبلاً، ما يساعد البنوك على التخطيط الفعّال لإدارة المخاطر واستكشاف فرص النمو. و</w:t>
      </w:r>
      <w:r w:rsidR="00957F37" w:rsidRPr="00CB72E8">
        <w:rPr>
          <w:rFonts w:ascii="Simplified Arabic" w:hAnsi="Simplified Arabic" w:cs="Simplified Arabic" w:hint="cs"/>
          <w:sz w:val="28"/>
          <w:szCs w:val="28"/>
          <w:rtl/>
        </w:rPr>
        <w:t xml:space="preserve">حيث </w:t>
      </w:r>
      <w:r w:rsidRPr="00CB72E8">
        <w:rPr>
          <w:rFonts w:ascii="Simplified Arabic" w:hAnsi="Simplified Arabic" w:cs="Simplified Arabic" w:hint="cs"/>
          <w:sz w:val="28"/>
          <w:szCs w:val="28"/>
          <w:rtl/>
        </w:rPr>
        <w:t xml:space="preserve">تقدم الدراسة استراتيجيات وتوصيات عملية لتحقيق توازن أفضل بين التحصيل والمبيعات، من خلال تحسين التقنيات وتطوير مهارات الموظفين، بهدف تحقيق استدامة مالية تلبي متطلبات السوق السعودي وتدعم نمو البنوك واستقرارها في ظل المنافسة المتزايدة. </w:t>
      </w:r>
    </w:p>
    <w:p w14:paraId="4B99A24F" w14:textId="77777777" w:rsidR="00005FC9" w:rsidRPr="00CB72E8" w:rsidRDefault="00005FC9" w:rsidP="00651DC5">
      <w:pPr>
        <w:bidi/>
        <w:ind w:left="327" w:hanging="327"/>
        <w:jc w:val="both"/>
        <w:rPr>
          <w:rFonts w:ascii="Simplified Arabic" w:hAnsi="Simplified Arabic" w:cs="Simplified Arabic"/>
          <w:sz w:val="28"/>
          <w:szCs w:val="28"/>
          <w:rtl/>
        </w:rPr>
      </w:pPr>
    </w:p>
    <w:p w14:paraId="10C22AAA" w14:textId="6ABCCAC3" w:rsidR="00640E4A" w:rsidRPr="00B94172" w:rsidRDefault="00640E4A" w:rsidP="00651DC5">
      <w:pPr>
        <w:bidi/>
        <w:ind w:left="327" w:hanging="327"/>
        <w:rPr>
          <w:rFonts w:ascii="Simplified Arabic" w:hAnsi="Simplified Arabic" w:cs="Simplified Arabic"/>
          <w:sz w:val="36"/>
          <w:szCs w:val="36"/>
          <w:rtl/>
        </w:rPr>
      </w:pPr>
      <w:r w:rsidRPr="00B94172">
        <w:rPr>
          <w:rFonts w:ascii="Simplified Arabic" w:hAnsi="Simplified Arabic" w:cs="Simplified Arabic" w:hint="cs"/>
          <w:sz w:val="36"/>
          <w:szCs w:val="36"/>
        </w:rPr>
        <w:t>6</w:t>
      </w:r>
      <w:r w:rsidR="00231178" w:rsidRPr="00B94172">
        <w:rPr>
          <w:rFonts w:ascii="Simplified Arabic" w:hAnsi="Simplified Arabic" w:cs="Simplified Arabic" w:hint="cs"/>
          <w:sz w:val="36"/>
          <w:szCs w:val="36"/>
        </w:rPr>
        <w:t>.1</w:t>
      </w:r>
      <w:r w:rsidR="00231178" w:rsidRPr="00B94172">
        <w:rPr>
          <w:rFonts w:ascii="Simplified Arabic" w:hAnsi="Simplified Arabic" w:cs="Simplified Arabic" w:hint="cs"/>
          <w:sz w:val="36"/>
          <w:szCs w:val="36"/>
          <w:rtl/>
        </w:rPr>
        <w:t xml:space="preserve"> </w:t>
      </w:r>
      <w:r w:rsidRPr="00B94172">
        <w:rPr>
          <w:rFonts w:ascii="Simplified Arabic" w:hAnsi="Simplified Arabic" w:cs="Simplified Arabic" w:hint="cs"/>
          <w:sz w:val="36"/>
          <w:szCs w:val="36"/>
          <w:rtl/>
        </w:rPr>
        <w:t>مصطلحات</w:t>
      </w:r>
      <w:r w:rsidR="00231178" w:rsidRPr="00B94172">
        <w:rPr>
          <w:rFonts w:ascii="Simplified Arabic" w:hAnsi="Simplified Arabic" w:cs="Simplified Arabic" w:hint="cs"/>
          <w:sz w:val="36"/>
          <w:szCs w:val="36"/>
          <w:rtl/>
        </w:rPr>
        <w:t xml:space="preserve"> الدراسة</w:t>
      </w:r>
      <w:r w:rsidR="00231178" w:rsidRPr="00B94172">
        <w:rPr>
          <w:rFonts w:ascii="Simplified Arabic" w:hAnsi="Simplified Arabic" w:cs="Simplified Arabic" w:hint="cs"/>
          <w:sz w:val="36"/>
          <w:szCs w:val="36"/>
          <w:rtl/>
          <w:lang w:bidi="ar-EG"/>
        </w:rPr>
        <w:t>:</w:t>
      </w:r>
      <w:r w:rsidR="008D67E0" w:rsidRPr="00B94172">
        <w:rPr>
          <w:rFonts w:ascii="Simplified Arabic" w:hAnsi="Simplified Arabic" w:cs="Simplified Arabic" w:hint="cs"/>
          <w:sz w:val="36"/>
          <w:szCs w:val="36"/>
          <w:rtl/>
        </w:rPr>
        <w:t xml:space="preserve"> </w:t>
      </w:r>
      <w:bookmarkStart w:id="0" w:name="OLE_LINK13"/>
      <w:bookmarkStart w:id="1" w:name="OLE_LINK14"/>
    </w:p>
    <w:p w14:paraId="31D9FA56" w14:textId="0282B3BD" w:rsidR="00640E4A" w:rsidRPr="00B94172" w:rsidRDefault="008D67E0" w:rsidP="00651DC5">
      <w:pPr>
        <w:bidi/>
        <w:ind w:left="327" w:hanging="327"/>
        <w:rPr>
          <w:rFonts w:ascii="Simplified Arabic" w:hAnsi="Simplified Arabic" w:cs="Simplified Arabic"/>
          <w:sz w:val="32"/>
          <w:szCs w:val="32"/>
          <w:rtl/>
          <w:lang w:bidi="ar-EG"/>
        </w:rPr>
      </w:pPr>
      <w:r w:rsidRPr="00B94172">
        <w:rPr>
          <w:rFonts w:ascii="Simplified Arabic" w:hAnsi="Simplified Arabic" w:cs="Simplified Arabic" w:hint="cs"/>
          <w:sz w:val="32"/>
          <w:szCs w:val="32"/>
        </w:rPr>
        <w:t>1</w:t>
      </w:r>
      <w:r w:rsidR="00640E4A" w:rsidRPr="00B94172">
        <w:rPr>
          <w:rFonts w:ascii="Simplified Arabic" w:hAnsi="Simplified Arabic" w:cs="Simplified Arabic" w:hint="cs"/>
          <w:sz w:val="32"/>
          <w:szCs w:val="32"/>
        </w:rPr>
        <w:t>.6.1</w:t>
      </w:r>
      <w:r w:rsidR="00640E4A" w:rsidRPr="00B94172">
        <w:rPr>
          <w:rFonts w:ascii="Simplified Arabic" w:hAnsi="Simplified Arabic" w:cs="Simplified Arabic" w:hint="cs"/>
          <w:sz w:val="32"/>
          <w:szCs w:val="32"/>
          <w:rtl/>
        </w:rPr>
        <w:t xml:space="preserve"> </w:t>
      </w:r>
      <w:r w:rsidR="00FB49F7" w:rsidRPr="00B94172">
        <w:rPr>
          <w:rFonts w:ascii="Simplified Arabic" w:hAnsi="Simplified Arabic" w:cs="Simplified Arabic" w:hint="cs"/>
          <w:sz w:val="32"/>
          <w:szCs w:val="32"/>
          <w:rtl/>
        </w:rPr>
        <w:t>البنوك</w:t>
      </w:r>
      <w:r w:rsidR="00640E4A" w:rsidRPr="00B94172">
        <w:rPr>
          <w:rFonts w:ascii="Simplified Arabic" w:hAnsi="Simplified Arabic" w:cs="Simplified Arabic" w:hint="cs"/>
          <w:sz w:val="32"/>
          <w:szCs w:val="32"/>
          <w:rtl/>
          <w:lang w:bidi="ar-EG"/>
        </w:rPr>
        <w:t>:</w:t>
      </w:r>
    </w:p>
    <w:p w14:paraId="0D123473" w14:textId="6C1FEA60" w:rsidR="00B41C1F" w:rsidRDefault="00ED6DE8" w:rsidP="00B41C1F">
      <w:pPr>
        <w:bidi/>
        <w:ind w:firstLine="284"/>
        <w:jc w:val="both"/>
        <w:rPr>
          <w:rFonts w:ascii="Simplified Arabic" w:hAnsi="Simplified Arabic" w:cs="Simplified Arabic"/>
          <w:sz w:val="28"/>
          <w:szCs w:val="28"/>
          <w:rtl/>
        </w:rPr>
      </w:pPr>
      <w:r w:rsidRPr="00CB72E8">
        <w:rPr>
          <w:rFonts w:ascii="Simplified Arabic" w:hAnsi="Simplified Arabic" w:cs="Simplified Arabic" w:hint="cs"/>
          <w:sz w:val="28"/>
          <w:szCs w:val="28"/>
          <w:rtl/>
        </w:rPr>
        <w:t xml:space="preserve">يعرّف البروفيسور </w:t>
      </w:r>
      <w:r w:rsidRPr="00892604">
        <w:rPr>
          <w:rFonts w:ascii="Simplified Arabic" w:hAnsi="Simplified Arabic" w:cs="Simplified Arabic" w:hint="cs"/>
          <w:sz w:val="28"/>
          <w:szCs w:val="28"/>
          <w:rtl/>
        </w:rPr>
        <w:t>كينت</w:t>
      </w:r>
      <w:r w:rsidR="004C774A" w:rsidRPr="00892604">
        <w:rPr>
          <w:rFonts w:ascii="Simplified Arabic" w:hAnsi="Simplified Arabic" w:cs="Simplified Arabic" w:hint="cs"/>
          <w:sz w:val="28"/>
          <w:szCs w:val="28"/>
        </w:rPr>
        <w:t xml:space="preserve">  </w:t>
      </w:r>
      <w:r w:rsidR="004C774A" w:rsidRPr="00892604">
        <w:rPr>
          <w:rFonts w:ascii="Simplified Arabic" w:hAnsi="Simplified Arabic" w:cs="Simplified Arabic" w:hint="cs"/>
          <w:rtl/>
        </w:rPr>
        <w:t>(</w:t>
      </w:r>
      <w:hyperlink r:id="rId8" w:history="1">
        <w:r w:rsidR="004C774A" w:rsidRPr="00892604">
          <w:rPr>
            <w:rStyle w:val="Hyperlink"/>
            <w:rFonts w:ascii="Simplified Arabic" w:hAnsi="Simplified Arabic" w:cs="Simplified Arabic" w:hint="cs"/>
          </w:rPr>
          <w:t>R P Kent</w:t>
        </w:r>
      </w:hyperlink>
      <w:r w:rsidR="004C774A" w:rsidRPr="00892604">
        <w:rPr>
          <w:rFonts w:ascii="Simplified Arabic" w:hAnsi="Simplified Arabic" w:cs="Simplified Arabic" w:hint="cs"/>
          <w:rtl/>
        </w:rPr>
        <w:t xml:space="preserve"> )</w:t>
      </w:r>
      <w:r w:rsidRPr="00B533AC">
        <w:rPr>
          <w:rFonts w:ascii="Simplified Arabic" w:hAnsi="Simplified Arabic" w:cs="Simplified Arabic" w:hint="cs"/>
          <w:rtl/>
        </w:rPr>
        <w:t xml:space="preserve"> </w:t>
      </w:r>
      <w:r w:rsidRPr="00CB72E8">
        <w:rPr>
          <w:rFonts w:ascii="Simplified Arabic" w:hAnsi="Simplified Arabic" w:cs="Simplified Arabic" w:hint="cs"/>
          <w:sz w:val="28"/>
          <w:szCs w:val="28"/>
          <w:rtl/>
        </w:rPr>
        <w:t>البنك المركزي على أنه مؤسسة مالية تسعى لإدارة وتوجيه حجم الأمو</w:t>
      </w:r>
      <w:bookmarkStart w:id="2" w:name="_GoBack"/>
      <w:bookmarkEnd w:id="2"/>
      <w:r w:rsidRPr="00CB72E8">
        <w:rPr>
          <w:rFonts w:ascii="Simplified Arabic" w:hAnsi="Simplified Arabic" w:cs="Simplified Arabic" w:hint="cs"/>
          <w:sz w:val="28"/>
          <w:szCs w:val="28"/>
          <w:rtl/>
        </w:rPr>
        <w:t xml:space="preserve">ال لصالح رفاهية المجتمع، حيث يتولى البنك المركزي وظائف أساسية مثل إدارة السياسة النقدية والتحكم في معدلات الفائدة وتنظيم البنوك التجارية الأخرى لضمان الاستقرار المالي. من ناحية أخرى، يعرف البروفيسور </w:t>
      </w:r>
      <w:proofErr w:type="spellStart"/>
      <w:r w:rsidRPr="00892604">
        <w:rPr>
          <w:rFonts w:ascii="Simplified Arabic" w:hAnsi="Simplified Arabic" w:cs="Simplified Arabic" w:hint="cs"/>
          <w:sz w:val="28"/>
          <w:szCs w:val="28"/>
          <w:rtl/>
        </w:rPr>
        <w:t>جيلبرت</w:t>
      </w:r>
      <w:proofErr w:type="spellEnd"/>
      <w:r w:rsidR="004C774A" w:rsidRPr="00892604">
        <w:rPr>
          <w:rFonts w:ascii="Simplified Arabic" w:hAnsi="Simplified Arabic" w:cs="Simplified Arabic" w:hint="cs"/>
          <w:sz w:val="28"/>
          <w:szCs w:val="28"/>
        </w:rPr>
        <w:t xml:space="preserve"> </w:t>
      </w:r>
      <w:r w:rsidR="004C774A" w:rsidRPr="00892604">
        <w:rPr>
          <w:rFonts w:ascii="Simplified Arabic" w:hAnsi="Simplified Arabic" w:cs="Simplified Arabic" w:hint="cs"/>
          <w:sz w:val="28"/>
          <w:szCs w:val="28"/>
          <w:rtl/>
        </w:rPr>
        <w:t xml:space="preserve"> </w:t>
      </w:r>
      <w:r w:rsidR="004C774A" w:rsidRPr="00892604">
        <w:rPr>
          <w:rFonts w:ascii="Simplified Arabic" w:hAnsi="Simplified Arabic" w:cs="Simplified Arabic" w:hint="cs"/>
          <w:rtl/>
        </w:rPr>
        <w:t>(</w:t>
      </w:r>
      <w:hyperlink r:id="rId9" w:history="1">
        <w:r w:rsidR="004C774A" w:rsidRPr="00892604">
          <w:rPr>
            <w:rStyle w:val="Hyperlink"/>
            <w:rFonts w:ascii="Simplified Arabic" w:hAnsi="Simplified Arabic" w:cs="Simplified Arabic" w:hint="cs"/>
          </w:rPr>
          <w:t>Gil</w:t>
        </w:r>
        <w:r w:rsidR="004C774A" w:rsidRPr="00892604">
          <w:rPr>
            <w:rStyle w:val="Hyperlink"/>
            <w:rFonts w:ascii="Simplified Arabic" w:hAnsi="Simplified Arabic" w:cs="Simplified Arabic" w:hint="cs"/>
          </w:rPr>
          <w:t>b</w:t>
        </w:r>
        <w:r w:rsidR="004C774A" w:rsidRPr="00892604">
          <w:rPr>
            <w:rStyle w:val="Hyperlink"/>
            <w:rFonts w:ascii="Simplified Arabic" w:hAnsi="Simplified Arabic" w:cs="Simplified Arabic" w:hint="cs"/>
          </w:rPr>
          <w:t>ert, R.A.</w:t>
        </w:r>
      </w:hyperlink>
      <w:r w:rsidR="004C774A" w:rsidRPr="00892604">
        <w:rPr>
          <w:rFonts w:ascii="Simplified Arabic" w:hAnsi="Simplified Arabic" w:cs="Simplified Arabic" w:hint="cs"/>
        </w:rPr>
        <w:t xml:space="preserve"> – Commercial Bank Management</w:t>
      </w:r>
      <w:r w:rsidR="004C774A" w:rsidRPr="00892604">
        <w:rPr>
          <w:rFonts w:ascii="Simplified Arabic" w:hAnsi="Simplified Arabic" w:cs="Simplified Arabic" w:hint="cs"/>
          <w:rtl/>
        </w:rPr>
        <w:t>)</w:t>
      </w:r>
      <w:r w:rsidRPr="00CB72E8">
        <w:rPr>
          <w:rFonts w:ascii="Simplified Arabic" w:hAnsi="Simplified Arabic" w:cs="Simplified Arabic" w:hint="cs"/>
          <w:sz w:val="28"/>
          <w:szCs w:val="28"/>
          <w:rtl/>
        </w:rPr>
        <w:t xml:space="preserve"> البنك التجاري كوسيط مالي يحقق أرباحه من الفروقات بين معدلات الإقراض والاقتراض، وهو يعتبر تاجرًا في رأس المال من خلال توفير السيولة، وتقديم القروض للشركات، وتعزيز النمو الاقتصادي عن طريق جمع المدخرات وإعادة توزيعها كاستثمارات مربحة</w:t>
      </w:r>
      <w:r w:rsidR="002C697B" w:rsidRPr="00CB72E8">
        <w:rPr>
          <w:rFonts w:ascii="Simplified Arabic" w:hAnsi="Simplified Arabic" w:cs="Simplified Arabic" w:hint="cs"/>
          <w:sz w:val="28"/>
          <w:szCs w:val="28"/>
          <w:rtl/>
        </w:rPr>
        <w:t>.</w:t>
      </w:r>
      <w:r w:rsidR="00B41C1F">
        <w:rPr>
          <w:rFonts w:ascii="Simplified Arabic" w:hAnsi="Simplified Arabic" w:cs="Simplified Arabic" w:hint="cs"/>
          <w:sz w:val="28"/>
          <w:szCs w:val="28"/>
          <w:rtl/>
        </w:rPr>
        <w:t xml:space="preserve"> </w:t>
      </w:r>
      <w:r w:rsidR="00640E4A" w:rsidRPr="00CB72E8">
        <w:rPr>
          <w:rFonts w:ascii="Simplified Arabic" w:hAnsi="Simplified Arabic" w:cs="Simplified Arabic" w:hint="cs"/>
          <w:sz w:val="28"/>
          <w:szCs w:val="28"/>
          <w:rtl/>
        </w:rPr>
        <w:t xml:space="preserve">وتعرف </w:t>
      </w:r>
      <w:r w:rsidR="004C774A" w:rsidRPr="00CB72E8">
        <w:rPr>
          <w:rFonts w:ascii="Simplified Arabic" w:hAnsi="Simplified Arabic" w:cs="Simplified Arabic" w:hint="cs"/>
          <w:sz w:val="28"/>
          <w:szCs w:val="28"/>
          <w:rtl/>
        </w:rPr>
        <w:t>البنوك</w:t>
      </w:r>
      <w:r w:rsidR="000C2411" w:rsidRPr="00CB72E8">
        <w:rPr>
          <w:rFonts w:ascii="Simplified Arabic" w:hAnsi="Simplified Arabic" w:cs="Simplified Arabic" w:hint="cs"/>
          <w:sz w:val="28"/>
          <w:szCs w:val="28"/>
          <w:rtl/>
        </w:rPr>
        <w:t xml:space="preserve"> إجرائياً</w:t>
      </w:r>
      <w:r w:rsidR="004C774A" w:rsidRPr="00CB72E8">
        <w:rPr>
          <w:rFonts w:ascii="Simplified Arabic" w:hAnsi="Simplified Arabic" w:cs="Simplified Arabic" w:hint="cs"/>
          <w:sz w:val="28"/>
          <w:szCs w:val="28"/>
          <w:rtl/>
        </w:rPr>
        <w:t xml:space="preserve"> </w:t>
      </w:r>
      <w:r w:rsidR="00A50BC4" w:rsidRPr="00CB72E8">
        <w:rPr>
          <w:rFonts w:ascii="Simplified Arabic" w:hAnsi="Simplified Arabic" w:cs="Simplified Arabic" w:hint="cs"/>
          <w:sz w:val="28"/>
          <w:szCs w:val="28"/>
          <w:rtl/>
        </w:rPr>
        <w:t xml:space="preserve">بأنها </w:t>
      </w:r>
      <w:r w:rsidR="004C774A" w:rsidRPr="00CB72E8">
        <w:rPr>
          <w:rFonts w:ascii="Simplified Arabic" w:hAnsi="Simplified Arabic" w:cs="Simplified Arabic" w:hint="cs"/>
          <w:sz w:val="28"/>
          <w:szCs w:val="28"/>
          <w:rtl/>
        </w:rPr>
        <w:t>هي مؤسسات مالية تلعب دورًا رئيسيًا في الاقتصاد من خلال توفير مكان آمن للأفراد والشركات لحفظ أموالهم، بالإضافة إلى إتاحة القروض التي تدعم الاستثمارات والأعمال التجارية.</w:t>
      </w:r>
    </w:p>
    <w:p w14:paraId="02E9B2F7" w14:textId="77777777" w:rsidR="00B533AC" w:rsidRDefault="00B533AC" w:rsidP="00B41C1F">
      <w:pPr>
        <w:bidi/>
        <w:ind w:left="327" w:hanging="327"/>
        <w:jc w:val="center"/>
        <w:rPr>
          <w:rFonts w:ascii="Simplified Arabic" w:hAnsi="Simplified Arabic" w:cs="Simplified Arabic"/>
          <w:color w:val="808080" w:themeColor="background1" w:themeShade="80"/>
        </w:rPr>
      </w:pPr>
    </w:p>
    <w:p w14:paraId="4B788A7B" w14:textId="05A415EC" w:rsidR="00B41C1F" w:rsidRDefault="00B41C1F" w:rsidP="00B533AC">
      <w:pPr>
        <w:bidi/>
        <w:ind w:left="327" w:hanging="327"/>
        <w:jc w:val="center"/>
        <w:rPr>
          <w:rFonts w:ascii="Simplified Arabic" w:hAnsi="Simplified Arabic" w:cs="Simplified Arabic"/>
          <w:color w:val="808080" w:themeColor="background1" w:themeShade="80"/>
          <w:rtl/>
        </w:rPr>
      </w:pPr>
      <w:r w:rsidRPr="006127CB">
        <w:rPr>
          <w:rFonts w:ascii="Simplified Arabic" w:hAnsi="Simplified Arabic" w:cs="Simplified Arabic" w:hint="cs"/>
          <w:color w:val="808080" w:themeColor="background1" w:themeShade="80"/>
          <w:rtl/>
        </w:rPr>
        <w:t xml:space="preserve">( </w:t>
      </w:r>
      <w:r w:rsidRPr="006127CB">
        <w:rPr>
          <w:rFonts w:ascii="Simplified Arabic" w:hAnsi="Simplified Arabic" w:cs="Simplified Arabic" w:hint="cs"/>
          <w:color w:val="808080" w:themeColor="background1" w:themeShade="80"/>
        </w:rPr>
        <w:t>11</w:t>
      </w:r>
      <w:r w:rsidRPr="006127CB">
        <w:rPr>
          <w:rFonts w:ascii="Simplified Arabic" w:hAnsi="Simplified Arabic" w:cs="Simplified Arabic" w:hint="cs"/>
          <w:color w:val="808080" w:themeColor="background1" w:themeShade="80"/>
          <w:rtl/>
        </w:rPr>
        <w:t xml:space="preserve"> )</w:t>
      </w:r>
    </w:p>
    <w:p w14:paraId="0C5246F3" w14:textId="77777777" w:rsidR="00B41C1F" w:rsidRDefault="00B41C1F" w:rsidP="00B41C1F">
      <w:pPr>
        <w:bidi/>
        <w:jc w:val="both"/>
        <w:rPr>
          <w:rFonts w:ascii="Simplified Arabic" w:hAnsi="Simplified Arabic" w:cs="Simplified Arabic"/>
          <w:sz w:val="28"/>
          <w:szCs w:val="28"/>
          <w:rtl/>
        </w:rPr>
      </w:pPr>
    </w:p>
    <w:p w14:paraId="721FC9E5" w14:textId="599D92B6" w:rsidR="00637F3A" w:rsidRPr="00CB72E8" w:rsidRDefault="004C774A" w:rsidP="00B41C1F">
      <w:pPr>
        <w:bidi/>
        <w:jc w:val="both"/>
        <w:rPr>
          <w:rFonts w:ascii="Simplified Arabic" w:hAnsi="Simplified Arabic" w:cs="Simplified Arabic"/>
          <w:sz w:val="28"/>
          <w:szCs w:val="28"/>
        </w:rPr>
      </w:pPr>
      <w:r w:rsidRPr="00CB72E8">
        <w:rPr>
          <w:rFonts w:ascii="Simplified Arabic" w:hAnsi="Simplified Arabic" w:cs="Simplified Arabic" w:hint="cs"/>
          <w:sz w:val="28"/>
          <w:szCs w:val="28"/>
          <w:rtl/>
        </w:rPr>
        <w:t xml:space="preserve"> تعمل البنوك كوسيط بين المودعين الذين يرغبون في الحفاظ على أموالهم والمقترضين الذين يحتاجون إلى تمويل، مما يسهم في تعزيز السيولة في السوق. البنك يحصل على أرباحه من الفارق بين الفائدة التي يدفعها للمودعين والفائدة التي يحصل عليها من المقترضين. بالإضافة إلى ذلك، تقدم البنوك خدمات أخرى مثل إدارة حسابات التوفير، وتحويل الأموال بين الأفراد، وتقديم الاستشارات المالية.</w:t>
      </w:r>
      <w:r w:rsidR="00640E4A" w:rsidRPr="00CB72E8">
        <w:rPr>
          <w:rFonts w:ascii="Simplified Arabic" w:hAnsi="Simplified Arabic" w:cs="Simplified Arabic" w:hint="cs"/>
          <w:sz w:val="28"/>
          <w:szCs w:val="28"/>
          <w:rtl/>
        </w:rPr>
        <w:t xml:space="preserve"> </w:t>
      </w:r>
    </w:p>
    <w:p w14:paraId="229C6582" w14:textId="77777777" w:rsidR="006127CB" w:rsidRPr="006127CB" w:rsidRDefault="006127CB" w:rsidP="00B41C1F">
      <w:pPr>
        <w:bidi/>
        <w:rPr>
          <w:rFonts w:ascii="Simplified Arabic" w:hAnsi="Simplified Arabic" w:cs="Simplified Arabic"/>
          <w:color w:val="808080" w:themeColor="background1" w:themeShade="80"/>
          <w:rtl/>
        </w:rPr>
      </w:pPr>
    </w:p>
    <w:p w14:paraId="6B0C2D1D" w14:textId="4F4E4083" w:rsidR="00640E4A" w:rsidRPr="006127CB" w:rsidRDefault="00640E4A" w:rsidP="00651DC5">
      <w:pPr>
        <w:bidi/>
        <w:ind w:left="327" w:hanging="327"/>
        <w:jc w:val="both"/>
        <w:rPr>
          <w:rFonts w:ascii="Simplified Arabic" w:hAnsi="Simplified Arabic" w:cs="Simplified Arabic"/>
          <w:sz w:val="32"/>
          <w:szCs w:val="32"/>
          <w:rtl/>
          <w:lang w:bidi="ar-EG"/>
        </w:rPr>
      </w:pPr>
      <w:r w:rsidRPr="006127CB">
        <w:rPr>
          <w:rFonts w:ascii="Simplified Arabic" w:hAnsi="Simplified Arabic" w:cs="Simplified Arabic" w:hint="cs"/>
          <w:sz w:val="32"/>
          <w:szCs w:val="32"/>
        </w:rPr>
        <w:t>3.6.1</w:t>
      </w:r>
      <w:r w:rsidRPr="006127CB">
        <w:rPr>
          <w:rFonts w:ascii="Simplified Arabic" w:hAnsi="Simplified Arabic" w:cs="Simplified Arabic" w:hint="cs"/>
          <w:sz w:val="32"/>
          <w:szCs w:val="32"/>
          <w:rtl/>
        </w:rPr>
        <w:t xml:space="preserve"> </w:t>
      </w:r>
      <w:r w:rsidR="00FB49F7" w:rsidRPr="006127CB">
        <w:rPr>
          <w:rFonts w:ascii="Simplified Arabic" w:hAnsi="Simplified Arabic" w:cs="Simplified Arabic" w:hint="cs"/>
          <w:sz w:val="32"/>
          <w:szCs w:val="32"/>
          <w:rtl/>
        </w:rPr>
        <w:t>التحصيل</w:t>
      </w:r>
      <w:r w:rsidRPr="006127CB">
        <w:rPr>
          <w:rFonts w:ascii="Simplified Arabic" w:hAnsi="Simplified Arabic" w:cs="Simplified Arabic" w:hint="cs"/>
          <w:sz w:val="32"/>
          <w:szCs w:val="32"/>
          <w:rtl/>
          <w:lang w:bidi="ar-EG"/>
        </w:rPr>
        <w:t>:</w:t>
      </w:r>
    </w:p>
    <w:p w14:paraId="4D2B9590" w14:textId="54816C68" w:rsidR="00640E4A" w:rsidRPr="00CB72E8" w:rsidRDefault="00640E4A" w:rsidP="006127CB">
      <w:pPr>
        <w:bidi/>
        <w:ind w:firstLine="284"/>
        <w:jc w:val="both"/>
        <w:rPr>
          <w:rFonts w:ascii="Simplified Arabic" w:hAnsi="Simplified Arabic" w:cs="Simplified Arabic"/>
          <w:sz w:val="28"/>
          <w:szCs w:val="28"/>
          <w:rtl/>
        </w:rPr>
      </w:pPr>
      <w:r w:rsidRPr="00CB72E8">
        <w:rPr>
          <w:rFonts w:ascii="Simplified Arabic" w:hAnsi="Simplified Arabic" w:cs="Simplified Arabic" w:hint="cs"/>
          <w:sz w:val="28"/>
          <w:szCs w:val="28"/>
          <w:rtl/>
        </w:rPr>
        <w:t xml:space="preserve">عرفها </w:t>
      </w:r>
      <w:r w:rsidR="00BB48BD" w:rsidRPr="00CB72E8">
        <w:rPr>
          <w:rFonts w:ascii="Simplified Arabic" w:hAnsi="Simplified Arabic" w:cs="Simplified Arabic" w:hint="cs"/>
          <w:sz w:val="28"/>
          <w:szCs w:val="28"/>
          <w:rtl/>
        </w:rPr>
        <w:t>(</w:t>
      </w:r>
      <w:hyperlink r:id="rId10" w:history="1">
        <w:r w:rsidR="00BB48BD" w:rsidRPr="00CB72E8">
          <w:rPr>
            <w:rStyle w:val="Hyperlink"/>
            <w:rFonts w:ascii="Simplified Arabic" w:hAnsi="Simplified Arabic" w:cs="Simplified Arabic" w:hint="cs"/>
            <w:sz w:val="28"/>
            <w:szCs w:val="28"/>
            <w:rtl/>
          </w:rPr>
          <w:t xml:space="preserve">ولد روبرت إي </w:t>
        </w:r>
        <w:proofErr w:type="spellStart"/>
        <w:r w:rsidR="00BB48BD" w:rsidRPr="00CB72E8">
          <w:rPr>
            <w:rStyle w:val="Hyperlink"/>
            <w:rFonts w:ascii="Simplified Arabic" w:hAnsi="Simplified Arabic" w:cs="Simplified Arabic" w:hint="cs"/>
            <w:sz w:val="28"/>
            <w:szCs w:val="28"/>
            <w:rtl/>
          </w:rPr>
          <w:t>رايت</w:t>
        </w:r>
        <w:proofErr w:type="spellEnd"/>
        <w:r w:rsidR="00BB48BD" w:rsidRPr="00CB72E8">
          <w:rPr>
            <w:rStyle w:val="Hyperlink"/>
            <w:rFonts w:ascii="Simplified Arabic" w:hAnsi="Simplified Arabic" w:cs="Simplified Arabic" w:hint="cs"/>
            <w:sz w:val="28"/>
            <w:szCs w:val="28"/>
            <w:rtl/>
          </w:rPr>
          <w:t xml:space="preserve"> عام 1969</w:t>
        </w:r>
      </w:hyperlink>
      <w:r w:rsidR="00BB48BD" w:rsidRPr="00CB72E8">
        <w:rPr>
          <w:rFonts w:ascii="Simplified Arabic" w:hAnsi="Simplified Arabic" w:cs="Simplified Arabic" w:hint="cs"/>
          <w:sz w:val="28"/>
          <w:szCs w:val="28"/>
          <w:rtl/>
        </w:rPr>
        <w:t xml:space="preserve">) تم تعريف التحصيل في البنوك كعملية تستهدف إدارة الديون المتأخرة واستردادها بشكل فعّال بهدف تقليل الخسائر المالية وتحسين السيولة. تشتمل استراتيجيات التحصيل على تقييم دقيق لمدى قدرة العميل على السداد، وتطوير حلول مرنة للتواصل وإعادة هيكلة الديون عند الضرورة. يتيح هذا التحليل للبنوك اتخاذ قرارات مبنية على درجة المخاطر المحتملة لكل عميل </w:t>
      </w:r>
      <w:r w:rsidR="00BB48BD" w:rsidRPr="00B533AC">
        <w:rPr>
          <w:rFonts w:ascii="Simplified Arabic" w:hAnsi="Simplified Arabic" w:cs="Simplified Arabic" w:hint="cs"/>
          <w:rtl/>
        </w:rPr>
        <w:t>(</w:t>
      </w:r>
      <w:r w:rsidR="00BB48BD" w:rsidRPr="00B533AC">
        <w:rPr>
          <w:rFonts w:ascii="Simplified Arabic" w:hAnsi="Simplified Arabic" w:cs="Simplified Arabic" w:hint="cs"/>
        </w:rPr>
        <w:t>Money and Banking</w:t>
      </w:r>
      <w:r w:rsidR="00BB48BD" w:rsidRPr="00B533AC">
        <w:rPr>
          <w:rFonts w:ascii="Simplified Arabic" w:hAnsi="Simplified Arabic" w:cs="Simplified Arabic" w:hint="cs"/>
          <w:rtl/>
        </w:rPr>
        <w:t xml:space="preserve">، </w:t>
      </w:r>
      <w:r w:rsidR="00BB48BD" w:rsidRPr="00B533AC">
        <w:rPr>
          <w:rFonts w:ascii="Simplified Arabic" w:hAnsi="Simplified Arabic" w:cs="Simplified Arabic" w:hint="cs"/>
        </w:rPr>
        <w:t>Open Textbook Library</w:t>
      </w:r>
      <w:r w:rsidR="00BB48BD" w:rsidRPr="00B533AC">
        <w:rPr>
          <w:rFonts w:ascii="Simplified Arabic" w:hAnsi="Simplified Arabic" w:cs="Simplified Arabic" w:hint="cs"/>
          <w:rtl/>
        </w:rPr>
        <w:t>)</w:t>
      </w:r>
      <w:r w:rsidR="006127CB" w:rsidRPr="00B533AC">
        <w:rPr>
          <w:rFonts w:ascii="Simplified Arabic" w:hAnsi="Simplified Arabic" w:cs="Simplified Arabic" w:hint="cs"/>
          <w:rtl/>
        </w:rPr>
        <w:t>.</w:t>
      </w:r>
    </w:p>
    <w:p w14:paraId="3116D8A1" w14:textId="77777777" w:rsidR="006127CB" w:rsidRDefault="006127CB" w:rsidP="006127CB">
      <w:pPr>
        <w:bidi/>
        <w:jc w:val="both"/>
        <w:rPr>
          <w:rFonts w:ascii="Simplified Arabic" w:hAnsi="Simplified Arabic" w:cs="Simplified Arabic"/>
          <w:sz w:val="28"/>
          <w:szCs w:val="28"/>
          <w:rtl/>
        </w:rPr>
      </w:pPr>
    </w:p>
    <w:p w14:paraId="359CEA17" w14:textId="77777777" w:rsidR="00A874BF" w:rsidRPr="00A874BF" w:rsidRDefault="00A874BF" w:rsidP="00A874BF">
      <w:pPr>
        <w:bidi/>
        <w:jc w:val="both"/>
        <w:rPr>
          <w:rFonts w:ascii="Simplified Arabic" w:hAnsi="Simplified Arabic" w:cs="Simplified Arabic"/>
          <w:sz w:val="28"/>
          <w:szCs w:val="28"/>
        </w:rPr>
      </w:pPr>
      <w:r w:rsidRPr="00A874BF">
        <w:rPr>
          <w:rFonts w:ascii="Simplified Arabic" w:hAnsi="Simplified Arabic" w:cs="Simplified Arabic"/>
          <w:sz w:val="28"/>
          <w:szCs w:val="28"/>
          <w:rtl/>
        </w:rPr>
        <w:t>يعرف التحصيل إجرائيًا كعملية مالية تهدف لاسترداد الديون المتأخرة لصالح البنك من خلال التواصل مع العملاء المتأخرين في السداد، بهدف التوصل إلى تسوية مرضية للطرفين عبر خطط سداد مرنة أو إعادة هيكلة الديون. تعتمد البنوك في ذلك على استراتيجيات تشمل التذكير الدوري وتقديم تسهيلات تخفف الأعباء المالية، إضافةً إلى تقييم قدرة العميل على السداد باستخدام نماذج تحليلية لتحديد المخاطر وتوجيه الجهود نحو الحلول الأنسب</w:t>
      </w:r>
      <w:r w:rsidRPr="00A874BF">
        <w:rPr>
          <w:rFonts w:ascii="Simplified Arabic" w:hAnsi="Simplified Arabic" w:cs="Simplified Arabic"/>
          <w:sz w:val="28"/>
          <w:szCs w:val="28"/>
        </w:rPr>
        <w:t>.</w:t>
      </w:r>
    </w:p>
    <w:p w14:paraId="04D02D3B" w14:textId="77777777" w:rsidR="00640E4A" w:rsidRPr="00CB72E8" w:rsidRDefault="00640E4A" w:rsidP="00651DC5">
      <w:pPr>
        <w:bidi/>
        <w:ind w:left="327" w:hanging="327"/>
        <w:jc w:val="both"/>
        <w:rPr>
          <w:rFonts w:ascii="Simplified Arabic" w:hAnsi="Simplified Arabic" w:cs="Simplified Arabic"/>
          <w:sz w:val="28"/>
          <w:szCs w:val="28"/>
          <w:rtl/>
          <w:lang w:bidi="ar-EG"/>
        </w:rPr>
      </w:pPr>
    </w:p>
    <w:p w14:paraId="4163E901" w14:textId="47C3FF26" w:rsidR="00640E4A" w:rsidRPr="006127CB" w:rsidRDefault="00640E4A" w:rsidP="00651DC5">
      <w:pPr>
        <w:bidi/>
        <w:ind w:left="327" w:hanging="327"/>
        <w:jc w:val="both"/>
        <w:rPr>
          <w:rFonts w:ascii="Simplified Arabic" w:hAnsi="Simplified Arabic" w:cs="Simplified Arabic"/>
          <w:sz w:val="32"/>
          <w:szCs w:val="32"/>
          <w:rtl/>
          <w:lang w:bidi="ar-EG"/>
        </w:rPr>
      </w:pPr>
      <w:r w:rsidRPr="006127CB">
        <w:rPr>
          <w:rFonts w:ascii="Simplified Arabic" w:hAnsi="Simplified Arabic" w:cs="Simplified Arabic" w:hint="cs"/>
          <w:sz w:val="32"/>
          <w:szCs w:val="32"/>
        </w:rPr>
        <w:t>4.6.1</w:t>
      </w:r>
      <w:r w:rsidRPr="006127CB">
        <w:rPr>
          <w:rFonts w:ascii="Simplified Arabic" w:hAnsi="Simplified Arabic" w:cs="Simplified Arabic" w:hint="cs"/>
          <w:sz w:val="32"/>
          <w:szCs w:val="32"/>
          <w:rtl/>
        </w:rPr>
        <w:t xml:space="preserve"> </w:t>
      </w:r>
      <w:r w:rsidR="00FB49F7" w:rsidRPr="006127CB">
        <w:rPr>
          <w:rFonts w:ascii="Simplified Arabic" w:hAnsi="Simplified Arabic" w:cs="Simplified Arabic" w:hint="cs"/>
          <w:sz w:val="32"/>
          <w:szCs w:val="32"/>
          <w:rtl/>
        </w:rPr>
        <w:t>المبيعات</w:t>
      </w:r>
      <w:r w:rsidRPr="006127CB">
        <w:rPr>
          <w:rFonts w:ascii="Simplified Arabic" w:hAnsi="Simplified Arabic" w:cs="Simplified Arabic" w:hint="cs"/>
          <w:sz w:val="32"/>
          <w:szCs w:val="32"/>
          <w:rtl/>
          <w:lang w:bidi="ar-EG"/>
        </w:rPr>
        <w:t>:</w:t>
      </w:r>
    </w:p>
    <w:p w14:paraId="1AFB297B" w14:textId="7ECC52F5" w:rsidR="007B500F" w:rsidRPr="00B533AC" w:rsidRDefault="00640E4A" w:rsidP="006127CB">
      <w:pPr>
        <w:bidi/>
        <w:ind w:firstLine="284"/>
        <w:jc w:val="both"/>
        <w:rPr>
          <w:rFonts w:ascii="Simplified Arabic" w:hAnsi="Simplified Arabic" w:cs="Simplified Arabic" w:hint="cs"/>
          <w:rtl/>
        </w:rPr>
      </w:pPr>
      <w:r w:rsidRPr="00CB72E8">
        <w:rPr>
          <w:rFonts w:ascii="Simplified Arabic" w:hAnsi="Simplified Arabic" w:cs="Simplified Arabic" w:hint="cs"/>
          <w:sz w:val="28"/>
          <w:szCs w:val="28"/>
          <w:rtl/>
        </w:rPr>
        <w:t>عرفها</w:t>
      </w:r>
      <w:r w:rsidR="007B500F" w:rsidRPr="00CB72E8">
        <w:rPr>
          <w:rFonts w:ascii="Simplified Arabic" w:hAnsi="Simplified Arabic" w:cs="Simplified Arabic" w:hint="cs"/>
          <w:sz w:val="28"/>
          <w:szCs w:val="28"/>
          <w:rtl/>
        </w:rPr>
        <w:t xml:space="preserve"> (</w:t>
      </w:r>
      <w:hyperlink r:id="rId11" w:history="1">
        <w:r w:rsidR="007B500F" w:rsidRPr="00CB72E8">
          <w:rPr>
            <w:rStyle w:val="Hyperlink"/>
            <w:rFonts w:ascii="Simplified Arabic" w:hAnsi="Simplified Arabic" w:cs="Simplified Arabic" w:hint="cs"/>
            <w:sz w:val="28"/>
            <w:szCs w:val="28"/>
            <w:rtl/>
          </w:rPr>
          <w:t xml:space="preserve">ستيفن جي. </w:t>
        </w:r>
        <w:proofErr w:type="spellStart"/>
        <w:r w:rsidR="007B500F" w:rsidRPr="00CB72E8">
          <w:rPr>
            <w:rStyle w:val="Hyperlink"/>
            <w:rFonts w:ascii="Simplified Arabic" w:hAnsi="Simplified Arabic" w:cs="Simplified Arabic" w:hint="cs"/>
            <w:sz w:val="28"/>
            <w:szCs w:val="28"/>
            <w:rtl/>
          </w:rPr>
          <w:t>سيكيتي</w:t>
        </w:r>
        <w:proofErr w:type="spellEnd"/>
      </w:hyperlink>
      <w:r w:rsidR="007B500F" w:rsidRPr="00CB72E8">
        <w:rPr>
          <w:rFonts w:ascii="Simplified Arabic" w:hAnsi="Simplified Arabic" w:cs="Simplified Arabic" w:hint="cs"/>
          <w:sz w:val="28"/>
          <w:szCs w:val="28"/>
          <w:rtl/>
        </w:rPr>
        <w:t xml:space="preserve"> - كلية </w:t>
      </w:r>
      <w:proofErr w:type="spellStart"/>
      <w:r w:rsidR="007B500F" w:rsidRPr="00CB72E8">
        <w:rPr>
          <w:rFonts w:ascii="Simplified Arabic" w:hAnsi="Simplified Arabic" w:cs="Simplified Arabic" w:hint="cs"/>
          <w:sz w:val="28"/>
          <w:szCs w:val="28"/>
          <w:rtl/>
        </w:rPr>
        <w:t>برانديز</w:t>
      </w:r>
      <w:proofErr w:type="spellEnd"/>
      <w:r w:rsidR="007B500F" w:rsidRPr="00CB72E8">
        <w:rPr>
          <w:rFonts w:ascii="Simplified Arabic" w:hAnsi="Simplified Arabic" w:cs="Simplified Arabic" w:hint="cs"/>
          <w:sz w:val="28"/>
          <w:szCs w:val="28"/>
          <w:rtl/>
        </w:rPr>
        <w:t xml:space="preserve"> الدولية لإدارة الأعمال وَ </w:t>
      </w:r>
      <w:proofErr w:type="spellStart"/>
      <w:r w:rsidR="007B500F" w:rsidRPr="00CB72E8">
        <w:rPr>
          <w:rFonts w:ascii="Simplified Arabic" w:hAnsi="Simplified Arabic" w:cs="Simplified Arabic" w:hint="cs"/>
          <w:sz w:val="28"/>
          <w:szCs w:val="28"/>
          <w:rtl/>
        </w:rPr>
        <w:t>كيرميت</w:t>
      </w:r>
      <w:proofErr w:type="spellEnd"/>
      <w:r w:rsidR="007B500F" w:rsidRPr="00CB72E8">
        <w:rPr>
          <w:rFonts w:ascii="Simplified Arabic" w:hAnsi="Simplified Arabic" w:cs="Simplified Arabic" w:hint="cs"/>
          <w:sz w:val="28"/>
          <w:szCs w:val="28"/>
          <w:rtl/>
        </w:rPr>
        <w:t xml:space="preserve"> إل. </w:t>
      </w:r>
      <w:proofErr w:type="spellStart"/>
      <w:r w:rsidR="007B500F" w:rsidRPr="00CB72E8">
        <w:rPr>
          <w:rFonts w:ascii="Simplified Arabic" w:hAnsi="Simplified Arabic" w:cs="Simplified Arabic" w:hint="cs"/>
          <w:sz w:val="28"/>
          <w:szCs w:val="28"/>
          <w:rtl/>
        </w:rPr>
        <w:t>شوينهولتز</w:t>
      </w:r>
      <w:proofErr w:type="spellEnd"/>
      <w:r w:rsidR="007B500F" w:rsidRPr="00CB72E8">
        <w:rPr>
          <w:rFonts w:ascii="Simplified Arabic" w:hAnsi="Simplified Arabic" w:cs="Simplified Arabic" w:hint="cs"/>
          <w:sz w:val="28"/>
          <w:szCs w:val="28"/>
          <w:rtl/>
        </w:rPr>
        <w:t xml:space="preserve"> - جامعة نيويورك كلية ليونارد إن. </w:t>
      </w:r>
      <w:proofErr w:type="spellStart"/>
      <w:r w:rsidR="007B500F" w:rsidRPr="00CB72E8">
        <w:rPr>
          <w:rFonts w:ascii="Simplified Arabic" w:hAnsi="Simplified Arabic" w:cs="Simplified Arabic" w:hint="cs"/>
          <w:sz w:val="28"/>
          <w:szCs w:val="28"/>
          <w:rtl/>
        </w:rPr>
        <w:t>ستيرن</w:t>
      </w:r>
      <w:proofErr w:type="spellEnd"/>
      <w:r w:rsidR="007B500F" w:rsidRPr="00CB72E8">
        <w:rPr>
          <w:rFonts w:ascii="Simplified Arabic" w:hAnsi="Simplified Arabic" w:cs="Simplified Arabic" w:hint="cs"/>
          <w:sz w:val="28"/>
          <w:szCs w:val="28"/>
          <w:rtl/>
        </w:rPr>
        <w:t xml:space="preserve"> لإدارة الأعمال)</w:t>
      </w:r>
      <w:r w:rsidRPr="00CB72E8">
        <w:rPr>
          <w:rFonts w:ascii="Simplified Arabic" w:hAnsi="Simplified Arabic" w:cs="Simplified Arabic" w:hint="cs"/>
          <w:sz w:val="28"/>
          <w:szCs w:val="28"/>
          <w:rtl/>
        </w:rPr>
        <w:t xml:space="preserve"> </w:t>
      </w:r>
      <w:r w:rsidR="007B500F" w:rsidRPr="00CB72E8">
        <w:rPr>
          <w:rFonts w:ascii="Simplified Arabic" w:hAnsi="Simplified Arabic" w:cs="Simplified Arabic" w:hint="cs"/>
          <w:sz w:val="28"/>
          <w:szCs w:val="28"/>
          <w:rtl/>
        </w:rPr>
        <w:t xml:space="preserve">في سياق البنوك، تعرّف المبيعات على أنها جهود البنك لتسويق خدماته المالية مثل القروض وحسابات التوفير والاستثمار، وذلك لتعزيز قاعدة العملاء وزيادة ولائهم. تشمل المبيعات البنكية تقديم استشارات مالية تهدف إلى توسيع العلاقات مع العملاء، مما يسهم في نمو الأرباح على المدى الطويل </w:t>
      </w:r>
      <w:r w:rsidR="007B500F" w:rsidRPr="00B533AC">
        <w:rPr>
          <w:rFonts w:ascii="Simplified Arabic" w:hAnsi="Simplified Arabic" w:cs="Simplified Arabic" w:hint="cs"/>
          <w:rtl/>
        </w:rPr>
        <w:t>(</w:t>
      </w:r>
      <w:r w:rsidR="007B500F" w:rsidRPr="00B533AC">
        <w:rPr>
          <w:rFonts w:ascii="Simplified Arabic" w:hAnsi="Simplified Arabic" w:cs="Simplified Arabic" w:hint="cs"/>
        </w:rPr>
        <w:t>Money, Banking, and the Financial System, Pearson</w:t>
      </w:r>
      <w:r w:rsidR="007B500F" w:rsidRPr="00B533AC">
        <w:rPr>
          <w:rFonts w:ascii="Simplified Arabic" w:hAnsi="Simplified Arabic" w:cs="Simplified Arabic" w:hint="cs"/>
          <w:rtl/>
        </w:rPr>
        <w:t>)</w:t>
      </w:r>
      <w:r w:rsidR="007B500F" w:rsidRPr="00B533AC">
        <w:rPr>
          <w:rFonts w:hint="cs"/>
          <w:rtl/>
        </w:rPr>
        <w:t>​</w:t>
      </w:r>
    </w:p>
    <w:p w14:paraId="00183A24" w14:textId="77777777" w:rsidR="00B41C1F" w:rsidRDefault="00B41C1F" w:rsidP="00A874BF">
      <w:pPr>
        <w:bidi/>
        <w:jc w:val="both"/>
        <w:rPr>
          <w:rFonts w:ascii="Simplified Arabic" w:hAnsi="Simplified Arabic" w:cs="Simplified Arabic"/>
          <w:sz w:val="28"/>
          <w:szCs w:val="28"/>
          <w:rtl/>
        </w:rPr>
      </w:pPr>
    </w:p>
    <w:p w14:paraId="152071CC" w14:textId="77777777" w:rsidR="00B41C1F" w:rsidRDefault="00B41C1F" w:rsidP="00B41C1F">
      <w:pPr>
        <w:bidi/>
        <w:jc w:val="both"/>
        <w:rPr>
          <w:rFonts w:ascii="Simplified Arabic" w:hAnsi="Simplified Arabic" w:cs="Simplified Arabic"/>
          <w:sz w:val="28"/>
          <w:szCs w:val="28"/>
          <w:rtl/>
        </w:rPr>
      </w:pPr>
    </w:p>
    <w:p w14:paraId="083367A4" w14:textId="77777777" w:rsidR="00B41C1F" w:rsidRDefault="00B41C1F" w:rsidP="00B41C1F">
      <w:pPr>
        <w:bidi/>
        <w:ind w:left="327" w:hanging="327"/>
        <w:jc w:val="center"/>
        <w:rPr>
          <w:rFonts w:ascii="Simplified Arabic" w:hAnsi="Simplified Arabic" w:cs="Simplified Arabic"/>
          <w:color w:val="808080" w:themeColor="background1" w:themeShade="80"/>
          <w:rtl/>
        </w:rPr>
      </w:pPr>
    </w:p>
    <w:p w14:paraId="0A3E807F" w14:textId="371BA9BD" w:rsidR="00B41C1F" w:rsidRPr="00B41C1F" w:rsidRDefault="00B41C1F" w:rsidP="00B41C1F">
      <w:pPr>
        <w:bidi/>
        <w:ind w:left="327" w:hanging="327"/>
        <w:jc w:val="center"/>
        <w:rPr>
          <w:rFonts w:ascii="Simplified Arabic" w:hAnsi="Simplified Arabic" w:cs="Simplified Arabic"/>
          <w:color w:val="808080" w:themeColor="background1" w:themeShade="80"/>
          <w:rtl/>
        </w:rPr>
      </w:pPr>
      <w:r w:rsidRPr="006127CB">
        <w:rPr>
          <w:rFonts w:ascii="Simplified Arabic" w:hAnsi="Simplified Arabic" w:cs="Simplified Arabic" w:hint="cs"/>
          <w:color w:val="808080" w:themeColor="background1" w:themeShade="80"/>
          <w:rtl/>
        </w:rPr>
        <w:t xml:space="preserve">( </w:t>
      </w:r>
      <w:r w:rsidRPr="006127CB">
        <w:rPr>
          <w:rFonts w:ascii="Simplified Arabic" w:hAnsi="Simplified Arabic" w:cs="Simplified Arabic" w:hint="cs"/>
          <w:color w:val="808080" w:themeColor="background1" w:themeShade="80"/>
        </w:rPr>
        <w:t>12</w:t>
      </w:r>
      <w:r w:rsidRPr="006127CB">
        <w:rPr>
          <w:rFonts w:ascii="Simplified Arabic" w:hAnsi="Simplified Arabic" w:cs="Simplified Arabic" w:hint="cs"/>
          <w:color w:val="808080" w:themeColor="background1" w:themeShade="80"/>
          <w:rtl/>
        </w:rPr>
        <w:t xml:space="preserve"> )</w:t>
      </w:r>
    </w:p>
    <w:p w14:paraId="1E9BAC7D" w14:textId="77777777" w:rsidR="00B41C1F" w:rsidRDefault="00B41C1F" w:rsidP="00B41C1F">
      <w:pPr>
        <w:bidi/>
        <w:jc w:val="both"/>
        <w:rPr>
          <w:rFonts w:ascii="Simplified Arabic" w:hAnsi="Simplified Arabic" w:cs="Simplified Arabic"/>
          <w:sz w:val="28"/>
          <w:szCs w:val="28"/>
          <w:rtl/>
        </w:rPr>
      </w:pPr>
    </w:p>
    <w:p w14:paraId="08A7C67C" w14:textId="108D30AD" w:rsidR="007D2CD2" w:rsidRPr="00CB72E8" w:rsidRDefault="00640E4A" w:rsidP="00B41C1F">
      <w:pPr>
        <w:bidi/>
        <w:jc w:val="both"/>
        <w:rPr>
          <w:rFonts w:ascii="Simplified Arabic" w:hAnsi="Simplified Arabic" w:cs="Simplified Arabic"/>
          <w:sz w:val="28"/>
          <w:szCs w:val="28"/>
        </w:rPr>
      </w:pPr>
      <w:r w:rsidRPr="00CB72E8">
        <w:rPr>
          <w:rFonts w:ascii="Simplified Arabic" w:hAnsi="Simplified Arabic" w:cs="Simplified Arabic" w:hint="cs"/>
          <w:sz w:val="28"/>
          <w:szCs w:val="28"/>
          <w:rtl/>
        </w:rPr>
        <w:t xml:space="preserve">وتعرف </w:t>
      </w:r>
      <w:r w:rsidR="00A50BC4" w:rsidRPr="00CB72E8">
        <w:rPr>
          <w:rFonts w:ascii="Simplified Arabic" w:hAnsi="Simplified Arabic" w:cs="Simplified Arabic" w:hint="cs"/>
          <w:sz w:val="28"/>
          <w:szCs w:val="28"/>
          <w:rtl/>
        </w:rPr>
        <w:t xml:space="preserve">المبيعات في البنوك </w:t>
      </w:r>
      <w:r w:rsidR="000C2411" w:rsidRPr="00CB72E8">
        <w:rPr>
          <w:rFonts w:ascii="Simplified Arabic" w:hAnsi="Simplified Arabic" w:cs="Simplified Arabic" w:hint="cs"/>
          <w:sz w:val="28"/>
          <w:szCs w:val="28"/>
          <w:rtl/>
        </w:rPr>
        <w:t xml:space="preserve">إجرائياً </w:t>
      </w:r>
      <w:r w:rsidR="00A50BC4" w:rsidRPr="00CB72E8">
        <w:rPr>
          <w:rFonts w:ascii="Simplified Arabic" w:hAnsi="Simplified Arabic" w:cs="Simplified Arabic" w:hint="cs"/>
          <w:sz w:val="28"/>
          <w:szCs w:val="28"/>
          <w:rtl/>
        </w:rPr>
        <w:t>على أنها تتعلق بعملية تقديم المنتجات والخدمات المالية للعملاء بهدف تلبية احتياجاتهم المالية وتحقيق أرباح للمؤسسة المالية. تشمل المبيعات البنكية مجموعة متنوعة من المنتجات مثل القروض، وحسابات التوفير، والودائع، والاستثمارات، وخدمات إدارة الثروات.</w:t>
      </w:r>
      <w:r w:rsidR="00A874BF">
        <w:rPr>
          <w:rFonts w:ascii="Simplified Arabic" w:hAnsi="Simplified Arabic" w:cs="Simplified Arabic" w:hint="cs"/>
          <w:sz w:val="28"/>
          <w:szCs w:val="28"/>
          <w:rtl/>
        </w:rPr>
        <w:t xml:space="preserve"> </w:t>
      </w:r>
      <w:r w:rsidR="00A50BC4" w:rsidRPr="00CB72E8">
        <w:rPr>
          <w:rFonts w:ascii="Simplified Arabic" w:hAnsi="Simplified Arabic" w:cs="Simplified Arabic" w:hint="cs"/>
          <w:sz w:val="28"/>
          <w:szCs w:val="28"/>
          <w:rtl/>
        </w:rPr>
        <w:t>الهدف الرئيسي من هذه الأنشطة هو تعزيز تجربة العملاء وزيادة رضاهم، مما يسهم في بناء علاقات طويلة الأمد ويعزز ولاء العملاء للبنك</w:t>
      </w:r>
      <w:r w:rsidR="00A50BC4" w:rsidRPr="00CB72E8">
        <w:rPr>
          <w:rFonts w:ascii="Simplified Arabic" w:hAnsi="Simplified Arabic" w:cs="Simplified Arabic" w:hint="cs"/>
          <w:sz w:val="28"/>
          <w:szCs w:val="28"/>
        </w:rPr>
        <w:t>.</w:t>
      </w:r>
      <w:r w:rsidR="00A50BC4" w:rsidRPr="00CB72E8">
        <w:rPr>
          <w:rFonts w:ascii="Simplified Arabic" w:hAnsi="Simplified Arabic" w:cs="Simplified Arabic" w:hint="cs"/>
          <w:sz w:val="28"/>
          <w:szCs w:val="28"/>
          <w:rtl/>
        </w:rPr>
        <w:t xml:space="preserve"> حيث تسهم المبيعات في دعم الاستدامة المالية للبنك من خلال استقطاب عملاء جدد وتوسيع قاعدة العملاء الحاليين. بالإضافة إلى ذلك، تلعب استراتيجيات البيع الحديثة، مثل العروض الرقمية والخصومات على الرسوم البنكية، دورًا مهمًا في جذب العملاء وتسهيل الوصول إلى المنتجات المالية</w:t>
      </w:r>
      <w:r w:rsidR="00A50BC4" w:rsidRPr="00CB72E8">
        <w:rPr>
          <w:rFonts w:ascii="Simplified Arabic" w:hAnsi="Simplified Arabic" w:cs="Simplified Arabic" w:hint="cs"/>
          <w:sz w:val="28"/>
          <w:szCs w:val="28"/>
        </w:rPr>
        <w:t>.</w:t>
      </w:r>
      <w:bookmarkEnd w:id="0"/>
      <w:bookmarkEnd w:id="1"/>
    </w:p>
    <w:p w14:paraId="5324BDFE" w14:textId="77777777" w:rsidR="00A874BF" w:rsidRPr="00A874BF" w:rsidRDefault="00A874BF" w:rsidP="00B41C1F">
      <w:pPr>
        <w:bidi/>
        <w:rPr>
          <w:rFonts w:ascii="Simplified Arabic" w:hAnsi="Simplified Arabic" w:cs="Simplified Arabic"/>
          <w:color w:val="808080" w:themeColor="background1" w:themeShade="80"/>
          <w:rtl/>
        </w:rPr>
      </w:pPr>
    </w:p>
    <w:p w14:paraId="5062C6C2" w14:textId="302BC635" w:rsidR="007D2CD2" w:rsidRPr="006127CB" w:rsidRDefault="00640E4A" w:rsidP="006127CB">
      <w:pPr>
        <w:bidi/>
        <w:ind w:left="327" w:hanging="327"/>
        <w:rPr>
          <w:rFonts w:ascii="Simplified Arabic" w:hAnsi="Simplified Arabic" w:cs="Simplified Arabic"/>
          <w:sz w:val="36"/>
          <w:szCs w:val="36"/>
          <w:rtl/>
          <w:lang w:bidi="ar-EG"/>
        </w:rPr>
      </w:pPr>
      <w:r w:rsidRPr="006127CB">
        <w:rPr>
          <w:rFonts w:ascii="Simplified Arabic" w:hAnsi="Simplified Arabic" w:cs="Simplified Arabic" w:hint="cs"/>
          <w:sz w:val="36"/>
          <w:szCs w:val="36"/>
        </w:rPr>
        <w:t>7.1</w:t>
      </w:r>
      <w:r w:rsidRPr="006127CB">
        <w:rPr>
          <w:rFonts w:ascii="Simplified Arabic" w:hAnsi="Simplified Arabic" w:cs="Simplified Arabic" w:hint="cs"/>
          <w:sz w:val="36"/>
          <w:szCs w:val="36"/>
          <w:rtl/>
        </w:rPr>
        <w:t xml:space="preserve"> حدود الدراسة</w:t>
      </w:r>
      <w:r w:rsidRPr="006127CB">
        <w:rPr>
          <w:rFonts w:ascii="Simplified Arabic" w:hAnsi="Simplified Arabic" w:cs="Simplified Arabic" w:hint="cs"/>
          <w:sz w:val="36"/>
          <w:szCs w:val="36"/>
          <w:rtl/>
          <w:lang w:bidi="ar-EG"/>
        </w:rPr>
        <w:t>:</w:t>
      </w:r>
    </w:p>
    <w:p w14:paraId="43BC85FD" w14:textId="326D1161" w:rsidR="007D2CD2" w:rsidRPr="006127CB" w:rsidRDefault="00640E4A" w:rsidP="00651DC5">
      <w:pPr>
        <w:bidi/>
        <w:ind w:left="327" w:hanging="327"/>
        <w:rPr>
          <w:rFonts w:ascii="Simplified Arabic" w:hAnsi="Simplified Arabic" w:cs="Simplified Arabic"/>
          <w:sz w:val="32"/>
          <w:szCs w:val="32"/>
          <w:rtl/>
          <w:lang w:bidi="ar-EG"/>
        </w:rPr>
      </w:pPr>
      <w:r w:rsidRPr="006127CB">
        <w:rPr>
          <w:rFonts w:ascii="Simplified Arabic" w:hAnsi="Simplified Arabic" w:cs="Simplified Arabic" w:hint="cs"/>
          <w:sz w:val="32"/>
          <w:szCs w:val="32"/>
        </w:rPr>
        <w:t>1.7.1</w:t>
      </w:r>
      <w:r w:rsidRPr="006127CB">
        <w:rPr>
          <w:rFonts w:ascii="Simplified Arabic" w:hAnsi="Simplified Arabic" w:cs="Simplified Arabic" w:hint="cs"/>
          <w:sz w:val="32"/>
          <w:szCs w:val="32"/>
          <w:rtl/>
        </w:rPr>
        <w:t xml:space="preserve"> الحدود الموضوعية</w:t>
      </w:r>
      <w:r w:rsidRPr="006127CB">
        <w:rPr>
          <w:rFonts w:ascii="Simplified Arabic" w:hAnsi="Simplified Arabic" w:cs="Simplified Arabic" w:hint="cs"/>
          <w:sz w:val="32"/>
          <w:szCs w:val="32"/>
          <w:rtl/>
          <w:lang w:bidi="ar-EG"/>
        </w:rPr>
        <w:t>:</w:t>
      </w:r>
    </w:p>
    <w:p w14:paraId="5478D16E" w14:textId="77777777" w:rsidR="006127CB" w:rsidRPr="006127CB" w:rsidRDefault="006127CB" w:rsidP="006127CB">
      <w:pPr>
        <w:bidi/>
        <w:ind w:firstLine="284"/>
        <w:jc w:val="both"/>
        <w:rPr>
          <w:rFonts w:ascii="Simplified Arabic" w:hAnsi="Simplified Arabic" w:cs="Simplified Arabic"/>
          <w:sz w:val="28"/>
          <w:szCs w:val="28"/>
        </w:rPr>
      </w:pPr>
      <w:r w:rsidRPr="006127CB">
        <w:rPr>
          <w:rFonts w:ascii="Simplified Arabic" w:hAnsi="Simplified Arabic" w:cs="Simplified Arabic"/>
          <w:sz w:val="28"/>
          <w:szCs w:val="28"/>
          <w:rtl/>
        </w:rPr>
        <w:t>تركز هذه الدراسة على رصد وتحليل أثر كفاءة عمليات التحصيل على زيادة دخل القطاع البنكي في السعودية، مع التركيز على العلاقة التكاملية بين إدارات التحصيل والمبيعات. تهدف الدراسة إلى توضيح كيف تؤثر كفاءة عمليات التحصيل على المبيعات، وبالتالي على الأداء المالي للبنك بشكل عام، مما يسهم في تطوير استراتيجيات تدعم النمو المستدام للبنوك السعودية وتواكب أهداف رؤية السعودية 2030</w:t>
      </w:r>
      <w:r w:rsidRPr="006127CB">
        <w:rPr>
          <w:rFonts w:ascii="Simplified Arabic" w:hAnsi="Simplified Arabic" w:cs="Simplified Arabic"/>
          <w:sz w:val="28"/>
          <w:szCs w:val="28"/>
        </w:rPr>
        <w:t>.</w:t>
      </w:r>
    </w:p>
    <w:p w14:paraId="6E780B88" w14:textId="77777777" w:rsidR="00637F3A" w:rsidRPr="006127CB" w:rsidRDefault="00637F3A" w:rsidP="006127CB">
      <w:pPr>
        <w:bidi/>
        <w:rPr>
          <w:rFonts w:ascii="Simplified Arabic" w:hAnsi="Simplified Arabic" w:cs="Simplified Arabic"/>
          <w:sz w:val="28"/>
          <w:szCs w:val="28"/>
          <w:rtl/>
          <w:lang w:bidi="ar-EG"/>
        </w:rPr>
      </w:pPr>
    </w:p>
    <w:p w14:paraId="10BE6EA0" w14:textId="1DDAF0CB" w:rsidR="00C27B58" w:rsidRPr="006127CB" w:rsidRDefault="00C27B58" w:rsidP="00651DC5">
      <w:pPr>
        <w:bidi/>
        <w:ind w:left="327" w:hanging="327"/>
        <w:rPr>
          <w:rFonts w:ascii="Simplified Arabic" w:hAnsi="Simplified Arabic" w:cs="Simplified Arabic"/>
          <w:sz w:val="32"/>
          <w:szCs w:val="32"/>
          <w:rtl/>
          <w:lang w:bidi="ar-EG"/>
        </w:rPr>
      </w:pPr>
      <w:r w:rsidRPr="006127CB">
        <w:rPr>
          <w:rFonts w:ascii="Simplified Arabic" w:hAnsi="Simplified Arabic" w:cs="Simplified Arabic" w:hint="cs"/>
          <w:sz w:val="32"/>
          <w:szCs w:val="32"/>
        </w:rPr>
        <w:t>2.7.1</w:t>
      </w:r>
      <w:r w:rsidRPr="006127CB">
        <w:rPr>
          <w:rFonts w:ascii="Simplified Arabic" w:hAnsi="Simplified Arabic" w:cs="Simplified Arabic" w:hint="cs"/>
          <w:sz w:val="32"/>
          <w:szCs w:val="32"/>
          <w:rtl/>
        </w:rPr>
        <w:t xml:space="preserve"> الحدود البشرية</w:t>
      </w:r>
      <w:r w:rsidRPr="006127CB">
        <w:rPr>
          <w:rFonts w:ascii="Simplified Arabic" w:hAnsi="Simplified Arabic" w:cs="Simplified Arabic" w:hint="cs"/>
          <w:sz w:val="32"/>
          <w:szCs w:val="32"/>
          <w:rtl/>
          <w:lang w:bidi="ar-EG"/>
        </w:rPr>
        <w:t>:</w:t>
      </w:r>
    </w:p>
    <w:p w14:paraId="2208438B" w14:textId="77777777" w:rsidR="006127CB" w:rsidRPr="006127CB" w:rsidRDefault="006127CB" w:rsidP="006127CB">
      <w:pPr>
        <w:bidi/>
        <w:ind w:firstLine="284"/>
        <w:jc w:val="both"/>
        <w:rPr>
          <w:rFonts w:ascii="Simplified Arabic" w:hAnsi="Simplified Arabic" w:cs="Simplified Arabic"/>
          <w:sz w:val="28"/>
          <w:szCs w:val="28"/>
        </w:rPr>
      </w:pPr>
      <w:r w:rsidRPr="006127CB">
        <w:rPr>
          <w:rFonts w:ascii="Simplified Arabic" w:hAnsi="Simplified Arabic" w:cs="Simplified Arabic"/>
          <w:sz w:val="28"/>
          <w:szCs w:val="28"/>
          <w:rtl/>
        </w:rPr>
        <w:t>يشمل نطاق الدراسة العاملين في إدارات التحصيل والمبيعات في القطاع البنكي السعودي، باعتبارهم المؤثرين الرئيسيين في نجاح أو فشل استراتيجية التحصيل والمبيعات. يتم التركيز على الكوادر المتخصصة في هذه الإدارات لفهم تحدياتهم، وتحديد مدى تأثير كفاءة التحصيل على الأداء المالي للبنك عبر مساهمتهم في تحسين إيرادات المبيعات والتحصيل</w:t>
      </w:r>
      <w:r w:rsidRPr="006127CB">
        <w:rPr>
          <w:rFonts w:ascii="Simplified Arabic" w:hAnsi="Simplified Arabic" w:cs="Simplified Arabic"/>
          <w:sz w:val="28"/>
          <w:szCs w:val="28"/>
        </w:rPr>
        <w:t>.</w:t>
      </w:r>
    </w:p>
    <w:p w14:paraId="6D55677D" w14:textId="77777777" w:rsidR="00C27B58" w:rsidRPr="006127CB" w:rsidRDefault="00C27B58" w:rsidP="00651DC5">
      <w:pPr>
        <w:bidi/>
        <w:ind w:left="327" w:hanging="327"/>
        <w:rPr>
          <w:rFonts w:ascii="Simplified Arabic" w:hAnsi="Simplified Arabic" w:cs="Simplified Arabic"/>
          <w:sz w:val="28"/>
          <w:szCs w:val="28"/>
          <w:rtl/>
          <w:lang w:bidi="ar-EG"/>
        </w:rPr>
      </w:pPr>
    </w:p>
    <w:p w14:paraId="00702485" w14:textId="69546734" w:rsidR="00C27B58" w:rsidRPr="006127CB" w:rsidRDefault="00C27B58" w:rsidP="00651DC5">
      <w:pPr>
        <w:bidi/>
        <w:ind w:left="327" w:hanging="327"/>
        <w:rPr>
          <w:rFonts w:ascii="Simplified Arabic" w:hAnsi="Simplified Arabic" w:cs="Simplified Arabic"/>
          <w:sz w:val="32"/>
          <w:szCs w:val="32"/>
          <w:rtl/>
          <w:lang w:bidi="ar-EG"/>
        </w:rPr>
      </w:pPr>
      <w:r w:rsidRPr="006127CB">
        <w:rPr>
          <w:rFonts w:ascii="Simplified Arabic" w:hAnsi="Simplified Arabic" w:cs="Simplified Arabic" w:hint="cs"/>
          <w:sz w:val="32"/>
          <w:szCs w:val="32"/>
        </w:rPr>
        <w:t>3.7.1</w:t>
      </w:r>
      <w:r w:rsidRPr="006127CB">
        <w:rPr>
          <w:rFonts w:ascii="Simplified Arabic" w:hAnsi="Simplified Arabic" w:cs="Simplified Arabic" w:hint="cs"/>
          <w:sz w:val="32"/>
          <w:szCs w:val="32"/>
          <w:rtl/>
        </w:rPr>
        <w:t xml:space="preserve"> الحدود المكانية</w:t>
      </w:r>
      <w:r w:rsidRPr="006127CB">
        <w:rPr>
          <w:rFonts w:ascii="Simplified Arabic" w:hAnsi="Simplified Arabic" w:cs="Simplified Arabic" w:hint="cs"/>
          <w:sz w:val="32"/>
          <w:szCs w:val="32"/>
          <w:rtl/>
          <w:lang w:bidi="ar-EG"/>
        </w:rPr>
        <w:t>:</w:t>
      </w:r>
    </w:p>
    <w:p w14:paraId="24FC069E" w14:textId="77777777" w:rsidR="00A874BF" w:rsidRPr="00A874BF" w:rsidRDefault="00A874BF" w:rsidP="00A874BF">
      <w:pPr>
        <w:bidi/>
        <w:ind w:firstLine="284"/>
        <w:jc w:val="both"/>
        <w:rPr>
          <w:rFonts w:ascii="Simplified Arabic" w:hAnsi="Simplified Arabic" w:cs="Simplified Arabic"/>
          <w:sz w:val="28"/>
          <w:szCs w:val="28"/>
        </w:rPr>
      </w:pPr>
      <w:r w:rsidRPr="00A874BF">
        <w:rPr>
          <w:rFonts w:ascii="Simplified Arabic" w:hAnsi="Simplified Arabic" w:cs="Simplified Arabic"/>
          <w:sz w:val="28"/>
          <w:szCs w:val="28"/>
          <w:rtl/>
        </w:rPr>
        <w:t>تُجرى الدراسة في منطقة مكة المكرمة، وتحديدًا في مدينة جدة بالمملكة العربية السعودية، حيث تركز الدراسة على البنوك الكبرى العاملة في هذه المنطقة باعتبارها مركزًا اقتصاديًا هامًا يضم شريحة متنوعة من العملاء والشركات، مما يعزز من إمكانية التوصل إلى نتائج قابلة للتطبيق على نطاق أوسع في المملكة</w:t>
      </w:r>
      <w:r w:rsidRPr="00A874BF">
        <w:rPr>
          <w:rFonts w:ascii="Simplified Arabic" w:hAnsi="Simplified Arabic" w:cs="Simplified Arabic"/>
          <w:sz w:val="28"/>
          <w:szCs w:val="28"/>
        </w:rPr>
        <w:t>.</w:t>
      </w:r>
    </w:p>
    <w:p w14:paraId="5AF1C600" w14:textId="0845DF5F" w:rsidR="00B41C1F" w:rsidRPr="00A874BF" w:rsidRDefault="00B41C1F" w:rsidP="00B41C1F">
      <w:pPr>
        <w:bidi/>
        <w:ind w:left="327" w:hanging="327"/>
        <w:jc w:val="center"/>
        <w:rPr>
          <w:rFonts w:ascii="Simplified Arabic" w:hAnsi="Simplified Arabic" w:cs="Simplified Arabic"/>
          <w:rtl/>
          <w:lang w:bidi="ar-EG"/>
        </w:rPr>
      </w:pPr>
      <w:r w:rsidRPr="00A874BF">
        <w:rPr>
          <w:rFonts w:ascii="Simplified Arabic" w:hAnsi="Simplified Arabic" w:cs="Simplified Arabic" w:hint="cs"/>
          <w:color w:val="808080" w:themeColor="background1" w:themeShade="80"/>
          <w:rtl/>
        </w:rPr>
        <w:t xml:space="preserve">( </w:t>
      </w:r>
      <w:r w:rsidRPr="00A874BF">
        <w:rPr>
          <w:rFonts w:ascii="Simplified Arabic" w:hAnsi="Simplified Arabic" w:cs="Simplified Arabic" w:hint="cs"/>
          <w:color w:val="808080" w:themeColor="background1" w:themeShade="80"/>
        </w:rPr>
        <w:t>13</w:t>
      </w:r>
      <w:r w:rsidRPr="00A874BF">
        <w:rPr>
          <w:rFonts w:ascii="Simplified Arabic" w:hAnsi="Simplified Arabic" w:cs="Simplified Arabic" w:hint="cs"/>
          <w:color w:val="808080" w:themeColor="background1" w:themeShade="80"/>
          <w:rtl/>
        </w:rPr>
        <w:t xml:space="preserve"> )</w:t>
      </w:r>
    </w:p>
    <w:p w14:paraId="38EB56D0" w14:textId="77777777" w:rsidR="00C27B58" w:rsidRPr="00CB72E8" w:rsidRDefault="00C27B58" w:rsidP="00651DC5">
      <w:pPr>
        <w:bidi/>
        <w:ind w:left="327" w:hanging="327"/>
        <w:rPr>
          <w:rFonts w:ascii="Simplified Arabic" w:hAnsi="Simplified Arabic" w:cs="Simplified Arabic"/>
          <w:sz w:val="28"/>
          <w:szCs w:val="28"/>
          <w:rtl/>
          <w:lang w:bidi="ar-EG"/>
        </w:rPr>
      </w:pPr>
    </w:p>
    <w:p w14:paraId="376E35EA" w14:textId="56F4B39D" w:rsidR="00C27B58" w:rsidRPr="006127CB" w:rsidRDefault="00C27B58" w:rsidP="00651DC5">
      <w:pPr>
        <w:bidi/>
        <w:ind w:left="327" w:hanging="327"/>
        <w:rPr>
          <w:rFonts w:ascii="Simplified Arabic" w:hAnsi="Simplified Arabic" w:cs="Simplified Arabic"/>
          <w:sz w:val="32"/>
          <w:szCs w:val="32"/>
          <w:rtl/>
          <w:lang w:bidi="ar-EG"/>
        </w:rPr>
      </w:pPr>
      <w:r w:rsidRPr="006127CB">
        <w:rPr>
          <w:rFonts w:ascii="Simplified Arabic" w:hAnsi="Simplified Arabic" w:cs="Simplified Arabic" w:hint="cs"/>
          <w:sz w:val="32"/>
          <w:szCs w:val="32"/>
        </w:rPr>
        <w:t>4.7.1</w:t>
      </w:r>
      <w:r w:rsidRPr="006127CB">
        <w:rPr>
          <w:rFonts w:ascii="Simplified Arabic" w:hAnsi="Simplified Arabic" w:cs="Simplified Arabic" w:hint="cs"/>
          <w:sz w:val="32"/>
          <w:szCs w:val="32"/>
          <w:rtl/>
        </w:rPr>
        <w:t xml:space="preserve"> الحدود </w:t>
      </w:r>
      <w:r w:rsidR="000C2411" w:rsidRPr="006127CB">
        <w:rPr>
          <w:rFonts w:ascii="Simplified Arabic" w:hAnsi="Simplified Arabic" w:cs="Simplified Arabic" w:hint="cs"/>
          <w:sz w:val="32"/>
          <w:szCs w:val="32"/>
          <w:rtl/>
        </w:rPr>
        <w:t>الزمانية</w:t>
      </w:r>
      <w:r w:rsidRPr="006127CB">
        <w:rPr>
          <w:rFonts w:ascii="Simplified Arabic" w:hAnsi="Simplified Arabic" w:cs="Simplified Arabic" w:hint="cs"/>
          <w:sz w:val="32"/>
          <w:szCs w:val="32"/>
          <w:rtl/>
          <w:lang w:bidi="ar-EG"/>
        </w:rPr>
        <w:t>:</w:t>
      </w:r>
    </w:p>
    <w:p w14:paraId="7A0029C7" w14:textId="77777777" w:rsidR="00A874BF" w:rsidRPr="00A874BF" w:rsidRDefault="00A874BF" w:rsidP="00A874BF">
      <w:pPr>
        <w:bidi/>
        <w:ind w:firstLine="284"/>
        <w:jc w:val="both"/>
        <w:rPr>
          <w:rFonts w:ascii="Simplified Arabic" w:hAnsi="Simplified Arabic" w:cs="Simplified Arabic"/>
          <w:sz w:val="28"/>
          <w:szCs w:val="28"/>
        </w:rPr>
      </w:pPr>
      <w:r w:rsidRPr="00A874BF">
        <w:rPr>
          <w:rFonts w:ascii="Simplified Arabic" w:hAnsi="Simplified Arabic" w:cs="Simplified Arabic"/>
          <w:sz w:val="28"/>
          <w:szCs w:val="28"/>
          <w:rtl/>
        </w:rPr>
        <w:t xml:space="preserve">يتم إجراء الدراسة في العام الحالي 2024، حيث يُعد هذا التوقيت ملائمًا لمواكبة التوجهات الحديثة في القطاع البنكي السعودي نحو </w:t>
      </w:r>
      <w:proofErr w:type="spellStart"/>
      <w:r w:rsidRPr="00A874BF">
        <w:rPr>
          <w:rFonts w:ascii="Simplified Arabic" w:hAnsi="Simplified Arabic" w:cs="Simplified Arabic"/>
          <w:sz w:val="28"/>
          <w:szCs w:val="28"/>
          <w:rtl/>
        </w:rPr>
        <w:t>الأتمتة</w:t>
      </w:r>
      <w:proofErr w:type="spellEnd"/>
      <w:r w:rsidRPr="00A874BF">
        <w:rPr>
          <w:rFonts w:ascii="Simplified Arabic" w:hAnsi="Simplified Arabic" w:cs="Simplified Arabic"/>
          <w:sz w:val="28"/>
          <w:szCs w:val="28"/>
          <w:rtl/>
        </w:rPr>
        <w:t>، واستخدام تقنيات الذكاء الاصطناعي، وتحليل البيانات الضخمة، مما يسمح للدراسة بتقديم توصيات تتماشى مع المستجدات التقنية وتطلعات المملكة لتحسين كفاءة الأداء المالي في قطاع البنوك</w:t>
      </w:r>
      <w:r w:rsidRPr="00A874BF">
        <w:rPr>
          <w:rFonts w:ascii="Simplified Arabic" w:hAnsi="Simplified Arabic" w:cs="Simplified Arabic"/>
          <w:sz w:val="28"/>
          <w:szCs w:val="28"/>
        </w:rPr>
        <w:t>.</w:t>
      </w:r>
    </w:p>
    <w:p w14:paraId="3450003E" w14:textId="77777777" w:rsidR="006127CB" w:rsidRPr="00CB72E8" w:rsidRDefault="006127CB" w:rsidP="00A874BF">
      <w:pPr>
        <w:bidi/>
        <w:rPr>
          <w:rFonts w:ascii="Simplified Arabic" w:hAnsi="Simplified Arabic" w:cs="Simplified Arabic"/>
          <w:sz w:val="28"/>
          <w:szCs w:val="28"/>
          <w:rtl/>
        </w:rPr>
      </w:pPr>
    </w:p>
    <w:p w14:paraId="06A7FC8F" w14:textId="16582E2B" w:rsidR="007D2CD2" w:rsidRPr="00A874BF" w:rsidRDefault="00C27B58" w:rsidP="00A874BF">
      <w:pPr>
        <w:bidi/>
        <w:ind w:left="327" w:hanging="327"/>
        <w:rPr>
          <w:rFonts w:ascii="Simplified Arabic" w:hAnsi="Simplified Arabic" w:cs="Simplified Arabic"/>
          <w:sz w:val="36"/>
          <w:szCs w:val="36"/>
          <w:lang w:bidi="ar-EG"/>
        </w:rPr>
      </w:pPr>
      <w:r w:rsidRPr="006127CB">
        <w:rPr>
          <w:rFonts w:ascii="Simplified Arabic" w:hAnsi="Simplified Arabic" w:cs="Simplified Arabic" w:hint="cs"/>
          <w:sz w:val="36"/>
          <w:szCs w:val="36"/>
        </w:rPr>
        <w:t>8.1</w:t>
      </w:r>
      <w:r w:rsidRPr="006127CB">
        <w:rPr>
          <w:rFonts w:ascii="Simplified Arabic" w:hAnsi="Simplified Arabic" w:cs="Simplified Arabic" w:hint="cs"/>
          <w:sz w:val="36"/>
          <w:szCs w:val="36"/>
          <w:rtl/>
        </w:rPr>
        <w:t xml:space="preserve"> الدراسات السابقة</w:t>
      </w:r>
      <w:r w:rsidRPr="006127CB">
        <w:rPr>
          <w:rFonts w:ascii="Simplified Arabic" w:hAnsi="Simplified Arabic" w:cs="Simplified Arabic" w:hint="cs"/>
          <w:sz w:val="36"/>
          <w:szCs w:val="36"/>
          <w:rtl/>
          <w:lang w:bidi="ar-EG"/>
        </w:rPr>
        <w:t>:</w:t>
      </w:r>
    </w:p>
    <w:p w14:paraId="4FBAC913" w14:textId="0CF1B299" w:rsidR="00A874BF" w:rsidRDefault="00C27B58" w:rsidP="00A874BF">
      <w:pPr>
        <w:bidi/>
        <w:ind w:left="327" w:hanging="327"/>
        <w:jc w:val="both"/>
        <w:rPr>
          <w:rFonts w:ascii="Simplified Arabic" w:hAnsi="Simplified Arabic" w:cs="Simplified Arabic"/>
          <w:sz w:val="28"/>
          <w:szCs w:val="28"/>
          <w:rtl/>
        </w:rPr>
      </w:pPr>
      <w:r w:rsidRPr="00A874BF">
        <w:rPr>
          <w:rFonts w:ascii="Simplified Arabic" w:hAnsi="Simplified Arabic" w:cs="Simplified Arabic" w:hint="cs"/>
          <w:sz w:val="32"/>
          <w:szCs w:val="32"/>
          <w:rtl/>
        </w:rPr>
        <w:t>أولا: الدراسات العربية.</w:t>
      </w:r>
      <w:r w:rsidR="00DB3DFD" w:rsidRPr="00CB72E8">
        <w:rPr>
          <w:rFonts w:ascii="Simplified Arabic" w:hAnsi="Simplified Arabic" w:cs="Simplified Arabic" w:hint="cs"/>
          <w:sz w:val="28"/>
          <w:szCs w:val="28"/>
          <w:rtl/>
        </w:rPr>
        <w:t xml:space="preserve"> </w:t>
      </w:r>
    </w:p>
    <w:p w14:paraId="2F5D62A9" w14:textId="77777777" w:rsidR="00A874BF" w:rsidRPr="006040F3" w:rsidRDefault="00A874BF" w:rsidP="00A874BF">
      <w:pPr>
        <w:bidi/>
        <w:ind w:left="327" w:hanging="327"/>
        <w:jc w:val="both"/>
        <w:rPr>
          <w:rFonts w:ascii="Simplified Arabic" w:hAnsi="Simplified Arabic" w:cs="Simplified Arabic"/>
          <w:sz w:val="32"/>
          <w:szCs w:val="32"/>
          <w:rtl/>
        </w:rPr>
      </w:pPr>
    </w:p>
    <w:p w14:paraId="4B40B002" w14:textId="77777777" w:rsidR="006040F3" w:rsidRDefault="005E1C58" w:rsidP="00A874BF">
      <w:pPr>
        <w:bidi/>
        <w:ind w:left="327" w:hanging="327"/>
        <w:jc w:val="both"/>
        <w:rPr>
          <w:rFonts w:ascii="Simplified Arabic" w:hAnsi="Simplified Arabic" w:cs="Simplified Arabic"/>
          <w:sz w:val="32"/>
          <w:szCs w:val="32"/>
        </w:rPr>
      </w:pPr>
      <w:r w:rsidRPr="006040F3">
        <w:rPr>
          <w:rFonts w:ascii="Simplified Arabic" w:hAnsi="Simplified Arabic" w:cs="Simplified Arabic" w:hint="cs"/>
          <w:sz w:val="32"/>
          <w:szCs w:val="32"/>
        </w:rPr>
        <w:t xml:space="preserve"> </w:t>
      </w:r>
      <w:r w:rsidR="00A874BF" w:rsidRPr="006040F3">
        <w:rPr>
          <w:rFonts w:ascii="Simplified Arabic" w:hAnsi="Simplified Arabic" w:cs="Simplified Arabic" w:hint="cs"/>
          <w:sz w:val="32"/>
          <w:szCs w:val="32"/>
        </w:rPr>
        <w:t>1.8.1</w:t>
      </w:r>
      <w:hyperlink r:id="rId12" w:history="1">
        <w:r w:rsidRPr="006040F3">
          <w:rPr>
            <w:rStyle w:val="Hyperlink"/>
            <w:rFonts w:ascii="Simplified Arabic" w:hAnsi="Simplified Arabic" w:cs="Simplified Arabic" w:hint="cs"/>
            <w:sz w:val="32"/>
            <w:szCs w:val="32"/>
            <w:rtl/>
          </w:rPr>
          <w:t>دراسة</w:t>
        </w:r>
      </w:hyperlink>
      <w:r w:rsidRPr="006040F3">
        <w:rPr>
          <w:rFonts w:ascii="Simplified Arabic" w:hAnsi="Simplified Arabic" w:cs="Simplified Arabic" w:hint="cs"/>
          <w:sz w:val="32"/>
          <w:szCs w:val="32"/>
          <w:rtl/>
        </w:rPr>
        <w:t xml:space="preserve"> للباحث عبدالعزيز عادل الدارمي </w:t>
      </w:r>
      <w:r w:rsidR="00DB3DFD" w:rsidRPr="006040F3">
        <w:rPr>
          <w:rFonts w:ascii="Simplified Arabic" w:hAnsi="Simplified Arabic" w:cs="Simplified Arabic" w:hint="cs"/>
          <w:sz w:val="32"/>
          <w:szCs w:val="32"/>
          <w:rtl/>
        </w:rPr>
        <w:t>(</w:t>
      </w:r>
      <w:r w:rsidRPr="006040F3">
        <w:rPr>
          <w:rFonts w:ascii="Simplified Arabic" w:hAnsi="Simplified Arabic" w:cs="Simplified Arabic" w:hint="cs"/>
          <w:sz w:val="32"/>
          <w:szCs w:val="32"/>
          <w:rtl/>
        </w:rPr>
        <w:t>عام 2024</w:t>
      </w:r>
      <w:r w:rsidR="00DB3DFD" w:rsidRPr="006040F3">
        <w:rPr>
          <w:rFonts w:ascii="Simplified Arabic" w:hAnsi="Simplified Arabic" w:cs="Simplified Arabic" w:hint="cs"/>
          <w:sz w:val="32"/>
          <w:szCs w:val="32"/>
          <w:rtl/>
        </w:rPr>
        <w:t>)</w:t>
      </w:r>
      <w:r w:rsidRPr="006040F3">
        <w:rPr>
          <w:rFonts w:ascii="Simplified Arabic" w:hAnsi="Simplified Arabic" w:cs="Simplified Arabic" w:hint="cs"/>
          <w:sz w:val="32"/>
          <w:szCs w:val="32"/>
          <w:rtl/>
        </w:rPr>
        <w:t xml:space="preserve"> </w:t>
      </w:r>
    </w:p>
    <w:p w14:paraId="088CDE44" w14:textId="77777777" w:rsidR="006040F3" w:rsidRDefault="006040F3" w:rsidP="006040F3">
      <w:pPr>
        <w:bidi/>
        <w:jc w:val="both"/>
        <w:rPr>
          <w:rFonts w:ascii="Simplified Arabic" w:hAnsi="Simplified Arabic" w:cs="Simplified Arabic"/>
          <w:sz w:val="28"/>
          <w:szCs w:val="28"/>
        </w:rPr>
      </w:pPr>
    </w:p>
    <w:p w14:paraId="30B33362" w14:textId="0BAD0B08" w:rsidR="00A874BF" w:rsidRDefault="005E1C58" w:rsidP="006040F3">
      <w:pPr>
        <w:bidi/>
        <w:jc w:val="both"/>
        <w:rPr>
          <w:rFonts w:ascii="Simplified Arabic" w:hAnsi="Simplified Arabic" w:cs="Simplified Arabic"/>
          <w:sz w:val="28"/>
          <w:szCs w:val="28"/>
          <w:rtl/>
        </w:rPr>
      </w:pPr>
      <w:r w:rsidRPr="00A874BF">
        <w:rPr>
          <w:rFonts w:ascii="Simplified Arabic" w:hAnsi="Simplified Arabic" w:cs="Simplified Arabic" w:hint="cs"/>
          <w:sz w:val="28"/>
          <w:szCs w:val="28"/>
          <w:rtl/>
        </w:rPr>
        <w:t xml:space="preserve">بعنوان </w:t>
      </w:r>
      <w:r w:rsidRPr="00A874BF">
        <w:rPr>
          <w:rFonts w:ascii="Simplified Arabic" w:hAnsi="Simplified Arabic" w:cs="Simplified Arabic" w:hint="cs"/>
          <w:sz w:val="28"/>
          <w:szCs w:val="28"/>
        </w:rPr>
        <w:t>"</w:t>
      </w:r>
      <w:r w:rsidRPr="00A874BF">
        <w:rPr>
          <w:rFonts w:ascii="Simplified Arabic" w:hAnsi="Simplified Arabic" w:cs="Simplified Arabic" w:hint="cs"/>
          <w:sz w:val="28"/>
          <w:szCs w:val="28"/>
          <w:rtl/>
        </w:rPr>
        <w:t>جودة خدمات التكنولوجيا المالية</w:t>
      </w:r>
      <w:r w:rsidR="00A874BF">
        <w:rPr>
          <w:rFonts w:ascii="Simplified Arabic" w:hAnsi="Simplified Arabic" w:cs="Simplified Arabic" w:hint="cs"/>
          <w:sz w:val="28"/>
          <w:szCs w:val="28"/>
          <w:rtl/>
        </w:rPr>
        <w:t xml:space="preserve"> </w:t>
      </w:r>
      <w:r w:rsidRPr="00A874BF">
        <w:rPr>
          <w:rFonts w:ascii="Simplified Arabic" w:hAnsi="Simplified Arabic" w:cs="Simplified Arabic" w:hint="cs"/>
          <w:sz w:val="28"/>
          <w:szCs w:val="28"/>
          <w:rtl/>
        </w:rPr>
        <w:t>للبنوك السعودية: التحول الرقمي والوعي في الرضا ونوايا إعادة الاستخدام والأداء</w:t>
      </w:r>
      <w:r w:rsidR="00A874BF">
        <w:rPr>
          <w:rFonts w:ascii="Simplified Arabic" w:hAnsi="Simplified Arabic" w:cs="Simplified Arabic" w:hint="cs"/>
          <w:sz w:val="28"/>
          <w:szCs w:val="28"/>
          <w:rtl/>
        </w:rPr>
        <w:t xml:space="preserve"> </w:t>
      </w:r>
      <w:r w:rsidRPr="00A874BF">
        <w:rPr>
          <w:rFonts w:ascii="Simplified Arabic" w:hAnsi="Simplified Arabic" w:cs="Simplified Arabic" w:hint="cs"/>
          <w:sz w:val="28"/>
          <w:szCs w:val="28"/>
          <w:rtl/>
        </w:rPr>
        <w:t>المستدام</w:t>
      </w:r>
      <w:r w:rsidRPr="00A874BF">
        <w:rPr>
          <w:rFonts w:ascii="Simplified Arabic" w:hAnsi="Simplified Arabic" w:cs="Simplified Arabic" w:hint="cs"/>
          <w:sz w:val="28"/>
          <w:szCs w:val="28"/>
        </w:rPr>
        <w:t>".</w:t>
      </w:r>
      <w:r w:rsidR="00A874BF">
        <w:rPr>
          <w:rFonts w:ascii="Simplified Arabic" w:hAnsi="Simplified Arabic" w:cs="Simplified Arabic" w:hint="cs"/>
          <w:sz w:val="28"/>
          <w:szCs w:val="28"/>
          <w:rtl/>
        </w:rPr>
        <w:t xml:space="preserve"> </w:t>
      </w:r>
      <w:r w:rsidRPr="00A874BF">
        <w:rPr>
          <w:rFonts w:ascii="Simplified Arabic" w:hAnsi="Simplified Arabic" w:cs="Simplified Arabic" w:hint="cs"/>
          <w:sz w:val="28"/>
          <w:szCs w:val="28"/>
          <w:rtl/>
        </w:rPr>
        <w:t>هدفت الدراسة إلى الكشف عن وجود علاقة بين جودة خدمات التكنولوجيا المالية وأداء البنوك المستدام في المملكة العربية السعودية</w:t>
      </w:r>
      <w:r w:rsidR="00A874BF">
        <w:rPr>
          <w:rFonts w:ascii="Simplified Arabic" w:hAnsi="Simplified Arabic" w:cs="Simplified Arabic" w:hint="cs"/>
          <w:sz w:val="28"/>
          <w:szCs w:val="28"/>
          <w:rtl/>
        </w:rPr>
        <w:t>.</w:t>
      </w:r>
    </w:p>
    <w:p w14:paraId="217B08F7" w14:textId="77777777" w:rsidR="00A874BF" w:rsidRDefault="00A874BF" w:rsidP="00A874BF">
      <w:pPr>
        <w:bidi/>
        <w:ind w:left="327" w:hanging="327"/>
        <w:jc w:val="both"/>
        <w:rPr>
          <w:rFonts w:ascii="Simplified Arabic" w:hAnsi="Simplified Arabic" w:cs="Simplified Arabic"/>
          <w:sz w:val="28"/>
          <w:szCs w:val="28"/>
          <w:rtl/>
        </w:rPr>
      </w:pPr>
    </w:p>
    <w:p w14:paraId="28CD591B" w14:textId="65C714EF" w:rsidR="005E1C58" w:rsidRPr="00A874BF" w:rsidRDefault="005E1C58" w:rsidP="00A874BF">
      <w:pPr>
        <w:bidi/>
        <w:ind w:left="327" w:hanging="327"/>
        <w:jc w:val="both"/>
        <w:rPr>
          <w:rFonts w:ascii="Simplified Arabic" w:hAnsi="Simplified Arabic" w:cs="Simplified Arabic"/>
          <w:sz w:val="32"/>
          <w:szCs w:val="32"/>
          <w:rtl/>
        </w:rPr>
      </w:pPr>
      <w:r w:rsidRPr="00A874BF">
        <w:rPr>
          <w:rFonts w:ascii="Simplified Arabic" w:hAnsi="Simplified Arabic" w:cs="Simplified Arabic" w:hint="cs"/>
          <w:sz w:val="32"/>
          <w:szCs w:val="32"/>
          <w:rtl/>
        </w:rPr>
        <w:t xml:space="preserve"> وقد توصل الباحث إلى العديد من النتائج، أهمها:</w:t>
      </w:r>
    </w:p>
    <w:p w14:paraId="5C8E3AD8" w14:textId="77777777" w:rsidR="00A874BF" w:rsidRPr="00A874BF" w:rsidRDefault="00A874BF" w:rsidP="00A874BF">
      <w:pPr>
        <w:bidi/>
        <w:ind w:left="327" w:hanging="327"/>
        <w:jc w:val="both"/>
        <w:rPr>
          <w:rFonts w:ascii="Simplified Arabic" w:hAnsi="Simplified Arabic" w:cs="Simplified Arabic"/>
          <w:sz w:val="28"/>
          <w:szCs w:val="28"/>
        </w:rPr>
      </w:pPr>
    </w:p>
    <w:p w14:paraId="7CF4A6F3" w14:textId="45E71AC4" w:rsidR="005E1C58" w:rsidRDefault="005E1C58" w:rsidP="00A874BF">
      <w:pPr>
        <w:pStyle w:val="ListParagraph"/>
        <w:numPr>
          <w:ilvl w:val="0"/>
          <w:numId w:val="21"/>
        </w:numPr>
        <w:bidi/>
        <w:jc w:val="both"/>
        <w:rPr>
          <w:rFonts w:ascii="Simplified Arabic" w:hAnsi="Simplified Arabic" w:cs="Simplified Arabic"/>
          <w:sz w:val="28"/>
          <w:szCs w:val="28"/>
        </w:rPr>
      </w:pPr>
      <w:r w:rsidRPr="00A874BF">
        <w:rPr>
          <w:rFonts w:ascii="Simplified Arabic" w:hAnsi="Simplified Arabic" w:cs="Simplified Arabic" w:hint="cs"/>
          <w:sz w:val="28"/>
          <w:szCs w:val="28"/>
          <w:rtl/>
        </w:rPr>
        <w:t>وجود علاقة إيجابية تبادلية بين جودة الخدمات الرقمية ورضا العملاء، حيث تبيّن أن الملموسية والموثوقية والتعاطف عوامل أساسية تسهم في زيادة الرضا وتعزز نوايا إعادة الاستخدام، مما يسهم في تحقيق أداء مستدام للبنوك.</w:t>
      </w:r>
    </w:p>
    <w:p w14:paraId="4DFAA02D" w14:textId="77777777" w:rsidR="00A874BF" w:rsidRPr="00A874BF" w:rsidRDefault="00A874BF" w:rsidP="00A874BF">
      <w:pPr>
        <w:pStyle w:val="ListParagraph"/>
        <w:bidi/>
        <w:jc w:val="both"/>
        <w:rPr>
          <w:rFonts w:ascii="Simplified Arabic" w:hAnsi="Simplified Arabic" w:cs="Simplified Arabic"/>
          <w:sz w:val="28"/>
          <w:szCs w:val="28"/>
        </w:rPr>
      </w:pPr>
    </w:p>
    <w:p w14:paraId="68BDADDE" w14:textId="22DFC96C" w:rsidR="00D22704" w:rsidRDefault="005E1C58" w:rsidP="00A874BF">
      <w:pPr>
        <w:pStyle w:val="ListParagraph"/>
        <w:numPr>
          <w:ilvl w:val="0"/>
          <w:numId w:val="21"/>
        </w:numPr>
        <w:bidi/>
        <w:jc w:val="both"/>
        <w:rPr>
          <w:rFonts w:ascii="Simplified Arabic" w:hAnsi="Simplified Arabic" w:cs="Simplified Arabic"/>
          <w:sz w:val="28"/>
          <w:szCs w:val="28"/>
        </w:rPr>
      </w:pPr>
      <w:r w:rsidRPr="00A874BF">
        <w:rPr>
          <w:rFonts w:ascii="Simplified Arabic" w:hAnsi="Simplified Arabic" w:cs="Simplified Arabic" w:hint="cs"/>
          <w:sz w:val="28"/>
          <w:szCs w:val="28"/>
          <w:rtl/>
        </w:rPr>
        <w:t>تبين وجود علاقة عكسية بين الوعي الرقمي وفاعلية التحول الرقمي المباشر، حيث أن وعي العملاء بتكنولوجيا المالية يلعب دوراً مهماً في تعزيز الأداء المستدام للبنوك، ولكنه لا يرتبط بشكل مباشر بزيادة العوائد أو الأداء المالي.</w:t>
      </w:r>
    </w:p>
    <w:p w14:paraId="7E3EFD5C" w14:textId="77777777" w:rsidR="00A874BF" w:rsidRPr="00A874BF" w:rsidRDefault="00A874BF" w:rsidP="00A874BF">
      <w:pPr>
        <w:pStyle w:val="ListParagraph"/>
        <w:bidi/>
        <w:jc w:val="both"/>
        <w:rPr>
          <w:rFonts w:ascii="Simplified Arabic" w:hAnsi="Simplified Arabic" w:cs="Simplified Arabic"/>
          <w:sz w:val="28"/>
          <w:szCs w:val="28"/>
        </w:rPr>
      </w:pPr>
    </w:p>
    <w:p w14:paraId="6253DA35" w14:textId="3C10BFF9" w:rsidR="00A874BF" w:rsidRPr="00B41C1F" w:rsidRDefault="005E1C58" w:rsidP="00B41C1F">
      <w:pPr>
        <w:pStyle w:val="ListParagraph"/>
        <w:numPr>
          <w:ilvl w:val="0"/>
          <w:numId w:val="21"/>
        </w:numPr>
        <w:bidi/>
        <w:jc w:val="both"/>
        <w:rPr>
          <w:rFonts w:ascii="Simplified Arabic" w:hAnsi="Simplified Arabic" w:cs="Simplified Arabic"/>
          <w:sz w:val="28"/>
          <w:szCs w:val="28"/>
          <w:rtl/>
        </w:rPr>
      </w:pPr>
      <w:r w:rsidRPr="00A874BF">
        <w:rPr>
          <w:rFonts w:ascii="Simplified Arabic" w:hAnsi="Simplified Arabic" w:cs="Simplified Arabic" w:hint="cs"/>
          <w:sz w:val="28"/>
          <w:szCs w:val="28"/>
          <w:rtl/>
        </w:rPr>
        <w:t>وجد أن التحول الرقمي يعد ضرورياً، إلا أن تأثيره المباشر على الأداء المستدام كان ضعيفاً مقارنة بتأثير عوامل أخرى، مما يعكس أهمية التركيز على العوامل الأخرى لتحسين الأداء العام.</w:t>
      </w:r>
    </w:p>
    <w:p w14:paraId="7266286E" w14:textId="77777777" w:rsidR="00B41C1F" w:rsidRDefault="00B41C1F" w:rsidP="00B41C1F">
      <w:pPr>
        <w:bidi/>
        <w:ind w:left="327" w:hanging="327"/>
        <w:jc w:val="center"/>
        <w:rPr>
          <w:rFonts w:ascii="Simplified Arabic" w:hAnsi="Simplified Arabic" w:cs="Simplified Arabic"/>
          <w:rtl/>
          <w:lang w:bidi="ar-EG"/>
        </w:rPr>
      </w:pPr>
      <w:r w:rsidRPr="00A874BF">
        <w:rPr>
          <w:rFonts w:ascii="Simplified Arabic" w:hAnsi="Simplified Arabic" w:cs="Simplified Arabic" w:hint="cs"/>
          <w:color w:val="808080" w:themeColor="background1" w:themeShade="80"/>
          <w:rtl/>
        </w:rPr>
        <w:t xml:space="preserve">( </w:t>
      </w:r>
      <w:r w:rsidRPr="00A874BF">
        <w:rPr>
          <w:rFonts w:ascii="Simplified Arabic" w:hAnsi="Simplified Arabic" w:cs="Simplified Arabic" w:hint="cs"/>
          <w:color w:val="808080" w:themeColor="background1" w:themeShade="80"/>
        </w:rPr>
        <w:t>1</w:t>
      </w:r>
      <w:r>
        <w:rPr>
          <w:rFonts w:ascii="Simplified Arabic" w:hAnsi="Simplified Arabic" w:cs="Simplified Arabic"/>
          <w:color w:val="808080" w:themeColor="background1" w:themeShade="80"/>
        </w:rPr>
        <w:t>4</w:t>
      </w:r>
      <w:r w:rsidRPr="00A874BF">
        <w:rPr>
          <w:rFonts w:ascii="Simplified Arabic" w:hAnsi="Simplified Arabic" w:cs="Simplified Arabic" w:hint="cs"/>
          <w:color w:val="808080" w:themeColor="background1" w:themeShade="80"/>
          <w:rtl/>
        </w:rPr>
        <w:t xml:space="preserve"> )</w:t>
      </w:r>
    </w:p>
    <w:p w14:paraId="429BE9D3" w14:textId="77777777" w:rsidR="00B41C1F" w:rsidRDefault="00B41C1F" w:rsidP="00B41C1F">
      <w:pPr>
        <w:bidi/>
        <w:jc w:val="both"/>
        <w:rPr>
          <w:rFonts w:ascii="Simplified Arabic" w:hAnsi="Simplified Arabic" w:cs="Simplified Arabic"/>
          <w:sz w:val="28"/>
          <w:szCs w:val="28"/>
          <w:rtl/>
        </w:rPr>
      </w:pPr>
    </w:p>
    <w:p w14:paraId="3FF5E6A4" w14:textId="77777777" w:rsidR="006040F3" w:rsidRPr="006040F3" w:rsidRDefault="006040F3" w:rsidP="006040F3">
      <w:pPr>
        <w:bidi/>
        <w:jc w:val="both"/>
        <w:rPr>
          <w:rFonts w:ascii="Simplified Arabic" w:hAnsi="Simplified Arabic" w:cs="Simplified Arabic"/>
          <w:sz w:val="28"/>
          <w:szCs w:val="28"/>
        </w:rPr>
      </w:pPr>
      <w:r w:rsidRPr="006040F3">
        <w:rPr>
          <w:rFonts w:ascii="Simplified Arabic" w:hAnsi="Simplified Arabic" w:cs="Simplified Arabic"/>
          <w:sz w:val="28"/>
          <w:szCs w:val="28"/>
          <w:rtl/>
        </w:rPr>
        <w:t>أوصت الدراسة بتعزيز البنية الرقمية وتطوير مهارات الموظفين لتحسين استجابتهم لاستفسارات العملاء حول التكنولوجيا المالية، مما يزيد الثقة ورضا العملاء. كما شددت على أهمية تحسين تجربة العملاء، زيادة الوعي الرقمي، ودعم التحول الرقمي كجزء من استراتيجية البنوك لتحقيق الاستدامة والتميز في مواجهة التحديات الرقمية</w:t>
      </w:r>
      <w:r w:rsidRPr="006040F3">
        <w:rPr>
          <w:rFonts w:ascii="Simplified Arabic" w:hAnsi="Simplified Arabic" w:cs="Simplified Arabic"/>
          <w:sz w:val="28"/>
          <w:szCs w:val="28"/>
        </w:rPr>
        <w:t>.</w:t>
      </w:r>
    </w:p>
    <w:p w14:paraId="3B34EECC" w14:textId="77777777" w:rsidR="006040F3" w:rsidRPr="006040F3" w:rsidRDefault="006040F3" w:rsidP="00B41C1F">
      <w:pPr>
        <w:bidi/>
        <w:rPr>
          <w:rFonts w:ascii="Simplified Arabic" w:hAnsi="Simplified Arabic" w:cs="Simplified Arabic"/>
          <w:sz w:val="32"/>
          <w:szCs w:val="32"/>
          <w:rtl/>
          <w:lang w:bidi="ar-EG"/>
        </w:rPr>
      </w:pPr>
    </w:p>
    <w:p w14:paraId="65710E74" w14:textId="77777777" w:rsidR="006040F3" w:rsidRDefault="00941FFF" w:rsidP="006040F3">
      <w:pPr>
        <w:bidi/>
        <w:ind w:left="327" w:hanging="327"/>
        <w:jc w:val="both"/>
        <w:rPr>
          <w:rFonts w:ascii="Simplified Arabic" w:hAnsi="Simplified Arabic" w:cs="Simplified Arabic"/>
          <w:sz w:val="32"/>
          <w:szCs w:val="32"/>
        </w:rPr>
      </w:pPr>
      <w:r w:rsidRPr="006040F3">
        <w:rPr>
          <w:rFonts w:ascii="Simplified Arabic" w:hAnsi="Simplified Arabic" w:cs="Simplified Arabic" w:hint="cs"/>
          <w:sz w:val="32"/>
          <w:szCs w:val="32"/>
        </w:rPr>
        <w:t>2.8.1</w:t>
      </w:r>
      <w:r w:rsidRPr="006040F3">
        <w:rPr>
          <w:rFonts w:ascii="Simplified Arabic" w:hAnsi="Simplified Arabic" w:cs="Simplified Arabic" w:hint="cs"/>
          <w:sz w:val="32"/>
          <w:szCs w:val="32"/>
          <w:rtl/>
        </w:rPr>
        <w:t xml:space="preserve">  </w:t>
      </w:r>
      <w:hyperlink r:id="rId13" w:history="1">
        <w:r w:rsidRPr="006040F3">
          <w:rPr>
            <w:rStyle w:val="Hyperlink"/>
            <w:rFonts w:ascii="Simplified Arabic" w:hAnsi="Simplified Arabic" w:cs="Simplified Arabic" w:hint="cs"/>
            <w:sz w:val="32"/>
            <w:szCs w:val="32"/>
            <w:rtl/>
          </w:rPr>
          <w:t>دراسة</w:t>
        </w:r>
      </w:hyperlink>
      <w:r w:rsidRPr="006040F3">
        <w:rPr>
          <w:rFonts w:ascii="Simplified Arabic" w:hAnsi="Simplified Arabic" w:cs="Simplified Arabic" w:hint="cs"/>
          <w:sz w:val="32"/>
          <w:szCs w:val="32"/>
          <w:rtl/>
        </w:rPr>
        <w:t xml:space="preserve"> لـ فريق</w:t>
      </w:r>
      <w:r w:rsidRPr="006040F3">
        <w:rPr>
          <w:rFonts w:ascii="Simplified Arabic" w:hAnsi="Simplified Arabic" w:cs="Simplified Arabic" w:hint="cs"/>
          <w:sz w:val="32"/>
          <w:szCs w:val="32"/>
        </w:rPr>
        <w:t xml:space="preserve"> S&amp;P Global Ratings </w:t>
      </w:r>
      <w:r w:rsidRPr="006040F3">
        <w:rPr>
          <w:rFonts w:ascii="Simplified Arabic" w:hAnsi="Simplified Arabic" w:cs="Simplified Arabic" w:hint="cs"/>
          <w:sz w:val="32"/>
          <w:szCs w:val="32"/>
          <w:rtl/>
        </w:rPr>
        <w:t xml:space="preserve">(عام 2023 ) </w:t>
      </w:r>
    </w:p>
    <w:p w14:paraId="59EC78FF" w14:textId="77777777" w:rsidR="006040F3" w:rsidRDefault="006040F3" w:rsidP="006040F3">
      <w:pPr>
        <w:bidi/>
        <w:jc w:val="both"/>
        <w:rPr>
          <w:rFonts w:ascii="Simplified Arabic" w:hAnsi="Simplified Arabic" w:cs="Simplified Arabic"/>
          <w:sz w:val="28"/>
          <w:szCs w:val="28"/>
        </w:rPr>
      </w:pPr>
    </w:p>
    <w:p w14:paraId="63E3E407" w14:textId="19EDFC15" w:rsidR="00941FFF" w:rsidRDefault="00941FFF" w:rsidP="006040F3">
      <w:p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 xml:space="preserve">بعنوان </w:t>
      </w:r>
      <w:r w:rsidRPr="006040F3">
        <w:rPr>
          <w:rFonts w:ascii="Simplified Arabic" w:hAnsi="Simplified Arabic" w:cs="Simplified Arabic" w:hint="cs"/>
          <w:sz w:val="28"/>
          <w:szCs w:val="28"/>
        </w:rPr>
        <w:t>"</w:t>
      </w:r>
      <w:r w:rsidRPr="006040F3">
        <w:rPr>
          <w:rFonts w:ascii="Simplified Arabic" w:hAnsi="Simplified Arabic" w:cs="Simplified Arabic" w:hint="cs"/>
          <w:sz w:val="28"/>
          <w:szCs w:val="28"/>
          <w:rtl/>
        </w:rPr>
        <w:t>تأثير النمو السريع في الائتمان</w:t>
      </w:r>
      <w:r w:rsidR="006040F3">
        <w:rPr>
          <w:rFonts w:ascii="Simplified Arabic" w:hAnsi="Simplified Arabic" w:cs="Simplified Arabic"/>
          <w:sz w:val="28"/>
          <w:szCs w:val="28"/>
        </w:rPr>
        <w:t xml:space="preserve"> </w:t>
      </w:r>
      <w:r w:rsidRPr="006040F3">
        <w:rPr>
          <w:rFonts w:ascii="Simplified Arabic" w:hAnsi="Simplified Arabic" w:cs="Simplified Arabic" w:hint="cs"/>
          <w:sz w:val="28"/>
          <w:szCs w:val="28"/>
          <w:rtl/>
        </w:rPr>
        <w:t>على السيولة في القطاع المصرفي السعودي</w:t>
      </w:r>
      <w:r w:rsidRPr="006040F3">
        <w:rPr>
          <w:rFonts w:ascii="Simplified Arabic" w:hAnsi="Simplified Arabic" w:cs="Simplified Arabic" w:hint="cs"/>
          <w:sz w:val="28"/>
          <w:szCs w:val="28"/>
        </w:rPr>
        <w:t>".</w:t>
      </w:r>
      <w:r w:rsidR="006040F3">
        <w:rPr>
          <w:rFonts w:ascii="Simplified Arabic" w:hAnsi="Simplified Arabic" w:cs="Simplified Arabic"/>
          <w:sz w:val="28"/>
          <w:szCs w:val="28"/>
        </w:rPr>
        <w:t xml:space="preserve"> </w:t>
      </w:r>
      <w:r w:rsidRPr="006040F3">
        <w:rPr>
          <w:rFonts w:ascii="Simplified Arabic" w:hAnsi="Simplified Arabic" w:cs="Simplified Arabic" w:hint="cs"/>
          <w:sz w:val="28"/>
          <w:szCs w:val="28"/>
          <w:rtl/>
        </w:rPr>
        <w:t>هدفت الدراسة</w:t>
      </w:r>
      <w:r w:rsidR="006040F3">
        <w:rPr>
          <w:rFonts w:ascii="Simplified Arabic" w:hAnsi="Simplified Arabic" w:cs="Simplified Arabic"/>
          <w:sz w:val="28"/>
          <w:szCs w:val="28"/>
        </w:rPr>
        <w:t xml:space="preserve"> </w:t>
      </w:r>
      <w:r w:rsidRPr="006040F3">
        <w:rPr>
          <w:rFonts w:ascii="Simplified Arabic" w:hAnsi="Simplified Arabic" w:cs="Simplified Arabic" w:hint="cs"/>
          <w:sz w:val="28"/>
          <w:szCs w:val="28"/>
          <w:rtl/>
        </w:rPr>
        <w:t>إلى تحليل تأثير النمو السريع في الائتمان على توفر السيولة في القطاع المصرفي السعودي، وخصوصًا مع زيادة ودائع الحكومة لدى البنك المركزي وعدم استخدامها لدعم سيولة البنوك</w:t>
      </w:r>
      <w:r w:rsidRPr="006040F3">
        <w:rPr>
          <w:rFonts w:ascii="Simplified Arabic" w:hAnsi="Simplified Arabic" w:cs="Simplified Arabic" w:hint="cs"/>
          <w:sz w:val="28"/>
          <w:szCs w:val="28"/>
        </w:rPr>
        <w:t>.</w:t>
      </w:r>
    </w:p>
    <w:p w14:paraId="0E7EFEA2" w14:textId="77777777" w:rsidR="006040F3" w:rsidRPr="006040F3" w:rsidRDefault="006040F3" w:rsidP="006040F3">
      <w:pPr>
        <w:bidi/>
        <w:ind w:left="327" w:hanging="327"/>
        <w:jc w:val="both"/>
        <w:rPr>
          <w:rFonts w:ascii="Simplified Arabic" w:hAnsi="Simplified Arabic" w:cs="Simplified Arabic"/>
          <w:sz w:val="28"/>
          <w:szCs w:val="28"/>
        </w:rPr>
      </w:pPr>
    </w:p>
    <w:p w14:paraId="38AFD31C" w14:textId="38FB48F2" w:rsidR="00941FFF" w:rsidRPr="006040F3" w:rsidRDefault="00941FFF" w:rsidP="00651DC5">
      <w:pPr>
        <w:bidi/>
        <w:ind w:left="327" w:hanging="327"/>
        <w:jc w:val="both"/>
        <w:rPr>
          <w:rFonts w:ascii="Simplified Arabic" w:hAnsi="Simplified Arabic" w:cs="Simplified Arabic"/>
          <w:sz w:val="32"/>
          <w:szCs w:val="32"/>
        </w:rPr>
      </w:pPr>
      <w:r w:rsidRPr="006040F3">
        <w:rPr>
          <w:rFonts w:ascii="Simplified Arabic" w:hAnsi="Simplified Arabic" w:cs="Simplified Arabic" w:hint="cs"/>
          <w:sz w:val="32"/>
          <w:szCs w:val="32"/>
          <w:rtl/>
        </w:rPr>
        <w:t>وقد توصل الباحثون إلى العديد من النتائج، أهمها</w:t>
      </w:r>
      <w:r w:rsidRPr="006040F3">
        <w:rPr>
          <w:rFonts w:ascii="Simplified Arabic" w:hAnsi="Simplified Arabic" w:cs="Simplified Arabic" w:hint="cs"/>
          <w:sz w:val="32"/>
          <w:szCs w:val="32"/>
        </w:rPr>
        <w:t>:</w:t>
      </w:r>
    </w:p>
    <w:p w14:paraId="1B2A3951" w14:textId="77777777" w:rsidR="006040F3" w:rsidRPr="006040F3" w:rsidRDefault="006040F3" w:rsidP="006040F3">
      <w:pPr>
        <w:bidi/>
        <w:ind w:left="327" w:hanging="327"/>
        <w:jc w:val="both"/>
        <w:rPr>
          <w:rFonts w:ascii="Simplified Arabic" w:hAnsi="Simplified Arabic" w:cs="Simplified Arabic"/>
          <w:sz w:val="28"/>
          <w:szCs w:val="28"/>
        </w:rPr>
      </w:pPr>
    </w:p>
    <w:p w14:paraId="4C42A898" w14:textId="3B824237" w:rsidR="00941FFF" w:rsidRDefault="00941FFF" w:rsidP="006040F3">
      <w:pPr>
        <w:pStyle w:val="ListParagraph"/>
        <w:numPr>
          <w:ilvl w:val="0"/>
          <w:numId w:val="22"/>
        </w:num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أن النمو السريع في الائتمان أدى إلى تقليل توفر السيولة، مما يبرز أهمية وجود سياسات دعم للقطاع المصرفي للتغلب على تحديات السيولة. ويساهم هذا في تعزيز قدرة البنوك على تلبية الطلب المتزايد على القروض، مما يعكس التزام الحكومة بالاستقرار المالي</w:t>
      </w:r>
      <w:r w:rsidRPr="006040F3">
        <w:rPr>
          <w:rFonts w:ascii="Simplified Arabic" w:hAnsi="Simplified Arabic" w:cs="Simplified Arabic" w:hint="cs"/>
          <w:sz w:val="28"/>
          <w:szCs w:val="28"/>
        </w:rPr>
        <w:t>.</w:t>
      </w:r>
    </w:p>
    <w:p w14:paraId="0F330FA6" w14:textId="77777777" w:rsidR="006040F3" w:rsidRPr="006040F3" w:rsidRDefault="006040F3" w:rsidP="006040F3">
      <w:pPr>
        <w:pStyle w:val="ListParagraph"/>
        <w:bidi/>
        <w:jc w:val="both"/>
        <w:rPr>
          <w:rFonts w:ascii="Simplified Arabic" w:hAnsi="Simplified Arabic" w:cs="Simplified Arabic"/>
          <w:sz w:val="28"/>
          <w:szCs w:val="28"/>
        </w:rPr>
      </w:pPr>
    </w:p>
    <w:p w14:paraId="344ABDBD" w14:textId="34EC1AB6" w:rsidR="00941FFF" w:rsidRDefault="00941FFF" w:rsidP="006040F3">
      <w:pPr>
        <w:pStyle w:val="ListParagraph"/>
        <w:numPr>
          <w:ilvl w:val="0"/>
          <w:numId w:val="22"/>
        </w:num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وجود علاقة سلبية بين توفر السيولة في البنوك وأسعار الفائدة المرتفعة، مما يعكس تأثير التكاليف التمويلية على استدامة النمو في الإقراض</w:t>
      </w:r>
      <w:r w:rsidRPr="006040F3">
        <w:rPr>
          <w:rFonts w:ascii="Simplified Arabic" w:hAnsi="Simplified Arabic" w:cs="Simplified Arabic" w:hint="cs"/>
          <w:sz w:val="28"/>
          <w:szCs w:val="28"/>
        </w:rPr>
        <w:t>.</w:t>
      </w:r>
    </w:p>
    <w:p w14:paraId="60C995ED" w14:textId="77777777" w:rsidR="006040F3" w:rsidRPr="006040F3" w:rsidRDefault="006040F3" w:rsidP="006040F3">
      <w:pPr>
        <w:pStyle w:val="ListParagraph"/>
        <w:bidi/>
        <w:jc w:val="both"/>
        <w:rPr>
          <w:rFonts w:ascii="Simplified Arabic" w:hAnsi="Simplified Arabic" w:cs="Simplified Arabic"/>
          <w:sz w:val="28"/>
          <w:szCs w:val="28"/>
        </w:rPr>
      </w:pPr>
    </w:p>
    <w:p w14:paraId="52486010" w14:textId="2588B7A5" w:rsidR="00941FFF" w:rsidRPr="006040F3" w:rsidRDefault="00941FFF" w:rsidP="006040F3">
      <w:pPr>
        <w:pStyle w:val="ListParagraph"/>
        <w:numPr>
          <w:ilvl w:val="0"/>
          <w:numId w:val="22"/>
        </w:num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تشير النتائج إلى احتمالية وجود علاقة عكسية بين التحصيل والمبيعات؛ حيث أن تشديد السيولة يزيد من تحديات تحصيل الديون، مما قد يؤثر على استقرار التدفقات النقدية للبنوك</w:t>
      </w:r>
      <w:r w:rsidRPr="006040F3">
        <w:rPr>
          <w:rFonts w:ascii="Simplified Arabic" w:hAnsi="Simplified Arabic" w:cs="Simplified Arabic" w:hint="cs"/>
          <w:sz w:val="28"/>
          <w:szCs w:val="28"/>
        </w:rPr>
        <w:t>.</w:t>
      </w:r>
    </w:p>
    <w:p w14:paraId="33CAB535" w14:textId="77777777" w:rsidR="006040F3" w:rsidRDefault="006040F3" w:rsidP="006040F3">
      <w:pPr>
        <w:bidi/>
        <w:jc w:val="both"/>
        <w:rPr>
          <w:rFonts w:ascii="Simplified Arabic" w:hAnsi="Simplified Arabic" w:cs="Simplified Arabic"/>
          <w:sz w:val="28"/>
          <w:szCs w:val="28"/>
        </w:rPr>
      </w:pPr>
    </w:p>
    <w:p w14:paraId="4E77E440" w14:textId="1F379E90" w:rsidR="00A001DA" w:rsidRPr="006040F3" w:rsidRDefault="00122E8B" w:rsidP="006040F3">
      <w:p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توصي الدراسة بضرورة وضع سياسات داعمة للسيولة في القطاع المصرفي السعودي لمواجهة تأثير النمو السريع في الائتمان وارتفاع أسعار الفائدة على قدرة البنوك في تلبية الطلب المتزايد على القروض. كما تدعو الدراسة إلى تعزيز استراتيجيات تحصيل الديون في ظل تشديد السيولة، لضمان استقرار التدفقات النقدية للبنوك وتقليل تأثير تكاليف التمويل المرتفعة على استدامة الإقراض.</w:t>
      </w:r>
    </w:p>
    <w:p w14:paraId="3D3B8E8B" w14:textId="30D830C8" w:rsidR="006040F3" w:rsidRDefault="006040F3" w:rsidP="00B41C1F">
      <w:pPr>
        <w:bidi/>
        <w:jc w:val="both"/>
        <w:rPr>
          <w:rFonts w:ascii="Simplified Arabic" w:hAnsi="Simplified Arabic" w:cs="Simplified Arabic"/>
          <w:sz w:val="28"/>
          <w:szCs w:val="28"/>
        </w:rPr>
      </w:pPr>
    </w:p>
    <w:p w14:paraId="3DDDFC5C" w14:textId="6F030364" w:rsidR="006040F3" w:rsidRDefault="006040F3" w:rsidP="00B41C1F">
      <w:pPr>
        <w:bidi/>
        <w:ind w:left="327" w:hanging="327"/>
        <w:jc w:val="center"/>
        <w:rPr>
          <w:rFonts w:ascii="Simplified Arabic" w:hAnsi="Simplified Arabic" w:cs="Simplified Arabic"/>
          <w:rtl/>
          <w:lang w:bidi="ar-EG"/>
        </w:rPr>
      </w:pPr>
      <w:r w:rsidRPr="00A874BF">
        <w:rPr>
          <w:rFonts w:ascii="Simplified Arabic" w:hAnsi="Simplified Arabic" w:cs="Simplified Arabic" w:hint="cs"/>
          <w:color w:val="808080" w:themeColor="background1" w:themeShade="80"/>
          <w:rtl/>
        </w:rPr>
        <w:t xml:space="preserve">( </w:t>
      </w:r>
      <w:r w:rsidRPr="00A874BF">
        <w:rPr>
          <w:rFonts w:ascii="Simplified Arabic" w:hAnsi="Simplified Arabic" w:cs="Simplified Arabic" w:hint="cs"/>
          <w:color w:val="808080" w:themeColor="background1" w:themeShade="80"/>
        </w:rPr>
        <w:t>1</w:t>
      </w:r>
      <w:r>
        <w:rPr>
          <w:rFonts w:ascii="Simplified Arabic" w:hAnsi="Simplified Arabic" w:cs="Simplified Arabic"/>
          <w:color w:val="808080" w:themeColor="background1" w:themeShade="80"/>
        </w:rPr>
        <w:t>5</w:t>
      </w:r>
      <w:r w:rsidRPr="00A874BF">
        <w:rPr>
          <w:rFonts w:ascii="Simplified Arabic" w:hAnsi="Simplified Arabic" w:cs="Simplified Arabic" w:hint="cs"/>
          <w:color w:val="808080" w:themeColor="background1" w:themeShade="80"/>
          <w:rtl/>
        </w:rPr>
        <w:t xml:space="preserve"> )</w:t>
      </w:r>
    </w:p>
    <w:p w14:paraId="61A610E8" w14:textId="77777777" w:rsidR="00B41C1F" w:rsidRPr="00B41C1F" w:rsidRDefault="00B41C1F" w:rsidP="00B41C1F">
      <w:pPr>
        <w:bidi/>
        <w:ind w:left="327" w:hanging="327"/>
        <w:jc w:val="center"/>
        <w:rPr>
          <w:rFonts w:ascii="Simplified Arabic" w:hAnsi="Simplified Arabic" w:cs="Simplified Arabic"/>
          <w:rtl/>
          <w:lang w:bidi="ar-EG"/>
        </w:rPr>
      </w:pPr>
    </w:p>
    <w:p w14:paraId="5CDBA54F" w14:textId="77777777" w:rsidR="006040F3" w:rsidRPr="006040F3" w:rsidRDefault="00156CE8" w:rsidP="00651DC5">
      <w:pPr>
        <w:bidi/>
        <w:ind w:left="327" w:hanging="327"/>
        <w:rPr>
          <w:rFonts w:ascii="Simplified Arabic" w:hAnsi="Simplified Arabic" w:cs="Simplified Arabic"/>
          <w:sz w:val="32"/>
          <w:szCs w:val="32"/>
        </w:rPr>
      </w:pPr>
      <w:r w:rsidRPr="006040F3">
        <w:rPr>
          <w:rFonts w:ascii="Simplified Arabic" w:hAnsi="Simplified Arabic" w:cs="Simplified Arabic" w:hint="cs"/>
          <w:sz w:val="32"/>
          <w:szCs w:val="32"/>
        </w:rPr>
        <w:t xml:space="preserve">   3.8.1</w:t>
      </w:r>
      <w:hyperlink r:id="rId14" w:history="1">
        <w:r w:rsidR="00A001DA" w:rsidRPr="006040F3">
          <w:rPr>
            <w:rStyle w:val="Hyperlink"/>
            <w:rFonts w:ascii="Simplified Arabic" w:hAnsi="Simplified Arabic" w:cs="Simplified Arabic" w:hint="cs"/>
            <w:sz w:val="32"/>
            <w:szCs w:val="32"/>
            <w:rtl/>
          </w:rPr>
          <w:t>دراسة</w:t>
        </w:r>
      </w:hyperlink>
      <w:r w:rsidR="00A001DA" w:rsidRPr="006040F3">
        <w:rPr>
          <w:rFonts w:ascii="Simplified Arabic" w:hAnsi="Simplified Arabic" w:cs="Simplified Arabic" w:hint="cs"/>
          <w:sz w:val="32"/>
          <w:szCs w:val="32"/>
          <w:rtl/>
        </w:rPr>
        <w:t xml:space="preserve"> لـ </w:t>
      </w:r>
      <w:r w:rsidR="00EE3295" w:rsidRPr="006040F3">
        <w:rPr>
          <w:rFonts w:ascii="Simplified Arabic" w:hAnsi="Simplified Arabic" w:cs="Simplified Arabic" w:hint="cs"/>
          <w:sz w:val="32"/>
          <w:szCs w:val="32"/>
          <w:rtl/>
        </w:rPr>
        <w:t xml:space="preserve">أشرف بني محمد وآخرون </w:t>
      </w:r>
      <w:r w:rsidR="00A001DA" w:rsidRPr="006040F3">
        <w:rPr>
          <w:rFonts w:ascii="Simplified Arabic" w:hAnsi="Simplified Arabic" w:cs="Simplified Arabic" w:hint="cs"/>
          <w:sz w:val="32"/>
          <w:szCs w:val="32"/>
          <w:rtl/>
        </w:rPr>
        <w:t xml:space="preserve">(عام 2022) </w:t>
      </w:r>
    </w:p>
    <w:p w14:paraId="4BA6E3F9" w14:textId="77777777" w:rsidR="006040F3" w:rsidRDefault="006040F3" w:rsidP="006040F3">
      <w:pPr>
        <w:bidi/>
        <w:ind w:left="327" w:hanging="327"/>
        <w:rPr>
          <w:rFonts w:ascii="Simplified Arabic" w:hAnsi="Simplified Arabic" w:cs="Simplified Arabic"/>
          <w:sz w:val="28"/>
          <w:szCs w:val="28"/>
        </w:rPr>
      </w:pPr>
    </w:p>
    <w:p w14:paraId="035A3AC7" w14:textId="77777777" w:rsidR="006040F3" w:rsidRDefault="00A001DA" w:rsidP="006040F3">
      <w:p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بعنوان "</w:t>
      </w:r>
      <w:r w:rsidR="00EE3295" w:rsidRPr="006040F3">
        <w:rPr>
          <w:rFonts w:ascii="Simplified Arabic" w:hAnsi="Simplified Arabic" w:cs="Simplified Arabic" w:hint="cs"/>
          <w:sz w:val="28"/>
          <w:szCs w:val="28"/>
          <w:rtl/>
        </w:rPr>
        <w:t xml:space="preserve"> استخدام الذكاء التحليلي في القطاع المصرفي: تطبيق نموذج </w:t>
      </w:r>
      <w:r w:rsidR="00EE3295" w:rsidRPr="006040F3">
        <w:rPr>
          <w:rFonts w:ascii="Simplified Arabic" w:hAnsi="Simplified Arabic" w:cs="Simplified Arabic" w:hint="cs"/>
          <w:sz w:val="28"/>
          <w:szCs w:val="28"/>
        </w:rPr>
        <w:t xml:space="preserve"> TOE</w:t>
      </w:r>
      <w:r w:rsidRPr="006040F3">
        <w:rPr>
          <w:rFonts w:ascii="Simplified Arabic" w:hAnsi="Simplified Arabic" w:cs="Simplified Arabic" w:hint="cs"/>
          <w:sz w:val="28"/>
          <w:szCs w:val="28"/>
          <w:rtl/>
        </w:rPr>
        <w:t>".</w:t>
      </w:r>
      <w:r w:rsidR="006040F3">
        <w:rPr>
          <w:rFonts w:ascii="Simplified Arabic" w:hAnsi="Simplified Arabic" w:cs="Simplified Arabic"/>
          <w:sz w:val="28"/>
          <w:szCs w:val="28"/>
        </w:rPr>
        <w:t xml:space="preserve"> </w:t>
      </w:r>
      <w:r w:rsidR="00EE3295" w:rsidRPr="006040F3">
        <w:rPr>
          <w:rFonts w:ascii="Simplified Arabic" w:hAnsi="Simplified Arabic" w:cs="Simplified Arabic" w:hint="cs"/>
          <w:sz w:val="28"/>
          <w:szCs w:val="28"/>
          <w:rtl/>
        </w:rPr>
        <w:t>هدفت الدراسة إلى</w:t>
      </w:r>
      <w:r w:rsidR="006040F3">
        <w:rPr>
          <w:rFonts w:ascii="Simplified Arabic" w:hAnsi="Simplified Arabic" w:cs="Simplified Arabic"/>
          <w:sz w:val="28"/>
          <w:szCs w:val="28"/>
        </w:rPr>
        <w:t xml:space="preserve"> </w:t>
      </w:r>
      <w:r w:rsidR="00EE3295" w:rsidRPr="006040F3">
        <w:rPr>
          <w:rFonts w:ascii="Simplified Arabic" w:hAnsi="Simplified Arabic" w:cs="Simplified Arabic" w:hint="cs"/>
          <w:sz w:val="28"/>
          <w:szCs w:val="28"/>
          <w:rtl/>
        </w:rPr>
        <w:t>استكشاف العوامل المؤثرة في تبني واستخدام الذكاء التحليلي في القطاع المصرفي لتحسين عمليات التحصيل وزيادة المبيعات، بالتركيز على العوامل التقنية والتنظيمية والبيئية</w:t>
      </w:r>
      <w:r w:rsidR="00EE3295" w:rsidRPr="006040F3">
        <w:rPr>
          <w:rFonts w:ascii="Simplified Arabic" w:hAnsi="Simplified Arabic" w:cs="Simplified Arabic" w:hint="cs"/>
          <w:sz w:val="28"/>
          <w:szCs w:val="28"/>
        </w:rPr>
        <w:t>.</w:t>
      </w:r>
      <w:r w:rsidR="00EE3295" w:rsidRPr="006040F3">
        <w:rPr>
          <w:rFonts w:ascii="Simplified Arabic" w:hAnsi="Simplified Arabic" w:cs="Simplified Arabic" w:hint="cs"/>
          <w:sz w:val="28"/>
          <w:szCs w:val="28"/>
          <w:rtl/>
        </w:rPr>
        <w:t xml:space="preserve"> حيث استخدمت الدراسة المنهج الوصفي التحليلي وجمعت البيانات من 120 فردًا من موظفي "البنك العربي" الأردني، واعتمدت على الاستبانة كأداة للدراسة</w:t>
      </w:r>
      <w:r w:rsidR="00EE3295" w:rsidRPr="006040F3">
        <w:rPr>
          <w:rFonts w:ascii="Simplified Arabic" w:hAnsi="Simplified Arabic" w:cs="Simplified Arabic" w:hint="cs"/>
          <w:sz w:val="28"/>
          <w:szCs w:val="28"/>
        </w:rPr>
        <w:t>.</w:t>
      </w:r>
    </w:p>
    <w:p w14:paraId="501ADA2F" w14:textId="77777777" w:rsidR="006040F3" w:rsidRDefault="006040F3" w:rsidP="006040F3">
      <w:pPr>
        <w:bidi/>
        <w:rPr>
          <w:rFonts w:ascii="Simplified Arabic" w:hAnsi="Simplified Arabic" w:cs="Simplified Arabic"/>
          <w:sz w:val="28"/>
          <w:szCs w:val="28"/>
        </w:rPr>
      </w:pPr>
    </w:p>
    <w:p w14:paraId="687C402E" w14:textId="16F9F42A" w:rsidR="00A001DA" w:rsidRPr="006040F3" w:rsidRDefault="00A001DA" w:rsidP="006040F3">
      <w:pPr>
        <w:bidi/>
        <w:rPr>
          <w:rFonts w:ascii="Simplified Arabic" w:hAnsi="Simplified Arabic" w:cs="Simplified Arabic"/>
          <w:sz w:val="32"/>
          <w:szCs w:val="32"/>
        </w:rPr>
      </w:pPr>
      <w:r w:rsidRPr="006040F3">
        <w:rPr>
          <w:rFonts w:ascii="Simplified Arabic" w:hAnsi="Simplified Arabic" w:cs="Simplified Arabic" w:hint="cs"/>
          <w:sz w:val="32"/>
          <w:szCs w:val="32"/>
          <w:rtl/>
        </w:rPr>
        <w:t xml:space="preserve"> وقد توصل الباحثون للعديد من النتائج، أهمها:</w:t>
      </w:r>
    </w:p>
    <w:p w14:paraId="0E18BEFC" w14:textId="77777777" w:rsidR="006040F3" w:rsidRPr="006040F3" w:rsidRDefault="006040F3" w:rsidP="006040F3">
      <w:pPr>
        <w:bidi/>
        <w:rPr>
          <w:rFonts w:ascii="Simplified Arabic" w:hAnsi="Simplified Arabic" w:cs="Simplified Arabic"/>
          <w:sz w:val="28"/>
          <w:szCs w:val="28"/>
          <w:rtl/>
        </w:rPr>
      </w:pPr>
    </w:p>
    <w:p w14:paraId="59483A9E" w14:textId="56D5C44A" w:rsidR="00A001DA" w:rsidRDefault="00EE3295" w:rsidP="006040F3">
      <w:pPr>
        <w:pStyle w:val="ListParagraph"/>
        <w:numPr>
          <w:ilvl w:val="0"/>
          <w:numId w:val="24"/>
        </w:num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وجود علاقة إيجابية بين التحصيل الفعّال وزيادة القدرة على تقديم خدمات مبيعات بنكية إضافية، مما يعزز تدفق السيولة</w:t>
      </w:r>
      <w:r w:rsidRPr="006040F3">
        <w:rPr>
          <w:rFonts w:ascii="Simplified Arabic" w:hAnsi="Simplified Arabic" w:cs="Simplified Arabic" w:hint="cs"/>
          <w:sz w:val="28"/>
          <w:szCs w:val="28"/>
        </w:rPr>
        <w:t>.</w:t>
      </w:r>
    </w:p>
    <w:p w14:paraId="61D81F8D" w14:textId="77777777" w:rsidR="006040F3" w:rsidRPr="006040F3" w:rsidRDefault="006040F3" w:rsidP="006040F3">
      <w:pPr>
        <w:pStyle w:val="ListParagraph"/>
        <w:bidi/>
        <w:jc w:val="both"/>
        <w:rPr>
          <w:rFonts w:ascii="Simplified Arabic" w:hAnsi="Simplified Arabic" w:cs="Simplified Arabic"/>
          <w:sz w:val="28"/>
          <w:szCs w:val="28"/>
        </w:rPr>
      </w:pPr>
    </w:p>
    <w:p w14:paraId="4E4882C3" w14:textId="3B3F5630" w:rsidR="00EE3295" w:rsidRDefault="00EE3295" w:rsidP="006040F3">
      <w:pPr>
        <w:pStyle w:val="ListParagraph"/>
        <w:numPr>
          <w:ilvl w:val="0"/>
          <w:numId w:val="24"/>
        </w:num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أبرزت أهمية البنية التحتية الرقمية للبيانات ودورها في تحسين سرعة التحصيل</w:t>
      </w:r>
      <w:r w:rsidRPr="006040F3">
        <w:rPr>
          <w:rFonts w:ascii="Simplified Arabic" w:hAnsi="Simplified Arabic" w:cs="Simplified Arabic" w:hint="cs"/>
          <w:sz w:val="28"/>
          <w:szCs w:val="28"/>
        </w:rPr>
        <w:t>.</w:t>
      </w:r>
    </w:p>
    <w:p w14:paraId="07DA53D8" w14:textId="77777777" w:rsidR="006040F3" w:rsidRPr="006040F3" w:rsidRDefault="006040F3" w:rsidP="006040F3">
      <w:pPr>
        <w:pStyle w:val="ListParagraph"/>
        <w:bidi/>
        <w:jc w:val="both"/>
        <w:rPr>
          <w:rFonts w:ascii="Simplified Arabic" w:hAnsi="Simplified Arabic" w:cs="Simplified Arabic"/>
          <w:sz w:val="28"/>
          <w:szCs w:val="28"/>
        </w:rPr>
      </w:pPr>
    </w:p>
    <w:p w14:paraId="4ECD5F56" w14:textId="5DCF483A" w:rsidR="00EE3295" w:rsidRDefault="00EE3295" w:rsidP="006040F3">
      <w:pPr>
        <w:pStyle w:val="ListParagraph"/>
        <w:numPr>
          <w:ilvl w:val="0"/>
          <w:numId w:val="24"/>
        </w:num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كشفت الدراسة عن دور دعم الإدارة والموارد البشرية في تعزيز فعالية الذكاء التحليلي</w:t>
      </w:r>
      <w:r w:rsidRPr="006040F3">
        <w:rPr>
          <w:rFonts w:ascii="Simplified Arabic" w:hAnsi="Simplified Arabic" w:cs="Simplified Arabic" w:hint="cs"/>
          <w:sz w:val="28"/>
          <w:szCs w:val="28"/>
        </w:rPr>
        <w:t>.</w:t>
      </w:r>
    </w:p>
    <w:p w14:paraId="7412D333" w14:textId="77777777" w:rsidR="006040F3" w:rsidRPr="006040F3" w:rsidRDefault="006040F3" w:rsidP="006040F3">
      <w:pPr>
        <w:pStyle w:val="ListParagraph"/>
        <w:bidi/>
        <w:jc w:val="both"/>
        <w:rPr>
          <w:rFonts w:ascii="Simplified Arabic" w:hAnsi="Simplified Arabic" w:cs="Simplified Arabic"/>
          <w:sz w:val="28"/>
          <w:szCs w:val="28"/>
        </w:rPr>
      </w:pPr>
    </w:p>
    <w:p w14:paraId="37CF40AE" w14:textId="113D4E95" w:rsidR="00EE3295" w:rsidRDefault="00EE3295" w:rsidP="006040F3">
      <w:pPr>
        <w:pStyle w:val="ListParagraph"/>
        <w:numPr>
          <w:ilvl w:val="0"/>
          <w:numId w:val="24"/>
        </w:num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أظهرت النتائج أن التخطيط الفعّال يتجاوز الجوانب التقنية ليشمل الموارد البشرية والتنظيمية</w:t>
      </w:r>
      <w:r w:rsidRPr="006040F3">
        <w:rPr>
          <w:rFonts w:ascii="Simplified Arabic" w:hAnsi="Simplified Arabic" w:cs="Simplified Arabic" w:hint="cs"/>
          <w:sz w:val="28"/>
          <w:szCs w:val="28"/>
        </w:rPr>
        <w:t>.</w:t>
      </w:r>
    </w:p>
    <w:p w14:paraId="77FC51C3" w14:textId="77777777" w:rsidR="006040F3" w:rsidRPr="006040F3" w:rsidRDefault="006040F3" w:rsidP="006040F3">
      <w:pPr>
        <w:pStyle w:val="ListParagraph"/>
        <w:bidi/>
        <w:jc w:val="both"/>
        <w:rPr>
          <w:rFonts w:ascii="Simplified Arabic" w:hAnsi="Simplified Arabic" w:cs="Simplified Arabic"/>
          <w:sz w:val="28"/>
          <w:szCs w:val="28"/>
        </w:rPr>
      </w:pPr>
    </w:p>
    <w:p w14:paraId="7F4502C9" w14:textId="688F62AE" w:rsidR="007D2CD2" w:rsidRPr="006040F3" w:rsidRDefault="00EE3295" w:rsidP="006040F3">
      <w:pPr>
        <w:pStyle w:val="ListParagraph"/>
        <w:numPr>
          <w:ilvl w:val="0"/>
          <w:numId w:val="24"/>
        </w:num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أكدت الدراسة على ضرورة إجراء أبحاث إضافية لتطبيق هذه الاستراتيجيات في سياقات مختلفة لدعم نمو القطاع</w:t>
      </w:r>
      <w:r w:rsidRPr="006040F3">
        <w:rPr>
          <w:rFonts w:ascii="Simplified Arabic" w:hAnsi="Simplified Arabic" w:cs="Simplified Arabic" w:hint="cs"/>
          <w:sz w:val="28"/>
          <w:szCs w:val="28"/>
        </w:rPr>
        <w:t>.</w:t>
      </w:r>
    </w:p>
    <w:p w14:paraId="4354602A" w14:textId="77777777" w:rsidR="006040F3" w:rsidRDefault="006040F3" w:rsidP="00651DC5">
      <w:pPr>
        <w:bidi/>
        <w:ind w:left="327" w:hanging="327"/>
        <w:jc w:val="both"/>
        <w:rPr>
          <w:rFonts w:ascii="Simplified Arabic" w:hAnsi="Simplified Arabic" w:cs="Simplified Arabic"/>
          <w:sz w:val="28"/>
          <w:szCs w:val="28"/>
        </w:rPr>
      </w:pPr>
    </w:p>
    <w:p w14:paraId="5380A03A" w14:textId="77777777" w:rsidR="006040F3" w:rsidRPr="006040F3" w:rsidRDefault="006040F3" w:rsidP="00B533AC">
      <w:pPr>
        <w:bidi/>
        <w:jc w:val="both"/>
        <w:rPr>
          <w:rFonts w:ascii="Simplified Arabic" w:hAnsi="Simplified Arabic" w:cs="Simplified Arabic"/>
          <w:sz w:val="28"/>
          <w:szCs w:val="28"/>
        </w:rPr>
      </w:pPr>
      <w:r w:rsidRPr="006040F3">
        <w:rPr>
          <w:rFonts w:ascii="Simplified Arabic" w:hAnsi="Simplified Arabic" w:cs="Simplified Arabic"/>
          <w:sz w:val="28"/>
          <w:szCs w:val="28"/>
          <w:rtl/>
        </w:rPr>
        <w:t>أوصت الدراسة بتعزيز الابتكار في سياسات التحصيل لدعم استدامة القطاع المصرفي، من خلال تطوير البنية التحتية الرقمية وتحسين إدارة الموارد البشرية لدعم الذكاء التحليلي. كما أكدت على أهمية دعم الإدارة وتوجيه الموارد البشرية لتفعيل استراتيجيات التحصيل الرقمية، مع الحاجة لإجراء أبحاث إضافية لتطبيق هذه الاستراتيجيات في سياقات متنوعة لدعم نمو القطاع</w:t>
      </w:r>
      <w:r w:rsidRPr="006040F3">
        <w:rPr>
          <w:rFonts w:ascii="Simplified Arabic" w:hAnsi="Simplified Arabic" w:cs="Simplified Arabic"/>
          <w:sz w:val="28"/>
          <w:szCs w:val="28"/>
        </w:rPr>
        <w:t>.</w:t>
      </w:r>
    </w:p>
    <w:p w14:paraId="04B42AAD" w14:textId="25D9A96A" w:rsidR="007D2CD2" w:rsidRPr="006040F3" w:rsidRDefault="007D2CD2" w:rsidP="00651DC5">
      <w:pPr>
        <w:bidi/>
        <w:ind w:left="327" w:hanging="327"/>
        <w:rPr>
          <w:rFonts w:ascii="Simplified Arabic" w:hAnsi="Simplified Arabic" w:cs="Simplified Arabic"/>
          <w:sz w:val="28"/>
          <w:szCs w:val="28"/>
        </w:rPr>
      </w:pPr>
    </w:p>
    <w:p w14:paraId="447CD07B" w14:textId="658C6208" w:rsidR="00B41C1F" w:rsidRDefault="00B41C1F" w:rsidP="006040F3">
      <w:pPr>
        <w:bidi/>
        <w:ind w:left="327" w:hanging="327"/>
        <w:jc w:val="center"/>
        <w:rPr>
          <w:rFonts w:ascii="Simplified Arabic" w:hAnsi="Simplified Arabic" w:cs="Simplified Arabic"/>
          <w:color w:val="808080" w:themeColor="background1" w:themeShade="80"/>
          <w:rtl/>
        </w:rPr>
      </w:pPr>
    </w:p>
    <w:p w14:paraId="5599A971" w14:textId="77777777" w:rsidR="00B41C1F" w:rsidRDefault="00B41C1F" w:rsidP="00B41C1F">
      <w:pPr>
        <w:bidi/>
        <w:ind w:left="327" w:hanging="327"/>
        <w:jc w:val="center"/>
        <w:rPr>
          <w:rFonts w:ascii="Simplified Arabic" w:hAnsi="Simplified Arabic" w:cs="Simplified Arabic"/>
          <w:color w:val="808080" w:themeColor="background1" w:themeShade="80"/>
          <w:rtl/>
        </w:rPr>
      </w:pPr>
    </w:p>
    <w:p w14:paraId="1B3E81B0" w14:textId="3AE37E9B" w:rsidR="006040F3" w:rsidRDefault="006040F3" w:rsidP="00B41C1F">
      <w:pPr>
        <w:bidi/>
        <w:ind w:left="327" w:hanging="327"/>
        <w:jc w:val="center"/>
        <w:rPr>
          <w:rFonts w:ascii="Simplified Arabic" w:hAnsi="Simplified Arabic" w:cs="Simplified Arabic"/>
          <w:rtl/>
          <w:lang w:bidi="ar-EG"/>
        </w:rPr>
      </w:pPr>
      <w:r w:rsidRPr="00A874BF">
        <w:rPr>
          <w:rFonts w:ascii="Simplified Arabic" w:hAnsi="Simplified Arabic" w:cs="Simplified Arabic" w:hint="cs"/>
          <w:color w:val="808080" w:themeColor="background1" w:themeShade="80"/>
          <w:rtl/>
        </w:rPr>
        <w:t xml:space="preserve">( </w:t>
      </w:r>
      <w:r w:rsidRPr="00A874BF">
        <w:rPr>
          <w:rFonts w:ascii="Simplified Arabic" w:hAnsi="Simplified Arabic" w:cs="Simplified Arabic" w:hint="cs"/>
          <w:color w:val="808080" w:themeColor="background1" w:themeShade="80"/>
        </w:rPr>
        <w:t>1</w:t>
      </w:r>
      <w:r>
        <w:rPr>
          <w:rFonts w:ascii="Simplified Arabic" w:hAnsi="Simplified Arabic" w:cs="Simplified Arabic"/>
          <w:color w:val="808080" w:themeColor="background1" w:themeShade="80"/>
        </w:rPr>
        <w:t>6</w:t>
      </w:r>
      <w:r w:rsidRPr="00A874BF">
        <w:rPr>
          <w:rFonts w:ascii="Simplified Arabic" w:hAnsi="Simplified Arabic" w:cs="Simplified Arabic" w:hint="cs"/>
          <w:color w:val="808080" w:themeColor="background1" w:themeShade="80"/>
          <w:rtl/>
        </w:rPr>
        <w:t xml:space="preserve"> )</w:t>
      </w:r>
    </w:p>
    <w:p w14:paraId="2A451FDA" w14:textId="77777777" w:rsidR="006040F3" w:rsidRPr="006040F3" w:rsidRDefault="006040F3" w:rsidP="006040F3">
      <w:pPr>
        <w:bidi/>
        <w:ind w:left="327" w:hanging="327"/>
        <w:rPr>
          <w:rFonts w:ascii="Simplified Arabic" w:hAnsi="Simplified Arabic" w:cs="Simplified Arabic"/>
          <w:sz w:val="28"/>
          <w:szCs w:val="28"/>
        </w:rPr>
      </w:pPr>
    </w:p>
    <w:p w14:paraId="7F022CE2" w14:textId="77777777" w:rsidR="00901ABC" w:rsidRPr="00901ABC" w:rsidRDefault="00156CE8" w:rsidP="00901ABC">
      <w:pPr>
        <w:bidi/>
        <w:ind w:left="327" w:hanging="327"/>
        <w:jc w:val="both"/>
        <w:rPr>
          <w:rFonts w:ascii="Simplified Arabic" w:hAnsi="Simplified Arabic" w:cs="Simplified Arabic"/>
          <w:sz w:val="32"/>
          <w:szCs w:val="32"/>
          <w:rtl/>
        </w:rPr>
      </w:pPr>
      <w:r w:rsidRPr="00901ABC">
        <w:rPr>
          <w:rFonts w:ascii="Simplified Arabic" w:hAnsi="Simplified Arabic" w:cs="Simplified Arabic" w:hint="cs"/>
          <w:sz w:val="32"/>
          <w:szCs w:val="32"/>
        </w:rPr>
        <w:t>4</w:t>
      </w:r>
      <w:r w:rsidR="00D22704" w:rsidRPr="00901ABC">
        <w:rPr>
          <w:rFonts w:ascii="Simplified Arabic" w:hAnsi="Simplified Arabic" w:cs="Simplified Arabic" w:hint="cs"/>
          <w:sz w:val="32"/>
          <w:szCs w:val="32"/>
        </w:rPr>
        <w:t xml:space="preserve">.8.1    </w:t>
      </w:r>
      <w:r w:rsidR="00D22704" w:rsidRPr="00901ABC">
        <w:rPr>
          <w:rFonts w:ascii="Simplified Arabic" w:hAnsi="Simplified Arabic" w:cs="Simplified Arabic" w:hint="cs"/>
          <w:sz w:val="32"/>
          <w:szCs w:val="32"/>
          <w:rtl/>
        </w:rPr>
        <w:t xml:space="preserve">  </w:t>
      </w:r>
      <w:hyperlink r:id="rId15" w:history="1">
        <w:r w:rsidR="006E65FF" w:rsidRPr="00901ABC">
          <w:rPr>
            <w:rStyle w:val="Hyperlink"/>
            <w:rFonts w:ascii="Simplified Arabic" w:hAnsi="Simplified Arabic" w:cs="Simplified Arabic" w:hint="cs"/>
            <w:sz w:val="32"/>
            <w:szCs w:val="32"/>
            <w:rtl/>
          </w:rPr>
          <w:t>دراسة</w:t>
        </w:r>
      </w:hyperlink>
      <w:r w:rsidR="006E65FF" w:rsidRPr="00901ABC">
        <w:rPr>
          <w:rFonts w:ascii="Simplified Arabic" w:hAnsi="Simplified Arabic" w:cs="Simplified Arabic" w:hint="cs"/>
          <w:sz w:val="32"/>
          <w:szCs w:val="32"/>
          <w:rtl/>
        </w:rPr>
        <w:t xml:space="preserve"> لد. جمال جويني وآخرون (عام 2021) </w:t>
      </w:r>
    </w:p>
    <w:p w14:paraId="1771B204" w14:textId="77777777" w:rsidR="00901ABC" w:rsidRDefault="00901ABC" w:rsidP="00901ABC">
      <w:pPr>
        <w:bidi/>
        <w:ind w:left="327" w:hanging="327"/>
        <w:jc w:val="both"/>
        <w:rPr>
          <w:rFonts w:ascii="Simplified Arabic" w:hAnsi="Simplified Arabic" w:cs="Simplified Arabic"/>
          <w:sz w:val="28"/>
          <w:szCs w:val="28"/>
          <w:rtl/>
        </w:rPr>
      </w:pPr>
    </w:p>
    <w:p w14:paraId="09E97435" w14:textId="1180DB82" w:rsidR="006E65FF" w:rsidRPr="006040F3" w:rsidRDefault="006E65FF" w:rsidP="00901ABC">
      <w:pPr>
        <w:bidi/>
        <w:ind w:left="327" w:hanging="327"/>
        <w:jc w:val="both"/>
        <w:rPr>
          <w:rFonts w:ascii="Simplified Arabic" w:hAnsi="Simplified Arabic" w:cs="Simplified Arabic"/>
          <w:sz w:val="28"/>
          <w:szCs w:val="28"/>
          <w:rtl/>
        </w:rPr>
      </w:pPr>
      <w:r w:rsidRPr="006040F3">
        <w:rPr>
          <w:rFonts w:ascii="Simplified Arabic" w:hAnsi="Simplified Arabic" w:cs="Simplified Arabic" w:hint="cs"/>
          <w:sz w:val="28"/>
          <w:szCs w:val="28"/>
          <w:rtl/>
        </w:rPr>
        <w:t>بعنوان "حساسية نسبة كفاية رأس المال للعوامل البنكية والاقتصادية في القطاع المصرفي العربي".</w:t>
      </w:r>
    </w:p>
    <w:p w14:paraId="1193DC43" w14:textId="77777777" w:rsidR="00901ABC" w:rsidRDefault="006E65FF" w:rsidP="00901ABC">
      <w:pPr>
        <w:bidi/>
        <w:jc w:val="both"/>
        <w:rPr>
          <w:rFonts w:ascii="Simplified Arabic" w:hAnsi="Simplified Arabic" w:cs="Simplified Arabic"/>
          <w:sz w:val="28"/>
          <w:szCs w:val="28"/>
          <w:rtl/>
        </w:rPr>
      </w:pPr>
      <w:r w:rsidRPr="006040F3">
        <w:rPr>
          <w:rFonts w:ascii="Simplified Arabic" w:hAnsi="Simplified Arabic" w:cs="Simplified Arabic" w:hint="cs"/>
          <w:sz w:val="28"/>
          <w:szCs w:val="28"/>
          <w:rtl/>
        </w:rPr>
        <w:t>هدفت الدراسة إلى الكشف عن تأثير العوامل البنكية والاقتصادية على نسبة كفاية رأس المال في</w:t>
      </w:r>
      <w:r w:rsidR="00901ABC">
        <w:rPr>
          <w:rFonts w:ascii="Simplified Arabic" w:hAnsi="Simplified Arabic" w:cs="Simplified Arabic"/>
          <w:sz w:val="28"/>
          <w:szCs w:val="28"/>
        </w:rPr>
        <w:t xml:space="preserve"> </w:t>
      </w:r>
      <w:r w:rsidRPr="006040F3">
        <w:rPr>
          <w:rFonts w:ascii="Simplified Arabic" w:hAnsi="Simplified Arabic" w:cs="Simplified Arabic" w:hint="cs"/>
          <w:sz w:val="28"/>
          <w:szCs w:val="28"/>
          <w:rtl/>
        </w:rPr>
        <w:t xml:space="preserve">البنوك العربية، كما بحثت عن وجود علاقة ارتباطية بين التحصيل والمبيعات في هذا القطاع. </w:t>
      </w:r>
    </w:p>
    <w:p w14:paraId="6E033CF5" w14:textId="77777777" w:rsidR="00901ABC" w:rsidRDefault="00901ABC" w:rsidP="00901ABC">
      <w:pPr>
        <w:bidi/>
        <w:jc w:val="both"/>
        <w:rPr>
          <w:rFonts w:ascii="Simplified Arabic" w:hAnsi="Simplified Arabic" w:cs="Simplified Arabic"/>
          <w:sz w:val="28"/>
          <w:szCs w:val="28"/>
          <w:rtl/>
        </w:rPr>
      </w:pPr>
    </w:p>
    <w:p w14:paraId="2F1634F2" w14:textId="0D466922" w:rsidR="006E65FF" w:rsidRPr="00901ABC" w:rsidRDefault="006E65FF" w:rsidP="00901ABC">
      <w:pPr>
        <w:bidi/>
        <w:jc w:val="both"/>
        <w:rPr>
          <w:rFonts w:ascii="Simplified Arabic" w:hAnsi="Simplified Arabic" w:cs="Simplified Arabic"/>
          <w:sz w:val="32"/>
          <w:szCs w:val="32"/>
          <w:rtl/>
        </w:rPr>
      </w:pPr>
      <w:r w:rsidRPr="00901ABC">
        <w:rPr>
          <w:rFonts w:ascii="Simplified Arabic" w:hAnsi="Simplified Arabic" w:cs="Simplified Arabic" w:hint="cs"/>
          <w:sz w:val="32"/>
          <w:szCs w:val="32"/>
          <w:rtl/>
        </w:rPr>
        <w:t>وقد توصل الباحثون إلى العديد من النتائج، أهمها:</w:t>
      </w:r>
    </w:p>
    <w:p w14:paraId="613C0701" w14:textId="77777777" w:rsidR="00901ABC" w:rsidRPr="006040F3" w:rsidRDefault="00901ABC" w:rsidP="00901ABC">
      <w:pPr>
        <w:bidi/>
        <w:jc w:val="both"/>
        <w:rPr>
          <w:rFonts w:ascii="Simplified Arabic" w:hAnsi="Simplified Arabic" w:cs="Simplified Arabic"/>
          <w:sz w:val="28"/>
          <w:szCs w:val="28"/>
          <w:rtl/>
        </w:rPr>
      </w:pPr>
    </w:p>
    <w:p w14:paraId="6D7B8DCB" w14:textId="430D3D0E" w:rsidR="006E65FF" w:rsidRDefault="006E65FF" w:rsidP="00901ABC">
      <w:pPr>
        <w:pStyle w:val="ListParagraph"/>
        <w:numPr>
          <w:ilvl w:val="0"/>
          <w:numId w:val="25"/>
        </w:numPr>
        <w:bidi/>
        <w:jc w:val="both"/>
        <w:rPr>
          <w:rFonts w:ascii="Simplified Arabic" w:hAnsi="Simplified Arabic" w:cs="Simplified Arabic"/>
          <w:sz w:val="28"/>
          <w:szCs w:val="28"/>
        </w:rPr>
      </w:pPr>
      <w:r w:rsidRPr="00901ABC">
        <w:rPr>
          <w:rFonts w:ascii="Simplified Arabic" w:hAnsi="Simplified Arabic" w:cs="Simplified Arabic" w:hint="cs"/>
          <w:sz w:val="28"/>
          <w:szCs w:val="28"/>
          <w:rtl/>
        </w:rPr>
        <w:t>وجود علاقة تبادلية بين كفاءة عمليات التحصيل وارتفاع مستويات رأس المال، حيث تعزز كفاءة التحصيل الاستقرار المالي وتمكن البنوك من تلبية احتياجاتها التمويلية.</w:t>
      </w:r>
    </w:p>
    <w:p w14:paraId="6DEC1D45" w14:textId="77777777" w:rsidR="00901ABC" w:rsidRPr="00901ABC" w:rsidRDefault="00901ABC" w:rsidP="00901ABC">
      <w:pPr>
        <w:pStyle w:val="ListParagraph"/>
        <w:bidi/>
        <w:jc w:val="both"/>
        <w:rPr>
          <w:rFonts w:ascii="Simplified Arabic" w:hAnsi="Simplified Arabic" w:cs="Simplified Arabic"/>
          <w:sz w:val="28"/>
          <w:szCs w:val="28"/>
          <w:rtl/>
        </w:rPr>
      </w:pPr>
    </w:p>
    <w:p w14:paraId="4AAF15A4" w14:textId="162BE272" w:rsidR="006E65FF" w:rsidRDefault="006E65FF" w:rsidP="00901ABC">
      <w:pPr>
        <w:pStyle w:val="ListParagraph"/>
        <w:numPr>
          <w:ilvl w:val="0"/>
          <w:numId w:val="25"/>
        </w:numPr>
        <w:bidi/>
        <w:jc w:val="both"/>
        <w:rPr>
          <w:rFonts w:ascii="Simplified Arabic" w:hAnsi="Simplified Arabic" w:cs="Simplified Arabic"/>
          <w:sz w:val="28"/>
          <w:szCs w:val="28"/>
        </w:rPr>
      </w:pPr>
      <w:r w:rsidRPr="00901ABC">
        <w:rPr>
          <w:rFonts w:ascii="Simplified Arabic" w:hAnsi="Simplified Arabic" w:cs="Simplified Arabic" w:hint="cs"/>
          <w:sz w:val="28"/>
          <w:szCs w:val="28"/>
          <w:rtl/>
        </w:rPr>
        <w:t>وجود علاقة سلبية بين نسبة القروض المتعثرة ومستويات رأس المال، مما يستدعي تحسين سياسات التحصيل لضمان استدامة الأصول البنكية.</w:t>
      </w:r>
    </w:p>
    <w:p w14:paraId="2C9AE4FD" w14:textId="77777777" w:rsidR="00901ABC" w:rsidRPr="00901ABC" w:rsidRDefault="00901ABC" w:rsidP="00901ABC">
      <w:pPr>
        <w:pStyle w:val="ListParagraph"/>
        <w:bidi/>
        <w:jc w:val="both"/>
        <w:rPr>
          <w:rFonts w:ascii="Simplified Arabic" w:hAnsi="Simplified Arabic" w:cs="Simplified Arabic"/>
          <w:sz w:val="28"/>
          <w:szCs w:val="28"/>
          <w:rtl/>
        </w:rPr>
      </w:pPr>
    </w:p>
    <w:p w14:paraId="17464BC3" w14:textId="4D4F92E1" w:rsidR="006E65FF" w:rsidRDefault="006E65FF" w:rsidP="00901ABC">
      <w:pPr>
        <w:bidi/>
        <w:jc w:val="both"/>
        <w:rPr>
          <w:rFonts w:ascii="Simplified Arabic" w:hAnsi="Simplified Arabic" w:cs="Simplified Arabic"/>
          <w:sz w:val="28"/>
          <w:szCs w:val="28"/>
          <w:rtl/>
        </w:rPr>
      </w:pPr>
      <w:r w:rsidRPr="006040F3">
        <w:rPr>
          <w:rFonts w:ascii="Simplified Arabic" w:hAnsi="Simplified Arabic" w:cs="Simplified Arabic" w:hint="cs"/>
          <w:sz w:val="28"/>
          <w:szCs w:val="28"/>
          <w:rtl/>
        </w:rPr>
        <w:t>توصلت الدراسة أيضًا إلى وجود علاقة ارتباطية موجبة وذات دلالة إحصائية بين أبعاد التحصيل والمبيعات، مما يعكس أهمية التحصيل الفعّال في دعم عمليات المبيعات وزيادة الربحية.</w:t>
      </w:r>
      <w:r w:rsidR="00B357A3" w:rsidRPr="006040F3">
        <w:rPr>
          <w:rFonts w:ascii="Simplified Arabic" w:hAnsi="Simplified Arabic" w:cs="Simplified Arabic" w:hint="cs"/>
          <w:sz w:val="28"/>
          <w:szCs w:val="28"/>
          <w:rtl/>
        </w:rPr>
        <w:t xml:space="preserve"> فأوصت الدراسة بضرورة اعتماد البنوك سياسات تحصيل محكمة وفعّالة لتعزيز استقرار رأس المال وضمان استدامة الأصول البنكية. كما دعت إلى تحسين إدارة المخاطر الائتمانية لتقليل نسبة القروض المتعثرة، مما يساهم في تحقيق استدامة مالية أكبر للقطاع المصرفي العربي</w:t>
      </w:r>
      <w:r w:rsidR="00B357A3" w:rsidRPr="006040F3">
        <w:rPr>
          <w:rFonts w:ascii="Simplified Arabic" w:hAnsi="Simplified Arabic" w:cs="Simplified Arabic" w:hint="cs"/>
          <w:sz w:val="28"/>
          <w:szCs w:val="28"/>
        </w:rPr>
        <w:t>.</w:t>
      </w:r>
    </w:p>
    <w:p w14:paraId="4428D52C" w14:textId="77777777" w:rsidR="00901ABC" w:rsidRDefault="00901ABC" w:rsidP="00901ABC">
      <w:pPr>
        <w:bidi/>
        <w:jc w:val="both"/>
        <w:rPr>
          <w:rFonts w:ascii="Simplified Arabic" w:hAnsi="Simplified Arabic" w:cs="Simplified Arabic"/>
          <w:sz w:val="28"/>
          <w:szCs w:val="28"/>
          <w:rtl/>
        </w:rPr>
      </w:pPr>
    </w:p>
    <w:p w14:paraId="175256EE" w14:textId="6D86CEED" w:rsidR="00941FFF" w:rsidRDefault="006E65FF" w:rsidP="00901ABC">
      <w:pPr>
        <w:bidi/>
        <w:jc w:val="both"/>
        <w:rPr>
          <w:rFonts w:ascii="Simplified Arabic" w:hAnsi="Simplified Arabic" w:cs="Simplified Arabic"/>
          <w:sz w:val="28"/>
          <w:szCs w:val="28"/>
          <w:rtl/>
        </w:rPr>
      </w:pPr>
      <w:r w:rsidRPr="006040F3">
        <w:rPr>
          <w:rFonts w:ascii="Simplified Arabic" w:hAnsi="Simplified Arabic" w:cs="Simplified Arabic" w:hint="cs"/>
          <w:sz w:val="28"/>
          <w:szCs w:val="28"/>
          <w:rtl/>
        </w:rPr>
        <w:t>وقد أوصت الدراسة بعدد من التوصيات، أهمها ضرورة أن تعتمد البنوك سياسات تحصيل محكمة وفعّالة لضمان استقرار رأس المال، وتعزيز إجراءات الحد من المخاطر الائتمانية لتحقيق استدامة مالية أكبر للقطاع المصرفي العربي.</w:t>
      </w:r>
    </w:p>
    <w:p w14:paraId="67BD410C" w14:textId="62755960" w:rsidR="00901ABC" w:rsidRDefault="00901ABC" w:rsidP="00901ABC">
      <w:pPr>
        <w:bidi/>
        <w:jc w:val="both"/>
        <w:rPr>
          <w:rFonts w:ascii="Simplified Arabic" w:hAnsi="Simplified Arabic" w:cs="Simplified Arabic"/>
          <w:sz w:val="28"/>
          <w:szCs w:val="28"/>
          <w:rtl/>
        </w:rPr>
      </w:pPr>
    </w:p>
    <w:p w14:paraId="4AF2A6EB" w14:textId="59FA668D" w:rsidR="00901ABC" w:rsidRDefault="00901ABC" w:rsidP="00901ABC">
      <w:pPr>
        <w:bidi/>
        <w:jc w:val="both"/>
        <w:rPr>
          <w:rFonts w:ascii="Simplified Arabic" w:hAnsi="Simplified Arabic" w:cs="Simplified Arabic"/>
          <w:sz w:val="28"/>
          <w:szCs w:val="28"/>
          <w:rtl/>
        </w:rPr>
      </w:pPr>
    </w:p>
    <w:p w14:paraId="763D1F9D" w14:textId="21F2B58F" w:rsidR="00901ABC" w:rsidRDefault="00901ABC" w:rsidP="00901ABC">
      <w:pPr>
        <w:bidi/>
        <w:jc w:val="both"/>
        <w:rPr>
          <w:rFonts w:ascii="Simplified Arabic" w:hAnsi="Simplified Arabic" w:cs="Simplified Arabic"/>
          <w:sz w:val="28"/>
          <w:szCs w:val="28"/>
          <w:rtl/>
        </w:rPr>
      </w:pPr>
    </w:p>
    <w:p w14:paraId="772BFB99" w14:textId="6D6015D0" w:rsidR="00901ABC" w:rsidRDefault="00901ABC" w:rsidP="00901ABC">
      <w:pPr>
        <w:bidi/>
        <w:jc w:val="both"/>
        <w:rPr>
          <w:rFonts w:ascii="Simplified Arabic" w:hAnsi="Simplified Arabic" w:cs="Simplified Arabic"/>
          <w:sz w:val="28"/>
          <w:szCs w:val="28"/>
          <w:rtl/>
        </w:rPr>
      </w:pPr>
    </w:p>
    <w:p w14:paraId="1A31C8DF" w14:textId="02F3D3AE" w:rsidR="00901ABC" w:rsidRDefault="00901ABC" w:rsidP="00901ABC">
      <w:pPr>
        <w:bidi/>
        <w:jc w:val="both"/>
        <w:rPr>
          <w:rFonts w:ascii="Simplified Arabic" w:hAnsi="Simplified Arabic" w:cs="Simplified Arabic"/>
          <w:sz w:val="28"/>
          <w:szCs w:val="28"/>
          <w:rtl/>
        </w:rPr>
      </w:pPr>
    </w:p>
    <w:p w14:paraId="49865E91" w14:textId="77777777" w:rsidR="00901ABC" w:rsidRDefault="00901ABC" w:rsidP="00901ABC">
      <w:pPr>
        <w:bidi/>
        <w:ind w:left="327" w:hanging="327"/>
        <w:jc w:val="center"/>
        <w:rPr>
          <w:rFonts w:ascii="Simplified Arabic" w:hAnsi="Simplified Arabic" w:cs="Simplified Arabic"/>
          <w:color w:val="808080" w:themeColor="background1" w:themeShade="80"/>
          <w:rtl/>
        </w:rPr>
      </w:pPr>
    </w:p>
    <w:p w14:paraId="5F0C6452" w14:textId="12F6F4E3" w:rsidR="00901ABC" w:rsidRPr="00901ABC" w:rsidRDefault="00901ABC" w:rsidP="00901ABC">
      <w:pPr>
        <w:bidi/>
        <w:ind w:left="327" w:hanging="327"/>
        <w:jc w:val="center"/>
        <w:rPr>
          <w:rFonts w:ascii="Simplified Arabic" w:hAnsi="Simplified Arabic" w:cs="Simplified Arabic"/>
          <w:lang w:bidi="ar-EG"/>
        </w:rPr>
      </w:pPr>
      <w:r w:rsidRPr="00901ABC">
        <w:rPr>
          <w:rFonts w:ascii="Simplified Arabic" w:hAnsi="Simplified Arabic" w:cs="Simplified Arabic" w:hint="cs"/>
          <w:color w:val="808080" w:themeColor="background1" w:themeShade="80"/>
          <w:rtl/>
        </w:rPr>
        <w:t xml:space="preserve">( </w:t>
      </w:r>
      <w:r w:rsidRPr="00901ABC">
        <w:rPr>
          <w:rFonts w:ascii="Simplified Arabic" w:hAnsi="Simplified Arabic" w:cs="Simplified Arabic" w:hint="cs"/>
          <w:color w:val="808080" w:themeColor="background1" w:themeShade="80"/>
        </w:rPr>
        <w:t>1</w:t>
      </w:r>
      <w:r w:rsidRPr="00901ABC">
        <w:rPr>
          <w:rFonts w:ascii="Simplified Arabic" w:hAnsi="Simplified Arabic" w:cs="Simplified Arabic"/>
          <w:color w:val="808080" w:themeColor="background1" w:themeShade="80"/>
        </w:rPr>
        <w:t>7</w:t>
      </w:r>
      <w:r w:rsidRPr="00901ABC">
        <w:rPr>
          <w:rFonts w:ascii="Simplified Arabic" w:hAnsi="Simplified Arabic" w:cs="Simplified Arabic" w:hint="cs"/>
          <w:color w:val="808080" w:themeColor="background1" w:themeShade="80"/>
          <w:rtl/>
        </w:rPr>
        <w:t xml:space="preserve"> )</w:t>
      </w:r>
    </w:p>
    <w:p w14:paraId="367AAD1B" w14:textId="77777777" w:rsidR="007D2CD2" w:rsidRPr="006040F3" w:rsidRDefault="007D2CD2" w:rsidP="00320974">
      <w:pPr>
        <w:ind w:left="327" w:hanging="327"/>
        <w:jc w:val="both"/>
        <w:rPr>
          <w:rFonts w:ascii="Simplified Arabic" w:hAnsi="Simplified Arabic" w:cs="Simplified Arabic"/>
          <w:sz w:val="28"/>
          <w:szCs w:val="28"/>
        </w:rPr>
      </w:pPr>
    </w:p>
    <w:p w14:paraId="2CB05A79" w14:textId="48C73F9F" w:rsidR="00901ABC" w:rsidRPr="001345A8" w:rsidRDefault="00156CE8" w:rsidP="00651DC5">
      <w:pPr>
        <w:bidi/>
        <w:ind w:left="327" w:hanging="327"/>
        <w:jc w:val="both"/>
        <w:rPr>
          <w:rFonts w:ascii="Simplified Arabic" w:hAnsi="Simplified Arabic" w:cs="Simplified Arabic"/>
          <w:sz w:val="32"/>
          <w:szCs w:val="32"/>
        </w:rPr>
      </w:pPr>
      <w:r w:rsidRPr="001345A8">
        <w:rPr>
          <w:rFonts w:ascii="Simplified Arabic" w:hAnsi="Simplified Arabic" w:cs="Simplified Arabic" w:hint="cs"/>
          <w:sz w:val="32"/>
          <w:szCs w:val="32"/>
        </w:rPr>
        <w:t xml:space="preserve">  5</w:t>
      </w:r>
      <w:r w:rsidR="00941FFF" w:rsidRPr="001345A8">
        <w:rPr>
          <w:rFonts w:ascii="Simplified Arabic" w:hAnsi="Simplified Arabic" w:cs="Simplified Arabic" w:hint="cs"/>
          <w:sz w:val="32"/>
          <w:szCs w:val="32"/>
        </w:rPr>
        <w:t xml:space="preserve">.8.1 </w:t>
      </w:r>
      <w:hyperlink r:id="rId16" w:history="1">
        <w:r w:rsidR="00941FFF" w:rsidRPr="001345A8">
          <w:rPr>
            <w:rStyle w:val="Hyperlink"/>
            <w:rFonts w:ascii="Simplified Arabic" w:hAnsi="Simplified Arabic" w:cs="Simplified Arabic" w:hint="cs"/>
            <w:sz w:val="32"/>
            <w:szCs w:val="32"/>
            <w:rtl/>
          </w:rPr>
          <w:t>دراسة</w:t>
        </w:r>
      </w:hyperlink>
      <w:r w:rsidR="00941FFF" w:rsidRPr="001345A8">
        <w:rPr>
          <w:rFonts w:ascii="Simplified Arabic" w:hAnsi="Simplified Arabic" w:cs="Simplified Arabic" w:hint="cs"/>
          <w:sz w:val="32"/>
          <w:szCs w:val="32"/>
          <w:rtl/>
        </w:rPr>
        <w:t xml:space="preserve"> لـ </w:t>
      </w:r>
      <w:r w:rsidR="00941FFF" w:rsidRPr="001345A8">
        <w:rPr>
          <w:rFonts w:ascii="Simplified Arabic" w:hAnsi="Simplified Arabic" w:cs="Simplified Arabic" w:hint="cs"/>
          <w:sz w:val="32"/>
          <w:szCs w:val="32"/>
        </w:rPr>
        <w:t>KPMG</w:t>
      </w:r>
      <w:r w:rsidR="00941FFF" w:rsidRPr="001345A8">
        <w:rPr>
          <w:rFonts w:ascii="Simplified Arabic" w:hAnsi="Simplified Arabic" w:cs="Simplified Arabic" w:hint="cs"/>
          <w:sz w:val="32"/>
          <w:szCs w:val="32"/>
          <w:rtl/>
        </w:rPr>
        <w:t xml:space="preserve"> عام (2021)</w:t>
      </w:r>
    </w:p>
    <w:p w14:paraId="2B643DEC" w14:textId="77777777" w:rsidR="006C52E0" w:rsidRDefault="006C52E0" w:rsidP="006C52E0">
      <w:pPr>
        <w:bidi/>
        <w:jc w:val="both"/>
        <w:rPr>
          <w:rFonts w:ascii="Simplified Arabic" w:hAnsi="Simplified Arabic" w:cs="Simplified Arabic"/>
          <w:sz w:val="28"/>
          <w:szCs w:val="28"/>
        </w:rPr>
      </w:pPr>
    </w:p>
    <w:p w14:paraId="3790EFF7" w14:textId="46C00B9A" w:rsidR="006C52E0" w:rsidRDefault="00941FFF" w:rsidP="006C52E0">
      <w:pPr>
        <w:bidi/>
        <w:rPr>
          <w:rFonts w:ascii="Simplified Arabic" w:hAnsi="Simplified Arabic" w:cs="Simplified Arabic"/>
          <w:sz w:val="28"/>
          <w:szCs w:val="28"/>
        </w:rPr>
      </w:pPr>
      <w:r w:rsidRPr="006040F3">
        <w:rPr>
          <w:rFonts w:ascii="Simplified Arabic" w:hAnsi="Simplified Arabic" w:cs="Simplified Arabic" w:hint="cs"/>
          <w:sz w:val="28"/>
          <w:szCs w:val="28"/>
          <w:rtl/>
        </w:rPr>
        <w:t xml:space="preserve">بعنوان </w:t>
      </w:r>
      <w:r w:rsidRPr="006040F3">
        <w:rPr>
          <w:rFonts w:ascii="Simplified Arabic" w:hAnsi="Simplified Arabic" w:cs="Simplified Arabic" w:hint="cs"/>
          <w:sz w:val="28"/>
          <w:szCs w:val="28"/>
        </w:rPr>
        <w:t>"</w:t>
      </w:r>
      <w:r w:rsidRPr="006040F3">
        <w:rPr>
          <w:rFonts w:ascii="Simplified Arabic" w:hAnsi="Simplified Arabic" w:cs="Simplified Arabic" w:hint="cs"/>
          <w:sz w:val="28"/>
          <w:szCs w:val="28"/>
          <w:rtl/>
        </w:rPr>
        <w:t>آفاق القطاع المصرفي في المملكة العربية السعودية 2021</w:t>
      </w:r>
      <w:r w:rsidRPr="006040F3">
        <w:rPr>
          <w:rFonts w:ascii="Simplified Arabic" w:hAnsi="Simplified Arabic" w:cs="Simplified Arabic" w:hint="cs"/>
          <w:sz w:val="28"/>
          <w:szCs w:val="28"/>
        </w:rPr>
        <w:t>".</w:t>
      </w:r>
      <w:r w:rsidRPr="006040F3">
        <w:rPr>
          <w:rFonts w:ascii="Simplified Arabic" w:hAnsi="Simplified Arabic" w:cs="Simplified Arabic" w:hint="cs"/>
          <w:sz w:val="28"/>
          <w:szCs w:val="28"/>
          <w:rtl/>
        </w:rPr>
        <w:t xml:space="preserve">حيث هدفت هذه الدراسة إلى فهم التحديات التي واجهها القطاع المصرفي السعودي بعد جائحة كوفيد-19، وتحليل كيفية تأثير </w:t>
      </w:r>
      <w:r w:rsidR="00A001DA" w:rsidRPr="006040F3">
        <w:rPr>
          <w:rFonts w:ascii="Simplified Arabic" w:hAnsi="Simplified Arabic" w:cs="Simplified Arabic" w:hint="cs"/>
          <w:sz w:val="28"/>
          <w:szCs w:val="28"/>
          <w:rtl/>
        </w:rPr>
        <w:t xml:space="preserve">أيضا </w:t>
      </w:r>
      <w:r w:rsidRPr="006040F3">
        <w:rPr>
          <w:rFonts w:ascii="Simplified Arabic" w:hAnsi="Simplified Arabic" w:cs="Simplified Arabic" w:hint="cs"/>
          <w:sz w:val="28"/>
          <w:szCs w:val="28"/>
          <w:rtl/>
        </w:rPr>
        <w:t xml:space="preserve">التحصيل على استدامة السيولة والربحية مع ارتفاع تكاليف </w:t>
      </w:r>
      <w:r w:rsidR="00A001DA" w:rsidRPr="006040F3">
        <w:rPr>
          <w:rFonts w:ascii="Simplified Arabic" w:hAnsi="Simplified Arabic" w:cs="Simplified Arabic" w:hint="cs"/>
          <w:sz w:val="28"/>
          <w:szCs w:val="28"/>
          <w:rtl/>
        </w:rPr>
        <w:t>الالتزام</w:t>
      </w:r>
      <w:r w:rsidRPr="006040F3">
        <w:rPr>
          <w:rFonts w:ascii="Simplified Arabic" w:hAnsi="Simplified Arabic" w:cs="Simplified Arabic" w:hint="cs"/>
          <w:sz w:val="28"/>
          <w:szCs w:val="28"/>
          <w:rtl/>
        </w:rPr>
        <w:t xml:space="preserve"> والتنظيم.</w:t>
      </w:r>
    </w:p>
    <w:p w14:paraId="554F8295" w14:textId="77777777" w:rsidR="006C52E0" w:rsidRDefault="006C52E0" w:rsidP="006C52E0">
      <w:pPr>
        <w:bidi/>
        <w:jc w:val="both"/>
        <w:rPr>
          <w:rFonts w:ascii="Simplified Arabic" w:hAnsi="Simplified Arabic" w:cs="Simplified Arabic"/>
          <w:sz w:val="28"/>
          <w:szCs w:val="28"/>
        </w:rPr>
      </w:pPr>
    </w:p>
    <w:p w14:paraId="1AA6CE8C" w14:textId="66516365" w:rsidR="00941FFF" w:rsidRPr="001345A8" w:rsidRDefault="00941FFF" w:rsidP="006C52E0">
      <w:pPr>
        <w:bidi/>
        <w:jc w:val="both"/>
        <w:rPr>
          <w:rFonts w:ascii="Simplified Arabic" w:hAnsi="Simplified Arabic" w:cs="Simplified Arabic"/>
          <w:sz w:val="32"/>
          <w:szCs w:val="32"/>
        </w:rPr>
      </w:pPr>
      <w:r w:rsidRPr="001345A8">
        <w:rPr>
          <w:rFonts w:ascii="Simplified Arabic" w:hAnsi="Simplified Arabic" w:cs="Simplified Arabic" w:hint="cs"/>
          <w:sz w:val="32"/>
          <w:szCs w:val="32"/>
          <w:rtl/>
        </w:rPr>
        <w:t xml:space="preserve"> وقد توصل الباحثون للعديد من النتائج، أهمها</w:t>
      </w:r>
      <w:r w:rsidRPr="001345A8">
        <w:rPr>
          <w:rFonts w:ascii="Simplified Arabic" w:hAnsi="Simplified Arabic" w:cs="Simplified Arabic" w:hint="cs"/>
          <w:sz w:val="32"/>
          <w:szCs w:val="32"/>
        </w:rPr>
        <w:t>:</w:t>
      </w:r>
    </w:p>
    <w:p w14:paraId="5B5F0EA7" w14:textId="77777777" w:rsidR="006C52E0" w:rsidRPr="006040F3" w:rsidRDefault="006C52E0" w:rsidP="006C52E0">
      <w:pPr>
        <w:bidi/>
        <w:jc w:val="both"/>
        <w:rPr>
          <w:rFonts w:ascii="Simplified Arabic" w:hAnsi="Simplified Arabic" w:cs="Simplified Arabic"/>
          <w:sz w:val="28"/>
          <w:szCs w:val="28"/>
        </w:rPr>
      </w:pPr>
    </w:p>
    <w:p w14:paraId="1D2CFE5D" w14:textId="1BFC7EAC" w:rsidR="00A001DA" w:rsidRPr="006040F3" w:rsidRDefault="00A001DA" w:rsidP="00651DC5">
      <w:pPr>
        <w:pStyle w:val="ListParagraph"/>
        <w:numPr>
          <w:ilvl w:val="0"/>
          <w:numId w:val="6"/>
        </w:numPr>
        <w:bidi/>
        <w:ind w:left="327" w:hanging="327"/>
        <w:jc w:val="both"/>
        <w:rPr>
          <w:rFonts w:ascii="Simplified Arabic" w:hAnsi="Simplified Arabic" w:cs="Simplified Arabic"/>
          <w:sz w:val="28"/>
          <w:szCs w:val="28"/>
        </w:rPr>
      </w:pPr>
      <w:r w:rsidRPr="006040F3">
        <w:rPr>
          <w:rFonts w:ascii="Simplified Arabic" w:hAnsi="Simplified Arabic" w:cs="Simplified Arabic" w:hint="cs"/>
          <w:sz w:val="28"/>
          <w:szCs w:val="28"/>
          <w:rtl/>
        </w:rPr>
        <w:t>أظهرت الدراسة أن البنوك السعودية اعتمدت على تحسينات في سياسات التحصيل لتقليل المخاطر المالية وتعزيز السيولة</w:t>
      </w:r>
      <w:r w:rsidRPr="006040F3">
        <w:rPr>
          <w:rFonts w:ascii="Simplified Arabic" w:hAnsi="Simplified Arabic" w:cs="Simplified Arabic" w:hint="cs"/>
          <w:sz w:val="28"/>
          <w:szCs w:val="28"/>
        </w:rPr>
        <w:t>.</w:t>
      </w:r>
    </w:p>
    <w:p w14:paraId="622709C7" w14:textId="75C35D2A" w:rsidR="00A001DA" w:rsidRPr="006040F3" w:rsidRDefault="00A001DA" w:rsidP="00651DC5">
      <w:pPr>
        <w:pStyle w:val="ListParagraph"/>
        <w:numPr>
          <w:ilvl w:val="0"/>
          <w:numId w:val="6"/>
        </w:numPr>
        <w:bidi/>
        <w:ind w:left="327" w:hanging="327"/>
        <w:jc w:val="both"/>
        <w:rPr>
          <w:rFonts w:ascii="Simplified Arabic" w:hAnsi="Simplified Arabic" w:cs="Simplified Arabic"/>
          <w:sz w:val="28"/>
          <w:szCs w:val="28"/>
        </w:rPr>
      </w:pPr>
      <w:r w:rsidRPr="006040F3">
        <w:rPr>
          <w:rFonts w:ascii="Simplified Arabic" w:hAnsi="Simplified Arabic" w:cs="Simplified Arabic" w:hint="cs"/>
          <w:sz w:val="28"/>
          <w:szCs w:val="28"/>
          <w:rtl/>
        </w:rPr>
        <w:t>هناك تأثير إيجابي واضح بين التحصيل الناجح واستمرارية المبيعات في ظل التحول الرقمي</w:t>
      </w:r>
      <w:r w:rsidRPr="006040F3">
        <w:rPr>
          <w:rFonts w:ascii="Simplified Arabic" w:hAnsi="Simplified Arabic" w:cs="Simplified Arabic" w:hint="cs"/>
          <w:sz w:val="28"/>
          <w:szCs w:val="28"/>
        </w:rPr>
        <w:t>.</w:t>
      </w:r>
    </w:p>
    <w:p w14:paraId="0EAF08E3" w14:textId="7928E008" w:rsidR="00A001DA" w:rsidRPr="006040F3" w:rsidRDefault="00A001DA" w:rsidP="00651DC5">
      <w:pPr>
        <w:pStyle w:val="ListParagraph"/>
        <w:numPr>
          <w:ilvl w:val="0"/>
          <w:numId w:val="6"/>
        </w:numPr>
        <w:bidi/>
        <w:ind w:left="327" w:hanging="327"/>
        <w:jc w:val="both"/>
        <w:rPr>
          <w:rFonts w:ascii="Simplified Arabic" w:hAnsi="Simplified Arabic" w:cs="Simplified Arabic"/>
          <w:sz w:val="28"/>
          <w:szCs w:val="28"/>
        </w:rPr>
      </w:pPr>
      <w:r w:rsidRPr="006040F3">
        <w:rPr>
          <w:rFonts w:ascii="Simplified Arabic" w:hAnsi="Simplified Arabic" w:cs="Simplified Arabic" w:hint="cs"/>
          <w:sz w:val="28"/>
          <w:szCs w:val="28"/>
          <w:rtl/>
        </w:rPr>
        <w:t>أفادت الدراسة أن التحصيل الفعّال أسهم في دعم برامج الحكومة لضمان الاستقرار المالي</w:t>
      </w:r>
      <w:r w:rsidRPr="006040F3">
        <w:rPr>
          <w:rFonts w:ascii="Simplified Arabic" w:hAnsi="Simplified Arabic" w:cs="Simplified Arabic" w:hint="cs"/>
          <w:sz w:val="28"/>
          <w:szCs w:val="28"/>
        </w:rPr>
        <w:t>.</w:t>
      </w:r>
    </w:p>
    <w:p w14:paraId="0F92C694" w14:textId="152C91FD" w:rsidR="006C52E0" w:rsidRDefault="00A001DA" w:rsidP="006C52E0">
      <w:pPr>
        <w:pStyle w:val="ListParagraph"/>
        <w:numPr>
          <w:ilvl w:val="0"/>
          <w:numId w:val="6"/>
        </w:numPr>
        <w:bidi/>
        <w:ind w:left="327" w:hanging="327"/>
        <w:jc w:val="both"/>
        <w:rPr>
          <w:rFonts w:ascii="Simplified Arabic" w:hAnsi="Simplified Arabic" w:cs="Simplified Arabic"/>
          <w:sz w:val="28"/>
          <w:szCs w:val="28"/>
        </w:rPr>
      </w:pPr>
      <w:r w:rsidRPr="006040F3">
        <w:rPr>
          <w:rFonts w:ascii="Simplified Arabic" w:hAnsi="Simplified Arabic" w:cs="Simplified Arabic" w:hint="cs"/>
          <w:sz w:val="28"/>
          <w:szCs w:val="28"/>
          <w:rtl/>
        </w:rPr>
        <w:t>كشفت عن علاقة عكسية بين الطلب على القروض الاستهلاكية ونمو الناتج المحلي الإجمالي للفرد</w:t>
      </w:r>
      <w:r w:rsidRPr="006040F3">
        <w:rPr>
          <w:rFonts w:ascii="Simplified Arabic" w:hAnsi="Simplified Arabic" w:cs="Simplified Arabic" w:hint="cs"/>
          <w:sz w:val="28"/>
          <w:szCs w:val="28"/>
        </w:rPr>
        <w:t>.</w:t>
      </w:r>
    </w:p>
    <w:p w14:paraId="69E94571" w14:textId="77777777" w:rsidR="006C52E0" w:rsidRPr="006C52E0" w:rsidRDefault="006C52E0" w:rsidP="006C52E0">
      <w:pPr>
        <w:pStyle w:val="ListParagraph"/>
        <w:bidi/>
        <w:ind w:left="327"/>
        <w:jc w:val="both"/>
        <w:rPr>
          <w:rFonts w:ascii="Simplified Arabic" w:hAnsi="Simplified Arabic" w:cs="Simplified Arabic"/>
          <w:sz w:val="28"/>
          <w:szCs w:val="28"/>
        </w:rPr>
      </w:pPr>
    </w:p>
    <w:p w14:paraId="5E826A44" w14:textId="429D3ABB" w:rsidR="007D2CD2" w:rsidRPr="006040F3" w:rsidRDefault="00A001DA" w:rsidP="006C52E0">
      <w:p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حيث أن هذه الدراسة قد أوصت بضرورة تبني استراتيجيات مرنة للتحصيل لمواجهة التحديات الاقتصادية المستجدة</w:t>
      </w:r>
      <w:r w:rsidRPr="006040F3">
        <w:rPr>
          <w:rFonts w:ascii="Simplified Arabic" w:hAnsi="Simplified Arabic" w:cs="Simplified Arabic" w:hint="cs"/>
          <w:sz w:val="28"/>
          <w:szCs w:val="28"/>
        </w:rPr>
        <w:t>.</w:t>
      </w:r>
      <w:r w:rsidR="00B357A3" w:rsidRPr="006040F3">
        <w:rPr>
          <w:rFonts w:ascii="Simplified Arabic" w:hAnsi="Simplified Arabic" w:cs="Simplified Arabic" w:hint="cs"/>
          <w:sz w:val="28"/>
          <w:szCs w:val="28"/>
          <w:rtl/>
        </w:rPr>
        <w:t xml:space="preserve"> أوصت دراسة</w:t>
      </w:r>
      <w:r w:rsidR="00B357A3" w:rsidRPr="006040F3">
        <w:rPr>
          <w:rFonts w:ascii="Simplified Arabic" w:hAnsi="Simplified Arabic" w:cs="Simplified Arabic" w:hint="cs"/>
          <w:sz w:val="28"/>
          <w:szCs w:val="28"/>
        </w:rPr>
        <w:t xml:space="preserve"> </w:t>
      </w:r>
      <w:r w:rsidR="00B357A3" w:rsidRPr="001345A8">
        <w:rPr>
          <w:rFonts w:ascii="Simplified Arabic" w:hAnsi="Simplified Arabic" w:cs="Simplified Arabic" w:hint="cs"/>
        </w:rPr>
        <w:t>KPMG</w:t>
      </w:r>
      <w:r w:rsidR="00B357A3" w:rsidRPr="006040F3">
        <w:rPr>
          <w:rFonts w:ascii="Simplified Arabic" w:hAnsi="Simplified Arabic" w:cs="Simplified Arabic" w:hint="cs"/>
          <w:sz w:val="28"/>
          <w:szCs w:val="28"/>
        </w:rPr>
        <w:t xml:space="preserve"> </w:t>
      </w:r>
      <w:r w:rsidR="00B357A3" w:rsidRPr="006040F3">
        <w:rPr>
          <w:rFonts w:ascii="Simplified Arabic" w:hAnsi="Simplified Arabic" w:cs="Simplified Arabic" w:hint="cs"/>
          <w:sz w:val="28"/>
          <w:szCs w:val="28"/>
          <w:rtl/>
        </w:rPr>
        <w:t xml:space="preserve">لعام </w:t>
      </w:r>
      <w:r w:rsidR="00B357A3" w:rsidRPr="001345A8">
        <w:rPr>
          <w:rFonts w:ascii="Simplified Arabic" w:hAnsi="Simplified Arabic" w:cs="Simplified Arabic" w:hint="cs"/>
          <w:rtl/>
        </w:rPr>
        <w:t xml:space="preserve">2021 </w:t>
      </w:r>
      <w:r w:rsidR="00B357A3" w:rsidRPr="006040F3">
        <w:rPr>
          <w:rFonts w:ascii="Simplified Arabic" w:hAnsi="Simplified Arabic" w:cs="Simplified Arabic" w:hint="cs"/>
          <w:sz w:val="28"/>
          <w:szCs w:val="28"/>
          <w:rtl/>
        </w:rPr>
        <w:t>بضرورة تبني البنوك السعودية استراتيجيات مرنة للتحصيل، بما يسهم في مواجهة التحديات الاقتصادية التي ظهرت بعد جائحة كوفيد-19.</w:t>
      </w:r>
    </w:p>
    <w:p w14:paraId="772F969B" w14:textId="77777777" w:rsidR="00637F3A" w:rsidRPr="006040F3" w:rsidRDefault="00637F3A" w:rsidP="006C52E0">
      <w:pPr>
        <w:bidi/>
        <w:jc w:val="both"/>
        <w:rPr>
          <w:rFonts w:ascii="Simplified Arabic" w:hAnsi="Simplified Arabic" w:cs="Simplified Arabic"/>
          <w:sz w:val="28"/>
          <w:szCs w:val="28"/>
        </w:rPr>
      </w:pPr>
    </w:p>
    <w:p w14:paraId="25B8633B" w14:textId="18FE3EE3" w:rsidR="00EE3295" w:rsidRPr="006040F3" w:rsidRDefault="00B357A3" w:rsidP="006C52E0">
      <w:p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وركزت التوصيات على تحسين سياسات التحصيل لتعزيز الاستدامة المالية، وتقليل المخاطر، ودعم استمرارية المبيعات في ظل التحول الرقمي، مما يعزز استقرار القطاع المصرفي السعودي ويحقق الربحية المستدامة</w:t>
      </w:r>
      <w:r w:rsidRPr="006040F3">
        <w:rPr>
          <w:rFonts w:ascii="Simplified Arabic" w:hAnsi="Simplified Arabic" w:cs="Simplified Arabic" w:hint="cs"/>
          <w:sz w:val="28"/>
          <w:szCs w:val="28"/>
        </w:rPr>
        <w:t>.</w:t>
      </w:r>
    </w:p>
    <w:p w14:paraId="30A0067F" w14:textId="6CBF3971" w:rsidR="007D2CD2" w:rsidRDefault="007D2CD2" w:rsidP="00651DC5">
      <w:pPr>
        <w:bidi/>
        <w:ind w:left="327" w:hanging="327"/>
        <w:jc w:val="both"/>
        <w:rPr>
          <w:rFonts w:ascii="Simplified Arabic" w:hAnsi="Simplified Arabic" w:cs="Simplified Arabic"/>
          <w:sz w:val="28"/>
          <w:szCs w:val="28"/>
        </w:rPr>
      </w:pPr>
    </w:p>
    <w:p w14:paraId="7F0B9FFB" w14:textId="7C054ACE" w:rsidR="006C52E0" w:rsidRDefault="006C52E0" w:rsidP="006C52E0">
      <w:pPr>
        <w:bidi/>
        <w:ind w:left="327" w:hanging="327"/>
        <w:jc w:val="both"/>
        <w:rPr>
          <w:rFonts w:ascii="Simplified Arabic" w:hAnsi="Simplified Arabic" w:cs="Simplified Arabic"/>
          <w:sz w:val="28"/>
          <w:szCs w:val="28"/>
        </w:rPr>
      </w:pPr>
    </w:p>
    <w:p w14:paraId="7213ACF4" w14:textId="77DF1109" w:rsidR="006C52E0" w:rsidRDefault="006C52E0" w:rsidP="006C52E0">
      <w:pPr>
        <w:bidi/>
        <w:ind w:left="327" w:hanging="327"/>
        <w:jc w:val="both"/>
        <w:rPr>
          <w:rFonts w:ascii="Simplified Arabic" w:hAnsi="Simplified Arabic" w:cs="Simplified Arabic"/>
          <w:sz w:val="28"/>
          <w:szCs w:val="28"/>
        </w:rPr>
      </w:pPr>
    </w:p>
    <w:p w14:paraId="439D84F9" w14:textId="24E2F37F" w:rsidR="006C52E0" w:rsidRDefault="006C52E0" w:rsidP="006C52E0">
      <w:pPr>
        <w:bidi/>
        <w:ind w:left="327" w:hanging="327"/>
        <w:jc w:val="both"/>
        <w:rPr>
          <w:rFonts w:ascii="Simplified Arabic" w:hAnsi="Simplified Arabic" w:cs="Simplified Arabic"/>
          <w:sz w:val="28"/>
          <w:szCs w:val="28"/>
        </w:rPr>
      </w:pPr>
    </w:p>
    <w:p w14:paraId="358BD922" w14:textId="77777777" w:rsidR="001345A8" w:rsidRDefault="001345A8" w:rsidP="001345A8">
      <w:pPr>
        <w:bidi/>
        <w:ind w:left="327" w:hanging="327"/>
        <w:jc w:val="both"/>
        <w:rPr>
          <w:rFonts w:ascii="Simplified Arabic" w:hAnsi="Simplified Arabic" w:cs="Simplified Arabic"/>
          <w:sz w:val="28"/>
          <w:szCs w:val="28"/>
        </w:rPr>
      </w:pPr>
    </w:p>
    <w:p w14:paraId="4C9410EF" w14:textId="675A89CC" w:rsidR="006C52E0" w:rsidRDefault="006C52E0" w:rsidP="006C52E0">
      <w:pPr>
        <w:bidi/>
        <w:ind w:left="327" w:hanging="327"/>
        <w:jc w:val="both"/>
        <w:rPr>
          <w:rFonts w:ascii="Simplified Arabic" w:hAnsi="Simplified Arabic" w:cs="Simplified Arabic"/>
          <w:sz w:val="28"/>
          <w:szCs w:val="28"/>
        </w:rPr>
      </w:pPr>
    </w:p>
    <w:p w14:paraId="196DF1B2" w14:textId="77777777" w:rsidR="001345A8" w:rsidRDefault="001345A8" w:rsidP="001345A8">
      <w:pPr>
        <w:bidi/>
        <w:ind w:left="327" w:hanging="327"/>
        <w:jc w:val="center"/>
        <w:rPr>
          <w:rFonts w:ascii="Simplified Arabic" w:hAnsi="Simplified Arabic" w:cs="Simplified Arabic"/>
          <w:color w:val="808080" w:themeColor="background1" w:themeShade="80"/>
        </w:rPr>
      </w:pPr>
    </w:p>
    <w:p w14:paraId="1D7236F7" w14:textId="36D5C96D" w:rsidR="001345A8" w:rsidRPr="001345A8" w:rsidRDefault="001345A8" w:rsidP="001345A8">
      <w:pPr>
        <w:bidi/>
        <w:ind w:left="327" w:hanging="327"/>
        <w:jc w:val="center"/>
        <w:rPr>
          <w:rFonts w:ascii="Simplified Arabic" w:hAnsi="Simplified Arabic" w:cs="Simplified Arabic"/>
          <w:sz w:val="22"/>
          <w:szCs w:val="22"/>
          <w:lang w:bidi="ar-EG"/>
        </w:rPr>
      </w:pPr>
      <w:r w:rsidRPr="001345A8">
        <w:rPr>
          <w:rFonts w:ascii="Simplified Arabic" w:hAnsi="Simplified Arabic" w:cs="Simplified Arabic" w:hint="cs"/>
          <w:color w:val="808080" w:themeColor="background1" w:themeShade="80"/>
          <w:sz w:val="22"/>
          <w:szCs w:val="22"/>
          <w:rtl/>
        </w:rPr>
        <w:t xml:space="preserve">( </w:t>
      </w:r>
      <w:r w:rsidRPr="001345A8">
        <w:rPr>
          <w:rFonts w:ascii="Simplified Arabic" w:hAnsi="Simplified Arabic" w:cs="Simplified Arabic" w:hint="cs"/>
          <w:color w:val="808080" w:themeColor="background1" w:themeShade="80"/>
          <w:sz w:val="22"/>
          <w:szCs w:val="22"/>
        </w:rPr>
        <w:t>1</w:t>
      </w:r>
      <w:r>
        <w:rPr>
          <w:rFonts w:ascii="Simplified Arabic" w:hAnsi="Simplified Arabic" w:cs="Simplified Arabic"/>
          <w:color w:val="808080" w:themeColor="background1" w:themeShade="80"/>
          <w:sz w:val="22"/>
          <w:szCs w:val="22"/>
        </w:rPr>
        <w:t>8</w:t>
      </w:r>
      <w:r w:rsidRPr="001345A8">
        <w:rPr>
          <w:rFonts w:ascii="Simplified Arabic" w:hAnsi="Simplified Arabic" w:cs="Simplified Arabic" w:hint="cs"/>
          <w:color w:val="808080" w:themeColor="background1" w:themeShade="80"/>
          <w:sz w:val="22"/>
          <w:szCs w:val="22"/>
          <w:rtl/>
        </w:rPr>
        <w:t xml:space="preserve"> )</w:t>
      </w:r>
    </w:p>
    <w:p w14:paraId="1765434F" w14:textId="77777777" w:rsidR="006C52E0" w:rsidRPr="006040F3" w:rsidRDefault="006C52E0" w:rsidP="006C52E0">
      <w:pPr>
        <w:bidi/>
        <w:ind w:left="327" w:hanging="327"/>
        <w:jc w:val="both"/>
        <w:rPr>
          <w:rFonts w:ascii="Simplified Arabic" w:hAnsi="Simplified Arabic" w:cs="Simplified Arabic"/>
          <w:sz w:val="28"/>
          <w:szCs w:val="28"/>
        </w:rPr>
      </w:pPr>
    </w:p>
    <w:p w14:paraId="28A7EF27" w14:textId="1285E079" w:rsidR="001345A8" w:rsidRPr="001345A8" w:rsidRDefault="00E244BC" w:rsidP="001345A8">
      <w:pPr>
        <w:bidi/>
        <w:jc w:val="both"/>
        <w:rPr>
          <w:rFonts w:ascii="Simplified Arabic" w:hAnsi="Simplified Arabic" w:cs="Simplified Arabic"/>
          <w:sz w:val="32"/>
          <w:szCs w:val="32"/>
        </w:rPr>
      </w:pPr>
      <w:r w:rsidRPr="001345A8">
        <w:rPr>
          <w:rFonts w:ascii="Simplified Arabic" w:hAnsi="Simplified Arabic" w:cs="Simplified Arabic" w:hint="cs"/>
          <w:sz w:val="32"/>
          <w:szCs w:val="32"/>
        </w:rPr>
        <w:t xml:space="preserve">  6.8.1</w:t>
      </w:r>
      <w:hyperlink r:id="rId17" w:history="1">
        <w:r w:rsidRPr="001345A8">
          <w:rPr>
            <w:rStyle w:val="Hyperlink"/>
            <w:rFonts w:ascii="Simplified Arabic" w:hAnsi="Simplified Arabic" w:cs="Simplified Arabic" w:hint="cs"/>
            <w:sz w:val="32"/>
            <w:szCs w:val="32"/>
            <w:rtl/>
          </w:rPr>
          <w:t>دراسة</w:t>
        </w:r>
      </w:hyperlink>
      <w:r w:rsidRPr="001345A8">
        <w:rPr>
          <w:rFonts w:ascii="Simplified Arabic" w:hAnsi="Simplified Arabic" w:cs="Simplified Arabic" w:hint="cs"/>
          <w:sz w:val="32"/>
          <w:szCs w:val="32"/>
          <w:rtl/>
        </w:rPr>
        <w:t xml:space="preserve"> لـ </w:t>
      </w:r>
      <w:r w:rsidR="00F12360" w:rsidRPr="001345A8">
        <w:rPr>
          <w:rFonts w:ascii="Simplified Arabic" w:hAnsi="Simplified Arabic" w:cs="Simplified Arabic" w:hint="cs"/>
          <w:sz w:val="32"/>
          <w:szCs w:val="32"/>
          <w:rtl/>
        </w:rPr>
        <w:t xml:space="preserve">إبراهيم عبد المجيد علي </w:t>
      </w:r>
      <w:proofErr w:type="spellStart"/>
      <w:r w:rsidR="00F12360" w:rsidRPr="001345A8">
        <w:rPr>
          <w:rFonts w:ascii="Simplified Arabic" w:hAnsi="Simplified Arabic" w:cs="Simplified Arabic" w:hint="cs"/>
          <w:sz w:val="32"/>
          <w:szCs w:val="32"/>
          <w:rtl/>
        </w:rPr>
        <w:t>القليطي</w:t>
      </w:r>
      <w:proofErr w:type="spellEnd"/>
      <w:r w:rsidR="00F12360" w:rsidRPr="001345A8">
        <w:rPr>
          <w:rFonts w:ascii="Simplified Arabic" w:hAnsi="Simplified Arabic" w:cs="Simplified Arabic" w:hint="cs"/>
          <w:sz w:val="32"/>
          <w:szCs w:val="32"/>
          <w:rtl/>
        </w:rPr>
        <w:t xml:space="preserve"> و</w:t>
      </w:r>
      <w:r w:rsidR="001345A8" w:rsidRPr="001345A8">
        <w:rPr>
          <w:rFonts w:ascii="Simplified Arabic" w:hAnsi="Simplified Arabic" w:cs="Simplified Arabic" w:hint="cs"/>
          <w:sz w:val="32"/>
          <w:szCs w:val="32"/>
          <w:rtl/>
        </w:rPr>
        <w:t xml:space="preserve">آخرون </w:t>
      </w:r>
      <w:r w:rsidRPr="001345A8">
        <w:rPr>
          <w:rFonts w:ascii="Simplified Arabic" w:hAnsi="Simplified Arabic" w:cs="Simplified Arabic" w:hint="cs"/>
          <w:sz w:val="32"/>
          <w:szCs w:val="32"/>
          <w:rtl/>
        </w:rPr>
        <w:t>عام (</w:t>
      </w:r>
      <w:r w:rsidRPr="001345A8">
        <w:rPr>
          <w:rFonts w:ascii="Simplified Arabic" w:hAnsi="Simplified Arabic" w:cs="Simplified Arabic" w:hint="cs"/>
          <w:sz w:val="32"/>
          <w:szCs w:val="32"/>
        </w:rPr>
        <w:t>2019</w:t>
      </w:r>
      <w:r w:rsidRPr="001345A8">
        <w:rPr>
          <w:rFonts w:ascii="Simplified Arabic" w:hAnsi="Simplified Arabic" w:cs="Simplified Arabic" w:hint="cs"/>
          <w:sz w:val="32"/>
          <w:szCs w:val="32"/>
          <w:rtl/>
        </w:rPr>
        <w:t>)</w:t>
      </w:r>
    </w:p>
    <w:p w14:paraId="1F70DDEE" w14:textId="77777777" w:rsidR="001345A8" w:rsidRDefault="001345A8" w:rsidP="001345A8">
      <w:pPr>
        <w:bidi/>
        <w:jc w:val="both"/>
        <w:rPr>
          <w:rFonts w:ascii="Simplified Arabic" w:hAnsi="Simplified Arabic" w:cs="Simplified Arabic"/>
          <w:sz w:val="28"/>
          <w:szCs w:val="28"/>
        </w:rPr>
      </w:pPr>
    </w:p>
    <w:p w14:paraId="259CDB23" w14:textId="77777777" w:rsidR="001345A8" w:rsidRDefault="00E244BC" w:rsidP="001345A8">
      <w:pPr>
        <w:bidi/>
        <w:jc w:val="both"/>
        <w:rPr>
          <w:rFonts w:ascii="Simplified Arabic" w:hAnsi="Simplified Arabic" w:cs="Simplified Arabic"/>
          <w:sz w:val="28"/>
          <w:szCs w:val="28"/>
          <w:rtl/>
        </w:rPr>
      </w:pPr>
      <w:r w:rsidRPr="006040F3">
        <w:rPr>
          <w:rFonts w:ascii="Simplified Arabic" w:hAnsi="Simplified Arabic" w:cs="Simplified Arabic" w:hint="cs"/>
          <w:sz w:val="28"/>
          <w:szCs w:val="28"/>
          <w:rtl/>
        </w:rPr>
        <w:t xml:space="preserve">بعنوان </w:t>
      </w:r>
      <w:r w:rsidR="00F12360" w:rsidRPr="006040F3">
        <w:rPr>
          <w:rFonts w:ascii="Simplified Arabic" w:hAnsi="Simplified Arabic" w:cs="Simplified Arabic" w:hint="cs"/>
          <w:sz w:val="28"/>
          <w:szCs w:val="28"/>
          <w:rtl/>
        </w:rPr>
        <w:t>أثر السيولة والكفاءة الإدارية والملاءة المالية على ربحية البنوك السعودية – دراسة تطبيقية</w:t>
      </w:r>
      <w:r w:rsidR="001345A8">
        <w:rPr>
          <w:rFonts w:ascii="Simplified Arabic" w:hAnsi="Simplified Arabic" w:cs="Simplified Arabic"/>
          <w:sz w:val="28"/>
          <w:szCs w:val="28"/>
        </w:rPr>
        <w:t xml:space="preserve"> </w:t>
      </w:r>
      <w:r w:rsidR="00F12360" w:rsidRPr="006040F3">
        <w:rPr>
          <w:rFonts w:ascii="Simplified Arabic" w:hAnsi="Simplified Arabic" w:cs="Simplified Arabic" w:hint="cs"/>
          <w:sz w:val="28"/>
          <w:szCs w:val="28"/>
          <w:rtl/>
        </w:rPr>
        <w:t>على مصرف الراجحي</w:t>
      </w:r>
      <w:r w:rsidRPr="006040F3">
        <w:rPr>
          <w:rFonts w:ascii="Simplified Arabic" w:hAnsi="Simplified Arabic" w:cs="Simplified Arabic" w:hint="cs"/>
          <w:sz w:val="28"/>
          <w:szCs w:val="28"/>
        </w:rPr>
        <w:t>".</w:t>
      </w:r>
      <w:r w:rsidR="001345A8">
        <w:rPr>
          <w:rFonts w:ascii="Simplified Arabic" w:hAnsi="Simplified Arabic" w:cs="Simplified Arabic"/>
          <w:sz w:val="28"/>
          <w:szCs w:val="28"/>
        </w:rPr>
        <w:t xml:space="preserve"> </w:t>
      </w:r>
      <w:r w:rsidR="00F12360" w:rsidRPr="006040F3">
        <w:rPr>
          <w:rFonts w:ascii="Simplified Arabic" w:hAnsi="Simplified Arabic" w:cs="Simplified Arabic" w:hint="cs"/>
          <w:sz w:val="28"/>
          <w:szCs w:val="28"/>
          <w:rtl/>
        </w:rPr>
        <w:t xml:space="preserve">تهدف </w:t>
      </w:r>
      <w:r w:rsidR="001345A8">
        <w:rPr>
          <w:rFonts w:ascii="Simplified Arabic" w:hAnsi="Simplified Arabic" w:cs="Simplified Arabic" w:hint="cs"/>
          <w:sz w:val="28"/>
          <w:szCs w:val="28"/>
          <w:rtl/>
        </w:rPr>
        <w:t xml:space="preserve">دراسة </w:t>
      </w:r>
      <w:r w:rsidR="001345A8" w:rsidRPr="001345A8">
        <w:rPr>
          <w:rFonts w:ascii="Simplified Arabic" w:hAnsi="Simplified Arabic" w:cs="Simplified Arabic" w:hint="cs"/>
          <w:sz w:val="28"/>
          <w:szCs w:val="28"/>
          <w:rtl/>
        </w:rPr>
        <w:t xml:space="preserve">إبراهيم عبد المجيد علي </w:t>
      </w:r>
      <w:proofErr w:type="spellStart"/>
      <w:r w:rsidR="001345A8" w:rsidRPr="001345A8">
        <w:rPr>
          <w:rFonts w:ascii="Simplified Arabic" w:hAnsi="Simplified Arabic" w:cs="Simplified Arabic" w:hint="cs"/>
          <w:sz w:val="28"/>
          <w:szCs w:val="28"/>
          <w:rtl/>
        </w:rPr>
        <w:t>القليطي</w:t>
      </w:r>
      <w:proofErr w:type="spellEnd"/>
      <w:r w:rsidR="001345A8" w:rsidRPr="001345A8">
        <w:rPr>
          <w:rFonts w:ascii="Simplified Arabic" w:hAnsi="Simplified Arabic" w:cs="Simplified Arabic" w:hint="cs"/>
          <w:sz w:val="28"/>
          <w:szCs w:val="28"/>
          <w:rtl/>
        </w:rPr>
        <w:t xml:space="preserve"> وسليمان محمد سليمان الحميد</w:t>
      </w:r>
      <w:r w:rsidR="00F12360" w:rsidRPr="006040F3">
        <w:rPr>
          <w:rFonts w:ascii="Simplified Arabic" w:hAnsi="Simplified Arabic" w:cs="Simplified Arabic" w:hint="cs"/>
          <w:sz w:val="28"/>
          <w:szCs w:val="28"/>
          <w:rtl/>
        </w:rPr>
        <w:t xml:space="preserve"> إلى تحليل أثر السيولة والكفاءة الإدارية والملاءة المالية على ربحية البنوك السعودية، مركزةً بشكل خاص على مصرف الراجحي</w:t>
      </w:r>
      <w:r w:rsidR="00F12360" w:rsidRPr="006040F3">
        <w:rPr>
          <w:rFonts w:ascii="Simplified Arabic" w:hAnsi="Simplified Arabic" w:cs="Simplified Arabic" w:hint="cs"/>
          <w:sz w:val="28"/>
          <w:szCs w:val="28"/>
        </w:rPr>
        <w:t>.</w:t>
      </w:r>
      <w:r w:rsidRPr="006040F3">
        <w:rPr>
          <w:rFonts w:ascii="Simplified Arabic" w:hAnsi="Simplified Arabic" w:cs="Simplified Arabic" w:hint="cs"/>
          <w:sz w:val="28"/>
          <w:szCs w:val="28"/>
          <w:rtl/>
        </w:rPr>
        <w:t xml:space="preserve"> </w:t>
      </w:r>
    </w:p>
    <w:p w14:paraId="595B586E" w14:textId="77777777" w:rsidR="001345A8" w:rsidRDefault="001345A8" w:rsidP="001345A8">
      <w:pPr>
        <w:bidi/>
        <w:jc w:val="both"/>
        <w:rPr>
          <w:rFonts w:ascii="Simplified Arabic" w:hAnsi="Simplified Arabic" w:cs="Simplified Arabic"/>
          <w:sz w:val="28"/>
          <w:szCs w:val="28"/>
          <w:rtl/>
        </w:rPr>
      </w:pPr>
    </w:p>
    <w:p w14:paraId="5C48D465" w14:textId="0D8F9BDE" w:rsidR="00F12360" w:rsidRPr="006040F3" w:rsidRDefault="00F12360" w:rsidP="001345A8">
      <w:p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أظهرت النتائج وجود علاقة ارتباط قوية وعكسية بين السيولة والربحية في مصرف الراجحي، مما يعني أن زيادة السيولة قد تؤثر سلبًا على الربحية، بالإضافة إلى وجود تأثير ملحوظ للكفاءة الإدارية على مستوى الربحية</w:t>
      </w:r>
      <w:r w:rsidRPr="006040F3">
        <w:rPr>
          <w:rFonts w:ascii="Simplified Arabic" w:hAnsi="Simplified Arabic" w:cs="Simplified Arabic" w:hint="cs"/>
          <w:sz w:val="28"/>
          <w:szCs w:val="28"/>
        </w:rPr>
        <w:t xml:space="preserve"> </w:t>
      </w:r>
      <w:r w:rsidR="00E244BC" w:rsidRPr="006040F3">
        <w:rPr>
          <w:rFonts w:ascii="Simplified Arabic" w:hAnsi="Simplified Arabic" w:cs="Simplified Arabic" w:hint="cs"/>
          <w:sz w:val="28"/>
          <w:szCs w:val="28"/>
          <w:rtl/>
        </w:rPr>
        <w:t>وقد توصل الباحثون للعدي</w:t>
      </w:r>
      <w:r w:rsidRPr="006040F3">
        <w:rPr>
          <w:rFonts w:ascii="Simplified Arabic" w:hAnsi="Simplified Arabic" w:cs="Simplified Arabic" w:hint="cs"/>
          <w:sz w:val="28"/>
          <w:szCs w:val="28"/>
        </w:rPr>
        <w:t xml:space="preserve"> </w:t>
      </w:r>
      <w:r w:rsidRPr="006040F3">
        <w:rPr>
          <w:rFonts w:ascii="Simplified Arabic" w:hAnsi="Simplified Arabic" w:cs="Simplified Arabic" w:hint="cs"/>
          <w:sz w:val="28"/>
          <w:szCs w:val="28"/>
          <w:rtl/>
        </w:rPr>
        <w:t>من النتائج التي أظهرت وجود علاقة ارتباط قوية وعكسية بين السيولة والربحية في مصرف الراجحي، مما يعني أن زيادة السيولة قد تؤثر سلبًا على الربحية، بالإضافة إلى وجود تأثير ملحوظ للكفاءة الإدارية على مستوى الربحية</w:t>
      </w:r>
    </w:p>
    <w:p w14:paraId="4D3D3434" w14:textId="77777777" w:rsidR="001345A8" w:rsidRDefault="001345A8" w:rsidP="001345A8">
      <w:pPr>
        <w:bidi/>
        <w:jc w:val="both"/>
        <w:rPr>
          <w:rFonts w:ascii="Simplified Arabic" w:hAnsi="Simplified Arabic" w:cs="Simplified Arabic"/>
          <w:sz w:val="28"/>
          <w:szCs w:val="28"/>
          <w:rtl/>
        </w:rPr>
      </w:pPr>
    </w:p>
    <w:p w14:paraId="08364DBE" w14:textId="0E14C102" w:rsidR="00E244BC" w:rsidRPr="006040F3" w:rsidRDefault="00F12360" w:rsidP="001345A8">
      <w:p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توصيات الدراسة تركز على تعزيز ثقة العملاء من خلال المحافظة على سيولة ملائمة، وزيادة الإفصاح المالي لتحسين الشفافية، وتطوير الكفاءات الإدارية. هذه العوامل تؤثر إيجابًا على التحصيل عبر تحسين قدرة المصرف على تلبية متطلبات العملاء بفعالية، كما تعزز المبيعات بزيادة جاذبية المصرف للعملاء الجدد وبناء علاقات طويلة الأمد، مما يرفع من مستوى الإيرادات والأداء العام للمصرف</w:t>
      </w:r>
      <w:r w:rsidRPr="006040F3">
        <w:rPr>
          <w:rFonts w:ascii="Simplified Arabic" w:hAnsi="Simplified Arabic" w:cs="Simplified Arabic" w:hint="cs"/>
          <w:sz w:val="28"/>
          <w:szCs w:val="28"/>
        </w:rPr>
        <w:t>.</w:t>
      </w:r>
    </w:p>
    <w:p w14:paraId="69F2F167" w14:textId="77777777" w:rsidR="007D2CD2" w:rsidRPr="006040F3" w:rsidRDefault="007D2CD2" w:rsidP="00651DC5">
      <w:pPr>
        <w:bidi/>
        <w:ind w:left="327" w:hanging="327"/>
        <w:jc w:val="both"/>
        <w:rPr>
          <w:rFonts w:ascii="Simplified Arabic" w:hAnsi="Simplified Arabic" w:cs="Simplified Arabic"/>
          <w:sz w:val="28"/>
          <w:szCs w:val="28"/>
        </w:rPr>
      </w:pPr>
    </w:p>
    <w:p w14:paraId="41D02FD6" w14:textId="77777777" w:rsidR="001345A8" w:rsidRDefault="001345A8" w:rsidP="00651DC5">
      <w:pPr>
        <w:bidi/>
        <w:ind w:left="327" w:hanging="327"/>
        <w:jc w:val="both"/>
        <w:rPr>
          <w:rFonts w:ascii="Simplified Arabic" w:hAnsi="Simplified Arabic" w:cs="Simplified Arabic"/>
          <w:sz w:val="28"/>
          <w:szCs w:val="28"/>
          <w:rtl/>
        </w:rPr>
      </w:pPr>
    </w:p>
    <w:p w14:paraId="146A7838" w14:textId="77777777" w:rsidR="001345A8" w:rsidRDefault="001345A8" w:rsidP="001345A8">
      <w:pPr>
        <w:bidi/>
        <w:ind w:left="327" w:hanging="327"/>
        <w:jc w:val="both"/>
        <w:rPr>
          <w:rFonts w:ascii="Simplified Arabic" w:hAnsi="Simplified Arabic" w:cs="Simplified Arabic"/>
          <w:sz w:val="28"/>
          <w:szCs w:val="28"/>
          <w:rtl/>
        </w:rPr>
      </w:pPr>
    </w:p>
    <w:p w14:paraId="3F3048C9" w14:textId="77777777" w:rsidR="001345A8" w:rsidRDefault="001345A8" w:rsidP="001345A8">
      <w:pPr>
        <w:bidi/>
        <w:ind w:left="327" w:hanging="327"/>
        <w:jc w:val="both"/>
        <w:rPr>
          <w:rFonts w:ascii="Simplified Arabic" w:hAnsi="Simplified Arabic" w:cs="Simplified Arabic"/>
          <w:sz w:val="28"/>
          <w:szCs w:val="28"/>
          <w:rtl/>
        </w:rPr>
      </w:pPr>
    </w:p>
    <w:p w14:paraId="55FD9A55" w14:textId="77777777" w:rsidR="001345A8" w:rsidRDefault="001345A8" w:rsidP="001345A8">
      <w:pPr>
        <w:bidi/>
        <w:ind w:left="327" w:hanging="327"/>
        <w:jc w:val="both"/>
        <w:rPr>
          <w:rFonts w:ascii="Simplified Arabic" w:hAnsi="Simplified Arabic" w:cs="Simplified Arabic"/>
          <w:sz w:val="28"/>
          <w:szCs w:val="28"/>
          <w:rtl/>
        </w:rPr>
      </w:pPr>
    </w:p>
    <w:p w14:paraId="6653B7D2" w14:textId="77777777" w:rsidR="001345A8" w:rsidRDefault="001345A8" w:rsidP="001345A8">
      <w:pPr>
        <w:bidi/>
        <w:ind w:left="327" w:hanging="327"/>
        <w:jc w:val="both"/>
        <w:rPr>
          <w:rFonts w:ascii="Simplified Arabic" w:hAnsi="Simplified Arabic" w:cs="Simplified Arabic"/>
          <w:sz w:val="28"/>
          <w:szCs w:val="28"/>
          <w:rtl/>
        </w:rPr>
      </w:pPr>
    </w:p>
    <w:p w14:paraId="41CD8761" w14:textId="77777777" w:rsidR="001345A8" w:rsidRDefault="001345A8" w:rsidP="001345A8">
      <w:pPr>
        <w:bidi/>
        <w:ind w:left="327" w:hanging="327"/>
        <w:jc w:val="both"/>
        <w:rPr>
          <w:rFonts w:ascii="Simplified Arabic" w:hAnsi="Simplified Arabic" w:cs="Simplified Arabic"/>
          <w:sz w:val="28"/>
          <w:szCs w:val="28"/>
          <w:rtl/>
        </w:rPr>
      </w:pPr>
    </w:p>
    <w:p w14:paraId="233218C9" w14:textId="77777777" w:rsidR="001345A8" w:rsidRDefault="001345A8" w:rsidP="001345A8">
      <w:pPr>
        <w:bidi/>
        <w:ind w:left="327" w:hanging="327"/>
        <w:jc w:val="both"/>
        <w:rPr>
          <w:rFonts w:ascii="Simplified Arabic" w:hAnsi="Simplified Arabic" w:cs="Simplified Arabic"/>
          <w:sz w:val="28"/>
          <w:szCs w:val="28"/>
          <w:rtl/>
        </w:rPr>
      </w:pPr>
    </w:p>
    <w:p w14:paraId="5F92C602" w14:textId="77777777" w:rsidR="001345A8" w:rsidRDefault="001345A8" w:rsidP="001345A8">
      <w:pPr>
        <w:bidi/>
        <w:ind w:left="327" w:hanging="327"/>
        <w:jc w:val="both"/>
        <w:rPr>
          <w:rFonts w:ascii="Simplified Arabic" w:hAnsi="Simplified Arabic" w:cs="Simplified Arabic"/>
          <w:sz w:val="28"/>
          <w:szCs w:val="28"/>
          <w:rtl/>
        </w:rPr>
      </w:pPr>
    </w:p>
    <w:p w14:paraId="04B37C6F" w14:textId="77777777" w:rsidR="001345A8" w:rsidRDefault="001345A8" w:rsidP="001345A8">
      <w:pPr>
        <w:bidi/>
        <w:ind w:left="327" w:hanging="327"/>
        <w:jc w:val="both"/>
        <w:rPr>
          <w:rFonts w:ascii="Simplified Arabic" w:hAnsi="Simplified Arabic" w:cs="Simplified Arabic"/>
          <w:sz w:val="28"/>
          <w:szCs w:val="28"/>
          <w:rtl/>
        </w:rPr>
      </w:pPr>
    </w:p>
    <w:p w14:paraId="330474F3" w14:textId="77777777" w:rsidR="001345A8" w:rsidRDefault="001345A8" w:rsidP="001345A8">
      <w:pPr>
        <w:bidi/>
        <w:ind w:left="327" w:hanging="327"/>
        <w:jc w:val="center"/>
        <w:rPr>
          <w:rFonts w:ascii="Simplified Arabic" w:hAnsi="Simplified Arabic" w:cs="Simplified Arabic"/>
          <w:color w:val="808080" w:themeColor="background1" w:themeShade="80"/>
          <w:sz w:val="22"/>
          <w:szCs w:val="22"/>
          <w:rtl/>
        </w:rPr>
      </w:pPr>
    </w:p>
    <w:p w14:paraId="097929A9" w14:textId="5D9C6774" w:rsidR="001345A8" w:rsidRPr="001345A8" w:rsidRDefault="001345A8" w:rsidP="001345A8">
      <w:pPr>
        <w:bidi/>
        <w:ind w:left="327" w:hanging="327"/>
        <w:jc w:val="center"/>
        <w:rPr>
          <w:rFonts w:ascii="Simplified Arabic" w:hAnsi="Simplified Arabic" w:cs="Simplified Arabic"/>
          <w:sz w:val="22"/>
          <w:szCs w:val="22"/>
          <w:rtl/>
          <w:lang w:bidi="ar-EG"/>
        </w:rPr>
      </w:pPr>
      <w:r w:rsidRPr="001345A8">
        <w:rPr>
          <w:rFonts w:ascii="Simplified Arabic" w:hAnsi="Simplified Arabic" w:cs="Simplified Arabic" w:hint="cs"/>
          <w:color w:val="808080" w:themeColor="background1" w:themeShade="80"/>
          <w:sz w:val="22"/>
          <w:szCs w:val="22"/>
          <w:rtl/>
        </w:rPr>
        <w:t xml:space="preserve">( </w:t>
      </w:r>
      <w:r w:rsidRPr="001345A8">
        <w:rPr>
          <w:rFonts w:ascii="Simplified Arabic" w:hAnsi="Simplified Arabic" w:cs="Simplified Arabic" w:hint="cs"/>
          <w:color w:val="808080" w:themeColor="background1" w:themeShade="80"/>
          <w:sz w:val="22"/>
          <w:szCs w:val="22"/>
        </w:rPr>
        <w:t>1</w:t>
      </w:r>
      <w:r>
        <w:rPr>
          <w:rFonts w:ascii="Simplified Arabic" w:hAnsi="Simplified Arabic" w:cs="Simplified Arabic"/>
          <w:color w:val="808080" w:themeColor="background1" w:themeShade="80"/>
          <w:sz w:val="22"/>
          <w:szCs w:val="22"/>
        </w:rPr>
        <w:t>9</w:t>
      </w:r>
      <w:r w:rsidRPr="001345A8">
        <w:rPr>
          <w:rFonts w:ascii="Simplified Arabic" w:hAnsi="Simplified Arabic" w:cs="Simplified Arabic" w:hint="cs"/>
          <w:color w:val="808080" w:themeColor="background1" w:themeShade="80"/>
          <w:sz w:val="22"/>
          <w:szCs w:val="22"/>
          <w:rtl/>
        </w:rPr>
        <w:t xml:space="preserve"> )</w:t>
      </w:r>
    </w:p>
    <w:p w14:paraId="1A287A94" w14:textId="77777777" w:rsidR="001345A8" w:rsidRDefault="001345A8" w:rsidP="001345A8">
      <w:pPr>
        <w:bidi/>
        <w:ind w:left="327" w:hanging="327"/>
        <w:jc w:val="both"/>
        <w:rPr>
          <w:rFonts w:ascii="Simplified Arabic" w:hAnsi="Simplified Arabic" w:cs="Simplified Arabic"/>
          <w:sz w:val="28"/>
          <w:szCs w:val="28"/>
          <w:rtl/>
        </w:rPr>
      </w:pPr>
    </w:p>
    <w:p w14:paraId="16CD8819" w14:textId="083FFF0E" w:rsidR="00941FFF" w:rsidRPr="001345A8" w:rsidRDefault="00941FFF" w:rsidP="001345A8">
      <w:pPr>
        <w:bidi/>
        <w:ind w:left="327" w:hanging="327"/>
        <w:jc w:val="both"/>
        <w:rPr>
          <w:rFonts w:ascii="Simplified Arabic" w:hAnsi="Simplified Arabic" w:cs="Simplified Arabic"/>
          <w:sz w:val="36"/>
          <w:szCs w:val="36"/>
          <w:rtl/>
        </w:rPr>
      </w:pPr>
      <w:r w:rsidRPr="001345A8">
        <w:rPr>
          <w:rFonts w:ascii="Simplified Arabic" w:hAnsi="Simplified Arabic" w:cs="Simplified Arabic" w:hint="cs"/>
          <w:sz w:val="36"/>
          <w:szCs w:val="36"/>
          <w:rtl/>
        </w:rPr>
        <w:t>ثانياً: الدراسات الأجنبية.</w:t>
      </w:r>
    </w:p>
    <w:p w14:paraId="66F54710" w14:textId="77777777" w:rsidR="00046B41" w:rsidRPr="006040F3" w:rsidRDefault="00046B41" w:rsidP="00651DC5">
      <w:pPr>
        <w:bidi/>
        <w:ind w:left="327" w:hanging="327"/>
        <w:jc w:val="both"/>
        <w:rPr>
          <w:rFonts w:ascii="Simplified Arabic" w:hAnsi="Simplified Arabic" w:cs="Simplified Arabic"/>
          <w:sz w:val="28"/>
          <w:szCs w:val="28"/>
          <w:rtl/>
          <w:lang w:bidi="ar-EG"/>
        </w:rPr>
      </w:pPr>
    </w:p>
    <w:p w14:paraId="146B91BF" w14:textId="24A1779D" w:rsidR="001345A8" w:rsidRPr="001345A8" w:rsidRDefault="00E244BC" w:rsidP="001345A8">
      <w:pPr>
        <w:bidi/>
        <w:ind w:left="327" w:hanging="327"/>
        <w:rPr>
          <w:rFonts w:ascii="Simplified Arabic" w:hAnsi="Simplified Arabic" w:cs="Simplified Arabic"/>
          <w:sz w:val="32"/>
          <w:szCs w:val="32"/>
          <w:rtl/>
        </w:rPr>
      </w:pPr>
      <w:r w:rsidRPr="001345A8">
        <w:rPr>
          <w:rFonts w:ascii="Simplified Arabic" w:hAnsi="Simplified Arabic" w:cs="Simplified Arabic" w:hint="cs"/>
          <w:sz w:val="32"/>
          <w:szCs w:val="32"/>
        </w:rPr>
        <w:t>7</w:t>
      </w:r>
      <w:r w:rsidR="00EE3295" w:rsidRPr="001345A8">
        <w:rPr>
          <w:rFonts w:ascii="Simplified Arabic" w:hAnsi="Simplified Arabic" w:cs="Simplified Arabic" w:hint="cs"/>
          <w:sz w:val="32"/>
          <w:szCs w:val="32"/>
        </w:rPr>
        <w:t>.8.1</w:t>
      </w:r>
      <w:r w:rsidR="001345A8">
        <w:rPr>
          <w:rFonts w:ascii="Simplified Arabic" w:hAnsi="Simplified Arabic" w:cs="Simplified Arabic" w:hint="cs"/>
          <w:sz w:val="32"/>
          <w:szCs w:val="32"/>
          <w:rtl/>
        </w:rPr>
        <w:t xml:space="preserve"> </w:t>
      </w:r>
      <w:r w:rsidR="00EE3295" w:rsidRPr="001345A8">
        <w:rPr>
          <w:rFonts w:ascii="Simplified Arabic" w:hAnsi="Simplified Arabic" w:cs="Simplified Arabic" w:hint="cs"/>
          <w:sz w:val="32"/>
          <w:szCs w:val="32"/>
        </w:rPr>
        <w:t xml:space="preserve"> </w:t>
      </w:r>
      <w:hyperlink r:id="rId18" w:history="1">
        <w:r w:rsidR="00EE3295" w:rsidRPr="001345A8">
          <w:rPr>
            <w:rStyle w:val="Hyperlink"/>
            <w:rFonts w:ascii="Simplified Arabic" w:hAnsi="Simplified Arabic" w:cs="Simplified Arabic" w:hint="cs"/>
            <w:sz w:val="32"/>
            <w:szCs w:val="32"/>
            <w:rtl/>
          </w:rPr>
          <w:t>دراسة</w:t>
        </w:r>
      </w:hyperlink>
      <w:r w:rsidR="00EE3295" w:rsidRPr="001345A8">
        <w:rPr>
          <w:rFonts w:ascii="Simplified Arabic" w:hAnsi="Simplified Arabic" w:cs="Simplified Arabic" w:hint="cs"/>
          <w:sz w:val="32"/>
          <w:szCs w:val="32"/>
          <w:rtl/>
        </w:rPr>
        <w:t xml:space="preserve"> </w:t>
      </w:r>
      <w:r w:rsidR="001345A8">
        <w:rPr>
          <w:rFonts w:ascii="Simplified Arabic" w:hAnsi="Simplified Arabic" w:cs="Simplified Arabic" w:hint="cs"/>
          <w:sz w:val="32"/>
          <w:szCs w:val="32"/>
          <w:rtl/>
        </w:rPr>
        <w:t>للباحث</w:t>
      </w:r>
      <w:proofErr w:type="spellStart"/>
      <w:r w:rsidR="00EE3295" w:rsidRPr="001345A8">
        <w:rPr>
          <w:rFonts w:ascii="Simplified Arabic" w:hAnsi="Simplified Arabic" w:cs="Simplified Arabic" w:hint="cs"/>
          <w:sz w:val="32"/>
          <w:szCs w:val="32"/>
        </w:rPr>
        <w:t>Anagha</w:t>
      </w:r>
      <w:proofErr w:type="spellEnd"/>
      <w:r w:rsidR="00EE3295" w:rsidRPr="001345A8">
        <w:rPr>
          <w:rFonts w:ascii="Simplified Arabic" w:hAnsi="Simplified Arabic" w:cs="Simplified Arabic" w:hint="cs"/>
          <w:sz w:val="32"/>
          <w:szCs w:val="32"/>
        </w:rPr>
        <w:t xml:space="preserve"> Mahesh Kulkarni</w:t>
      </w:r>
      <w:r w:rsidR="00156CE8" w:rsidRPr="001345A8">
        <w:rPr>
          <w:rFonts w:ascii="Simplified Arabic" w:hAnsi="Simplified Arabic" w:cs="Simplified Arabic" w:hint="cs"/>
          <w:sz w:val="32"/>
          <w:szCs w:val="32"/>
        </w:rPr>
        <w:t xml:space="preserve"> </w:t>
      </w:r>
      <w:r w:rsidR="001345A8">
        <w:rPr>
          <w:rFonts w:ascii="Simplified Arabic" w:hAnsi="Simplified Arabic" w:cs="Simplified Arabic" w:hint="cs"/>
          <w:sz w:val="32"/>
          <w:szCs w:val="32"/>
          <w:rtl/>
        </w:rPr>
        <w:t xml:space="preserve"> وآخرون </w:t>
      </w:r>
      <w:r w:rsidR="00EE3295" w:rsidRPr="001345A8">
        <w:rPr>
          <w:rFonts w:ascii="Simplified Arabic" w:hAnsi="Simplified Arabic" w:cs="Simplified Arabic" w:hint="cs"/>
          <w:sz w:val="32"/>
          <w:szCs w:val="32"/>
          <w:rtl/>
        </w:rPr>
        <w:t xml:space="preserve">(عام </w:t>
      </w:r>
      <w:r w:rsidR="00156CE8" w:rsidRPr="001345A8">
        <w:rPr>
          <w:rFonts w:ascii="Simplified Arabic" w:hAnsi="Simplified Arabic" w:cs="Simplified Arabic" w:hint="cs"/>
          <w:sz w:val="32"/>
          <w:szCs w:val="32"/>
        </w:rPr>
        <w:t>2023</w:t>
      </w:r>
      <w:r w:rsidR="00EE3295" w:rsidRPr="001345A8">
        <w:rPr>
          <w:rFonts w:ascii="Simplified Arabic" w:hAnsi="Simplified Arabic" w:cs="Simplified Arabic" w:hint="cs"/>
          <w:sz w:val="32"/>
          <w:szCs w:val="32"/>
          <w:rtl/>
        </w:rPr>
        <w:t xml:space="preserve">) </w:t>
      </w:r>
    </w:p>
    <w:p w14:paraId="39514D99" w14:textId="77777777" w:rsidR="001345A8" w:rsidRDefault="001345A8" w:rsidP="001345A8">
      <w:pPr>
        <w:bidi/>
        <w:rPr>
          <w:rFonts w:ascii="Simplified Arabic" w:hAnsi="Simplified Arabic" w:cs="Simplified Arabic"/>
          <w:sz w:val="28"/>
          <w:szCs w:val="28"/>
          <w:rtl/>
        </w:rPr>
      </w:pPr>
    </w:p>
    <w:p w14:paraId="105449E3" w14:textId="77777777" w:rsidR="001345A8" w:rsidRDefault="00EE3295" w:rsidP="001345A8">
      <w:pPr>
        <w:bidi/>
        <w:jc w:val="both"/>
        <w:rPr>
          <w:rFonts w:ascii="Simplified Arabic" w:hAnsi="Simplified Arabic" w:cs="Simplified Arabic"/>
          <w:sz w:val="28"/>
          <w:szCs w:val="28"/>
          <w:rtl/>
        </w:rPr>
      </w:pPr>
      <w:r w:rsidRPr="006040F3">
        <w:rPr>
          <w:rFonts w:ascii="Simplified Arabic" w:hAnsi="Simplified Arabic" w:cs="Simplified Arabic" w:hint="cs"/>
          <w:sz w:val="28"/>
          <w:szCs w:val="28"/>
          <w:rtl/>
        </w:rPr>
        <w:t xml:space="preserve">بعنوان </w:t>
      </w:r>
      <w:r w:rsidRPr="006040F3">
        <w:rPr>
          <w:rFonts w:ascii="Simplified Arabic" w:hAnsi="Simplified Arabic" w:cs="Simplified Arabic" w:hint="cs"/>
          <w:sz w:val="28"/>
          <w:szCs w:val="28"/>
        </w:rPr>
        <w:t>"</w:t>
      </w:r>
      <w:r w:rsidR="00156CE8" w:rsidRPr="006040F3">
        <w:rPr>
          <w:rFonts w:ascii="Simplified Arabic" w:hAnsi="Simplified Arabic" w:cs="Simplified Arabic" w:hint="cs"/>
          <w:sz w:val="28"/>
          <w:szCs w:val="28"/>
          <w:rtl/>
        </w:rPr>
        <w:t xml:space="preserve"> دور جودة الخدمات في رضا العملاء في البنوك</w:t>
      </w:r>
      <w:r w:rsidRPr="006040F3">
        <w:rPr>
          <w:rFonts w:ascii="Simplified Arabic" w:hAnsi="Simplified Arabic" w:cs="Simplified Arabic" w:hint="cs"/>
          <w:sz w:val="28"/>
          <w:szCs w:val="28"/>
        </w:rPr>
        <w:t>".</w:t>
      </w:r>
      <w:r w:rsidR="001345A8">
        <w:rPr>
          <w:rFonts w:ascii="Simplified Arabic" w:hAnsi="Simplified Arabic" w:cs="Simplified Arabic" w:hint="cs"/>
          <w:sz w:val="28"/>
          <w:szCs w:val="28"/>
          <w:rtl/>
        </w:rPr>
        <w:t xml:space="preserve"> حيث </w:t>
      </w:r>
      <w:r w:rsidRPr="006040F3">
        <w:rPr>
          <w:rFonts w:ascii="Simplified Arabic" w:hAnsi="Simplified Arabic" w:cs="Simplified Arabic" w:hint="cs"/>
          <w:sz w:val="28"/>
          <w:szCs w:val="28"/>
          <w:rtl/>
        </w:rPr>
        <w:t xml:space="preserve">هدفت </w:t>
      </w:r>
      <w:r w:rsidR="00156CE8" w:rsidRPr="006040F3">
        <w:rPr>
          <w:rFonts w:ascii="Simplified Arabic" w:hAnsi="Simplified Arabic" w:cs="Simplified Arabic" w:hint="cs"/>
          <w:sz w:val="28"/>
          <w:szCs w:val="28"/>
          <w:rtl/>
        </w:rPr>
        <w:t>تهدف لتقييم مستويات رضا العملاء في الخدمات الإلكترونية وتأثير الجودة على رضاهم</w:t>
      </w:r>
      <w:r w:rsidR="00156CE8" w:rsidRPr="006040F3">
        <w:rPr>
          <w:rFonts w:ascii="Simplified Arabic" w:hAnsi="Simplified Arabic" w:cs="Simplified Arabic" w:hint="cs"/>
          <w:sz w:val="28"/>
          <w:szCs w:val="28"/>
        </w:rPr>
        <w:t>.</w:t>
      </w:r>
      <w:r w:rsidRPr="006040F3">
        <w:rPr>
          <w:rFonts w:ascii="Simplified Arabic" w:hAnsi="Simplified Arabic" w:cs="Simplified Arabic" w:hint="cs"/>
          <w:sz w:val="28"/>
          <w:szCs w:val="28"/>
          <w:rtl/>
        </w:rPr>
        <w:t xml:space="preserve"> وقد توصل الباحث</w:t>
      </w:r>
      <w:r w:rsidR="001345A8">
        <w:rPr>
          <w:rFonts w:ascii="Simplified Arabic" w:hAnsi="Simplified Arabic" w:cs="Simplified Arabic" w:hint="cs"/>
          <w:sz w:val="28"/>
          <w:szCs w:val="28"/>
          <w:rtl/>
        </w:rPr>
        <w:t>ين</w:t>
      </w:r>
      <w:proofErr w:type="spellStart"/>
      <w:r w:rsidR="001345A8" w:rsidRPr="001345A8">
        <w:rPr>
          <w:rFonts w:ascii="Simplified Arabic" w:hAnsi="Simplified Arabic" w:cs="Simplified Arabic" w:hint="cs"/>
        </w:rPr>
        <w:t>Anagha</w:t>
      </w:r>
      <w:proofErr w:type="spellEnd"/>
      <w:r w:rsidR="001345A8" w:rsidRPr="001345A8">
        <w:rPr>
          <w:rFonts w:ascii="Simplified Arabic" w:hAnsi="Simplified Arabic" w:cs="Simplified Arabic" w:hint="cs"/>
        </w:rPr>
        <w:t xml:space="preserve"> Mahesh Kulkarni &amp; Dr. </w:t>
      </w:r>
      <w:proofErr w:type="spellStart"/>
      <w:r w:rsidR="001345A8" w:rsidRPr="001345A8">
        <w:rPr>
          <w:rFonts w:ascii="Simplified Arabic" w:hAnsi="Simplified Arabic" w:cs="Simplified Arabic" w:hint="cs"/>
        </w:rPr>
        <w:t>Pranati</w:t>
      </w:r>
      <w:proofErr w:type="spellEnd"/>
      <w:r w:rsidR="001345A8" w:rsidRPr="001345A8">
        <w:rPr>
          <w:rFonts w:ascii="Simplified Arabic" w:hAnsi="Simplified Arabic" w:cs="Simplified Arabic" w:hint="cs"/>
        </w:rPr>
        <w:t xml:space="preserve"> Rohit Tilak</w:t>
      </w:r>
      <w:r w:rsidRPr="006040F3">
        <w:rPr>
          <w:rFonts w:ascii="Simplified Arabic" w:hAnsi="Simplified Arabic" w:cs="Simplified Arabic" w:hint="cs"/>
          <w:sz w:val="28"/>
          <w:szCs w:val="28"/>
          <w:rtl/>
        </w:rPr>
        <w:t xml:space="preserve"> إلى العديد من النتائج،</w:t>
      </w:r>
      <w:r w:rsidR="00156CE8" w:rsidRPr="006040F3">
        <w:rPr>
          <w:rFonts w:ascii="Simplified Arabic" w:hAnsi="Simplified Arabic" w:cs="Simplified Arabic" w:hint="cs"/>
          <w:sz w:val="28"/>
          <w:szCs w:val="28"/>
          <w:rtl/>
        </w:rPr>
        <w:t xml:space="preserve"> حيث اعتمدت الدراسة على المنهج الوصفي التحليلي</w:t>
      </w:r>
      <w:r w:rsidR="001345A8">
        <w:rPr>
          <w:rFonts w:ascii="Simplified Arabic" w:hAnsi="Simplified Arabic" w:cs="Simplified Arabic" w:hint="cs"/>
          <w:sz w:val="28"/>
          <w:szCs w:val="28"/>
          <w:rtl/>
        </w:rPr>
        <w:t>.</w:t>
      </w:r>
    </w:p>
    <w:p w14:paraId="70A755B7" w14:textId="77777777" w:rsidR="001345A8" w:rsidRDefault="001345A8" w:rsidP="001345A8">
      <w:pPr>
        <w:bidi/>
        <w:jc w:val="both"/>
        <w:rPr>
          <w:rFonts w:ascii="Simplified Arabic" w:hAnsi="Simplified Arabic" w:cs="Simplified Arabic"/>
          <w:sz w:val="28"/>
          <w:szCs w:val="28"/>
          <w:rtl/>
        </w:rPr>
      </w:pPr>
    </w:p>
    <w:p w14:paraId="5EDABA96" w14:textId="5E904763" w:rsidR="00EE3295" w:rsidRDefault="00156CE8" w:rsidP="001345A8">
      <w:pPr>
        <w:bidi/>
        <w:jc w:val="both"/>
        <w:rPr>
          <w:rFonts w:ascii="Simplified Arabic" w:hAnsi="Simplified Arabic" w:cs="Simplified Arabic"/>
          <w:sz w:val="28"/>
          <w:szCs w:val="28"/>
          <w:rtl/>
        </w:rPr>
      </w:pPr>
      <w:r w:rsidRPr="006040F3">
        <w:rPr>
          <w:rFonts w:ascii="Simplified Arabic" w:hAnsi="Simplified Arabic" w:cs="Simplified Arabic" w:hint="cs"/>
          <w:sz w:val="28"/>
          <w:szCs w:val="28"/>
          <w:rtl/>
        </w:rPr>
        <w:t xml:space="preserve">وشملت 500 فردًا باستخدام استبيان لتحليل أبعاد الخدمة مثل الموثوقية والتجاوب ومن </w:t>
      </w:r>
      <w:r w:rsidR="00EE3295" w:rsidRPr="006040F3">
        <w:rPr>
          <w:rFonts w:ascii="Simplified Arabic" w:hAnsi="Simplified Arabic" w:cs="Simplified Arabic" w:hint="cs"/>
          <w:sz w:val="28"/>
          <w:szCs w:val="28"/>
          <w:rtl/>
        </w:rPr>
        <w:t>أهمها:</w:t>
      </w:r>
    </w:p>
    <w:p w14:paraId="600F8F2F" w14:textId="77777777" w:rsidR="001345A8" w:rsidRPr="006040F3" w:rsidRDefault="001345A8" w:rsidP="001345A8">
      <w:pPr>
        <w:bidi/>
        <w:jc w:val="both"/>
        <w:rPr>
          <w:rFonts w:ascii="Simplified Arabic" w:hAnsi="Simplified Arabic" w:cs="Simplified Arabic"/>
          <w:sz w:val="28"/>
          <w:szCs w:val="28"/>
        </w:rPr>
      </w:pPr>
    </w:p>
    <w:p w14:paraId="67B3BFE9" w14:textId="77777777" w:rsidR="00156CE8" w:rsidRPr="001345A8" w:rsidRDefault="00156CE8" w:rsidP="001345A8">
      <w:pPr>
        <w:pStyle w:val="ListParagraph"/>
        <w:numPr>
          <w:ilvl w:val="0"/>
          <w:numId w:val="26"/>
        </w:numPr>
        <w:bidi/>
        <w:jc w:val="both"/>
        <w:rPr>
          <w:rFonts w:ascii="Simplified Arabic" w:hAnsi="Simplified Arabic" w:cs="Simplified Arabic"/>
          <w:sz w:val="28"/>
          <w:szCs w:val="28"/>
        </w:rPr>
      </w:pPr>
      <w:r w:rsidRPr="001345A8">
        <w:rPr>
          <w:rFonts w:ascii="Simplified Arabic" w:hAnsi="Simplified Arabic" w:cs="Simplified Arabic" w:hint="cs"/>
          <w:sz w:val="28"/>
          <w:szCs w:val="28"/>
          <w:rtl/>
        </w:rPr>
        <w:t>العلاقة الإيجابية بين جودة الخدمات وزيادة رضا العملاء</w:t>
      </w:r>
      <w:r w:rsidRPr="001345A8">
        <w:rPr>
          <w:rFonts w:ascii="Simplified Arabic" w:hAnsi="Simplified Arabic" w:cs="Simplified Arabic" w:hint="cs"/>
          <w:sz w:val="28"/>
          <w:szCs w:val="28"/>
        </w:rPr>
        <w:t>.</w:t>
      </w:r>
    </w:p>
    <w:p w14:paraId="2D8A8A9C" w14:textId="77777777" w:rsidR="00156CE8" w:rsidRPr="001345A8" w:rsidRDefault="00156CE8" w:rsidP="001345A8">
      <w:pPr>
        <w:pStyle w:val="ListParagraph"/>
        <w:numPr>
          <w:ilvl w:val="0"/>
          <w:numId w:val="26"/>
        </w:numPr>
        <w:bidi/>
        <w:jc w:val="both"/>
        <w:rPr>
          <w:rFonts w:ascii="Simplified Arabic" w:hAnsi="Simplified Arabic" w:cs="Simplified Arabic"/>
          <w:sz w:val="28"/>
          <w:szCs w:val="28"/>
        </w:rPr>
      </w:pPr>
      <w:r w:rsidRPr="001345A8">
        <w:rPr>
          <w:rFonts w:ascii="Simplified Arabic" w:hAnsi="Simplified Arabic" w:cs="Simplified Arabic" w:hint="cs"/>
          <w:sz w:val="28"/>
          <w:szCs w:val="28"/>
          <w:rtl/>
        </w:rPr>
        <w:t>التحصيل الجيد يعزز رضا العملاء ويزيد من فرص المبيعات</w:t>
      </w:r>
      <w:r w:rsidRPr="001345A8">
        <w:rPr>
          <w:rFonts w:ascii="Simplified Arabic" w:hAnsi="Simplified Arabic" w:cs="Simplified Arabic" w:hint="cs"/>
          <w:sz w:val="28"/>
          <w:szCs w:val="28"/>
        </w:rPr>
        <w:t>.</w:t>
      </w:r>
    </w:p>
    <w:p w14:paraId="7AA6DFB6" w14:textId="77777777" w:rsidR="00156CE8" w:rsidRPr="001345A8" w:rsidRDefault="00156CE8" w:rsidP="001345A8">
      <w:pPr>
        <w:pStyle w:val="ListParagraph"/>
        <w:numPr>
          <w:ilvl w:val="0"/>
          <w:numId w:val="26"/>
        </w:numPr>
        <w:bidi/>
        <w:jc w:val="both"/>
        <w:rPr>
          <w:rFonts w:ascii="Simplified Arabic" w:hAnsi="Simplified Arabic" w:cs="Simplified Arabic"/>
          <w:sz w:val="28"/>
          <w:szCs w:val="28"/>
        </w:rPr>
      </w:pPr>
      <w:r w:rsidRPr="001345A8">
        <w:rPr>
          <w:rFonts w:ascii="Simplified Arabic" w:hAnsi="Simplified Arabic" w:cs="Simplified Arabic" w:hint="cs"/>
          <w:sz w:val="28"/>
          <w:szCs w:val="28"/>
          <w:rtl/>
        </w:rPr>
        <w:t>وجود تأثير مباشر لأبعاد الموثوقية والاستجابة</w:t>
      </w:r>
      <w:r w:rsidRPr="001345A8">
        <w:rPr>
          <w:rFonts w:ascii="Simplified Arabic" w:hAnsi="Simplified Arabic" w:cs="Simplified Arabic" w:hint="cs"/>
          <w:sz w:val="28"/>
          <w:szCs w:val="28"/>
        </w:rPr>
        <w:t>.</w:t>
      </w:r>
    </w:p>
    <w:p w14:paraId="07393F31" w14:textId="0D245ACC" w:rsidR="00156CE8" w:rsidRDefault="00156CE8" w:rsidP="001345A8">
      <w:pPr>
        <w:pStyle w:val="ListParagraph"/>
        <w:numPr>
          <w:ilvl w:val="0"/>
          <w:numId w:val="26"/>
        </w:numPr>
        <w:bidi/>
        <w:jc w:val="both"/>
        <w:rPr>
          <w:rFonts w:ascii="Simplified Arabic" w:hAnsi="Simplified Arabic" w:cs="Simplified Arabic"/>
          <w:sz w:val="28"/>
          <w:szCs w:val="28"/>
        </w:rPr>
      </w:pPr>
      <w:r w:rsidRPr="001345A8">
        <w:rPr>
          <w:rFonts w:ascii="Simplified Arabic" w:hAnsi="Simplified Arabic" w:cs="Simplified Arabic" w:hint="cs"/>
          <w:sz w:val="28"/>
          <w:szCs w:val="28"/>
          <w:rtl/>
        </w:rPr>
        <w:t>دور التقنيات الحديثة في تحسين تجربة العملاء</w:t>
      </w:r>
      <w:r w:rsidRPr="001345A8">
        <w:rPr>
          <w:rFonts w:ascii="Simplified Arabic" w:hAnsi="Simplified Arabic" w:cs="Simplified Arabic" w:hint="cs"/>
          <w:sz w:val="28"/>
          <w:szCs w:val="28"/>
        </w:rPr>
        <w:t>.</w:t>
      </w:r>
    </w:p>
    <w:p w14:paraId="46BC0B71" w14:textId="77777777" w:rsidR="001345A8" w:rsidRPr="001345A8" w:rsidRDefault="001345A8" w:rsidP="001345A8">
      <w:pPr>
        <w:pStyle w:val="ListParagraph"/>
        <w:bidi/>
        <w:jc w:val="both"/>
        <w:rPr>
          <w:rFonts w:ascii="Simplified Arabic" w:hAnsi="Simplified Arabic" w:cs="Simplified Arabic"/>
          <w:sz w:val="28"/>
          <w:szCs w:val="28"/>
        </w:rPr>
      </w:pPr>
    </w:p>
    <w:p w14:paraId="1E4318B5" w14:textId="0625F6BB" w:rsidR="003A4A2B" w:rsidRPr="006040F3" w:rsidRDefault="0094411A" w:rsidP="001345A8">
      <w:p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 xml:space="preserve">وقد أوصت الدراسة بعدد من التوصيات، أهمها </w:t>
      </w:r>
      <w:r w:rsidR="00156CE8" w:rsidRPr="006040F3">
        <w:rPr>
          <w:rFonts w:ascii="Simplified Arabic" w:hAnsi="Simplified Arabic" w:cs="Simplified Arabic" w:hint="cs"/>
          <w:sz w:val="28"/>
          <w:szCs w:val="28"/>
          <w:rtl/>
        </w:rPr>
        <w:t>تعزيز استخدام التقنيات لزيادة التحصيل والولاء</w:t>
      </w:r>
      <w:r w:rsidR="00156CE8" w:rsidRPr="006040F3">
        <w:rPr>
          <w:rFonts w:ascii="Simplified Arabic" w:hAnsi="Simplified Arabic" w:cs="Simplified Arabic" w:hint="cs"/>
          <w:sz w:val="28"/>
          <w:szCs w:val="28"/>
        </w:rPr>
        <w:t>.</w:t>
      </w:r>
      <w:r w:rsidR="00B357A3" w:rsidRPr="006040F3">
        <w:rPr>
          <w:rFonts w:ascii="Simplified Arabic" w:hAnsi="Simplified Arabic" w:cs="Simplified Arabic" w:hint="cs"/>
          <w:sz w:val="28"/>
          <w:szCs w:val="28"/>
          <w:rtl/>
        </w:rPr>
        <w:t xml:space="preserve"> </w:t>
      </w:r>
      <w:r w:rsidR="00D33E7B" w:rsidRPr="006040F3">
        <w:rPr>
          <w:rFonts w:ascii="Simplified Arabic" w:hAnsi="Simplified Arabic" w:cs="Simplified Arabic" w:hint="cs"/>
          <w:sz w:val="28"/>
          <w:szCs w:val="28"/>
          <w:rtl/>
        </w:rPr>
        <w:t xml:space="preserve">لذلك هنا دراستهم قد </w:t>
      </w:r>
      <w:r w:rsidR="00B357A3" w:rsidRPr="006040F3">
        <w:rPr>
          <w:rFonts w:ascii="Simplified Arabic" w:hAnsi="Simplified Arabic" w:cs="Simplified Arabic" w:hint="cs"/>
          <w:sz w:val="28"/>
          <w:szCs w:val="28"/>
          <w:rtl/>
        </w:rPr>
        <w:t xml:space="preserve">أوصت </w:t>
      </w:r>
      <w:r w:rsidR="00D33E7B" w:rsidRPr="006040F3">
        <w:rPr>
          <w:rFonts w:ascii="Simplified Arabic" w:hAnsi="Simplified Arabic" w:cs="Simplified Arabic" w:hint="cs"/>
          <w:sz w:val="28"/>
          <w:szCs w:val="28"/>
          <w:rtl/>
        </w:rPr>
        <w:t xml:space="preserve">بالمقام الأول </w:t>
      </w:r>
      <w:r w:rsidR="00B357A3" w:rsidRPr="006040F3">
        <w:rPr>
          <w:rFonts w:ascii="Simplified Arabic" w:hAnsi="Simplified Arabic" w:cs="Simplified Arabic" w:hint="cs"/>
          <w:sz w:val="28"/>
          <w:szCs w:val="28"/>
          <w:rtl/>
        </w:rPr>
        <w:t>بتعزيز استخدام التقنيات الحديثة لتحسين جودة الخدمات المصرفية، مما يسهم في زيادة رضا العملاء وتعزيز ولائهم. ركزت التوصيات على أهمية تبني تقنيات متقدمة لتعزيز كفاءة التحصيل، وهو ما يدعم تجربة العملاء ويزيد من فرص المبيعات في القطاع المصرفي</w:t>
      </w:r>
      <w:r w:rsidR="00B357A3" w:rsidRPr="006040F3">
        <w:rPr>
          <w:rFonts w:ascii="Simplified Arabic" w:hAnsi="Simplified Arabic" w:cs="Simplified Arabic" w:hint="cs"/>
          <w:sz w:val="28"/>
          <w:szCs w:val="28"/>
        </w:rPr>
        <w:t>.</w:t>
      </w:r>
    </w:p>
    <w:p w14:paraId="3CFF4727" w14:textId="6AB430A3" w:rsidR="007D2CD2" w:rsidRPr="006040F3" w:rsidRDefault="007D2CD2" w:rsidP="00651DC5">
      <w:pPr>
        <w:bidi/>
        <w:ind w:left="327" w:hanging="327"/>
        <w:jc w:val="both"/>
        <w:rPr>
          <w:rFonts w:ascii="Simplified Arabic" w:hAnsi="Simplified Arabic" w:cs="Simplified Arabic"/>
          <w:sz w:val="28"/>
          <w:szCs w:val="28"/>
          <w:rtl/>
        </w:rPr>
      </w:pPr>
    </w:p>
    <w:p w14:paraId="1DBAD8C6" w14:textId="77777777" w:rsidR="00046B41" w:rsidRPr="006040F3" w:rsidRDefault="00046B41" w:rsidP="00651DC5">
      <w:pPr>
        <w:bidi/>
        <w:ind w:left="327" w:hanging="327"/>
        <w:jc w:val="both"/>
        <w:rPr>
          <w:rFonts w:ascii="Simplified Arabic" w:hAnsi="Simplified Arabic" w:cs="Simplified Arabic"/>
          <w:sz w:val="28"/>
          <w:szCs w:val="28"/>
        </w:rPr>
      </w:pPr>
    </w:p>
    <w:p w14:paraId="09A243FC" w14:textId="77B19DE9" w:rsidR="007D2CD2" w:rsidRPr="006040F3" w:rsidRDefault="007D2CD2" w:rsidP="00651DC5">
      <w:pPr>
        <w:bidi/>
        <w:ind w:left="327" w:hanging="327"/>
        <w:jc w:val="both"/>
        <w:rPr>
          <w:rFonts w:ascii="Simplified Arabic" w:hAnsi="Simplified Arabic" w:cs="Simplified Arabic"/>
          <w:sz w:val="28"/>
          <w:szCs w:val="28"/>
        </w:rPr>
      </w:pPr>
    </w:p>
    <w:p w14:paraId="7403D92B" w14:textId="52AF4B9E" w:rsidR="00637F3A" w:rsidRPr="006040F3" w:rsidRDefault="00637F3A" w:rsidP="00651DC5">
      <w:pPr>
        <w:bidi/>
        <w:ind w:left="327" w:hanging="327"/>
        <w:jc w:val="both"/>
        <w:rPr>
          <w:rFonts w:ascii="Simplified Arabic" w:hAnsi="Simplified Arabic" w:cs="Simplified Arabic"/>
          <w:sz w:val="28"/>
          <w:szCs w:val="28"/>
        </w:rPr>
      </w:pPr>
    </w:p>
    <w:p w14:paraId="29F4D620" w14:textId="30C7486B" w:rsidR="00637F3A" w:rsidRPr="006040F3" w:rsidRDefault="00637F3A" w:rsidP="00651DC5">
      <w:pPr>
        <w:bidi/>
        <w:ind w:left="327" w:hanging="327"/>
        <w:jc w:val="both"/>
        <w:rPr>
          <w:rFonts w:ascii="Simplified Arabic" w:hAnsi="Simplified Arabic" w:cs="Simplified Arabic"/>
          <w:sz w:val="28"/>
          <w:szCs w:val="28"/>
        </w:rPr>
      </w:pPr>
    </w:p>
    <w:p w14:paraId="783F0BB9" w14:textId="77777777" w:rsidR="00637F3A" w:rsidRPr="006040F3" w:rsidRDefault="00637F3A" w:rsidP="00651DC5">
      <w:pPr>
        <w:bidi/>
        <w:ind w:left="327" w:hanging="327"/>
        <w:jc w:val="both"/>
        <w:rPr>
          <w:rFonts w:ascii="Simplified Arabic" w:hAnsi="Simplified Arabic" w:cs="Simplified Arabic"/>
          <w:sz w:val="28"/>
          <w:szCs w:val="28"/>
        </w:rPr>
      </w:pPr>
    </w:p>
    <w:p w14:paraId="1B41FB4F" w14:textId="4D0768B7" w:rsidR="007D2CD2" w:rsidRDefault="007D2CD2" w:rsidP="00651DC5">
      <w:pPr>
        <w:bidi/>
        <w:ind w:left="327" w:hanging="327"/>
        <w:jc w:val="both"/>
        <w:rPr>
          <w:rFonts w:ascii="Simplified Arabic" w:hAnsi="Simplified Arabic" w:cs="Simplified Arabic"/>
          <w:sz w:val="28"/>
          <w:szCs w:val="28"/>
          <w:rtl/>
        </w:rPr>
      </w:pPr>
    </w:p>
    <w:p w14:paraId="0E637449" w14:textId="77777777" w:rsidR="001345A8" w:rsidRDefault="001345A8" w:rsidP="001345A8">
      <w:pPr>
        <w:bidi/>
        <w:ind w:left="327" w:hanging="327"/>
        <w:jc w:val="center"/>
        <w:rPr>
          <w:rFonts w:ascii="Simplified Arabic" w:hAnsi="Simplified Arabic" w:cs="Simplified Arabic"/>
          <w:color w:val="808080" w:themeColor="background1" w:themeShade="80"/>
          <w:sz w:val="22"/>
          <w:szCs w:val="22"/>
          <w:rtl/>
        </w:rPr>
      </w:pPr>
    </w:p>
    <w:p w14:paraId="160B1C25" w14:textId="46602FF0" w:rsidR="001345A8" w:rsidRPr="001345A8" w:rsidRDefault="001345A8" w:rsidP="001345A8">
      <w:pPr>
        <w:bidi/>
        <w:ind w:left="327" w:hanging="327"/>
        <w:jc w:val="center"/>
        <w:rPr>
          <w:rFonts w:ascii="Simplified Arabic" w:hAnsi="Simplified Arabic" w:cs="Simplified Arabic"/>
          <w:sz w:val="22"/>
          <w:szCs w:val="22"/>
          <w:lang w:bidi="ar-EG"/>
        </w:rPr>
      </w:pPr>
      <w:r w:rsidRPr="001345A8">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20</w:t>
      </w:r>
      <w:r w:rsidRPr="001345A8">
        <w:rPr>
          <w:rFonts w:ascii="Simplified Arabic" w:hAnsi="Simplified Arabic" w:cs="Simplified Arabic" w:hint="cs"/>
          <w:color w:val="808080" w:themeColor="background1" w:themeShade="80"/>
          <w:sz w:val="22"/>
          <w:szCs w:val="22"/>
          <w:rtl/>
        </w:rPr>
        <w:t xml:space="preserve"> )</w:t>
      </w:r>
    </w:p>
    <w:p w14:paraId="73C635CE" w14:textId="77777777" w:rsidR="001345A8" w:rsidRPr="001345A8" w:rsidRDefault="001345A8" w:rsidP="001345A8">
      <w:pPr>
        <w:bidi/>
        <w:ind w:left="327" w:hanging="327"/>
        <w:jc w:val="both"/>
        <w:rPr>
          <w:rFonts w:ascii="Simplified Arabic" w:hAnsi="Simplified Arabic" w:cs="Simplified Arabic"/>
          <w:sz w:val="28"/>
          <w:szCs w:val="28"/>
          <w:rtl/>
        </w:rPr>
      </w:pPr>
    </w:p>
    <w:p w14:paraId="087000D5" w14:textId="7E8D6D34" w:rsidR="006579FA" w:rsidRPr="006579FA" w:rsidRDefault="003A4A2B" w:rsidP="00651DC5">
      <w:pPr>
        <w:bidi/>
        <w:ind w:left="327" w:hanging="327"/>
        <w:rPr>
          <w:rFonts w:ascii="Simplified Arabic" w:hAnsi="Simplified Arabic" w:cs="Simplified Arabic"/>
          <w:sz w:val="32"/>
          <w:szCs w:val="32"/>
        </w:rPr>
      </w:pPr>
      <w:r w:rsidRPr="006579FA">
        <w:rPr>
          <w:rFonts w:ascii="Simplified Arabic" w:hAnsi="Simplified Arabic" w:cs="Simplified Arabic" w:hint="cs"/>
          <w:sz w:val="32"/>
          <w:szCs w:val="32"/>
        </w:rPr>
        <w:t>8.8.1</w:t>
      </w:r>
      <w:r w:rsidRPr="006579FA">
        <w:rPr>
          <w:rFonts w:ascii="Simplified Arabic" w:hAnsi="Simplified Arabic" w:cs="Simplified Arabic" w:hint="cs"/>
          <w:sz w:val="32"/>
          <w:szCs w:val="32"/>
          <w:rtl/>
        </w:rPr>
        <w:t xml:space="preserve"> </w:t>
      </w:r>
      <w:r w:rsidRPr="006579FA">
        <w:rPr>
          <w:rFonts w:ascii="Simplified Arabic" w:hAnsi="Simplified Arabic" w:cs="Simplified Arabic" w:hint="cs"/>
          <w:sz w:val="32"/>
          <w:szCs w:val="32"/>
        </w:rPr>
        <w:t xml:space="preserve"> </w:t>
      </w:r>
      <w:hyperlink r:id="rId19" w:history="1">
        <w:r w:rsidRPr="006579FA">
          <w:rPr>
            <w:rStyle w:val="Hyperlink"/>
            <w:rFonts w:ascii="Simplified Arabic" w:hAnsi="Simplified Arabic" w:cs="Simplified Arabic" w:hint="cs"/>
            <w:sz w:val="32"/>
            <w:szCs w:val="32"/>
            <w:rtl/>
          </w:rPr>
          <w:t>دراسة</w:t>
        </w:r>
      </w:hyperlink>
      <w:r w:rsidRPr="006579FA">
        <w:rPr>
          <w:rFonts w:ascii="Simplified Arabic" w:hAnsi="Simplified Arabic" w:cs="Simplified Arabic" w:hint="cs"/>
          <w:sz w:val="32"/>
          <w:szCs w:val="32"/>
          <w:rtl/>
        </w:rPr>
        <w:t xml:space="preserve"> للباحثين </w:t>
      </w:r>
      <w:r w:rsidRPr="006579FA">
        <w:rPr>
          <w:rFonts w:ascii="Simplified Arabic" w:hAnsi="Simplified Arabic" w:cs="Simplified Arabic" w:hint="cs"/>
          <w:sz w:val="32"/>
          <w:szCs w:val="32"/>
        </w:rPr>
        <w:t xml:space="preserve"> </w:t>
      </w:r>
      <w:proofErr w:type="spellStart"/>
      <w:r w:rsidRPr="006579FA">
        <w:rPr>
          <w:rFonts w:ascii="Simplified Arabic" w:hAnsi="Simplified Arabic" w:cs="Simplified Arabic" w:hint="cs"/>
          <w:sz w:val="32"/>
          <w:szCs w:val="32"/>
          <w:rtl/>
        </w:rPr>
        <w:t>تريبهووان</w:t>
      </w:r>
      <w:proofErr w:type="spellEnd"/>
      <w:r w:rsidRPr="006579FA">
        <w:rPr>
          <w:rFonts w:ascii="Simplified Arabic" w:hAnsi="Simplified Arabic" w:cs="Simplified Arabic" w:hint="cs"/>
          <w:sz w:val="32"/>
          <w:szCs w:val="32"/>
          <w:rtl/>
        </w:rPr>
        <w:t xml:space="preserve"> </w:t>
      </w:r>
      <w:proofErr w:type="spellStart"/>
      <w:r w:rsidRPr="006579FA">
        <w:rPr>
          <w:rFonts w:ascii="Simplified Arabic" w:hAnsi="Simplified Arabic" w:cs="Simplified Arabic" w:hint="cs"/>
          <w:sz w:val="32"/>
          <w:szCs w:val="32"/>
          <w:rtl/>
        </w:rPr>
        <w:t>كومار</w:t>
      </w:r>
      <w:proofErr w:type="spellEnd"/>
      <w:r w:rsidRPr="006579FA">
        <w:rPr>
          <w:rFonts w:ascii="Simplified Arabic" w:hAnsi="Simplified Arabic" w:cs="Simplified Arabic" w:hint="cs"/>
          <w:sz w:val="32"/>
          <w:szCs w:val="32"/>
          <w:rtl/>
        </w:rPr>
        <w:t xml:space="preserve"> بهات وآخرون (عام </w:t>
      </w:r>
      <w:r w:rsidRPr="006579FA">
        <w:rPr>
          <w:rFonts w:ascii="Simplified Arabic" w:hAnsi="Simplified Arabic" w:cs="Simplified Arabic" w:hint="cs"/>
          <w:sz w:val="32"/>
          <w:szCs w:val="32"/>
        </w:rPr>
        <w:t>2023</w:t>
      </w:r>
      <w:r w:rsidRPr="006579FA">
        <w:rPr>
          <w:rFonts w:ascii="Simplified Arabic" w:hAnsi="Simplified Arabic" w:cs="Simplified Arabic" w:hint="cs"/>
          <w:sz w:val="32"/>
          <w:szCs w:val="32"/>
          <w:rtl/>
        </w:rPr>
        <w:t>)</w:t>
      </w:r>
    </w:p>
    <w:p w14:paraId="12A35B68" w14:textId="77777777" w:rsidR="006579FA" w:rsidRDefault="006579FA" w:rsidP="006579FA">
      <w:pPr>
        <w:bidi/>
        <w:ind w:left="327" w:hanging="327"/>
        <w:rPr>
          <w:rFonts w:ascii="Simplified Arabic" w:hAnsi="Simplified Arabic" w:cs="Simplified Arabic"/>
          <w:sz w:val="28"/>
          <w:szCs w:val="28"/>
        </w:rPr>
      </w:pPr>
    </w:p>
    <w:p w14:paraId="6F5ADB74" w14:textId="527CE198" w:rsidR="00782EC3" w:rsidRDefault="003A4A2B" w:rsidP="00782EC3">
      <w:p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 xml:space="preserve">بعنوان </w:t>
      </w:r>
      <w:r w:rsidRPr="006040F3">
        <w:rPr>
          <w:rFonts w:ascii="Simplified Arabic" w:hAnsi="Simplified Arabic" w:cs="Simplified Arabic" w:hint="cs"/>
          <w:sz w:val="28"/>
          <w:szCs w:val="28"/>
        </w:rPr>
        <w:t>"</w:t>
      </w:r>
      <w:r w:rsidRPr="006040F3">
        <w:rPr>
          <w:rFonts w:ascii="Simplified Arabic" w:hAnsi="Simplified Arabic" w:cs="Simplified Arabic" w:hint="cs"/>
          <w:sz w:val="28"/>
          <w:szCs w:val="28"/>
          <w:rtl/>
        </w:rPr>
        <w:t xml:space="preserve"> </w:t>
      </w:r>
      <w:r w:rsidR="0094411A" w:rsidRPr="006040F3">
        <w:rPr>
          <w:rFonts w:ascii="Simplified Arabic" w:hAnsi="Simplified Arabic" w:cs="Simplified Arabic" w:hint="cs"/>
          <w:sz w:val="28"/>
          <w:szCs w:val="28"/>
          <w:rtl/>
        </w:rPr>
        <w:t>تحليل محددات إدارة مخاطر الائتمان وعلاقتها بأداء البنوك التجارية في نيبال</w:t>
      </w:r>
      <w:r w:rsidRPr="006040F3">
        <w:rPr>
          <w:rFonts w:ascii="Simplified Arabic" w:hAnsi="Simplified Arabic" w:cs="Simplified Arabic" w:hint="cs"/>
          <w:sz w:val="28"/>
          <w:szCs w:val="28"/>
        </w:rPr>
        <w:t>".</w:t>
      </w:r>
      <w:r w:rsidR="00782EC3">
        <w:rPr>
          <w:rFonts w:ascii="Simplified Arabic" w:hAnsi="Simplified Arabic" w:cs="Simplified Arabic" w:hint="cs"/>
          <w:sz w:val="28"/>
          <w:szCs w:val="28"/>
          <w:rtl/>
        </w:rPr>
        <w:t xml:space="preserve"> </w:t>
      </w:r>
      <w:r w:rsidR="0094411A" w:rsidRPr="006040F3">
        <w:rPr>
          <w:rFonts w:ascii="Simplified Arabic" w:hAnsi="Simplified Arabic" w:cs="Simplified Arabic" w:hint="cs"/>
          <w:sz w:val="28"/>
          <w:szCs w:val="28"/>
          <w:rtl/>
        </w:rPr>
        <w:t>تهدف الدراسة إلى تحليل محددات إدارة مخاطر الائتمان ودورها في تحسين الأداء المالي للبنوك، مع التركيز على تحليل المخاطر البيئية ومخاطر السوق كعوامل مؤثرة على فعالية إدارة التحصيل</w:t>
      </w:r>
      <w:r w:rsidRPr="006040F3">
        <w:rPr>
          <w:rFonts w:ascii="Simplified Arabic" w:hAnsi="Simplified Arabic" w:cs="Simplified Arabic" w:hint="cs"/>
          <w:sz w:val="28"/>
          <w:szCs w:val="28"/>
          <w:rtl/>
        </w:rPr>
        <w:t>،</w:t>
      </w:r>
      <w:r w:rsidR="0094411A" w:rsidRPr="006040F3">
        <w:rPr>
          <w:rFonts w:ascii="Simplified Arabic" w:hAnsi="Simplified Arabic" w:cs="Simplified Arabic" w:hint="cs"/>
          <w:sz w:val="28"/>
          <w:szCs w:val="28"/>
          <w:rtl/>
        </w:rPr>
        <w:t xml:space="preserve"> حيث ان منهجية الدراسة هنا</w:t>
      </w:r>
      <w:r w:rsidRPr="006040F3">
        <w:rPr>
          <w:rFonts w:ascii="Simplified Arabic" w:hAnsi="Simplified Arabic" w:cs="Simplified Arabic" w:hint="cs"/>
          <w:sz w:val="28"/>
          <w:szCs w:val="28"/>
          <w:rtl/>
        </w:rPr>
        <w:t xml:space="preserve"> </w:t>
      </w:r>
      <w:r w:rsidR="0094411A" w:rsidRPr="006040F3">
        <w:rPr>
          <w:rFonts w:ascii="Simplified Arabic" w:hAnsi="Simplified Arabic" w:cs="Simplified Arabic" w:hint="cs"/>
          <w:sz w:val="28"/>
          <w:szCs w:val="28"/>
          <w:rtl/>
        </w:rPr>
        <w:t>اعتمد الباحثون على المنهج الوصفي التحليلي</w:t>
      </w:r>
      <w:r w:rsidR="00782EC3">
        <w:rPr>
          <w:rFonts w:ascii="Simplified Arabic" w:hAnsi="Simplified Arabic" w:cs="Simplified Arabic"/>
          <w:sz w:val="28"/>
          <w:szCs w:val="28"/>
        </w:rPr>
        <w:t>.</w:t>
      </w:r>
    </w:p>
    <w:p w14:paraId="5CF422E4" w14:textId="77777777" w:rsidR="00782EC3" w:rsidRDefault="00782EC3" w:rsidP="00782EC3">
      <w:pPr>
        <w:bidi/>
        <w:jc w:val="both"/>
        <w:rPr>
          <w:rFonts w:ascii="Simplified Arabic" w:hAnsi="Simplified Arabic" w:cs="Simplified Arabic"/>
          <w:sz w:val="28"/>
          <w:szCs w:val="28"/>
        </w:rPr>
      </w:pPr>
    </w:p>
    <w:p w14:paraId="7CF8C8C6" w14:textId="1CEB5BE6" w:rsidR="0094411A" w:rsidRPr="00782EC3" w:rsidRDefault="0094411A" w:rsidP="00782EC3">
      <w:pPr>
        <w:bidi/>
        <w:jc w:val="both"/>
        <w:rPr>
          <w:rFonts w:ascii="Simplified Arabic" w:hAnsi="Simplified Arabic" w:cs="Simplified Arabic"/>
          <w:sz w:val="32"/>
          <w:szCs w:val="32"/>
        </w:rPr>
      </w:pPr>
      <w:r w:rsidRPr="00782EC3">
        <w:rPr>
          <w:rFonts w:ascii="Simplified Arabic" w:hAnsi="Simplified Arabic" w:cs="Simplified Arabic" w:hint="cs"/>
          <w:sz w:val="32"/>
          <w:szCs w:val="32"/>
          <w:rtl/>
        </w:rPr>
        <w:t>واستخدموا استبيانًا كأداة للدراسة التي شملت 235 فردًا من العاملين في البنوك</w:t>
      </w:r>
      <w:r w:rsidR="003A4A2B" w:rsidRPr="00782EC3">
        <w:rPr>
          <w:rFonts w:ascii="Simplified Arabic" w:hAnsi="Simplified Arabic" w:cs="Simplified Arabic" w:hint="cs"/>
          <w:sz w:val="32"/>
          <w:szCs w:val="32"/>
          <w:rtl/>
        </w:rPr>
        <w:t xml:space="preserve"> و</w:t>
      </w:r>
      <w:r w:rsidRPr="00782EC3">
        <w:rPr>
          <w:rFonts w:ascii="Simplified Arabic" w:hAnsi="Simplified Arabic" w:cs="Simplified Arabic" w:hint="cs"/>
          <w:sz w:val="32"/>
          <w:szCs w:val="32"/>
          <w:rtl/>
        </w:rPr>
        <w:t>وصلت الى نتائج و</w:t>
      </w:r>
      <w:r w:rsidR="003A4A2B" w:rsidRPr="00782EC3">
        <w:rPr>
          <w:rFonts w:ascii="Simplified Arabic" w:hAnsi="Simplified Arabic" w:cs="Simplified Arabic" w:hint="cs"/>
          <w:sz w:val="32"/>
          <w:szCs w:val="32"/>
          <w:rtl/>
        </w:rPr>
        <w:t>من أهمها:</w:t>
      </w:r>
    </w:p>
    <w:p w14:paraId="659F033B" w14:textId="77777777" w:rsidR="00782EC3" w:rsidRPr="006040F3" w:rsidRDefault="00782EC3" w:rsidP="00782EC3">
      <w:pPr>
        <w:bidi/>
        <w:jc w:val="both"/>
        <w:rPr>
          <w:rFonts w:ascii="Simplified Arabic" w:hAnsi="Simplified Arabic" w:cs="Simplified Arabic"/>
          <w:sz w:val="28"/>
          <w:szCs w:val="28"/>
        </w:rPr>
      </w:pPr>
    </w:p>
    <w:p w14:paraId="057673E1" w14:textId="12EF9D3D" w:rsidR="0094411A" w:rsidRPr="00782EC3" w:rsidRDefault="0094411A" w:rsidP="00782EC3">
      <w:pPr>
        <w:pStyle w:val="ListParagraph"/>
        <w:numPr>
          <w:ilvl w:val="0"/>
          <w:numId w:val="27"/>
        </w:numPr>
        <w:bidi/>
        <w:jc w:val="both"/>
        <w:rPr>
          <w:rFonts w:ascii="Simplified Arabic" w:hAnsi="Simplified Arabic" w:cs="Simplified Arabic"/>
          <w:sz w:val="28"/>
          <w:szCs w:val="28"/>
        </w:rPr>
      </w:pPr>
      <w:r w:rsidRPr="00782EC3">
        <w:rPr>
          <w:rFonts w:ascii="Simplified Arabic" w:hAnsi="Simplified Arabic" w:cs="Simplified Arabic" w:hint="cs"/>
          <w:sz w:val="28"/>
          <w:szCs w:val="28"/>
          <w:rtl/>
        </w:rPr>
        <w:t>وجود علاقة إيجابية بين إدارة المخاطر البيئية وتحسين إدارة التحصيل في البنوك</w:t>
      </w:r>
      <w:r w:rsidRPr="00782EC3">
        <w:rPr>
          <w:rFonts w:ascii="Simplified Arabic" w:hAnsi="Simplified Arabic" w:cs="Simplified Arabic" w:hint="cs"/>
          <w:sz w:val="28"/>
          <w:szCs w:val="28"/>
        </w:rPr>
        <w:t>.</w:t>
      </w:r>
    </w:p>
    <w:p w14:paraId="1F9CDB68" w14:textId="78583A81" w:rsidR="0094411A" w:rsidRPr="00782EC3" w:rsidRDefault="0094411A" w:rsidP="00782EC3">
      <w:pPr>
        <w:pStyle w:val="ListParagraph"/>
        <w:numPr>
          <w:ilvl w:val="0"/>
          <w:numId w:val="27"/>
        </w:numPr>
        <w:bidi/>
        <w:jc w:val="both"/>
        <w:rPr>
          <w:rFonts w:ascii="Simplified Arabic" w:hAnsi="Simplified Arabic" w:cs="Simplified Arabic"/>
          <w:sz w:val="28"/>
          <w:szCs w:val="28"/>
        </w:rPr>
      </w:pPr>
      <w:r w:rsidRPr="00782EC3">
        <w:rPr>
          <w:rFonts w:ascii="Simplified Arabic" w:hAnsi="Simplified Arabic" w:cs="Simplified Arabic" w:hint="cs"/>
          <w:sz w:val="28"/>
          <w:szCs w:val="28"/>
          <w:rtl/>
        </w:rPr>
        <w:t>لوحظ أن تقييم المخاطر يلعب دورًا محوريًا في دعم استراتيجيات التحصيل</w:t>
      </w:r>
      <w:r w:rsidRPr="00782EC3">
        <w:rPr>
          <w:rFonts w:ascii="Simplified Arabic" w:hAnsi="Simplified Arabic" w:cs="Simplified Arabic" w:hint="cs"/>
          <w:sz w:val="28"/>
          <w:szCs w:val="28"/>
        </w:rPr>
        <w:t>.</w:t>
      </w:r>
    </w:p>
    <w:p w14:paraId="7F1C6C74" w14:textId="46EB5E1D" w:rsidR="0094411A" w:rsidRPr="00782EC3" w:rsidRDefault="0094411A" w:rsidP="00782EC3">
      <w:pPr>
        <w:pStyle w:val="ListParagraph"/>
        <w:numPr>
          <w:ilvl w:val="0"/>
          <w:numId w:val="27"/>
        </w:numPr>
        <w:bidi/>
        <w:jc w:val="both"/>
        <w:rPr>
          <w:rFonts w:ascii="Simplified Arabic" w:hAnsi="Simplified Arabic" w:cs="Simplified Arabic"/>
          <w:sz w:val="28"/>
          <w:szCs w:val="28"/>
        </w:rPr>
      </w:pPr>
      <w:r w:rsidRPr="00782EC3">
        <w:rPr>
          <w:rFonts w:ascii="Simplified Arabic" w:hAnsi="Simplified Arabic" w:cs="Simplified Arabic" w:hint="cs"/>
          <w:sz w:val="28"/>
          <w:szCs w:val="28"/>
          <w:rtl/>
        </w:rPr>
        <w:t>أثبتت النتائج أهمية تحليل مخاطر السوق في تعزيز استقرار الأداء المالي</w:t>
      </w:r>
      <w:r w:rsidRPr="00782EC3">
        <w:rPr>
          <w:rFonts w:ascii="Simplified Arabic" w:hAnsi="Simplified Arabic" w:cs="Simplified Arabic" w:hint="cs"/>
          <w:sz w:val="28"/>
          <w:szCs w:val="28"/>
        </w:rPr>
        <w:t>.</w:t>
      </w:r>
    </w:p>
    <w:p w14:paraId="1B1703F2" w14:textId="5B5F96CB" w:rsidR="0094411A" w:rsidRPr="00782EC3" w:rsidRDefault="0094411A" w:rsidP="00782EC3">
      <w:pPr>
        <w:pStyle w:val="ListParagraph"/>
        <w:numPr>
          <w:ilvl w:val="0"/>
          <w:numId w:val="27"/>
        </w:numPr>
        <w:bidi/>
        <w:jc w:val="both"/>
        <w:rPr>
          <w:rFonts w:ascii="Simplified Arabic" w:hAnsi="Simplified Arabic" w:cs="Simplified Arabic"/>
          <w:sz w:val="28"/>
          <w:szCs w:val="28"/>
        </w:rPr>
      </w:pPr>
      <w:r w:rsidRPr="00782EC3">
        <w:rPr>
          <w:rFonts w:ascii="Simplified Arabic" w:hAnsi="Simplified Arabic" w:cs="Simplified Arabic" w:hint="cs"/>
          <w:sz w:val="28"/>
          <w:szCs w:val="28"/>
          <w:rtl/>
        </w:rPr>
        <w:t>إدارة مخاطر الائتمان تُحسّن العلاقة بين التحصيل وزيادة كفاءة المبيعات المصرفية</w:t>
      </w:r>
      <w:r w:rsidRPr="00782EC3">
        <w:rPr>
          <w:rFonts w:ascii="Simplified Arabic" w:hAnsi="Simplified Arabic" w:cs="Simplified Arabic" w:hint="cs"/>
          <w:sz w:val="28"/>
          <w:szCs w:val="28"/>
        </w:rPr>
        <w:t>.</w:t>
      </w:r>
    </w:p>
    <w:p w14:paraId="57EDD22E" w14:textId="77777777" w:rsidR="00782EC3" w:rsidRPr="006040F3" w:rsidRDefault="00782EC3" w:rsidP="00782EC3">
      <w:pPr>
        <w:pStyle w:val="ListParagraph"/>
        <w:bidi/>
        <w:ind w:left="327"/>
        <w:jc w:val="both"/>
        <w:rPr>
          <w:rFonts w:ascii="Simplified Arabic" w:hAnsi="Simplified Arabic" w:cs="Simplified Arabic"/>
          <w:sz w:val="28"/>
          <w:szCs w:val="28"/>
        </w:rPr>
      </w:pPr>
    </w:p>
    <w:p w14:paraId="73A762BA" w14:textId="3ABE82C4" w:rsidR="00782EC3" w:rsidRDefault="0094411A" w:rsidP="00782EC3">
      <w:pPr>
        <w:bidi/>
        <w:jc w:val="both"/>
        <w:rPr>
          <w:rFonts w:ascii="Simplified Arabic" w:hAnsi="Simplified Arabic" w:cs="Simplified Arabic"/>
          <w:sz w:val="28"/>
          <w:szCs w:val="28"/>
          <w:rtl/>
        </w:rPr>
      </w:pPr>
      <w:r w:rsidRPr="006040F3">
        <w:rPr>
          <w:rFonts w:ascii="Simplified Arabic" w:hAnsi="Simplified Arabic" w:cs="Simplified Arabic" w:hint="cs"/>
          <w:sz w:val="28"/>
          <w:szCs w:val="28"/>
          <w:rtl/>
        </w:rPr>
        <w:t>فقد قاموا بالتوصية على تطوير آليات أفضل للوقاية من المخاطر لضمان الأداء المستدام</w:t>
      </w:r>
      <w:r w:rsidRPr="006040F3">
        <w:rPr>
          <w:rFonts w:ascii="Simplified Arabic" w:hAnsi="Simplified Arabic" w:cs="Simplified Arabic" w:hint="cs"/>
          <w:sz w:val="28"/>
          <w:szCs w:val="28"/>
        </w:rPr>
        <w:t>.</w:t>
      </w:r>
      <w:r w:rsidR="00782EC3">
        <w:rPr>
          <w:rFonts w:ascii="Simplified Arabic" w:hAnsi="Simplified Arabic" w:cs="Simplified Arabic" w:hint="cs"/>
          <w:sz w:val="28"/>
          <w:szCs w:val="28"/>
          <w:rtl/>
        </w:rPr>
        <w:t xml:space="preserve"> </w:t>
      </w:r>
      <w:r w:rsidR="00782EC3" w:rsidRPr="00782EC3">
        <w:rPr>
          <w:rFonts w:ascii="Simplified Arabic" w:hAnsi="Simplified Arabic" w:cs="Simplified Arabic"/>
          <w:sz w:val="28"/>
          <w:szCs w:val="28"/>
          <w:rtl/>
        </w:rPr>
        <w:t>ينبغي على البنوك تعزيز وتطوير آليات شاملة لإدارة مخاطر الائتمان لدعم استدامة الأداء المالي، مع مراعاة المخاطر البيئية ومخاطر السوق كعوامل محورية تؤثر في فعالية إدارة التحصيل. يُوصى بتبني إطار متكامل لتقييم المخاطر يشمل تحسين عمليات التحصيل وتحليل شامل لمخاطر السوق، ويعزز استراتيجيات التحصيل لتحقيق أعلى كفاءة مالية في المبيعات المصرفية. كما يُنصح بتطوير نظام وقائي لإدارة المخاطر البيئية، يتضمن جمع البيانات وتحليلها باستمرار حول المتغيرات البيئية والاقتصادية المؤثرة على قدرة العملاء على السداد، مما يُسهم في بناء قاعدة بيانات قوية تساعد في التنبؤ بالمخاطر والتصدي لها قبل تفاقمها</w:t>
      </w:r>
      <w:r w:rsidR="00782EC3" w:rsidRPr="00782EC3">
        <w:rPr>
          <w:rFonts w:ascii="Simplified Arabic" w:hAnsi="Simplified Arabic" w:cs="Simplified Arabic"/>
          <w:sz w:val="28"/>
          <w:szCs w:val="28"/>
        </w:rPr>
        <w:t>.</w:t>
      </w:r>
    </w:p>
    <w:p w14:paraId="5DB7D807" w14:textId="77777777" w:rsidR="00782EC3" w:rsidRDefault="00782EC3" w:rsidP="00782EC3">
      <w:pPr>
        <w:bidi/>
        <w:jc w:val="both"/>
        <w:rPr>
          <w:rFonts w:ascii="Simplified Arabic" w:hAnsi="Simplified Arabic" w:cs="Simplified Arabic"/>
          <w:sz w:val="28"/>
          <w:szCs w:val="28"/>
          <w:rtl/>
        </w:rPr>
      </w:pPr>
    </w:p>
    <w:p w14:paraId="77837294" w14:textId="7DA929DC" w:rsidR="00782EC3" w:rsidRPr="00782EC3" w:rsidRDefault="00782EC3" w:rsidP="00782EC3">
      <w:pPr>
        <w:bidi/>
        <w:jc w:val="both"/>
        <w:rPr>
          <w:rFonts w:ascii="Simplified Arabic" w:hAnsi="Simplified Arabic" w:cs="Simplified Arabic"/>
          <w:sz w:val="28"/>
          <w:szCs w:val="28"/>
        </w:rPr>
      </w:pPr>
      <w:r w:rsidRPr="00782EC3">
        <w:rPr>
          <w:rFonts w:ascii="Simplified Arabic" w:hAnsi="Simplified Arabic" w:cs="Simplified Arabic"/>
          <w:sz w:val="28"/>
          <w:szCs w:val="28"/>
          <w:rtl/>
        </w:rPr>
        <w:t>على البنوك أيضًا الاستثمار في التدريب المتخصص للموظفين في إدارة المخاطر الائتمانية، مع تطبيق أدوات تقييم المخاطر الرقمية التي تُحسن من دقة التحليلات وتُسهم في وضع استراتيجيات وقائية ومرنة تدعم استدامة الأداء المالي وتعزز من استقرار القطاع المصرفي</w:t>
      </w:r>
      <w:r w:rsidRPr="00782EC3">
        <w:rPr>
          <w:rFonts w:ascii="Simplified Arabic" w:hAnsi="Simplified Arabic" w:cs="Simplified Arabic"/>
          <w:sz w:val="28"/>
          <w:szCs w:val="28"/>
        </w:rPr>
        <w:t>.</w:t>
      </w:r>
    </w:p>
    <w:p w14:paraId="383756F5" w14:textId="51B90299" w:rsidR="003A4A2B" w:rsidRPr="00782EC3" w:rsidRDefault="003A4A2B" w:rsidP="00651DC5">
      <w:pPr>
        <w:bidi/>
        <w:ind w:left="327" w:hanging="327"/>
        <w:jc w:val="both"/>
        <w:rPr>
          <w:rFonts w:ascii="Simplified Arabic" w:hAnsi="Simplified Arabic" w:cs="Simplified Arabic"/>
          <w:sz w:val="28"/>
          <w:szCs w:val="28"/>
        </w:rPr>
      </w:pPr>
    </w:p>
    <w:p w14:paraId="120090C1" w14:textId="23D3E312" w:rsidR="00782EC3" w:rsidRPr="001345A8" w:rsidRDefault="00782EC3" w:rsidP="00782EC3">
      <w:pPr>
        <w:bidi/>
        <w:ind w:left="327" w:hanging="327"/>
        <w:jc w:val="center"/>
        <w:rPr>
          <w:rFonts w:ascii="Simplified Arabic" w:hAnsi="Simplified Arabic" w:cs="Simplified Arabic"/>
          <w:sz w:val="22"/>
          <w:szCs w:val="22"/>
          <w:lang w:bidi="ar-EG"/>
        </w:rPr>
      </w:pPr>
      <w:r w:rsidRPr="001345A8">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21</w:t>
      </w:r>
      <w:r w:rsidRPr="001345A8">
        <w:rPr>
          <w:rFonts w:ascii="Simplified Arabic" w:hAnsi="Simplified Arabic" w:cs="Simplified Arabic" w:hint="cs"/>
          <w:color w:val="808080" w:themeColor="background1" w:themeShade="80"/>
          <w:sz w:val="22"/>
          <w:szCs w:val="22"/>
          <w:rtl/>
        </w:rPr>
        <w:t xml:space="preserve"> )</w:t>
      </w:r>
    </w:p>
    <w:p w14:paraId="0A2E98A9" w14:textId="77777777" w:rsidR="00782EC3" w:rsidRPr="006040F3" w:rsidRDefault="00782EC3" w:rsidP="00782EC3">
      <w:pPr>
        <w:bidi/>
        <w:ind w:left="327" w:hanging="327"/>
        <w:jc w:val="both"/>
        <w:rPr>
          <w:rFonts w:ascii="Simplified Arabic" w:hAnsi="Simplified Arabic" w:cs="Simplified Arabic"/>
          <w:sz w:val="28"/>
          <w:szCs w:val="28"/>
          <w:rtl/>
        </w:rPr>
      </w:pPr>
    </w:p>
    <w:p w14:paraId="2B2FD567" w14:textId="77777777" w:rsidR="00782EC3" w:rsidRPr="00782EC3" w:rsidRDefault="003A4A2B" w:rsidP="00651DC5">
      <w:pPr>
        <w:bidi/>
        <w:ind w:left="327" w:hanging="327"/>
        <w:rPr>
          <w:rFonts w:ascii="Simplified Arabic" w:hAnsi="Simplified Arabic" w:cs="Simplified Arabic"/>
          <w:sz w:val="32"/>
          <w:szCs w:val="32"/>
        </w:rPr>
      </w:pPr>
      <w:r w:rsidRPr="00782EC3">
        <w:rPr>
          <w:rFonts w:ascii="Simplified Arabic" w:hAnsi="Simplified Arabic" w:cs="Simplified Arabic" w:hint="cs"/>
          <w:sz w:val="32"/>
          <w:szCs w:val="32"/>
        </w:rPr>
        <w:t>9.8.1</w:t>
      </w:r>
      <w:r w:rsidRPr="00782EC3">
        <w:rPr>
          <w:rFonts w:ascii="Simplified Arabic" w:hAnsi="Simplified Arabic" w:cs="Simplified Arabic" w:hint="cs"/>
          <w:sz w:val="32"/>
          <w:szCs w:val="32"/>
          <w:rtl/>
        </w:rPr>
        <w:t xml:space="preserve"> </w:t>
      </w:r>
      <w:r w:rsidRPr="00782EC3">
        <w:rPr>
          <w:rFonts w:ascii="Simplified Arabic" w:hAnsi="Simplified Arabic" w:cs="Simplified Arabic" w:hint="cs"/>
          <w:sz w:val="32"/>
          <w:szCs w:val="32"/>
        </w:rPr>
        <w:t xml:space="preserve"> </w:t>
      </w:r>
      <w:hyperlink r:id="rId20" w:anchor="/" w:history="1">
        <w:r w:rsidRPr="00782EC3">
          <w:rPr>
            <w:rStyle w:val="Hyperlink"/>
            <w:rFonts w:ascii="Simplified Arabic" w:hAnsi="Simplified Arabic" w:cs="Simplified Arabic" w:hint="cs"/>
            <w:sz w:val="32"/>
            <w:szCs w:val="32"/>
            <w:rtl/>
          </w:rPr>
          <w:t>دراسة</w:t>
        </w:r>
      </w:hyperlink>
      <w:r w:rsidRPr="00782EC3">
        <w:rPr>
          <w:rFonts w:ascii="Simplified Arabic" w:hAnsi="Simplified Arabic" w:cs="Simplified Arabic" w:hint="cs"/>
          <w:sz w:val="32"/>
          <w:szCs w:val="32"/>
          <w:rtl/>
        </w:rPr>
        <w:t xml:space="preserve"> للباحثين </w:t>
      </w:r>
      <w:r w:rsidRPr="00782EC3">
        <w:rPr>
          <w:rFonts w:ascii="Simplified Arabic" w:hAnsi="Simplified Arabic" w:cs="Simplified Arabic" w:hint="cs"/>
          <w:sz w:val="32"/>
          <w:szCs w:val="32"/>
        </w:rPr>
        <w:t xml:space="preserve"> </w:t>
      </w:r>
      <w:proofErr w:type="spellStart"/>
      <w:r w:rsidR="003D5A3F" w:rsidRPr="00782EC3">
        <w:rPr>
          <w:rFonts w:ascii="Simplified Arabic" w:hAnsi="Simplified Arabic" w:cs="Simplified Arabic" w:hint="cs"/>
          <w:sz w:val="32"/>
          <w:szCs w:val="32"/>
          <w:rtl/>
        </w:rPr>
        <w:t>إجناسيو</w:t>
      </w:r>
      <w:proofErr w:type="spellEnd"/>
      <w:r w:rsidR="003D5A3F" w:rsidRPr="00782EC3">
        <w:rPr>
          <w:rFonts w:ascii="Simplified Arabic" w:hAnsi="Simplified Arabic" w:cs="Simplified Arabic" w:hint="cs"/>
          <w:sz w:val="32"/>
          <w:szCs w:val="32"/>
          <w:rtl/>
        </w:rPr>
        <w:t xml:space="preserve"> </w:t>
      </w:r>
      <w:proofErr w:type="spellStart"/>
      <w:r w:rsidR="003D5A3F" w:rsidRPr="00782EC3">
        <w:rPr>
          <w:rFonts w:ascii="Simplified Arabic" w:hAnsi="Simplified Arabic" w:cs="Simplified Arabic" w:hint="cs"/>
          <w:sz w:val="32"/>
          <w:szCs w:val="32"/>
          <w:rtl/>
        </w:rPr>
        <w:t>كريسبو</w:t>
      </w:r>
      <w:proofErr w:type="spellEnd"/>
      <w:r w:rsidR="003D5A3F" w:rsidRPr="00782EC3">
        <w:rPr>
          <w:rFonts w:ascii="Simplified Arabic" w:hAnsi="Simplified Arabic" w:cs="Simplified Arabic" w:hint="cs"/>
          <w:sz w:val="32"/>
          <w:szCs w:val="32"/>
          <w:rtl/>
        </w:rPr>
        <w:t xml:space="preserve"> </w:t>
      </w:r>
      <w:proofErr w:type="spellStart"/>
      <w:r w:rsidR="003D5A3F" w:rsidRPr="00782EC3">
        <w:rPr>
          <w:rFonts w:ascii="Simplified Arabic" w:hAnsi="Simplified Arabic" w:cs="Simplified Arabic" w:hint="cs"/>
          <w:sz w:val="32"/>
          <w:szCs w:val="32"/>
          <w:rtl/>
        </w:rPr>
        <w:t>وارفيند</w:t>
      </w:r>
      <w:proofErr w:type="spellEnd"/>
      <w:r w:rsidR="003D5A3F" w:rsidRPr="00782EC3">
        <w:rPr>
          <w:rFonts w:ascii="Simplified Arabic" w:hAnsi="Simplified Arabic" w:cs="Simplified Arabic" w:hint="cs"/>
          <w:sz w:val="32"/>
          <w:szCs w:val="32"/>
          <w:rtl/>
        </w:rPr>
        <w:t xml:space="preserve"> </w:t>
      </w:r>
      <w:proofErr w:type="spellStart"/>
      <w:r w:rsidR="003D5A3F" w:rsidRPr="00782EC3">
        <w:rPr>
          <w:rFonts w:ascii="Simplified Arabic" w:hAnsi="Simplified Arabic" w:cs="Simplified Arabic" w:hint="cs"/>
          <w:sz w:val="32"/>
          <w:szCs w:val="32"/>
          <w:rtl/>
        </w:rPr>
        <w:t>جوفينداراجان</w:t>
      </w:r>
      <w:proofErr w:type="spellEnd"/>
      <w:r w:rsidRPr="00782EC3">
        <w:rPr>
          <w:rFonts w:ascii="Simplified Arabic" w:hAnsi="Simplified Arabic" w:cs="Simplified Arabic" w:hint="cs"/>
          <w:sz w:val="32"/>
          <w:szCs w:val="32"/>
          <w:rtl/>
        </w:rPr>
        <w:t xml:space="preserve"> (عام </w:t>
      </w:r>
      <w:r w:rsidRPr="00782EC3">
        <w:rPr>
          <w:rFonts w:ascii="Simplified Arabic" w:hAnsi="Simplified Arabic" w:cs="Simplified Arabic" w:hint="cs"/>
          <w:sz w:val="32"/>
          <w:szCs w:val="32"/>
        </w:rPr>
        <w:t>20</w:t>
      </w:r>
      <w:r w:rsidR="003D5A3F" w:rsidRPr="00782EC3">
        <w:rPr>
          <w:rFonts w:ascii="Simplified Arabic" w:hAnsi="Simplified Arabic" w:cs="Simplified Arabic" w:hint="cs"/>
          <w:sz w:val="32"/>
          <w:szCs w:val="32"/>
        </w:rPr>
        <w:t>18</w:t>
      </w:r>
      <w:r w:rsidRPr="00782EC3">
        <w:rPr>
          <w:rFonts w:ascii="Simplified Arabic" w:hAnsi="Simplified Arabic" w:cs="Simplified Arabic" w:hint="cs"/>
          <w:sz w:val="32"/>
          <w:szCs w:val="32"/>
          <w:rtl/>
        </w:rPr>
        <w:t>)</w:t>
      </w:r>
    </w:p>
    <w:p w14:paraId="4A5E9F05" w14:textId="77777777" w:rsidR="00782EC3" w:rsidRDefault="00782EC3" w:rsidP="00782EC3">
      <w:pPr>
        <w:bidi/>
        <w:ind w:left="327" w:hanging="327"/>
        <w:rPr>
          <w:rFonts w:ascii="Simplified Arabic" w:hAnsi="Simplified Arabic" w:cs="Simplified Arabic"/>
          <w:sz w:val="28"/>
          <w:szCs w:val="28"/>
        </w:rPr>
      </w:pPr>
    </w:p>
    <w:p w14:paraId="5A6E7FE3" w14:textId="77777777" w:rsidR="00782EC3" w:rsidRDefault="003A4A2B" w:rsidP="00782EC3">
      <w:p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 xml:space="preserve">بعنوان </w:t>
      </w:r>
      <w:r w:rsidRPr="006040F3">
        <w:rPr>
          <w:rFonts w:ascii="Simplified Arabic" w:hAnsi="Simplified Arabic" w:cs="Simplified Arabic" w:hint="cs"/>
          <w:sz w:val="28"/>
          <w:szCs w:val="28"/>
        </w:rPr>
        <w:t>"</w:t>
      </w:r>
      <w:r w:rsidRPr="006040F3">
        <w:rPr>
          <w:rFonts w:ascii="Simplified Arabic" w:hAnsi="Simplified Arabic" w:cs="Simplified Arabic" w:hint="cs"/>
          <w:sz w:val="28"/>
          <w:szCs w:val="28"/>
          <w:rtl/>
        </w:rPr>
        <w:t xml:space="preserve"> </w:t>
      </w:r>
      <w:r w:rsidR="003D5A3F" w:rsidRPr="006040F3">
        <w:rPr>
          <w:rFonts w:ascii="Simplified Arabic" w:hAnsi="Simplified Arabic" w:cs="Simplified Arabic" w:hint="cs"/>
          <w:sz w:val="28"/>
          <w:szCs w:val="28"/>
          <w:rtl/>
        </w:rPr>
        <w:t>نموذج التحصيل المعتمد على التحليلات الرقمية</w:t>
      </w:r>
      <w:r w:rsidRPr="006040F3">
        <w:rPr>
          <w:rFonts w:ascii="Simplified Arabic" w:hAnsi="Simplified Arabic" w:cs="Simplified Arabic" w:hint="cs"/>
          <w:sz w:val="28"/>
          <w:szCs w:val="28"/>
        </w:rPr>
        <w:t>".</w:t>
      </w:r>
      <w:r w:rsidR="00782EC3">
        <w:rPr>
          <w:rFonts w:ascii="Simplified Arabic" w:hAnsi="Simplified Arabic" w:cs="Simplified Arabic"/>
          <w:sz w:val="28"/>
          <w:szCs w:val="28"/>
        </w:rPr>
        <w:t xml:space="preserve"> </w:t>
      </w:r>
      <w:r w:rsidR="003D5A3F" w:rsidRPr="006040F3">
        <w:rPr>
          <w:rFonts w:ascii="Simplified Arabic" w:hAnsi="Simplified Arabic" w:cs="Simplified Arabic" w:hint="cs"/>
          <w:sz w:val="28"/>
          <w:szCs w:val="28"/>
          <w:rtl/>
        </w:rPr>
        <w:t>تهدف الدراسة إلى استكشاف كيفية استخدام التحليلات الرقمية والتعلم الآلي لتعزيز كفاءة عمليات التحصيل في البنوك وتقليل التكاليف، مع التركيز على استراتيجيات تحسين تحصيل الديون وزيادة الإيرادات</w:t>
      </w:r>
      <w:r w:rsidR="003D5A3F" w:rsidRPr="006040F3">
        <w:rPr>
          <w:rFonts w:ascii="Simplified Arabic" w:hAnsi="Simplified Arabic" w:cs="Simplified Arabic" w:hint="cs"/>
          <w:sz w:val="28"/>
          <w:szCs w:val="28"/>
        </w:rPr>
        <w:t>.</w:t>
      </w:r>
      <w:r w:rsidR="003D5A3F" w:rsidRPr="006040F3">
        <w:rPr>
          <w:rFonts w:ascii="Simplified Arabic" w:hAnsi="Simplified Arabic" w:cs="Simplified Arabic" w:hint="cs"/>
          <w:sz w:val="28"/>
          <w:szCs w:val="28"/>
          <w:rtl/>
        </w:rPr>
        <w:t xml:space="preserve"> حيث أن منهجية </w:t>
      </w:r>
      <w:r w:rsidR="00755C3B" w:rsidRPr="006040F3">
        <w:rPr>
          <w:rFonts w:ascii="Simplified Arabic" w:hAnsi="Simplified Arabic" w:cs="Simplified Arabic" w:hint="cs"/>
          <w:sz w:val="28"/>
          <w:szCs w:val="28"/>
          <w:rtl/>
        </w:rPr>
        <w:t xml:space="preserve">الدراسة </w:t>
      </w:r>
      <w:r w:rsidR="003D5A3F" w:rsidRPr="006040F3">
        <w:rPr>
          <w:rFonts w:ascii="Simplified Arabic" w:hAnsi="Simplified Arabic" w:cs="Simplified Arabic" w:hint="cs"/>
          <w:sz w:val="28"/>
          <w:szCs w:val="28"/>
          <w:rtl/>
        </w:rPr>
        <w:t>ها هنا شملت عينات من العملاء باستخدام أدوات التحليل الرقمي، حيث تم تطبيق منهج وصفي تحليلي معتمد على بيانات الاستبانة التي تم جمعها من عينات بيانات واسعة داخل النظام المصرفي</w:t>
      </w:r>
      <w:r w:rsidR="003D5A3F" w:rsidRPr="006040F3">
        <w:rPr>
          <w:rFonts w:ascii="Simplified Arabic" w:hAnsi="Simplified Arabic" w:cs="Simplified Arabic" w:hint="cs"/>
          <w:sz w:val="28"/>
          <w:szCs w:val="28"/>
        </w:rPr>
        <w:t>.</w:t>
      </w:r>
      <w:r w:rsidR="00755C3B" w:rsidRPr="006040F3">
        <w:rPr>
          <w:rFonts w:ascii="Simplified Arabic" w:hAnsi="Simplified Arabic" w:cs="Simplified Arabic" w:hint="cs"/>
          <w:sz w:val="28"/>
          <w:szCs w:val="28"/>
          <w:rtl/>
        </w:rPr>
        <w:t xml:space="preserve"> </w:t>
      </w:r>
    </w:p>
    <w:p w14:paraId="45BA5D75" w14:textId="77777777" w:rsidR="00782EC3" w:rsidRDefault="00782EC3" w:rsidP="00782EC3">
      <w:pPr>
        <w:bidi/>
        <w:rPr>
          <w:rFonts w:ascii="Simplified Arabic" w:hAnsi="Simplified Arabic" w:cs="Simplified Arabic"/>
          <w:sz w:val="28"/>
          <w:szCs w:val="28"/>
        </w:rPr>
      </w:pPr>
    </w:p>
    <w:p w14:paraId="7ED84DA3" w14:textId="5C2D0234" w:rsidR="003A4A2B" w:rsidRPr="00782EC3" w:rsidRDefault="00755C3B" w:rsidP="00782EC3">
      <w:pPr>
        <w:bidi/>
        <w:rPr>
          <w:rFonts w:ascii="Simplified Arabic" w:hAnsi="Simplified Arabic" w:cs="Simplified Arabic"/>
          <w:sz w:val="32"/>
          <w:szCs w:val="32"/>
          <w:rtl/>
        </w:rPr>
      </w:pPr>
      <w:r w:rsidRPr="00782EC3">
        <w:rPr>
          <w:rFonts w:ascii="Simplified Arabic" w:hAnsi="Simplified Arabic" w:cs="Simplified Arabic" w:hint="cs"/>
          <w:sz w:val="32"/>
          <w:szCs w:val="32"/>
          <w:rtl/>
        </w:rPr>
        <w:t>حيث نجد أن من أهم النتائج:</w:t>
      </w:r>
    </w:p>
    <w:p w14:paraId="350FFE95" w14:textId="77777777" w:rsidR="00005FC9" w:rsidRPr="006040F3" w:rsidRDefault="00005FC9" w:rsidP="00651DC5">
      <w:pPr>
        <w:bidi/>
        <w:ind w:left="327" w:hanging="327"/>
        <w:jc w:val="both"/>
        <w:rPr>
          <w:rFonts w:ascii="Simplified Arabic" w:hAnsi="Simplified Arabic" w:cs="Simplified Arabic"/>
          <w:sz w:val="28"/>
          <w:szCs w:val="28"/>
        </w:rPr>
      </w:pPr>
    </w:p>
    <w:p w14:paraId="282D7F03" w14:textId="7E280AC2" w:rsidR="00755C3B" w:rsidRPr="00782EC3" w:rsidRDefault="00755C3B" w:rsidP="00782EC3">
      <w:pPr>
        <w:pStyle w:val="ListParagraph"/>
        <w:numPr>
          <w:ilvl w:val="0"/>
          <w:numId w:val="28"/>
        </w:numPr>
        <w:bidi/>
        <w:jc w:val="both"/>
        <w:rPr>
          <w:rFonts w:ascii="Simplified Arabic" w:hAnsi="Simplified Arabic" w:cs="Simplified Arabic"/>
          <w:sz w:val="28"/>
          <w:szCs w:val="28"/>
        </w:rPr>
      </w:pPr>
      <w:r w:rsidRPr="00782EC3">
        <w:rPr>
          <w:rFonts w:ascii="Simplified Arabic" w:hAnsi="Simplified Arabic" w:cs="Simplified Arabic" w:hint="cs"/>
          <w:sz w:val="28"/>
          <w:szCs w:val="28"/>
          <w:rtl/>
        </w:rPr>
        <w:t>استخدام نموذج مبني على التعلم الآلي ساعد في تحديد العملاء القادرين على السداد المبكر، مما زاد من قدرة التحصيل بنسبة تتراوح بين 5-10</w:t>
      </w:r>
      <w:r w:rsidRPr="00782EC3">
        <w:rPr>
          <w:rFonts w:ascii="Simplified Arabic" w:hAnsi="Simplified Arabic" w:cs="Simplified Arabic" w:hint="cs"/>
          <w:sz w:val="28"/>
          <w:szCs w:val="28"/>
        </w:rPr>
        <w:t>%.</w:t>
      </w:r>
    </w:p>
    <w:p w14:paraId="7C9F2345" w14:textId="0F164D7D" w:rsidR="00755C3B" w:rsidRPr="00782EC3" w:rsidRDefault="00755C3B" w:rsidP="00782EC3">
      <w:pPr>
        <w:pStyle w:val="ListParagraph"/>
        <w:numPr>
          <w:ilvl w:val="0"/>
          <w:numId w:val="28"/>
        </w:numPr>
        <w:bidi/>
        <w:jc w:val="both"/>
        <w:rPr>
          <w:rFonts w:ascii="Simplified Arabic" w:hAnsi="Simplified Arabic" w:cs="Simplified Arabic"/>
          <w:sz w:val="28"/>
          <w:szCs w:val="28"/>
        </w:rPr>
      </w:pPr>
      <w:r w:rsidRPr="00782EC3">
        <w:rPr>
          <w:rFonts w:ascii="Simplified Arabic" w:hAnsi="Simplified Arabic" w:cs="Simplified Arabic" w:hint="cs"/>
          <w:sz w:val="28"/>
          <w:szCs w:val="28"/>
          <w:rtl/>
        </w:rPr>
        <w:t>تقييم "القيمة المعرضة للخطر" أتاح للبنوك تحديد الاستراتيجيات المثلى للتواصل مع العملاء</w:t>
      </w:r>
      <w:r w:rsidRPr="00782EC3">
        <w:rPr>
          <w:rFonts w:ascii="Simplified Arabic" w:hAnsi="Simplified Arabic" w:cs="Simplified Arabic" w:hint="cs"/>
          <w:sz w:val="28"/>
          <w:szCs w:val="28"/>
        </w:rPr>
        <w:t>.</w:t>
      </w:r>
    </w:p>
    <w:p w14:paraId="6E53899C" w14:textId="2BBFFC1E" w:rsidR="00755C3B" w:rsidRPr="00782EC3" w:rsidRDefault="00755C3B" w:rsidP="00782EC3">
      <w:pPr>
        <w:pStyle w:val="ListParagraph"/>
        <w:numPr>
          <w:ilvl w:val="0"/>
          <w:numId w:val="28"/>
        </w:numPr>
        <w:bidi/>
        <w:jc w:val="both"/>
        <w:rPr>
          <w:rFonts w:ascii="Simplified Arabic" w:hAnsi="Simplified Arabic" w:cs="Simplified Arabic"/>
          <w:sz w:val="28"/>
          <w:szCs w:val="28"/>
        </w:rPr>
      </w:pPr>
      <w:r w:rsidRPr="00782EC3">
        <w:rPr>
          <w:rFonts w:ascii="Simplified Arabic" w:hAnsi="Simplified Arabic" w:cs="Simplified Arabic" w:hint="cs"/>
          <w:sz w:val="28"/>
          <w:szCs w:val="28"/>
          <w:rtl/>
        </w:rPr>
        <w:t>نموذج إعادة التقسيم للحسابات المتعثرة ساعد على تحسين العروض المبكرة وخفض حالات التعثر بنسبة 10-20</w:t>
      </w:r>
      <w:r w:rsidRPr="00782EC3">
        <w:rPr>
          <w:rFonts w:ascii="Simplified Arabic" w:hAnsi="Simplified Arabic" w:cs="Simplified Arabic" w:hint="cs"/>
          <w:sz w:val="28"/>
          <w:szCs w:val="28"/>
        </w:rPr>
        <w:t>%.</w:t>
      </w:r>
    </w:p>
    <w:p w14:paraId="3CF4A3BF" w14:textId="1E27BA8D" w:rsidR="00755C3B" w:rsidRPr="00782EC3" w:rsidRDefault="00755C3B" w:rsidP="00782EC3">
      <w:pPr>
        <w:pStyle w:val="ListParagraph"/>
        <w:numPr>
          <w:ilvl w:val="0"/>
          <w:numId w:val="28"/>
        </w:numPr>
        <w:bidi/>
        <w:jc w:val="both"/>
        <w:rPr>
          <w:rFonts w:ascii="Simplified Arabic" w:hAnsi="Simplified Arabic" w:cs="Simplified Arabic"/>
          <w:sz w:val="28"/>
          <w:szCs w:val="28"/>
        </w:rPr>
      </w:pPr>
      <w:r w:rsidRPr="00782EC3">
        <w:rPr>
          <w:rFonts w:ascii="Simplified Arabic" w:hAnsi="Simplified Arabic" w:cs="Simplified Arabic" w:hint="cs"/>
          <w:sz w:val="28"/>
          <w:szCs w:val="28"/>
          <w:rtl/>
        </w:rPr>
        <w:t>تحسين عروض ما قبل استحقاق القرض زاد من قبول العملاء لهذه العروض وساهم في تقليل الخسائر بنسبة 5-15</w:t>
      </w:r>
      <w:r w:rsidRPr="00782EC3">
        <w:rPr>
          <w:rFonts w:ascii="Simplified Arabic" w:hAnsi="Simplified Arabic" w:cs="Simplified Arabic" w:hint="cs"/>
          <w:sz w:val="28"/>
          <w:szCs w:val="28"/>
        </w:rPr>
        <w:t>%.</w:t>
      </w:r>
    </w:p>
    <w:p w14:paraId="550BE271" w14:textId="5EC27265" w:rsidR="00755C3B" w:rsidRDefault="00755C3B" w:rsidP="00782EC3">
      <w:pPr>
        <w:pStyle w:val="ListParagraph"/>
        <w:numPr>
          <w:ilvl w:val="0"/>
          <w:numId w:val="28"/>
        </w:numPr>
        <w:bidi/>
        <w:jc w:val="both"/>
        <w:rPr>
          <w:rFonts w:ascii="Simplified Arabic" w:hAnsi="Simplified Arabic" w:cs="Simplified Arabic"/>
          <w:sz w:val="28"/>
          <w:szCs w:val="28"/>
        </w:rPr>
      </w:pPr>
      <w:r w:rsidRPr="00782EC3">
        <w:rPr>
          <w:rFonts w:ascii="Simplified Arabic" w:hAnsi="Simplified Arabic" w:cs="Simplified Arabic" w:hint="cs"/>
          <w:sz w:val="28"/>
          <w:szCs w:val="28"/>
          <w:rtl/>
        </w:rPr>
        <w:t>تطبيق استراتيجيات متعددة القنوات للتواصل مع العملاء أسهم في تحسين استجابة العملاء بشكل كبير</w:t>
      </w:r>
      <w:r w:rsidRPr="00782EC3">
        <w:rPr>
          <w:rFonts w:ascii="Simplified Arabic" w:hAnsi="Simplified Arabic" w:cs="Simplified Arabic" w:hint="cs"/>
          <w:sz w:val="28"/>
          <w:szCs w:val="28"/>
        </w:rPr>
        <w:t>.</w:t>
      </w:r>
    </w:p>
    <w:p w14:paraId="64AB8181" w14:textId="77777777" w:rsidR="00782EC3" w:rsidRPr="00782EC3" w:rsidRDefault="00782EC3" w:rsidP="00782EC3">
      <w:pPr>
        <w:pStyle w:val="ListParagraph"/>
        <w:bidi/>
        <w:jc w:val="both"/>
        <w:rPr>
          <w:rFonts w:ascii="Simplified Arabic" w:hAnsi="Simplified Arabic" w:cs="Simplified Arabic"/>
          <w:sz w:val="28"/>
          <w:szCs w:val="28"/>
        </w:rPr>
      </w:pPr>
    </w:p>
    <w:p w14:paraId="36838AD0" w14:textId="751E53A6" w:rsidR="00782EC3" w:rsidRDefault="00755C3B" w:rsidP="00782EC3">
      <w:p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 xml:space="preserve">أوصت الدراسة بتبني نهج شامل في عمليات التحصيل المصرفي يعتمد على التحليلات المتقدمة والتعلم الآلي لتحسين الكفاءة وزيادة فعالية التفاعل مع العملاء. </w:t>
      </w:r>
      <w:r w:rsidR="00782EC3" w:rsidRPr="00782EC3">
        <w:rPr>
          <w:rFonts w:ascii="Simplified Arabic" w:hAnsi="Simplified Arabic" w:cs="Simplified Arabic"/>
          <w:sz w:val="28"/>
          <w:szCs w:val="28"/>
          <w:rtl/>
        </w:rPr>
        <w:t>وصي الدراسة بأن تتبنى البنوك نهجًا شاملاً يعتمد على التحليلات الرقمية والتعلم الآلي في عمليات التحصيل، مما يعزز كفاءة التحصيل ويقلل التكاليف. ينبغي أن تشمل الاستراتيجية تكامل أدوات التحليل الرقمي المتقدمة لتقييم "القيمة المعرضة للخطر" لدى العملاء، مما يسمح بتطوير استراتيجيات تواصل فعالة ومخصصة. كما يُنصح بتطبيق نموذج التعلم الآلي لتحديد العملاء القادرين على السداد المبكر، بهدف تحسين تدفق التحصيل وزيادة الإيرادات بنسبة تصل إلى 10</w:t>
      </w:r>
      <w:r w:rsidR="00782EC3" w:rsidRPr="00782EC3">
        <w:rPr>
          <w:rFonts w:ascii="Simplified Arabic" w:hAnsi="Simplified Arabic" w:cs="Simplified Arabic"/>
          <w:sz w:val="28"/>
          <w:szCs w:val="28"/>
        </w:rPr>
        <w:t>%.</w:t>
      </w:r>
    </w:p>
    <w:p w14:paraId="277C0051" w14:textId="5B24E463" w:rsidR="00782EC3" w:rsidRDefault="00782EC3" w:rsidP="00782EC3">
      <w:pPr>
        <w:bidi/>
        <w:jc w:val="both"/>
        <w:rPr>
          <w:rFonts w:ascii="Simplified Arabic" w:hAnsi="Simplified Arabic" w:cs="Simplified Arabic"/>
          <w:sz w:val="28"/>
          <w:szCs w:val="28"/>
        </w:rPr>
      </w:pPr>
    </w:p>
    <w:p w14:paraId="6BD26D54" w14:textId="77777777" w:rsidR="00782EC3" w:rsidRDefault="00782EC3" w:rsidP="00782EC3">
      <w:pPr>
        <w:bidi/>
        <w:ind w:left="327" w:hanging="327"/>
        <w:jc w:val="center"/>
        <w:rPr>
          <w:rFonts w:ascii="Simplified Arabic" w:hAnsi="Simplified Arabic" w:cs="Simplified Arabic"/>
          <w:color w:val="808080" w:themeColor="background1" w:themeShade="80"/>
          <w:sz w:val="22"/>
          <w:szCs w:val="22"/>
        </w:rPr>
      </w:pPr>
    </w:p>
    <w:p w14:paraId="6C319804" w14:textId="124C3B7E" w:rsidR="00782EC3" w:rsidRPr="001345A8" w:rsidRDefault="00782EC3" w:rsidP="00782EC3">
      <w:pPr>
        <w:bidi/>
        <w:ind w:left="327" w:hanging="327"/>
        <w:jc w:val="center"/>
        <w:rPr>
          <w:rFonts w:ascii="Simplified Arabic" w:hAnsi="Simplified Arabic" w:cs="Simplified Arabic"/>
          <w:sz w:val="22"/>
          <w:szCs w:val="22"/>
          <w:lang w:bidi="ar-EG"/>
        </w:rPr>
      </w:pPr>
      <w:r w:rsidRPr="001345A8">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22</w:t>
      </w:r>
      <w:r w:rsidRPr="001345A8">
        <w:rPr>
          <w:rFonts w:ascii="Simplified Arabic" w:hAnsi="Simplified Arabic" w:cs="Simplified Arabic" w:hint="cs"/>
          <w:color w:val="808080" w:themeColor="background1" w:themeShade="80"/>
          <w:sz w:val="22"/>
          <w:szCs w:val="22"/>
          <w:rtl/>
        </w:rPr>
        <w:t xml:space="preserve"> )</w:t>
      </w:r>
    </w:p>
    <w:p w14:paraId="2BD74A9D" w14:textId="77777777" w:rsidR="00782EC3" w:rsidRPr="00782EC3" w:rsidRDefault="00782EC3" w:rsidP="00782EC3">
      <w:pPr>
        <w:bidi/>
        <w:jc w:val="both"/>
        <w:rPr>
          <w:rFonts w:ascii="Simplified Arabic" w:hAnsi="Simplified Arabic" w:cs="Simplified Arabic"/>
          <w:sz w:val="28"/>
          <w:szCs w:val="28"/>
        </w:rPr>
      </w:pPr>
    </w:p>
    <w:p w14:paraId="6F711F28" w14:textId="11930860" w:rsidR="00782EC3" w:rsidRDefault="00782EC3" w:rsidP="00782EC3">
      <w:pPr>
        <w:bidi/>
        <w:jc w:val="both"/>
        <w:rPr>
          <w:rFonts w:ascii="Simplified Arabic" w:hAnsi="Simplified Arabic" w:cs="Simplified Arabic"/>
          <w:sz w:val="28"/>
          <w:szCs w:val="28"/>
        </w:rPr>
      </w:pPr>
      <w:r w:rsidRPr="00782EC3">
        <w:rPr>
          <w:rFonts w:ascii="Simplified Arabic" w:hAnsi="Simplified Arabic" w:cs="Simplified Arabic"/>
          <w:sz w:val="28"/>
          <w:szCs w:val="28"/>
          <w:rtl/>
        </w:rPr>
        <w:t>ينبغي للبنوك أيضاً التركيز على نموذج إعادة التقسيم للحسابات المتعثرة وتقديم عروض مبكرة لخفض حالات التعثر، مع الأخذ بالاعتبار تحسين عروض ما قبل استحقاق القرض؛ إذ يساهم هذا في زيادة قبول العملاء للعروض وخفض الخسائر بنسبة تصل إلى 15%. ويوصى بتطبيق استراتيجيات متعددة القنوات للتواصل مع العملاء (مثل الرسائل النصية والبريد الإلكتروني والتطبيقات المصرفية) لتعزيز استجابة العملاء وتحفيزهم على سداد المستحقات في الوقت المناسب</w:t>
      </w:r>
      <w:r w:rsidRPr="00782EC3">
        <w:rPr>
          <w:rFonts w:ascii="Simplified Arabic" w:hAnsi="Simplified Arabic" w:cs="Simplified Arabic"/>
          <w:sz w:val="28"/>
          <w:szCs w:val="28"/>
        </w:rPr>
        <w:t>.</w:t>
      </w:r>
    </w:p>
    <w:p w14:paraId="50B50CD0" w14:textId="77777777" w:rsidR="00782EC3" w:rsidRPr="00782EC3" w:rsidRDefault="00782EC3" w:rsidP="00782EC3">
      <w:pPr>
        <w:bidi/>
        <w:jc w:val="both"/>
        <w:rPr>
          <w:rFonts w:ascii="Simplified Arabic" w:hAnsi="Simplified Arabic" w:cs="Simplified Arabic"/>
          <w:sz w:val="28"/>
          <w:szCs w:val="28"/>
        </w:rPr>
      </w:pPr>
    </w:p>
    <w:p w14:paraId="61C53A50" w14:textId="77777777" w:rsidR="00782EC3" w:rsidRPr="00782EC3" w:rsidRDefault="00782EC3" w:rsidP="00782EC3">
      <w:pPr>
        <w:bidi/>
        <w:jc w:val="both"/>
        <w:rPr>
          <w:rFonts w:ascii="Simplified Arabic" w:hAnsi="Simplified Arabic" w:cs="Simplified Arabic"/>
          <w:sz w:val="28"/>
          <w:szCs w:val="28"/>
        </w:rPr>
      </w:pPr>
      <w:r w:rsidRPr="00782EC3">
        <w:rPr>
          <w:rFonts w:ascii="Simplified Arabic" w:hAnsi="Simplified Arabic" w:cs="Simplified Arabic"/>
          <w:sz w:val="28"/>
          <w:szCs w:val="28"/>
          <w:rtl/>
        </w:rPr>
        <w:t>باستخدام هذا النهج الشامل الذي يعتمد على التحليلات الرقمية، يمكن للبنوك تحسين جودة التفاعل مع العملاء، مما يؤدي إلى استدامة العلاقات المالية، وزيادة الكفاءة التشغيلية، ورفع القدرة التنافسية في السوق المصرفي</w:t>
      </w:r>
      <w:r w:rsidRPr="00782EC3">
        <w:rPr>
          <w:rFonts w:ascii="Simplified Arabic" w:hAnsi="Simplified Arabic" w:cs="Simplified Arabic"/>
          <w:sz w:val="28"/>
          <w:szCs w:val="28"/>
        </w:rPr>
        <w:t>.</w:t>
      </w:r>
    </w:p>
    <w:p w14:paraId="72EBAE39" w14:textId="620901C9" w:rsidR="003A4A2B" w:rsidRPr="00782EC3" w:rsidRDefault="003A4A2B" w:rsidP="00782EC3">
      <w:pPr>
        <w:bidi/>
        <w:jc w:val="both"/>
        <w:rPr>
          <w:rFonts w:ascii="Simplified Arabic" w:hAnsi="Simplified Arabic" w:cs="Simplified Arabic"/>
          <w:sz w:val="28"/>
          <w:szCs w:val="28"/>
          <w:rtl/>
        </w:rPr>
      </w:pPr>
    </w:p>
    <w:p w14:paraId="2CAD04E4" w14:textId="62A3F3D0" w:rsidR="00005FC9" w:rsidRPr="006040F3" w:rsidRDefault="00005FC9" w:rsidP="00782EC3">
      <w:p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يركز هذا النهج على استخدام التقنيات التحليلية لتحديد العملاء القادرين على السداد المبكر، مما يتيح للبنوك تحسين تخصيص الموارد نحو الحسابات الأكثر تعقيدًا. كما توصي الدراسة باستخدام استراتيجيات متعددة القنوات للتواصل مع العملاء من خلال القنوات الرقمية، مثل الرسائل النصية والدردشة عبر التطبيقات، لتشجيع السداد المبكر. وأشارت إلى أهمية إعادة هيكلة العروض المقدمة للعملاء المتعثرين وفقًا لبياناتهم الشخصية، مما يسهم في تحسين قبول العملاء وتقليل حالات التعثر. وأكدت الدراسة أيضًا على ضرورة تخصيص الموارد البشرية بفعالية، حيث يتم توجيه وكلاء التحصيل للتعامل مع العملاء بناءً على تقييمات سلوكية، إلى جانب تطبيق نماذج متقدمة لتقييم المخاطر، مما يضمن تركيز الجهود على الحسابات ذات الخطورة العالية</w:t>
      </w:r>
      <w:r w:rsidRPr="006040F3">
        <w:rPr>
          <w:rFonts w:ascii="Simplified Arabic" w:hAnsi="Simplified Arabic" w:cs="Simplified Arabic" w:hint="cs"/>
          <w:sz w:val="28"/>
          <w:szCs w:val="28"/>
        </w:rPr>
        <w:t>.</w:t>
      </w:r>
    </w:p>
    <w:p w14:paraId="40108006" w14:textId="77777777" w:rsidR="007D2CD2" w:rsidRPr="006040F3" w:rsidRDefault="007D2CD2" w:rsidP="00651DC5">
      <w:pPr>
        <w:bidi/>
        <w:ind w:left="327" w:hanging="327"/>
        <w:jc w:val="both"/>
        <w:rPr>
          <w:rFonts w:ascii="Simplified Arabic" w:hAnsi="Simplified Arabic" w:cs="Simplified Arabic"/>
          <w:sz w:val="28"/>
          <w:szCs w:val="28"/>
          <w:rtl/>
        </w:rPr>
      </w:pPr>
    </w:p>
    <w:p w14:paraId="7C84CCF8" w14:textId="77777777" w:rsidR="00782EC3" w:rsidRPr="00782EC3" w:rsidRDefault="003A4A2B" w:rsidP="00651DC5">
      <w:pPr>
        <w:bidi/>
        <w:ind w:left="327" w:hanging="327"/>
        <w:rPr>
          <w:rFonts w:ascii="Simplified Arabic" w:hAnsi="Simplified Arabic" w:cs="Simplified Arabic"/>
          <w:sz w:val="32"/>
          <w:szCs w:val="32"/>
        </w:rPr>
      </w:pPr>
      <w:r w:rsidRPr="00782EC3">
        <w:rPr>
          <w:rFonts w:ascii="Simplified Arabic" w:hAnsi="Simplified Arabic" w:cs="Simplified Arabic" w:hint="cs"/>
          <w:sz w:val="32"/>
          <w:szCs w:val="32"/>
        </w:rPr>
        <w:t>10.8.1</w:t>
      </w:r>
      <w:r w:rsidRPr="00782EC3">
        <w:rPr>
          <w:rFonts w:ascii="Simplified Arabic" w:hAnsi="Simplified Arabic" w:cs="Simplified Arabic" w:hint="cs"/>
          <w:sz w:val="32"/>
          <w:szCs w:val="32"/>
          <w:rtl/>
        </w:rPr>
        <w:t xml:space="preserve"> </w:t>
      </w:r>
      <w:r w:rsidRPr="00782EC3">
        <w:rPr>
          <w:rFonts w:ascii="Simplified Arabic" w:hAnsi="Simplified Arabic" w:cs="Simplified Arabic" w:hint="cs"/>
          <w:sz w:val="32"/>
          <w:szCs w:val="32"/>
        </w:rPr>
        <w:t xml:space="preserve"> </w:t>
      </w:r>
      <w:hyperlink r:id="rId21" w:history="1">
        <w:r w:rsidRPr="00782EC3">
          <w:rPr>
            <w:rStyle w:val="Hyperlink"/>
            <w:rFonts w:ascii="Simplified Arabic" w:hAnsi="Simplified Arabic" w:cs="Simplified Arabic" w:hint="cs"/>
            <w:sz w:val="32"/>
            <w:szCs w:val="32"/>
            <w:rtl/>
          </w:rPr>
          <w:t>دراسة</w:t>
        </w:r>
      </w:hyperlink>
      <w:r w:rsidRPr="00782EC3">
        <w:rPr>
          <w:rFonts w:ascii="Simplified Arabic" w:hAnsi="Simplified Arabic" w:cs="Simplified Arabic" w:hint="cs"/>
          <w:sz w:val="32"/>
          <w:szCs w:val="32"/>
          <w:rtl/>
        </w:rPr>
        <w:t xml:space="preserve"> للباحثين </w:t>
      </w:r>
      <w:r w:rsidR="0094411A" w:rsidRPr="00782EC3">
        <w:rPr>
          <w:rFonts w:ascii="Simplified Arabic" w:hAnsi="Simplified Arabic" w:cs="Simplified Arabic" w:hint="cs"/>
          <w:sz w:val="32"/>
          <w:szCs w:val="32"/>
          <w:rtl/>
        </w:rPr>
        <w:t xml:space="preserve">أسلي </w:t>
      </w:r>
      <w:proofErr w:type="spellStart"/>
      <w:r w:rsidR="0094411A" w:rsidRPr="00782EC3">
        <w:rPr>
          <w:rFonts w:ascii="Simplified Arabic" w:hAnsi="Simplified Arabic" w:cs="Simplified Arabic" w:hint="cs"/>
          <w:sz w:val="32"/>
          <w:szCs w:val="32"/>
          <w:rtl/>
        </w:rPr>
        <w:t>ديميرجوك</w:t>
      </w:r>
      <w:proofErr w:type="spellEnd"/>
      <w:r w:rsidR="007D2CD2" w:rsidRPr="00782EC3">
        <w:rPr>
          <w:rFonts w:ascii="Simplified Arabic" w:hAnsi="Simplified Arabic" w:cs="Simplified Arabic" w:hint="cs"/>
          <w:sz w:val="32"/>
          <w:szCs w:val="32"/>
        </w:rPr>
        <w:t xml:space="preserve"> </w:t>
      </w:r>
      <w:r w:rsidR="0094411A" w:rsidRPr="00782EC3">
        <w:rPr>
          <w:rFonts w:ascii="Simplified Arabic" w:hAnsi="Simplified Arabic" w:cs="Simplified Arabic" w:hint="cs"/>
          <w:sz w:val="32"/>
          <w:szCs w:val="32"/>
          <w:rtl/>
        </w:rPr>
        <w:t>-</w:t>
      </w:r>
      <w:r w:rsidR="007D2CD2" w:rsidRPr="00782EC3">
        <w:rPr>
          <w:rFonts w:ascii="Simplified Arabic" w:hAnsi="Simplified Arabic" w:cs="Simplified Arabic" w:hint="cs"/>
          <w:sz w:val="32"/>
          <w:szCs w:val="32"/>
        </w:rPr>
        <w:t xml:space="preserve"> </w:t>
      </w:r>
      <w:r w:rsidR="0094411A" w:rsidRPr="00782EC3">
        <w:rPr>
          <w:rFonts w:ascii="Simplified Arabic" w:hAnsi="Simplified Arabic" w:cs="Simplified Arabic" w:hint="cs"/>
          <w:sz w:val="32"/>
          <w:szCs w:val="32"/>
          <w:rtl/>
        </w:rPr>
        <w:t>كونت و روس ليفين</w:t>
      </w:r>
      <w:r w:rsidRPr="00782EC3">
        <w:rPr>
          <w:rFonts w:ascii="Simplified Arabic" w:hAnsi="Simplified Arabic" w:cs="Simplified Arabic" w:hint="cs"/>
          <w:sz w:val="32"/>
          <w:szCs w:val="32"/>
          <w:rtl/>
        </w:rPr>
        <w:t xml:space="preserve"> (عام </w:t>
      </w:r>
      <w:r w:rsidRPr="00782EC3">
        <w:rPr>
          <w:rFonts w:ascii="Simplified Arabic" w:hAnsi="Simplified Arabic" w:cs="Simplified Arabic" w:hint="cs"/>
          <w:sz w:val="32"/>
          <w:szCs w:val="32"/>
        </w:rPr>
        <w:t>20</w:t>
      </w:r>
      <w:r w:rsidR="003D5A3F" w:rsidRPr="00782EC3">
        <w:rPr>
          <w:rFonts w:ascii="Simplified Arabic" w:hAnsi="Simplified Arabic" w:cs="Simplified Arabic" w:hint="cs"/>
          <w:sz w:val="32"/>
          <w:szCs w:val="32"/>
        </w:rPr>
        <w:t>00</w:t>
      </w:r>
      <w:r w:rsidRPr="00782EC3">
        <w:rPr>
          <w:rFonts w:ascii="Simplified Arabic" w:hAnsi="Simplified Arabic" w:cs="Simplified Arabic" w:hint="cs"/>
          <w:sz w:val="32"/>
          <w:szCs w:val="32"/>
          <w:rtl/>
        </w:rPr>
        <w:t>)</w:t>
      </w:r>
    </w:p>
    <w:p w14:paraId="153E49AB" w14:textId="77777777" w:rsidR="00782EC3" w:rsidRDefault="00782EC3" w:rsidP="00782EC3">
      <w:pPr>
        <w:bidi/>
        <w:rPr>
          <w:rFonts w:ascii="Simplified Arabic" w:hAnsi="Simplified Arabic" w:cs="Simplified Arabic"/>
          <w:sz w:val="28"/>
          <w:szCs w:val="28"/>
          <w:rtl/>
        </w:rPr>
      </w:pPr>
    </w:p>
    <w:p w14:paraId="7DF4886F" w14:textId="31794AFB" w:rsidR="00782EC3" w:rsidRDefault="003A4A2B" w:rsidP="00F522E9">
      <w:p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 xml:space="preserve">بعنوان </w:t>
      </w:r>
      <w:r w:rsidRPr="006040F3">
        <w:rPr>
          <w:rFonts w:ascii="Simplified Arabic" w:hAnsi="Simplified Arabic" w:cs="Simplified Arabic" w:hint="cs"/>
          <w:sz w:val="28"/>
          <w:szCs w:val="28"/>
        </w:rPr>
        <w:t>"</w:t>
      </w:r>
      <w:r w:rsidRPr="006040F3">
        <w:rPr>
          <w:rFonts w:ascii="Simplified Arabic" w:hAnsi="Simplified Arabic" w:cs="Simplified Arabic" w:hint="cs"/>
          <w:sz w:val="28"/>
          <w:szCs w:val="28"/>
          <w:rtl/>
        </w:rPr>
        <w:t xml:space="preserve"> </w:t>
      </w:r>
      <w:r w:rsidR="0094411A" w:rsidRPr="006040F3">
        <w:rPr>
          <w:rFonts w:ascii="Simplified Arabic" w:hAnsi="Simplified Arabic" w:cs="Simplified Arabic" w:hint="cs"/>
          <w:sz w:val="28"/>
          <w:szCs w:val="28"/>
          <w:rtl/>
        </w:rPr>
        <w:t xml:space="preserve">التراكم السريع للدين وأثره على الاستقرار المالي والنمو </w:t>
      </w:r>
      <w:r w:rsidRPr="006040F3">
        <w:rPr>
          <w:rFonts w:ascii="Simplified Arabic" w:hAnsi="Simplified Arabic" w:cs="Simplified Arabic" w:hint="cs"/>
          <w:sz w:val="28"/>
          <w:szCs w:val="28"/>
        </w:rPr>
        <w:t>".</w:t>
      </w:r>
      <w:r w:rsidR="00782EC3">
        <w:rPr>
          <w:rFonts w:ascii="Simplified Arabic" w:hAnsi="Simplified Arabic" w:cs="Simplified Arabic" w:hint="cs"/>
          <w:sz w:val="28"/>
          <w:szCs w:val="28"/>
          <w:rtl/>
        </w:rPr>
        <w:t xml:space="preserve"> </w:t>
      </w:r>
      <w:r w:rsidR="003D5A3F" w:rsidRPr="006040F3">
        <w:rPr>
          <w:rFonts w:ascii="Simplified Arabic" w:hAnsi="Simplified Arabic" w:cs="Simplified Arabic" w:hint="cs"/>
          <w:sz w:val="28"/>
          <w:szCs w:val="28"/>
          <w:rtl/>
        </w:rPr>
        <w:t>تهدف الدراسة إلى تحليل تأثير تراكم الديون السريع على القطاع المصرفي وأثره على الاستقرار المالي والنمو الاقتصادي، مع التركيز على العلاقة بين إدارة الديون وأداء البنوك.</w:t>
      </w:r>
      <w:r w:rsidR="003D5A3F" w:rsidRPr="006040F3">
        <w:rPr>
          <w:rFonts w:ascii="Simplified Arabic" w:hAnsi="Simplified Arabic" w:cs="Simplified Arabic" w:hint="cs"/>
          <w:sz w:val="28"/>
          <w:szCs w:val="28"/>
        </w:rPr>
        <w:t xml:space="preserve">  </w:t>
      </w:r>
      <w:r w:rsidR="003D5A3F" w:rsidRPr="006040F3">
        <w:rPr>
          <w:rFonts w:ascii="Simplified Arabic" w:hAnsi="Simplified Arabic" w:cs="Simplified Arabic" w:hint="cs"/>
          <w:sz w:val="28"/>
          <w:szCs w:val="28"/>
          <w:rtl/>
        </w:rPr>
        <w:t>حيث أن الباحثين استخدما بمنهجية الدراسة التي اعتمدت على تحليل وصفي تضمن عينات من 100 دولة في فترة الأزمات المالية، حيث جُمعت البيانات حول أداء البنوك وتراكم الديون في ظل الأزمات الاقتصادية</w:t>
      </w:r>
      <w:r w:rsidR="003D5A3F" w:rsidRPr="006040F3">
        <w:rPr>
          <w:rFonts w:ascii="Simplified Arabic" w:hAnsi="Simplified Arabic" w:cs="Simplified Arabic" w:hint="cs"/>
          <w:sz w:val="28"/>
          <w:szCs w:val="28"/>
        </w:rPr>
        <w:t>.</w:t>
      </w:r>
    </w:p>
    <w:p w14:paraId="3DF08A77" w14:textId="77777777" w:rsidR="00782EC3" w:rsidRDefault="00782EC3" w:rsidP="00782EC3">
      <w:pPr>
        <w:bidi/>
        <w:ind w:left="327" w:hanging="327"/>
        <w:jc w:val="both"/>
        <w:rPr>
          <w:rFonts w:ascii="Simplified Arabic" w:hAnsi="Simplified Arabic" w:cs="Simplified Arabic"/>
          <w:sz w:val="28"/>
          <w:szCs w:val="28"/>
        </w:rPr>
      </w:pPr>
    </w:p>
    <w:p w14:paraId="31D646BD" w14:textId="77777777" w:rsidR="00782EC3" w:rsidRDefault="00782EC3" w:rsidP="00782EC3">
      <w:pPr>
        <w:bidi/>
        <w:ind w:left="327" w:hanging="327"/>
        <w:jc w:val="both"/>
        <w:rPr>
          <w:rFonts w:ascii="Simplified Arabic" w:hAnsi="Simplified Arabic" w:cs="Simplified Arabic"/>
          <w:sz w:val="28"/>
          <w:szCs w:val="28"/>
        </w:rPr>
      </w:pPr>
    </w:p>
    <w:p w14:paraId="6D8AA1D3" w14:textId="77777777" w:rsidR="00782EC3" w:rsidRDefault="00782EC3" w:rsidP="00782EC3">
      <w:pPr>
        <w:bidi/>
        <w:ind w:left="327" w:hanging="327"/>
        <w:jc w:val="center"/>
        <w:rPr>
          <w:rFonts w:ascii="Simplified Arabic" w:hAnsi="Simplified Arabic" w:cs="Simplified Arabic"/>
          <w:color w:val="808080" w:themeColor="background1" w:themeShade="80"/>
          <w:sz w:val="22"/>
          <w:szCs w:val="22"/>
        </w:rPr>
      </w:pPr>
    </w:p>
    <w:p w14:paraId="1E6EC161" w14:textId="08774B8F" w:rsidR="00782EC3" w:rsidRPr="00782EC3" w:rsidRDefault="00782EC3" w:rsidP="00782EC3">
      <w:pPr>
        <w:bidi/>
        <w:ind w:left="327" w:hanging="327"/>
        <w:jc w:val="center"/>
        <w:rPr>
          <w:rFonts w:ascii="Simplified Arabic" w:hAnsi="Simplified Arabic" w:cs="Simplified Arabic"/>
          <w:sz w:val="22"/>
          <w:szCs w:val="22"/>
          <w:lang w:bidi="ar-EG"/>
        </w:rPr>
      </w:pPr>
      <w:r w:rsidRPr="001345A8">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23</w:t>
      </w:r>
      <w:r w:rsidRPr="001345A8">
        <w:rPr>
          <w:rFonts w:ascii="Simplified Arabic" w:hAnsi="Simplified Arabic" w:cs="Simplified Arabic" w:hint="cs"/>
          <w:color w:val="808080" w:themeColor="background1" w:themeShade="80"/>
          <w:sz w:val="22"/>
          <w:szCs w:val="22"/>
          <w:rtl/>
        </w:rPr>
        <w:t xml:space="preserve"> )</w:t>
      </w:r>
    </w:p>
    <w:p w14:paraId="192798A8" w14:textId="77777777" w:rsidR="00782EC3" w:rsidRDefault="00782EC3" w:rsidP="00782EC3">
      <w:pPr>
        <w:bidi/>
        <w:jc w:val="both"/>
        <w:rPr>
          <w:rFonts w:ascii="Simplified Arabic" w:hAnsi="Simplified Arabic" w:cs="Simplified Arabic"/>
          <w:sz w:val="28"/>
          <w:szCs w:val="28"/>
        </w:rPr>
      </w:pPr>
    </w:p>
    <w:p w14:paraId="30C13F3D" w14:textId="119CD5C1" w:rsidR="003A4A2B" w:rsidRDefault="003D5A3F" w:rsidP="00782EC3">
      <w:pPr>
        <w:bidi/>
        <w:ind w:left="327" w:hanging="327"/>
        <w:jc w:val="both"/>
        <w:rPr>
          <w:rFonts w:ascii="Simplified Arabic" w:hAnsi="Simplified Arabic" w:cs="Simplified Arabic"/>
          <w:sz w:val="32"/>
          <w:szCs w:val="32"/>
          <w:rtl/>
        </w:rPr>
      </w:pPr>
      <w:r w:rsidRPr="00782EC3">
        <w:rPr>
          <w:rFonts w:ascii="Simplified Arabic" w:hAnsi="Simplified Arabic" w:cs="Simplified Arabic" w:hint="cs"/>
          <w:sz w:val="32"/>
          <w:szCs w:val="32"/>
          <w:rtl/>
        </w:rPr>
        <w:t xml:space="preserve"> وأن نتائج الدراسة احتوت على:</w:t>
      </w:r>
    </w:p>
    <w:p w14:paraId="48C0FC2B" w14:textId="77777777" w:rsidR="00782EC3" w:rsidRPr="00782EC3" w:rsidRDefault="00782EC3" w:rsidP="00782EC3">
      <w:pPr>
        <w:bidi/>
        <w:ind w:left="327" w:hanging="327"/>
        <w:jc w:val="both"/>
        <w:rPr>
          <w:rFonts w:ascii="Simplified Arabic" w:hAnsi="Simplified Arabic" w:cs="Simplified Arabic"/>
          <w:sz w:val="32"/>
          <w:szCs w:val="32"/>
        </w:rPr>
      </w:pPr>
    </w:p>
    <w:p w14:paraId="7EFDF976" w14:textId="35B551A0" w:rsidR="003D5A3F" w:rsidRPr="00782EC3" w:rsidRDefault="003D5A3F" w:rsidP="00782EC3">
      <w:pPr>
        <w:pStyle w:val="ListParagraph"/>
        <w:numPr>
          <w:ilvl w:val="0"/>
          <w:numId w:val="29"/>
        </w:numPr>
        <w:bidi/>
        <w:jc w:val="both"/>
        <w:rPr>
          <w:rFonts w:ascii="Simplified Arabic" w:hAnsi="Simplified Arabic" w:cs="Simplified Arabic"/>
          <w:sz w:val="28"/>
          <w:szCs w:val="28"/>
        </w:rPr>
      </w:pPr>
      <w:r w:rsidRPr="00782EC3">
        <w:rPr>
          <w:rFonts w:ascii="Simplified Arabic" w:hAnsi="Simplified Arabic" w:cs="Simplified Arabic" w:hint="cs"/>
          <w:sz w:val="28"/>
          <w:szCs w:val="28"/>
          <w:rtl/>
        </w:rPr>
        <w:t>أكدت الدراسة أن تراكم الدين السريع يمكن أن يزيد من تعرض القطاع المصرفي للأزمات المالية</w:t>
      </w:r>
      <w:r w:rsidRPr="00782EC3">
        <w:rPr>
          <w:rFonts w:ascii="Simplified Arabic" w:hAnsi="Simplified Arabic" w:cs="Simplified Arabic" w:hint="cs"/>
          <w:sz w:val="28"/>
          <w:szCs w:val="28"/>
        </w:rPr>
        <w:t>.</w:t>
      </w:r>
    </w:p>
    <w:p w14:paraId="713B9088" w14:textId="3A1271E4" w:rsidR="003D5A3F" w:rsidRPr="00782EC3" w:rsidRDefault="003D5A3F" w:rsidP="00782EC3">
      <w:pPr>
        <w:pStyle w:val="ListParagraph"/>
        <w:numPr>
          <w:ilvl w:val="0"/>
          <w:numId w:val="29"/>
        </w:numPr>
        <w:bidi/>
        <w:jc w:val="both"/>
        <w:rPr>
          <w:rFonts w:ascii="Simplified Arabic" w:hAnsi="Simplified Arabic" w:cs="Simplified Arabic"/>
          <w:sz w:val="28"/>
          <w:szCs w:val="28"/>
        </w:rPr>
      </w:pPr>
      <w:r w:rsidRPr="00782EC3">
        <w:rPr>
          <w:rFonts w:ascii="Simplified Arabic" w:hAnsi="Simplified Arabic" w:cs="Simplified Arabic" w:hint="cs"/>
          <w:sz w:val="28"/>
          <w:szCs w:val="28"/>
          <w:rtl/>
        </w:rPr>
        <w:t>هناك تأثير سلبي على نمو الناتج المحلي الإجمالي، حيث ترتفع احتمالية الأزمات في الأسواق التي تعاني من ديون متراكمة</w:t>
      </w:r>
      <w:r w:rsidRPr="00782EC3">
        <w:rPr>
          <w:rFonts w:ascii="Simplified Arabic" w:hAnsi="Simplified Arabic" w:cs="Simplified Arabic" w:hint="cs"/>
          <w:sz w:val="28"/>
          <w:szCs w:val="28"/>
        </w:rPr>
        <w:t>.</w:t>
      </w:r>
    </w:p>
    <w:p w14:paraId="13C96F7A" w14:textId="3FAD44F3" w:rsidR="003D5A3F" w:rsidRPr="00782EC3" w:rsidRDefault="003D5A3F" w:rsidP="00782EC3">
      <w:pPr>
        <w:pStyle w:val="ListParagraph"/>
        <w:numPr>
          <w:ilvl w:val="0"/>
          <w:numId w:val="29"/>
        </w:numPr>
        <w:bidi/>
        <w:jc w:val="both"/>
        <w:rPr>
          <w:rFonts w:ascii="Simplified Arabic" w:hAnsi="Simplified Arabic" w:cs="Simplified Arabic"/>
          <w:sz w:val="28"/>
          <w:szCs w:val="28"/>
        </w:rPr>
      </w:pPr>
      <w:r w:rsidRPr="00782EC3">
        <w:rPr>
          <w:rFonts w:ascii="Simplified Arabic" w:hAnsi="Simplified Arabic" w:cs="Simplified Arabic" w:hint="cs"/>
          <w:sz w:val="28"/>
          <w:szCs w:val="28"/>
          <w:rtl/>
        </w:rPr>
        <w:t>أثبتت أن الأزمات المالية تحدث غالبًا في الفترات التي تتسم بتضخم الدين إلى نسب عالية من الناتج المحلي</w:t>
      </w:r>
      <w:r w:rsidRPr="00782EC3">
        <w:rPr>
          <w:rFonts w:ascii="Simplified Arabic" w:hAnsi="Simplified Arabic" w:cs="Simplified Arabic" w:hint="cs"/>
          <w:sz w:val="28"/>
          <w:szCs w:val="28"/>
        </w:rPr>
        <w:t>.</w:t>
      </w:r>
    </w:p>
    <w:p w14:paraId="0EE1D882" w14:textId="5063D6D1" w:rsidR="003D5A3F" w:rsidRPr="00782EC3" w:rsidRDefault="003D5A3F" w:rsidP="00782EC3">
      <w:pPr>
        <w:pStyle w:val="ListParagraph"/>
        <w:numPr>
          <w:ilvl w:val="0"/>
          <w:numId w:val="29"/>
        </w:numPr>
        <w:bidi/>
        <w:jc w:val="both"/>
        <w:rPr>
          <w:rFonts w:ascii="Simplified Arabic" w:hAnsi="Simplified Arabic" w:cs="Simplified Arabic"/>
          <w:sz w:val="28"/>
          <w:szCs w:val="28"/>
        </w:rPr>
      </w:pPr>
      <w:r w:rsidRPr="00782EC3">
        <w:rPr>
          <w:rFonts w:ascii="Simplified Arabic" w:hAnsi="Simplified Arabic" w:cs="Simplified Arabic" w:hint="cs"/>
          <w:sz w:val="28"/>
          <w:szCs w:val="28"/>
          <w:rtl/>
        </w:rPr>
        <w:t>أوضحت الدراسة أن هناك علاقة ارتباطية بين استدامة إدارة الديون وتحقيق استقرار في أداء البنوك</w:t>
      </w:r>
      <w:r w:rsidRPr="00782EC3">
        <w:rPr>
          <w:rFonts w:ascii="Simplified Arabic" w:hAnsi="Simplified Arabic" w:cs="Simplified Arabic" w:hint="cs"/>
          <w:sz w:val="28"/>
          <w:szCs w:val="28"/>
        </w:rPr>
        <w:t>.</w:t>
      </w:r>
    </w:p>
    <w:p w14:paraId="06E1BD96" w14:textId="77777777" w:rsidR="00782EC3" w:rsidRDefault="00782EC3" w:rsidP="00782EC3">
      <w:pPr>
        <w:bidi/>
        <w:jc w:val="both"/>
        <w:rPr>
          <w:rFonts w:ascii="Simplified Arabic" w:hAnsi="Simplified Arabic" w:cs="Simplified Arabic"/>
          <w:sz w:val="28"/>
          <w:szCs w:val="28"/>
          <w:rtl/>
        </w:rPr>
      </w:pPr>
    </w:p>
    <w:p w14:paraId="214C8C37" w14:textId="60DFDB02" w:rsidR="00782EC3" w:rsidRDefault="003D5A3F" w:rsidP="00782EC3">
      <w:pPr>
        <w:bidi/>
        <w:jc w:val="both"/>
        <w:rPr>
          <w:rFonts w:ascii="Simplified Arabic" w:hAnsi="Simplified Arabic" w:cs="Simplified Arabic"/>
          <w:sz w:val="28"/>
          <w:szCs w:val="28"/>
          <w:rtl/>
        </w:rPr>
      </w:pPr>
      <w:r w:rsidRPr="006040F3">
        <w:rPr>
          <w:rFonts w:ascii="Simplified Arabic" w:hAnsi="Simplified Arabic" w:cs="Simplified Arabic" w:hint="cs"/>
          <w:sz w:val="28"/>
          <w:szCs w:val="28"/>
          <w:rtl/>
        </w:rPr>
        <w:t>وأخيرا نجد أيضا هنا ان هذه الدراسة أوصت بأهمية تنفيذ سياسات مالية صارمة للتحكم في تراكم الديون وضمان استقرار الأسواق المالية</w:t>
      </w:r>
      <w:r w:rsidRPr="006040F3">
        <w:rPr>
          <w:rFonts w:ascii="Simplified Arabic" w:hAnsi="Simplified Arabic" w:cs="Simplified Arabic" w:hint="cs"/>
          <w:sz w:val="28"/>
          <w:szCs w:val="28"/>
        </w:rPr>
        <w:t>.</w:t>
      </w:r>
      <w:r w:rsidR="00782EC3">
        <w:rPr>
          <w:rFonts w:ascii="Simplified Arabic" w:hAnsi="Simplified Arabic" w:cs="Simplified Arabic" w:hint="cs"/>
          <w:sz w:val="28"/>
          <w:szCs w:val="28"/>
          <w:rtl/>
        </w:rPr>
        <w:t xml:space="preserve"> </w:t>
      </w:r>
      <w:r w:rsidR="00782EC3" w:rsidRPr="00782EC3">
        <w:rPr>
          <w:rFonts w:ascii="Simplified Arabic" w:hAnsi="Simplified Arabic" w:cs="Simplified Arabic"/>
          <w:sz w:val="28"/>
          <w:szCs w:val="28"/>
          <w:rtl/>
        </w:rPr>
        <w:t>وصي الدراسة بضرورة اعتماد سياسات مالية صارمة ومراقبة دقيقة لتراكم الديون في القطاع المصرفي لضمان الاستقرار المالي والنمو الاقتصادي المستدام. يجب أن تركز البنوك على إدارة محكمة للديون، خاصةً في الفترات الاقتصادية المتقلبة، من خلال تقليل مستويات الدين المستحق وتجنب التضخم المفرط في نسب الدين إلى الناتج المحلي الإجمالي، حيث يسهم هذا في تقليل تعرض القطاع المصرفي للأزمات المالية</w:t>
      </w:r>
      <w:r w:rsidR="00782EC3" w:rsidRPr="00782EC3">
        <w:rPr>
          <w:rFonts w:ascii="Simplified Arabic" w:hAnsi="Simplified Arabic" w:cs="Simplified Arabic"/>
          <w:sz w:val="28"/>
          <w:szCs w:val="28"/>
        </w:rPr>
        <w:t>.</w:t>
      </w:r>
    </w:p>
    <w:p w14:paraId="43B56B06" w14:textId="77777777" w:rsidR="00782EC3" w:rsidRDefault="00782EC3" w:rsidP="00782EC3">
      <w:pPr>
        <w:bidi/>
        <w:jc w:val="both"/>
        <w:rPr>
          <w:rFonts w:ascii="Simplified Arabic" w:hAnsi="Simplified Arabic" w:cs="Simplified Arabic"/>
          <w:sz w:val="28"/>
          <w:szCs w:val="28"/>
          <w:rtl/>
        </w:rPr>
      </w:pPr>
    </w:p>
    <w:p w14:paraId="10ABDC12" w14:textId="1D32DF83" w:rsidR="00782EC3" w:rsidRPr="00782EC3" w:rsidRDefault="00782EC3" w:rsidP="00782EC3">
      <w:pPr>
        <w:bidi/>
        <w:jc w:val="both"/>
        <w:rPr>
          <w:rFonts w:ascii="Simplified Arabic" w:hAnsi="Simplified Arabic" w:cs="Simplified Arabic"/>
          <w:sz w:val="28"/>
          <w:szCs w:val="28"/>
        </w:rPr>
      </w:pPr>
      <w:r w:rsidRPr="00782EC3">
        <w:rPr>
          <w:rFonts w:ascii="Simplified Arabic" w:hAnsi="Simplified Arabic" w:cs="Simplified Arabic"/>
          <w:sz w:val="28"/>
          <w:szCs w:val="28"/>
          <w:rtl/>
        </w:rPr>
        <w:t>كما يُنصح بتعزيز عمليات الرقابة على تراكم الدين عبر وضع حدود قصوى للنسب المقبولة لتراكم الديون، بالإضافة إلى تنفيذ استراتيجيات للتحكم في الأصول المتعثرة. يتعين على البنوك العمل على تطوير إطار لإدارة الأزمات المالية المحتملة، بحيث يُمكنها التعامل بسرعة وفعالية مع أي حالة تدهور في الأداء المالي نتيجة لتراكم الديون</w:t>
      </w:r>
      <w:r w:rsidRPr="00782EC3">
        <w:rPr>
          <w:rFonts w:ascii="Simplified Arabic" w:hAnsi="Simplified Arabic" w:cs="Simplified Arabic"/>
          <w:sz w:val="28"/>
          <w:szCs w:val="28"/>
        </w:rPr>
        <w:t>.</w:t>
      </w:r>
    </w:p>
    <w:p w14:paraId="6680E58F" w14:textId="77777777" w:rsidR="00782EC3" w:rsidRDefault="00782EC3" w:rsidP="00782EC3">
      <w:pPr>
        <w:bidi/>
        <w:jc w:val="both"/>
        <w:rPr>
          <w:rFonts w:ascii="Simplified Arabic" w:hAnsi="Simplified Arabic" w:cs="Simplified Arabic"/>
          <w:sz w:val="28"/>
          <w:szCs w:val="28"/>
          <w:rtl/>
        </w:rPr>
      </w:pPr>
    </w:p>
    <w:p w14:paraId="2C2659F5" w14:textId="462359B5" w:rsidR="00782EC3" w:rsidRDefault="00782EC3" w:rsidP="00782EC3">
      <w:pPr>
        <w:bidi/>
        <w:jc w:val="both"/>
        <w:rPr>
          <w:rFonts w:ascii="Simplified Arabic" w:hAnsi="Simplified Arabic" w:cs="Simplified Arabic"/>
          <w:sz w:val="28"/>
          <w:szCs w:val="28"/>
          <w:rtl/>
        </w:rPr>
      </w:pPr>
      <w:r w:rsidRPr="00782EC3">
        <w:rPr>
          <w:rFonts w:ascii="Simplified Arabic" w:hAnsi="Simplified Arabic" w:cs="Simplified Arabic"/>
          <w:sz w:val="28"/>
          <w:szCs w:val="28"/>
          <w:rtl/>
        </w:rPr>
        <w:t>تؤكد الدراسة على أن الاستدامة في إدارة الديون تساهم بشكل مباشر في استقرار أداء البنوك، مما ينعكس على استقرار الأسواق المالية ككل. وعليه، توصي الدراسة المؤسسات المالية وصناع القرار المالي بإجراء دراسات دورية وتحليل دقيق للمؤشرات المالية لضبط تراكم الديون وتجنب الأزمات المالية المحتملة</w:t>
      </w:r>
      <w:r w:rsidRPr="00782EC3">
        <w:rPr>
          <w:rFonts w:ascii="Simplified Arabic" w:hAnsi="Simplified Arabic" w:cs="Simplified Arabic"/>
          <w:sz w:val="28"/>
          <w:szCs w:val="28"/>
        </w:rPr>
        <w:t>.</w:t>
      </w:r>
    </w:p>
    <w:p w14:paraId="55355509" w14:textId="7A0C23C4" w:rsidR="00782EC3" w:rsidRDefault="00782EC3" w:rsidP="00782EC3">
      <w:pPr>
        <w:bidi/>
        <w:jc w:val="both"/>
        <w:rPr>
          <w:rFonts w:ascii="Simplified Arabic" w:hAnsi="Simplified Arabic" w:cs="Simplified Arabic"/>
          <w:sz w:val="28"/>
          <w:szCs w:val="28"/>
          <w:rtl/>
        </w:rPr>
      </w:pPr>
    </w:p>
    <w:p w14:paraId="3154E78A" w14:textId="77777777" w:rsidR="00782EC3" w:rsidRDefault="00782EC3" w:rsidP="00782EC3">
      <w:pPr>
        <w:bidi/>
        <w:ind w:left="327" w:hanging="327"/>
        <w:jc w:val="center"/>
        <w:rPr>
          <w:rFonts w:ascii="Simplified Arabic" w:hAnsi="Simplified Arabic" w:cs="Simplified Arabic"/>
          <w:color w:val="808080" w:themeColor="background1" w:themeShade="80"/>
          <w:sz w:val="22"/>
          <w:szCs w:val="22"/>
        </w:rPr>
      </w:pPr>
    </w:p>
    <w:p w14:paraId="22918735" w14:textId="214365F0" w:rsidR="00B57FEE" w:rsidRPr="00782EC3" w:rsidRDefault="00782EC3" w:rsidP="00782EC3">
      <w:pPr>
        <w:bidi/>
        <w:ind w:left="327" w:hanging="327"/>
        <w:jc w:val="center"/>
        <w:rPr>
          <w:rFonts w:ascii="Simplified Arabic" w:hAnsi="Simplified Arabic" w:cs="Simplified Arabic"/>
          <w:sz w:val="22"/>
          <w:szCs w:val="22"/>
          <w:lang w:bidi="ar-EG"/>
        </w:rPr>
      </w:pPr>
      <w:r w:rsidRPr="001345A8">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23</w:t>
      </w:r>
      <w:r w:rsidRPr="001345A8">
        <w:rPr>
          <w:rFonts w:ascii="Simplified Arabic" w:hAnsi="Simplified Arabic" w:cs="Simplified Arabic" w:hint="cs"/>
          <w:color w:val="808080" w:themeColor="background1" w:themeShade="80"/>
          <w:sz w:val="22"/>
          <w:szCs w:val="22"/>
          <w:rtl/>
        </w:rPr>
        <w:t xml:space="preserve"> )</w:t>
      </w:r>
    </w:p>
    <w:p w14:paraId="5D717472" w14:textId="77777777" w:rsidR="00046B41" w:rsidRPr="006040F3" w:rsidRDefault="00046B41" w:rsidP="00651DC5">
      <w:pPr>
        <w:bidi/>
        <w:ind w:left="327" w:hanging="327"/>
        <w:jc w:val="both"/>
        <w:rPr>
          <w:rFonts w:ascii="Simplified Arabic" w:hAnsi="Simplified Arabic" w:cs="Simplified Arabic"/>
          <w:sz w:val="28"/>
          <w:szCs w:val="28"/>
          <w:rtl/>
        </w:rPr>
      </w:pPr>
    </w:p>
    <w:p w14:paraId="648D1E57" w14:textId="09311308" w:rsidR="00046B41" w:rsidRPr="00786296" w:rsidRDefault="00046B41" w:rsidP="00651DC5">
      <w:pPr>
        <w:bidi/>
        <w:ind w:left="327" w:hanging="327"/>
        <w:rPr>
          <w:rFonts w:ascii="Simplified Arabic" w:hAnsi="Simplified Arabic" w:cs="Simplified Arabic"/>
          <w:sz w:val="36"/>
          <w:szCs w:val="36"/>
          <w:rtl/>
        </w:rPr>
      </w:pPr>
      <w:r w:rsidRPr="00786296">
        <w:rPr>
          <w:rFonts w:ascii="Simplified Arabic" w:hAnsi="Simplified Arabic" w:cs="Simplified Arabic" w:hint="cs"/>
          <w:sz w:val="36"/>
          <w:szCs w:val="36"/>
        </w:rPr>
        <w:t>9.1</w:t>
      </w:r>
      <w:r w:rsidRPr="00786296">
        <w:rPr>
          <w:rFonts w:ascii="Simplified Arabic" w:hAnsi="Simplified Arabic" w:cs="Simplified Arabic" w:hint="cs"/>
          <w:sz w:val="36"/>
          <w:szCs w:val="36"/>
          <w:rtl/>
        </w:rPr>
        <w:t xml:space="preserve"> </w:t>
      </w:r>
      <w:r w:rsidR="00DA4833" w:rsidRPr="00786296">
        <w:rPr>
          <w:rFonts w:ascii="Simplified Arabic" w:hAnsi="Simplified Arabic" w:cs="Simplified Arabic" w:hint="cs"/>
          <w:sz w:val="36"/>
          <w:szCs w:val="36"/>
          <w:rtl/>
        </w:rPr>
        <w:t>التعليق على الدراسات السابقة</w:t>
      </w:r>
      <w:r w:rsidRPr="00786296">
        <w:rPr>
          <w:rFonts w:ascii="Simplified Arabic" w:hAnsi="Simplified Arabic" w:cs="Simplified Arabic" w:hint="cs"/>
          <w:sz w:val="36"/>
          <w:szCs w:val="36"/>
          <w:rtl/>
          <w:lang w:bidi="ar-EG"/>
        </w:rPr>
        <w:t>:</w:t>
      </w:r>
      <w:r w:rsidRPr="00786296">
        <w:rPr>
          <w:rFonts w:ascii="Simplified Arabic" w:hAnsi="Simplified Arabic" w:cs="Simplified Arabic" w:hint="cs"/>
          <w:sz w:val="36"/>
          <w:szCs w:val="36"/>
          <w:rtl/>
        </w:rPr>
        <w:t xml:space="preserve"> </w:t>
      </w:r>
    </w:p>
    <w:p w14:paraId="3AB3D912" w14:textId="209B661A" w:rsidR="00DA4833" w:rsidRPr="006040F3" w:rsidRDefault="00DA4833" w:rsidP="00651DC5">
      <w:pPr>
        <w:bidi/>
        <w:ind w:left="327" w:hanging="327"/>
        <w:rPr>
          <w:rFonts w:ascii="Simplified Arabic" w:hAnsi="Simplified Arabic" w:cs="Simplified Arabic"/>
          <w:sz w:val="28"/>
          <w:szCs w:val="28"/>
          <w:rtl/>
        </w:rPr>
      </w:pPr>
    </w:p>
    <w:p w14:paraId="1D6B2BCB" w14:textId="155DDF4B" w:rsidR="00786296" w:rsidRDefault="00786296" w:rsidP="00786296">
      <w:pPr>
        <w:bidi/>
        <w:ind w:firstLine="284"/>
        <w:jc w:val="both"/>
        <w:rPr>
          <w:rFonts w:ascii="Simplified Arabic" w:hAnsi="Simplified Arabic" w:cs="Simplified Arabic"/>
          <w:sz w:val="28"/>
          <w:szCs w:val="28"/>
          <w:rtl/>
        </w:rPr>
      </w:pPr>
      <w:r w:rsidRPr="00786296">
        <w:rPr>
          <w:rFonts w:ascii="Simplified Arabic" w:hAnsi="Simplified Arabic" w:cs="Simplified Arabic"/>
          <w:sz w:val="28"/>
          <w:szCs w:val="28"/>
          <w:rtl/>
        </w:rPr>
        <w:t>توضح الدراسات السابقة في القطاع البنكي الأهمية المحورية للعلاقة بين التحصيل والمبيعات ودورها في تحقيق الاستقرار المالي وتعزيز كفاءة العمليات المصرفية. تكشف هذه الدراسات أن التحصيل الفعّال ليس مجرد عملية لاسترداد الديون، بل هو أداة استراتيجية تساهم في تحسين السيولة المالية للبنك، مما ينعكس إيجاباً على القدرة على تقديم خدمات مالية متنوعة وزيادة المبيعات</w:t>
      </w:r>
      <w:r w:rsidRPr="00786296">
        <w:rPr>
          <w:rFonts w:ascii="Simplified Arabic" w:hAnsi="Simplified Arabic" w:cs="Simplified Arabic"/>
          <w:sz w:val="28"/>
          <w:szCs w:val="28"/>
        </w:rPr>
        <w:t>.</w:t>
      </w:r>
    </w:p>
    <w:p w14:paraId="4D4C016F" w14:textId="77777777" w:rsidR="00786296" w:rsidRPr="00786296" w:rsidRDefault="00786296" w:rsidP="00786296">
      <w:pPr>
        <w:bidi/>
        <w:jc w:val="both"/>
        <w:rPr>
          <w:rFonts w:ascii="Simplified Arabic" w:hAnsi="Simplified Arabic" w:cs="Simplified Arabic"/>
          <w:sz w:val="28"/>
          <w:szCs w:val="28"/>
        </w:rPr>
      </w:pPr>
    </w:p>
    <w:p w14:paraId="337BD84C" w14:textId="77DFDA36" w:rsidR="00786296" w:rsidRDefault="00786296" w:rsidP="00786296">
      <w:pPr>
        <w:bidi/>
        <w:jc w:val="both"/>
        <w:rPr>
          <w:rFonts w:ascii="Simplified Arabic" w:hAnsi="Simplified Arabic" w:cs="Simplified Arabic"/>
          <w:sz w:val="28"/>
          <w:szCs w:val="28"/>
          <w:rtl/>
        </w:rPr>
      </w:pPr>
      <w:r w:rsidRPr="00786296">
        <w:rPr>
          <w:rFonts w:ascii="Simplified Arabic" w:hAnsi="Simplified Arabic" w:cs="Simplified Arabic"/>
          <w:sz w:val="28"/>
          <w:szCs w:val="28"/>
          <w:rtl/>
        </w:rPr>
        <w:t xml:space="preserve">تشير بعض الأبحاث إلى أن استخدام التقنيات المتقدمة مثل الذكاء الاصطناعي </w:t>
      </w:r>
      <w:proofErr w:type="spellStart"/>
      <w:r w:rsidRPr="00786296">
        <w:rPr>
          <w:rFonts w:ascii="Simplified Arabic" w:hAnsi="Simplified Arabic" w:cs="Simplified Arabic"/>
          <w:sz w:val="28"/>
          <w:szCs w:val="28"/>
          <w:rtl/>
        </w:rPr>
        <w:t>وأتمتة</w:t>
      </w:r>
      <w:proofErr w:type="spellEnd"/>
      <w:r w:rsidRPr="00786296">
        <w:rPr>
          <w:rFonts w:ascii="Simplified Arabic" w:hAnsi="Simplified Arabic" w:cs="Simplified Arabic"/>
          <w:sz w:val="28"/>
          <w:szCs w:val="28"/>
          <w:rtl/>
        </w:rPr>
        <w:t xml:space="preserve"> العمليات يوفر مزايا متعددة في إدارة التحصيل، من خلال تحسين دقة التحليل المالي وتسهيل التنبؤ بسلوك العملاء، مما يُسهم في اتخاذ قرارات تحصيل أكثر فعالية. إن تطبيق هذه الأدوات يؤدي إلى تطوير استراتيجيات موجهة نحو العملاء، تهدف إلى زيادة رضا العملاء وتعزيز ولائهم، وبالتالي دعم الأداء المالي للبنوك على المدى الطويل</w:t>
      </w:r>
      <w:r w:rsidRPr="00786296">
        <w:rPr>
          <w:rFonts w:ascii="Simplified Arabic" w:hAnsi="Simplified Arabic" w:cs="Simplified Arabic"/>
          <w:sz w:val="28"/>
          <w:szCs w:val="28"/>
        </w:rPr>
        <w:t>.</w:t>
      </w:r>
    </w:p>
    <w:p w14:paraId="61C3301E" w14:textId="77777777" w:rsidR="00786296" w:rsidRPr="00786296" w:rsidRDefault="00786296" w:rsidP="00786296">
      <w:pPr>
        <w:bidi/>
        <w:jc w:val="both"/>
        <w:rPr>
          <w:rFonts w:ascii="Simplified Arabic" w:hAnsi="Simplified Arabic" w:cs="Simplified Arabic"/>
          <w:sz w:val="28"/>
          <w:szCs w:val="28"/>
        </w:rPr>
      </w:pPr>
    </w:p>
    <w:p w14:paraId="3125B560" w14:textId="77777777" w:rsidR="00786296" w:rsidRPr="00786296" w:rsidRDefault="00786296" w:rsidP="00786296">
      <w:pPr>
        <w:bidi/>
        <w:jc w:val="both"/>
        <w:rPr>
          <w:rFonts w:ascii="Simplified Arabic" w:hAnsi="Simplified Arabic" w:cs="Simplified Arabic"/>
          <w:sz w:val="28"/>
          <w:szCs w:val="28"/>
        </w:rPr>
      </w:pPr>
      <w:r w:rsidRPr="00786296">
        <w:rPr>
          <w:rFonts w:ascii="Simplified Arabic" w:hAnsi="Simplified Arabic" w:cs="Simplified Arabic"/>
          <w:sz w:val="28"/>
          <w:szCs w:val="28"/>
          <w:rtl/>
        </w:rPr>
        <w:t>إضافة إلى ذلك، تساهم نتائج الدراسات السابقة في تقديم إطار واضح يعزز من فهم الدور المتكامل بين التحصيل والمبيعات، حيث تشير إلى أن التحسينات في كفاءة التحصيل لا تُعزز التدفقات النقدية فحسب، بل تدعم أيضاً القدرة التنافسية للبنك وتوسع قاعدة عملائه. لذلك، فإن الاعتماد على الابتكار التكنولوجي والتخطيط الاستراتيجي للتحصيل يضع البنوك في موضع أفضل للتعامل مع تحديات السوق، مما يسهم في تحقيق أهدافها المالية والاستراتيجية بشكل مستدام ومتوازن</w:t>
      </w:r>
      <w:r w:rsidRPr="00786296">
        <w:rPr>
          <w:rFonts w:ascii="Simplified Arabic" w:hAnsi="Simplified Arabic" w:cs="Simplified Arabic"/>
          <w:sz w:val="28"/>
          <w:szCs w:val="28"/>
        </w:rPr>
        <w:t>.</w:t>
      </w:r>
    </w:p>
    <w:p w14:paraId="4388956E" w14:textId="77777777" w:rsidR="00005FC9" w:rsidRPr="00786296" w:rsidRDefault="00005FC9" w:rsidP="00786296">
      <w:pPr>
        <w:bidi/>
        <w:rPr>
          <w:rFonts w:ascii="Simplified Arabic" w:hAnsi="Simplified Arabic" w:cs="Simplified Arabic"/>
          <w:sz w:val="28"/>
          <w:szCs w:val="28"/>
          <w:rtl/>
        </w:rPr>
      </w:pPr>
    </w:p>
    <w:p w14:paraId="69E132AD" w14:textId="77777777" w:rsidR="005937B8" w:rsidRPr="00786296" w:rsidRDefault="00046B41" w:rsidP="00651DC5">
      <w:pPr>
        <w:bidi/>
        <w:ind w:left="327" w:hanging="327"/>
        <w:rPr>
          <w:rFonts w:ascii="Simplified Arabic" w:hAnsi="Simplified Arabic" w:cs="Simplified Arabic"/>
          <w:sz w:val="32"/>
          <w:szCs w:val="32"/>
          <w:rtl/>
          <w:lang w:bidi="ar-EG"/>
        </w:rPr>
      </w:pPr>
      <w:r w:rsidRPr="00786296">
        <w:rPr>
          <w:rFonts w:ascii="Simplified Arabic" w:hAnsi="Simplified Arabic" w:cs="Simplified Arabic" w:hint="cs"/>
          <w:sz w:val="32"/>
          <w:szCs w:val="32"/>
        </w:rPr>
        <w:t>1.9.1</w:t>
      </w:r>
      <w:r w:rsidRPr="00786296">
        <w:rPr>
          <w:rFonts w:ascii="Simplified Arabic" w:hAnsi="Simplified Arabic" w:cs="Simplified Arabic" w:hint="cs"/>
          <w:sz w:val="32"/>
          <w:szCs w:val="32"/>
          <w:rtl/>
        </w:rPr>
        <w:t xml:space="preserve"> </w:t>
      </w:r>
      <w:r w:rsidR="00DA4833" w:rsidRPr="00786296">
        <w:rPr>
          <w:rFonts w:ascii="Simplified Arabic" w:hAnsi="Simplified Arabic" w:cs="Simplified Arabic" w:hint="cs"/>
          <w:sz w:val="32"/>
          <w:szCs w:val="32"/>
          <w:rtl/>
        </w:rPr>
        <w:t>أوجه التشابه بين الدراسة الحالية والدراسات السابقة</w:t>
      </w:r>
      <w:r w:rsidRPr="00786296">
        <w:rPr>
          <w:rFonts w:ascii="Simplified Arabic" w:hAnsi="Simplified Arabic" w:cs="Simplified Arabic" w:hint="cs"/>
          <w:sz w:val="32"/>
          <w:szCs w:val="32"/>
          <w:rtl/>
          <w:lang w:bidi="ar-EG"/>
        </w:rPr>
        <w:t>:</w:t>
      </w:r>
    </w:p>
    <w:p w14:paraId="21A1695B" w14:textId="77777777" w:rsidR="00786296" w:rsidRDefault="00786296" w:rsidP="00786296">
      <w:pPr>
        <w:bidi/>
        <w:jc w:val="both"/>
        <w:rPr>
          <w:rFonts w:ascii="Simplified Arabic" w:hAnsi="Simplified Arabic" w:cs="Simplified Arabic"/>
          <w:sz w:val="28"/>
          <w:szCs w:val="28"/>
          <w:rtl/>
        </w:rPr>
      </w:pPr>
    </w:p>
    <w:p w14:paraId="7CE06784" w14:textId="11F5E6BC" w:rsidR="005937B8" w:rsidRPr="006040F3" w:rsidRDefault="005937B8" w:rsidP="00786296">
      <w:pPr>
        <w:bidi/>
        <w:jc w:val="both"/>
        <w:rPr>
          <w:rFonts w:ascii="Simplified Arabic" w:hAnsi="Simplified Arabic" w:cs="Simplified Arabic"/>
          <w:sz w:val="28"/>
          <w:szCs w:val="28"/>
          <w:rtl/>
          <w:lang w:bidi="ar-EG"/>
        </w:rPr>
      </w:pPr>
      <w:r w:rsidRPr="00786296">
        <w:rPr>
          <w:rFonts w:ascii="Simplified Arabic" w:hAnsi="Simplified Arabic" w:cs="Simplified Arabic" w:hint="cs"/>
          <w:sz w:val="32"/>
          <w:szCs w:val="32"/>
          <w:rtl/>
        </w:rPr>
        <w:t>في هدف الدراسة</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lang w:bidi="ar-EG"/>
        </w:rPr>
        <w:t xml:space="preserve"> </w:t>
      </w:r>
      <w:r w:rsidRPr="006040F3">
        <w:rPr>
          <w:rFonts w:ascii="Simplified Arabic" w:hAnsi="Simplified Arabic" w:cs="Simplified Arabic" w:hint="cs"/>
          <w:sz w:val="28"/>
          <w:szCs w:val="28"/>
          <w:rtl/>
        </w:rPr>
        <w:t>تتفق الدراسة الحالية مع بعض الدراسات السابقة في هدفها لتحليل أثر العلاقة بين التحصيل والمبيعات في تحقيق كفاءة أكبر وتحقيق الإيرادات في البنوك السعودية. مثلًا، هدفت دراسة عبدالعزيز عادل الدارمي (2024) إلى توضيح العلاقة بين جودة الخدمات الرقمية ورضا العملاء في تحسين الأداء المالي للبنوك السعودية، وأيضًا دراسة فريق</w:t>
      </w:r>
      <w:r w:rsidRPr="006040F3">
        <w:rPr>
          <w:rFonts w:ascii="Simplified Arabic" w:hAnsi="Simplified Arabic" w:cs="Simplified Arabic" w:hint="cs"/>
          <w:sz w:val="28"/>
          <w:szCs w:val="28"/>
          <w:lang w:bidi="ar-EG"/>
        </w:rPr>
        <w:t xml:space="preserve"> </w:t>
      </w:r>
      <w:r w:rsidRPr="00F522E9">
        <w:rPr>
          <w:rFonts w:ascii="Simplified Arabic" w:hAnsi="Simplified Arabic" w:cs="Simplified Arabic" w:hint="cs"/>
          <w:lang w:bidi="ar-EG"/>
        </w:rPr>
        <w:t xml:space="preserve">S&amp;P Global Ratings </w:t>
      </w:r>
      <w:r w:rsidRPr="006040F3">
        <w:rPr>
          <w:rFonts w:ascii="Simplified Arabic" w:hAnsi="Simplified Arabic" w:cs="Simplified Arabic" w:hint="cs"/>
          <w:sz w:val="28"/>
          <w:szCs w:val="28"/>
          <w:lang w:bidi="ar-EG"/>
        </w:rPr>
        <w:t xml:space="preserve">(2023) </w:t>
      </w:r>
      <w:r w:rsidRPr="006040F3">
        <w:rPr>
          <w:rFonts w:ascii="Simplified Arabic" w:hAnsi="Simplified Arabic" w:cs="Simplified Arabic" w:hint="cs"/>
          <w:sz w:val="28"/>
          <w:szCs w:val="28"/>
          <w:rtl/>
        </w:rPr>
        <w:t>التي ركزت على تأثير النمو السريع في الائتمان على السيولة وتحليل العلاقة بين التحصيل والمبيعات في القطاع المصرفي السعودي</w:t>
      </w:r>
      <w:r w:rsidRPr="006040F3">
        <w:rPr>
          <w:rFonts w:ascii="Simplified Arabic" w:hAnsi="Simplified Arabic" w:cs="Simplified Arabic" w:hint="cs"/>
          <w:sz w:val="28"/>
          <w:szCs w:val="28"/>
          <w:lang w:bidi="ar-EG"/>
        </w:rPr>
        <w:t>.</w:t>
      </w:r>
    </w:p>
    <w:p w14:paraId="1BBF38E2" w14:textId="77777777" w:rsidR="00786296" w:rsidRDefault="00786296" w:rsidP="00786296">
      <w:pPr>
        <w:bidi/>
        <w:ind w:left="327" w:hanging="327"/>
        <w:jc w:val="center"/>
        <w:rPr>
          <w:rFonts w:ascii="Simplified Arabic" w:hAnsi="Simplified Arabic" w:cs="Simplified Arabic"/>
          <w:color w:val="808080" w:themeColor="background1" w:themeShade="80"/>
          <w:sz w:val="22"/>
          <w:szCs w:val="22"/>
        </w:rPr>
      </w:pPr>
    </w:p>
    <w:p w14:paraId="32FFAC43" w14:textId="2D2C68DA" w:rsidR="00786296" w:rsidRPr="00782EC3" w:rsidRDefault="00786296" w:rsidP="00786296">
      <w:pPr>
        <w:bidi/>
        <w:ind w:left="327" w:hanging="327"/>
        <w:jc w:val="center"/>
        <w:rPr>
          <w:rFonts w:ascii="Simplified Arabic" w:hAnsi="Simplified Arabic" w:cs="Simplified Arabic"/>
          <w:sz w:val="22"/>
          <w:szCs w:val="22"/>
          <w:lang w:bidi="ar-EG"/>
        </w:rPr>
      </w:pPr>
      <w:r w:rsidRPr="001345A8">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24</w:t>
      </w:r>
      <w:r w:rsidRPr="001345A8">
        <w:rPr>
          <w:rFonts w:ascii="Simplified Arabic" w:hAnsi="Simplified Arabic" w:cs="Simplified Arabic" w:hint="cs"/>
          <w:color w:val="808080" w:themeColor="background1" w:themeShade="80"/>
          <w:sz w:val="22"/>
          <w:szCs w:val="22"/>
          <w:rtl/>
        </w:rPr>
        <w:t xml:space="preserve"> )</w:t>
      </w:r>
    </w:p>
    <w:p w14:paraId="7868B892" w14:textId="77777777" w:rsidR="00786296" w:rsidRDefault="00786296" w:rsidP="00786296">
      <w:pPr>
        <w:bidi/>
        <w:jc w:val="both"/>
        <w:rPr>
          <w:rFonts w:ascii="Simplified Arabic" w:hAnsi="Simplified Arabic" w:cs="Simplified Arabic"/>
          <w:sz w:val="28"/>
          <w:szCs w:val="28"/>
          <w:rtl/>
          <w:lang w:bidi="ar-EG"/>
        </w:rPr>
      </w:pPr>
    </w:p>
    <w:p w14:paraId="3D7613F5" w14:textId="10B48541" w:rsidR="005937B8" w:rsidRDefault="005937B8" w:rsidP="00786296">
      <w:pPr>
        <w:bidi/>
        <w:jc w:val="both"/>
        <w:rPr>
          <w:rFonts w:ascii="Simplified Arabic" w:hAnsi="Simplified Arabic" w:cs="Simplified Arabic"/>
          <w:sz w:val="28"/>
          <w:szCs w:val="28"/>
          <w:lang w:bidi="ar-EG"/>
        </w:rPr>
      </w:pPr>
      <w:r w:rsidRPr="00786296">
        <w:rPr>
          <w:rFonts w:ascii="Simplified Arabic" w:hAnsi="Simplified Arabic" w:cs="Simplified Arabic" w:hint="cs"/>
          <w:sz w:val="32"/>
          <w:szCs w:val="32"/>
          <w:rtl/>
          <w:lang w:bidi="ar-EG"/>
        </w:rPr>
        <w:t>في</w:t>
      </w:r>
      <w:r w:rsidR="00005FC9" w:rsidRPr="00786296">
        <w:rPr>
          <w:rFonts w:ascii="Simplified Arabic" w:hAnsi="Simplified Arabic" w:cs="Simplified Arabic" w:hint="cs"/>
          <w:sz w:val="32"/>
          <w:szCs w:val="32"/>
          <w:rtl/>
          <w:lang w:bidi="ar-EG"/>
        </w:rPr>
        <w:t xml:space="preserve"> </w:t>
      </w:r>
      <w:r w:rsidRPr="00786296">
        <w:rPr>
          <w:rFonts w:ascii="Simplified Arabic" w:hAnsi="Simplified Arabic" w:cs="Simplified Arabic" w:hint="cs"/>
          <w:sz w:val="32"/>
          <w:szCs w:val="32"/>
          <w:rtl/>
        </w:rPr>
        <w:t>منهج الدراسة</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lang w:bidi="ar-EG"/>
        </w:rPr>
        <w:t xml:space="preserve"> </w:t>
      </w:r>
      <w:r w:rsidRPr="006040F3">
        <w:rPr>
          <w:rFonts w:ascii="Simplified Arabic" w:hAnsi="Simplified Arabic" w:cs="Simplified Arabic" w:hint="cs"/>
          <w:sz w:val="28"/>
          <w:szCs w:val="28"/>
          <w:rtl/>
        </w:rPr>
        <w:t>تتشابه الدراسة الحالية مع منهج بعض الدراسات السابقة التي اتبعت منهجًا وصفيًا تحليليًا لتحليل أثر العلاقة بين التحصيل والمبيعات، كما في دراسة أشرف بني محمد وآخرين (2022) التي استخدمت المنهج الوصفي التحليلي لدراسة أثر الذكاء التحليلي على تحسين التحصيل والمبيعات. كما تبنت دراسة</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lang w:bidi="ar-EG"/>
        </w:rPr>
        <w:t xml:space="preserve"> </w:t>
      </w:r>
      <w:r w:rsidRPr="00F522E9">
        <w:rPr>
          <w:rFonts w:ascii="Simplified Arabic" w:hAnsi="Simplified Arabic" w:cs="Simplified Arabic" w:hint="cs"/>
          <w:lang w:bidi="ar-EG"/>
        </w:rPr>
        <w:t>KPMG</w:t>
      </w:r>
      <w:r w:rsidRPr="006040F3">
        <w:rPr>
          <w:rFonts w:ascii="Simplified Arabic" w:hAnsi="Simplified Arabic" w:cs="Simplified Arabic" w:hint="cs"/>
          <w:sz w:val="28"/>
          <w:szCs w:val="28"/>
          <w:lang w:bidi="ar-EG"/>
        </w:rPr>
        <w:t xml:space="preserve"> (2021)</w:t>
      </w:r>
      <w:r w:rsidRPr="006040F3">
        <w:rPr>
          <w:rFonts w:ascii="Simplified Arabic" w:hAnsi="Simplified Arabic" w:cs="Simplified Arabic" w:hint="cs"/>
          <w:sz w:val="28"/>
          <w:szCs w:val="28"/>
          <w:rtl/>
          <w:lang w:bidi="ar-EG"/>
        </w:rPr>
        <w:t xml:space="preserve"> </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rPr>
        <w:t>منهجًا تحليليًا لفهم تأثير التحصيل الفعّال على استدامة المبيعات والاستقرار المالي في البنوك السعودية</w:t>
      </w:r>
      <w:r w:rsidRPr="006040F3">
        <w:rPr>
          <w:rFonts w:ascii="Simplified Arabic" w:hAnsi="Simplified Arabic" w:cs="Simplified Arabic" w:hint="cs"/>
          <w:sz w:val="28"/>
          <w:szCs w:val="28"/>
          <w:lang w:bidi="ar-EG"/>
        </w:rPr>
        <w:t>.</w:t>
      </w:r>
    </w:p>
    <w:p w14:paraId="449A63E5" w14:textId="77777777" w:rsidR="00786296" w:rsidRDefault="00786296" w:rsidP="00786296">
      <w:pPr>
        <w:bidi/>
        <w:jc w:val="both"/>
        <w:rPr>
          <w:rFonts w:ascii="Simplified Arabic" w:hAnsi="Simplified Arabic" w:cs="Simplified Arabic"/>
          <w:sz w:val="28"/>
          <w:szCs w:val="28"/>
          <w:rtl/>
          <w:lang w:bidi="ar-EG"/>
        </w:rPr>
      </w:pPr>
    </w:p>
    <w:p w14:paraId="2013A776" w14:textId="77777777" w:rsidR="00786296" w:rsidRDefault="005937B8" w:rsidP="00786296">
      <w:pPr>
        <w:bidi/>
        <w:jc w:val="both"/>
        <w:rPr>
          <w:rFonts w:ascii="Simplified Arabic" w:hAnsi="Simplified Arabic" w:cs="Simplified Arabic"/>
          <w:sz w:val="28"/>
          <w:szCs w:val="28"/>
          <w:rtl/>
          <w:lang w:bidi="ar-EG"/>
        </w:rPr>
      </w:pPr>
      <w:r w:rsidRPr="00786296">
        <w:rPr>
          <w:rFonts w:ascii="Simplified Arabic" w:hAnsi="Simplified Arabic" w:cs="Simplified Arabic" w:hint="cs"/>
          <w:sz w:val="32"/>
          <w:szCs w:val="32"/>
          <w:rtl/>
          <w:lang w:bidi="ar-EG"/>
        </w:rPr>
        <w:t xml:space="preserve">في </w:t>
      </w:r>
      <w:r w:rsidRPr="00786296">
        <w:rPr>
          <w:rFonts w:ascii="Simplified Arabic" w:hAnsi="Simplified Arabic" w:cs="Simplified Arabic" w:hint="cs"/>
          <w:sz w:val="32"/>
          <w:szCs w:val="32"/>
          <w:rtl/>
        </w:rPr>
        <w:t>أداة الدراسة</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lang w:bidi="ar-EG"/>
        </w:rPr>
        <w:t xml:space="preserve"> </w:t>
      </w:r>
      <w:r w:rsidRPr="006040F3">
        <w:rPr>
          <w:rFonts w:ascii="Simplified Arabic" w:hAnsi="Simplified Arabic" w:cs="Simplified Arabic" w:hint="cs"/>
          <w:sz w:val="28"/>
          <w:szCs w:val="28"/>
          <w:rtl/>
        </w:rPr>
        <w:t xml:space="preserve">استخدمت الدراسة الحالية استبيانًا كأداة لجمع البيانات، وهو نهج يتفق مع بعض الدراسات السابقة، مثل دراسة </w:t>
      </w:r>
      <w:proofErr w:type="spellStart"/>
      <w:r w:rsidRPr="006040F3">
        <w:rPr>
          <w:rFonts w:ascii="Simplified Arabic" w:hAnsi="Simplified Arabic" w:cs="Simplified Arabic" w:hint="cs"/>
          <w:sz w:val="28"/>
          <w:szCs w:val="28"/>
          <w:rtl/>
        </w:rPr>
        <w:t>تريبهووان</w:t>
      </w:r>
      <w:proofErr w:type="spellEnd"/>
      <w:r w:rsidRPr="006040F3">
        <w:rPr>
          <w:rFonts w:ascii="Simplified Arabic" w:hAnsi="Simplified Arabic" w:cs="Simplified Arabic" w:hint="cs"/>
          <w:sz w:val="28"/>
          <w:szCs w:val="28"/>
          <w:rtl/>
        </w:rPr>
        <w:t xml:space="preserve"> </w:t>
      </w:r>
      <w:proofErr w:type="spellStart"/>
      <w:r w:rsidRPr="006040F3">
        <w:rPr>
          <w:rFonts w:ascii="Simplified Arabic" w:hAnsi="Simplified Arabic" w:cs="Simplified Arabic" w:hint="cs"/>
          <w:sz w:val="28"/>
          <w:szCs w:val="28"/>
          <w:rtl/>
        </w:rPr>
        <w:t>كومار</w:t>
      </w:r>
      <w:proofErr w:type="spellEnd"/>
      <w:r w:rsidRPr="006040F3">
        <w:rPr>
          <w:rFonts w:ascii="Simplified Arabic" w:hAnsi="Simplified Arabic" w:cs="Simplified Arabic" w:hint="cs"/>
          <w:sz w:val="28"/>
          <w:szCs w:val="28"/>
          <w:rtl/>
        </w:rPr>
        <w:t xml:space="preserve"> بهات وآخرين (2023) التي اعتمدت على استبيان لتحليل إدارة مخاطر الائتمان وعلاقتها بأداء البنوك. وأيضًا، استخدمت دراسة </w:t>
      </w:r>
      <w:proofErr w:type="spellStart"/>
      <w:r w:rsidRPr="006040F3">
        <w:rPr>
          <w:rFonts w:ascii="Simplified Arabic" w:hAnsi="Simplified Arabic" w:cs="Simplified Arabic" w:hint="cs"/>
          <w:sz w:val="28"/>
          <w:szCs w:val="28"/>
          <w:rtl/>
        </w:rPr>
        <w:t>أناغا</w:t>
      </w:r>
      <w:proofErr w:type="spellEnd"/>
      <w:r w:rsidRPr="006040F3">
        <w:rPr>
          <w:rFonts w:ascii="Simplified Arabic" w:hAnsi="Simplified Arabic" w:cs="Simplified Arabic" w:hint="cs"/>
          <w:sz w:val="28"/>
          <w:szCs w:val="28"/>
          <w:rtl/>
        </w:rPr>
        <w:t xml:space="preserve"> </w:t>
      </w:r>
      <w:proofErr w:type="spellStart"/>
      <w:r w:rsidRPr="006040F3">
        <w:rPr>
          <w:rFonts w:ascii="Simplified Arabic" w:hAnsi="Simplified Arabic" w:cs="Simplified Arabic" w:hint="cs"/>
          <w:sz w:val="28"/>
          <w:szCs w:val="28"/>
          <w:rtl/>
        </w:rPr>
        <w:t>ماهيش</w:t>
      </w:r>
      <w:proofErr w:type="spellEnd"/>
      <w:r w:rsidRPr="006040F3">
        <w:rPr>
          <w:rFonts w:ascii="Simplified Arabic" w:hAnsi="Simplified Arabic" w:cs="Simplified Arabic" w:hint="cs"/>
          <w:sz w:val="28"/>
          <w:szCs w:val="28"/>
          <w:rtl/>
        </w:rPr>
        <w:t xml:space="preserve"> </w:t>
      </w:r>
      <w:proofErr w:type="spellStart"/>
      <w:r w:rsidRPr="006040F3">
        <w:rPr>
          <w:rFonts w:ascii="Simplified Arabic" w:hAnsi="Simplified Arabic" w:cs="Simplified Arabic" w:hint="cs"/>
          <w:sz w:val="28"/>
          <w:szCs w:val="28"/>
          <w:rtl/>
        </w:rPr>
        <w:t>كولكارني</w:t>
      </w:r>
      <w:proofErr w:type="spellEnd"/>
      <w:r w:rsidRPr="006040F3">
        <w:rPr>
          <w:rFonts w:ascii="Simplified Arabic" w:hAnsi="Simplified Arabic" w:cs="Simplified Arabic" w:hint="cs"/>
          <w:sz w:val="28"/>
          <w:szCs w:val="28"/>
          <w:rtl/>
        </w:rPr>
        <w:t xml:space="preserve"> </w:t>
      </w:r>
      <w:proofErr w:type="spellStart"/>
      <w:r w:rsidRPr="006040F3">
        <w:rPr>
          <w:rFonts w:ascii="Simplified Arabic" w:hAnsi="Simplified Arabic" w:cs="Simplified Arabic" w:hint="cs"/>
          <w:sz w:val="28"/>
          <w:szCs w:val="28"/>
          <w:rtl/>
        </w:rPr>
        <w:t>وبرانتي</w:t>
      </w:r>
      <w:proofErr w:type="spellEnd"/>
      <w:r w:rsidRPr="006040F3">
        <w:rPr>
          <w:rFonts w:ascii="Simplified Arabic" w:hAnsi="Simplified Arabic" w:cs="Simplified Arabic" w:hint="cs"/>
          <w:sz w:val="28"/>
          <w:szCs w:val="28"/>
          <w:rtl/>
        </w:rPr>
        <w:t xml:space="preserve"> </w:t>
      </w:r>
      <w:proofErr w:type="spellStart"/>
      <w:r w:rsidRPr="006040F3">
        <w:rPr>
          <w:rFonts w:ascii="Simplified Arabic" w:hAnsi="Simplified Arabic" w:cs="Simplified Arabic" w:hint="cs"/>
          <w:sz w:val="28"/>
          <w:szCs w:val="28"/>
          <w:rtl/>
        </w:rPr>
        <w:t>روهيت</w:t>
      </w:r>
      <w:proofErr w:type="spellEnd"/>
      <w:r w:rsidRPr="006040F3">
        <w:rPr>
          <w:rFonts w:ascii="Simplified Arabic" w:hAnsi="Simplified Arabic" w:cs="Simplified Arabic" w:hint="cs"/>
          <w:sz w:val="28"/>
          <w:szCs w:val="28"/>
          <w:rtl/>
        </w:rPr>
        <w:t xml:space="preserve"> تيلك (2023) الاستبيان لتحليل أبعاد الخدمة في رضا العملاء، مما يدعم منهجية البحث القائمة على جمع البيانات الميدانية</w:t>
      </w:r>
      <w:r w:rsidRPr="006040F3">
        <w:rPr>
          <w:rFonts w:ascii="Simplified Arabic" w:hAnsi="Simplified Arabic" w:cs="Simplified Arabic" w:hint="cs"/>
          <w:sz w:val="28"/>
          <w:szCs w:val="28"/>
          <w:lang w:bidi="ar-EG"/>
        </w:rPr>
        <w:t>.</w:t>
      </w:r>
    </w:p>
    <w:p w14:paraId="42D315DB" w14:textId="77777777" w:rsidR="00786296" w:rsidRDefault="00786296" w:rsidP="00786296">
      <w:pPr>
        <w:bidi/>
        <w:jc w:val="both"/>
        <w:rPr>
          <w:rFonts w:ascii="Simplified Arabic" w:hAnsi="Simplified Arabic" w:cs="Simplified Arabic"/>
          <w:sz w:val="28"/>
          <w:szCs w:val="28"/>
          <w:rtl/>
          <w:lang w:bidi="ar-EG"/>
        </w:rPr>
      </w:pPr>
    </w:p>
    <w:p w14:paraId="19B4A9EA" w14:textId="2D0C101E" w:rsidR="00621E34" w:rsidRPr="006040F3" w:rsidRDefault="005937B8" w:rsidP="00786296">
      <w:pPr>
        <w:bidi/>
        <w:jc w:val="both"/>
        <w:rPr>
          <w:rFonts w:ascii="Simplified Arabic" w:hAnsi="Simplified Arabic" w:cs="Simplified Arabic"/>
          <w:sz w:val="28"/>
          <w:szCs w:val="28"/>
          <w:rtl/>
          <w:lang w:bidi="ar-EG"/>
        </w:rPr>
      </w:pPr>
      <w:r w:rsidRPr="00786296">
        <w:rPr>
          <w:rFonts w:ascii="Simplified Arabic" w:hAnsi="Simplified Arabic" w:cs="Simplified Arabic" w:hint="cs"/>
          <w:sz w:val="32"/>
          <w:szCs w:val="32"/>
          <w:rtl/>
          <w:lang w:bidi="ar-EG"/>
        </w:rPr>
        <w:t>في</w:t>
      </w:r>
      <w:r w:rsidRPr="00786296">
        <w:rPr>
          <w:rFonts w:ascii="Simplified Arabic" w:hAnsi="Simplified Arabic" w:cs="Simplified Arabic" w:hint="cs"/>
          <w:sz w:val="32"/>
          <w:szCs w:val="32"/>
          <w:lang w:bidi="ar-EG"/>
        </w:rPr>
        <w:t xml:space="preserve"> </w:t>
      </w:r>
      <w:r w:rsidRPr="00786296">
        <w:rPr>
          <w:rFonts w:ascii="Simplified Arabic" w:hAnsi="Simplified Arabic" w:cs="Simplified Arabic" w:hint="cs"/>
          <w:sz w:val="32"/>
          <w:szCs w:val="32"/>
          <w:rtl/>
        </w:rPr>
        <w:t>عينة الدراسة</w:t>
      </w:r>
      <w:r w:rsidRPr="006040F3">
        <w:rPr>
          <w:rFonts w:ascii="Simplified Arabic" w:hAnsi="Simplified Arabic" w:cs="Simplified Arabic" w:hint="cs"/>
          <w:sz w:val="28"/>
          <w:szCs w:val="28"/>
          <w:lang w:bidi="ar-EG"/>
        </w:rPr>
        <w:t>:</w:t>
      </w:r>
      <w:r w:rsidRPr="006040F3">
        <w:rPr>
          <w:rFonts w:ascii="Simplified Arabic" w:hAnsi="Simplified Arabic" w:cs="Simplified Arabic" w:hint="cs"/>
          <w:sz w:val="28"/>
          <w:szCs w:val="28"/>
          <w:rtl/>
          <w:lang w:bidi="ar-EG"/>
        </w:rPr>
        <w:t xml:space="preserve"> </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rPr>
        <w:t xml:space="preserve">تتفق الدراسة الحالية مع دراسات سابقة أخرى في اختيار عينة من موظفي البنوك السعودية العاملين في التحصيل والمبيعات لتحليل دور هذه العلاقة في تحسين الأداء المالي، مثل دراسة إبراهيم عبد المجيد علي </w:t>
      </w:r>
      <w:proofErr w:type="spellStart"/>
      <w:r w:rsidRPr="006040F3">
        <w:rPr>
          <w:rFonts w:ascii="Simplified Arabic" w:hAnsi="Simplified Arabic" w:cs="Simplified Arabic" w:hint="cs"/>
          <w:sz w:val="28"/>
          <w:szCs w:val="28"/>
          <w:rtl/>
        </w:rPr>
        <w:t>القليطي</w:t>
      </w:r>
      <w:proofErr w:type="spellEnd"/>
      <w:r w:rsidRPr="006040F3">
        <w:rPr>
          <w:rFonts w:ascii="Simplified Arabic" w:hAnsi="Simplified Arabic" w:cs="Simplified Arabic" w:hint="cs"/>
          <w:sz w:val="28"/>
          <w:szCs w:val="28"/>
          <w:rtl/>
        </w:rPr>
        <w:t xml:space="preserve"> وسليمان محمد سليمان الحميد (2019) التي ركزت على تحليل أثر السيولة والكفاءة الإدارية على ربحية البنوك السعودية</w:t>
      </w:r>
      <w:r w:rsidRPr="006040F3">
        <w:rPr>
          <w:rFonts w:ascii="Simplified Arabic" w:hAnsi="Simplified Arabic" w:cs="Simplified Arabic" w:hint="cs"/>
          <w:sz w:val="28"/>
          <w:szCs w:val="28"/>
          <w:lang w:bidi="ar-EG"/>
        </w:rPr>
        <w:t>.</w:t>
      </w:r>
    </w:p>
    <w:p w14:paraId="39BF0541" w14:textId="703959C4" w:rsidR="00621E34" w:rsidRPr="006040F3" w:rsidRDefault="00621E34" w:rsidP="00651DC5">
      <w:pPr>
        <w:bidi/>
        <w:ind w:left="327" w:hanging="327"/>
        <w:jc w:val="both"/>
        <w:rPr>
          <w:rFonts w:ascii="Simplified Arabic" w:hAnsi="Simplified Arabic" w:cs="Simplified Arabic"/>
          <w:sz w:val="28"/>
          <w:szCs w:val="28"/>
          <w:rtl/>
          <w:lang w:bidi="ar-EG"/>
        </w:rPr>
      </w:pPr>
    </w:p>
    <w:p w14:paraId="19A82189" w14:textId="75408C2B" w:rsidR="00621E34" w:rsidRPr="00B67AF3" w:rsidRDefault="004579DD" w:rsidP="004579DD">
      <w:pPr>
        <w:bidi/>
        <w:rPr>
          <w:rFonts w:ascii="Simplified Arabic" w:hAnsi="Simplified Arabic" w:cs="Simplified Arabic"/>
          <w:sz w:val="32"/>
          <w:szCs w:val="32"/>
          <w:lang w:bidi="ar-EG"/>
        </w:rPr>
      </w:pPr>
      <w:r>
        <w:rPr>
          <w:rFonts w:ascii="Simplified Arabic" w:hAnsi="Simplified Arabic" w:cs="Simplified Arabic"/>
          <w:sz w:val="32"/>
          <w:szCs w:val="32"/>
        </w:rPr>
        <w:t>2.9.1</w:t>
      </w:r>
      <w:r>
        <w:rPr>
          <w:rFonts w:ascii="Simplified Arabic" w:hAnsi="Simplified Arabic" w:cs="Simplified Arabic" w:hint="cs"/>
          <w:sz w:val="32"/>
          <w:szCs w:val="32"/>
          <w:rtl/>
        </w:rPr>
        <w:t xml:space="preserve"> </w:t>
      </w:r>
      <w:r w:rsidR="00621E34" w:rsidRPr="00B67AF3">
        <w:rPr>
          <w:rFonts w:ascii="Simplified Arabic" w:hAnsi="Simplified Arabic" w:cs="Simplified Arabic" w:hint="cs"/>
          <w:sz w:val="32"/>
          <w:szCs w:val="32"/>
          <w:rtl/>
        </w:rPr>
        <w:t>أوجه الاختلاف بين الدراسة الحالية والدراسات السابقة</w:t>
      </w:r>
      <w:r w:rsidR="00621E34" w:rsidRPr="00B67AF3">
        <w:rPr>
          <w:rFonts w:ascii="Simplified Arabic" w:hAnsi="Simplified Arabic" w:cs="Simplified Arabic" w:hint="cs"/>
          <w:sz w:val="32"/>
          <w:szCs w:val="32"/>
          <w:rtl/>
          <w:lang w:bidi="ar-EG"/>
        </w:rPr>
        <w:t>:</w:t>
      </w:r>
    </w:p>
    <w:p w14:paraId="75F9B787" w14:textId="77777777" w:rsidR="005937B8" w:rsidRPr="006040F3" w:rsidRDefault="005937B8" w:rsidP="00651DC5">
      <w:pPr>
        <w:pStyle w:val="ListParagraph"/>
        <w:bidi/>
        <w:ind w:left="327" w:hanging="327"/>
        <w:rPr>
          <w:rFonts w:ascii="Simplified Arabic" w:hAnsi="Simplified Arabic" w:cs="Simplified Arabic"/>
          <w:sz w:val="28"/>
          <w:szCs w:val="28"/>
          <w:rtl/>
          <w:lang w:bidi="ar-EG"/>
        </w:rPr>
      </w:pPr>
    </w:p>
    <w:p w14:paraId="2D880951" w14:textId="77777777" w:rsidR="00786296" w:rsidRDefault="005937B8" w:rsidP="00786296">
      <w:pPr>
        <w:bidi/>
        <w:jc w:val="both"/>
        <w:rPr>
          <w:rFonts w:ascii="Simplified Arabic" w:hAnsi="Simplified Arabic" w:cs="Simplified Arabic"/>
          <w:sz w:val="28"/>
          <w:szCs w:val="28"/>
          <w:rtl/>
        </w:rPr>
      </w:pPr>
      <w:r w:rsidRPr="00786296">
        <w:rPr>
          <w:rFonts w:ascii="Simplified Arabic" w:hAnsi="Simplified Arabic" w:cs="Simplified Arabic" w:hint="cs"/>
          <w:sz w:val="32"/>
          <w:szCs w:val="32"/>
          <w:rtl/>
        </w:rPr>
        <w:t>في هدف الدراسة</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lang w:bidi="ar-EG"/>
        </w:rPr>
        <w:t xml:space="preserve"> </w:t>
      </w:r>
      <w:r w:rsidRPr="006040F3">
        <w:rPr>
          <w:rFonts w:ascii="Simplified Arabic" w:hAnsi="Simplified Arabic" w:cs="Simplified Arabic" w:hint="cs"/>
          <w:sz w:val="28"/>
          <w:szCs w:val="28"/>
          <w:rtl/>
        </w:rPr>
        <w:t xml:space="preserve">اختلفت بعض الدراسات السابقة مع الدراسة الحالية في هدفها، حيث ركزت الدراسة الحالية على توضيح أثر العلاقة بين التحصيل والمبيعات في القطاع البنكي السعودي. بينما ركزت دراسة </w:t>
      </w:r>
      <w:proofErr w:type="spellStart"/>
      <w:r w:rsidRPr="006040F3">
        <w:rPr>
          <w:rFonts w:ascii="Simplified Arabic" w:hAnsi="Simplified Arabic" w:cs="Simplified Arabic" w:hint="cs"/>
          <w:sz w:val="28"/>
          <w:szCs w:val="28"/>
          <w:rtl/>
        </w:rPr>
        <w:t>إجناسيو</w:t>
      </w:r>
      <w:proofErr w:type="spellEnd"/>
      <w:r w:rsidRPr="006040F3">
        <w:rPr>
          <w:rFonts w:ascii="Simplified Arabic" w:hAnsi="Simplified Arabic" w:cs="Simplified Arabic" w:hint="cs"/>
          <w:sz w:val="28"/>
          <w:szCs w:val="28"/>
          <w:rtl/>
        </w:rPr>
        <w:t xml:space="preserve"> </w:t>
      </w:r>
      <w:proofErr w:type="spellStart"/>
      <w:r w:rsidRPr="006040F3">
        <w:rPr>
          <w:rFonts w:ascii="Simplified Arabic" w:hAnsi="Simplified Arabic" w:cs="Simplified Arabic" w:hint="cs"/>
          <w:sz w:val="28"/>
          <w:szCs w:val="28"/>
          <w:rtl/>
        </w:rPr>
        <w:t>كريسبو</w:t>
      </w:r>
      <w:proofErr w:type="spellEnd"/>
      <w:r w:rsidRPr="006040F3">
        <w:rPr>
          <w:rFonts w:ascii="Simplified Arabic" w:hAnsi="Simplified Arabic" w:cs="Simplified Arabic" w:hint="cs"/>
          <w:sz w:val="28"/>
          <w:szCs w:val="28"/>
          <w:rtl/>
        </w:rPr>
        <w:t xml:space="preserve"> </w:t>
      </w:r>
      <w:proofErr w:type="spellStart"/>
      <w:r w:rsidRPr="006040F3">
        <w:rPr>
          <w:rFonts w:ascii="Simplified Arabic" w:hAnsi="Simplified Arabic" w:cs="Simplified Arabic" w:hint="cs"/>
          <w:sz w:val="28"/>
          <w:szCs w:val="28"/>
          <w:rtl/>
        </w:rPr>
        <w:t>وارفيند</w:t>
      </w:r>
      <w:proofErr w:type="spellEnd"/>
      <w:r w:rsidRPr="006040F3">
        <w:rPr>
          <w:rFonts w:ascii="Simplified Arabic" w:hAnsi="Simplified Arabic" w:cs="Simplified Arabic" w:hint="cs"/>
          <w:sz w:val="28"/>
          <w:szCs w:val="28"/>
          <w:rtl/>
        </w:rPr>
        <w:t xml:space="preserve"> </w:t>
      </w:r>
      <w:proofErr w:type="spellStart"/>
      <w:r w:rsidRPr="006040F3">
        <w:rPr>
          <w:rFonts w:ascii="Simplified Arabic" w:hAnsi="Simplified Arabic" w:cs="Simplified Arabic" w:hint="cs"/>
          <w:sz w:val="28"/>
          <w:szCs w:val="28"/>
          <w:rtl/>
        </w:rPr>
        <w:t>جوفينداراجان</w:t>
      </w:r>
      <w:proofErr w:type="spellEnd"/>
      <w:r w:rsidRPr="006040F3">
        <w:rPr>
          <w:rFonts w:ascii="Simplified Arabic" w:hAnsi="Simplified Arabic" w:cs="Simplified Arabic" w:hint="cs"/>
          <w:sz w:val="28"/>
          <w:szCs w:val="28"/>
          <w:rtl/>
        </w:rPr>
        <w:t xml:space="preserve"> - 2018</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rPr>
        <w:t>على دور التحليلات الرقمية في تحسين كفاءة عمليات التحصيل وتقليل التكاليف باستخدام تقنيات الذكاء الاصطناعي.</w:t>
      </w:r>
    </w:p>
    <w:p w14:paraId="0A41C983" w14:textId="77777777" w:rsidR="00786296" w:rsidRDefault="00786296" w:rsidP="00786296">
      <w:pPr>
        <w:bidi/>
        <w:jc w:val="both"/>
        <w:rPr>
          <w:rFonts w:ascii="Simplified Arabic" w:hAnsi="Simplified Arabic" w:cs="Simplified Arabic"/>
          <w:sz w:val="28"/>
          <w:szCs w:val="28"/>
          <w:rtl/>
        </w:rPr>
      </w:pPr>
    </w:p>
    <w:p w14:paraId="5B385029" w14:textId="77777777" w:rsidR="00786296" w:rsidRDefault="00786296" w:rsidP="00786296">
      <w:pPr>
        <w:bidi/>
        <w:jc w:val="both"/>
        <w:rPr>
          <w:rFonts w:ascii="Simplified Arabic" w:hAnsi="Simplified Arabic" w:cs="Simplified Arabic"/>
          <w:sz w:val="28"/>
          <w:szCs w:val="28"/>
          <w:rtl/>
        </w:rPr>
      </w:pPr>
    </w:p>
    <w:p w14:paraId="28E4079D" w14:textId="77777777" w:rsidR="00786296" w:rsidRDefault="00786296" w:rsidP="00786296">
      <w:pPr>
        <w:bidi/>
        <w:jc w:val="both"/>
        <w:rPr>
          <w:rFonts w:ascii="Simplified Arabic" w:hAnsi="Simplified Arabic" w:cs="Simplified Arabic"/>
          <w:sz w:val="28"/>
          <w:szCs w:val="28"/>
          <w:rtl/>
        </w:rPr>
      </w:pPr>
    </w:p>
    <w:p w14:paraId="05EBDAD3" w14:textId="77777777" w:rsidR="00786296" w:rsidRDefault="00786296" w:rsidP="00786296">
      <w:pPr>
        <w:bidi/>
        <w:jc w:val="both"/>
        <w:rPr>
          <w:rFonts w:ascii="Simplified Arabic" w:hAnsi="Simplified Arabic" w:cs="Simplified Arabic"/>
          <w:sz w:val="28"/>
          <w:szCs w:val="28"/>
          <w:rtl/>
        </w:rPr>
      </w:pPr>
    </w:p>
    <w:p w14:paraId="3D34F48A" w14:textId="77777777" w:rsidR="00786296" w:rsidRDefault="00786296" w:rsidP="00786296">
      <w:pPr>
        <w:bidi/>
        <w:jc w:val="both"/>
        <w:rPr>
          <w:rFonts w:ascii="Simplified Arabic" w:hAnsi="Simplified Arabic" w:cs="Simplified Arabic"/>
          <w:sz w:val="28"/>
          <w:szCs w:val="28"/>
          <w:rtl/>
        </w:rPr>
      </w:pPr>
    </w:p>
    <w:p w14:paraId="72401D89" w14:textId="4DBEB45C" w:rsidR="00786296" w:rsidRPr="00782EC3" w:rsidRDefault="00786296" w:rsidP="00786296">
      <w:pPr>
        <w:bidi/>
        <w:ind w:left="327" w:hanging="327"/>
        <w:jc w:val="center"/>
        <w:rPr>
          <w:rFonts w:ascii="Simplified Arabic" w:hAnsi="Simplified Arabic" w:cs="Simplified Arabic"/>
          <w:sz w:val="22"/>
          <w:szCs w:val="22"/>
          <w:lang w:bidi="ar-EG"/>
        </w:rPr>
      </w:pPr>
      <w:r w:rsidRPr="001345A8">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25</w:t>
      </w:r>
      <w:r w:rsidRPr="001345A8">
        <w:rPr>
          <w:rFonts w:ascii="Simplified Arabic" w:hAnsi="Simplified Arabic" w:cs="Simplified Arabic" w:hint="cs"/>
          <w:color w:val="808080" w:themeColor="background1" w:themeShade="80"/>
          <w:sz w:val="22"/>
          <w:szCs w:val="22"/>
          <w:rtl/>
        </w:rPr>
        <w:t xml:space="preserve"> )</w:t>
      </w:r>
    </w:p>
    <w:p w14:paraId="2D061774" w14:textId="4DBEB45C" w:rsidR="00786296" w:rsidRDefault="00786296" w:rsidP="00786296">
      <w:pPr>
        <w:bidi/>
        <w:jc w:val="both"/>
        <w:rPr>
          <w:rFonts w:ascii="Simplified Arabic" w:hAnsi="Simplified Arabic" w:cs="Simplified Arabic"/>
          <w:sz w:val="28"/>
          <w:szCs w:val="28"/>
          <w:rtl/>
        </w:rPr>
      </w:pPr>
    </w:p>
    <w:p w14:paraId="60E1DDCF" w14:textId="2C6EAD96" w:rsidR="005937B8" w:rsidRPr="006040F3" w:rsidRDefault="005937B8" w:rsidP="00786296">
      <w:pPr>
        <w:bidi/>
        <w:jc w:val="both"/>
        <w:rPr>
          <w:rFonts w:ascii="Simplified Arabic" w:hAnsi="Simplified Arabic" w:cs="Simplified Arabic"/>
          <w:sz w:val="28"/>
          <w:szCs w:val="28"/>
          <w:rtl/>
        </w:rPr>
      </w:pPr>
      <w:r w:rsidRPr="006040F3">
        <w:rPr>
          <w:rFonts w:ascii="Simplified Arabic" w:hAnsi="Simplified Arabic" w:cs="Simplified Arabic" w:hint="cs"/>
          <w:sz w:val="28"/>
          <w:szCs w:val="28"/>
          <w:rtl/>
        </w:rPr>
        <w:t xml:space="preserve"> كما ركزت دراسة </w:t>
      </w:r>
      <w:proofErr w:type="spellStart"/>
      <w:r w:rsidRPr="006040F3">
        <w:rPr>
          <w:rFonts w:ascii="Simplified Arabic" w:hAnsi="Simplified Arabic" w:cs="Simplified Arabic" w:hint="cs"/>
          <w:sz w:val="28"/>
          <w:szCs w:val="28"/>
          <w:rtl/>
        </w:rPr>
        <w:t>أناغا</w:t>
      </w:r>
      <w:proofErr w:type="spellEnd"/>
      <w:r w:rsidRPr="006040F3">
        <w:rPr>
          <w:rFonts w:ascii="Simplified Arabic" w:hAnsi="Simplified Arabic" w:cs="Simplified Arabic" w:hint="cs"/>
          <w:sz w:val="28"/>
          <w:szCs w:val="28"/>
          <w:rtl/>
        </w:rPr>
        <w:t xml:space="preserve"> </w:t>
      </w:r>
      <w:proofErr w:type="spellStart"/>
      <w:r w:rsidRPr="006040F3">
        <w:rPr>
          <w:rFonts w:ascii="Simplified Arabic" w:hAnsi="Simplified Arabic" w:cs="Simplified Arabic" w:hint="cs"/>
          <w:sz w:val="28"/>
          <w:szCs w:val="28"/>
          <w:rtl/>
        </w:rPr>
        <w:t>ماهيش</w:t>
      </w:r>
      <w:proofErr w:type="spellEnd"/>
      <w:r w:rsidRPr="006040F3">
        <w:rPr>
          <w:rFonts w:ascii="Simplified Arabic" w:hAnsi="Simplified Arabic" w:cs="Simplified Arabic" w:hint="cs"/>
          <w:sz w:val="28"/>
          <w:szCs w:val="28"/>
          <w:rtl/>
        </w:rPr>
        <w:t xml:space="preserve"> </w:t>
      </w:r>
      <w:proofErr w:type="spellStart"/>
      <w:r w:rsidRPr="006040F3">
        <w:rPr>
          <w:rFonts w:ascii="Simplified Arabic" w:hAnsi="Simplified Arabic" w:cs="Simplified Arabic" w:hint="cs"/>
          <w:sz w:val="28"/>
          <w:szCs w:val="28"/>
          <w:rtl/>
        </w:rPr>
        <w:t>كولكارني</w:t>
      </w:r>
      <w:proofErr w:type="spellEnd"/>
      <w:r w:rsidRPr="006040F3">
        <w:rPr>
          <w:rFonts w:ascii="Simplified Arabic" w:hAnsi="Simplified Arabic" w:cs="Simplified Arabic" w:hint="cs"/>
          <w:sz w:val="28"/>
          <w:szCs w:val="28"/>
          <w:rtl/>
        </w:rPr>
        <w:t xml:space="preserve"> </w:t>
      </w:r>
      <w:proofErr w:type="spellStart"/>
      <w:r w:rsidRPr="006040F3">
        <w:rPr>
          <w:rFonts w:ascii="Simplified Arabic" w:hAnsi="Simplified Arabic" w:cs="Simplified Arabic" w:hint="cs"/>
          <w:sz w:val="28"/>
          <w:szCs w:val="28"/>
          <w:rtl/>
        </w:rPr>
        <w:t>وبرانتي</w:t>
      </w:r>
      <w:proofErr w:type="spellEnd"/>
      <w:r w:rsidRPr="006040F3">
        <w:rPr>
          <w:rFonts w:ascii="Simplified Arabic" w:hAnsi="Simplified Arabic" w:cs="Simplified Arabic" w:hint="cs"/>
          <w:sz w:val="28"/>
          <w:szCs w:val="28"/>
          <w:rtl/>
        </w:rPr>
        <w:t xml:space="preserve"> </w:t>
      </w:r>
      <w:proofErr w:type="spellStart"/>
      <w:r w:rsidRPr="006040F3">
        <w:rPr>
          <w:rFonts w:ascii="Simplified Arabic" w:hAnsi="Simplified Arabic" w:cs="Simplified Arabic" w:hint="cs"/>
          <w:sz w:val="28"/>
          <w:szCs w:val="28"/>
          <w:rtl/>
        </w:rPr>
        <w:t>روهيت</w:t>
      </w:r>
      <w:proofErr w:type="spellEnd"/>
      <w:r w:rsidRPr="006040F3">
        <w:rPr>
          <w:rFonts w:ascii="Simplified Arabic" w:hAnsi="Simplified Arabic" w:cs="Simplified Arabic" w:hint="cs"/>
          <w:sz w:val="28"/>
          <w:szCs w:val="28"/>
          <w:rtl/>
        </w:rPr>
        <w:t xml:space="preserve"> تيلك - 2023</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rPr>
        <w:t xml:space="preserve">على قياس جودة الخدمات وأثرها في رضا العملاء في البنوك التجارية، مما يختلف عن الهدف المباشر للدراسة الحالية في توضيح التكامل بين التحصيل والمبيعات. أما دراسة </w:t>
      </w:r>
      <w:proofErr w:type="spellStart"/>
      <w:r w:rsidRPr="006040F3">
        <w:rPr>
          <w:rFonts w:ascii="Simplified Arabic" w:hAnsi="Simplified Arabic" w:cs="Simplified Arabic" w:hint="cs"/>
          <w:sz w:val="28"/>
          <w:szCs w:val="28"/>
          <w:rtl/>
        </w:rPr>
        <w:t>تريبهووان</w:t>
      </w:r>
      <w:proofErr w:type="spellEnd"/>
      <w:r w:rsidRPr="006040F3">
        <w:rPr>
          <w:rFonts w:ascii="Simplified Arabic" w:hAnsi="Simplified Arabic" w:cs="Simplified Arabic" w:hint="cs"/>
          <w:sz w:val="28"/>
          <w:szCs w:val="28"/>
          <w:rtl/>
        </w:rPr>
        <w:t xml:space="preserve"> </w:t>
      </w:r>
      <w:proofErr w:type="spellStart"/>
      <w:r w:rsidRPr="006040F3">
        <w:rPr>
          <w:rFonts w:ascii="Simplified Arabic" w:hAnsi="Simplified Arabic" w:cs="Simplified Arabic" w:hint="cs"/>
          <w:sz w:val="28"/>
          <w:szCs w:val="28"/>
          <w:rtl/>
        </w:rPr>
        <w:t>كومار</w:t>
      </w:r>
      <w:proofErr w:type="spellEnd"/>
      <w:r w:rsidRPr="006040F3">
        <w:rPr>
          <w:rFonts w:ascii="Simplified Arabic" w:hAnsi="Simplified Arabic" w:cs="Simplified Arabic" w:hint="cs"/>
          <w:sz w:val="28"/>
          <w:szCs w:val="28"/>
          <w:rtl/>
        </w:rPr>
        <w:t xml:space="preserve"> بهات وآخرين - 2023</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rPr>
        <w:t>فقد ركزت على تحليل مخاطر الائتمان وأثرها في الأداء المالي للبنوك، وهو هدف يركز بشكل أكبر على إدارة المخاطر بدلاً من تحليل العلاقة بين التحصيل والمبيعات</w:t>
      </w:r>
      <w:r w:rsidRPr="006040F3">
        <w:rPr>
          <w:rFonts w:ascii="Simplified Arabic" w:hAnsi="Simplified Arabic" w:cs="Simplified Arabic" w:hint="cs"/>
          <w:sz w:val="28"/>
          <w:szCs w:val="28"/>
          <w:lang w:bidi="ar-EG"/>
        </w:rPr>
        <w:t>.</w:t>
      </w:r>
    </w:p>
    <w:p w14:paraId="244CB3AE" w14:textId="77777777" w:rsidR="00786296" w:rsidRDefault="00786296" w:rsidP="00786296">
      <w:pPr>
        <w:bidi/>
        <w:jc w:val="both"/>
        <w:rPr>
          <w:rFonts w:ascii="Simplified Arabic" w:hAnsi="Simplified Arabic" w:cs="Simplified Arabic"/>
          <w:sz w:val="28"/>
          <w:szCs w:val="28"/>
          <w:rtl/>
          <w:lang w:bidi="ar-EG"/>
        </w:rPr>
      </w:pPr>
    </w:p>
    <w:p w14:paraId="061FE533" w14:textId="339633C4" w:rsidR="00D17CF7" w:rsidRPr="006040F3" w:rsidRDefault="005937B8" w:rsidP="00786296">
      <w:pPr>
        <w:bidi/>
        <w:jc w:val="both"/>
        <w:rPr>
          <w:rFonts w:ascii="Simplified Arabic" w:hAnsi="Simplified Arabic" w:cs="Simplified Arabic"/>
          <w:sz w:val="28"/>
          <w:szCs w:val="28"/>
        </w:rPr>
      </w:pPr>
      <w:r w:rsidRPr="00786296">
        <w:rPr>
          <w:rFonts w:ascii="Simplified Arabic" w:hAnsi="Simplified Arabic" w:cs="Simplified Arabic" w:hint="cs"/>
          <w:sz w:val="32"/>
          <w:szCs w:val="32"/>
          <w:rtl/>
        </w:rPr>
        <w:t>في منهج الدراسة</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lang w:bidi="ar-EG"/>
        </w:rPr>
        <w:t xml:space="preserve"> </w:t>
      </w:r>
      <w:r w:rsidRPr="006040F3">
        <w:rPr>
          <w:rFonts w:ascii="Simplified Arabic" w:hAnsi="Simplified Arabic" w:cs="Simplified Arabic" w:hint="cs"/>
          <w:sz w:val="28"/>
          <w:szCs w:val="28"/>
          <w:rtl/>
        </w:rPr>
        <w:t xml:space="preserve">بينما اعتمدت الدراسة الحالية على منهج وصفي تحليلي لتوضيح أثر العلاقة بين التحصيل والمبيعات، اختلفت بعض الدراسات في المنهجية. على سبيل المثال، استخدمت دراسة أسلي </w:t>
      </w:r>
      <w:proofErr w:type="spellStart"/>
      <w:r w:rsidRPr="006040F3">
        <w:rPr>
          <w:rFonts w:ascii="Simplified Arabic" w:hAnsi="Simplified Arabic" w:cs="Simplified Arabic" w:hint="cs"/>
          <w:sz w:val="28"/>
          <w:szCs w:val="28"/>
          <w:rtl/>
        </w:rPr>
        <w:t>ديميرجوك</w:t>
      </w:r>
      <w:proofErr w:type="spellEnd"/>
      <w:r w:rsidRPr="006040F3">
        <w:rPr>
          <w:rFonts w:ascii="Simplified Arabic" w:hAnsi="Simplified Arabic" w:cs="Simplified Arabic" w:hint="cs"/>
          <w:sz w:val="28"/>
          <w:szCs w:val="28"/>
          <w:rtl/>
        </w:rPr>
        <w:t xml:space="preserve"> وروس ليفين - 2000</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rPr>
        <w:t>المنهج الوثائقي حيث قامت بتحليل بيانات من 100 دولة لفهم العلاقة بين تراكم الديون والاستقرار المالي. كذلك، اعتمدت دراسة عبدالعزيز عادل الدارمي - 2024</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rPr>
        <w:t xml:space="preserve">منهجًا نوعيًا يتضمن تحليل بيانات العملاء من البنوك السعودية باستخدام أسلوب دراسة الحالة لجودة الخدمات الرقمية وأثرها على رضا العملاء. </w:t>
      </w:r>
    </w:p>
    <w:p w14:paraId="5F88191B" w14:textId="77777777" w:rsidR="00D17CF7" w:rsidRPr="006040F3" w:rsidRDefault="00D17CF7" w:rsidP="00651DC5">
      <w:pPr>
        <w:bidi/>
        <w:ind w:left="327" w:hanging="327"/>
        <w:jc w:val="both"/>
        <w:rPr>
          <w:rFonts w:ascii="Simplified Arabic" w:hAnsi="Simplified Arabic" w:cs="Simplified Arabic"/>
          <w:sz w:val="28"/>
          <w:szCs w:val="28"/>
        </w:rPr>
      </w:pPr>
    </w:p>
    <w:p w14:paraId="5407464F" w14:textId="2D95ED02" w:rsidR="005937B8" w:rsidRDefault="005937B8" w:rsidP="00786296">
      <w:pPr>
        <w:bidi/>
        <w:jc w:val="both"/>
        <w:rPr>
          <w:rFonts w:ascii="Simplified Arabic" w:hAnsi="Simplified Arabic" w:cs="Simplified Arabic"/>
          <w:sz w:val="28"/>
          <w:szCs w:val="28"/>
          <w:rtl/>
          <w:lang w:bidi="ar-EG"/>
        </w:rPr>
      </w:pPr>
      <w:r w:rsidRPr="006040F3">
        <w:rPr>
          <w:rFonts w:ascii="Simplified Arabic" w:hAnsi="Simplified Arabic" w:cs="Simplified Arabic" w:hint="cs"/>
          <w:sz w:val="28"/>
          <w:szCs w:val="28"/>
          <w:rtl/>
        </w:rPr>
        <w:t xml:space="preserve">من جهة أخرى، اتبعت دراسة </w:t>
      </w:r>
      <w:r w:rsidRPr="00F522E9">
        <w:rPr>
          <w:rFonts w:ascii="Simplified Arabic" w:hAnsi="Simplified Arabic" w:cs="Simplified Arabic" w:hint="cs"/>
          <w:lang w:bidi="ar-EG"/>
        </w:rPr>
        <w:t xml:space="preserve">KPMG </w:t>
      </w:r>
      <w:r w:rsidRPr="00F522E9">
        <w:rPr>
          <w:rFonts w:ascii="Simplified Arabic" w:hAnsi="Simplified Arabic" w:cs="Simplified Arabic" w:hint="cs"/>
          <w:rtl/>
          <w:lang w:bidi="ar-EG"/>
        </w:rPr>
        <w:t xml:space="preserve"> </w:t>
      </w:r>
      <w:r w:rsidRPr="006040F3">
        <w:rPr>
          <w:rFonts w:ascii="Simplified Arabic" w:hAnsi="Simplified Arabic" w:cs="Simplified Arabic" w:hint="cs"/>
          <w:sz w:val="28"/>
          <w:szCs w:val="28"/>
          <w:rtl/>
          <w:lang w:bidi="ar-EG"/>
        </w:rPr>
        <w:t>-</w:t>
      </w:r>
      <w:r w:rsidRPr="006040F3">
        <w:rPr>
          <w:rFonts w:ascii="Simplified Arabic" w:hAnsi="Simplified Arabic" w:cs="Simplified Arabic" w:hint="cs"/>
          <w:sz w:val="28"/>
          <w:szCs w:val="28"/>
          <w:lang w:bidi="ar-EG"/>
        </w:rPr>
        <w:t>2021</w:t>
      </w:r>
      <w:r w:rsidRPr="006040F3">
        <w:rPr>
          <w:rFonts w:ascii="Simplified Arabic" w:hAnsi="Simplified Arabic" w:cs="Simplified Arabic" w:hint="cs"/>
          <w:sz w:val="28"/>
          <w:szCs w:val="28"/>
          <w:rtl/>
          <w:lang w:bidi="ar-EG"/>
        </w:rPr>
        <w:t xml:space="preserve"> </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rPr>
        <w:t xml:space="preserve">المنهج </w:t>
      </w:r>
      <w:proofErr w:type="spellStart"/>
      <w:r w:rsidRPr="006040F3">
        <w:rPr>
          <w:rFonts w:ascii="Simplified Arabic" w:hAnsi="Simplified Arabic" w:cs="Simplified Arabic" w:hint="cs"/>
          <w:sz w:val="28"/>
          <w:szCs w:val="28"/>
          <w:rtl/>
        </w:rPr>
        <w:t>التعليقي</w:t>
      </w:r>
      <w:proofErr w:type="spellEnd"/>
      <w:r w:rsidRPr="006040F3">
        <w:rPr>
          <w:rFonts w:ascii="Simplified Arabic" w:hAnsi="Simplified Arabic" w:cs="Simplified Arabic" w:hint="cs"/>
          <w:sz w:val="28"/>
          <w:szCs w:val="28"/>
          <w:rtl/>
        </w:rPr>
        <w:t>، حيث ركزت على تحليل تأثير التحصيل على استدامة السيولة المالية للبنوك السعودية، مما يظهر اختلافًا في منهجية التحليل المستخدمة عن الدراسة الحالية</w:t>
      </w:r>
      <w:r w:rsidRPr="006040F3">
        <w:rPr>
          <w:rFonts w:ascii="Simplified Arabic" w:hAnsi="Simplified Arabic" w:cs="Simplified Arabic" w:hint="cs"/>
          <w:sz w:val="28"/>
          <w:szCs w:val="28"/>
          <w:lang w:bidi="ar-EG"/>
        </w:rPr>
        <w:t>.</w:t>
      </w:r>
    </w:p>
    <w:p w14:paraId="6D76B4DE" w14:textId="77777777" w:rsidR="00786296" w:rsidRDefault="00786296" w:rsidP="00786296">
      <w:pPr>
        <w:bidi/>
        <w:jc w:val="both"/>
        <w:rPr>
          <w:rFonts w:ascii="Simplified Arabic" w:hAnsi="Simplified Arabic" w:cs="Simplified Arabic"/>
          <w:sz w:val="28"/>
          <w:szCs w:val="28"/>
          <w:rtl/>
          <w:lang w:bidi="ar-EG"/>
        </w:rPr>
      </w:pPr>
    </w:p>
    <w:p w14:paraId="3621250F" w14:textId="2E96E25C" w:rsidR="005937B8" w:rsidRPr="006040F3" w:rsidRDefault="005937B8" w:rsidP="00786296">
      <w:pPr>
        <w:bidi/>
        <w:jc w:val="both"/>
        <w:rPr>
          <w:rFonts w:ascii="Simplified Arabic" w:hAnsi="Simplified Arabic" w:cs="Simplified Arabic"/>
          <w:sz w:val="28"/>
          <w:szCs w:val="28"/>
          <w:lang w:bidi="ar-EG"/>
        </w:rPr>
      </w:pPr>
      <w:r w:rsidRPr="00786296">
        <w:rPr>
          <w:rFonts w:ascii="Simplified Arabic" w:hAnsi="Simplified Arabic" w:cs="Simplified Arabic" w:hint="cs"/>
          <w:sz w:val="32"/>
          <w:szCs w:val="32"/>
          <w:rtl/>
        </w:rPr>
        <w:t>في أداة الدراسة</w:t>
      </w:r>
      <w:r w:rsidRPr="006040F3">
        <w:rPr>
          <w:rFonts w:ascii="Simplified Arabic" w:hAnsi="Simplified Arabic" w:cs="Simplified Arabic" w:hint="cs"/>
          <w:sz w:val="28"/>
          <w:szCs w:val="28"/>
          <w:lang w:bidi="ar-EG"/>
        </w:rPr>
        <w:t>:</w:t>
      </w:r>
      <w:r w:rsidRPr="006040F3">
        <w:rPr>
          <w:rFonts w:ascii="Simplified Arabic" w:hAnsi="Simplified Arabic" w:cs="Simplified Arabic" w:hint="cs"/>
          <w:sz w:val="28"/>
          <w:szCs w:val="28"/>
          <w:rtl/>
          <w:lang w:bidi="ar-EG"/>
        </w:rPr>
        <w:t xml:space="preserve"> </w:t>
      </w:r>
      <w:r w:rsidRPr="006040F3">
        <w:rPr>
          <w:rFonts w:ascii="Simplified Arabic" w:hAnsi="Simplified Arabic" w:cs="Simplified Arabic" w:hint="cs"/>
          <w:sz w:val="28"/>
          <w:szCs w:val="28"/>
          <w:rtl/>
        </w:rPr>
        <w:t>بينما استخدمت الدراسة الحالية استبيانًا كأداة أساسية لجمع البيانات من موظفي البنوك، اعتمدت بعض الدراسات السابقة على أدوات مختلفة. مثلًا، اعتمدت دراسة فريق</w:t>
      </w:r>
      <w:r w:rsidRPr="00F522E9">
        <w:rPr>
          <w:rFonts w:ascii="Simplified Arabic" w:hAnsi="Simplified Arabic" w:cs="Simplified Arabic" w:hint="cs"/>
          <w:lang w:bidi="ar-EG"/>
        </w:rPr>
        <w:t xml:space="preserve"> S&amp;P Global Ratings</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lang w:bidi="ar-EG"/>
        </w:rPr>
        <w:t xml:space="preserve"> - </w:t>
      </w:r>
      <w:r w:rsidRPr="006040F3">
        <w:rPr>
          <w:rFonts w:ascii="Simplified Arabic" w:hAnsi="Simplified Arabic" w:cs="Simplified Arabic" w:hint="cs"/>
          <w:sz w:val="28"/>
          <w:szCs w:val="28"/>
          <w:lang w:bidi="ar-EG"/>
        </w:rPr>
        <w:t>2023</w:t>
      </w:r>
      <w:r w:rsidRPr="006040F3">
        <w:rPr>
          <w:rFonts w:ascii="Simplified Arabic" w:hAnsi="Simplified Arabic" w:cs="Simplified Arabic" w:hint="cs"/>
          <w:sz w:val="28"/>
          <w:szCs w:val="28"/>
          <w:rtl/>
          <w:lang w:bidi="ar-EG"/>
        </w:rPr>
        <w:t xml:space="preserve"> </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rPr>
        <w:t>على تحليل المؤشرات الاقتصادية والمصرفية كأداة لدراسة تأثير النمو السريع للائتمان على السيولة. كذلك، استخدمت دراسة أشرف بني محمد وآخرين - 2022</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rPr>
        <w:t>استبيانًا مقترنًا بتحليل البيانات البنكية لتقييم أثر الذكاء التحليلي، بينما اعتمدت دراسة د. جمال جويني وآخرين -2021</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rPr>
        <w:t>على مراجعة الأدبيات كمؤشر أساسي في تحليل حساسية نسبة كفاية رأس المال</w:t>
      </w:r>
      <w:r w:rsidRPr="006040F3">
        <w:rPr>
          <w:rFonts w:ascii="Simplified Arabic" w:hAnsi="Simplified Arabic" w:cs="Simplified Arabic" w:hint="cs"/>
          <w:sz w:val="28"/>
          <w:szCs w:val="28"/>
          <w:lang w:bidi="ar-EG"/>
        </w:rPr>
        <w:t>.</w:t>
      </w:r>
    </w:p>
    <w:p w14:paraId="24197F33" w14:textId="77777777" w:rsidR="00D17CF7" w:rsidRPr="006040F3" w:rsidRDefault="00D17CF7" w:rsidP="00651DC5">
      <w:pPr>
        <w:bidi/>
        <w:ind w:left="327" w:hanging="327"/>
        <w:jc w:val="both"/>
        <w:rPr>
          <w:rFonts w:ascii="Simplified Arabic" w:hAnsi="Simplified Arabic" w:cs="Simplified Arabic"/>
          <w:sz w:val="28"/>
          <w:szCs w:val="28"/>
          <w:lang w:bidi="ar-EG"/>
        </w:rPr>
      </w:pPr>
    </w:p>
    <w:p w14:paraId="3FD821F3" w14:textId="77777777" w:rsidR="00F93A6A" w:rsidRDefault="005937B8" w:rsidP="00786296">
      <w:pPr>
        <w:bidi/>
        <w:jc w:val="both"/>
        <w:rPr>
          <w:rFonts w:ascii="Simplified Arabic" w:hAnsi="Simplified Arabic" w:cs="Simplified Arabic"/>
          <w:sz w:val="28"/>
          <w:szCs w:val="28"/>
          <w:rtl/>
        </w:rPr>
      </w:pPr>
      <w:r w:rsidRPr="006040F3">
        <w:rPr>
          <w:rFonts w:ascii="Simplified Arabic" w:hAnsi="Simplified Arabic" w:cs="Simplified Arabic" w:hint="cs"/>
          <w:sz w:val="28"/>
          <w:szCs w:val="28"/>
          <w:rtl/>
        </w:rPr>
        <w:t>في عينة الدراسة</w:t>
      </w:r>
      <w:r w:rsidRPr="006040F3">
        <w:rPr>
          <w:rFonts w:ascii="Simplified Arabic" w:hAnsi="Simplified Arabic" w:cs="Simplified Arabic" w:hint="cs"/>
          <w:sz w:val="28"/>
          <w:szCs w:val="28"/>
          <w:lang w:bidi="ar-EG"/>
        </w:rPr>
        <w:t>:</w:t>
      </w:r>
      <w:r w:rsidRPr="006040F3">
        <w:rPr>
          <w:rFonts w:ascii="Simplified Arabic" w:hAnsi="Simplified Arabic" w:cs="Simplified Arabic" w:hint="cs"/>
          <w:sz w:val="28"/>
          <w:szCs w:val="28"/>
          <w:rtl/>
          <w:lang w:bidi="ar-EG"/>
        </w:rPr>
        <w:t xml:space="preserve"> </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rPr>
        <w:t xml:space="preserve">تتناول الدراسة الحالية عينة من موظفي البنوك في إدارتي التحصيل والمبيعات، بينما ركزت بعض الدراسات الأخرى على عينات مختلفة. على سبيل المثال، اشتملت دراسة إبراهيم عبد المجيد علي </w:t>
      </w:r>
      <w:proofErr w:type="spellStart"/>
      <w:r w:rsidRPr="006040F3">
        <w:rPr>
          <w:rFonts w:ascii="Simplified Arabic" w:hAnsi="Simplified Arabic" w:cs="Simplified Arabic" w:hint="cs"/>
          <w:sz w:val="28"/>
          <w:szCs w:val="28"/>
          <w:rtl/>
        </w:rPr>
        <w:t>القليطي</w:t>
      </w:r>
      <w:proofErr w:type="spellEnd"/>
      <w:r w:rsidRPr="006040F3">
        <w:rPr>
          <w:rFonts w:ascii="Simplified Arabic" w:hAnsi="Simplified Arabic" w:cs="Simplified Arabic" w:hint="cs"/>
          <w:sz w:val="28"/>
          <w:szCs w:val="28"/>
          <w:rtl/>
        </w:rPr>
        <w:t xml:space="preserve"> وسليمان محمد سليمان الحميد - 2019</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rPr>
        <w:t>على عينة من إداريين ماليين ومحللين في مصرف الراجحي لتحليل السيولة والكفاءة الإدارية.</w:t>
      </w:r>
    </w:p>
    <w:p w14:paraId="373AECAF" w14:textId="77777777" w:rsidR="00F93A6A" w:rsidRDefault="00F93A6A" w:rsidP="00F93A6A">
      <w:pPr>
        <w:bidi/>
        <w:ind w:left="327" w:hanging="327"/>
        <w:jc w:val="center"/>
        <w:rPr>
          <w:rFonts w:ascii="Simplified Arabic" w:hAnsi="Simplified Arabic" w:cs="Simplified Arabic"/>
          <w:color w:val="808080" w:themeColor="background1" w:themeShade="80"/>
          <w:sz w:val="22"/>
          <w:szCs w:val="22"/>
          <w:rtl/>
        </w:rPr>
      </w:pPr>
    </w:p>
    <w:p w14:paraId="7DE71CDE" w14:textId="365DCA28" w:rsidR="00F93A6A" w:rsidRPr="00782EC3" w:rsidRDefault="00F93A6A" w:rsidP="00F93A6A">
      <w:pPr>
        <w:bidi/>
        <w:ind w:left="327" w:hanging="327"/>
        <w:jc w:val="center"/>
        <w:rPr>
          <w:rFonts w:ascii="Simplified Arabic" w:hAnsi="Simplified Arabic" w:cs="Simplified Arabic"/>
          <w:sz w:val="22"/>
          <w:szCs w:val="22"/>
          <w:lang w:bidi="ar-EG"/>
        </w:rPr>
      </w:pPr>
      <w:r w:rsidRPr="001345A8">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26</w:t>
      </w:r>
      <w:r w:rsidRPr="001345A8">
        <w:rPr>
          <w:rFonts w:ascii="Simplified Arabic" w:hAnsi="Simplified Arabic" w:cs="Simplified Arabic" w:hint="cs"/>
          <w:color w:val="808080" w:themeColor="background1" w:themeShade="80"/>
          <w:sz w:val="22"/>
          <w:szCs w:val="22"/>
          <w:rtl/>
        </w:rPr>
        <w:t xml:space="preserve"> )</w:t>
      </w:r>
    </w:p>
    <w:p w14:paraId="1C548B1E" w14:textId="77777777" w:rsidR="00F93A6A" w:rsidRDefault="00F93A6A" w:rsidP="00F93A6A">
      <w:pPr>
        <w:bidi/>
        <w:jc w:val="both"/>
        <w:rPr>
          <w:rFonts w:ascii="Simplified Arabic" w:hAnsi="Simplified Arabic" w:cs="Simplified Arabic"/>
          <w:sz w:val="28"/>
          <w:szCs w:val="28"/>
          <w:rtl/>
        </w:rPr>
      </w:pPr>
    </w:p>
    <w:p w14:paraId="5B78E50A" w14:textId="77777777" w:rsidR="00F93A6A" w:rsidRDefault="00F93A6A" w:rsidP="00F93A6A">
      <w:pPr>
        <w:bidi/>
        <w:jc w:val="both"/>
        <w:rPr>
          <w:rFonts w:ascii="Simplified Arabic" w:hAnsi="Simplified Arabic" w:cs="Simplified Arabic"/>
          <w:sz w:val="28"/>
          <w:szCs w:val="28"/>
          <w:rtl/>
        </w:rPr>
      </w:pPr>
    </w:p>
    <w:p w14:paraId="30977A8E" w14:textId="7269AF59" w:rsidR="005937B8" w:rsidRPr="006040F3" w:rsidRDefault="005937B8" w:rsidP="00F93A6A">
      <w:pPr>
        <w:bidi/>
        <w:jc w:val="both"/>
        <w:rPr>
          <w:rFonts w:ascii="Simplified Arabic" w:hAnsi="Simplified Arabic" w:cs="Simplified Arabic"/>
          <w:sz w:val="28"/>
          <w:szCs w:val="28"/>
          <w:rtl/>
          <w:lang w:bidi="ar-EG"/>
        </w:rPr>
      </w:pPr>
      <w:r w:rsidRPr="006040F3">
        <w:rPr>
          <w:rFonts w:ascii="Simplified Arabic" w:hAnsi="Simplified Arabic" w:cs="Simplified Arabic" w:hint="cs"/>
          <w:sz w:val="28"/>
          <w:szCs w:val="28"/>
          <w:rtl/>
        </w:rPr>
        <w:t xml:space="preserve"> أما دراسة </w:t>
      </w:r>
      <w:proofErr w:type="spellStart"/>
      <w:r w:rsidRPr="006040F3">
        <w:rPr>
          <w:rFonts w:ascii="Simplified Arabic" w:hAnsi="Simplified Arabic" w:cs="Simplified Arabic" w:hint="cs"/>
          <w:sz w:val="28"/>
          <w:szCs w:val="28"/>
          <w:rtl/>
        </w:rPr>
        <w:t>تريبهووان</w:t>
      </w:r>
      <w:proofErr w:type="spellEnd"/>
      <w:r w:rsidRPr="006040F3">
        <w:rPr>
          <w:rFonts w:ascii="Simplified Arabic" w:hAnsi="Simplified Arabic" w:cs="Simplified Arabic" w:hint="cs"/>
          <w:sz w:val="28"/>
          <w:szCs w:val="28"/>
          <w:rtl/>
        </w:rPr>
        <w:t xml:space="preserve"> </w:t>
      </w:r>
      <w:proofErr w:type="spellStart"/>
      <w:r w:rsidRPr="006040F3">
        <w:rPr>
          <w:rFonts w:ascii="Simplified Arabic" w:hAnsi="Simplified Arabic" w:cs="Simplified Arabic" w:hint="cs"/>
          <w:sz w:val="28"/>
          <w:szCs w:val="28"/>
          <w:rtl/>
        </w:rPr>
        <w:t>كومار</w:t>
      </w:r>
      <w:proofErr w:type="spellEnd"/>
      <w:r w:rsidRPr="006040F3">
        <w:rPr>
          <w:rFonts w:ascii="Simplified Arabic" w:hAnsi="Simplified Arabic" w:cs="Simplified Arabic" w:hint="cs"/>
          <w:sz w:val="28"/>
          <w:szCs w:val="28"/>
          <w:rtl/>
        </w:rPr>
        <w:t xml:space="preserve"> بهات وآخرين - 2023</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rPr>
        <w:t xml:space="preserve">فقد اشتملت على عينة من موظفي إدارة المخاطر في البنوك النيبالية. كذلك، تناولت دراسة أسلي </w:t>
      </w:r>
      <w:proofErr w:type="spellStart"/>
      <w:r w:rsidRPr="006040F3">
        <w:rPr>
          <w:rFonts w:ascii="Simplified Arabic" w:hAnsi="Simplified Arabic" w:cs="Simplified Arabic" w:hint="cs"/>
          <w:sz w:val="28"/>
          <w:szCs w:val="28"/>
          <w:rtl/>
        </w:rPr>
        <w:t>ديميرجوك</w:t>
      </w:r>
      <w:proofErr w:type="spellEnd"/>
      <w:r w:rsidRPr="006040F3">
        <w:rPr>
          <w:rFonts w:ascii="Simplified Arabic" w:hAnsi="Simplified Arabic" w:cs="Simplified Arabic" w:hint="cs"/>
          <w:sz w:val="28"/>
          <w:szCs w:val="28"/>
          <w:rtl/>
        </w:rPr>
        <w:t xml:space="preserve"> وروس ليفين - 2000</w:t>
      </w:r>
      <w:r w:rsidRPr="006040F3">
        <w:rPr>
          <w:rFonts w:ascii="Simplified Arabic" w:hAnsi="Simplified Arabic" w:cs="Simplified Arabic" w:hint="cs"/>
          <w:sz w:val="28"/>
          <w:szCs w:val="28"/>
          <w:lang w:bidi="ar-EG"/>
        </w:rPr>
        <w:t xml:space="preserve"> </w:t>
      </w:r>
      <w:r w:rsidRPr="006040F3">
        <w:rPr>
          <w:rFonts w:ascii="Simplified Arabic" w:hAnsi="Simplified Arabic" w:cs="Simplified Arabic" w:hint="cs"/>
          <w:sz w:val="28"/>
          <w:szCs w:val="28"/>
          <w:rtl/>
        </w:rPr>
        <w:t>عينة متعددة من عدة دول لتحليل تأثير تراكم الديون</w:t>
      </w:r>
      <w:r w:rsidRPr="006040F3">
        <w:rPr>
          <w:rFonts w:ascii="Simplified Arabic" w:hAnsi="Simplified Arabic" w:cs="Simplified Arabic" w:hint="cs"/>
          <w:sz w:val="28"/>
          <w:szCs w:val="28"/>
          <w:lang w:bidi="ar-EG"/>
        </w:rPr>
        <w:t>.</w:t>
      </w:r>
    </w:p>
    <w:p w14:paraId="654DE43F" w14:textId="77777777" w:rsidR="00D17CF7" w:rsidRPr="006040F3" w:rsidRDefault="00D17CF7" w:rsidP="00F93A6A">
      <w:pPr>
        <w:bidi/>
        <w:jc w:val="both"/>
        <w:rPr>
          <w:rFonts w:ascii="Simplified Arabic" w:hAnsi="Simplified Arabic" w:cs="Simplified Arabic"/>
          <w:sz w:val="28"/>
          <w:szCs w:val="28"/>
        </w:rPr>
      </w:pPr>
    </w:p>
    <w:p w14:paraId="3E4565B7" w14:textId="13C22044" w:rsidR="005937B8" w:rsidRPr="00F93A6A" w:rsidRDefault="00DB7091" w:rsidP="00651DC5">
      <w:pPr>
        <w:bidi/>
        <w:ind w:left="327" w:hanging="327"/>
        <w:jc w:val="both"/>
        <w:rPr>
          <w:rFonts w:ascii="Simplified Arabic" w:hAnsi="Simplified Arabic" w:cs="Simplified Arabic"/>
          <w:sz w:val="32"/>
          <w:szCs w:val="32"/>
          <w:lang w:bidi="ar-EG"/>
        </w:rPr>
      </w:pPr>
      <w:r w:rsidRPr="00F93A6A">
        <w:rPr>
          <w:rFonts w:ascii="Simplified Arabic" w:hAnsi="Simplified Arabic" w:cs="Simplified Arabic" w:hint="cs"/>
          <w:sz w:val="32"/>
          <w:szCs w:val="32"/>
          <w:rtl/>
        </w:rPr>
        <w:t xml:space="preserve">ولتوضيح أكثر </w:t>
      </w:r>
      <w:r w:rsidR="00FE5530">
        <w:rPr>
          <w:rFonts w:ascii="Simplified Arabic" w:hAnsi="Simplified Arabic" w:cs="Simplified Arabic" w:hint="cs"/>
          <w:sz w:val="32"/>
          <w:szCs w:val="32"/>
          <w:rtl/>
        </w:rPr>
        <w:t>ب</w:t>
      </w:r>
      <w:r w:rsidR="005937B8" w:rsidRPr="00F93A6A">
        <w:rPr>
          <w:rFonts w:ascii="Simplified Arabic" w:hAnsi="Simplified Arabic" w:cs="Simplified Arabic" w:hint="cs"/>
          <w:sz w:val="32"/>
          <w:szCs w:val="32"/>
          <w:rtl/>
        </w:rPr>
        <w:t>أنواع مناهج الدراسة</w:t>
      </w:r>
      <w:r w:rsidR="005937B8" w:rsidRPr="00F93A6A">
        <w:rPr>
          <w:rFonts w:ascii="Simplified Arabic" w:hAnsi="Simplified Arabic" w:cs="Simplified Arabic" w:hint="cs"/>
          <w:sz w:val="32"/>
          <w:szCs w:val="32"/>
          <w:lang w:bidi="ar-EG"/>
        </w:rPr>
        <w:t>:</w:t>
      </w:r>
    </w:p>
    <w:p w14:paraId="62D86044" w14:textId="77777777" w:rsidR="00D17CF7" w:rsidRPr="006040F3" w:rsidRDefault="00D17CF7" w:rsidP="00651DC5">
      <w:pPr>
        <w:bidi/>
        <w:ind w:left="327" w:hanging="327"/>
        <w:jc w:val="both"/>
        <w:rPr>
          <w:rFonts w:ascii="Simplified Arabic" w:hAnsi="Simplified Arabic" w:cs="Simplified Arabic"/>
          <w:sz w:val="28"/>
          <w:szCs w:val="28"/>
          <w:lang w:bidi="ar-EG"/>
        </w:rPr>
      </w:pPr>
    </w:p>
    <w:p w14:paraId="557F9471" w14:textId="7265E4F2" w:rsidR="00FE5530" w:rsidRPr="00F522E9" w:rsidRDefault="00FE5530" w:rsidP="00FE5530">
      <w:pPr>
        <w:pStyle w:val="ListParagraph"/>
        <w:numPr>
          <w:ilvl w:val="0"/>
          <w:numId w:val="36"/>
        </w:numPr>
        <w:tabs>
          <w:tab w:val="num" w:pos="720"/>
        </w:tabs>
        <w:bidi/>
        <w:jc w:val="both"/>
        <w:rPr>
          <w:rFonts w:ascii="Simplified Arabic" w:hAnsi="Simplified Arabic" w:cs="Simplified Arabic"/>
          <w:sz w:val="28"/>
          <w:szCs w:val="28"/>
        </w:rPr>
      </w:pPr>
      <w:r w:rsidRPr="00F522E9">
        <w:rPr>
          <w:rFonts w:ascii="Simplified Arabic" w:hAnsi="Simplified Arabic" w:cs="Simplified Arabic"/>
          <w:sz w:val="32"/>
          <w:szCs w:val="32"/>
          <w:rtl/>
        </w:rPr>
        <w:t>الوثائقي</w:t>
      </w:r>
      <w:r w:rsidRPr="00F522E9">
        <w:rPr>
          <w:rFonts w:ascii="Simplified Arabic" w:hAnsi="Simplified Arabic" w:cs="Simplified Arabic" w:hint="cs"/>
          <w:sz w:val="28"/>
          <w:szCs w:val="28"/>
          <w:rtl/>
        </w:rPr>
        <w:t>:</w:t>
      </w:r>
      <w:r w:rsidRPr="00F522E9">
        <w:rPr>
          <w:rFonts w:ascii="Simplified Arabic" w:hAnsi="Simplified Arabic" w:cs="Simplified Arabic"/>
          <w:sz w:val="28"/>
          <w:szCs w:val="28"/>
        </w:rPr>
        <w:t xml:space="preserve"> </w:t>
      </w:r>
      <w:r w:rsidRPr="00F522E9">
        <w:rPr>
          <w:rFonts w:ascii="Simplified Arabic" w:hAnsi="Simplified Arabic" w:cs="Simplified Arabic"/>
          <w:sz w:val="28"/>
          <w:szCs w:val="28"/>
          <w:rtl/>
        </w:rPr>
        <w:t>يعتمد على تحليل الوثائق والتقارير التاريخية</w:t>
      </w:r>
      <w:r w:rsidRPr="00F522E9">
        <w:rPr>
          <w:rFonts w:ascii="Simplified Arabic" w:hAnsi="Simplified Arabic" w:cs="Simplified Arabic"/>
          <w:sz w:val="28"/>
          <w:szCs w:val="28"/>
        </w:rPr>
        <w:t>.</w:t>
      </w:r>
    </w:p>
    <w:p w14:paraId="1A6EA325" w14:textId="41806685" w:rsidR="00FE5530" w:rsidRPr="00F522E9" w:rsidRDefault="00FE5530" w:rsidP="00FE5530">
      <w:pPr>
        <w:pStyle w:val="ListParagraph"/>
        <w:numPr>
          <w:ilvl w:val="0"/>
          <w:numId w:val="36"/>
        </w:numPr>
        <w:tabs>
          <w:tab w:val="num" w:pos="720"/>
        </w:tabs>
        <w:bidi/>
        <w:jc w:val="both"/>
        <w:rPr>
          <w:rFonts w:ascii="Simplified Arabic" w:hAnsi="Simplified Arabic" w:cs="Simplified Arabic"/>
          <w:sz w:val="28"/>
          <w:szCs w:val="28"/>
        </w:rPr>
      </w:pPr>
      <w:r w:rsidRPr="00F522E9">
        <w:rPr>
          <w:rFonts w:ascii="Simplified Arabic" w:hAnsi="Simplified Arabic" w:cs="Simplified Arabic"/>
          <w:sz w:val="32"/>
          <w:szCs w:val="32"/>
          <w:rtl/>
        </w:rPr>
        <w:t>السطحي</w:t>
      </w:r>
      <w:r w:rsidRPr="00F522E9">
        <w:rPr>
          <w:rFonts w:ascii="Simplified Arabic" w:hAnsi="Simplified Arabic" w:cs="Simplified Arabic" w:hint="cs"/>
          <w:sz w:val="28"/>
          <w:szCs w:val="28"/>
          <w:rtl/>
        </w:rPr>
        <w:t>:</w:t>
      </w:r>
      <w:r w:rsidRPr="00F522E9">
        <w:rPr>
          <w:rFonts w:ascii="Simplified Arabic" w:hAnsi="Simplified Arabic" w:cs="Simplified Arabic"/>
          <w:sz w:val="28"/>
          <w:szCs w:val="28"/>
        </w:rPr>
        <w:t xml:space="preserve"> </w:t>
      </w:r>
      <w:r w:rsidRPr="00F522E9">
        <w:rPr>
          <w:rFonts w:ascii="Simplified Arabic" w:hAnsi="Simplified Arabic" w:cs="Simplified Arabic"/>
          <w:sz w:val="28"/>
          <w:szCs w:val="28"/>
          <w:rtl/>
        </w:rPr>
        <w:t>يركز على تحليل أولي سريع للبيانات</w:t>
      </w:r>
      <w:r w:rsidRPr="00F522E9">
        <w:rPr>
          <w:rFonts w:ascii="Simplified Arabic" w:hAnsi="Simplified Arabic" w:cs="Simplified Arabic"/>
          <w:sz w:val="28"/>
          <w:szCs w:val="28"/>
        </w:rPr>
        <w:t>.</w:t>
      </w:r>
    </w:p>
    <w:p w14:paraId="21759218" w14:textId="27EEC103" w:rsidR="00FE5530" w:rsidRPr="00F522E9" w:rsidRDefault="00FE5530" w:rsidP="00FE5530">
      <w:pPr>
        <w:pStyle w:val="ListParagraph"/>
        <w:numPr>
          <w:ilvl w:val="0"/>
          <w:numId w:val="36"/>
        </w:numPr>
        <w:tabs>
          <w:tab w:val="num" w:pos="720"/>
        </w:tabs>
        <w:bidi/>
        <w:jc w:val="both"/>
        <w:rPr>
          <w:rFonts w:ascii="Simplified Arabic" w:hAnsi="Simplified Arabic" w:cs="Simplified Arabic"/>
          <w:sz w:val="28"/>
          <w:szCs w:val="28"/>
        </w:rPr>
      </w:pPr>
      <w:proofErr w:type="spellStart"/>
      <w:r w:rsidRPr="00F522E9">
        <w:rPr>
          <w:rFonts w:ascii="Simplified Arabic" w:hAnsi="Simplified Arabic" w:cs="Simplified Arabic"/>
          <w:sz w:val="32"/>
          <w:szCs w:val="32"/>
          <w:rtl/>
        </w:rPr>
        <w:t>التعليقي</w:t>
      </w:r>
      <w:proofErr w:type="spellEnd"/>
      <w:r w:rsidRPr="00F522E9">
        <w:rPr>
          <w:rFonts w:ascii="Simplified Arabic" w:hAnsi="Simplified Arabic" w:cs="Simplified Arabic" w:hint="cs"/>
          <w:sz w:val="28"/>
          <w:szCs w:val="28"/>
          <w:rtl/>
        </w:rPr>
        <w:t>:</w:t>
      </w:r>
      <w:r w:rsidRPr="00F522E9">
        <w:rPr>
          <w:rFonts w:ascii="Simplified Arabic" w:hAnsi="Simplified Arabic" w:cs="Simplified Arabic"/>
          <w:sz w:val="28"/>
          <w:szCs w:val="28"/>
        </w:rPr>
        <w:t xml:space="preserve"> </w:t>
      </w:r>
      <w:r w:rsidRPr="00F522E9">
        <w:rPr>
          <w:rFonts w:ascii="Simplified Arabic" w:hAnsi="Simplified Arabic" w:cs="Simplified Arabic"/>
          <w:sz w:val="28"/>
          <w:szCs w:val="28"/>
          <w:rtl/>
        </w:rPr>
        <w:t>يقدم نقدًا وتحليلًا للدراسات السابقة</w:t>
      </w:r>
      <w:r w:rsidRPr="00F522E9">
        <w:rPr>
          <w:rFonts w:ascii="Simplified Arabic" w:hAnsi="Simplified Arabic" w:cs="Simplified Arabic"/>
          <w:sz w:val="28"/>
          <w:szCs w:val="28"/>
        </w:rPr>
        <w:t>.</w:t>
      </w:r>
    </w:p>
    <w:p w14:paraId="3672596B" w14:textId="066D9F11" w:rsidR="00FE5530" w:rsidRPr="00F522E9" w:rsidRDefault="00FE5530" w:rsidP="00FE5530">
      <w:pPr>
        <w:pStyle w:val="ListParagraph"/>
        <w:numPr>
          <w:ilvl w:val="0"/>
          <w:numId w:val="36"/>
        </w:numPr>
        <w:tabs>
          <w:tab w:val="num" w:pos="720"/>
        </w:tabs>
        <w:bidi/>
        <w:jc w:val="both"/>
        <w:rPr>
          <w:rFonts w:ascii="Simplified Arabic" w:hAnsi="Simplified Arabic" w:cs="Simplified Arabic"/>
          <w:sz w:val="28"/>
          <w:szCs w:val="28"/>
        </w:rPr>
      </w:pPr>
      <w:r w:rsidRPr="00F522E9">
        <w:rPr>
          <w:rFonts w:ascii="Simplified Arabic" w:hAnsi="Simplified Arabic" w:cs="Simplified Arabic"/>
          <w:sz w:val="32"/>
          <w:szCs w:val="32"/>
          <w:rtl/>
        </w:rPr>
        <w:t>النوعي</w:t>
      </w:r>
      <w:r w:rsidRPr="00F522E9">
        <w:rPr>
          <w:rFonts w:ascii="Simplified Arabic" w:hAnsi="Simplified Arabic" w:cs="Simplified Arabic" w:hint="cs"/>
          <w:sz w:val="28"/>
          <w:szCs w:val="28"/>
          <w:rtl/>
        </w:rPr>
        <w:t>:</w:t>
      </w:r>
      <w:r w:rsidRPr="00F522E9">
        <w:rPr>
          <w:rFonts w:ascii="Simplified Arabic" w:hAnsi="Simplified Arabic" w:cs="Simplified Arabic"/>
          <w:sz w:val="28"/>
          <w:szCs w:val="28"/>
        </w:rPr>
        <w:t xml:space="preserve"> </w:t>
      </w:r>
      <w:r w:rsidRPr="00F522E9">
        <w:rPr>
          <w:rFonts w:ascii="Simplified Arabic" w:hAnsi="Simplified Arabic" w:cs="Simplified Arabic"/>
          <w:sz w:val="28"/>
          <w:szCs w:val="28"/>
          <w:rtl/>
        </w:rPr>
        <w:t>يجمع بيانات نوعية لفهم الجوانب غير الكمية</w:t>
      </w:r>
      <w:r w:rsidRPr="00F522E9">
        <w:rPr>
          <w:rFonts w:ascii="Simplified Arabic" w:hAnsi="Simplified Arabic" w:cs="Simplified Arabic"/>
          <w:sz w:val="28"/>
          <w:szCs w:val="28"/>
        </w:rPr>
        <w:t>.</w:t>
      </w:r>
    </w:p>
    <w:p w14:paraId="5BDD2846" w14:textId="500B407E" w:rsidR="00FE5530" w:rsidRPr="00FE5530" w:rsidRDefault="00FE5530" w:rsidP="00FE5530">
      <w:pPr>
        <w:pStyle w:val="ListParagraph"/>
        <w:numPr>
          <w:ilvl w:val="0"/>
          <w:numId w:val="36"/>
        </w:numPr>
        <w:tabs>
          <w:tab w:val="num" w:pos="720"/>
        </w:tabs>
        <w:bidi/>
        <w:jc w:val="both"/>
        <w:rPr>
          <w:rFonts w:ascii="Simplified Arabic" w:hAnsi="Simplified Arabic" w:cs="Simplified Arabic"/>
          <w:sz w:val="28"/>
          <w:szCs w:val="28"/>
        </w:rPr>
      </w:pPr>
      <w:r w:rsidRPr="00F522E9">
        <w:rPr>
          <w:rFonts w:ascii="Simplified Arabic" w:hAnsi="Simplified Arabic" w:cs="Simplified Arabic"/>
          <w:sz w:val="32"/>
          <w:szCs w:val="32"/>
          <w:rtl/>
        </w:rPr>
        <w:t>المستعرض</w:t>
      </w:r>
      <w:r w:rsidRPr="00F522E9">
        <w:rPr>
          <w:rFonts w:ascii="Simplified Arabic" w:hAnsi="Simplified Arabic" w:cs="Simplified Arabic" w:hint="cs"/>
          <w:sz w:val="28"/>
          <w:szCs w:val="28"/>
          <w:rtl/>
        </w:rPr>
        <w:t>:</w:t>
      </w:r>
      <w:r w:rsidRPr="00F522E9">
        <w:rPr>
          <w:rFonts w:ascii="Simplified Arabic" w:hAnsi="Simplified Arabic" w:cs="Simplified Arabic"/>
          <w:sz w:val="28"/>
          <w:szCs w:val="28"/>
        </w:rPr>
        <w:t xml:space="preserve"> </w:t>
      </w:r>
      <w:r w:rsidRPr="00F522E9">
        <w:rPr>
          <w:rFonts w:ascii="Simplified Arabic" w:hAnsi="Simplified Arabic" w:cs="Simplified Arabic"/>
          <w:sz w:val="28"/>
          <w:szCs w:val="28"/>
          <w:rtl/>
        </w:rPr>
        <w:t>يحلل بيانات عينات كبيرة في وقت محدد</w:t>
      </w:r>
      <w:r w:rsidRPr="00F522E9">
        <w:rPr>
          <w:rFonts w:ascii="Simplified Arabic" w:hAnsi="Simplified Arabic" w:cs="Simplified Arabic"/>
          <w:sz w:val="28"/>
          <w:szCs w:val="28"/>
        </w:rPr>
        <w:t>.</w:t>
      </w:r>
    </w:p>
    <w:p w14:paraId="679C50B6" w14:textId="77777777" w:rsidR="00FE5530" w:rsidRPr="00FE5530" w:rsidRDefault="00FE5530" w:rsidP="00FE5530">
      <w:pPr>
        <w:bidi/>
        <w:ind w:left="720"/>
        <w:jc w:val="both"/>
        <w:rPr>
          <w:rFonts w:ascii="Simplified Arabic" w:hAnsi="Simplified Arabic" w:cs="Simplified Arabic"/>
          <w:sz w:val="28"/>
          <w:szCs w:val="28"/>
        </w:rPr>
      </w:pPr>
    </w:p>
    <w:p w14:paraId="441C8343" w14:textId="77777777" w:rsidR="00D17CF7" w:rsidRPr="00FE5530" w:rsidRDefault="00D17CF7" w:rsidP="00651DC5">
      <w:pPr>
        <w:bidi/>
        <w:ind w:left="327" w:hanging="327"/>
        <w:jc w:val="both"/>
        <w:rPr>
          <w:rFonts w:ascii="Simplified Arabic" w:hAnsi="Simplified Arabic" w:cs="Simplified Arabic"/>
          <w:sz w:val="28"/>
          <w:szCs w:val="28"/>
          <w:lang w:bidi="ar-EG"/>
        </w:rPr>
      </w:pPr>
    </w:p>
    <w:p w14:paraId="7475EB83" w14:textId="21F1EA2B" w:rsidR="005937B8" w:rsidRPr="00F93A6A" w:rsidRDefault="00DB7091" w:rsidP="00651DC5">
      <w:pPr>
        <w:bidi/>
        <w:ind w:left="327" w:hanging="327"/>
        <w:jc w:val="both"/>
        <w:rPr>
          <w:rFonts w:ascii="Simplified Arabic" w:hAnsi="Simplified Arabic" w:cs="Simplified Arabic"/>
          <w:sz w:val="32"/>
          <w:szCs w:val="32"/>
          <w:lang w:bidi="ar-EG"/>
        </w:rPr>
      </w:pPr>
      <w:r w:rsidRPr="00F93A6A">
        <w:rPr>
          <w:rFonts w:ascii="Simplified Arabic" w:hAnsi="Simplified Arabic" w:cs="Simplified Arabic" w:hint="cs"/>
          <w:sz w:val="32"/>
          <w:szCs w:val="32"/>
          <w:rtl/>
        </w:rPr>
        <w:t xml:space="preserve">ومن </w:t>
      </w:r>
      <w:r w:rsidR="005937B8" w:rsidRPr="00F93A6A">
        <w:rPr>
          <w:rFonts w:ascii="Simplified Arabic" w:hAnsi="Simplified Arabic" w:cs="Simplified Arabic" w:hint="cs"/>
          <w:sz w:val="32"/>
          <w:szCs w:val="32"/>
          <w:rtl/>
        </w:rPr>
        <w:t>أدوات الدراسة المختلفة</w:t>
      </w:r>
      <w:r w:rsidRPr="00F93A6A">
        <w:rPr>
          <w:rFonts w:ascii="Simplified Arabic" w:hAnsi="Simplified Arabic" w:cs="Simplified Arabic" w:hint="cs"/>
          <w:sz w:val="32"/>
          <w:szCs w:val="32"/>
          <w:rtl/>
        </w:rPr>
        <w:t xml:space="preserve"> كباحث</w:t>
      </w:r>
      <w:r w:rsidR="005937B8" w:rsidRPr="00F93A6A">
        <w:rPr>
          <w:rFonts w:ascii="Simplified Arabic" w:hAnsi="Simplified Arabic" w:cs="Simplified Arabic" w:hint="cs"/>
          <w:sz w:val="32"/>
          <w:szCs w:val="32"/>
          <w:lang w:bidi="ar-EG"/>
        </w:rPr>
        <w:t>:</w:t>
      </w:r>
    </w:p>
    <w:p w14:paraId="58B148D0" w14:textId="77777777" w:rsidR="00D17CF7" w:rsidRPr="006040F3" w:rsidRDefault="00D17CF7" w:rsidP="00651DC5">
      <w:pPr>
        <w:bidi/>
        <w:ind w:left="327" w:hanging="327"/>
        <w:jc w:val="both"/>
        <w:rPr>
          <w:rFonts w:ascii="Simplified Arabic" w:hAnsi="Simplified Arabic" w:cs="Simplified Arabic"/>
          <w:sz w:val="28"/>
          <w:szCs w:val="28"/>
          <w:lang w:bidi="ar-EG"/>
        </w:rPr>
      </w:pPr>
    </w:p>
    <w:p w14:paraId="3D506AAC" w14:textId="1373FCD9" w:rsidR="00FE5530" w:rsidRPr="00F522E9" w:rsidRDefault="00FE5530" w:rsidP="00FE5530">
      <w:pPr>
        <w:pStyle w:val="ListParagraph"/>
        <w:numPr>
          <w:ilvl w:val="0"/>
          <w:numId w:val="35"/>
        </w:numPr>
        <w:tabs>
          <w:tab w:val="num" w:pos="720"/>
        </w:tabs>
        <w:bidi/>
        <w:jc w:val="both"/>
        <w:rPr>
          <w:rFonts w:ascii="Simplified Arabic" w:hAnsi="Simplified Arabic" w:cs="Simplified Arabic"/>
          <w:sz w:val="28"/>
          <w:szCs w:val="28"/>
        </w:rPr>
      </w:pPr>
      <w:r w:rsidRPr="00F522E9">
        <w:rPr>
          <w:rFonts w:ascii="Simplified Arabic" w:hAnsi="Simplified Arabic" w:cs="Simplified Arabic"/>
          <w:sz w:val="32"/>
          <w:szCs w:val="32"/>
          <w:rtl/>
        </w:rPr>
        <w:t>مراجعة الأدبيات</w:t>
      </w:r>
      <w:r w:rsidRPr="00F522E9">
        <w:rPr>
          <w:rFonts w:ascii="Simplified Arabic" w:hAnsi="Simplified Arabic" w:cs="Simplified Arabic" w:hint="cs"/>
          <w:sz w:val="28"/>
          <w:szCs w:val="28"/>
          <w:rtl/>
        </w:rPr>
        <w:t>:</w:t>
      </w:r>
      <w:r w:rsidRPr="00F522E9">
        <w:rPr>
          <w:rFonts w:ascii="Simplified Arabic" w:hAnsi="Simplified Arabic" w:cs="Simplified Arabic"/>
          <w:sz w:val="28"/>
          <w:szCs w:val="28"/>
        </w:rPr>
        <w:t xml:space="preserve"> </w:t>
      </w:r>
      <w:r w:rsidRPr="00F522E9">
        <w:rPr>
          <w:rFonts w:ascii="Simplified Arabic" w:hAnsi="Simplified Arabic" w:cs="Simplified Arabic"/>
          <w:sz w:val="28"/>
          <w:szCs w:val="28"/>
          <w:rtl/>
        </w:rPr>
        <w:t>استعراض الأبحاث السابقة</w:t>
      </w:r>
      <w:r w:rsidRPr="00F522E9">
        <w:rPr>
          <w:rFonts w:ascii="Simplified Arabic" w:hAnsi="Simplified Arabic" w:cs="Simplified Arabic"/>
          <w:sz w:val="28"/>
          <w:szCs w:val="28"/>
        </w:rPr>
        <w:t>.</w:t>
      </w:r>
    </w:p>
    <w:p w14:paraId="51191F7A" w14:textId="0E098FDF" w:rsidR="00FE5530" w:rsidRPr="00F522E9" w:rsidRDefault="00FE5530" w:rsidP="00FE5530">
      <w:pPr>
        <w:pStyle w:val="ListParagraph"/>
        <w:numPr>
          <w:ilvl w:val="0"/>
          <w:numId w:val="35"/>
        </w:numPr>
        <w:tabs>
          <w:tab w:val="num" w:pos="720"/>
        </w:tabs>
        <w:bidi/>
        <w:jc w:val="both"/>
        <w:rPr>
          <w:rFonts w:ascii="Simplified Arabic" w:hAnsi="Simplified Arabic" w:cs="Simplified Arabic"/>
          <w:sz w:val="28"/>
          <w:szCs w:val="28"/>
        </w:rPr>
      </w:pPr>
      <w:r w:rsidRPr="00F522E9">
        <w:rPr>
          <w:rFonts w:ascii="Simplified Arabic" w:hAnsi="Simplified Arabic" w:cs="Simplified Arabic"/>
          <w:sz w:val="32"/>
          <w:szCs w:val="32"/>
          <w:rtl/>
        </w:rPr>
        <w:t>وصف وتحليل البيانات</w:t>
      </w:r>
      <w:r w:rsidRPr="00F522E9">
        <w:rPr>
          <w:rFonts w:ascii="Simplified Arabic" w:hAnsi="Simplified Arabic" w:cs="Simplified Arabic" w:hint="cs"/>
          <w:sz w:val="28"/>
          <w:szCs w:val="28"/>
          <w:rtl/>
        </w:rPr>
        <w:t xml:space="preserve">: </w:t>
      </w:r>
      <w:r w:rsidRPr="00F522E9">
        <w:rPr>
          <w:rFonts w:ascii="Simplified Arabic" w:hAnsi="Simplified Arabic" w:cs="Simplified Arabic"/>
          <w:sz w:val="28"/>
          <w:szCs w:val="28"/>
        </w:rPr>
        <w:t xml:space="preserve"> </w:t>
      </w:r>
      <w:r w:rsidRPr="00F522E9">
        <w:rPr>
          <w:rFonts w:ascii="Simplified Arabic" w:hAnsi="Simplified Arabic" w:cs="Simplified Arabic"/>
          <w:sz w:val="28"/>
          <w:szCs w:val="28"/>
          <w:rtl/>
        </w:rPr>
        <w:t>تقديم فهم كمي للبيانات</w:t>
      </w:r>
      <w:r w:rsidRPr="00F522E9">
        <w:rPr>
          <w:rFonts w:ascii="Simplified Arabic" w:hAnsi="Simplified Arabic" w:cs="Simplified Arabic"/>
          <w:sz w:val="28"/>
          <w:szCs w:val="28"/>
        </w:rPr>
        <w:t>.</w:t>
      </w:r>
    </w:p>
    <w:p w14:paraId="4BD960BD" w14:textId="01DAE12F" w:rsidR="00FE5530" w:rsidRPr="00F522E9" w:rsidRDefault="00FE5530" w:rsidP="00FE5530">
      <w:pPr>
        <w:pStyle w:val="ListParagraph"/>
        <w:numPr>
          <w:ilvl w:val="0"/>
          <w:numId w:val="35"/>
        </w:numPr>
        <w:tabs>
          <w:tab w:val="num" w:pos="720"/>
        </w:tabs>
        <w:bidi/>
        <w:jc w:val="both"/>
        <w:rPr>
          <w:rFonts w:ascii="Simplified Arabic" w:hAnsi="Simplified Arabic" w:cs="Simplified Arabic"/>
          <w:sz w:val="28"/>
          <w:szCs w:val="28"/>
        </w:rPr>
      </w:pPr>
      <w:proofErr w:type="spellStart"/>
      <w:r w:rsidRPr="00F522E9">
        <w:rPr>
          <w:rFonts w:ascii="Simplified Arabic" w:hAnsi="Simplified Arabic" w:cs="Simplified Arabic"/>
          <w:sz w:val="32"/>
          <w:szCs w:val="32"/>
          <w:rtl/>
        </w:rPr>
        <w:t>التعليقي</w:t>
      </w:r>
      <w:proofErr w:type="spellEnd"/>
      <w:r w:rsidRPr="00F522E9">
        <w:rPr>
          <w:rFonts w:ascii="Simplified Arabic" w:hAnsi="Simplified Arabic" w:cs="Simplified Arabic" w:hint="cs"/>
          <w:sz w:val="28"/>
          <w:szCs w:val="28"/>
          <w:rtl/>
        </w:rPr>
        <w:t>:</w:t>
      </w:r>
      <w:r w:rsidRPr="00F522E9">
        <w:rPr>
          <w:rFonts w:ascii="Simplified Arabic" w:hAnsi="Simplified Arabic" w:cs="Simplified Arabic"/>
          <w:sz w:val="28"/>
          <w:szCs w:val="28"/>
        </w:rPr>
        <w:t xml:space="preserve"> </w:t>
      </w:r>
      <w:r w:rsidRPr="00F522E9">
        <w:rPr>
          <w:rFonts w:ascii="Simplified Arabic" w:hAnsi="Simplified Arabic" w:cs="Simplified Arabic"/>
          <w:sz w:val="28"/>
          <w:szCs w:val="28"/>
          <w:rtl/>
        </w:rPr>
        <w:t>نقد المراجع والمراجع السابقة</w:t>
      </w:r>
      <w:r w:rsidRPr="00F522E9">
        <w:rPr>
          <w:rFonts w:ascii="Simplified Arabic" w:hAnsi="Simplified Arabic" w:cs="Simplified Arabic"/>
          <w:sz w:val="28"/>
          <w:szCs w:val="28"/>
        </w:rPr>
        <w:t>.</w:t>
      </w:r>
    </w:p>
    <w:p w14:paraId="6D610F32" w14:textId="4C2EB9C0" w:rsidR="00FE5530" w:rsidRPr="00F522E9" w:rsidRDefault="00FE5530" w:rsidP="00FE5530">
      <w:pPr>
        <w:pStyle w:val="ListParagraph"/>
        <w:numPr>
          <w:ilvl w:val="0"/>
          <w:numId w:val="35"/>
        </w:numPr>
        <w:tabs>
          <w:tab w:val="num" w:pos="720"/>
        </w:tabs>
        <w:bidi/>
        <w:jc w:val="both"/>
        <w:rPr>
          <w:rFonts w:ascii="Simplified Arabic" w:hAnsi="Simplified Arabic" w:cs="Simplified Arabic"/>
          <w:sz w:val="28"/>
          <w:szCs w:val="28"/>
        </w:rPr>
      </w:pPr>
      <w:r w:rsidRPr="00F522E9">
        <w:rPr>
          <w:rFonts w:ascii="Simplified Arabic" w:hAnsi="Simplified Arabic" w:cs="Simplified Arabic"/>
          <w:sz w:val="32"/>
          <w:szCs w:val="32"/>
          <w:rtl/>
        </w:rPr>
        <w:t>النوعي</w:t>
      </w:r>
      <w:r w:rsidRPr="00F522E9">
        <w:rPr>
          <w:rFonts w:ascii="Simplified Arabic" w:hAnsi="Simplified Arabic" w:cs="Simplified Arabic" w:hint="cs"/>
          <w:sz w:val="28"/>
          <w:szCs w:val="28"/>
          <w:rtl/>
        </w:rPr>
        <w:t>:</w:t>
      </w:r>
      <w:r w:rsidRPr="00F522E9">
        <w:rPr>
          <w:rFonts w:ascii="Simplified Arabic" w:hAnsi="Simplified Arabic" w:cs="Simplified Arabic"/>
          <w:sz w:val="28"/>
          <w:szCs w:val="28"/>
        </w:rPr>
        <w:t xml:space="preserve"> </w:t>
      </w:r>
      <w:r w:rsidRPr="00F522E9">
        <w:rPr>
          <w:rFonts w:ascii="Simplified Arabic" w:hAnsi="Simplified Arabic" w:cs="Simplified Arabic"/>
          <w:sz w:val="28"/>
          <w:szCs w:val="28"/>
          <w:rtl/>
        </w:rPr>
        <w:t>يجمع بيانات المقابلات بعمق</w:t>
      </w:r>
      <w:r w:rsidRPr="00F522E9">
        <w:rPr>
          <w:rFonts w:ascii="Simplified Arabic" w:hAnsi="Simplified Arabic" w:cs="Simplified Arabic"/>
          <w:sz w:val="28"/>
          <w:szCs w:val="28"/>
        </w:rPr>
        <w:t>.</w:t>
      </w:r>
    </w:p>
    <w:p w14:paraId="3F90D784" w14:textId="7C18026C" w:rsidR="00FE5530" w:rsidRPr="00F522E9" w:rsidRDefault="00FE5530" w:rsidP="00FE5530">
      <w:pPr>
        <w:pStyle w:val="ListParagraph"/>
        <w:numPr>
          <w:ilvl w:val="0"/>
          <w:numId w:val="35"/>
        </w:numPr>
        <w:tabs>
          <w:tab w:val="num" w:pos="720"/>
        </w:tabs>
        <w:bidi/>
        <w:jc w:val="both"/>
        <w:rPr>
          <w:rFonts w:ascii="Simplified Arabic" w:hAnsi="Simplified Arabic" w:cs="Simplified Arabic"/>
          <w:sz w:val="28"/>
          <w:szCs w:val="28"/>
        </w:rPr>
      </w:pPr>
      <w:r w:rsidRPr="00F522E9">
        <w:rPr>
          <w:rFonts w:ascii="Simplified Arabic" w:hAnsi="Simplified Arabic" w:cs="Simplified Arabic"/>
          <w:sz w:val="32"/>
          <w:szCs w:val="32"/>
          <w:rtl/>
        </w:rPr>
        <w:t>المستعرض</w:t>
      </w:r>
      <w:r w:rsidRPr="00F522E9">
        <w:rPr>
          <w:rFonts w:ascii="Simplified Arabic" w:hAnsi="Simplified Arabic" w:cs="Simplified Arabic" w:hint="cs"/>
          <w:sz w:val="28"/>
          <w:szCs w:val="28"/>
          <w:rtl/>
        </w:rPr>
        <w:t>:</w:t>
      </w:r>
      <w:r w:rsidRPr="00F522E9">
        <w:rPr>
          <w:rFonts w:ascii="Simplified Arabic" w:hAnsi="Simplified Arabic" w:cs="Simplified Arabic"/>
          <w:sz w:val="28"/>
          <w:szCs w:val="28"/>
        </w:rPr>
        <w:t xml:space="preserve"> </w:t>
      </w:r>
      <w:r w:rsidRPr="00F522E9">
        <w:rPr>
          <w:rFonts w:ascii="Simplified Arabic" w:hAnsi="Simplified Arabic" w:cs="Simplified Arabic"/>
          <w:sz w:val="28"/>
          <w:szCs w:val="28"/>
          <w:rtl/>
        </w:rPr>
        <w:t>يجمع بيانات وصفية من عينات واسعة</w:t>
      </w:r>
      <w:r w:rsidRPr="00F522E9">
        <w:rPr>
          <w:rFonts w:ascii="Simplified Arabic" w:hAnsi="Simplified Arabic" w:cs="Simplified Arabic"/>
          <w:sz w:val="28"/>
          <w:szCs w:val="28"/>
        </w:rPr>
        <w:t>.</w:t>
      </w:r>
    </w:p>
    <w:p w14:paraId="5A9F3209" w14:textId="4021E47E" w:rsidR="00ED5A70" w:rsidRDefault="00ED5A70" w:rsidP="00FE5530">
      <w:pPr>
        <w:tabs>
          <w:tab w:val="num" w:pos="720"/>
        </w:tabs>
        <w:bidi/>
        <w:jc w:val="both"/>
        <w:rPr>
          <w:rFonts w:ascii="Simplified Arabic" w:hAnsi="Simplified Arabic" w:cs="Simplified Arabic"/>
          <w:sz w:val="28"/>
          <w:szCs w:val="28"/>
          <w:rtl/>
        </w:rPr>
      </w:pPr>
    </w:p>
    <w:p w14:paraId="6F4787F8" w14:textId="263818E6" w:rsidR="00FE5530" w:rsidRDefault="00FE5530" w:rsidP="00FE5530">
      <w:pPr>
        <w:tabs>
          <w:tab w:val="num" w:pos="720"/>
        </w:tabs>
        <w:bidi/>
        <w:jc w:val="both"/>
        <w:rPr>
          <w:rFonts w:ascii="Simplified Arabic" w:hAnsi="Simplified Arabic" w:cs="Simplified Arabic"/>
          <w:sz w:val="28"/>
          <w:szCs w:val="28"/>
          <w:rtl/>
        </w:rPr>
      </w:pPr>
    </w:p>
    <w:p w14:paraId="5120074C" w14:textId="54C4BCFC" w:rsidR="00FE5530" w:rsidRDefault="00FE5530" w:rsidP="00FE5530">
      <w:pPr>
        <w:tabs>
          <w:tab w:val="num" w:pos="720"/>
        </w:tabs>
        <w:bidi/>
        <w:jc w:val="both"/>
        <w:rPr>
          <w:rFonts w:ascii="Simplified Arabic" w:hAnsi="Simplified Arabic" w:cs="Simplified Arabic"/>
          <w:sz w:val="28"/>
          <w:szCs w:val="28"/>
          <w:rtl/>
        </w:rPr>
      </w:pPr>
    </w:p>
    <w:p w14:paraId="1A92E93D" w14:textId="110A8CE6" w:rsidR="00FE5530" w:rsidRDefault="00FE5530" w:rsidP="00FE5530">
      <w:pPr>
        <w:tabs>
          <w:tab w:val="num" w:pos="720"/>
        </w:tabs>
        <w:bidi/>
        <w:jc w:val="both"/>
        <w:rPr>
          <w:rFonts w:ascii="Simplified Arabic" w:hAnsi="Simplified Arabic" w:cs="Simplified Arabic"/>
          <w:sz w:val="28"/>
          <w:szCs w:val="28"/>
          <w:rtl/>
        </w:rPr>
      </w:pPr>
    </w:p>
    <w:p w14:paraId="5CCC0ED2" w14:textId="1B618221" w:rsidR="00FE5530" w:rsidRDefault="00FE5530" w:rsidP="00FE5530">
      <w:pPr>
        <w:tabs>
          <w:tab w:val="num" w:pos="720"/>
        </w:tabs>
        <w:bidi/>
        <w:jc w:val="both"/>
        <w:rPr>
          <w:rFonts w:ascii="Simplified Arabic" w:hAnsi="Simplified Arabic" w:cs="Simplified Arabic"/>
          <w:sz w:val="28"/>
          <w:szCs w:val="28"/>
          <w:rtl/>
        </w:rPr>
      </w:pPr>
    </w:p>
    <w:p w14:paraId="5011C29B" w14:textId="77777777" w:rsidR="00FE5530" w:rsidRPr="00FE5530" w:rsidRDefault="00FE5530" w:rsidP="00FE5530">
      <w:pPr>
        <w:tabs>
          <w:tab w:val="num" w:pos="720"/>
        </w:tabs>
        <w:bidi/>
        <w:jc w:val="both"/>
        <w:rPr>
          <w:rFonts w:ascii="Simplified Arabic" w:hAnsi="Simplified Arabic" w:cs="Simplified Arabic"/>
          <w:sz w:val="28"/>
          <w:szCs w:val="28"/>
          <w:rtl/>
        </w:rPr>
      </w:pPr>
    </w:p>
    <w:p w14:paraId="2E27CF4A" w14:textId="68BC1A33" w:rsidR="00F93A6A" w:rsidRPr="00782EC3" w:rsidRDefault="00F93A6A" w:rsidP="00F93A6A">
      <w:pPr>
        <w:bidi/>
        <w:ind w:left="327" w:hanging="327"/>
        <w:jc w:val="center"/>
        <w:rPr>
          <w:rFonts w:ascii="Simplified Arabic" w:hAnsi="Simplified Arabic" w:cs="Simplified Arabic"/>
          <w:sz w:val="22"/>
          <w:szCs w:val="22"/>
          <w:lang w:bidi="ar-EG"/>
        </w:rPr>
      </w:pPr>
      <w:r w:rsidRPr="001345A8">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2</w:t>
      </w:r>
      <w:r w:rsidR="00363FCE">
        <w:rPr>
          <w:rFonts w:ascii="Simplified Arabic" w:hAnsi="Simplified Arabic" w:cs="Simplified Arabic"/>
          <w:color w:val="808080" w:themeColor="background1" w:themeShade="80"/>
          <w:sz w:val="22"/>
          <w:szCs w:val="22"/>
        </w:rPr>
        <w:t>7</w:t>
      </w:r>
      <w:r w:rsidRPr="001345A8">
        <w:rPr>
          <w:rFonts w:ascii="Simplified Arabic" w:hAnsi="Simplified Arabic" w:cs="Simplified Arabic" w:hint="cs"/>
          <w:color w:val="808080" w:themeColor="background1" w:themeShade="80"/>
          <w:sz w:val="22"/>
          <w:szCs w:val="22"/>
          <w:rtl/>
        </w:rPr>
        <w:t xml:space="preserve"> )</w:t>
      </w:r>
    </w:p>
    <w:p w14:paraId="31F9C377" w14:textId="77777777" w:rsidR="00DB7091" w:rsidRPr="006040F3" w:rsidRDefault="00DB7091" w:rsidP="00363FCE">
      <w:pPr>
        <w:bidi/>
        <w:jc w:val="both"/>
        <w:rPr>
          <w:rFonts w:ascii="Simplified Arabic" w:hAnsi="Simplified Arabic" w:cs="Simplified Arabic"/>
          <w:sz w:val="28"/>
          <w:szCs w:val="28"/>
          <w:lang w:bidi="ar-EG"/>
        </w:rPr>
      </w:pPr>
    </w:p>
    <w:p w14:paraId="43C51A1B" w14:textId="1F3C6EB1" w:rsidR="00B77E70" w:rsidRPr="00363FCE" w:rsidRDefault="00B77E70" w:rsidP="00651DC5">
      <w:pPr>
        <w:bidi/>
        <w:ind w:left="327" w:hanging="327"/>
        <w:rPr>
          <w:rFonts w:ascii="Simplified Arabic" w:hAnsi="Simplified Arabic" w:cs="Simplified Arabic"/>
          <w:sz w:val="32"/>
          <w:szCs w:val="32"/>
          <w:lang w:bidi="ar-EG"/>
        </w:rPr>
      </w:pPr>
      <w:r w:rsidRPr="00363FCE">
        <w:rPr>
          <w:rFonts w:ascii="Simplified Arabic" w:hAnsi="Simplified Arabic" w:cs="Simplified Arabic" w:hint="cs"/>
          <w:sz w:val="32"/>
          <w:szCs w:val="32"/>
        </w:rPr>
        <w:t>3.9.1</w:t>
      </w:r>
      <w:r w:rsidRPr="00363FCE">
        <w:rPr>
          <w:rFonts w:ascii="Simplified Arabic" w:hAnsi="Simplified Arabic" w:cs="Simplified Arabic" w:hint="cs"/>
          <w:sz w:val="32"/>
          <w:szCs w:val="32"/>
          <w:rtl/>
        </w:rPr>
        <w:t xml:space="preserve"> أوجه تميز الدراسة الحالية عن الدراسات السابقة</w:t>
      </w:r>
      <w:r w:rsidRPr="00363FCE">
        <w:rPr>
          <w:rFonts w:ascii="Simplified Arabic" w:hAnsi="Simplified Arabic" w:cs="Simplified Arabic" w:hint="cs"/>
          <w:sz w:val="32"/>
          <w:szCs w:val="32"/>
          <w:rtl/>
          <w:lang w:bidi="ar-EG"/>
        </w:rPr>
        <w:t>:</w:t>
      </w:r>
    </w:p>
    <w:p w14:paraId="30D7CA2A" w14:textId="77777777" w:rsidR="00363FCE" w:rsidRDefault="00363FCE" w:rsidP="00363FCE">
      <w:pPr>
        <w:bidi/>
        <w:jc w:val="both"/>
        <w:rPr>
          <w:rFonts w:ascii="Simplified Arabic" w:hAnsi="Simplified Arabic" w:cs="Simplified Arabic"/>
          <w:sz w:val="28"/>
          <w:szCs w:val="28"/>
          <w:rtl/>
        </w:rPr>
      </w:pPr>
    </w:p>
    <w:p w14:paraId="7C9D12B3" w14:textId="04544B42" w:rsidR="00DB7091" w:rsidRPr="006040F3" w:rsidRDefault="00DB7091" w:rsidP="00363FCE">
      <w:pPr>
        <w:bidi/>
        <w:jc w:val="both"/>
        <w:rPr>
          <w:rFonts w:ascii="Simplified Arabic" w:hAnsi="Simplified Arabic" w:cs="Simplified Arabic"/>
          <w:sz w:val="28"/>
          <w:szCs w:val="28"/>
        </w:rPr>
      </w:pPr>
      <w:r w:rsidRPr="006040F3">
        <w:rPr>
          <w:rFonts w:ascii="Simplified Arabic" w:hAnsi="Simplified Arabic" w:cs="Simplified Arabic" w:hint="cs"/>
          <w:sz w:val="28"/>
          <w:szCs w:val="28"/>
          <w:rtl/>
        </w:rPr>
        <w:t>تعد الدراسة الحالية فريدة من نوعها، وبداية لبوابة بحث جديد يتعمق بابتكار حلول جديدة في قطاع البنوك السعودة خصوصاً، حيث تعتبر، ضمن حدود اطلاع الباحث، الأولى من نوعها التي تناولت بشكل شامل أثر العلاقة بين التحصيل والمبيعات في قطاع البنوك السعودية. لم تقتصر هذه الدراسة على الجانب النظري فقط، بل اعتمدت منهجية ميدانية واستقصائية لتقديم صورة متعمقة حول التفاعل بين إدارات التحصيل والمبيعات داخل البنوك، وتحديد دور هذا التفاعل في تعزيز الإيرادات وتحقيق الاستقرار المالي. يمثل هذا الموضوع حاجة ملحة في ظل نقص الدراسات التي تبحث في هذا المجال على المستويين المحلي والدولي، مما يمنح هذه الدراسة الحالية أهمية خاصة ويعزز الحاجة إلى المزيد من الأبحاث المشابهة. كما تساهم الدراسة في سد فجوة معرفية في الأدبيات العربية والدولية، مما قد يشجع الباحثين الآخرين على التعمق في هذه القضية البنكية وتطوير أطر تحليلية مماثلة مستقبلًا</w:t>
      </w:r>
      <w:r w:rsidRPr="006040F3">
        <w:rPr>
          <w:rFonts w:ascii="Simplified Arabic" w:hAnsi="Simplified Arabic" w:cs="Simplified Arabic" w:hint="cs"/>
          <w:sz w:val="28"/>
          <w:szCs w:val="28"/>
        </w:rPr>
        <w:t>.</w:t>
      </w:r>
    </w:p>
    <w:p w14:paraId="2BAD589A" w14:textId="77777777" w:rsidR="00DB7091" w:rsidRPr="006040F3" w:rsidRDefault="00DB7091" w:rsidP="00651DC5">
      <w:pPr>
        <w:bidi/>
        <w:ind w:left="327" w:hanging="327"/>
        <w:jc w:val="both"/>
        <w:rPr>
          <w:rFonts w:ascii="Simplified Arabic" w:hAnsi="Simplified Arabic" w:cs="Simplified Arabic"/>
          <w:sz w:val="28"/>
          <w:szCs w:val="28"/>
        </w:rPr>
      </w:pPr>
    </w:p>
    <w:p w14:paraId="43D03E48" w14:textId="0519013C" w:rsidR="00C31A3F" w:rsidRPr="00363FCE" w:rsidRDefault="007B7699" w:rsidP="00651DC5">
      <w:pPr>
        <w:bidi/>
        <w:ind w:left="327" w:hanging="327"/>
        <w:rPr>
          <w:rFonts w:ascii="Simplified Arabic" w:hAnsi="Simplified Arabic" w:cs="Simplified Arabic"/>
          <w:sz w:val="32"/>
          <w:szCs w:val="32"/>
          <w:rtl/>
          <w:lang w:bidi="ar-EG"/>
        </w:rPr>
      </w:pPr>
      <w:r w:rsidRPr="00363FCE">
        <w:rPr>
          <w:rFonts w:ascii="Simplified Arabic" w:hAnsi="Simplified Arabic" w:cs="Simplified Arabic" w:hint="cs"/>
          <w:sz w:val="32"/>
          <w:szCs w:val="32"/>
        </w:rPr>
        <w:t>4</w:t>
      </w:r>
      <w:r w:rsidR="00C31A3F" w:rsidRPr="00363FCE">
        <w:rPr>
          <w:rFonts w:ascii="Simplified Arabic" w:hAnsi="Simplified Arabic" w:cs="Simplified Arabic" w:hint="cs"/>
          <w:sz w:val="32"/>
          <w:szCs w:val="32"/>
        </w:rPr>
        <w:t>.9.1</w:t>
      </w:r>
      <w:r w:rsidR="00C31A3F" w:rsidRPr="00363FCE">
        <w:rPr>
          <w:rFonts w:ascii="Simplified Arabic" w:hAnsi="Simplified Arabic" w:cs="Simplified Arabic" w:hint="cs"/>
          <w:sz w:val="32"/>
          <w:szCs w:val="32"/>
          <w:rtl/>
        </w:rPr>
        <w:t xml:space="preserve"> أوجه الاستفادة من الدراسات السابقة</w:t>
      </w:r>
      <w:r w:rsidR="00C31A3F" w:rsidRPr="00363FCE">
        <w:rPr>
          <w:rFonts w:ascii="Simplified Arabic" w:hAnsi="Simplified Arabic" w:cs="Simplified Arabic" w:hint="cs"/>
          <w:sz w:val="32"/>
          <w:szCs w:val="32"/>
          <w:rtl/>
          <w:lang w:bidi="ar-EG"/>
        </w:rPr>
        <w:t>:</w:t>
      </w:r>
    </w:p>
    <w:p w14:paraId="280FBBE3" w14:textId="77777777" w:rsidR="00363FCE" w:rsidRDefault="00363FCE" w:rsidP="00363FCE">
      <w:pPr>
        <w:bidi/>
        <w:jc w:val="both"/>
        <w:rPr>
          <w:rFonts w:ascii="Simplified Arabic" w:hAnsi="Simplified Arabic" w:cs="Simplified Arabic"/>
          <w:sz w:val="28"/>
          <w:szCs w:val="28"/>
          <w:rtl/>
        </w:rPr>
      </w:pPr>
    </w:p>
    <w:p w14:paraId="22DF3FF3" w14:textId="7EA7AA9C" w:rsidR="00DB7091" w:rsidRDefault="00DB7091" w:rsidP="00363FCE">
      <w:pPr>
        <w:bidi/>
        <w:jc w:val="both"/>
        <w:rPr>
          <w:rFonts w:ascii="Simplified Arabic" w:hAnsi="Simplified Arabic" w:cs="Simplified Arabic"/>
          <w:sz w:val="28"/>
          <w:szCs w:val="28"/>
          <w:rtl/>
        </w:rPr>
      </w:pPr>
      <w:r w:rsidRPr="006040F3">
        <w:rPr>
          <w:rFonts w:ascii="Simplified Arabic" w:hAnsi="Simplified Arabic" w:cs="Simplified Arabic" w:hint="cs"/>
          <w:sz w:val="28"/>
          <w:szCs w:val="28"/>
          <w:rtl/>
        </w:rPr>
        <w:t>الدراسة الحالية استفادت من الأبحاث السابقة كمرجع أساسي غني، مما أضاف إليها الكثير من العمق والتوجيه. وقد جاءت هذه الاستفادة بعدة أوجه</w:t>
      </w:r>
      <w:r w:rsidRPr="006040F3">
        <w:rPr>
          <w:rFonts w:ascii="Simplified Arabic" w:hAnsi="Simplified Arabic" w:cs="Simplified Arabic" w:hint="cs"/>
          <w:sz w:val="28"/>
          <w:szCs w:val="28"/>
        </w:rPr>
        <w:t>:</w:t>
      </w:r>
    </w:p>
    <w:p w14:paraId="014916E4" w14:textId="77777777" w:rsidR="00363FCE" w:rsidRPr="006040F3" w:rsidRDefault="00363FCE" w:rsidP="00363FCE">
      <w:pPr>
        <w:bidi/>
        <w:jc w:val="both"/>
        <w:rPr>
          <w:rFonts w:ascii="Simplified Arabic" w:hAnsi="Simplified Arabic" w:cs="Simplified Arabic"/>
          <w:sz w:val="28"/>
          <w:szCs w:val="28"/>
        </w:rPr>
      </w:pPr>
    </w:p>
    <w:p w14:paraId="69A506BF" w14:textId="6E52C30C" w:rsidR="00DB7091" w:rsidRDefault="00DB7091" w:rsidP="00651DC5">
      <w:pPr>
        <w:numPr>
          <w:ilvl w:val="0"/>
          <w:numId w:val="15"/>
        </w:numPr>
        <w:bidi/>
        <w:ind w:left="327" w:hanging="327"/>
        <w:jc w:val="both"/>
        <w:rPr>
          <w:rFonts w:ascii="Simplified Arabic" w:hAnsi="Simplified Arabic" w:cs="Simplified Arabic"/>
          <w:sz w:val="28"/>
          <w:szCs w:val="28"/>
        </w:rPr>
      </w:pPr>
      <w:r w:rsidRPr="00363FCE">
        <w:rPr>
          <w:rFonts w:ascii="Simplified Arabic" w:hAnsi="Simplified Arabic" w:cs="Simplified Arabic" w:hint="cs"/>
          <w:sz w:val="32"/>
          <w:szCs w:val="32"/>
          <w:rtl/>
        </w:rPr>
        <w:t>توسيع الأساس النظري</w:t>
      </w:r>
      <w:r w:rsidRPr="006040F3">
        <w:rPr>
          <w:rFonts w:ascii="Simplified Arabic" w:hAnsi="Simplified Arabic" w:cs="Simplified Arabic" w:hint="cs"/>
          <w:sz w:val="28"/>
          <w:szCs w:val="28"/>
        </w:rPr>
        <w:t>:</w:t>
      </w:r>
      <w:r w:rsidR="00363FCE">
        <w:rPr>
          <w:rFonts w:ascii="Simplified Arabic" w:hAnsi="Simplified Arabic" w:cs="Simplified Arabic" w:hint="cs"/>
          <w:sz w:val="28"/>
          <w:szCs w:val="28"/>
          <w:rtl/>
        </w:rPr>
        <w:t xml:space="preserve"> </w:t>
      </w:r>
      <w:r w:rsidRPr="006040F3">
        <w:rPr>
          <w:rFonts w:ascii="Simplified Arabic" w:hAnsi="Simplified Arabic" w:cs="Simplified Arabic" w:hint="cs"/>
          <w:sz w:val="28"/>
          <w:szCs w:val="28"/>
        </w:rPr>
        <w:t xml:space="preserve"> </w:t>
      </w:r>
      <w:r w:rsidRPr="006040F3">
        <w:rPr>
          <w:rFonts w:ascii="Simplified Arabic" w:hAnsi="Simplified Arabic" w:cs="Simplified Arabic" w:hint="cs"/>
          <w:sz w:val="28"/>
          <w:szCs w:val="28"/>
          <w:rtl/>
        </w:rPr>
        <w:t>أسهمت الأبحاث السابقة في بناء قاعدة نظرية متينة للدراسة، إذ أضافت بعدًا معرفيًا إلى المفاهيم المحورية المتعلقة بالتحصيل والمبيعات، مع التركيز على كيفية تأثير هذه الجوانب على الأداء المالي بشكل مباشر</w:t>
      </w:r>
      <w:r w:rsidRPr="006040F3">
        <w:rPr>
          <w:rFonts w:ascii="Simplified Arabic" w:hAnsi="Simplified Arabic" w:cs="Simplified Arabic" w:hint="cs"/>
          <w:sz w:val="28"/>
          <w:szCs w:val="28"/>
        </w:rPr>
        <w:t>.</w:t>
      </w:r>
    </w:p>
    <w:p w14:paraId="50DB0029" w14:textId="77777777" w:rsidR="00363FCE" w:rsidRPr="006040F3" w:rsidRDefault="00363FCE" w:rsidP="00363FCE">
      <w:pPr>
        <w:bidi/>
        <w:ind w:left="327"/>
        <w:jc w:val="both"/>
        <w:rPr>
          <w:rFonts w:ascii="Simplified Arabic" w:hAnsi="Simplified Arabic" w:cs="Simplified Arabic"/>
          <w:sz w:val="28"/>
          <w:szCs w:val="28"/>
        </w:rPr>
      </w:pPr>
    </w:p>
    <w:p w14:paraId="37284A95" w14:textId="7075B2A1" w:rsidR="00D17CF7" w:rsidRDefault="00DB7091" w:rsidP="00363FCE">
      <w:pPr>
        <w:numPr>
          <w:ilvl w:val="0"/>
          <w:numId w:val="15"/>
        </w:numPr>
        <w:bidi/>
        <w:ind w:left="327" w:hanging="327"/>
        <w:jc w:val="both"/>
        <w:rPr>
          <w:rFonts w:ascii="Simplified Arabic" w:hAnsi="Simplified Arabic" w:cs="Simplified Arabic"/>
          <w:sz w:val="28"/>
          <w:szCs w:val="28"/>
        </w:rPr>
      </w:pPr>
      <w:r w:rsidRPr="00363FCE">
        <w:rPr>
          <w:rFonts w:ascii="Simplified Arabic" w:hAnsi="Simplified Arabic" w:cs="Simplified Arabic" w:hint="cs"/>
          <w:sz w:val="32"/>
          <w:szCs w:val="32"/>
          <w:rtl/>
        </w:rPr>
        <w:t>دعم الفرضيات بالأدلة</w:t>
      </w:r>
      <w:r w:rsidRPr="006040F3">
        <w:rPr>
          <w:rFonts w:ascii="Simplified Arabic" w:hAnsi="Simplified Arabic" w:cs="Simplified Arabic" w:hint="cs"/>
          <w:sz w:val="28"/>
          <w:szCs w:val="28"/>
        </w:rPr>
        <w:t>:</w:t>
      </w:r>
      <w:r w:rsidR="00363FCE">
        <w:rPr>
          <w:rFonts w:ascii="Simplified Arabic" w:hAnsi="Simplified Arabic" w:cs="Simplified Arabic" w:hint="cs"/>
          <w:sz w:val="28"/>
          <w:szCs w:val="28"/>
          <w:rtl/>
        </w:rPr>
        <w:t xml:space="preserve"> </w:t>
      </w:r>
      <w:r w:rsidRPr="006040F3">
        <w:rPr>
          <w:rFonts w:ascii="Simplified Arabic" w:hAnsi="Simplified Arabic" w:cs="Simplified Arabic" w:hint="cs"/>
          <w:sz w:val="28"/>
          <w:szCs w:val="28"/>
        </w:rPr>
        <w:t xml:space="preserve"> </w:t>
      </w:r>
      <w:r w:rsidRPr="006040F3">
        <w:rPr>
          <w:rFonts w:ascii="Simplified Arabic" w:hAnsi="Simplified Arabic" w:cs="Simplified Arabic" w:hint="cs"/>
          <w:sz w:val="28"/>
          <w:szCs w:val="28"/>
          <w:rtl/>
        </w:rPr>
        <w:t>ساعدت نتائج الأبحاث السابقة في صياغة فرضيات مدروسة تستند إلى بيانات وتجارب سابقة. هذه الدراسات أعطت الباحث إطارًا علميًا يُعمّق من فهم العلاقة بين التحصيل والمبيعات، خاصة في سياق القطاع البنكي السعودي</w:t>
      </w:r>
      <w:r w:rsidRPr="006040F3">
        <w:rPr>
          <w:rFonts w:ascii="Simplified Arabic" w:hAnsi="Simplified Arabic" w:cs="Simplified Arabic" w:hint="cs"/>
          <w:sz w:val="28"/>
          <w:szCs w:val="28"/>
        </w:rPr>
        <w:t>.</w:t>
      </w:r>
    </w:p>
    <w:p w14:paraId="038D026C" w14:textId="1F96ACF9" w:rsidR="00363FCE" w:rsidRDefault="00363FCE" w:rsidP="00363FCE">
      <w:pPr>
        <w:bidi/>
        <w:jc w:val="both"/>
        <w:rPr>
          <w:rFonts w:ascii="Simplified Arabic" w:hAnsi="Simplified Arabic" w:cs="Simplified Arabic"/>
          <w:sz w:val="28"/>
          <w:szCs w:val="28"/>
          <w:rtl/>
        </w:rPr>
      </w:pPr>
    </w:p>
    <w:p w14:paraId="0047BE2A" w14:textId="5B570302" w:rsidR="00363FCE" w:rsidRDefault="00363FCE" w:rsidP="00363FCE">
      <w:pPr>
        <w:bidi/>
        <w:jc w:val="both"/>
        <w:rPr>
          <w:rFonts w:ascii="Simplified Arabic" w:hAnsi="Simplified Arabic" w:cs="Simplified Arabic"/>
          <w:sz w:val="28"/>
          <w:szCs w:val="28"/>
          <w:rtl/>
        </w:rPr>
      </w:pPr>
    </w:p>
    <w:p w14:paraId="77E1E66E" w14:textId="77777777" w:rsidR="00363FCE" w:rsidRDefault="00363FCE" w:rsidP="00363FCE">
      <w:pPr>
        <w:bidi/>
        <w:ind w:left="327" w:hanging="327"/>
        <w:jc w:val="center"/>
        <w:rPr>
          <w:rFonts w:ascii="Simplified Arabic" w:hAnsi="Simplified Arabic" w:cs="Simplified Arabic"/>
          <w:color w:val="808080" w:themeColor="background1" w:themeShade="80"/>
          <w:sz w:val="22"/>
          <w:szCs w:val="22"/>
          <w:rtl/>
        </w:rPr>
      </w:pPr>
    </w:p>
    <w:p w14:paraId="537E0DF2" w14:textId="77777777" w:rsidR="00363FCE" w:rsidRDefault="00363FCE" w:rsidP="00363FCE">
      <w:pPr>
        <w:bidi/>
        <w:ind w:left="327" w:hanging="327"/>
        <w:jc w:val="center"/>
        <w:rPr>
          <w:rFonts w:ascii="Simplified Arabic" w:hAnsi="Simplified Arabic" w:cs="Simplified Arabic"/>
          <w:color w:val="808080" w:themeColor="background1" w:themeShade="80"/>
          <w:sz w:val="22"/>
          <w:szCs w:val="22"/>
          <w:rtl/>
        </w:rPr>
      </w:pPr>
    </w:p>
    <w:p w14:paraId="7D2C7A41" w14:textId="7811873C" w:rsidR="00363FCE" w:rsidRPr="00782EC3" w:rsidRDefault="00363FCE" w:rsidP="00363FCE">
      <w:pPr>
        <w:bidi/>
        <w:ind w:left="327" w:hanging="327"/>
        <w:jc w:val="center"/>
        <w:rPr>
          <w:rFonts w:ascii="Simplified Arabic" w:hAnsi="Simplified Arabic" w:cs="Simplified Arabic"/>
          <w:sz w:val="22"/>
          <w:szCs w:val="22"/>
          <w:lang w:bidi="ar-EG"/>
        </w:rPr>
      </w:pPr>
      <w:r w:rsidRPr="001345A8">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28</w:t>
      </w:r>
      <w:r w:rsidRPr="001345A8">
        <w:rPr>
          <w:rFonts w:ascii="Simplified Arabic" w:hAnsi="Simplified Arabic" w:cs="Simplified Arabic" w:hint="cs"/>
          <w:color w:val="808080" w:themeColor="background1" w:themeShade="80"/>
          <w:sz w:val="22"/>
          <w:szCs w:val="22"/>
          <w:rtl/>
        </w:rPr>
        <w:t xml:space="preserve"> )</w:t>
      </w:r>
    </w:p>
    <w:p w14:paraId="07D3E5C8" w14:textId="77777777" w:rsidR="00363FCE" w:rsidRPr="00363FCE" w:rsidRDefault="00363FCE" w:rsidP="00363FCE">
      <w:pPr>
        <w:bidi/>
        <w:jc w:val="both"/>
        <w:rPr>
          <w:rFonts w:ascii="Simplified Arabic" w:hAnsi="Simplified Arabic" w:cs="Simplified Arabic"/>
          <w:sz w:val="28"/>
          <w:szCs w:val="28"/>
        </w:rPr>
      </w:pPr>
    </w:p>
    <w:p w14:paraId="64F0B8A9" w14:textId="2F79C969" w:rsidR="00DB7091" w:rsidRDefault="00DB7091" w:rsidP="00651DC5">
      <w:pPr>
        <w:numPr>
          <w:ilvl w:val="0"/>
          <w:numId w:val="15"/>
        </w:numPr>
        <w:bidi/>
        <w:ind w:left="327" w:hanging="327"/>
        <w:jc w:val="both"/>
        <w:rPr>
          <w:rFonts w:ascii="Simplified Arabic" w:hAnsi="Simplified Arabic" w:cs="Simplified Arabic"/>
          <w:sz w:val="28"/>
          <w:szCs w:val="28"/>
        </w:rPr>
      </w:pPr>
      <w:r w:rsidRPr="00363FCE">
        <w:rPr>
          <w:rFonts w:ascii="Simplified Arabic" w:hAnsi="Simplified Arabic" w:cs="Simplified Arabic" w:hint="cs"/>
          <w:sz w:val="32"/>
          <w:szCs w:val="32"/>
          <w:rtl/>
        </w:rPr>
        <w:t>بلورة مشكلة الدراسة</w:t>
      </w:r>
      <w:r w:rsidRPr="006040F3">
        <w:rPr>
          <w:rFonts w:ascii="Simplified Arabic" w:hAnsi="Simplified Arabic" w:cs="Simplified Arabic" w:hint="cs"/>
          <w:sz w:val="28"/>
          <w:szCs w:val="28"/>
        </w:rPr>
        <w:t>:</w:t>
      </w:r>
      <w:r w:rsidR="00363FCE">
        <w:rPr>
          <w:rFonts w:ascii="Simplified Arabic" w:hAnsi="Simplified Arabic" w:cs="Simplified Arabic" w:hint="cs"/>
          <w:sz w:val="28"/>
          <w:szCs w:val="28"/>
          <w:rtl/>
        </w:rPr>
        <w:t xml:space="preserve"> </w:t>
      </w:r>
      <w:r w:rsidRPr="006040F3">
        <w:rPr>
          <w:rFonts w:ascii="Simplified Arabic" w:hAnsi="Simplified Arabic" w:cs="Simplified Arabic" w:hint="cs"/>
          <w:sz w:val="28"/>
          <w:szCs w:val="28"/>
        </w:rPr>
        <w:t xml:space="preserve"> </w:t>
      </w:r>
      <w:r w:rsidRPr="006040F3">
        <w:rPr>
          <w:rFonts w:ascii="Simplified Arabic" w:hAnsi="Simplified Arabic" w:cs="Simplified Arabic" w:hint="cs"/>
          <w:sz w:val="28"/>
          <w:szCs w:val="28"/>
          <w:rtl/>
        </w:rPr>
        <w:t>قدمت مراجعة الأدبيات رؤية أوسع حول الموضوع ووضحت الفجوات العلمية، مما مكّن الباحث من صياغة مشكلة الدراسة بوضوح. هذا الفهم الدقيق للعلاقة بين التحصيل والمبيعات أثرى الدراسة، وسمح بوضع تساؤلات بحثية قائمة على تحليل مستفيض للتحديات الحالية</w:t>
      </w:r>
      <w:r w:rsidRPr="006040F3">
        <w:rPr>
          <w:rFonts w:ascii="Simplified Arabic" w:hAnsi="Simplified Arabic" w:cs="Simplified Arabic" w:hint="cs"/>
          <w:sz w:val="28"/>
          <w:szCs w:val="28"/>
        </w:rPr>
        <w:t>.</w:t>
      </w:r>
    </w:p>
    <w:p w14:paraId="40398B23" w14:textId="77777777" w:rsidR="00363FCE" w:rsidRPr="006040F3" w:rsidRDefault="00363FCE" w:rsidP="00363FCE">
      <w:pPr>
        <w:bidi/>
        <w:ind w:left="327"/>
        <w:jc w:val="both"/>
        <w:rPr>
          <w:rFonts w:ascii="Simplified Arabic" w:hAnsi="Simplified Arabic" w:cs="Simplified Arabic"/>
          <w:sz w:val="28"/>
          <w:szCs w:val="28"/>
        </w:rPr>
      </w:pPr>
    </w:p>
    <w:p w14:paraId="01E917AC" w14:textId="6E307D76" w:rsidR="00DB7091" w:rsidRDefault="00DB7091" w:rsidP="00651DC5">
      <w:pPr>
        <w:numPr>
          <w:ilvl w:val="0"/>
          <w:numId w:val="15"/>
        </w:numPr>
        <w:bidi/>
        <w:ind w:left="327" w:hanging="327"/>
        <w:jc w:val="both"/>
        <w:rPr>
          <w:rFonts w:ascii="Simplified Arabic" w:hAnsi="Simplified Arabic" w:cs="Simplified Arabic"/>
          <w:sz w:val="28"/>
          <w:szCs w:val="28"/>
        </w:rPr>
      </w:pPr>
      <w:r w:rsidRPr="00363FCE">
        <w:rPr>
          <w:rFonts w:ascii="Simplified Arabic" w:hAnsi="Simplified Arabic" w:cs="Simplified Arabic" w:hint="cs"/>
          <w:sz w:val="32"/>
          <w:szCs w:val="32"/>
          <w:rtl/>
        </w:rPr>
        <w:t>اختيار المنهجية وأداة الدراسة المناسبة</w:t>
      </w:r>
      <w:r w:rsidRPr="006040F3">
        <w:rPr>
          <w:rFonts w:ascii="Simplified Arabic" w:hAnsi="Simplified Arabic" w:cs="Simplified Arabic" w:hint="cs"/>
          <w:sz w:val="28"/>
          <w:szCs w:val="28"/>
        </w:rPr>
        <w:t>:</w:t>
      </w:r>
      <w:r w:rsidR="00363FCE">
        <w:rPr>
          <w:rFonts w:ascii="Simplified Arabic" w:hAnsi="Simplified Arabic" w:cs="Simplified Arabic" w:hint="cs"/>
          <w:sz w:val="28"/>
          <w:szCs w:val="28"/>
          <w:rtl/>
        </w:rPr>
        <w:t xml:space="preserve"> </w:t>
      </w:r>
      <w:r w:rsidRPr="006040F3">
        <w:rPr>
          <w:rFonts w:ascii="Simplified Arabic" w:hAnsi="Simplified Arabic" w:cs="Simplified Arabic" w:hint="cs"/>
          <w:sz w:val="28"/>
          <w:szCs w:val="28"/>
        </w:rPr>
        <w:t xml:space="preserve"> </w:t>
      </w:r>
      <w:r w:rsidRPr="006040F3">
        <w:rPr>
          <w:rFonts w:ascii="Simplified Arabic" w:hAnsi="Simplified Arabic" w:cs="Simplified Arabic" w:hint="cs"/>
          <w:sz w:val="28"/>
          <w:szCs w:val="28"/>
          <w:rtl/>
        </w:rPr>
        <w:t>شكلت الأبحاث السابقة مرجعًا مهمًا لاختيار المنهج الوصفي التحليلي بوصفه الأنسب للبحث في هذه العلاقة، وساعدت أيضًا في توجيه تصميم الاستبيان ليكون فعالًا في جمع البيانات التي تخدم أهداف الدراسة</w:t>
      </w:r>
      <w:r w:rsidRPr="006040F3">
        <w:rPr>
          <w:rFonts w:ascii="Simplified Arabic" w:hAnsi="Simplified Arabic" w:cs="Simplified Arabic" w:hint="cs"/>
          <w:sz w:val="28"/>
          <w:szCs w:val="28"/>
        </w:rPr>
        <w:t>.</w:t>
      </w:r>
    </w:p>
    <w:p w14:paraId="3AD339A2" w14:textId="77777777" w:rsidR="00363FCE" w:rsidRPr="006040F3" w:rsidRDefault="00363FCE" w:rsidP="00363FCE">
      <w:pPr>
        <w:bidi/>
        <w:jc w:val="both"/>
        <w:rPr>
          <w:rFonts w:ascii="Simplified Arabic" w:hAnsi="Simplified Arabic" w:cs="Simplified Arabic"/>
          <w:sz w:val="28"/>
          <w:szCs w:val="28"/>
        </w:rPr>
      </w:pPr>
    </w:p>
    <w:p w14:paraId="663DC0A7" w14:textId="5549FA2C" w:rsidR="00DB7091" w:rsidRDefault="00DB7091" w:rsidP="00651DC5">
      <w:pPr>
        <w:numPr>
          <w:ilvl w:val="0"/>
          <w:numId w:val="15"/>
        </w:numPr>
        <w:bidi/>
        <w:ind w:left="327" w:hanging="327"/>
        <w:jc w:val="both"/>
        <w:rPr>
          <w:rFonts w:ascii="Simplified Arabic" w:hAnsi="Simplified Arabic" w:cs="Simplified Arabic"/>
          <w:sz w:val="28"/>
          <w:szCs w:val="28"/>
        </w:rPr>
      </w:pPr>
      <w:r w:rsidRPr="00363FCE">
        <w:rPr>
          <w:rFonts w:ascii="Simplified Arabic" w:hAnsi="Simplified Arabic" w:cs="Simplified Arabic" w:hint="cs"/>
          <w:sz w:val="32"/>
          <w:szCs w:val="32"/>
          <w:rtl/>
        </w:rPr>
        <w:t>انتقاء الأساليب الإحصائية الملائمة</w:t>
      </w:r>
      <w:r w:rsidRPr="006040F3">
        <w:rPr>
          <w:rFonts w:ascii="Simplified Arabic" w:hAnsi="Simplified Arabic" w:cs="Simplified Arabic" w:hint="cs"/>
          <w:sz w:val="28"/>
          <w:szCs w:val="28"/>
        </w:rPr>
        <w:t>:</w:t>
      </w:r>
      <w:r w:rsidR="00363FCE">
        <w:rPr>
          <w:rFonts w:ascii="Simplified Arabic" w:hAnsi="Simplified Arabic" w:cs="Simplified Arabic" w:hint="cs"/>
          <w:sz w:val="28"/>
          <w:szCs w:val="28"/>
          <w:rtl/>
        </w:rPr>
        <w:t xml:space="preserve"> </w:t>
      </w:r>
      <w:r w:rsidRPr="006040F3">
        <w:rPr>
          <w:rFonts w:ascii="Simplified Arabic" w:hAnsi="Simplified Arabic" w:cs="Simplified Arabic" w:hint="cs"/>
          <w:sz w:val="28"/>
          <w:szCs w:val="28"/>
        </w:rPr>
        <w:t xml:space="preserve"> </w:t>
      </w:r>
      <w:r w:rsidRPr="006040F3">
        <w:rPr>
          <w:rFonts w:ascii="Simplified Arabic" w:hAnsi="Simplified Arabic" w:cs="Simplified Arabic" w:hint="cs"/>
          <w:sz w:val="28"/>
          <w:szCs w:val="28"/>
          <w:rtl/>
        </w:rPr>
        <w:t>أظهرت الدراسات السابقة الأساليب الإحصائية الأكثر دقة في تحليل البيانات، مما سهل تحديد الأدوات التي ستوفر تحليلات موثوقة حول العلاقة بين التحصيل والمبيعات وتأثيرها المالي</w:t>
      </w:r>
      <w:r w:rsidRPr="006040F3">
        <w:rPr>
          <w:rFonts w:ascii="Simplified Arabic" w:hAnsi="Simplified Arabic" w:cs="Simplified Arabic" w:hint="cs"/>
          <w:sz w:val="28"/>
          <w:szCs w:val="28"/>
        </w:rPr>
        <w:t>.</w:t>
      </w:r>
    </w:p>
    <w:p w14:paraId="4EC873E1" w14:textId="77777777" w:rsidR="00363FCE" w:rsidRPr="006040F3" w:rsidRDefault="00363FCE" w:rsidP="00363FCE">
      <w:pPr>
        <w:bidi/>
        <w:jc w:val="both"/>
        <w:rPr>
          <w:rFonts w:ascii="Simplified Arabic" w:hAnsi="Simplified Arabic" w:cs="Simplified Arabic"/>
          <w:sz w:val="28"/>
          <w:szCs w:val="28"/>
        </w:rPr>
      </w:pPr>
    </w:p>
    <w:p w14:paraId="6A14B616" w14:textId="120F4FD1" w:rsidR="00DB7091" w:rsidRPr="006040F3" w:rsidRDefault="00DB7091" w:rsidP="00651DC5">
      <w:pPr>
        <w:numPr>
          <w:ilvl w:val="0"/>
          <w:numId w:val="15"/>
        </w:numPr>
        <w:bidi/>
        <w:ind w:left="327" w:hanging="327"/>
        <w:jc w:val="both"/>
        <w:rPr>
          <w:rFonts w:ascii="Simplified Arabic" w:hAnsi="Simplified Arabic" w:cs="Simplified Arabic"/>
          <w:sz w:val="28"/>
          <w:szCs w:val="28"/>
        </w:rPr>
      </w:pPr>
      <w:r w:rsidRPr="00363FCE">
        <w:rPr>
          <w:rFonts w:ascii="Simplified Arabic" w:hAnsi="Simplified Arabic" w:cs="Simplified Arabic" w:hint="cs"/>
          <w:sz w:val="32"/>
          <w:szCs w:val="32"/>
          <w:rtl/>
        </w:rPr>
        <w:t>تطوير التوصيات والمقترحات</w:t>
      </w:r>
      <w:r w:rsidRPr="006040F3">
        <w:rPr>
          <w:rFonts w:ascii="Simplified Arabic" w:hAnsi="Simplified Arabic" w:cs="Simplified Arabic" w:hint="cs"/>
          <w:sz w:val="28"/>
          <w:szCs w:val="28"/>
        </w:rPr>
        <w:t>:</w:t>
      </w:r>
      <w:r w:rsidR="00363FCE">
        <w:rPr>
          <w:rFonts w:ascii="Simplified Arabic" w:hAnsi="Simplified Arabic" w:cs="Simplified Arabic" w:hint="cs"/>
          <w:sz w:val="28"/>
          <w:szCs w:val="28"/>
          <w:rtl/>
        </w:rPr>
        <w:t xml:space="preserve"> </w:t>
      </w:r>
      <w:r w:rsidRPr="006040F3">
        <w:rPr>
          <w:rFonts w:ascii="Simplified Arabic" w:hAnsi="Simplified Arabic" w:cs="Simplified Arabic" w:hint="cs"/>
          <w:sz w:val="28"/>
          <w:szCs w:val="28"/>
        </w:rPr>
        <w:t xml:space="preserve"> </w:t>
      </w:r>
      <w:r w:rsidRPr="006040F3">
        <w:rPr>
          <w:rFonts w:ascii="Simplified Arabic" w:hAnsi="Simplified Arabic" w:cs="Simplified Arabic" w:hint="cs"/>
          <w:sz w:val="28"/>
          <w:szCs w:val="28"/>
          <w:rtl/>
        </w:rPr>
        <w:t>استلهم الباحث من الأبحاث السابقة لتقديم توصيات عملية قابلة للتنفيذ، تهدف إلى تحسين التناغم بين إدارتي التحصيل والمبيعات، وبالتالي دعم الاستدامة المالية في البنوك</w:t>
      </w:r>
      <w:r w:rsidRPr="006040F3">
        <w:rPr>
          <w:rFonts w:ascii="Simplified Arabic" w:hAnsi="Simplified Arabic" w:cs="Simplified Arabic" w:hint="cs"/>
          <w:sz w:val="28"/>
          <w:szCs w:val="28"/>
        </w:rPr>
        <w:t>.</w:t>
      </w:r>
    </w:p>
    <w:p w14:paraId="1A176D77" w14:textId="0FCF229C" w:rsidR="00ED5A70" w:rsidRPr="006040F3" w:rsidRDefault="00ED5A70" w:rsidP="00651DC5">
      <w:pPr>
        <w:bidi/>
        <w:ind w:left="327" w:hanging="327"/>
        <w:jc w:val="both"/>
        <w:rPr>
          <w:rFonts w:ascii="Simplified Arabic" w:hAnsi="Simplified Arabic" w:cs="Simplified Arabic"/>
          <w:sz w:val="28"/>
          <w:szCs w:val="28"/>
          <w:rtl/>
        </w:rPr>
      </w:pPr>
    </w:p>
    <w:p w14:paraId="186F6CE0" w14:textId="05B09BAE" w:rsidR="00ED5A70" w:rsidRPr="006040F3" w:rsidRDefault="00ED5A70" w:rsidP="00651DC5">
      <w:pPr>
        <w:bidi/>
        <w:ind w:left="327" w:hanging="327"/>
        <w:jc w:val="both"/>
        <w:rPr>
          <w:rFonts w:ascii="Simplified Arabic" w:hAnsi="Simplified Arabic" w:cs="Simplified Arabic"/>
          <w:sz w:val="28"/>
          <w:szCs w:val="28"/>
          <w:rtl/>
        </w:rPr>
      </w:pPr>
    </w:p>
    <w:p w14:paraId="63510E91" w14:textId="37A8BEE5" w:rsidR="00ED5A70" w:rsidRPr="006040F3" w:rsidRDefault="00ED5A70" w:rsidP="00651DC5">
      <w:pPr>
        <w:bidi/>
        <w:ind w:left="327" w:hanging="327"/>
        <w:jc w:val="both"/>
        <w:rPr>
          <w:rFonts w:ascii="Simplified Arabic" w:hAnsi="Simplified Arabic" w:cs="Simplified Arabic"/>
          <w:sz w:val="28"/>
          <w:szCs w:val="28"/>
          <w:rtl/>
        </w:rPr>
      </w:pPr>
    </w:p>
    <w:p w14:paraId="5FB03872" w14:textId="067264C7" w:rsidR="00ED5A70" w:rsidRPr="006040F3" w:rsidRDefault="00ED5A70" w:rsidP="00651DC5">
      <w:pPr>
        <w:bidi/>
        <w:ind w:left="327" w:hanging="327"/>
        <w:jc w:val="both"/>
        <w:rPr>
          <w:rFonts w:ascii="Simplified Arabic" w:hAnsi="Simplified Arabic" w:cs="Simplified Arabic"/>
          <w:sz w:val="28"/>
          <w:szCs w:val="28"/>
          <w:rtl/>
        </w:rPr>
      </w:pPr>
    </w:p>
    <w:p w14:paraId="6D90E754" w14:textId="6B0774D4" w:rsidR="00ED5A70" w:rsidRPr="006040F3" w:rsidRDefault="00ED5A70" w:rsidP="00651DC5">
      <w:pPr>
        <w:bidi/>
        <w:ind w:left="327" w:hanging="327"/>
        <w:jc w:val="both"/>
        <w:rPr>
          <w:rFonts w:ascii="Simplified Arabic" w:hAnsi="Simplified Arabic" w:cs="Simplified Arabic"/>
          <w:sz w:val="28"/>
          <w:szCs w:val="28"/>
          <w:rtl/>
        </w:rPr>
      </w:pPr>
    </w:p>
    <w:p w14:paraId="601A252D" w14:textId="66111001" w:rsidR="00D17CF7" w:rsidRPr="006040F3" w:rsidRDefault="00D17CF7" w:rsidP="00651DC5">
      <w:pPr>
        <w:bidi/>
        <w:ind w:left="327" w:hanging="327"/>
        <w:jc w:val="both"/>
        <w:rPr>
          <w:rFonts w:ascii="Simplified Arabic" w:hAnsi="Simplified Arabic" w:cs="Simplified Arabic"/>
          <w:sz w:val="28"/>
          <w:szCs w:val="28"/>
        </w:rPr>
      </w:pPr>
    </w:p>
    <w:p w14:paraId="22606BFE" w14:textId="1598CA88" w:rsidR="00D17CF7" w:rsidRDefault="00D17CF7" w:rsidP="00651DC5">
      <w:pPr>
        <w:bidi/>
        <w:ind w:left="327" w:hanging="327"/>
        <w:jc w:val="both"/>
        <w:rPr>
          <w:rFonts w:ascii="Simplified Arabic" w:hAnsi="Simplified Arabic" w:cs="Simplified Arabic"/>
          <w:sz w:val="28"/>
          <w:szCs w:val="28"/>
          <w:rtl/>
        </w:rPr>
      </w:pPr>
    </w:p>
    <w:p w14:paraId="219E7FE0" w14:textId="589C7E41" w:rsidR="00363FCE" w:rsidRDefault="00363FCE" w:rsidP="00363FCE">
      <w:pPr>
        <w:bidi/>
        <w:ind w:left="327" w:hanging="327"/>
        <w:jc w:val="both"/>
        <w:rPr>
          <w:rFonts w:ascii="Simplified Arabic" w:hAnsi="Simplified Arabic" w:cs="Simplified Arabic"/>
          <w:sz w:val="28"/>
          <w:szCs w:val="28"/>
          <w:rtl/>
        </w:rPr>
      </w:pPr>
    </w:p>
    <w:p w14:paraId="06A46134" w14:textId="6B31B658" w:rsidR="00363FCE" w:rsidRDefault="00363FCE" w:rsidP="00363FCE">
      <w:pPr>
        <w:bidi/>
        <w:ind w:left="327" w:hanging="327"/>
        <w:jc w:val="both"/>
        <w:rPr>
          <w:rFonts w:ascii="Simplified Arabic" w:hAnsi="Simplified Arabic" w:cs="Simplified Arabic"/>
          <w:sz w:val="28"/>
          <w:szCs w:val="28"/>
          <w:rtl/>
        </w:rPr>
      </w:pPr>
    </w:p>
    <w:p w14:paraId="6D2D3F7C" w14:textId="7BE95913" w:rsidR="00363FCE" w:rsidRDefault="00363FCE" w:rsidP="00363FCE">
      <w:pPr>
        <w:bidi/>
        <w:ind w:left="327" w:hanging="327"/>
        <w:jc w:val="both"/>
        <w:rPr>
          <w:rFonts w:ascii="Simplified Arabic" w:hAnsi="Simplified Arabic" w:cs="Simplified Arabic"/>
          <w:sz w:val="28"/>
          <w:szCs w:val="28"/>
          <w:rtl/>
        </w:rPr>
      </w:pPr>
    </w:p>
    <w:p w14:paraId="420B36CC" w14:textId="4342048E" w:rsidR="00363FCE" w:rsidRDefault="00363FCE" w:rsidP="00363FCE">
      <w:pPr>
        <w:bidi/>
        <w:ind w:left="327" w:hanging="327"/>
        <w:jc w:val="both"/>
        <w:rPr>
          <w:rFonts w:ascii="Simplified Arabic" w:hAnsi="Simplified Arabic" w:cs="Simplified Arabic"/>
          <w:sz w:val="28"/>
          <w:szCs w:val="28"/>
          <w:rtl/>
        </w:rPr>
      </w:pPr>
    </w:p>
    <w:p w14:paraId="56B58A42" w14:textId="0D85FB8B" w:rsidR="00363FCE" w:rsidRDefault="00363FCE" w:rsidP="00363FCE">
      <w:pPr>
        <w:bidi/>
        <w:ind w:left="327" w:hanging="327"/>
        <w:jc w:val="both"/>
        <w:rPr>
          <w:rFonts w:ascii="Simplified Arabic" w:hAnsi="Simplified Arabic" w:cs="Simplified Arabic"/>
          <w:sz w:val="28"/>
          <w:szCs w:val="28"/>
          <w:rtl/>
        </w:rPr>
      </w:pPr>
    </w:p>
    <w:p w14:paraId="16C465DC" w14:textId="39020037" w:rsidR="00363FCE" w:rsidRPr="00782EC3" w:rsidRDefault="00363FCE" w:rsidP="00363FCE">
      <w:pPr>
        <w:bidi/>
        <w:ind w:left="327" w:hanging="327"/>
        <w:jc w:val="center"/>
        <w:rPr>
          <w:rFonts w:ascii="Simplified Arabic" w:hAnsi="Simplified Arabic" w:cs="Simplified Arabic"/>
          <w:sz w:val="22"/>
          <w:szCs w:val="22"/>
          <w:lang w:bidi="ar-EG"/>
        </w:rPr>
      </w:pPr>
      <w:r w:rsidRPr="001345A8">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29</w:t>
      </w:r>
      <w:r w:rsidRPr="001345A8">
        <w:rPr>
          <w:rFonts w:ascii="Simplified Arabic" w:hAnsi="Simplified Arabic" w:cs="Simplified Arabic" w:hint="cs"/>
          <w:color w:val="808080" w:themeColor="background1" w:themeShade="80"/>
          <w:sz w:val="22"/>
          <w:szCs w:val="22"/>
          <w:rtl/>
        </w:rPr>
        <w:t xml:space="preserve"> )</w:t>
      </w:r>
    </w:p>
    <w:p w14:paraId="3A34CDB5" w14:textId="77777777" w:rsidR="00363FCE" w:rsidRPr="006040F3" w:rsidRDefault="00363FCE" w:rsidP="00363FCE">
      <w:pPr>
        <w:bidi/>
        <w:ind w:left="327" w:hanging="327"/>
        <w:jc w:val="both"/>
        <w:rPr>
          <w:rFonts w:ascii="Simplified Arabic" w:hAnsi="Simplified Arabic" w:cs="Simplified Arabic"/>
          <w:sz w:val="28"/>
          <w:szCs w:val="28"/>
        </w:rPr>
      </w:pPr>
    </w:p>
    <w:p w14:paraId="3309B376" w14:textId="7612AACC" w:rsidR="00F41C2F" w:rsidRPr="00363FCE" w:rsidRDefault="00F41C2F" w:rsidP="00651DC5">
      <w:pPr>
        <w:bidi/>
        <w:ind w:left="327" w:hanging="327"/>
        <w:jc w:val="center"/>
        <w:rPr>
          <w:rFonts w:ascii="Simplified Arabic" w:hAnsi="Simplified Arabic" w:cs="Simplified Arabic"/>
          <w:sz w:val="40"/>
          <w:szCs w:val="40"/>
          <w:rtl/>
        </w:rPr>
      </w:pPr>
      <w:r w:rsidRPr="00363FCE">
        <w:rPr>
          <w:rFonts w:ascii="Simplified Arabic" w:hAnsi="Simplified Arabic" w:cs="Simplified Arabic" w:hint="cs"/>
          <w:sz w:val="40"/>
          <w:szCs w:val="40"/>
          <w:rtl/>
        </w:rPr>
        <w:t xml:space="preserve">الفصل </w:t>
      </w:r>
      <w:r w:rsidR="00363FCE" w:rsidRPr="00363FCE">
        <w:rPr>
          <w:rFonts w:ascii="Simplified Arabic" w:hAnsi="Simplified Arabic" w:cs="Simplified Arabic" w:hint="cs"/>
          <w:sz w:val="40"/>
          <w:szCs w:val="40"/>
          <w:rtl/>
        </w:rPr>
        <w:t>الثاني</w:t>
      </w:r>
      <w:r w:rsidRPr="00363FCE">
        <w:rPr>
          <w:rFonts w:ascii="Simplified Arabic" w:hAnsi="Simplified Arabic" w:cs="Simplified Arabic" w:hint="cs"/>
          <w:sz w:val="40"/>
          <w:szCs w:val="40"/>
          <w:rtl/>
        </w:rPr>
        <w:t>: الاطار النظري</w:t>
      </w:r>
    </w:p>
    <w:p w14:paraId="5C7A0DC8" w14:textId="77777777" w:rsidR="008A1686" w:rsidRPr="006040F3" w:rsidRDefault="008A1686" w:rsidP="00651DC5">
      <w:pPr>
        <w:bidi/>
        <w:ind w:left="327" w:hanging="327"/>
        <w:rPr>
          <w:rFonts w:ascii="Simplified Arabic" w:hAnsi="Simplified Arabic" w:cs="Simplified Arabic"/>
          <w:sz w:val="28"/>
          <w:szCs w:val="28"/>
        </w:rPr>
      </w:pPr>
    </w:p>
    <w:p w14:paraId="30874A1E" w14:textId="77777777" w:rsidR="00B11FA1" w:rsidRDefault="00F41C2F" w:rsidP="00651DC5">
      <w:pPr>
        <w:bidi/>
        <w:ind w:left="327" w:hanging="327"/>
        <w:rPr>
          <w:rFonts w:ascii="Simplified Arabic" w:hAnsi="Simplified Arabic" w:cs="Simplified Arabic"/>
          <w:sz w:val="36"/>
          <w:szCs w:val="36"/>
        </w:rPr>
      </w:pPr>
      <w:r w:rsidRPr="00363FCE">
        <w:rPr>
          <w:rFonts w:ascii="Simplified Arabic" w:hAnsi="Simplified Arabic" w:cs="Simplified Arabic" w:hint="cs"/>
          <w:sz w:val="36"/>
          <w:szCs w:val="36"/>
          <w:rtl/>
        </w:rPr>
        <w:t>المبحث الأول:</w:t>
      </w:r>
    </w:p>
    <w:p w14:paraId="4AC5008E" w14:textId="77777777" w:rsidR="004579DD" w:rsidRPr="00363FCE" w:rsidRDefault="004579DD" w:rsidP="004579DD">
      <w:pPr>
        <w:bidi/>
        <w:ind w:left="327" w:hanging="327"/>
        <w:rPr>
          <w:rFonts w:ascii="Simplified Arabic" w:hAnsi="Simplified Arabic" w:cs="Simplified Arabic"/>
          <w:sz w:val="36"/>
          <w:szCs w:val="36"/>
          <w:rtl/>
        </w:rPr>
      </w:pPr>
      <w:r>
        <w:rPr>
          <w:rFonts w:ascii="Simplified Arabic" w:hAnsi="Simplified Arabic" w:cs="Simplified Arabic" w:hint="cs"/>
          <w:sz w:val="36"/>
          <w:szCs w:val="36"/>
          <w:rtl/>
        </w:rPr>
        <w:t xml:space="preserve">موارد </w:t>
      </w:r>
      <w:r w:rsidRPr="00363FCE">
        <w:rPr>
          <w:rFonts w:ascii="Simplified Arabic" w:hAnsi="Simplified Arabic" w:cs="Simplified Arabic" w:hint="cs"/>
          <w:sz w:val="36"/>
          <w:szCs w:val="36"/>
          <w:rtl/>
        </w:rPr>
        <w:t>التحصيل والمبيعات كعوامل تأثير في أداء البنوك</w:t>
      </w:r>
    </w:p>
    <w:p w14:paraId="0DC15117" w14:textId="77777777" w:rsidR="00F41C2F" w:rsidRPr="006040F3" w:rsidRDefault="00F41C2F" w:rsidP="00651DC5">
      <w:pPr>
        <w:bidi/>
        <w:ind w:left="327" w:hanging="327"/>
        <w:rPr>
          <w:rFonts w:ascii="Simplified Arabic" w:hAnsi="Simplified Arabic" w:cs="Simplified Arabic"/>
          <w:sz w:val="28"/>
          <w:szCs w:val="28"/>
          <w:rtl/>
        </w:rPr>
      </w:pPr>
    </w:p>
    <w:p w14:paraId="33FF4862" w14:textId="3F9AF223" w:rsidR="00F41C2F" w:rsidRPr="00363FCE" w:rsidRDefault="00F41C2F" w:rsidP="00651DC5">
      <w:pPr>
        <w:bidi/>
        <w:ind w:left="327" w:hanging="327"/>
        <w:rPr>
          <w:rFonts w:ascii="Simplified Arabic" w:hAnsi="Simplified Arabic" w:cs="Simplified Arabic"/>
          <w:sz w:val="32"/>
          <w:szCs w:val="32"/>
          <w:rtl/>
          <w:lang w:bidi="ar-EG"/>
        </w:rPr>
      </w:pPr>
      <w:r w:rsidRPr="00363FCE">
        <w:rPr>
          <w:rFonts w:ascii="Simplified Arabic" w:hAnsi="Simplified Arabic" w:cs="Simplified Arabic" w:hint="cs"/>
          <w:sz w:val="32"/>
          <w:szCs w:val="32"/>
        </w:rPr>
        <w:t>1.1.2</w:t>
      </w:r>
      <w:r w:rsidRPr="00363FCE">
        <w:rPr>
          <w:rFonts w:ascii="Simplified Arabic" w:hAnsi="Simplified Arabic" w:cs="Simplified Arabic" w:hint="cs"/>
          <w:sz w:val="32"/>
          <w:szCs w:val="32"/>
          <w:rtl/>
        </w:rPr>
        <w:t xml:space="preserve"> المقدمة</w:t>
      </w:r>
      <w:r w:rsidRPr="00363FCE">
        <w:rPr>
          <w:rFonts w:ascii="Simplified Arabic" w:hAnsi="Simplified Arabic" w:cs="Simplified Arabic" w:hint="cs"/>
          <w:sz w:val="32"/>
          <w:szCs w:val="32"/>
          <w:rtl/>
          <w:lang w:bidi="ar-EG"/>
        </w:rPr>
        <w:t>:</w:t>
      </w:r>
    </w:p>
    <w:p w14:paraId="36480E18" w14:textId="05517F58" w:rsidR="00F41C2F" w:rsidRPr="006040F3" w:rsidRDefault="00F41C2F" w:rsidP="00651DC5">
      <w:pPr>
        <w:bidi/>
        <w:ind w:left="327" w:hanging="327"/>
        <w:rPr>
          <w:rFonts w:ascii="Simplified Arabic" w:hAnsi="Simplified Arabic" w:cs="Simplified Arabic"/>
          <w:sz w:val="28"/>
          <w:szCs w:val="28"/>
          <w:rtl/>
          <w:lang w:bidi="ar-EG"/>
        </w:rPr>
      </w:pPr>
    </w:p>
    <w:p w14:paraId="75764D20" w14:textId="77777777" w:rsidR="00180EA8" w:rsidRPr="00180EA8" w:rsidRDefault="00180EA8" w:rsidP="00180EA8">
      <w:pPr>
        <w:bidi/>
        <w:jc w:val="both"/>
        <w:rPr>
          <w:rFonts w:ascii="Simplified Arabic" w:hAnsi="Simplified Arabic" w:cs="Simplified Arabic"/>
          <w:sz w:val="28"/>
          <w:szCs w:val="28"/>
        </w:rPr>
      </w:pPr>
      <w:r w:rsidRPr="00180EA8">
        <w:rPr>
          <w:rFonts w:ascii="Simplified Arabic" w:hAnsi="Simplified Arabic" w:cs="Simplified Arabic"/>
          <w:sz w:val="28"/>
          <w:szCs w:val="28"/>
          <w:rtl/>
        </w:rPr>
        <w:t>تعد العلاقة بين التحصيل والمبيعات ذات أثر محوري على أداء البنوك من جوانب متعددة ومتكاملة. فالعملاء الذين يلمسون جودة في الخدمات المصرفية ورضا في تعاملاتهم يكونون أكثر استعدادًا للتفاعل الإيجابي مع البنك، مما ينعكس على ارتفاع إيرادات البنوك ويعزز من قدرتها التنافسية، وهو ما يحقق أهداف رؤية السعودية 2030 في تطوير القطاع المالي وتعزيز مكانته. أشار الباحث عبدالعزيز عادل الدارمي في عام 2024 إلى أن جودة الخدمات الرقمية ورضا العملاء يؤديان دورًا حيويًا في تحسين الأداء المالي، حيث يُعزى الاستقرار المالي جزئيًا إلى فعالية إدارة التحصيل ونجاح استراتيجيات المبيعات</w:t>
      </w:r>
      <w:r w:rsidRPr="00180EA8">
        <w:rPr>
          <w:rFonts w:ascii="Simplified Arabic" w:hAnsi="Simplified Arabic" w:cs="Simplified Arabic"/>
          <w:sz w:val="28"/>
          <w:szCs w:val="28"/>
        </w:rPr>
        <w:t>.</w:t>
      </w:r>
    </w:p>
    <w:p w14:paraId="4C647F0A" w14:textId="77777777" w:rsidR="00180EA8" w:rsidRDefault="00180EA8" w:rsidP="00180EA8">
      <w:pPr>
        <w:bidi/>
        <w:jc w:val="both"/>
        <w:rPr>
          <w:rFonts w:ascii="Simplified Arabic" w:hAnsi="Simplified Arabic" w:cs="Simplified Arabic"/>
          <w:sz w:val="28"/>
          <w:szCs w:val="28"/>
        </w:rPr>
      </w:pPr>
    </w:p>
    <w:p w14:paraId="5679CCEB" w14:textId="63764C93" w:rsidR="00180EA8" w:rsidRPr="00180EA8" w:rsidRDefault="00180EA8" w:rsidP="00180EA8">
      <w:pPr>
        <w:bidi/>
        <w:jc w:val="both"/>
        <w:rPr>
          <w:rFonts w:ascii="Simplified Arabic" w:hAnsi="Simplified Arabic" w:cs="Simplified Arabic"/>
          <w:sz w:val="28"/>
          <w:szCs w:val="28"/>
        </w:rPr>
      </w:pPr>
      <w:r w:rsidRPr="00180EA8">
        <w:rPr>
          <w:rFonts w:ascii="Simplified Arabic" w:hAnsi="Simplified Arabic" w:cs="Simplified Arabic"/>
          <w:sz w:val="28"/>
          <w:szCs w:val="28"/>
          <w:rtl/>
        </w:rPr>
        <w:t>في سياق الكفاءة التشغيلية، تعتمد البنوك بشكل رئيسي على قدرات موظفيها، الذين يمثلون محور النجاح، بدءًا من الكفاءات الشخصية والمهارات الفنية وصولًا إلى التزامهم بتحقيق نتائج مثمرة. لذا، ينبغي على إدارات البنوك أن تدعم بيئة عمل تعاونية بين التحصيل والمبيعات، تحفّز الموظفين على العمل بانسجام وابتكار. فالتعاون بين هذين القسمين يزيد من استقرار الأداء المالي ويسهم في تعزيز الإيرادات، وهذا ما أكدته دراسة الباحث جمال جويني في عام 2021، التي أشارت إلى أن التناغم الفعّال بين إدارات البنوك يسهم في تعزيز استدامة الأداء المالي</w:t>
      </w:r>
      <w:r w:rsidRPr="00180EA8">
        <w:rPr>
          <w:rFonts w:ascii="Simplified Arabic" w:hAnsi="Simplified Arabic" w:cs="Simplified Arabic"/>
          <w:sz w:val="28"/>
          <w:szCs w:val="28"/>
        </w:rPr>
        <w:t>.</w:t>
      </w:r>
    </w:p>
    <w:p w14:paraId="7F0D95ED" w14:textId="77777777" w:rsidR="00180EA8" w:rsidRDefault="00180EA8" w:rsidP="00180EA8">
      <w:pPr>
        <w:bidi/>
        <w:jc w:val="both"/>
        <w:rPr>
          <w:rFonts w:ascii="Simplified Arabic" w:hAnsi="Simplified Arabic" w:cs="Simplified Arabic"/>
          <w:sz w:val="28"/>
          <w:szCs w:val="28"/>
        </w:rPr>
      </w:pPr>
    </w:p>
    <w:p w14:paraId="21F3CC5C" w14:textId="77777777" w:rsidR="00180EA8" w:rsidRDefault="00180EA8" w:rsidP="00180EA8">
      <w:pPr>
        <w:bidi/>
        <w:jc w:val="both"/>
        <w:rPr>
          <w:rFonts w:ascii="Simplified Arabic" w:hAnsi="Simplified Arabic" w:cs="Simplified Arabic"/>
          <w:sz w:val="28"/>
          <w:szCs w:val="28"/>
          <w:rtl/>
        </w:rPr>
      </w:pPr>
      <w:r w:rsidRPr="00180EA8">
        <w:rPr>
          <w:rFonts w:ascii="Simplified Arabic" w:hAnsi="Simplified Arabic" w:cs="Simplified Arabic"/>
          <w:sz w:val="28"/>
          <w:szCs w:val="28"/>
          <w:rtl/>
        </w:rPr>
        <w:t xml:space="preserve">هنا يمكن استخدام عدة نظريات لفهم وتحليل ديناميكية العلاقة بين التحصيل والمبيعات. فتقدم نظرية الوكالة إطارًا لكيفية تحسين التواصل وتوافق الأهداف بين إدارات التحصيل والمبيعات، مما يسهم في تقليل التضارب وتحقيق نتائج إيجابية لصالح البنك ككل. من جهة أخرى، تبرز نظرية القيادة التحويلية أهمية الدور القيادي في تعزيز التفاعل الإيجابي بين الإدارات؛ حيث يدعم القادة </w:t>
      </w:r>
      <w:proofErr w:type="spellStart"/>
      <w:r w:rsidRPr="00180EA8">
        <w:rPr>
          <w:rFonts w:ascii="Simplified Arabic" w:hAnsi="Simplified Arabic" w:cs="Simplified Arabic"/>
          <w:sz w:val="28"/>
          <w:szCs w:val="28"/>
          <w:rtl/>
        </w:rPr>
        <w:t>التحويليون</w:t>
      </w:r>
      <w:proofErr w:type="spellEnd"/>
      <w:r w:rsidRPr="00180EA8">
        <w:rPr>
          <w:rFonts w:ascii="Simplified Arabic" w:hAnsi="Simplified Arabic" w:cs="Simplified Arabic"/>
          <w:sz w:val="28"/>
          <w:szCs w:val="28"/>
          <w:rtl/>
        </w:rPr>
        <w:t xml:space="preserve"> بيئة عمل تعاونية تسهم في رفع كفاءة العمل وزيادة رضا الموظفين</w:t>
      </w:r>
      <w:r w:rsidRPr="00180EA8">
        <w:rPr>
          <w:rFonts w:ascii="Simplified Arabic" w:hAnsi="Simplified Arabic" w:cs="Simplified Arabic"/>
          <w:sz w:val="28"/>
          <w:szCs w:val="28"/>
        </w:rPr>
        <w:t>.</w:t>
      </w:r>
    </w:p>
    <w:p w14:paraId="3D151787" w14:textId="77777777" w:rsidR="00180EA8" w:rsidRDefault="00180EA8" w:rsidP="00180EA8">
      <w:pPr>
        <w:bidi/>
        <w:jc w:val="both"/>
        <w:rPr>
          <w:rFonts w:ascii="Simplified Arabic" w:hAnsi="Simplified Arabic" w:cs="Simplified Arabic"/>
          <w:sz w:val="28"/>
          <w:szCs w:val="28"/>
        </w:rPr>
      </w:pPr>
    </w:p>
    <w:p w14:paraId="7730418F" w14:textId="11500490" w:rsidR="00180EA8" w:rsidRPr="00782EC3" w:rsidRDefault="00180EA8" w:rsidP="00180EA8">
      <w:pPr>
        <w:bidi/>
        <w:ind w:left="327" w:hanging="327"/>
        <w:jc w:val="center"/>
        <w:rPr>
          <w:rFonts w:ascii="Simplified Arabic" w:hAnsi="Simplified Arabic" w:cs="Simplified Arabic"/>
          <w:sz w:val="22"/>
          <w:szCs w:val="22"/>
          <w:lang w:bidi="ar-EG"/>
        </w:rPr>
      </w:pPr>
      <w:r w:rsidRPr="001345A8">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30</w:t>
      </w:r>
      <w:r w:rsidRPr="001345A8">
        <w:rPr>
          <w:rFonts w:ascii="Simplified Arabic" w:hAnsi="Simplified Arabic" w:cs="Simplified Arabic" w:hint="cs"/>
          <w:color w:val="808080" w:themeColor="background1" w:themeShade="80"/>
          <w:sz w:val="22"/>
          <w:szCs w:val="22"/>
          <w:rtl/>
        </w:rPr>
        <w:t xml:space="preserve"> )</w:t>
      </w:r>
    </w:p>
    <w:p w14:paraId="14FDF04D" w14:textId="77777777" w:rsidR="00180EA8" w:rsidRPr="00180EA8" w:rsidRDefault="00180EA8" w:rsidP="00180EA8">
      <w:pPr>
        <w:bidi/>
        <w:jc w:val="both"/>
        <w:rPr>
          <w:rFonts w:ascii="Simplified Arabic" w:hAnsi="Simplified Arabic" w:cs="Simplified Arabic"/>
          <w:sz w:val="28"/>
          <w:szCs w:val="28"/>
        </w:rPr>
      </w:pPr>
    </w:p>
    <w:p w14:paraId="19C4E463" w14:textId="77777777" w:rsidR="00180EA8" w:rsidRDefault="00180EA8" w:rsidP="00180EA8">
      <w:pPr>
        <w:bidi/>
        <w:jc w:val="both"/>
        <w:rPr>
          <w:rFonts w:ascii="Simplified Arabic" w:hAnsi="Simplified Arabic" w:cs="Simplified Arabic"/>
          <w:sz w:val="28"/>
          <w:szCs w:val="28"/>
          <w:rtl/>
        </w:rPr>
      </w:pPr>
      <w:r w:rsidRPr="00180EA8">
        <w:rPr>
          <w:rFonts w:ascii="Simplified Arabic" w:hAnsi="Simplified Arabic" w:cs="Simplified Arabic"/>
          <w:sz w:val="28"/>
          <w:szCs w:val="28"/>
          <w:rtl/>
        </w:rPr>
        <w:t>أما نظرية التوقعات، فتفسر كيفية تأثير التوقعات الواضحة والمكافآت المرتبطة بالأداء في تحفيز الموظفين، مما يدفعهم لتقديم أفضل أداء، ويسهم في زيادة المبيعات وتعزيز الأداء المالي للبنك. ولدينا مجموعة من النظريات التي تفسر العلاقة التفاعلية بين التحصيل والمبيعات وتأثيرها على أداء البنوك، مثل نظريات الكفاءة التشغيلية، والرضا الوظيفي، وتأثير القيادة التحويلية في تعزيز الترابط بين الإدارات.</w:t>
      </w:r>
    </w:p>
    <w:p w14:paraId="42397D5D" w14:textId="77777777" w:rsidR="00180EA8" w:rsidRDefault="00180EA8" w:rsidP="00180EA8">
      <w:pPr>
        <w:bidi/>
        <w:jc w:val="both"/>
        <w:rPr>
          <w:rFonts w:ascii="Simplified Arabic" w:hAnsi="Simplified Arabic" w:cs="Simplified Arabic"/>
          <w:sz w:val="28"/>
          <w:szCs w:val="28"/>
          <w:rtl/>
        </w:rPr>
      </w:pPr>
    </w:p>
    <w:p w14:paraId="75972E99" w14:textId="317A7724" w:rsidR="00180EA8" w:rsidRPr="00180EA8" w:rsidRDefault="00180EA8" w:rsidP="00180EA8">
      <w:pPr>
        <w:bidi/>
        <w:jc w:val="both"/>
        <w:rPr>
          <w:rFonts w:ascii="Simplified Arabic" w:hAnsi="Simplified Arabic" w:cs="Simplified Arabic"/>
          <w:sz w:val="28"/>
          <w:szCs w:val="28"/>
        </w:rPr>
      </w:pPr>
      <w:r w:rsidRPr="00180EA8">
        <w:rPr>
          <w:rFonts w:ascii="Simplified Arabic" w:hAnsi="Simplified Arabic" w:cs="Simplified Arabic"/>
          <w:sz w:val="28"/>
          <w:szCs w:val="28"/>
          <w:rtl/>
        </w:rPr>
        <w:t>ستوفر هذه النظريات لمبحثنا الأول هذا إطارًا لفهم كيفية تكامل جهود التحصيل والمبيعات لتحقيق نتائج مالية أفضل وتعزيز استدامة الأداء في القطاع البنكي</w:t>
      </w:r>
      <w:r w:rsidRPr="00180EA8">
        <w:rPr>
          <w:rFonts w:ascii="Simplified Arabic" w:hAnsi="Simplified Arabic" w:cs="Simplified Arabic"/>
          <w:sz w:val="28"/>
          <w:szCs w:val="28"/>
        </w:rPr>
        <w:t>.</w:t>
      </w:r>
    </w:p>
    <w:p w14:paraId="3DB3A83C" w14:textId="714FDDEB" w:rsidR="00A87897" w:rsidRPr="00A87897" w:rsidRDefault="00A87897" w:rsidP="00A87897">
      <w:pPr>
        <w:bidi/>
        <w:jc w:val="both"/>
        <w:rPr>
          <w:rFonts w:ascii="Simplified Arabic" w:hAnsi="Simplified Arabic" w:cs="Simplified Arabic"/>
          <w:sz w:val="28"/>
          <w:szCs w:val="28"/>
        </w:rPr>
      </w:pPr>
    </w:p>
    <w:p w14:paraId="13E817F6" w14:textId="77777777" w:rsidR="00BD6588" w:rsidRPr="00582E6B" w:rsidRDefault="00BD6588" w:rsidP="00A87897">
      <w:pPr>
        <w:bidi/>
        <w:ind w:left="327" w:hanging="327"/>
        <w:jc w:val="center"/>
        <w:rPr>
          <w:rFonts w:ascii="Simplified Arabic" w:hAnsi="Simplified Arabic" w:cs="Simplified Arabic"/>
          <w:color w:val="808080" w:themeColor="background1" w:themeShade="80"/>
          <w:sz w:val="32"/>
          <w:szCs w:val="32"/>
          <w:rtl/>
        </w:rPr>
      </w:pPr>
    </w:p>
    <w:p w14:paraId="3B69FC30" w14:textId="2103A5DF" w:rsidR="008C4533" w:rsidRPr="00582E6B" w:rsidRDefault="008C4533" w:rsidP="00651DC5">
      <w:pPr>
        <w:bidi/>
        <w:ind w:left="327" w:hanging="327"/>
        <w:rPr>
          <w:rFonts w:ascii="Simplified Arabic" w:hAnsi="Simplified Arabic" w:cs="Simplified Arabic"/>
          <w:sz w:val="32"/>
          <w:szCs w:val="32"/>
          <w:rtl/>
        </w:rPr>
      </w:pPr>
      <w:r w:rsidRPr="00582E6B">
        <w:rPr>
          <w:rFonts w:ascii="Simplified Arabic" w:hAnsi="Simplified Arabic" w:cs="Simplified Arabic" w:hint="cs"/>
          <w:sz w:val="32"/>
          <w:szCs w:val="32"/>
        </w:rPr>
        <w:t>2.1.2</w:t>
      </w:r>
      <w:r w:rsidRPr="00582E6B">
        <w:rPr>
          <w:rFonts w:ascii="Simplified Arabic" w:hAnsi="Simplified Arabic" w:cs="Simplified Arabic" w:hint="cs"/>
          <w:sz w:val="32"/>
          <w:szCs w:val="32"/>
          <w:rtl/>
        </w:rPr>
        <w:t xml:space="preserve"> </w:t>
      </w:r>
      <w:r w:rsidR="008A1686" w:rsidRPr="00582E6B">
        <w:rPr>
          <w:rFonts w:ascii="Simplified Arabic" w:hAnsi="Simplified Arabic" w:cs="Simplified Arabic" w:hint="cs"/>
          <w:sz w:val="32"/>
          <w:szCs w:val="32"/>
          <w:rtl/>
        </w:rPr>
        <w:t>نظرية الوكالة</w:t>
      </w:r>
      <w:r w:rsidR="008A1686" w:rsidRPr="00582E6B">
        <w:rPr>
          <w:rFonts w:ascii="Simplified Arabic" w:hAnsi="Simplified Arabic" w:cs="Simplified Arabic" w:hint="cs"/>
          <w:sz w:val="32"/>
          <w:szCs w:val="32"/>
        </w:rPr>
        <w:t xml:space="preserve"> </w:t>
      </w:r>
      <w:r w:rsidR="008A1686" w:rsidRPr="00582E6B">
        <w:rPr>
          <w:rFonts w:ascii="Simplified Arabic" w:hAnsi="Simplified Arabic" w:cs="Simplified Arabic" w:hint="cs"/>
          <w:sz w:val="32"/>
          <w:szCs w:val="32"/>
          <w:rtl/>
        </w:rPr>
        <w:t xml:space="preserve"> </w:t>
      </w:r>
      <w:r w:rsidR="008A1686" w:rsidRPr="00582E6B">
        <w:rPr>
          <w:rFonts w:ascii="Simplified Arabic" w:hAnsi="Simplified Arabic" w:cs="Simplified Arabic" w:hint="cs"/>
          <w:sz w:val="32"/>
          <w:szCs w:val="32"/>
        </w:rPr>
        <w:t>(</w:t>
      </w:r>
      <w:hyperlink r:id="rId22" w:history="1">
        <w:r w:rsidR="008A1686" w:rsidRPr="00582E6B">
          <w:rPr>
            <w:rStyle w:val="Hyperlink"/>
            <w:rFonts w:ascii="Simplified Arabic" w:hAnsi="Simplified Arabic" w:cs="Simplified Arabic" w:hint="cs"/>
            <w:sz w:val="32"/>
            <w:szCs w:val="32"/>
          </w:rPr>
          <w:t>Agency Theory</w:t>
        </w:r>
      </w:hyperlink>
      <w:r w:rsidR="008A1686" w:rsidRPr="00582E6B">
        <w:rPr>
          <w:rFonts w:ascii="Simplified Arabic" w:hAnsi="Simplified Arabic" w:cs="Simplified Arabic" w:hint="cs"/>
          <w:sz w:val="32"/>
          <w:szCs w:val="32"/>
        </w:rPr>
        <w:t>)</w:t>
      </w:r>
      <w:r w:rsidRPr="00582E6B">
        <w:rPr>
          <w:rFonts w:ascii="Simplified Arabic" w:hAnsi="Simplified Arabic" w:cs="Simplified Arabic" w:hint="cs"/>
          <w:sz w:val="32"/>
          <w:szCs w:val="32"/>
          <w:rtl/>
          <w:lang w:bidi="ar-EG"/>
        </w:rPr>
        <w:t>:</w:t>
      </w:r>
    </w:p>
    <w:p w14:paraId="03FBB01C" w14:textId="699FDD5D" w:rsidR="008C4533" w:rsidRPr="00582E6B" w:rsidRDefault="008C4533" w:rsidP="00582E6B">
      <w:pPr>
        <w:bidi/>
        <w:jc w:val="both"/>
        <w:rPr>
          <w:rFonts w:ascii="Simplified Arabic" w:hAnsi="Simplified Arabic" w:cs="Simplified Arabic"/>
          <w:sz w:val="32"/>
          <w:szCs w:val="32"/>
          <w:rtl/>
        </w:rPr>
      </w:pPr>
    </w:p>
    <w:p w14:paraId="1C3DB31D" w14:textId="2417FE12" w:rsidR="008A1686" w:rsidRPr="00582E6B" w:rsidRDefault="008A1686" w:rsidP="00582E6B">
      <w:pPr>
        <w:bidi/>
        <w:spacing w:after="160"/>
        <w:jc w:val="both"/>
        <w:rPr>
          <w:rFonts w:ascii="Simplified Arabic" w:hAnsi="Simplified Arabic" w:cs="Simplified Arabic"/>
          <w:sz w:val="28"/>
          <w:szCs w:val="28"/>
        </w:rPr>
      </w:pPr>
      <w:r w:rsidRPr="00582E6B">
        <w:rPr>
          <w:rFonts w:ascii="Simplified Arabic" w:hAnsi="Simplified Arabic" w:cs="Simplified Arabic" w:hint="cs"/>
          <w:sz w:val="32"/>
          <w:szCs w:val="32"/>
          <w:rtl/>
        </w:rPr>
        <w:t>التعريف الأساسي للنظرية</w:t>
      </w:r>
      <w:r w:rsidRPr="00582E6B">
        <w:rPr>
          <w:rFonts w:ascii="Simplified Arabic" w:hAnsi="Simplified Arabic" w:cs="Simplified Arabic" w:hint="cs"/>
          <w:sz w:val="28"/>
          <w:szCs w:val="28"/>
        </w:rPr>
        <w:t>:</w:t>
      </w:r>
      <w:r w:rsidR="00582E6B">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نظرية الوكالة تتناول العلاقة بين "الوكيل" (مثل المديرين التنفيذيين في الشركات) و"الموكل" (مثل المساهمين)، وتركز على التحديات التي تواجه الطرفين لتحقيق مصالح متوافقة. يتمحور اهتمام هذه النظرية حول كيفية تقليل تضارب المصالح بين الوكيل والموكل في إطار العلاقة التعاقدية بينهما</w:t>
      </w:r>
      <w:r w:rsidRPr="00582E6B">
        <w:rPr>
          <w:rFonts w:ascii="Simplified Arabic" w:hAnsi="Simplified Arabic" w:cs="Simplified Arabic" w:hint="cs"/>
          <w:sz w:val="28"/>
          <w:szCs w:val="28"/>
        </w:rPr>
        <w:t>.</w:t>
      </w:r>
    </w:p>
    <w:p w14:paraId="3532CEFA" w14:textId="77777777" w:rsidR="00D17CF7" w:rsidRPr="00582E6B" w:rsidRDefault="00D17CF7" w:rsidP="00651DC5">
      <w:pPr>
        <w:bidi/>
        <w:spacing w:after="160"/>
        <w:ind w:left="327" w:hanging="327"/>
        <w:jc w:val="both"/>
        <w:rPr>
          <w:rFonts w:ascii="Simplified Arabic" w:hAnsi="Simplified Arabic" w:cs="Simplified Arabic"/>
          <w:sz w:val="28"/>
          <w:szCs w:val="28"/>
        </w:rPr>
      </w:pPr>
    </w:p>
    <w:p w14:paraId="060D0F0B" w14:textId="5F10D714" w:rsidR="008A1686" w:rsidRPr="00582E6B" w:rsidRDefault="008A1686" w:rsidP="00582E6B">
      <w:pPr>
        <w:bidi/>
        <w:spacing w:after="160"/>
        <w:jc w:val="both"/>
        <w:rPr>
          <w:rFonts w:ascii="Simplified Arabic" w:hAnsi="Simplified Arabic" w:cs="Simplified Arabic"/>
          <w:sz w:val="28"/>
          <w:szCs w:val="28"/>
        </w:rPr>
      </w:pPr>
      <w:r w:rsidRPr="00582E6B">
        <w:rPr>
          <w:rFonts w:ascii="Simplified Arabic" w:hAnsi="Simplified Arabic" w:cs="Simplified Arabic" w:hint="cs"/>
          <w:sz w:val="32"/>
          <w:szCs w:val="32"/>
          <w:rtl/>
        </w:rPr>
        <w:t>المنشأ والتاريخ</w:t>
      </w:r>
      <w:r w:rsidRPr="00582E6B">
        <w:rPr>
          <w:rFonts w:ascii="Simplified Arabic" w:hAnsi="Simplified Arabic" w:cs="Simplified Arabic" w:hint="cs"/>
          <w:sz w:val="28"/>
          <w:szCs w:val="28"/>
        </w:rPr>
        <w:t>:</w:t>
      </w:r>
      <w:r w:rsidR="00582E6B">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Pr>
        <w:t xml:space="preserve"> </w:t>
      </w:r>
      <w:r w:rsidR="00BF76B0" w:rsidRPr="00582E6B">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tl/>
        </w:rPr>
        <w:t>نشأت نظرية الوكالة في الولايات المتحدة الأمريكية على يد الاقتصاديين مايكل جنسن</w:t>
      </w:r>
      <w:r w:rsidRPr="00582E6B">
        <w:rPr>
          <w:rFonts w:ascii="Simplified Arabic" w:hAnsi="Simplified Arabic" w:cs="Simplified Arabic" w:hint="cs"/>
        </w:rPr>
        <w:t xml:space="preserve"> (Michael C. Jensen</w:t>
      </w:r>
      <w:r w:rsidR="00BF76B0" w:rsidRPr="00582E6B">
        <w:rPr>
          <w:rFonts w:ascii="Simplified Arabic" w:hAnsi="Simplified Arabic" w:cs="Simplified Arabic" w:hint="cs"/>
          <w:rtl/>
        </w:rPr>
        <w:t xml:space="preserve"> </w:t>
      </w:r>
      <w:r w:rsidRPr="00582E6B">
        <w:rPr>
          <w:rFonts w:ascii="Simplified Arabic" w:hAnsi="Simplified Arabic" w:cs="Simplified Arabic" w:hint="cs"/>
        </w:rPr>
        <w:t>)</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 xml:space="preserve">وويليام </w:t>
      </w:r>
      <w:proofErr w:type="spellStart"/>
      <w:r w:rsidRPr="00582E6B">
        <w:rPr>
          <w:rFonts w:ascii="Simplified Arabic" w:hAnsi="Simplified Arabic" w:cs="Simplified Arabic" w:hint="cs"/>
          <w:sz w:val="28"/>
          <w:szCs w:val="28"/>
          <w:rtl/>
        </w:rPr>
        <w:t>ميكلينج</w:t>
      </w:r>
      <w:proofErr w:type="spellEnd"/>
      <w:r w:rsidRPr="00582E6B">
        <w:rPr>
          <w:rFonts w:ascii="Simplified Arabic" w:hAnsi="Simplified Arabic" w:cs="Simplified Arabic" w:hint="cs"/>
        </w:rPr>
        <w:t xml:space="preserve"> (William H. </w:t>
      </w:r>
      <w:proofErr w:type="spellStart"/>
      <w:r w:rsidRPr="00582E6B">
        <w:rPr>
          <w:rFonts w:ascii="Simplified Arabic" w:hAnsi="Simplified Arabic" w:cs="Simplified Arabic" w:hint="cs"/>
        </w:rPr>
        <w:t>Meckling</w:t>
      </w:r>
      <w:proofErr w:type="spellEnd"/>
      <w:r w:rsidRPr="00582E6B">
        <w:rPr>
          <w:rFonts w:ascii="Simplified Arabic" w:hAnsi="Simplified Arabic" w:cs="Simplified Arabic" w:hint="cs"/>
        </w:rPr>
        <w:t>)</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 xml:space="preserve">في ورقتهم البحثية الشهيرة عام 1976. عاش مايكل جنسن بين الأعوام 1939 و2021، وعرف باهتمامه بأبحاث </w:t>
      </w:r>
      <w:proofErr w:type="spellStart"/>
      <w:r w:rsidRPr="00582E6B">
        <w:rPr>
          <w:rFonts w:ascii="Simplified Arabic" w:hAnsi="Simplified Arabic" w:cs="Simplified Arabic" w:hint="cs"/>
          <w:sz w:val="28"/>
          <w:szCs w:val="28"/>
          <w:rtl/>
        </w:rPr>
        <w:t>الحوكمة</w:t>
      </w:r>
      <w:proofErr w:type="spellEnd"/>
      <w:r w:rsidRPr="00582E6B">
        <w:rPr>
          <w:rFonts w:ascii="Simplified Arabic" w:hAnsi="Simplified Arabic" w:cs="Simplified Arabic" w:hint="cs"/>
          <w:sz w:val="28"/>
          <w:szCs w:val="28"/>
          <w:rtl/>
        </w:rPr>
        <w:t xml:space="preserve"> المالية وأثرها على الأداء المؤسسي</w:t>
      </w:r>
      <w:r w:rsidRPr="00582E6B">
        <w:rPr>
          <w:rFonts w:ascii="Simplified Arabic" w:hAnsi="Simplified Arabic" w:cs="Simplified Arabic" w:hint="cs"/>
          <w:sz w:val="28"/>
          <w:szCs w:val="28"/>
        </w:rPr>
        <w:t>.</w:t>
      </w:r>
    </w:p>
    <w:p w14:paraId="6E8044F8" w14:textId="77777777" w:rsidR="00D17CF7" w:rsidRPr="00582E6B" w:rsidRDefault="00D17CF7" w:rsidP="00651DC5">
      <w:pPr>
        <w:bidi/>
        <w:spacing w:after="160"/>
        <w:ind w:left="327" w:hanging="327"/>
        <w:jc w:val="both"/>
        <w:rPr>
          <w:rFonts w:ascii="Simplified Arabic" w:hAnsi="Simplified Arabic" w:cs="Simplified Arabic"/>
          <w:sz w:val="28"/>
          <w:szCs w:val="28"/>
        </w:rPr>
      </w:pPr>
    </w:p>
    <w:p w14:paraId="3E06D29E" w14:textId="55B67DE7" w:rsidR="008A1686" w:rsidRPr="00582E6B" w:rsidRDefault="008A1686" w:rsidP="00582E6B">
      <w:pPr>
        <w:bidi/>
        <w:spacing w:after="160"/>
        <w:jc w:val="both"/>
        <w:rPr>
          <w:rFonts w:ascii="Simplified Arabic" w:hAnsi="Simplified Arabic" w:cs="Simplified Arabic"/>
          <w:sz w:val="28"/>
          <w:szCs w:val="28"/>
        </w:rPr>
      </w:pPr>
      <w:r w:rsidRPr="00582E6B">
        <w:rPr>
          <w:rFonts w:ascii="Simplified Arabic" w:hAnsi="Simplified Arabic" w:cs="Simplified Arabic" w:hint="cs"/>
          <w:sz w:val="32"/>
          <w:szCs w:val="32"/>
          <w:rtl/>
        </w:rPr>
        <w:t>أصل التسمية</w:t>
      </w:r>
      <w:r w:rsidRPr="00582E6B">
        <w:rPr>
          <w:rFonts w:ascii="Simplified Arabic" w:hAnsi="Simplified Arabic" w:cs="Simplified Arabic" w:hint="cs"/>
          <w:sz w:val="28"/>
          <w:szCs w:val="28"/>
        </w:rPr>
        <w:t>:</w:t>
      </w:r>
      <w:r w:rsidR="00BF76B0" w:rsidRPr="00582E6B">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 xml:space="preserve">اسم "نظرية الوكالة" يأتي من المفهوم القانوني للعلاقة </w:t>
      </w:r>
      <w:proofErr w:type="spellStart"/>
      <w:r w:rsidRPr="00582E6B">
        <w:rPr>
          <w:rFonts w:ascii="Simplified Arabic" w:hAnsi="Simplified Arabic" w:cs="Simplified Arabic" w:hint="cs"/>
          <w:sz w:val="28"/>
          <w:szCs w:val="28"/>
          <w:rtl/>
        </w:rPr>
        <w:t>الوكالية</w:t>
      </w:r>
      <w:proofErr w:type="spellEnd"/>
      <w:r w:rsidRPr="00582E6B">
        <w:rPr>
          <w:rFonts w:ascii="Simplified Arabic" w:hAnsi="Simplified Arabic" w:cs="Simplified Arabic" w:hint="cs"/>
          <w:sz w:val="28"/>
          <w:szCs w:val="28"/>
          <w:rtl/>
        </w:rPr>
        <w:t>، حيث يعمل الوكيل نيابة عن الموكل في إدارة موارد الشركة. النظرية تهدف إلى تقليل التضارب المحتمل بين مصالح الطرفين، وهذا التحدي أطلق عليها تسمية "نظرية الوكالة</w:t>
      </w:r>
      <w:r w:rsidRPr="00582E6B">
        <w:rPr>
          <w:rFonts w:ascii="Simplified Arabic" w:hAnsi="Simplified Arabic" w:cs="Simplified Arabic" w:hint="cs"/>
          <w:sz w:val="28"/>
          <w:szCs w:val="28"/>
        </w:rPr>
        <w:t>".</w:t>
      </w:r>
    </w:p>
    <w:p w14:paraId="4D952888" w14:textId="77777777" w:rsidR="00582E6B" w:rsidRPr="00582E6B" w:rsidRDefault="00582E6B" w:rsidP="00582E6B">
      <w:pPr>
        <w:bidi/>
        <w:rPr>
          <w:rFonts w:ascii="Simplified Arabic" w:hAnsi="Simplified Arabic" w:cs="Simplified Arabic"/>
          <w:color w:val="808080" w:themeColor="background1" w:themeShade="80"/>
          <w:sz w:val="22"/>
          <w:szCs w:val="22"/>
        </w:rPr>
      </w:pPr>
    </w:p>
    <w:p w14:paraId="091A180B" w14:textId="553A43C7" w:rsidR="00582E6B" w:rsidRPr="00582E6B" w:rsidRDefault="00582E6B" w:rsidP="00582E6B">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sidRPr="00582E6B">
        <w:rPr>
          <w:rFonts w:ascii="Simplified Arabic" w:hAnsi="Simplified Arabic" w:cs="Simplified Arabic"/>
          <w:color w:val="808080" w:themeColor="background1" w:themeShade="80"/>
          <w:sz w:val="22"/>
          <w:szCs w:val="22"/>
        </w:rPr>
        <w:t>31</w:t>
      </w:r>
      <w:r w:rsidRPr="00582E6B">
        <w:rPr>
          <w:rFonts w:ascii="Simplified Arabic" w:hAnsi="Simplified Arabic" w:cs="Simplified Arabic" w:hint="cs"/>
          <w:color w:val="808080" w:themeColor="background1" w:themeShade="80"/>
          <w:sz w:val="22"/>
          <w:szCs w:val="22"/>
          <w:rtl/>
        </w:rPr>
        <w:t xml:space="preserve"> )</w:t>
      </w:r>
    </w:p>
    <w:p w14:paraId="2E096886" w14:textId="77777777" w:rsidR="00582E6B" w:rsidRPr="00582E6B" w:rsidRDefault="00582E6B" w:rsidP="00582E6B">
      <w:pPr>
        <w:bidi/>
        <w:spacing w:after="160"/>
        <w:jc w:val="both"/>
        <w:rPr>
          <w:rFonts w:ascii="Simplified Arabic" w:hAnsi="Simplified Arabic" w:cs="Simplified Arabic"/>
          <w:sz w:val="28"/>
          <w:szCs w:val="28"/>
          <w:rtl/>
        </w:rPr>
      </w:pPr>
    </w:p>
    <w:p w14:paraId="26CAC507" w14:textId="2338ABF6" w:rsidR="008A1686" w:rsidRPr="00582E6B" w:rsidRDefault="008A1686" w:rsidP="00582E6B">
      <w:pPr>
        <w:bidi/>
        <w:spacing w:after="160"/>
        <w:jc w:val="both"/>
        <w:rPr>
          <w:rFonts w:ascii="Simplified Arabic" w:hAnsi="Simplified Arabic" w:cs="Simplified Arabic"/>
          <w:sz w:val="28"/>
          <w:szCs w:val="28"/>
        </w:rPr>
      </w:pPr>
      <w:r w:rsidRPr="00582E6B">
        <w:rPr>
          <w:rFonts w:ascii="Simplified Arabic" w:hAnsi="Simplified Arabic" w:cs="Simplified Arabic" w:hint="cs"/>
          <w:sz w:val="32"/>
          <w:szCs w:val="32"/>
          <w:rtl/>
        </w:rPr>
        <w:t>اهتمام المؤلف وتركيزه</w:t>
      </w:r>
      <w:r w:rsidRPr="00582E6B">
        <w:rPr>
          <w:rFonts w:ascii="Simplified Arabic" w:hAnsi="Simplified Arabic" w:cs="Simplified Arabic" w:hint="cs"/>
          <w:sz w:val="28"/>
          <w:szCs w:val="28"/>
        </w:rPr>
        <w:t>:</w:t>
      </w:r>
      <w:r w:rsidR="00582E6B">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 xml:space="preserve">ركز جنسن </w:t>
      </w:r>
      <w:proofErr w:type="spellStart"/>
      <w:r w:rsidRPr="00582E6B">
        <w:rPr>
          <w:rFonts w:ascii="Simplified Arabic" w:hAnsi="Simplified Arabic" w:cs="Simplified Arabic" w:hint="cs"/>
          <w:sz w:val="28"/>
          <w:szCs w:val="28"/>
          <w:rtl/>
        </w:rPr>
        <w:t>وميكلينج</w:t>
      </w:r>
      <w:proofErr w:type="spellEnd"/>
      <w:r w:rsidRPr="00582E6B">
        <w:rPr>
          <w:rFonts w:ascii="Simplified Arabic" w:hAnsi="Simplified Arabic" w:cs="Simplified Arabic" w:hint="cs"/>
          <w:sz w:val="28"/>
          <w:szCs w:val="28"/>
          <w:rtl/>
        </w:rPr>
        <w:t xml:space="preserve"> في عملهم على توضيح كيف يمكن للموكلين الحد من تضارب المصالح مع الوكلاء عبر آليات رقابية مثل العقود التحفيزية أو آليات </w:t>
      </w:r>
      <w:proofErr w:type="spellStart"/>
      <w:r w:rsidRPr="00582E6B">
        <w:rPr>
          <w:rFonts w:ascii="Simplified Arabic" w:hAnsi="Simplified Arabic" w:cs="Simplified Arabic" w:hint="cs"/>
          <w:sz w:val="28"/>
          <w:szCs w:val="28"/>
          <w:rtl/>
        </w:rPr>
        <w:t>الحوكمة</w:t>
      </w:r>
      <w:proofErr w:type="spellEnd"/>
      <w:r w:rsidRPr="00582E6B">
        <w:rPr>
          <w:rFonts w:ascii="Simplified Arabic" w:hAnsi="Simplified Arabic" w:cs="Simplified Arabic" w:hint="cs"/>
          <w:sz w:val="28"/>
          <w:szCs w:val="28"/>
          <w:rtl/>
        </w:rPr>
        <w:t>. وقد أشار الباحثان إلى أن تضارب المصالح يمكن أن يؤدي إلى انخفاض كفاءة القرارات المالية والإدارية، مما يؤثر سلبًا على أداء الشركة بشكل عام</w:t>
      </w:r>
      <w:r w:rsidRPr="00582E6B">
        <w:rPr>
          <w:rFonts w:ascii="Simplified Arabic" w:hAnsi="Simplified Arabic" w:cs="Simplified Arabic" w:hint="cs"/>
          <w:sz w:val="28"/>
          <w:szCs w:val="28"/>
        </w:rPr>
        <w:t>.</w:t>
      </w:r>
    </w:p>
    <w:p w14:paraId="1B550AF3" w14:textId="77777777" w:rsidR="00D17CF7" w:rsidRPr="00582E6B" w:rsidRDefault="00D17CF7" w:rsidP="00651DC5">
      <w:pPr>
        <w:bidi/>
        <w:spacing w:after="160"/>
        <w:ind w:left="327" w:hanging="327"/>
        <w:jc w:val="both"/>
        <w:rPr>
          <w:rFonts w:ascii="Simplified Arabic" w:hAnsi="Simplified Arabic" w:cs="Simplified Arabic"/>
          <w:sz w:val="28"/>
          <w:szCs w:val="28"/>
        </w:rPr>
      </w:pPr>
    </w:p>
    <w:p w14:paraId="4BF557E9" w14:textId="2CDFDD47" w:rsidR="008A1686" w:rsidRPr="00582E6B" w:rsidRDefault="008A1686" w:rsidP="00582E6B">
      <w:pPr>
        <w:bidi/>
        <w:jc w:val="both"/>
        <w:rPr>
          <w:rFonts w:ascii="Simplified Arabic" w:hAnsi="Simplified Arabic" w:cs="Simplified Arabic"/>
          <w:sz w:val="28"/>
          <w:szCs w:val="28"/>
        </w:rPr>
      </w:pPr>
      <w:r w:rsidRPr="00582E6B">
        <w:rPr>
          <w:rFonts w:ascii="Simplified Arabic" w:hAnsi="Simplified Arabic" w:cs="Simplified Arabic" w:hint="cs"/>
          <w:sz w:val="32"/>
          <w:szCs w:val="32"/>
          <w:rtl/>
        </w:rPr>
        <w:t>تطبيقات النظرية في البحث الحالي</w:t>
      </w:r>
      <w:r w:rsidRPr="00582E6B">
        <w:rPr>
          <w:rFonts w:ascii="Simplified Arabic" w:hAnsi="Simplified Arabic" w:cs="Simplified Arabic" w:hint="cs"/>
          <w:sz w:val="28"/>
          <w:szCs w:val="28"/>
        </w:rPr>
        <w:t>:</w:t>
      </w:r>
      <w:r w:rsidR="00582E6B">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 xml:space="preserve">في سياق </w:t>
      </w:r>
      <w:r w:rsidR="00BF76B0" w:rsidRPr="00582E6B">
        <w:rPr>
          <w:rFonts w:ascii="Simplified Arabic" w:hAnsi="Simplified Arabic" w:cs="Simplified Arabic" w:hint="cs"/>
          <w:sz w:val="28"/>
          <w:szCs w:val="28"/>
          <w:rtl/>
        </w:rPr>
        <w:t>بحثي</w:t>
      </w:r>
      <w:r w:rsidRPr="00582E6B">
        <w:rPr>
          <w:rFonts w:ascii="Simplified Arabic" w:hAnsi="Simplified Arabic" w:cs="Simplified Arabic" w:hint="cs"/>
          <w:sz w:val="28"/>
          <w:szCs w:val="28"/>
          <w:rtl/>
        </w:rPr>
        <w:t xml:space="preserve"> حول العلاقة بين التحصيل والمبيعات في قطاع البنوك السعودية، </w:t>
      </w:r>
      <w:r w:rsidR="00BF76B0" w:rsidRPr="00582E6B">
        <w:rPr>
          <w:rFonts w:ascii="Simplified Arabic" w:hAnsi="Simplified Arabic" w:cs="Simplified Arabic" w:hint="cs"/>
          <w:sz w:val="28"/>
          <w:szCs w:val="28"/>
          <w:rtl/>
        </w:rPr>
        <w:t>استخدمت</w:t>
      </w:r>
      <w:r w:rsidRPr="00582E6B">
        <w:rPr>
          <w:rFonts w:ascii="Simplified Arabic" w:hAnsi="Simplified Arabic" w:cs="Simplified Arabic" w:hint="cs"/>
          <w:sz w:val="28"/>
          <w:szCs w:val="28"/>
          <w:rtl/>
        </w:rPr>
        <w:t xml:space="preserve"> نظرية الوكالة لتحليل كيفية توافق أهداف إدارة التحصيل مع أهداف إدارة المبيعات لتحقيق أهداف البنك ككل</w:t>
      </w:r>
      <w:r w:rsidR="00BF76B0" w:rsidRPr="00582E6B">
        <w:rPr>
          <w:rFonts w:ascii="Simplified Arabic" w:hAnsi="Simplified Arabic" w:cs="Simplified Arabic" w:hint="cs"/>
          <w:sz w:val="28"/>
          <w:szCs w:val="28"/>
          <w:rtl/>
        </w:rPr>
        <w:t xml:space="preserve"> في قطاع البنوك السعودية</w:t>
      </w:r>
      <w:r w:rsidRPr="00582E6B">
        <w:rPr>
          <w:rFonts w:ascii="Simplified Arabic" w:hAnsi="Simplified Arabic" w:cs="Simplified Arabic" w:hint="cs"/>
          <w:sz w:val="28"/>
          <w:szCs w:val="28"/>
          <w:rtl/>
        </w:rPr>
        <w:t xml:space="preserve">. </w:t>
      </w:r>
      <w:r w:rsidR="00BF76B0" w:rsidRPr="00582E6B">
        <w:rPr>
          <w:rFonts w:ascii="Simplified Arabic" w:hAnsi="Simplified Arabic" w:cs="Simplified Arabic" w:hint="cs"/>
          <w:sz w:val="28"/>
          <w:szCs w:val="28"/>
          <w:rtl/>
        </w:rPr>
        <w:t>ف</w:t>
      </w:r>
      <w:r w:rsidRPr="00582E6B">
        <w:rPr>
          <w:rFonts w:ascii="Simplified Arabic" w:hAnsi="Simplified Arabic" w:cs="Simplified Arabic" w:hint="cs"/>
          <w:sz w:val="28"/>
          <w:szCs w:val="28"/>
          <w:rtl/>
        </w:rPr>
        <w:t>يمكن للنظرية أن تساعد</w:t>
      </w:r>
      <w:r w:rsidR="00BF76B0" w:rsidRPr="00582E6B">
        <w:rPr>
          <w:rFonts w:ascii="Simplified Arabic" w:hAnsi="Simplified Arabic" w:cs="Simplified Arabic" w:hint="cs"/>
          <w:sz w:val="28"/>
          <w:szCs w:val="28"/>
          <w:rtl/>
        </w:rPr>
        <w:t>ني كباحث</w:t>
      </w:r>
      <w:r w:rsidRPr="00582E6B">
        <w:rPr>
          <w:rFonts w:ascii="Simplified Arabic" w:hAnsi="Simplified Arabic" w:cs="Simplified Arabic" w:hint="cs"/>
          <w:sz w:val="28"/>
          <w:szCs w:val="28"/>
          <w:rtl/>
        </w:rPr>
        <w:t xml:space="preserve"> في فهم كيفية تحسين إدارة التحصيل بما يحقق مصلحة البنك والمساهمين</w:t>
      </w:r>
      <w:r w:rsidR="00BF76B0" w:rsidRPr="00582E6B">
        <w:rPr>
          <w:rFonts w:ascii="Simplified Arabic" w:hAnsi="Simplified Arabic" w:cs="Simplified Arabic" w:hint="cs"/>
          <w:sz w:val="28"/>
          <w:szCs w:val="28"/>
          <w:rtl/>
        </w:rPr>
        <w:t xml:space="preserve"> خاصةً</w:t>
      </w:r>
      <w:r w:rsidRPr="00582E6B">
        <w:rPr>
          <w:rFonts w:ascii="Simplified Arabic" w:hAnsi="Simplified Arabic" w:cs="Simplified Arabic" w:hint="cs"/>
          <w:sz w:val="28"/>
          <w:szCs w:val="28"/>
          <w:rtl/>
        </w:rPr>
        <w:t xml:space="preserve">، وتوجيه العمليات </w:t>
      </w:r>
      <w:r w:rsidR="00BF76B0" w:rsidRPr="00582E6B">
        <w:rPr>
          <w:rFonts w:ascii="Simplified Arabic" w:hAnsi="Simplified Arabic" w:cs="Simplified Arabic" w:hint="cs"/>
          <w:sz w:val="28"/>
          <w:szCs w:val="28"/>
          <w:rtl/>
        </w:rPr>
        <w:t xml:space="preserve">بطرق ذكية مبتكرة </w:t>
      </w:r>
      <w:r w:rsidRPr="00582E6B">
        <w:rPr>
          <w:rFonts w:ascii="Simplified Arabic" w:hAnsi="Simplified Arabic" w:cs="Simplified Arabic" w:hint="cs"/>
          <w:sz w:val="28"/>
          <w:szCs w:val="28"/>
          <w:rtl/>
        </w:rPr>
        <w:t>لتحقيق نتائج مالية إيجابية</w:t>
      </w:r>
      <w:r w:rsidRPr="00582E6B">
        <w:rPr>
          <w:rFonts w:ascii="Simplified Arabic" w:hAnsi="Simplified Arabic" w:cs="Simplified Arabic" w:hint="cs"/>
          <w:sz w:val="28"/>
          <w:szCs w:val="28"/>
        </w:rPr>
        <w:t>.</w:t>
      </w:r>
    </w:p>
    <w:p w14:paraId="7FAF7A18" w14:textId="77777777" w:rsidR="00D82D64" w:rsidRPr="00582E6B" w:rsidRDefault="00D82D64" w:rsidP="00651DC5">
      <w:pPr>
        <w:bidi/>
        <w:ind w:left="327" w:hanging="327"/>
        <w:jc w:val="right"/>
        <w:rPr>
          <w:rFonts w:ascii="Simplified Arabic" w:hAnsi="Simplified Arabic" w:cs="Simplified Arabic"/>
          <w:color w:val="808080" w:themeColor="background1" w:themeShade="80"/>
          <w:sz w:val="28"/>
          <w:szCs w:val="28"/>
          <w:rtl/>
        </w:rPr>
      </w:pPr>
    </w:p>
    <w:p w14:paraId="6758E201" w14:textId="3A53BB13" w:rsidR="00D17CF7" w:rsidRPr="00FF4B1C" w:rsidRDefault="00FF4B1C" w:rsidP="00FF4B1C">
      <w:pPr>
        <w:bidi/>
        <w:spacing w:after="160"/>
        <w:ind w:left="327" w:hanging="327"/>
        <w:rPr>
          <w:rFonts w:ascii="Simplified Arabic" w:hAnsi="Simplified Arabic" w:cs="Simplified Arabic"/>
          <w:sz w:val="32"/>
          <w:szCs w:val="32"/>
          <w:rtl/>
        </w:rPr>
      </w:pPr>
      <w:r w:rsidRPr="00FF4B1C">
        <w:rPr>
          <w:rFonts w:ascii="Simplified Arabic" w:hAnsi="Simplified Arabic" w:cs="Simplified Arabic"/>
          <w:sz w:val="32"/>
          <w:szCs w:val="32"/>
        </w:rPr>
        <w:t>3</w:t>
      </w:r>
      <w:r w:rsidR="008A1686" w:rsidRPr="00FF4B1C">
        <w:rPr>
          <w:rFonts w:ascii="Simplified Arabic" w:hAnsi="Simplified Arabic" w:cs="Simplified Arabic" w:hint="cs"/>
          <w:sz w:val="32"/>
          <w:szCs w:val="32"/>
        </w:rPr>
        <w:t>.1.2</w:t>
      </w:r>
      <w:r w:rsidR="008A1686" w:rsidRPr="00FF4B1C">
        <w:rPr>
          <w:rFonts w:ascii="Simplified Arabic" w:hAnsi="Simplified Arabic" w:cs="Simplified Arabic" w:hint="cs"/>
          <w:sz w:val="32"/>
          <w:szCs w:val="32"/>
          <w:rtl/>
        </w:rPr>
        <w:t xml:space="preserve"> نظرية القيادة التحويلية </w:t>
      </w:r>
      <w:r w:rsidR="008A1686" w:rsidRPr="00FF4B1C">
        <w:rPr>
          <w:rFonts w:ascii="Simplified Arabic" w:hAnsi="Simplified Arabic" w:cs="Simplified Arabic" w:hint="cs"/>
          <w:sz w:val="32"/>
          <w:szCs w:val="32"/>
        </w:rPr>
        <w:t xml:space="preserve"> (</w:t>
      </w:r>
      <w:hyperlink r:id="rId23" w:history="1">
        <w:r w:rsidR="008A1686" w:rsidRPr="00FF4B1C">
          <w:rPr>
            <w:rStyle w:val="Hyperlink"/>
            <w:rFonts w:ascii="Simplified Arabic" w:hAnsi="Simplified Arabic" w:cs="Simplified Arabic" w:hint="cs"/>
            <w:sz w:val="32"/>
            <w:szCs w:val="32"/>
          </w:rPr>
          <w:t>Transformational Leadership Theory</w:t>
        </w:r>
      </w:hyperlink>
      <w:r w:rsidR="008A1686" w:rsidRPr="00FF4B1C">
        <w:rPr>
          <w:rFonts w:ascii="Simplified Arabic" w:hAnsi="Simplified Arabic" w:cs="Simplified Arabic" w:hint="cs"/>
          <w:sz w:val="32"/>
          <w:szCs w:val="32"/>
        </w:rPr>
        <w:t>)</w:t>
      </w:r>
    </w:p>
    <w:p w14:paraId="49D14CDB" w14:textId="77777777" w:rsidR="00D82D64" w:rsidRPr="00582E6B" w:rsidRDefault="00D82D64" w:rsidP="00651DC5">
      <w:pPr>
        <w:bidi/>
        <w:ind w:left="327" w:hanging="327"/>
        <w:rPr>
          <w:rFonts w:ascii="Simplified Arabic" w:hAnsi="Simplified Arabic" w:cs="Simplified Arabic"/>
          <w:sz w:val="28"/>
          <w:szCs w:val="28"/>
        </w:rPr>
      </w:pPr>
    </w:p>
    <w:p w14:paraId="271C1A93" w14:textId="3E08BD24" w:rsidR="008A1686" w:rsidRPr="00582E6B" w:rsidRDefault="008A1686" w:rsidP="00FF4B1C">
      <w:pPr>
        <w:bidi/>
        <w:spacing w:after="160"/>
        <w:jc w:val="both"/>
        <w:rPr>
          <w:rFonts w:ascii="Simplified Arabic" w:hAnsi="Simplified Arabic" w:cs="Simplified Arabic"/>
          <w:sz w:val="28"/>
          <w:szCs w:val="28"/>
        </w:rPr>
      </w:pPr>
      <w:r w:rsidRPr="00FF4B1C">
        <w:rPr>
          <w:rFonts w:ascii="Simplified Arabic" w:hAnsi="Simplified Arabic" w:cs="Simplified Arabic" w:hint="cs"/>
          <w:sz w:val="32"/>
          <w:szCs w:val="32"/>
          <w:rtl/>
        </w:rPr>
        <w:t>التعريف الأساسي للنظرية</w:t>
      </w:r>
      <w:r w:rsidRPr="00582E6B">
        <w:rPr>
          <w:rFonts w:ascii="Simplified Arabic" w:hAnsi="Simplified Arabic" w:cs="Simplified Arabic" w:hint="cs"/>
          <w:sz w:val="28"/>
          <w:szCs w:val="28"/>
        </w:rPr>
        <w:t>:</w:t>
      </w:r>
      <w:r w:rsidR="00FF4B1C">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tl/>
        </w:rPr>
        <w:t xml:space="preserve">نظرية القيادة التحويلية تركز على قدرة القادة على إلهام الموظفين وتحفيزهم لتحقيق أهداف أعلى. القادة </w:t>
      </w:r>
      <w:proofErr w:type="spellStart"/>
      <w:r w:rsidRPr="00582E6B">
        <w:rPr>
          <w:rFonts w:ascii="Simplified Arabic" w:hAnsi="Simplified Arabic" w:cs="Simplified Arabic" w:hint="cs"/>
          <w:sz w:val="28"/>
          <w:szCs w:val="28"/>
          <w:rtl/>
        </w:rPr>
        <w:t>التحويليون</w:t>
      </w:r>
      <w:proofErr w:type="spellEnd"/>
      <w:r w:rsidRPr="00582E6B">
        <w:rPr>
          <w:rFonts w:ascii="Simplified Arabic" w:hAnsi="Simplified Arabic" w:cs="Simplified Arabic" w:hint="cs"/>
          <w:sz w:val="28"/>
          <w:szCs w:val="28"/>
          <w:rtl/>
        </w:rPr>
        <w:t xml:space="preserve"> يساعدون في تغيير ثقافة المؤسسة وتعزيز الولاء من خلال الاهتمام الفردي، والتشجيع الفكري، والتحفيز الإيجابي</w:t>
      </w:r>
      <w:r w:rsidRPr="00582E6B">
        <w:rPr>
          <w:rFonts w:ascii="Simplified Arabic" w:hAnsi="Simplified Arabic" w:cs="Simplified Arabic" w:hint="cs"/>
          <w:sz w:val="28"/>
          <w:szCs w:val="28"/>
        </w:rPr>
        <w:t>.</w:t>
      </w:r>
      <w:r w:rsidR="008C1DD0" w:rsidRPr="00582E6B">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tl/>
        </w:rPr>
        <w:t>المنشأ والتاريخ</w:t>
      </w:r>
      <w:r w:rsidRPr="00582E6B">
        <w:rPr>
          <w:rFonts w:ascii="Simplified Arabic" w:hAnsi="Simplified Arabic" w:cs="Simplified Arabic" w:hint="cs"/>
          <w:sz w:val="28"/>
          <w:szCs w:val="28"/>
        </w:rPr>
        <w:t>:</w:t>
      </w:r>
      <w:r w:rsidR="00D11B83" w:rsidRPr="00582E6B">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 xml:space="preserve">نشأت هذه النظرية في سبعينيات القرن العشرين على يد جيمس </w:t>
      </w:r>
      <w:proofErr w:type="spellStart"/>
      <w:r w:rsidRPr="00582E6B">
        <w:rPr>
          <w:rFonts w:ascii="Simplified Arabic" w:hAnsi="Simplified Arabic" w:cs="Simplified Arabic" w:hint="cs"/>
          <w:sz w:val="28"/>
          <w:szCs w:val="28"/>
          <w:rtl/>
        </w:rPr>
        <w:t>ماكجريجور</w:t>
      </w:r>
      <w:proofErr w:type="spellEnd"/>
      <w:r w:rsidRPr="00582E6B">
        <w:rPr>
          <w:rFonts w:ascii="Simplified Arabic" w:hAnsi="Simplified Arabic" w:cs="Simplified Arabic" w:hint="cs"/>
          <w:sz w:val="28"/>
          <w:szCs w:val="28"/>
          <w:rtl/>
        </w:rPr>
        <w:t xml:space="preserve"> بيرنز</w:t>
      </w:r>
      <w:r w:rsidRPr="00582E6B">
        <w:rPr>
          <w:rFonts w:ascii="Simplified Arabic" w:hAnsi="Simplified Arabic" w:cs="Simplified Arabic" w:hint="cs"/>
          <w:sz w:val="28"/>
          <w:szCs w:val="28"/>
        </w:rPr>
        <w:t xml:space="preserve"> (</w:t>
      </w:r>
      <w:r w:rsidRPr="00F522E9">
        <w:rPr>
          <w:rFonts w:ascii="Simplified Arabic" w:hAnsi="Simplified Arabic" w:cs="Simplified Arabic" w:hint="cs"/>
        </w:rPr>
        <w:t>James MacGregor Burns</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في الولايات المتحدة. عاش بيرنز بين 1918 و2014، وكان مهتمًا بالقيادة السياسية والإدارية</w:t>
      </w:r>
      <w:r w:rsidRPr="00582E6B">
        <w:rPr>
          <w:rFonts w:ascii="Simplified Arabic" w:hAnsi="Simplified Arabic" w:cs="Simplified Arabic" w:hint="cs"/>
          <w:sz w:val="28"/>
          <w:szCs w:val="28"/>
        </w:rPr>
        <w:t>.</w:t>
      </w:r>
    </w:p>
    <w:p w14:paraId="3B4C78A5" w14:textId="77777777" w:rsidR="00D17CF7" w:rsidRPr="00582E6B" w:rsidRDefault="00D17CF7" w:rsidP="00651DC5">
      <w:pPr>
        <w:bidi/>
        <w:spacing w:after="160"/>
        <w:ind w:left="327" w:hanging="327"/>
        <w:jc w:val="both"/>
        <w:rPr>
          <w:rFonts w:ascii="Simplified Arabic" w:hAnsi="Simplified Arabic" w:cs="Simplified Arabic"/>
          <w:sz w:val="28"/>
          <w:szCs w:val="28"/>
        </w:rPr>
      </w:pPr>
    </w:p>
    <w:p w14:paraId="62755177" w14:textId="7D38D418" w:rsidR="00FF4B1C" w:rsidRDefault="008A1686" w:rsidP="00FF4B1C">
      <w:pPr>
        <w:bidi/>
        <w:jc w:val="both"/>
        <w:rPr>
          <w:rFonts w:ascii="Simplified Arabic" w:hAnsi="Simplified Arabic" w:cs="Simplified Arabic"/>
          <w:sz w:val="28"/>
          <w:szCs w:val="28"/>
          <w:rtl/>
        </w:rPr>
      </w:pPr>
      <w:r w:rsidRPr="00FF4B1C">
        <w:rPr>
          <w:rFonts w:ascii="Simplified Arabic" w:hAnsi="Simplified Arabic" w:cs="Simplified Arabic" w:hint="cs"/>
          <w:sz w:val="32"/>
          <w:szCs w:val="32"/>
          <w:rtl/>
        </w:rPr>
        <w:t>أصل التسمية</w:t>
      </w:r>
      <w:r w:rsidRPr="00582E6B">
        <w:rPr>
          <w:rFonts w:ascii="Simplified Arabic" w:hAnsi="Simplified Arabic" w:cs="Simplified Arabic" w:hint="cs"/>
          <w:sz w:val="28"/>
          <w:szCs w:val="28"/>
        </w:rPr>
        <w:t>:</w:t>
      </w:r>
      <w:r w:rsidR="00FF4B1C">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tl/>
        </w:rPr>
        <w:t>اشتقت النظرية اسمها من الكلمة "تحويل" والتي تشير إلى قدرة القائد على إحداث تغيير جذري في الفريق أو المنظمة</w:t>
      </w:r>
      <w:r w:rsidR="008C1DD0" w:rsidRPr="00582E6B">
        <w:rPr>
          <w:rFonts w:ascii="Simplified Arabic" w:hAnsi="Simplified Arabic" w:cs="Simplified Arabic" w:hint="cs"/>
          <w:sz w:val="28"/>
          <w:szCs w:val="28"/>
          <w:rtl/>
        </w:rPr>
        <w:t>، مما يجعلها أداة فعالة لإحداث تغييرات إيجابية ومستدامة داخل المؤسسات. تعتمد هذه النظرية على رؤية القائد التحويلي الذي يسعى إلى خلق ثقافة تنظيمية قائمة على الثقة والالتزام والرغبة في تحقيق النجاح المشترك. القيادة التحويلية لا تقتصر فقط على تحسين الأداء الفردي، بل تسعى إلى رفع مستوى الأداء المؤسسي من خلال إلهام الموظفين للوصول إلى إمكاناتهم الكاملة وتجاوز توقعاتهم المعتادة</w:t>
      </w:r>
      <w:r w:rsidR="008C1DD0" w:rsidRPr="00582E6B">
        <w:rPr>
          <w:rFonts w:ascii="Simplified Arabic" w:hAnsi="Simplified Arabic" w:cs="Simplified Arabic" w:hint="cs"/>
          <w:sz w:val="28"/>
          <w:szCs w:val="28"/>
        </w:rPr>
        <w:t>.</w:t>
      </w:r>
    </w:p>
    <w:p w14:paraId="6109A2D1" w14:textId="77777777" w:rsidR="00FF4B1C" w:rsidRDefault="00FF4B1C" w:rsidP="00FF4B1C">
      <w:pPr>
        <w:bidi/>
        <w:jc w:val="both"/>
        <w:rPr>
          <w:rFonts w:ascii="Simplified Arabic" w:hAnsi="Simplified Arabic" w:cs="Simplified Arabic"/>
          <w:sz w:val="28"/>
          <w:szCs w:val="28"/>
          <w:rtl/>
        </w:rPr>
      </w:pPr>
    </w:p>
    <w:p w14:paraId="490FAEC8" w14:textId="52DD2A3E" w:rsidR="00FF4B1C" w:rsidRPr="00582E6B" w:rsidRDefault="00FF4B1C" w:rsidP="00FF4B1C">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32</w:t>
      </w:r>
      <w:r w:rsidRPr="00582E6B">
        <w:rPr>
          <w:rFonts w:ascii="Simplified Arabic" w:hAnsi="Simplified Arabic" w:cs="Simplified Arabic" w:hint="cs"/>
          <w:color w:val="808080" w:themeColor="background1" w:themeShade="80"/>
          <w:sz w:val="22"/>
          <w:szCs w:val="22"/>
          <w:rtl/>
        </w:rPr>
        <w:t xml:space="preserve"> )</w:t>
      </w:r>
    </w:p>
    <w:p w14:paraId="3562CF20" w14:textId="77777777" w:rsidR="00FF4B1C" w:rsidRDefault="00FF4B1C" w:rsidP="00FF4B1C">
      <w:pPr>
        <w:bidi/>
        <w:jc w:val="both"/>
        <w:rPr>
          <w:rFonts w:ascii="Simplified Arabic" w:hAnsi="Simplified Arabic" w:cs="Simplified Arabic"/>
          <w:sz w:val="28"/>
          <w:szCs w:val="28"/>
          <w:rtl/>
        </w:rPr>
      </w:pPr>
    </w:p>
    <w:p w14:paraId="5A0BE5D4" w14:textId="77777777" w:rsidR="00FF4B1C" w:rsidRDefault="00FF4B1C" w:rsidP="00FF4B1C">
      <w:pPr>
        <w:bidi/>
        <w:jc w:val="both"/>
        <w:rPr>
          <w:rFonts w:ascii="Simplified Arabic" w:hAnsi="Simplified Arabic" w:cs="Simplified Arabic"/>
          <w:sz w:val="28"/>
          <w:szCs w:val="28"/>
          <w:rtl/>
        </w:rPr>
      </w:pPr>
    </w:p>
    <w:p w14:paraId="7E5BE3D7" w14:textId="09AA7E45" w:rsidR="008A1686" w:rsidRPr="00582E6B" w:rsidRDefault="008A1686" w:rsidP="00FF4B1C">
      <w:pPr>
        <w:bidi/>
        <w:jc w:val="both"/>
        <w:rPr>
          <w:rFonts w:ascii="Simplified Arabic" w:hAnsi="Simplified Arabic" w:cs="Simplified Arabic"/>
          <w:sz w:val="28"/>
          <w:szCs w:val="28"/>
        </w:rPr>
      </w:pPr>
      <w:r w:rsidRPr="00FF4B1C">
        <w:rPr>
          <w:rFonts w:ascii="Simplified Arabic" w:hAnsi="Simplified Arabic" w:cs="Simplified Arabic" w:hint="cs"/>
          <w:sz w:val="32"/>
          <w:szCs w:val="32"/>
          <w:rtl/>
        </w:rPr>
        <w:t>اهتمام المؤلف وتركيزه</w:t>
      </w:r>
      <w:r w:rsidRPr="00582E6B">
        <w:rPr>
          <w:rFonts w:ascii="Simplified Arabic" w:hAnsi="Simplified Arabic" w:cs="Simplified Arabic" w:hint="cs"/>
          <w:sz w:val="28"/>
          <w:szCs w:val="28"/>
        </w:rPr>
        <w:t>:</w:t>
      </w:r>
      <w:r w:rsidR="00FF4B1C">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ركز بيرنز على كيفية تأثير القيادة التحويلية في تعزيز الولاء والابتكار وتحقيق الأهداف. وقد اعتبر أن القائد التحويلي هو من يمتلك القدرة على إلهام الأفراد وتوجيههم لتحقيق تطلعاتهم الشخصية وتطلعات المؤسسة</w:t>
      </w:r>
      <w:r w:rsidRPr="00582E6B">
        <w:rPr>
          <w:rFonts w:ascii="Simplified Arabic" w:hAnsi="Simplified Arabic" w:cs="Simplified Arabic" w:hint="cs"/>
          <w:sz w:val="28"/>
          <w:szCs w:val="28"/>
        </w:rPr>
        <w:t>.</w:t>
      </w:r>
    </w:p>
    <w:p w14:paraId="41DD0945" w14:textId="77777777" w:rsidR="00D17CF7" w:rsidRPr="00582E6B" w:rsidRDefault="00D17CF7" w:rsidP="00651DC5">
      <w:pPr>
        <w:bidi/>
        <w:spacing w:after="160"/>
        <w:ind w:left="327" w:hanging="327"/>
        <w:jc w:val="both"/>
        <w:rPr>
          <w:rFonts w:ascii="Simplified Arabic" w:hAnsi="Simplified Arabic" w:cs="Simplified Arabic"/>
          <w:sz w:val="28"/>
          <w:szCs w:val="28"/>
        </w:rPr>
      </w:pPr>
    </w:p>
    <w:p w14:paraId="3E79FC17" w14:textId="4D3A4A4F" w:rsidR="008C1DD0" w:rsidRPr="00582E6B" w:rsidRDefault="008A1686" w:rsidP="00FF4B1C">
      <w:pPr>
        <w:bidi/>
        <w:spacing w:after="160"/>
        <w:jc w:val="both"/>
        <w:rPr>
          <w:rFonts w:ascii="Simplified Arabic" w:hAnsi="Simplified Arabic" w:cs="Simplified Arabic"/>
          <w:sz w:val="28"/>
          <w:szCs w:val="28"/>
        </w:rPr>
      </w:pPr>
      <w:r w:rsidRPr="00FF4B1C">
        <w:rPr>
          <w:rFonts w:ascii="Simplified Arabic" w:hAnsi="Simplified Arabic" w:cs="Simplified Arabic" w:hint="cs"/>
          <w:sz w:val="32"/>
          <w:szCs w:val="32"/>
          <w:rtl/>
        </w:rPr>
        <w:t>تطبيقات النظرية في البحث الحالي</w:t>
      </w:r>
      <w:r w:rsidRPr="00582E6B">
        <w:rPr>
          <w:rFonts w:ascii="Simplified Arabic" w:hAnsi="Simplified Arabic" w:cs="Simplified Arabic" w:hint="cs"/>
          <w:sz w:val="28"/>
          <w:szCs w:val="28"/>
        </w:rPr>
        <w:t>:</w:t>
      </w:r>
      <w:r w:rsidR="00FF4B1C">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Pr>
        <w:t xml:space="preserve"> </w:t>
      </w:r>
      <w:r w:rsidR="008C1DD0" w:rsidRPr="00582E6B">
        <w:rPr>
          <w:rFonts w:ascii="Simplified Arabic" w:hAnsi="Simplified Arabic" w:cs="Simplified Arabic" w:hint="cs"/>
          <w:sz w:val="28"/>
          <w:szCs w:val="28"/>
          <w:rtl/>
        </w:rPr>
        <w:t>يمكن لنظرية القيادة التحويلية أن توفر إطارًا قويًا لفهم وتطبيق ممارسات القيادة داخل قطاع البنوك، خاصةً بين إدارات التحصيل والمبيعات. فعلى سبيل المثال، يمكن للقادة التحويليين في البنوك تعزيز بيئة عمل قائمة على التعاون بين هذه الإدارات من خلال تحفيز الموظفين وتشجيعهم على العمل بروح الفريق، وكذلك تقديم الاهتمام الفردي والتقدير لجهود كل موظف. هذه البيئة المشتركة بين إدارات التحصيل والمبيعات تسهم بشكل كبير في تحسين الكفاءة التشغيلية وزيادة رضا العملاء من خلال توفير تجربة خدمة موحدة ومتكاملة</w:t>
      </w:r>
      <w:r w:rsidR="008C1DD0" w:rsidRPr="00582E6B">
        <w:rPr>
          <w:rFonts w:ascii="Simplified Arabic" w:hAnsi="Simplified Arabic" w:cs="Simplified Arabic" w:hint="cs"/>
          <w:sz w:val="28"/>
          <w:szCs w:val="28"/>
        </w:rPr>
        <w:t>.</w:t>
      </w:r>
    </w:p>
    <w:p w14:paraId="001DD89C" w14:textId="77777777" w:rsidR="00FF4B1C" w:rsidRDefault="00FF4B1C" w:rsidP="00FF4B1C">
      <w:pPr>
        <w:bidi/>
        <w:spacing w:after="160"/>
        <w:jc w:val="both"/>
        <w:rPr>
          <w:rFonts w:ascii="Simplified Arabic" w:hAnsi="Simplified Arabic" w:cs="Simplified Arabic"/>
          <w:sz w:val="28"/>
          <w:szCs w:val="28"/>
          <w:rtl/>
        </w:rPr>
      </w:pPr>
    </w:p>
    <w:p w14:paraId="58EFE8C8" w14:textId="50419C81" w:rsidR="008C1DD0" w:rsidRPr="00582E6B" w:rsidRDefault="008C1DD0" w:rsidP="00FF4B1C">
      <w:pPr>
        <w:bidi/>
        <w:spacing w:after="160"/>
        <w:jc w:val="both"/>
        <w:rPr>
          <w:rFonts w:ascii="Simplified Arabic" w:hAnsi="Simplified Arabic" w:cs="Simplified Arabic"/>
          <w:sz w:val="28"/>
          <w:szCs w:val="28"/>
        </w:rPr>
      </w:pPr>
      <w:r w:rsidRPr="00582E6B">
        <w:rPr>
          <w:rFonts w:ascii="Simplified Arabic" w:hAnsi="Simplified Arabic" w:cs="Simplified Arabic" w:hint="cs"/>
          <w:sz w:val="28"/>
          <w:szCs w:val="28"/>
          <w:rtl/>
        </w:rPr>
        <w:t xml:space="preserve">علاوة على ذلك، يمكن للقيادة التحويلية أن تسهم في مواجهة التحديات التي قد تعيق الأداء المالي، مثل التوتر بين فرق العمل أو نقص التحفيز. من خلال التحفيز الفكري، يشجع القادة </w:t>
      </w:r>
      <w:proofErr w:type="spellStart"/>
      <w:r w:rsidRPr="00582E6B">
        <w:rPr>
          <w:rFonts w:ascii="Simplified Arabic" w:hAnsi="Simplified Arabic" w:cs="Simplified Arabic" w:hint="cs"/>
          <w:sz w:val="28"/>
          <w:szCs w:val="28"/>
          <w:rtl/>
        </w:rPr>
        <w:t>التحويليون</w:t>
      </w:r>
      <w:proofErr w:type="spellEnd"/>
      <w:r w:rsidRPr="00582E6B">
        <w:rPr>
          <w:rFonts w:ascii="Simplified Arabic" w:hAnsi="Simplified Arabic" w:cs="Simplified Arabic" w:hint="cs"/>
          <w:sz w:val="28"/>
          <w:szCs w:val="28"/>
          <w:rtl/>
        </w:rPr>
        <w:t xml:space="preserve"> على التفكير الإبداعي وحل المشكلات بطرق مبتكرة، مما قد يساعد على إيجاد حلول لتحديات التحصيل وزيادة كفاءة المبيعات. كما أن التحفيز الإيجابي والاهتمام الشخصي الذي يتميز به القادة </w:t>
      </w:r>
      <w:proofErr w:type="spellStart"/>
      <w:r w:rsidRPr="00582E6B">
        <w:rPr>
          <w:rFonts w:ascii="Simplified Arabic" w:hAnsi="Simplified Arabic" w:cs="Simplified Arabic" w:hint="cs"/>
          <w:sz w:val="28"/>
          <w:szCs w:val="28"/>
          <w:rtl/>
        </w:rPr>
        <w:t>التحويليون</w:t>
      </w:r>
      <w:proofErr w:type="spellEnd"/>
      <w:r w:rsidRPr="00582E6B">
        <w:rPr>
          <w:rFonts w:ascii="Simplified Arabic" w:hAnsi="Simplified Arabic" w:cs="Simplified Arabic" w:hint="cs"/>
          <w:sz w:val="28"/>
          <w:szCs w:val="28"/>
          <w:rtl/>
        </w:rPr>
        <w:t xml:space="preserve"> يعزز من ولاء الموظفين وارتباطهم بالمؤسسة، مما ينعكس إيجاباً على الأداء المالي العام للبنك</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تساعد نظرية القيادة التحويلية في تحقيق أهداف البحث من خلال فهم كيفية تأثير أساليب القيادة على التناغم بين إدارات التحصيل والمبيعات. باستخدام هذا الإطار النظري، يمكن تقديم توصيات لتطوير مهارات القيادة التحويلية داخل البنوك، بحيث يصبح القادة أكثر قدرة على إدارة فرق عمل متعاونة تسهم في تحقيق أهداف التحصيل والمبيعات معاً. يساهم هذا في تعزيز الاستدامة المالية للمؤسسة من خلال تحسين رضا العملاء، وزيادة إنتاجية الموظفين، وتحقيق أداء مالي قوي يتماشى مع رؤية القطاع البنكي السعودي</w:t>
      </w:r>
      <w:r w:rsidRPr="00582E6B">
        <w:rPr>
          <w:rFonts w:ascii="Simplified Arabic" w:hAnsi="Simplified Arabic" w:cs="Simplified Arabic" w:hint="cs"/>
          <w:sz w:val="28"/>
          <w:szCs w:val="28"/>
        </w:rPr>
        <w:t>.</w:t>
      </w:r>
    </w:p>
    <w:p w14:paraId="3C3E0AD5" w14:textId="18549345" w:rsidR="008A1686" w:rsidRDefault="008A1686" w:rsidP="00651DC5">
      <w:pPr>
        <w:bidi/>
        <w:ind w:left="327" w:hanging="327"/>
        <w:jc w:val="right"/>
        <w:rPr>
          <w:rFonts w:ascii="Simplified Arabic" w:hAnsi="Simplified Arabic" w:cs="Simplified Arabic"/>
          <w:color w:val="808080" w:themeColor="background1" w:themeShade="80"/>
          <w:sz w:val="28"/>
          <w:szCs w:val="28"/>
          <w:rtl/>
        </w:rPr>
      </w:pPr>
    </w:p>
    <w:p w14:paraId="7FA269CD" w14:textId="14C1E886" w:rsidR="00FF4B1C" w:rsidRDefault="00FF4B1C" w:rsidP="00FF4B1C">
      <w:pPr>
        <w:bidi/>
        <w:ind w:left="327" w:hanging="327"/>
        <w:jc w:val="right"/>
        <w:rPr>
          <w:rFonts w:ascii="Simplified Arabic" w:hAnsi="Simplified Arabic" w:cs="Simplified Arabic"/>
          <w:color w:val="808080" w:themeColor="background1" w:themeShade="80"/>
          <w:sz w:val="28"/>
          <w:szCs w:val="28"/>
          <w:rtl/>
        </w:rPr>
      </w:pPr>
    </w:p>
    <w:p w14:paraId="6E021CE4" w14:textId="621B4A37" w:rsidR="00FF4B1C" w:rsidRDefault="00FF4B1C" w:rsidP="00FF4B1C">
      <w:pPr>
        <w:bidi/>
        <w:ind w:left="327" w:hanging="327"/>
        <w:jc w:val="right"/>
        <w:rPr>
          <w:rFonts w:ascii="Simplified Arabic" w:hAnsi="Simplified Arabic" w:cs="Simplified Arabic"/>
          <w:color w:val="808080" w:themeColor="background1" w:themeShade="80"/>
          <w:sz w:val="28"/>
          <w:szCs w:val="28"/>
          <w:rtl/>
        </w:rPr>
      </w:pPr>
    </w:p>
    <w:p w14:paraId="4BFB15B1" w14:textId="7A7C0ED9" w:rsidR="00FF4B1C" w:rsidRDefault="00FF4B1C" w:rsidP="00FF4B1C">
      <w:pPr>
        <w:bidi/>
        <w:ind w:left="327" w:hanging="327"/>
        <w:jc w:val="right"/>
        <w:rPr>
          <w:rFonts w:ascii="Simplified Arabic" w:hAnsi="Simplified Arabic" w:cs="Simplified Arabic"/>
          <w:color w:val="808080" w:themeColor="background1" w:themeShade="80"/>
          <w:sz w:val="28"/>
          <w:szCs w:val="28"/>
          <w:rtl/>
        </w:rPr>
      </w:pPr>
    </w:p>
    <w:p w14:paraId="04529C16" w14:textId="79966DA5" w:rsidR="00FF4B1C" w:rsidRDefault="00FF4B1C" w:rsidP="00FF4B1C">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33</w:t>
      </w:r>
      <w:r w:rsidRPr="00582E6B">
        <w:rPr>
          <w:rFonts w:ascii="Simplified Arabic" w:hAnsi="Simplified Arabic" w:cs="Simplified Arabic" w:hint="cs"/>
          <w:color w:val="808080" w:themeColor="background1" w:themeShade="80"/>
          <w:sz w:val="22"/>
          <w:szCs w:val="22"/>
          <w:rtl/>
        </w:rPr>
        <w:t xml:space="preserve"> )</w:t>
      </w:r>
    </w:p>
    <w:p w14:paraId="1AF947D5" w14:textId="77777777" w:rsidR="00FF4B1C" w:rsidRPr="00FF4B1C" w:rsidRDefault="00FF4B1C" w:rsidP="00FF4B1C">
      <w:pPr>
        <w:bidi/>
        <w:ind w:left="327" w:hanging="327"/>
        <w:jc w:val="center"/>
        <w:rPr>
          <w:rFonts w:ascii="Simplified Arabic" w:hAnsi="Simplified Arabic" w:cs="Simplified Arabic"/>
          <w:sz w:val="22"/>
          <w:szCs w:val="22"/>
          <w:rtl/>
          <w:lang w:bidi="ar-EG"/>
        </w:rPr>
      </w:pPr>
    </w:p>
    <w:p w14:paraId="3C264D07" w14:textId="75B750A7" w:rsidR="008A1686" w:rsidRPr="00FF4B1C" w:rsidRDefault="00FF4B1C" w:rsidP="00651DC5">
      <w:pPr>
        <w:bidi/>
        <w:spacing w:after="160"/>
        <w:ind w:left="327" w:hanging="327"/>
        <w:jc w:val="both"/>
        <w:rPr>
          <w:rFonts w:ascii="Simplified Arabic" w:hAnsi="Simplified Arabic" w:cs="Simplified Arabic"/>
          <w:sz w:val="32"/>
          <w:szCs w:val="32"/>
        </w:rPr>
      </w:pPr>
      <w:r w:rsidRPr="00FF4B1C">
        <w:rPr>
          <w:rFonts w:ascii="Simplified Arabic" w:hAnsi="Simplified Arabic" w:cs="Simplified Arabic"/>
          <w:sz w:val="32"/>
          <w:szCs w:val="32"/>
        </w:rPr>
        <w:t>4</w:t>
      </w:r>
      <w:r w:rsidR="008A1686" w:rsidRPr="00FF4B1C">
        <w:rPr>
          <w:rFonts w:ascii="Simplified Arabic" w:hAnsi="Simplified Arabic" w:cs="Simplified Arabic" w:hint="cs"/>
          <w:sz w:val="32"/>
          <w:szCs w:val="32"/>
        </w:rPr>
        <w:t>.1.2</w:t>
      </w:r>
      <w:r w:rsidR="008A1686" w:rsidRPr="00FF4B1C">
        <w:rPr>
          <w:rFonts w:ascii="Simplified Arabic" w:hAnsi="Simplified Arabic" w:cs="Simplified Arabic" w:hint="cs"/>
          <w:sz w:val="32"/>
          <w:szCs w:val="32"/>
          <w:rtl/>
        </w:rPr>
        <w:t xml:space="preserve"> نظرية التوقعات </w:t>
      </w:r>
      <w:r w:rsidR="008A1686" w:rsidRPr="00FF4B1C">
        <w:rPr>
          <w:rFonts w:ascii="Simplified Arabic" w:hAnsi="Simplified Arabic" w:cs="Simplified Arabic" w:hint="cs"/>
          <w:sz w:val="32"/>
          <w:szCs w:val="32"/>
        </w:rPr>
        <w:t xml:space="preserve"> (</w:t>
      </w:r>
      <w:hyperlink r:id="rId24" w:history="1">
        <w:r w:rsidR="008A1686" w:rsidRPr="00FF4B1C">
          <w:rPr>
            <w:rStyle w:val="Hyperlink"/>
            <w:rFonts w:ascii="Simplified Arabic" w:hAnsi="Simplified Arabic" w:cs="Simplified Arabic" w:hint="cs"/>
            <w:sz w:val="32"/>
            <w:szCs w:val="32"/>
          </w:rPr>
          <w:t>Expectancy Theory</w:t>
        </w:r>
      </w:hyperlink>
      <w:r w:rsidR="008A1686" w:rsidRPr="00FF4B1C">
        <w:rPr>
          <w:rFonts w:ascii="Simplified Arabic" w:hAnsi="Simplified Arabic" w:cs="Simplified Arabic" w:hint="cs"/>
          <w:sz w:val="32"/>
          <w:szCs w:val="32"/>
        </w:rPr>
        <w:t>)</w:t>
      </w:r>
    </w:p>
    <w:p w14:paraId="0F1487FF" w14:textId="4E48064B" w:rsidR="008A1686" w:rsidRPr="00582E6B" w:rsidRDefault="008A1686" w:rsidP="00651DC5">
      <w:pPr>
        <w:bidi/>
        <w:ind w:left="327" w:hanging="327"/>
        <w:rPr>
          <w:rFonts w:ascii="Simplified Arabic" w:hAnsi="Simplified Arabic" w:cs="Simplified Arabic"/>
          <w:sz w:val="28"/>
          <w:szCs w:val="28"/>
        </w:rPr>
      </w:pPr>
    </w:p>
    <w:p w14:paraId="0199248C" w14:textId="24F8478E" w:rsidR="008A1686" w:rsidRPr="00582E6B" w:rsidRDefault="008A1686" w:rsidP="006C33A7">
      <w:pPr>
        <w:bidi/>
        <w:spacing w:after="160"/>
        <w:jc w:val="both"/>
        <w:rPr>
          <w:rFonts w:ascii="Simplified Arabic" w:hAnsi="Simplified Arabic" w:cs="Simplified Arabic"/>
          <w:sz w:val="28"/>
          <w:szCs w:val="28"/>
        </w:rPr>
      </w:pPr>
      <w:r w:rsidRPr="006C33A7">
        <w:rPr>
          <w:rFonts w:ascii="Simplified Arabic" w:hAnsi="Simplified Arabic" w:cs="Simplified Arabic" w:hint="cs"/>
          <w:sz w:val="32"/>
          <w:szCs w:val="32"/>
          <w:rtl/>
        </w:rPr>
        <w:t>التعريف الأساسي للنظرية</w:t>
      </w:r>
      <w:r w:rsidRPr="00582E6B">
        <w:rPr>
          <w:rFonts w:ascii="Simplified Arabic" w:hAnsi="Simplified Arabic" w:cs="Simplified Arabic" w:hint="cs"/>
          <w:sz w:val="28"/>
          <w:szCs w:val="28"/>
        </w:rPr>
        <w:t>:</w:t>
      </w:r>
      <w:r w:rsidR="006C33A7">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تعد نظرية التوقعات واحدة من النظريات الأساسية في دراسة الدوافع والسلوك البشري، حيث تفترض أن الأفراد يتخذون قراراتهم بناءً على توقعهم لنتائج محددة لأفعالهم. تؤكد النظرية أن الأشخاص يتحفزون للعمل بناءً على توقعهم بأن جهودهم ستؤدي إلى أداء معين، وأن هذا الأداء سيؤدي بدوره إلى نتائج مرغوبة</w:t>
      </w:r>
      <w:r w:rsidRPr="00582E6B">
        <w:rPr>
          <w:rFonts w:ascii="Simplified Arabic" w:hAnsi="Simplified Arabic" w:cs="Simplified Arabic" w:hint="cs"/>
          <w:sz w:val="28"/>
          <w:szCs w:val="28"/>
        </w:rPr>
        <w:t>.</w:t>
      </w:r>
    </w:p>
    <w:p w14:paraId="65DEB960" w14:textId="77777777" w:rsidR="00D17CF7" w:rsidRPr="00582E6B" w:rsidRDefault="00D17CF7" w:rsidP="00651DC5">
      <w:pPr>
        <w:bidi/>
        <w:spacing w:after="160"/>
        <w:ind w:left="327" w:hanging="327"/>
        <w:jc w:val="both"/>
        <w:rPr>
          <w:rFonts w:ascii="Simplified Arabic" w:hAnsi="Simplified Arabic" w:cs="Simplified Arabic"/>
          <w:sz w:val="28"/>
          <w:szCs w:val="28"/>
        </w:rPr>
      </w:pPr>
    </w:p>
    <w:p w14:paraId="6B1BB9F1" w14:textId="2C7A825A" w:rsidR="008A1686" w:rsidRPr="00582E6B" w:rsidRDefault="008A1686" w:rsidP="006C33A7">
      <w:pPr>
        <w:bidi/>
        <w:spacing w:after="160"/>
        <w:jc w:val="both"/>
        <w:rPr>
          <w:rFonts w:ascii="Simplified Arabic" w:hAnsi="Simplified Arabic" w:cs="Simplified Arabic"/>
          <w:sz w:val="28"/>
          <w:szCs w:val="28"/>
        </w:rPr>
      </w:pPr>
      <w:r w:rsidRPr="006C33A7">
        <w:rPr>
          <w:rFonts w:ascii="Simplified Arabic" w:hAnsi="Simplified Arabic" w:cs="Simplified Arabic" w:hint="cs"/>
          <w:sz w:val="32"/>
          <w:szCs w:val="32"/>
          <w:rtl/>
        </w:rPr>
        <w:t>المنشأ والتاريخ</w:t>
      </w:r>
      <w:r w:rsidRPr="00582E6B">
        <w:rPr>
          <w:rFonts w:ascii="Simplified Arabic" w:hAnsi="Simplified Arabic" w:cs="Simplified Arabic" w:hint="cs"/>
          <w:sz w:val="28"/>
          <w:szCs w:val="28"/>
        </w:rPr>
        <w:t>:</w:t>
      </w:r>
      <w:r w:rsidR="00D11B83" w:rsidRPr="00582E6B">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ظهرت نظرية التوقعات في مجال علم النفس التنظيمي في عام 1964 على يد عالم النفس الأمريكي فيكتور فروم</w:t>
      </w:r>
      <w:r w:rsidRPr="00582E6B">
        <w:rPr>
          <w:rFonts w:ascii="Simplified Arabic" w:hAnsi="Simplified Arabic" w:cs="Simplified Arabic" w:hint="cs"/>
          <w:sz w:val="28"/>
          <w:szCs w:val="28"/>
        </w:rPr>
        <w:t xml:space="preserve"> (</w:t>
      </w:r>
      <w:r w:rsidRPr="006C33A7">
        <w:rPr>
          <w:rFonts w:ascii="Simplified Arabic" w:hAnsi="Simplified Arabic" w:cs="Simplified Arabic" w:hint="cs"/>
        </w:rPr>
        <w:t>Victor H. Vroom</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ولد في عام 1932، واستمر في العمل الأكاديمي وتقديم البحوث حتى اليوم، حيث ركز على دراسة الدوافع في العمل والسلوك التنظيمي. اهتم فروم بتقديم إطار عمل يمكن من خلاله فهم تأثير الدوافع الداخلية على الأداء، مع الأخذ في الاعتبار القيم الشخصية التي يحملها الأفراد</w:t>
      </w:r>
      <w:r w:rsidRPr="00582E6B">
        <w:rPr>
          <w:rFonts w:ascii="Simplified Arabic" w:hAnsi="Simplified Arabic" w:cs="Simplified Arabic" w:hint="cs"/>
          <w:sz w:val="28"/>
          <w:szCs w:val="28"/>
        </w:rPr>
        <w:t>.</w:t>
      </w:r>
    </w:p>
    <w:p w14:paraId="72E76E70" w14:textId="77777777" w:rsidR="00D17CF7" w:rsidRPr="00582E6B" w:rsidRDefault="00D17CF7" w:rsidP="00651DC5">
      <w:pPr>
        <w:bidi/>
        <w:spacing w:after="160"/>
        <w:ind w:left="327" w:hanging="327"/>
        <w:jc w:val="both"/>
        <w:rPr>
          <w:rFonts w:ascii="Simplified Arabic" w:hAnsi="Simplified Arabic" w:cs="Simplified Arabic"/>
          <w:sz w:val="28"/>
          <w:szCs w:val="28"/>
        </w:rPr>
      </w:pPr>
    </w:p>
    <w:p w14:paraId="21B93D67" w14:textId="3384C449" w:rsidR="008A1686" w:rsidRPr="00582E6B" w:rsidRDefault="008A1686" w:rsidP="006C33A7">
      <w:pPr>
        <w:bidi/>
        <w:spacing w:after="160"/>
        <w:jc w:val="both"/>
        <w:rPr>
          <w:rFonts w:ascii="Simplified Arabic" w:hAnsi="Simplified Arabic" w:cs="Simplified Arabic"/>
          <w:sz w:val="28"/>
          <w:szCs w:val="28"/>
        </w:rPr>
      </w:pPr>
      <w:r w:rsidRPr="006C33A7">
        <w:rPr>
          <w:rFonts w:ascii="Simplified Arabic" w:hAnsi="Simplified Arabic" w:cs="Simplified Arabic" w:hint="cs"/>
          <w:sz w:val="32"/>
          <w:szCs w:val="32"/>
          <w:rtl/>
        </w:rPr>
        <w:t>أصل التسمية</w:t>
      </w:r>
      <w:r w:rsidRPr="00582E6B">
        <w:rPr>
          <w:rFonts w:ascii="Simplified Arabic" w:hAnsi="Simplified Arabic" w:cs="Simplified Arabic" w:hint="cs"/>
          <w:sz w:val="28"/>
          <w:szCs w:val="28"/>
        </w:rPr>
        <w:t>:</w:t>
      </w:r>
      <w:r w:rsidR="00D11B83" w:rsidRPr="00582E6B">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يعود اسم النظرية إلى مصطلح "التوقع"، وهو يعكس فكرة أن الفرد يتوقع أن أفعاله ستؤدي إلى نتائج معينة، مما يجعله يسعى لتحقيق هذه التوقعات بناءً على مكافآت أو نتائج محتملة، كزيادة الرضا الوظيفي أو الحصول على مكافآت مالية</w:t>
      </w:r>
      <w:r w:rsidRPr="00582E6B">
        <w:rPr>
          <w:rFonts w:ascii="Simplified Arabic" w:hAnsi="Simplified Arabic" w:cs="Simplified Arabic" w:hint="cs"/>
          <w:sz w:val="28"/>
          <w:szCs w:val="28"/>
        </w:rPr>
        <w:t>.</w:t>
      </w:r>
    </w:p>
    <w:p w14:paraId="076AF944" w14:textId="77777777" w:rsidR="00D17CF7" w:rsidRPr="00582E6B" w:rsidRDefault="00D17CF7" w:rsidP="00651DC5">
      <w:pPr>
        <w:bidi/>
        <w:spacing w:after="160"/>
        <w:ind w:left="327" w:hanging="327"/>
        <w:jc w:val="both"/>
        <w:rPr>
          <w:rFonts w:ascii="Simplified Arabic" w:hAnsi="Simplified Arabic" w:cs="Simplified Arabic"/>
          <w:sz w:val="28"/>
          <w:szCs w:val="28"/>
        </w:rPr>
      </w:pPr>
    </w:p>
    <w:p w14:paraId="5A75582E" w14:textId="2E069CE2" w:rsidR="008A1686" w:rsidRPr="00582E6B" w:rsidRDefault="008A1686" w:rsidP="006C33A7">
      <w:pPr>
        <w:bidi/>
        <w:jc w:val="both"/>
        <w:rPr>
          <w:rFonts w:ascii="Simplified Arabic" w:hAnsi="Simplified Arabic" w:cs="Simplified Arabic"/>
          <w:sz w:val="28"/>
          <w:szCs w:val="28"/>
          <w:rtl/>
        </w:rPr>
      </w:pPr>
      <w:r w:rsidRPr="006C33A7">
        <w:rPr>
          <w:rFonts w:ascii="Simplified Arabic" w:hAnsi="Simplified Arabic" w:cs="Simplified Arabic" w:hint="cs"/>
          <w:sz w:val="32"/>
          <w:szCs w:val="32"/>
          <w:rtl/>
        </w:rPr>
        <w:t>اهتمام المؤلف وتركيزه</w:t>
      </w:r>
      <w:r w:rsidRPr="00582E6B">
        <w:rPr>
          <w:rFonts w:ascii="Simplified Arabic" w:hAnsi="Simplified Arabic" w:cs="Simplified Arabic" w:hint="cs"/>
          <w:sz w:val="28"/>
          <w:szCs w:val="28"/>
        </w:rPr>
        <w:t>:</w:t>
      </w:r>
      <w:r w:rsidR="00D11B83" w:rsidRPr="00582E6B">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 xml:space="preserve">ركز فروم على دراسة ثلاث جوانب أساسية للدوافع في نظريته، وهي: التوقع </w:t>
      </w:r>
      <w:r w:rsidRPr="00582E6B">
        <w:rPr>
          <w:rFonts w:ascii="Simplified Arabic" w:hAnsi="Simplified Arabic" w:cs="Simplified Arabic" w:hint="cs"/>
          <w:sz w:val="28"/>
          <w:szCs w:val="28"/>
        </w:rPr>
        <w:t xml:space="preserve"> (</w:t>
      </w:r>
      <w:r w:rsidRPr="006C33A7">
        <w:rPr>
          <w:rFonts w:ascii="Simplified Arabic" w:hAnsi="Simplified Arabic" w:cs="Simplified Arabic" w:hint="cs"/>
        </w:rPr>
        <w:t>Expectancy</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والأداة </w:t>
      </w:r>
      <w:r w:rsidRPr="00582E6B">
        <w:rPr>
          <w:rFonts w:ascii="Simplified Arabic" w:hAnsi="Simplified Arabic" w:cs="Simplified Arabic" w:hint="cs"/>
          <w:sz w:val="28"/>
          <w:szCs w:val="28"/>
        </w:rPr>
        <w:t xml:space="preserve"> (</w:t>
      </w:r>
      <w:r w:rsidRPr="006C33A7">
        <w:rPr>
          <w:rFonts w:ascii="Simplified Arabic" w:hAnsi="Simplified Arabic" w:cs="Simplified Arabic" w:hint="cs"/>
        </w:rPr>
        <w:t>Instrumentality</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والتفضيل</w:t>
      </w:r>
      <w:r w:rsidRPr="00582E6B">
        <w:rPr>
          <w:rFonts w:ascii="Simplified Arabic" w:hAnsi="Simplified Arabic" w:cs="Simplified Arabic" w:hint="cs"/>
          <w:sz w:val="28"/>
          <w:szCs w:val="28"/>
        </w:rPr>
        <w:t xml:space="preserve"> </w:t>
      </w:r>
      <w:r w:rsidR="00BF76B0" w:rsidRPr="00582E6B">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Pr>
        <w:t>(</w:t>
      </w:r>
      <w:r w:rsidRPr="006C33A7">
        <w:rPr>
          <w:rFonts w:ascii="Simplified Arabic" w:hAnsi="Simplified Arabic" w:cs="Simplified Arabic" w:hint="cs"/>
        </w:rPr>
        <w:t>Valence</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يعني التوقع هنا إيمان الفرد بأن جهده سيؤدي إلى أداء معين، في حين تشير الأداة إلى مدى اعتقاد الفرد بأن الأداء سيؤدي إلى نتيجة مرغوبة، أما التفضيل فهو القيمة التي يعطيها الفرد للنتيجة. فروم كان مهتمًا بفهم كيفية تأثير هذه العوامل الثلاثة على قرار الموظفين بتحقيق أهداف معينة أو الابتعاد عن أخرى</w:t>
      </w:r>
      <w:r w:rsidRPr="00582E6B">
        <w:rPr>
          <w:rFonts w:ascii="Simplified Arabic" w:hAnsi="Simplified Arabic" w:cs="Simplified Arabic" w:hint="cs"/>
          <w:sz w:val="28"/>
          <w:szCs w:val="28"/>
        </w:rPr>
        <w:t>.</w:t>
      </w:r>
    </w:p>
    <w:p w14:paraId="4CFBE0A9" w14:textId="77777777" w:rsidR="00D11B83" w:rsidRPr="00582E6B" w:rsidRDefault="00D11B83" w:rsidP="00651DC5">
      <w:pPr>
        <w:bidi/>
        <w:spacing w:after="160"/>
        <w:ind w:left="327" w:hanging="327"/>
        <w:jc w:val="both"/>
        <w:rPr>
          <w:rFonts w:ascii="Simplified Arabic" w:hAnsi="Simplified Arabic" w:cs="Simplified Arabic"/>
          <w:sz w:val="28"/>
          <w:szCs w:val="28"/>
        </w:rPr>
      </w:pPr>
    </w:p>
    <w:p w14:paraId="513760A0" w14:textId="77777777" w:rsidR="006C33A7" w:rsidRDefault="006C33A7" w:rsidP="006C33A7">
      <w:pPr>
        <w:bidi/>
        <w:jc w:val="both"/>
        <w:rPr>
          <w:rFonts w:ascii="Simplified Arabic" w:hAnsi="Simplified Arabic" w:cs="Simplified Arabic"/>
          <w:sz w:val="28"/>
          <w:szCs w:val="28"/>
          <w:rtl/>
        </w:rPr>
      </w:pPr>
    </w:p>
    <w:p w14:paraId="3763E3B4" w14:textId="77777777" w:rsidR="006C33A7" w:rsidRDefault="006C33A7" w:rsidP="006C33A7">
      <w:pPr>
        <w:bidi/>
        <w:jc w:val="both"/>
        <w:rPr>
          <w:rFonts w:ascii="Simplified Arabic" w:hAnsi="Simplified Arabic" w:cs="Simplified Arabic"/>
          <w:sz w:val="28"/>
          <w:szCs w:val="28"/>
          <w:rtl/>
        </w:rPr>
      </w:pPr>
    </w:p>
    <w:p w14:paraId="52D67E21" w14:textId="77777777" w:rsidR="006C33A7" w:rsidRDefault="006C33A7" w:rsidP="006C33A7">
      <w:pPr>
        <w:bidi/>
        <w:ind w:left="327" w:hanging="327"/>
        <w:jc w:val="center"/>
        <w:rPr>
          <w:rFonts w:ascii="Simplified Arabic" w:hAnsi="Simplified Arabic" w:cs="Simplified Arabic"/>
          <w:color w:val="808080" w:themeColor="background1" w:themeShade="80"/>
          <w:sz w:val="22"/>
          <w:szCs w:val="22"/>
          <w:rtl/>
        </w:rPr>
      </w:pPr>
    </w:p>
    <w:p w14:paraId="09DD6E8F" w14:textId="7F5EDF37" w:rsidR="006C33A7" w:rsidRDefault="006C33A7" w:rsidP="006C33A7">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34</w:t>
      </w:r>
      <w:r w:rsidRPr="00582E6B">
        <w:rPr>
          <w:rFonts w:ascii="Simplified Arabic" w:hAnsi="Simplified Arabic" w:cs="Simplified Arabic" w:hint="cs"/>
          <w:color w:val="808080" w:themeColor="background1" w:themeShade="80"/>
          <w:sz w:val="22"/>
          <w:szCs w:val="22"/>
          <w:rtl/>
        </w:rPr>
        <w:t xml:space="preserve"> )</w:t>
      </w:r>
    </w:p>
    <w:p w14:paraId="77D88E26" w14:textId="77777777" w:rsidR="006C33A7" w:rsidRDefault="006C33A7" w:rsidP="006C33A7">
      <w:pPr>
        <w:bidi/>
        <w:jc w:val="both"/>
        <w:rPr>
          <w:rFonts w:ascii="Simplified Arabic" w:hAnsi="Simplified Arabic" w:cs="Simplified Arabic"/>
          <w:sz w:val="28"/>
          <w:szCs w:val="28"/>
          <w:rtl/>
        </w:rPr>
      </w:pPr>
    </w:p>
    <w:p w14:paraId="23B3DFF4" w14:textId="77777777" w:rsidR="006C33A7" w:rsidRDefault="006C33A7" w:rsidP="006C33A7">
      <w:pPr>
        <w:bidi/>
        <w:jc w:val="both"/>
        <w:rPr>
          <w:rFonts w:ascii="Simplified Arabic" w:hAnsi="Simplified Arabic" w:cs="Simplified Arabic"/>
          <w:sz w:val="28"/>
          <w:szCs w:val="28"/>
          <w:rtl/>
        </w:rPr>
      </w:pPr>
    </w:p>
    <w:p w14:paraId="50184F77" w14:textId="75A6357E" w:rsidR="008A1686" w:rsidRPr="00582E6B" w:rsidRDefault="008A1686" w:rsidP="006C33A7">
      <w:pPr>
        <w:bidi/>
        <w:jc w:val="both"/>
        <w:rPr>
          <w:rFonts w:ascii="Simplified Arabic" w:hAnsi="Simplified Arabic" w:cs="Simplified Arabic"/>
          <w:sz w:val="28"/>
          <w:szCs w:val="28"/>
        </w:rPr>
      </w:pPr>
      <w:r w:rsidRPr="006C33A7">
        <w:rPr>
          <w:rFonts w:ascii="Simplified Arabic" w:hAnsi="Simplified Arabic" w:cs="Simplified Arabic" w:hint="cs"/>
          <w:sz w:val="32"/>
          <w:szCs w:val="32"/>
          <w:rtl/>
        </w:rPr>
        <w:t>تطبيقات النظرية في البحث الحالي</w:t>
      </w:r>
      <w:r w:rsidRPr="00582E6B">
        <w:rPr>
          <w:rFonts w:ascii="Simplified Arabic" w:hAnsi="Simplified Arabic" w:cs="Simplified Arabic" w:hint="cs"/>
          <w:sz w:val="28"/>
          <w:szCs w:val="28"/>
        </w:rPr>
        <w:t>:</w:t>
      </w:r>
      <w:r w:rsidR="006C33A7">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 xml:space="preserve">في سياق </w:t>
      </w:r>
      <w:r w:rsidR="00D11B83" w:rsidRPr="00582E6B">
        <w:rPr>
          <w:rFonts w:ascii="Simplified Arabic" w:hAnsi="Simplified Arabic" w:cs="Simplified Arabic" w:hint="cs"/>
          <w:sz w:val="28"/>
          <w:szCs w:val="28"/>
          <w:rtl/>
        </w:rPr>
        <w:t>هذا البحث</w:t>
      </w:r>
      <w:r w:rsidRPr="00582E6B">
        <w:rPr>
          <w:rFonts w:ascii="Simplified Arabic" w:hAnsi="Simplified Arabic" w:cs="Simplified Arabic" w:hint="cs"/>
          <w:sz w:val="28"/>
          <w:szCs w:val="28"/>
          <w:rtl/>
        </w:rPr>
        <w:t xml:space="preserve"> حول العلاقة بين التحصيل والمبيعات في قطاع البنوك السعودية، يمكن لنظرية التوقعات أن تفسر كيف يمكن تحفيز موظفي التحصيل والمبيعات لتحقيق أهدافهم بكفاءة. على سبيل المثال، إذا كان موظفو التحصيل يرون أن أدائهم العالي سيؤدي إلى زيادة المبيعات (الأداة)، وأن هذا الأداء سيساهم في مكافآت أو تحسين وظيفتهم (التفضيل)، فسيتحفزون للعمل بجدية. فهم هذا التوقع يساعد في بناء برامج تحفيزية تتناسب مع طبيعة العمل في </w:t>
      </w:r>
      <w:r w:rsidR="00D11B83" w:rsidRPr="00582E6B">
        <w:rPr>
          <w:rFonts w:ascii="Simplified Arabic" w:hAnsi="Simplified Arabic" w:cs="Simplified Arabic" w:hint="cs"/>
          <w:sz w:val="28"/>
          <w:szCs w:val="28"/>
          <w:rtl/>
        </w:rPr>
        <w:t xml:space="preserve">قطاع </w:t>
      </w:r>
      <w:r w:rsidRPr="00582E6B">
        <w:rPr>
          <w:rFonts w:ascii="Simplified Arabic" w:hAnsi="Simplified Arabic" w:cs="Simplified Arabic" w:hint="cs"/>
          <w:sz w:val="28"/>
          <w:szCs w:val="28"/>
          <w:rtl/>
        </w:rPr>
        <w:t>البنوك</w:t>
      </w:r>
      <w:r w:rsidR="00D11B83" w:rsidRPr="00582E6B">
        <w:rPr>
          <w:rFonts w:ascii="Simplified Arabic" w:hAnsi="Simplified Arabic" w:cs="Simplified Arabic" w:hint="cs"/>
          <w:sz w:val="28"/>
          <w:szCs w:val="28"/>
          <w:rtl/>
        </w:rPr>
        <w:t xml:space="preserve"> السعودية</w:t>
      </w:r>
      <w:r w:rsidRPr="00582E6B">
        <w:rPr>
          <w:rFonts w:ascii="Simplified Arabic" w:hAnsi="Simplified Arabic" w:cs="Simplified Arabic" w:hint="cs"/>
          <w:sz w:val="28"/>
          <w:szCs w:val="28"/>
          <w:rtl/>
        </w:rPr>
        <w:t xml:space="preserve"> و</w:t>
      </w:r>
      <w:r w:rsidR="00D11B83" w:rsidRPr="00582E6B">
        <w:rPr>
          <w:rFonts w:ascii="Simplified Arabic" w:hAnsi="Simplified Arabic" w:cs="Simplified Arabic" w:hint="cs"/>
          <w:sz w:val="28"/>
          <w:szCs w:val="28"/>
          <w:rtl/>
        </w:rPr>
        <w:t xml:space="preserve"> خاصةً س</w:t>
      </w:r>
      <w:r w:rsidRPr="00582E6B">
        <w:rPr>
          <w:rFonts w:ascii="Simplified Arabic" w:hAnsi="Simplified Arabic" w:cs="Simplified Arabic" w:hint="cs"/>
          <w:sz w:val="28"/>
          <w:szCs w:val="28"/>
          <w:rtl/>
        </w:rPr>
        <w:t>تحقق أهداف البن</w:t>
      </w:r>
      <w:r w:rsidR="00D11B83" w:rsidRPr="00582E6B">
        <w:rPr>
          <w:rFonts w:ascii="Simplified Arabic" w:hAnsi="Simplified Arabic" w:cs="Simplified Arabic" w:hint="cs"/>
          <w:sz w:val="28"/>
          <w:szCs w:val="28"/>
          <w:rtl/>
        </w:rPr>
        <w:t>وك</w:t>
      </w:r>
      <w:r w:rsidRPr="00582E6B">
        <w:rPr>
          <w:rFonts w:ascii="Simplified Arabic" w:hAnsi="Simplified Arabic" w:cs="Simplified Arabic" w:hint="cs"/>
          <w:sz w:val="28"/>
          <w:szCs w:val="28"/>
          <w:rtl/>
        </w:rPr>
        <w:t xml:space="preserve"> المتعلقة بالأداء المالي</w:t>
      </w:r>
      <w:r w:rsidRPr="00582E6B">
        <w:rPr>
          <w:rFonts w:ascii="Simplified Arabic" w:hAnsi="Simplified Arabic" w:cs="Simplified Arabic" w:hint="cs"/>
          <w:sz w:val="28"/>
          <w:szCs w:val="28"/>
        </w:rPr>
        <w:t>.</w:t>
      </w:r>
    </w:p>
    <w:p w14:paraId="07D97F66" w14:textId="7205565E" w:rsidR="00EA04F2" w:rsidRDefault="00EA04F2" w:rsidP="008574AF">
      <w:pPr>
        <w:bidi/>
        <w:ind w:left="327" w:hanging="327"/>
        <w:rPr>
          <w:rFonts w:ascii="Simplified Arabic" w:hAnsi="Simplified Arabic" w:cs="Simplified Arabic"/>
          <w:sz w:val="28"/>
          <w:szCs w:val="28"/>
          <w:rtl/>
        </w:rPr>
      </w:pPr>
    </w:p>
    <w:p w14:paraId="3E028332" w14:textId="77777777" w:rsidR="006C33A7" w:rsidRDefault="006C33A7" w:rsidP="006C33A7">
      <w:pPr>
        <w:bidi/>
        <w:rPr>
          <w:rFonts w:ascii="Simplified Arabic" w:hAnsi="Simplified Arabic" w:cs="Simplified Arabic"/>
          <w:sz w:val="28"/>
          <w:szCs w:val="28"/>
          <w:rtl/>
        </w:rPr>
      </w:pPr>
    </w:p>
    <w:p w14:paraId="3D214DA2" w14:textId="642D3FBD" w:rsidR="006C33A7" w:rsidRPr="006C33A7" w:rsidRDefault="006C33A7" w:rsidP="006C33A7">
      <w:pPr>
        <w:bidi/>
        <w:rPr>
          <w:rFonts w:ascii="Simplified Arabic" w:hAnsi="Simplified Arabic" w:cs="Simplified Arabic"/>
          <w:sz w:val="32"/>
          <w:szCs w:val="32"/>
          <w:lang w:bidi="ar-EG"/>
        </w:rPr>
      </w:pPr>
      <w:r>
        <w:rPr>
          <w:rFonts w:ascii="Simplified Arabic" w:hAnsi="Simplified Arabic" w:cs="Simplified Arabic"/>
          <w:sz w:val="32"/>
          <w:szCs w:val="32"/>
        </w:rPr>
        <w:t>5</w:t>
      </w:r>
      <w:r w:rsidRPr="006C33A7">
        <w:rPr>
          <w:rFonts w:ascii="Simplified Arabic" w:hAnsi="Simplified Arabic" w:cs="Simplified Arabic" w:hint="cs"/>
          <w:sz w:val="32"/>
          <w:szCs w:val="32"/>
        </w:rPr>
        <w:t>.1.2</w:t>
      </w:r>
      <w:r w:rsidRPr="006C33A7">
        <w:rPr>
          <w:rFonts w:ascii="Simplified Arabic" w:hAnsi="Simplified Arabic" w:cs="Simplified Arabic" w:hint="cs"/>
          <w:sz w:val="32"/>
          <w:szCs w:val="32"/>
          <w:rtl/>
        </w:rPr>
        <w:t xml:space="preserve"> </w:t>
      </w:r>
      <w:r w:rsidRPr="006C33A7">
        <w:rPr>
          <w:rFonts w:ascii="Simplified Arabic" w:hAnsi="Simplified Arabic" w:cs="Simplified Arabic"/>
          <w:sz w:val="32"/>
          <w:szCs w:val="32"/>
          <w:rtl/>
        </w:rPr>
        <w:t xml:space="preserve">خلاصة </w:t>
      </w:r>
      <w:r>
        <w:rPr>
          <w:rFonts w:ascii="Simplified Arabic" w:hAnsi="Simplified Arabic" w:cs="Simplified Arabic" w:hint="cs"/>
          <w:sz w:val="32"/>
          <w:szCs w:val="32"/>
          <w:rtl/>
        </w:rPr>
        <w:t>المبحث الأول:</w:t>
      </w:r>
    </w:p>
    <w:p w14:paraId="3D731392" w14:textId="77777777" w:rsidR="006C33A7" w:rsidRDefault="006C33A7" w:rsidP="006C33A7">
      <w:pPr>
        <w:bidi/>
        <w:rPr>
          <w:rFonts w:ascii="Simplified Arabic" w:hAnsi="Simplified Arabic" w:cs="Simplified Arabic"/>
          <w:sz w:val="28"/>
          <w:szCs w:val="28"/>
          <w:rtl/>
        </w:rPr>
      </w:pPr>
    </w:p>
    <w:p w14:paraId="41AC0682" w14:textId="016FEA10" w:rsidR="006C33A7" w:rsidRPr="006C33A7" w:rsidRDefault="006C33A7" w:rsidP="006C33A7">
      <w:pPr>
        <w:bidi/>
        <w:jc w:val="both"/>
        <w:rPr>
          <w:rFonts w:ascii="Simplified Arabic" w:hAnsi="Simplified Arabic" w:cs="Simplified Arabic"/>
          <w:sz w:val="28"/>
          <w:szCs w:val="28"/>
        </w:rPr>
      </w:pPr>
      <w:r w:rsidRPr="006C33A7">
        <w:rPr>
          <w:rFonts w:ascii="Simplified Arabic" w:hAnsi="Simplified Arabic" w:cs="Simplified Arabic"/>
          <w:sz w:val="28"/>
          <w:szCs w:val="28"/>
          <w:rtl/>
        </w:rPr>
        <w:t>كما وضحنا في كل نظرية، يهدف اختيار هذه النظريات إلى تقديم أساس متين لفهم الآليات التي تربط التحصيل بالمبيعات وأثر ذلك على الأداء العام للبنوك</w:t>
      </w:r>
      <w:r w:rsidRPr="006C33A7">
        <w:rPr>
          <w:rFonts w:ascii="Simplified Arabic" w:hAnsi="Simplified Arabic" w:cs="Simplified Arabic"/>
          <w:sz w:val="28"/>
          <w:szCs w:val="28"/>
        </w:rPr>
        <w:t xml:space="preserve">. </w:t>
      </w:r>
      <w:r w:rsidRPr="006C33A7">
        <w:rPr>
          <w:rFonts w:ascii="Simplified Arabic" w:hAnsi="Simplified Arabic" w:cs="Simplified Arabic"/>
          <w:sz w:val="28"/>
          <w:szCs w:val="28"/>
          <w:rtl/>
        </w:rPr>
        <w:t>نظرية الوكالة تأتي لتفسير كيفية الحد من تضارب المصالح بين إدارات التحصيل والمبيعات، مما يسهم في تحقيق أهداف موحدة تدعم استدامة البنك. على الجانب الآخر، توضح نظرية القيادة التحويلية أهمية دور القادة في بناء بيئة عمل إيجابية، حيث يصبح التعاون بين الإدارات عاملاً أساسياً لتعزيز رضا الموظفين وزيادة الإنتاجية</w:t>
      </w:r>
      <w:r w:rsidRPr="006C33A7">
        <w:rPr>
          <w:rFonts w:ascii="Simplified Arabic" w:hAnsi="Simplified Arabic" w:cs="Simplified Arabic"/>
          <w:sz w:val="28"/>
          <w:szCs w:val="28"/>
        </w:rPr>
        <w:t>.</w:t>
      </w:r>
    </w:p>
    <w:p w14:paraId="003C0CB5" w14:textId="77777777" w:rsidR="006C33A7" w:rsidRPr="006C33A7" w:rsidRDefault="006C33A7" w:rsidP="006C33A7">
      <w:pPr>
        <w:bidi/>
        <w:jc w:val="both"/>
        <w:rPr>
          <w:rFonts w:ascii="Simplified Arabic" w:hAnsi="Simplified Arabic" w:cs="Simplified Arabic"/>
          <w:sz w:val="28"/>
          <w:szCs w:val="28"/>
          <w:rtl/>
        </w:rPr>
      </w:pPr>
    </w:p>
    <w:p w14:paraId="7F828E14" w14:textId="02C2A4E1" w:rsidR="006C33A7" w:rsidRPr="006C33A7" w:rsidRDefault="006C33A7" w:rsidP="006C33A7">
      <w:pPr>
        <w:bidi/>
        <w:jc w:val="both"/>
        <w:rPr>
          <w:rFonts w:ascii="Simplified Arabic" w:hAnsi="Simplified Arabic" w:cs="Simplified Arabic"/>
          <w:sz w:val="28"/>
          <w:szCs w:val="28"/>
        </w:rPr>
      </w:pPr>
      <w:r w:rsidRPr="006C33A7">
        <w:rPr>
          <w:rFonts w:ascii="Simplified Arabic" w:hAnsi="Simplified Arabic" w:cs="Simplified Arabic"/>
          <w:sz w:val="28"/>
          <w:szCs w:val="28"/>
          <w:rtl/>
        </w:rPr>
        <w:t>وتعمق نظرية التوقعات تفسير كيفية تحفيز الموظفين من خلال تعزيز توقعاتهم بالنتائج الإيجابية، فتربط بين الأداء المتميز في إدارات التحصيل والمبيعات وبين مكافآت ملموسة تدعم ولاءهم للبنك. يضيء هذا المزيج من النظريات الطريق أمام استراتيجية شاملة تجمع بين التحصيل والمبيعات في سبيل تحقيق استقرار مالي قوي، مما يجعل البنوك على أتم استعداد لمواجهة التحديات وتحقيق التميز في ظل رؤية السعودية 2030</w:t>
      </w:r>
      <w:r w:rsidRPr="006C33A7">
        <w:rPr>
          <w:rFonts w:ascii="Simplified Arabic" w:hAnsi="Simplified Arabic" w:cs="Simplified Arabic"/>
          <w:sz w:val="28"/>
          <w:szCs w:val="28"/>
        </w:rPr>
        <w:t>.</w:t>
      </w:r>
    </w:p>
    <w:p w14:paraId="27E3CB1C" w14:textId="77777777" w:rsidR="006C33A7" w:rsidRDefault="006C33A7" w:rsidP="006C33A7">
      <w:pPr>
        <w:bidi/>
        <w:rPr>
          <w:rFonts w:ascii="Simplified Arabic" w:hAnsi="Simplified Arabic" w:cs="Simplified Arabic"/>
          <w:sz w:val="28"/>
          <w:szCs w:val="28"/>
          <w:rtl/>
        </w:rPr>
      </w:pPr>
    </w:p>
    <w:p w14:paraId="3ECDB072" w14:textId="69DC7EAA" w:rsidR="006C33A7" w:rsidRPr="006C33A7" w:rsidRDefault="006C33A7" w:rsidP="00685CA8">
      <w:pPr>
        <w:bidi/>
        <w:jc w:val="both"/>
        <w:rPr>
          <w:rFonts w:ascii="Simplified Arabic" w:hAnsi="Simplified Arabic" w:cs="Simplified Arabic"/>
          <w:sz w:val="28"/>
          <w:szCs w:val="28"/>
        </w:rPr>
      </w:pPr>
      <w:r w:rsidRPr="006C33A7">
        <w:rPr>
          <w:rFonts w:ascii="Simplified Arabic" w:hAnsi="Simplified Arabic" w:cs="Simplified Arabic"/>
          <w:sz w:val="28"/>
          <w:szCs w:val="28"/>
          <w:rtl/>
        </w:rPr>
        <w:t>وباستخدام</w:t>
      </w:r>
      <w:r w:rsidR="00685CA8">
        <w:rPr>
          <w:rFonts w:ascii="Simplified Arabic" w:hAnsi="Simplified Arabic" w:cs="Simplified Arabic" w:hint="cs"/>
          <w:sz w:val="28"/>
          <w:szCs w:val="28"/>
          <w:rtl/>
        </w:rPr>
        <w:t>ي</w:t>
      </w:r>
      <w:r w:rsidRPr="006C33A7">
        <w:rPr>
          <w:rFonts w:ascii="Simplified Arabic" w:hAnsi="Simplified Arabic" w:cs="Simplified Arabic"/>
          <w:sz w:val="28"/>
          <w:szCs w:val="28"/>
          <w:rtl/>
        </w:rPr>
        <w:t xml:space="preserve"> </w:t>
      </w:r>
      <w:r w:rsidR="00685CA8">
        <w:rPr>
          <w:rFonts w:ascii="Simplified Arabic" w:hAnsi="Simplified Arabic" w:cs="Simplified Arabic" w:hint="cs"/>
          <w:sz w:val="28"/>
          <w:szCs w:val="28"/>
          <w:rtl/>
        </w:rPr>
        <w:t>ل</w:t>
      </w:r>
      <w:r w:rsidRPr="006C33A7">
        <w:rPr>
          <w:rFonts w:ascii="Simplified Arabic" w:hAnsi="Simplified Arabic" w:cs="Simplified Arabic"/>
          <w:sz w:val="28"/>
          <w:szCs w:val="28"/>
          <w:rtl/>
        </w:rPr>
        <w:t>هذه النظريات، يقدم المبحث الأول</w:t>
      </w:r>
      <w:r>
        <w:rPr>
          <w:rFonts w:ascii="Simplified Arabic" w:hAnsi="Simplified Arabic" w:cs="Simplified Arabic" w:hint="cs"/>
          <w:sz w:val="28"/>
          <w:szCs w:val="28"/>
          <w:rtl/>
        </w:rPr>
        <w:t xml:space="preserve"> في هذا</w:t>
      </w:r>
      <w:r w:rsidR="00685CA8">
        <w:rPr>
          <w:rFonts w:ascii="Simplified Arabic" w:hAnsi="Simplified Arabic" w:cs="Simplified Arabic" w:hint="cs"/>
          <w:sz w:val="28"/>
          <w:szCs w:val="28"/>
          <w:rtl/>
        </w:rPr>
        <w:t xml:space="preserve"> البحث</w:t>
      </w:r>
      <w:r w:rsidRPr="006C33A7">
        <w:rPr>
          <w:rFonts w:ascii="Simplified Arabic" w:hAnsi="Simplified Arabic" w:cs="Simplified Arabic"/>
          <w:sz w:val="28"/>
          <w:szCs w:val="28"/>
          <w:rtl/>
        </w:rPr>
        <w:t xml:space="preserve"> إطارًا شاملاً لدراسة العلاقة بين التحصيل والمبيعات، ويكشف عن جوانب تكامل الإدارتين وأثرها على استقرار الأداء المالي، مما يمهد الطريق للمباحث اللاحقة التي ستتناول عناصر أخرى تؤثر في نجاح القطاع البنكي السعودي</w:t>
      </w:r>
      <w:r w:rsidRPr="006C33A7">
        <w:rPr>
          <w:rFonts w:ascii="Simplified Arabic" w:hAnsi="Simplified Arabic" w:cs="Simplified Arabic"/>
          <w:sz w:val="28"/>
          <w:szCs w:val="28"/>
        </w:rPr>
        <w:t>.</w:t>
      </w:r>
    </w:p>
    <w:p w14:paraId="2697E84F" w14:textId="77777777" w:rsidR="006C33A7" w:rsidRPr="006C33A7" w:rsidRDefault="006C33A7" w:rsidP="006C33A7">
      <w:pPr>
        <w:bidi/>
        <w:ind w:left="327" w:hanging="327"/>
        <w:rPr>
          <w:rFonts w:ascii="Simplified Arabic" w:hAnsi="Simplified Arabic" w:cs="Simplified Arabic"/>
          <w:sz w:val="28"/>
          <w:szCs w:val="28"/>
          <w:rtl/>
        </w:rPr>
      </w:pPr>
    </w:p>
    <w:p w14:paraId="4DA8C6C7" w14:textId="5EDEA3A5" w:rsidR="006C33A7" w:rsidRDefault="006C33A7" w:rsidP="006C33A7">
      <w:pPr>
        <w:bidi/>
        <w:ind w:left="327" w:hanging="327"/>
        <w:rPr>
          <w:rFonts w:ascii="Simplified Arabic" w:hAnsi="Simplified Arabic" w:cs="Simplified Arabic"/>
          <w:sz w:val="28"/>
          <w:szCs w:val="28"/>
          <w:rtl/>
        </w:rPr>
      </w:pPr>
    </w:p>
    <w:p w14:paraId="24E5E8E6" w14:textId="77777777" w:rsidR="00685CA8" w:rsidRDefault="00685CA8" w:rsidP="00685CA8">
      <w:pPr>
        <w:bidi/>
        <w:ind w:left="327" w:hanging="327"/>
        <w:jc w:val="center"/>
        <w:rPr>
          <w:rFonts w:ascii="Simplified Arabic" w:hAnsi="Simplified Arabic" w:cs="Simplified Arabic"/>
          <w:color w:val="808080" w:themeColor="background1" w:themeShade="80"/>
          <w:sz w:val="22"/>
          <w:szCs w:val="22"/>
        </w:rPr>
      </w:pPr>
    </w:p>
    <w:p w14:paraId="1397BC76" w14:textId="4CA21A6F" w:rsidR="00685CA8" w:rsidRDefault="00685CA8" w:rsidP="00685CA8">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35</w:t>
      </w:r>
      <w:r w:rsidRPr="00582E6B">
        <w:rPr>
          <w:rFonts w:ascii="Simplified Arabic" w:hAnsi="Simplified Arabic" w:cs="Simplified Arabic" w:hint="cs"/>
          <w:color w:val="808080" w:themeColor="background1" w:themeShade="80"/>
          <w:sz w:val="22"/>
          <w:szCs w:val="22"/>
          <w:rtl/>
        </w:rPr>
        <w:t xml:space="preserve"> )</w:t>
      </w:r>
    </w:p>
    <w:p w14:paraId="1E38EB9A" w14:textId="08B333B0" w:rsidR="006C33A7" w:rsidRDefault="006C33A7" w:rsidP="006C33A7">
      <w:pPr>
        <w:bidi/>
        <w:ind w:left="327" w:hanging="327"/>
        <w:rPr>
          <w:rFonts w:ascii="Simplified Arabic" w:hAnsi="Simplified Arabic" w:cs="Simplified Arabic"/>
          <w:sz w:val="28"/>
          <w:szCs w:val="28"/>
          <w:rtl/>
        </w:rPr>
      </w:pPr>
    </w:p>
    <w:p w14:paraId="72B02E6A" w14:textId="77777777" w:rsidR="00685CA8" w:rsidRDefault="00685CA8" w:rsidP="00685CA8">
      <w:pPr>
        <w:bidi/>
        <w:rPr>
          <w:rFonts w:ascii="Simplified Arabic" w:hAnsi="Simplified Arabic" w:cs="Simplified Arabic"/>
          <w:sz w:val="28"/>
          <w:szCs w:val="28"/>
        </w:rPr>
      </w:pPr>
    </w:p>
    <w:p w14:paraId="072F1D3A" w14:textId="77777777" w:rsidR="00B11FA1" w:rsidRDefault="00B45E22" w:rsidP="00685CA8">
      <w:pPr>
        <w:bidi/>
        <w:rPr>
          <w:rFonts w:ascii="Simplified Arabic" w:hAnsi="Simplified Arabic" w:cs="Simplified Arabic"/>
          <w:sz w:val="36"/>
          <w:szCs w:val="36"/>
        </w:rPr>
      </w:pPr>
      <w:r w:rsidRPr="00685CA8">
        <w:rPr>
          <w:rFonts w:ascii="Simplified Arabic" w:hAnsi="Simplified Arabic" w:cs="Simplified Arabic" w:hint="cs"/>
          <w:sz w:val="36"/>
          <w:szCs w:val="36"/>
          <w:rtl/>
        </w:rPr>
        <w:t xml:space="preserve">المبحث </w:t>
      </w:r>
      <w:r w:rsidR="00952238" w:rsidRPr="00685CA8">
        <w:rPr>
          <w:rFonts w:ascii="Simplified Arabic" w:hAnsi="Simplified Arabic" w:cs="Simplified Arabic" w:hint="cs"/>
          <w:sz w:val="36"/>
          <w:szCs w:val="36"/>
          <w:rtl/>
        </w:rPr>
        <w:t>الثاني</w:t>
      </w:r>
      <w:r w:rsidRPr="00685CA8">
        <w:rPr>
          <w:rFonts w:ascii="Simplified Arabic" w:hAnsi="Simplified Arabic" w:cs="Simplified Arabic" w:hint="cs"/>
          <w:sz w:val="36"/>
          <w:szCs w:val="36"/>
          <w:rtl/>
        </w:rPr>
        <w:t xml:space="preserve">: </w:t>
      </w:r>
    </w:p>
    <w:p w14:paraId="570CC422" w14:textId="27AF3273" w:rsidR="00B45E22" w:rsidRPr="00685CA8" w:rsidRDefault="00B45E22" w:rsidP="00B11FA1">
      <w:pPr>
        <w:bidi/>
        <w:rPr>
          <w:rFonts w:ascii="Simplified Arabic" w:hAnsi="Simplified Arabic" w:cs="Simplified Arabic"/>
          <w:sz w:val="36"/>
          <w:szCs w:val="36"/>
          <w:rtl/>
        </w:rPr>
      </w:pPr>
      <w:r w:rsidRPr="00685CA8">
        <w:rPr>
          <w:rFonts w:ascii="Simplified Arabic" w:hAnsi="Simplified Arabic" w:cs="Simplified Arabic" w:hint="cs"/>
          <w:sz w:val="36"/>
          <w:szCs w:val="36"/>
          <w:rtl/>
        </w:rPr>
        <w:t>تأثير رضا العملاء على التحصيل والمبيعات في القطاع البنكي السعودي</w:t>
      </w:r>
    </w:p>
    <w:p w14:paraId="1FCD2179" w14:textId="77777777" w:rsidR="00B45E22" w:rsidRPr="00582E6B" w:rsidRDefault="00B45E22" w:rsidP="00651DC5">
      <w:pPr>
        <w:bidi/>
        <w:ind w:left="327" w:hanging="327"/>
        <w:rPr>
          <w:rFonts w:ascii="Simplified Arabic" w:hAnsi="Simplified Arabic" w:cs="Simplified Arabic"/>
          <w:sz w:val="28"/>
          <w:szCs w:val="28"/>
          <w:rtl/>
        </w:rPr>
      </w:pPr>
    </w:p>
    <w:p w14:paraId="1B89DF9F" w14:textId="02CC01B1" w:rsidR="00B45E22" w:rsidRPr="00582E6B" w:rsidRDefault="00B45E22" w:rsidP="00651DC5">
      <w:pPr>
        <w:bidi/>
        <w:ind w:left="327" w:hanging="327"/>
        <w:rPr>
          <w:rFonts w:ascii="Simplified Arabic" w:hAnsi="Simplified Arabic" w:cs="Simplified Arabic"/>
          <w:sz w:val="28"/>
          <w:szCs w:val="28"/>
          <w:lang w:bidi="ar-EG"/>
        </w:rPr>
      </w:pPr>
      <w:r w:rsidRPr="00582E6B">
        <w:rPr>
          <w:rFonts w:ascii="Simplified Arabic" w:hAnsi="Simplified Arabic" w:cs="Simplified Arabic" w:hint="cs"/>
          <w:sz w:val="28"/>
          <w:szCs w:val="28"/>
        </w:rPr>
        <w:t>1.2.2</w:t>
      </w:r>
      <w:r w:rsidRPr="00582E6B">
        <w:rPr>
          <w:rFonts w:ascii="Simplified Arabic" w:hAnsi="Simplified Arabic" w:cs="Simplified Arabic" w:hint="cs"/>
          <w:sz w:val="28"/>
          <w:szCs w:val="28"/>
          <w:rtl/>
        </w:rPr>
        <w:t xml:space="preserve"> المقدمة</w:t>
      </w:r>
      <w:r w:rsidRPr="00582E6B">
        <w:rPr>
          <w:rFonts w:ascii="Simplified Arabic" w:hAnsi="Simplified Arabic" w:cs="Simplified Arabic" w:hint="cs"/>
          <w:sz w:val="28"/>
          <w:szCs w:val="28"/>
          <w:rtl/>
          <w:lang w:bidi="ar-EG"/>
        </w:rPr>
        <w:t>:</w:t>
      </w:r>
    </w:p>
    <w:p w14:paraId="2BCD4EB3" w14:textId="77777777" w:rsidR="00685CA8" w:rsidRDefault="00685CA8" w:rsidP="00685CA8">
      <w:pPr>
        <w:bidi/>
        <w:jc w:val="both"/>
        <w:rPr>
          <w:rFonts w:ascii="Simplified Arabic" w:hAnsi="Simplified Arabic" w:cs="Simplified Arabic"/>
          <w:sz w:val="28"/>
          <w:szCs w:val="28"/>
          <w:rtl/>
          <w:lang w:bidi="ar-EG"/>
        </w:rPr>
      </w:pPr>
    </w:p>
    <w:p w14:paraId="07EF428D" w14:textId="6BF186CD" w:rsidR="00EA04F2" w:rsidRPr="00582E6B" w:rsidRDefault="00EA04F2" w:rsidP="00685CA8">
      <w:pPr>
        <w:bidi/>
        <w:jc w:val="both"/>
        <w:rPr>
          <w:rFonts w:ascii="Simplified Arabic" w:hAnsi="Simplified Arabic" w:cs="Simplified Arabic"/>
          <w:sz w:val="28"/>
          <w:szCs w:val="28"/>
        </w:rPr>
      </w:pPr>
      <w:r w:rsidRPr="00582E6B">
        <w:rPr>
          <w:rFonts w:ascii="Simplified Arabic" w:hAnsi="Simplified Arabic" w:cs="Simplified Arabic" w:hint="cs"/>
          <w:sz w:val="28"/>
          <w:szCs w:val="28"/>
          <w:rtl/>
        </w:rPr>
        <w:t>تعد رضا العملاء عنصرًا أساسيًا ذا تأثير كبير على أداء البنوك بشكل عام وبطرق متكاملة. فالعملاء الذين يشعرون بالرضا عن الخدمات المصرفية هم أكثر عرضة للبقاء مع البنك والاستمرار في الاستفادة من خدماته، مما يؤدي إلى ارتفاع دخل قطاع البنوك السعودية وإسهامه في تحقيق أهداف رؤية المملكة 2030</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 xml:space="preserve">وقد أشار الباحث سميث في عام </w:t>
      </w:r>
      <w:r w:rsidRPr="00582E6B">
        <w:rPr>
          <w:rFonts w:ascii="Simplified Arabic" w:hAnsi="Simplified Arabic" w:cs="Simplified Arabic" w:hint="cs"/>
          <w:sz w:val="28"/>
          <w:szCs w:val="28"/>
        </w:rPr>
        <w:t xml:space="preserve"> 2018 </w:t>
      </w:r>
      <w:r w:rsidRPr="00582E6B">
        <w:rPr>
          <w:rFonts w:ascii="Simplified Arabic" w:hAnsi="Simplified Arabic" w:cs="Simplified Arabic" w:hint="cs"/>
          <w:sz w:val="28"/>
          <w:szCs w:val="28"/>
          <w:rtl/>
        </w:rPr>
        <w:t>إلى أن تحقيق رضا العملاء يعزز من ولائهم ويسهم في زيادة الإيرادات من خلال تحسين عمليات التحصيل وتوسيع قاعدة المبيعات</w:t>
      </w:r>
      <w:r w:rsidRPr="00582E6B">
        <w:rPr>
          <w:rFonts w:ascii="Simplified Arabic" w:hAnsi="Simplified Arabic" w:cs="Simplified Arabic" w:hint="cs"/>
          <w:sz w:val="28"/>
          <w:szCs w:val="28"/>
        </w:rPr>
        <w:t>.</w:t>
      </w:r>
    </w:p>
    <w:p w14:paraId="02F96692" w14:textId="77777777" w:rsidR="00685CA8" w:rsidRDefault="00685CA8" w:rsidP="00685CA8">
      <w:pPr>
        <w:bidi/>
        <w:jc w:val="both"/>
        <w:rPr>
          <w:rFonts w:ascii="Simplified Arabic" w:hAnsi="Simplified Arabic" w:cs="Simplified Arabic"/>
          <w:sz w:val="28"/>
          <w:szCs w:val="28"/>
          <w:rtl/>
        </w:rPr>
      </w:pPr>
    </w:p>
    <w:p w14:paraId="00D8C8E5" w14:textId="7E50F5FA" w:rsidR="00EA04F2" w:rsidRPr="00582E6B" w:rsidRDefault="00EA04F2" w:rsidP="00685CA8">
      <w:pPr>
        <w:bidi/>
        <w:jc w:val="both"/>
        <w:rPr>
          <w:rFonts w:ascii="Simplified Arabic" w:hAnsi="Simplified Arabic" w:cs="Simplified Arabic"/>
          <w:sz w:val="28"/>
          <w:szCs w:val="28"/>
        </w:rPr>
      </w:pPr>
      <w:r w:rsidRPr="00582E6B">
        <w:rPr>
          <w:rFonts w:ascii="Simplified Arabic" w:hAnsi="Simplified Arabic" w:cs="Simplified Arabic" w:hint="cs"/>
          <w:sz w:val="28"/>
          <w:szCs w:val="28"/>
          <w:rtl/>
        </w:rPr>
        <w:t>كما تعتبر كفاءة الخدمات المقدمة وجودتها العامل الرئيسي في نجاح قطاع البنوك السعودية، حيث تعتمد هذه البنوك على مهارات موظفيها الشخصية والقدرات الفكرية والرغبة في تقديم أفضل الخدمات للعملاء. لذلك يجب على البنوك التركيز على تحفيز الرضا الوظيفي للموظفين والتحسين المستمر لبيئة العمل بين إدارتي التحصيل والمبيعات، مما يحقق التناغم بين الإدارتين ويجعلها كتروس متصلة لتحقيق مصلحة النمو المالي للبنك</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 xml:space="preserve">وقد أشارت الدراسات السابقة للباحث جونز لعام </w:t>
      </w:r>
      <w:r w:rsidRPr="00582E6B">
        <w:rPr>
          <w:rFonts w:ascii="Simplified Arabic" w:hAnsi="Simplified Arabic" w:cs="Simplified Arabic" w:hint="cs"/>
          <w:sz w:val="28"/>
          <w:szCs w:val="28"/>
        </w:rPr>
        <w:t xml:space="preserve">2020 </w:t>
      </w:r>
      <w:r w:rsidRPr="00582E6B">
        <w:rPr>
          <w:rFonts w:ascii="Simplified Arabic" w:hAnsi="Simplified Arabic" w:cs="Simplified Arabic" w:hint="cs"/>
          <w:sz w:val="28"/>
          <w:szCs w:val="28"/>
          <w:rtl/>
        </w:rPr>
        <w:t>إلى أن تحسين بيئة العمل يؤثر بشكل مباشر على رضا العملاء وزيادة المبيعات والتحصيل الفعال</w:t>
      </w:r>
      <w:r w:rsidRPr="00582E6B">
        <w:rPr>
          <w:rFonts w:ascii="Simplified Arabic" w:hAnsi="Simplified Arabic" w:cs="Simplified Arabic" w:hint="cs"/>
          <w:sz w:val="28"/>
          <w:szCs w:val="28"/>
        </w:rPr>
        <w:t>.</w:t>
      </w:r>
    </w:p>
    <w:p w14:paraId="25B996CE" w14:textId="77777777" w:rsidR="00685CA8" w:rsidRDefault="00685CA8" w:rsidP="00685CA8">
      <w:pPr>
        <w:bidi/>
        <w:jc w:val="both"/>
        <w:rPr>
          <w:rFonts w:ascii="Simplified Arabic" w:hAnsi="Simplified Arabic" w:cs="Simplified Arabic"/>
          <w:sz w:val="28"/>
          <w:szCs w:val="28"/>
          <w:rtl/>
        </w:rPr>
      </w:pPr>
    </w:p>
    <w:p w14:paraId="179FB4BA" w14:textId="34E08E23" w:rsidR="00EA04F2" w:rsidRPr="00582E6B" w:rsidRDefault="00EA04F2" w:rsidP="00685CA8">
      <w:pPr>
        <w:bidi/>
        <w:jc w:val="both"/>
        <w:rPr>
          <w:rFonts w:ascii="Simplified Arabic" w:hAnsi="Simplified Arabic" w:cs="Simplified Arabic"/>
          <w:sz w:val="28"/>
          <w:szCs w:val="28"/>
        </w:rPr>
      </w:pPr>
      <w:r w:rsidRPr="00582E6B">
        <w:rPr>
          <w:rFonts w:ascii="Simplified Arabic" w:hAnsi="Simplified Arabic" w:cs="Simplified Arabic" w:hint="cs"/>
          <w:sz w:val="28"/>
          <w:szCs w:val="28"/>
          <w:rtl/>
        </w:rPr>
        <w:t>وعليه تعد العلاقة بين رضا العملاء والأداء المالي حجر الزاوية في نجاح أي بنك سواء في إدارة التحصيل أو المبيعات ضمن قطاعات البنوك السعودية. حيث أن رضا العملاء يعكس إيجابيًا أو سلبيًا على أداء البنك المالي، وإن هذه العلاقة تؤثر بشكل مباشر على سلوك موظفي البنوك في الإدارات المختلفة. ولذا، يجب أن تفهم البنوك العوامل المؤثرة على سلوك العملاء وموظفيها، ومنها الثقة في الخدمة المقدمة، والشفافية، وسهولة الوصول للخدمات، لغرض السيطرة على التحديات وتوقع احتياجات العملاء بما يتماشى مع سياسات البنك</w:t>
      </w:r>
      <w:r w:rsidRPr="00582E6B">
        <w:rPr>
          <w:rFonts w:ascii="Simplified Arabic" w:hAnsi="Simplified Arabic" w:cs="Simplified Arabic" w:hint="cs"/>
          <w:sz w:val="28"/>
          <w:szCs w:val="28"/>
        </w:rPr>
        <w:t>.</w:t>
      </w:r>
    </w:p>
    <w:p w14:paraId="02B0C954" w14:textId="77777777" w:rsidR="00685CA8" w:rsidRDefault="00685CA8" w:rsidP="00685CA8">
      <w:pPr>
        <w:bidi/>
        <w:jc w:val="both"/>
        <w:rPr>
          <w:rFonts w:ascii="Simplified Arabic" w:hAnsi="Simplified Arabic" w:cs="Simplified Arabic"/>
          <w:sz w:val="28"/>
          <w:szCs w:val="28"/>
          <w:rtl/>
        </w:rPr>
      </w:pPr>
    </w:p>
    <w:p w14:paraId="4A4070E8" w14:textId="77777777" w:rsidR="00685CA8" w:rsidRDefault="00685CA8" w:rsidP="00685CA8">
      <w:pPr>
        <w:bidi/>
        <w:jc w:val="both"/>
        <w:rPr>
          <w:rFonts w:ascii="Simplified Arabic" w:hAnsi="Simplified Arabic" w:cs="Simplified Arabic"/>
          <w:sz w:val="28"/>
          <w:szCs w:val="28"/>
          <w:rtl/>
        </w:rPr>
      </w:pPr>
    </w:p>
    <w:p w14:paraId="7DF137B8" w14:textId="77777777" w:rsidR="00685CA8" w:rsidRDefault="00685CA8" w:rsidP="00685CA8">
      <w:pPr>
        <w:bidi/>
        <w:jc w:val="both"/>
        <w:rPr>
          <w:rFonts w:ascii="Simplified Arabic" w:hAnsi="Simplified Arabic" w:cs="Simplified Arabic"/>
          <w:sz w:val="28"/>
          <w:szCs w:val="28"/>
          <w:rtl/>
        </w:rPr>
      </w:pPr>
    </w:p>
    <w:p w14:paraId="625D96FB" w14:textId="6500D90B" w:rsidR="00A574ED" w:rsidRDefault="00A574ED" w:rsidP="00A574ED">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36</w:t>
      </w:r>
      <w:r w:rsidRPr="00582E6B">
        <w:rPr>
          <w:rFonts w:ascii="Simplified Arabic" w:hAnsi="Simplified Arabic" w:cs="Simplified Arabic" w:hint="cs"/>
          <w:color w:val="808080" w:themeColor="background1" w:themeShade="80"/>
          <w:sz w:val="22"/>
          <w:szCs w:val="22"/>
          <w:rtl/>
        </w:rPr>
        <w:t xml:space="preserve"> )</w:t>
      </w:r>
    </w:p>
    <w:p w14:paraId="01BF5B8A" w14:textId="77777777" w:rsidR="00685CA8" w:rsidRDefault="00685CA8" w:rsidP="00685CA8">
      <w:pPr>
        <w:bidi/>
        <w:jc w:val="both"/>
        <w:rPr>
          <w:rFonts w:ascii="Simplified Arabic" w:hAnsi="Simplified Arabic" w:cs="Simplified Arabic"/>
          <w:sz w:val="28"/>
          <w:szCs w:val="28"/>
          <w:rtl/>
        </w:rPr>
      </w:pPr>
    </w:p>
    <w:p w14:paraId="73B65240" w14:textId="77777777" w:rsidR="00685CA8" w:rsidRDefault="00685CA8" w:rsidP="00685CA8">
      <w:pPr>
        <w:bidi/>
        <w:jc w:val="both"/>
        <w:rPr>
          <w:rFonts w:ascii="Simplified Arabic" w:hAnsi="Simplified Arabic" w:cs="Simplified Arabic"/>
          <w:sz w:val="28"/>
          <w:szCs w:val="28"/>
          <w:rtl/>
        </w:rPr>
      </w:pPr>
    </w:p>
    <w:p w14:paraId="64E4EFE4" w14:textId="25276765" w:rsidR="00EA04F2" w:rsidRPr="00582E6B" w:rsidRDefault="00EA04F2" w:rsidP="00685CA8">
      <w:pPr>
        <w:bidi/>
        <w:jc w:val="both"/>
        <w:rPr>
          <w:rFonts w:ascii="Simplified Arabic" w:hAnsi="Simplified Arabic" w:cs="Simplified Arabic"/>
          <w:sz w:val="28"/>
          <w:szCs w:val="28"/>
        </w:rPr>
      </w:pPr>
      <w:r w:rsidRPr="00582E6B">
        <w:rPr>
          <w:rFonts w:ascii="Simplified Arabic" w:hAnsi="Simplified Arabic" w:cs="Simplified Arabic" w:hint="cs"/>
          <w:sz w:val="28"/>
          <w:szCs w:val="28"/>
          <w:rtl/>
        </w:rPr>
        <w:t>لا يمكن تحقيق هذا المستوى من الرضا إلا من خلال التعرف على تجارب العملاء وتحليل توقعاتهم، وذلك بنية معالجة الأخطاء إن وجدت والعمل على تطوير آليات تقديم الخدمات، لغرض الوصول إلى تجربة مصرفية مريحة ومشجعة للعملاء</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 xml:space="preserve">وقد أشار الباحث بيكر في دراسة عام </w:t>
      </w:r>
      <w:r w:rsidRPr="00582E6B">
        <w:rPr>
          <w:rFonts w:ascii="Simplified Arabic" w:hAnsi="Simplified Arabic" w:cs="Simplified Arabic" w:hint="cs"/>
          <w:sz w:val="28"/>
          <w:szCs w:val="28"/>
        </w:rPr>
        <w:t>2019</w:t>
      </w:r>
      <w:r w:rsidR="007D7F85" w:rsidRPr="00582E6B">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إلى أن التفوق في خدمة العملاء يعزز من سمعة البنك ويساهم في استدامة النمو المالي</w:t>
      </w:r>
      <w:r w:rsidRPr="00582E6B">
        <w:rPr>
          <w:rFonts w:ascii="Simplified Arabic" w:hAnsi="Simplified Arabic" w:cs="Simplified Arabic" w:hint="cs"/>
          <w:sz w:val="28"/>
          <w:szCs w:val="28"/>
        </w:rPr>
        <w:t>.</w:t>
      </w:r>
    </w:p>
    <w:p w14:paraId="6C71F897" w14:textId="77777777" w:rsidR="00BD0404" w:rsidRPr="00582E6B" w:rsidRDefault="00BD0404" w:rsidP="00651DC5">
      <w:pPr>
        <w:bidi/>
        <w:ind w:left="327" w:hanging="327"/>
        <w:jc w:val="right"/>
        <w:rPr>
          <w:rFonts w:ascii="Simplified Arabic" w:hAnsi="Simplified Arabic" w:cs="Simplified Arabic"/>
          <w:color w:val="808080" w:themeColor="background1" w:themeShade="80"/>
          <w:sz w:val="28"/>
          <w:szCs w:val="28"/>
          <w:rtl/>
        </w:rPr>
      </w:pPr>
    </w:p>
    <w:p w14:paraId="3827DDBA" w14:textId="42A9E02F" w:rsidR="00BD0404" w:rsidRPr="00A574ED" w:rsidRDefault="00BD0404" w:rsidP="00651DC5">
      <w:pPr>
        <w:bidi/>
        <w:ind w:left="327" w:hanging="327"/>
        <w:rPr>
          <w:rFonts w:ascii="Simplified Arabic" w:hAnsi="Simplified Arabic" w:cs="Simplified Arabic"/>
          <w:sz w:val="32"/>
          <w:szCs w:val="32"/>
          <w:rtl/>
          <w:lang w:bidi="ar-EG"/>
        </w:rPr>
      </w:pPr>
      <w:r w:rsidRPr="00A574ED">
        <w:rPr>
          <w:rFonts w:ascii="Simplified Arabic" w:hAnsi="Simplified Arabic" w:cs="Simplified Arabic" w:hint="cs"/>
          <w:sz w:val="32"/>
          <w:szCs w:val="32"/>
          <w:rtl/>
        </w:rPr>
        <w:t>2.2.</w:t>
      </w:r>
      <w:r w:rsidR="00A574ED">
        <w:rPr>
          <w:rFonts w:ascii="Simplified Arabic" w:hAnsi="Simplified Arabic" w:cs="Simplified Arabic"/>
          <w:sz w:val="32"/>
          <w:szCs w:val="32"/>
        </w:rPr>
        <w:t>2</w:t>
      </w:r>
      <w:r w:rsidRPr="00A574ED">
        <w:rPr>
          <w:rFonts w:ascii="Simplified Arabic" w:hAnsi="Simplified Arabic" w:cs="Simplified Arabic" w:hint="cs"/>
          <w:sz w:val="32"/>
          <w:szCs w:val="32"/>
          <w:rtl/>
        </w:rPr>
        <w:t xml:space="preserve"> نظرية الذكاء العاطفي (</w:t>
      </w:r>
      <w:hyperlink r:id="rId25" w:history="1">
        <w:r w:rsidRPr="00A574ED">
          <w:rPr>
            <w:rStyle w:val="Hyperlink"/>
            <w:rFonts w:ascii="Simplified Arabic" w:hAnsi="Simplified Arabic" w:cs="Simplified Arabic" w:hint="cs"/>
            <w:sz w:val="32"/>
            <w:szCs w:val="32"/>
          </w:rPr>
          <w:t>Emotional Intelligence Theory</w:t>
        </w:r>
      </w:hyperlink>
      <w:r w:rsidRPr="00A574ED">
        <w:rPr>
          <w:rFonts w:ascii="Simplified Arabic" w:hAnsi="Simplified Arabic" w:cs="Simplified Arabic" w:hint="cs"/>
          <w:sz w:val="32"/>
          <w:szCs w:val="32"/>
          <w:rtl/>
        </w:rPr>
        <w:t>)</w:t>
      </w:r>
    </w:p>
    <w:p w14:paraId="757E1BFD" w14:textId="77777777" w:rsidR="00BD0404" w:rsidRPr="00582E6B" w:rsidRDefault="00BD0404" w:rsidP="00651DC5">
      <w:pPr>
        <w:bidi/>
        <w:ind w:left="327" w:hanging="327"/>
        <w:jc w:val="both"/>
        <w:rPr>
          <w:rFonts w:ascii="Simplified Arabic" w:hAnsi="Simplified Arabic" w:cs="Simplified Arabic"/>
          <w:sz w:val="28"/>
          <w:szCs w:val="28"/>
          <w:rtl/>
        </w:rPr>
      </w:pPr>
    </w:p>
    <w:p w14:paraId="6FD4A7A8" w14:textId="140AF091" w:rsidR="00BD0404" w:rsidRPr="00582E6B" w:rsidRDefault="00BD0404" w:rsidP="00A574ED">
      <w:pPr>
        <w:bidi/>
        <w:jc w:val="both"/>
        <w:rPr>
          <w:rFonts w:ascii="Simplified Arabic" w:hAnsi="Simplified Arabic" w:cs="Simplified Arabic"/>
          <w:sz w:val="28"/>
          <w:szCs w:val="28"/>
          <w:rtl/>
        </w:rPr>
      </w:pPr>
      <w:r w:rsidRPr="00A574ED">
        <w:rPr>
          <w:rFonts w:ascii="Simplified Arabic" w:hAnsi="Simplified Arabic" w:cs="Simplified Arabic" w:hint="cs"/>
          <w:sz w:val="32"/>
          <w:szCs w:val="32"/>
          <w:rtl/>
        </w:rPr>
        <w:t>التعريف الأساسي</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طُورت نظرية الذكاء العاطفي بواسطة دانيال </w:t>
      </w:r>
      <w:proofErr w:type="spellStart"/>
      <w:r w:rsidRPr="00582E6B">
        <w:rPr>
          <w:rFonts w:ascii="Simplified Arabic" w:hAnsi="Simplified Arabic" w:cs="Simplified Arabic" w:hint="cs"/>
          <w:sz w:val="28"/>
          <w:szCs w:val="28"/>
          <w:rtl/>
        </w:rPr>
        <w:t>جولمان</w:t>
      </w:r>
      <w:proofErr w:type="spellEnd"/>
      <w:r w:rsidRPr="00582E6B">
        <w:rPr>
          <w:rFonts w:ascii="Simplified Arabic" w:hAnsi="Simplified Arabic" w:cs="Simplified Arabic" w:hint="cs"/>
          <w:sz w:val="28"/>
          <w:szCs w:val="28"/>
        </w:rPr>
        <w:t xml:space="preserve"> </w:t>
      </w:r>
      <w:r w:rsidRPr="00A574ED">
        <w:rPr>
          <w:rFonts w:ascii="Simplified Arabic" w:hAnsi="Simplified Arabic" w:cs="Simplified Arabic" w:hint="cs"/>
        </w:rPr>
        <w:t>(</w:t>
      </w:r>
      <w:hyperlink r:id="rId26" w:history="1">
        <w:r w:rsidRPr="00A574ED">
          <w:rPr>
            <w:rStyle w:val="Hyperlink"/>
            <w:rFonts w:ascii="Simplified Arabic" w:hAnsi="Simplified Arabic" w:cs="Simplified Arabic" w:hint="cs"/>
          </w:rPr>
          <w:t>Daniel Goleman</w:t>
        </w:r>
      </w:hyperlink>
      <w:r w:rsidRPr="00A574ED">
        <w:rPr>
          <w:rFonts w:ascii="Simplified Arabic" w:hAnsi="Simplified Arabic" w:cs="Simplified Arabic" w:hint="cs"/>
        </w:rPr>
        <w:t xml:space="preserve">) </w:t>
      </w:r>
      <w:r w:rsidRPr="00582E6B">
        <w:rPr>
          <w:rFonts w:ascii="Simplified Arabic" w:hAnsi="Simplified Arabic" w:cs="Simplified Arabic" w:hint="cs"/>
          <w:sz w:val="28"/>
          <w:szCs w:val="28"/>
          <w:rtl/>
        </w:rPr>
        <w:t xml:space="preserve">في التسعينيات، وهي ترتكز على مفهوم أن قدرة الفرد على فهم مشاعره والتحكم بها، وكذلك فهم مشاعر الآخرين والتعامل معها بفعالية، تلعب دوراً أساسياً في نجاحه في الحياة المهنية والشخصية. الذكاء العاطفي وفقاً </w:t>
      </w:r>
      <w:proofErr w:type="spellStart"/>
      <w:r w:rsidRPr="00582E6B">
        <w:rPr>
          <w:rFonts w:ascii="Simplified Arabic" w:hAnsi="Simplified Arabic" w:cs="Simplified Arabic" w:hint="cs"/>
          <w:sz w:val="28"/>
          <w:szCs w:val="28"/>
          <w:rtl/>
        </w:rPr>
        <w:t>لجولمان</w:t>
      </w:r>
      <w:proofErr w:type="spellEnd"/>
      <w:r w:rsidRPr="00582E6B">
        <w:rPr>
          <w:rFonts w:ascii="Simplified Arabic" w:hAnsi="Simplified Arabic" w:cs="Simplified Arabic" w:hint="cs"/>
          <w:sz w:val="28"/>
          <w:szCs w:val="28"/>
          <w:rtl/>
        </w:rPr>
        <w:t xml:space="preserve"> لا يقل أهمية عن الذكاء العقلي، بل قد يفوقه أحياناً في التأثير على الأداء المهني والاجتماعي. عرف </w:t>
      </w:r>
      <w:proofErr w:type="spellStart"/>
      <w:r w:rsidRPr="00582E6B">
        <w:rPr>
          <w:rFonts w:ascii="Simplified Arabic" w:hAnsi="Simplified Arabic" w:cs="Simplified Arabic" w:hint="cs"/>
          <w:sz w:val="28"/>
          <w:szCs w:val="28"/>
          <w:rtl/>
        </w:rPr>
        <w:t>جولمان</w:t>
      </w:r>
      <w:proofErr w:type="spellEnd"/>
      <w:r w:rsidRPr="00582E6B">
        <w:rPr>
          <w:rFonts w:ascii="Simplified Arabic" w:hAnsi="Simplified Arabic" w:cs="Simplified Arabic" w:hint="cs"/>
          <w:sz w:val="28"/>
          <w:szCs w:val="28"/>
          <w:rtl/>
        </w:rPr>
        <w:t xml:space="preserve"> الذكاء العاطفي بأنه "القدرة على التعرف على مشاعرنا ومشاعر الآخرين، وتحفيز أنفسنا، وإدارة العواطف بشكل جيد داخلنا وفي علاقاتنا". ركز </w:t>
      </w:r>
      <w:proofErr w:type="spellStart"/>
      <w:r w:rsidRPr="00582E6B">
        <w:rPr>
          <w:rFonts w:ascii="Simplified Arabic" w:hAnsi="Simplified Arabic" w:cs="Simplified Arabic" w:hint="cs"/>
          <w:sz w:val="28"/>
          <w:szCs w:val="28"/>
          <w:rtl/>
        </w:rPr>
        <w:t>جولمان</w:t>
      </w:r>
      <w:proofErr w:type="spellEnd"/>
      <w:r w:rsidRPr="00582E6B">
        <w:rPr>
          <w:rFonts w:ascii="Simplified Arabic" w:hAnsi="Simplified Arabic" w:cs="Simplified Arabic" w:hint="cs"/>
          <w:sz w:val="28"/>
          <w:szCs w:val="28"/>
          <w:rtl/>
        </w:rPr>
        <w:t xml:space="preserve"> في تعريفه على خمس ركائز أساسية للذكاء العاطفي: الوعي الذاتي، التنظيم الذاتي، التحفيز، التعاطف، والمهارات الاجتماعية. كل ركيزة تسهم في تشكيل ذكاء الفرد العاطفي، وتمنحه القدرة على التواصل الفعّال وبناء علاقات قوية وناجحة مع الآخرين</w:t>
      </w:r>
      <w:r w:rsidRPr="00582E6B">
        <w:rPr>
          <w:rFonts w:ascii="Simplified Arabic" w:hAnsi="Simplified Arabic" w:cs="Simplified Arabic" w:hint="cs"/>
          <w:sz w:val="28"/>
          <w:szCs w:val="28"/>
        </w:rPr>
        <w:t>.</w:t>
      </w:r>
    </w:p>
    <w:p w14:paraId="4C30D83C" w14:textId="77777777" w:rsidR="00BD0404" w:rsidRPr="00582E6B" w:rsidRDefault="00BD0404" w:rsidP="00651DC5">
      <w:pPr>
        <w:bidi/>
        <w:ind w:left="327" w:hanging="327"/>
        <w:jc w:val="both"/>
        <w:rPr>
          <w:rFonts w:ascii="Simplified Arabic" w:hAnsi="Simplified Arabic" w:cs="Simplified Arabic"/>
          <w:sz w:val="28"/>
          <w:szCs w:val="28"/>
          <w:rtl/>
        </w:rPr>
      </w:pPr>
    </w:p>
    <w:p w14:paraId="38997FDB" w14:textId="4F03538B" w:rsidR="00BD0404" w:rsidRPr="00582E6B" w:rsidRDefault="00BD0404" w:rsidP="00A574ED">
      <w:pPr>
        <w:bidi/>
        <w:jc w:val="both"/>
        <w:rPr>
          <w:rFonts w:ascii="Simplified Arabic" w:hAnsi="Simplified Arabic" w:cs="Simplified Arabic"/>
          <w:sz w:val="28"/>
          <w:szCs w:val="28"/>
          <w:rtl/>
        </w:rPr>
      </w:pPr>
      <w:r w:rsidRPr="00A574ED">
        <w:rPr>
          <w:rFonts w:ascii="Simplified Arabic" w:hAnsi="Simplified Arabic" w:cs="Simplified Arabic" w:hint="cs"/>
          <w:sz w:val="32"/>
          <w:szCs w:val="32"/>
          <w:rtl/>
        </w:rPr>
        <w:t>النشأة والتاريخ</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نشأت نظرية الذكاء العاطفي كجزء من التطورات في علم النفس وعلوم الإدارة في الولايات المتحدة، حيث بدأت الفكرة تتبلور في الأبحاث الأكاديمية في أوائل التسعينيات، لكنها اكتسبت شهرة كبيرة بعد نشر كتاب </w:t>
      </w:r>
      <w:proofErr w:type="spellStart"/>
      <w:r w:rsidRPr="00582E6B">
        <w:rPr>
          <w:rFonts w:ascii="Simplified Arabic" w:hAnsi="Simplified Arabic" w:cs="Simplified Arabic" w:hint="cs"/>
          <w:sz w:val="28"/>
          <w:szCs w:val="28"/>
          <w:rtl/>
        </w:rPr>
        <w:t>جولمان</w:t>
      </w:r>
      <w:proofErr w:type="spellEnd"/>
      <w:r w:rsidRPr="00582E6B">
        <w:rPr>
          <w:rFonts w:ascii="Simplified Arabic" w:hAnsi="Simplified Arabic" w:cs="Simplified Arabic" w:hint="cs"/>
          <w:sz w:val="28"/>
          <w:szCs w:val="28"/>
        </w:rPr>
        <w:t xml:space="preserve"> "Emotional Intelligence" </w:t>
      </w:r>
      <w:r w:rsidRPr="00582E6B">
        <w:rPr>
          <w:rFonts w:ascii="Simplified Arabic" w:hAnsi="Simplified Arabic" w:cs="Simplified Arabic" w:hint="cs"/>
          <w:sz w:val="28"/>
          <w:szCs w:val="28"/>
          <w:rtl/>
        </w:rPr>
        <w:t xml:space="preserve">عام 1995. بفضل هذا الكتاب، بدأت النظرية بالانتشار بين الأوساط الأكاديمية والتطبيقية على حد سواء. عمل </w:t>
      </w:r>
      <w:proofErr w:type="spellStart"/>
      <w:r w:rsidRPr="00582E6B">
        <w:rPr>
          <w:rFonts w:ascii="Simplified Arabic" w:hAnsi="Simplified Arabic" w:cs="Simplified Arabic" w:hint="cs"/>
          <w:sz w:val="28"/>
          <w:szCs w:val="28"/>
          <w:rtl/>
        </w:rPr>
        <w:t>جولمان</w:t>
      </w:r>
      <w:proofErr w:type="spellEnd"/>
      <w:r w:rsidRPr="00582E6B">
        <w:rPr>
          <w:rFonts w:ascii="Simplified Arabic" w:hAnsi="Simplified Arabic" w:cs="Simplified Arabic" w:hint="cs"/>
          <w:sz w:val="28"/>
          <w:szCs w:val="28"/>
          <w:rtl/>
        </w:rPr>
        <w:t xml:space="preserve"> على توسيع تطبيقات الذكاء العاطفي لتشمل مجالات العمل والإدارة، مؤكداً على أن الذكاء العاطفي يعد من أهم المهارات التي يجب أن يتحلى بها القادة والمدراء لتحقيق نجاح مؤسسي وبناء ثقافة عمل صحية. جاءت النظرية كرد فعل على الاقتصار التقليدي في تقييم الأفراد على الذكاء العقلي وحده، وظهرت في وقت كانت فيه الحاجة ملحة لفهم العوامل النفسية والاجتماعية التي تؤثر على الأداء الفردي والجماعي في بيئات العمل</w:t>
      </w:r>
      <w:r w:rsidRPr="00582E6B">
        <w:rPr>
          <w:rFonts w:ascii="Simplified Arabic" w:hAnsi="Simplified Arabic" w:cs="Simplified Arabic" w:hint="cs"/>
          <w:sz w:val="28"/>
          <w:szCs w:val="28"/>
        </w:rPr>
        <w:t>.</w:t>
      </w:r>
    </w:p>
    <w:p w14:paraId="4DA8D3D6" w14:textId="60D39880" w:rsidR="008C1DD0" w:rsidRPr="00582E6B" w:rsidRDefault="008C1DD0" w:rsidP="00651DC5">
      <w:pPr>
        <w:bidi/>
        <w:ind w:left="327" w:hanging="327"/>
        <w:jc w:val="both"/>
        <w:rPr>
          <w:rFonts w:ascii="Simplified Arabic" w:hAnsi="Simplified Arabic" w:cs="Simplified Arabic"/>
          <w:sz w:val="28"/>
          <w:szCs w:val="28"/>
          <w:rtl/>
        </w:rPr>
      </w:pPr>
    </w:p>
    <w:p w14:paraId="6C936CA9" w14:textId="70D02D42" w:rsidR="00A574ED" w:rsidRDefault="00A574ED" w:rsidP="00A574ED">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37</w:t>
      </w:r>
      <w:r w:rsidRPr="00582E6B">
        <w:rPr>
          <w:rFonts w:ascii="Simplified Arabic" w:hAnsi="Simplified Arabic" w:cs="Simplified Arabic" w:hint="cs"/>
          <w:color w:val="808080" w:themeColor="background1" w:themeShade="80"/>
          <w:sz w:val="22"/>
          <w:szCs w:val="22"/>
          <w:rtl/>
        </w:rPr>
        <w:t xml:space="preserve"> )</w:t>
      </w:r>
    </w:p>
    <w:p w14:paraId="73CABEA9" w14:textId="77777777" w:rsidR="00BD0404" w:rsidRPr="00582E6B" w:rsidRDefault="00BD0404" w:rsidP="004579DD">
      <w:pPr>
        <w:bidi/>
        <w:jc w:val="both"/>
        <w:rPr>
          <w:rFonts w:ascii="Simplified Arabic" w:hAnsi="Simplified Arabic" w:cs="Simplified Arabic"/>
          <w:sz w:val="28"/>
          <w:szCs w:val="28"/>
          <w:rtl/>
        </w:rPr>
      </w:pPr>
    </w:p>
    <w:p w14:paraId="00C90BED" w14:textId="3AA89FA6" w:rsidR="00BD0404" w:rsidRPr="00582E6B" w:rsidRDefault="00BD0404" w:rsidP="00A574ED">
      <w:pPr>
        <w:bidi/>
        <w:jc w:val="both"/>
        <w:rPr>
          <w:rFonts w:ascii="Simplified Arabic" w:hAnsi="Simplified Arabic" w:cs="Simplified Arabic"/>
          <w:sz w:val="28"/>
          <w:szCs w:val="28"/>
          <w:rtl/>
        </w:rPr>
      </w:pPr>
      <w:r w:rsidRPr="00A574ED">
        <w:rPr>
          <w:rFonts w:ascii="Simplified Arabic" w:hAnsi="Simplified Arabic" w:cs="Simplified Arabic" w:hint="cs"/>
          <w:sz w:val="32"/>
          <w:szCs w:val="32"/>
          <w:rtl/>
        </w:rPr>
        <w:t>أصل التسمية</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اشتقت تسمية "الذكاء العاطفي" من التركيز على فهم وتنظيم العواطف (الذكاء العاطفي)، حيث يُعنى هذا المفهوم بالقدرة على إدارة المشاعر الداخلية بفعالية والتفاعل الإيجابي مع مشاعر الآخرين. يشير مصطلح "الذكاء" إلى القدرات التي يمكن تنميتها وتطويرها، ما يعني أن الذكاء العاطفي ليس فطرياً فقط بل يمكن تحسينه وصقله بالتدريب والوعي الذاتي. يركز هذا المصطلح على فكرة أن الذكاء لا يقتصر على القدرات الفكرية فقط، بل يمتد ليشمل القدرات العاطفية والاجتماعية التي تمكن الأفراد من التفاعل بذكاء مع المواقف المختلفة ومع الأشخاص الآخرين. وقد أصبحت هذه النظرية أساساً لفهم العلاقات الإنسانية في بيئات العمل وغيرها، حيث يُنظر إلى الذكاء العاطفي كعامل مؤثر في نجاح الأفراد على المستويين الشخصي والمهني</w:t>
      </w:r>
      <w:r w:rsidRPr="00582E6B">
        <w:rPr>
          <w:rFonts w:ascii="Simplified Arabic" w:hAnsi="Simplified Arabic" w:cs="Simplified Arabic" w:hint="cs"/>
          <w:sz w:val="28"/>
          <w:szCs w:val="28"/>
        </w:rPr>
        <w:t>.</w:t>
      </w:r>
    </w:p>
    <w:p w14:paraId="3BDB2903" w14:textId="77777777" w:rsidR="00BD0404" w:rsidRPr="00582E6B" w:rsidRDefault="00BD0404" w:rsidP="00651DC5">
      <w:pPr>
        <w:bidi/>
        <w:ind w:left="327" w:hanging="327"/>
        <w:jc w:val="both"/>
        <w:rPr>
          <w:rFonts w:ascii="Simplified Arabic" w:hAnsi="Simplified Arabic" w:cs="Simplified Arabic"/>
          <w:sz w:val="28"/>
          <w:szCs w:val="28"/>
          <w:rtl/>
        </w:rPr>
      </w:pPr>
    </w:p>
    <w:p w14:paraId="681A9BC6" w14:textId="66E06B6C" w:rsidR="00BD0404" w:rsidRPr="00582E6B" w:rsidRDefault="00BD0404" w:rsidP="00A574ED">
      <w:pPr>
        <w:bidi/>
        <w:jc w:val="both"/>
        <w:rPr>
          <w:rFonts w:ascii="Simplified Arabic" w:hAnsi="Simplified Arabic" w:cs="Simplified Arabic"/>
          <w:sz w:val="28"/>
          <w:szCs w:val="28"/>
          <w:rtl/>
        </w:rPr>
      </w:pPr>
      <w:r w:rsidRPr="00A574ED">
        <w:rPr>
          <w:rFonts w:ascii="Simplified Arabic" w:hAnsi="Simplified Arabic" w:cs="Simplified Arabic" w:hint="cs"/>
          <w:sz w:val="32"/>
          <w:szCs w:val="32"/>
          <w:rtl/>
        </w:rPr>
        <w:t>أهمية النظرية وتركيزها</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تركز نظرية الذكاء العاطفي على الدور الحيوي الذي تلعبه العواطف في إدارة العلاقات والتفاعل بين الأفراد، سواءً في الحياة الشخصية أو بيئات العمل. وتعتبر هذه النظرية مهمة جداً لأنها توفر أساساً لفهم كيفية تحسين العلاقات بين الأفراد من خلال تطوير مهاراتهم العاطفية.</w:t>
      </w:r>
    </w:p>
    <w:p w14:paraId="53DAAB21" w14:textId="77777777" w:rsidR="00BD0404" w:rsidRPr="00582E6B" w:rsidRDefault="00BD0404" w:rsidP="00651DC5">
      <w:pPr>
        <w:bidi/>
        <w:ind w:left="327" w:hanging="327"/>
        <w:jc w:val="both"/>
        <w:rPr>
          <w:rFonts w:ascii="Simplified Arabic" w:hAnsi="Simplified Arabic" w:cs="Simplified Arabic"/>
          <w:sz w:val="28"/>
          <w:szCs w:val="28"/>
          <w:rtl/>
        </w:rPr>
      </w:pPr>
    </w:p>
    <w:p w14:paraId="4B211A8C" w14:textId="74F0C5E6" w:rsidR="00BD0404" w:rsidRPr="00582E6B" w:rsidRDefault="00BD0404" w:rsidP="00A574ED">
      <w:pPr>
        <w:bidi/>
        <w:jc w:val="both"/>
        <w:rPr>
          <w:rFonts w:ascii="Simplified Arabic" w:hAnsi="Simplified Arabic" w:cs="Simplified Arabic"/>
          <w:sz w:val="28"/>
          <w:szCs w:val="28"/>
          <w:rtl/>
        </w:rPr>
      </w:pPr>
      <w:r w:rsidRPr="00582E6B">
        <w:rPr>
          <w:rFonts w:ascii="Simplified Arabic" w:hAnsi="Simplified Arabic" w:cs="Simplified Arabic" w:hint="cs"/>
          <w:sz w:val="28"/>
          <w:szCs w:val="28"/>
          <w:rtl/>
        </w:rPr>
        <w:t>على سبيل المثال، الأفراد الذين يمتلكون مستوى عالٍ من الذكاء العاطفي يكونون أكثر قدرة على فهم احتياجات الآخرين واستجابتهم بفعالية، مما يسهم في بناء الثقة والانسجام داخل الفريق. أيضاً، يُعد الذكاء العاطفي عاملاً مهماً في تطوير القيادة التحويلية، حيث يمكن للقادة الذين يمتلكون ذكاءً عاطفياً عالياً تحفيز وإلهام فرقهم، وتشجيع الابتكار والعمل الجماعي. فالأفراد الذين يمتلكون ذكاءً عاطفياً يستطيعون التحكم في ردود أفعالهم وتفادي النزاعات، مما يؤدي إلى بيئة عمل إيجابية وأكثر إنتاجية</w:t>
      </w:r>
      <w:r w:rsidRPr="00582E6B">
        <w:rPr>
          <w:rFonts w:ascii="Simplified Arabic" w:hAnsi="Simplified Arabic" w:cs="Simplified Arabic" w:hint="cs"/>
          <w:sz w:val="28"/>
          <w:szCs w:val="28"/>
        </w:rPr>
        <w:t>.</w:t>
      </w:r>
    </w:p>
    <w:p w14:paraId="0F66A81B" w14:textId="77777777" w:rsidR="00BD0404" w:rsidRPr="00582E6B" w:rsidRDefault="00BD0404" w:rsidP="00651DC5">
      <w:pPr>
        <w:bidi/>
        <w:ind w:left="327" w:hanging="327"/>
        <w:jc w:val="both"/>
        <w:rPr>
          <w:rFonts w:ascii="Simplified Arabic" w:hAnsi="Simplified Arabic" w:cs="Simplified Arabic"/>
          <w:sz w:val="28"/>
          <w:szCs w:val="28"/>
          <w:rtl/>
        </w:rPr>
      </w:pPr>
    </w:p>
    <w:p w14:paraId="2E4DD1E1" w14:textId="77777777" w:rsidR="00A574ED" w:rsidRDefault="00BD0404" w:rsidP="00A574ED">
      <w:pPr>
        <w:bidi/>
        <w:jc w:val="both"/>
        <w:rPr>
          <w:rFonts w:ascii="Simplified Arabic" w:hAnsi="Simplified Arabic" w:cs="Simplified Arabic"/>
          <w:sz w:val="28"/>
          <w:szCs w:val="28"/>
        </w:rPr>
      </w:pPr>
      <w:r w:rsidRPr="00A574ED">
        <w:rPr>
          <w:rFonts w:ascii="Simplified Arabic" w:hAnsi="Simplified Arabic" w:cs="Simplified Arabic" w:hint="cs"/>
          <w:sz w:val="32"/>
          <w:szCs w:val="32"/>
          <w:rtl/>
        </w:rPr>
        <w:t>فوائدها للبحث</w:t>
      </w:r>
      <w:r w:rsidRPr="00582E6B">
        <w:rPr>
          <w:rFonts w:ascii="Simplified Arabic" w:hAnsi="Simplified Arabic" w:cs="Simplified Arabic" w:hint="cs"/>
          <w:sz w:val="28"/>
          <w:szCs w:val="28"/>
        </w:rPr>
        <w:t>:</w:t>
      </w:r>
      <w:r w:rsidR="00A574ED">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tl/>
        </w:rPr>
        <w:t xml:space="preserve">تعد نظرية الذكاء العاطفي أداة قوية لتحليل وفهم التفاعلات البشرية وتأثيرها على الأداء المؤسسي، وخاصة في مجالات مثل التحصيل والمبيعات التي تعتمد بشكل كبير على التفاعل المباشر مع العملاء. في سياق بحثنا هذا حول تأثير رضا العملاء على التحصيل والمبيعات في القطاع البنكي السعودي، يمكن أن توفر هذه النظرية إطاراً لتحليل كيفية تأثير تفاعل الموظفين مع العملاء على رضاهم وولائهم للبنك. الذكاء العاطفي يسهم في تطوير استراتيجيات لتحسين تجربة العملاء من خلال تحسين تفاعل الموظفين معهم، وبالتالي زيادة احتمالية التحصيل الناجح وتحقيق مبيعات أكبر. </w:t>
      </w:r>
    </w:p>
    <w:p w14:paraId="36E7E942" w14:textId="77777777" w:rsidR="00A574ED" w:rsidRDefault="00A574ED" w:rsidP="00A574ED">
      <w:pPr>
        <w:bidi/>
        <w:ind w:left="327" w:hanging="327"/>
        <w:jc w:val="center"/>
        <w:rPr>
          <w:rFonts w:ascii="Simplified Arabic" w:hAnsi="Simplified Arabic" w:cs="Simplified Arabic"/>
          <w:color w:val="808080" w:themeColor="background1" w:themeShade="80"/>
          <w:sz w:val="22"/>
          <w:szCs w:val="22"/>
        </w:rPr>
      </w:pPr>
    </w:p>
    <w:p w14:paraId="46CF23F8" w14:textId="77777777" w:rsidR="004579DD" w:rsidRDefault="004579DD" w:rsidP="00A574ED">
      <w:pPr>
        <w:bidi/>
        <w:ind w:left="327" w:hanging="327"/>
        <w:jc w:val="center"/>
        <w:rPr>
          <w:rFonts w:ascii="Simplified Arabic" w:hAnsi="Simplified Arabic" w:cs="Simplified Arabic"/>
          <w:color w:val="808080" w:themeColor="background1" w:themeShade="80"/>
          <w:sz w:val="22"/>
          <w:szCs w:val="22"/>
        </w:rPr>
      </w:pPr>
    </w:p>
    <w:p w14:paraId="09952807" w14:textId="77777777" w:rsidR="004579DD" w:rsidRDefault="004579DD" w:rsidP="004579DD">
      <w:pPr>
        <w:bidi/>
        <w:ind w:left="327" w:hanging="327"/>
        <w:jc w:val="center"/>
        <w:rPr>
          <w:rFonts w:ascii="Simplified Arabic" w:hAnsi="Simplified Arabic" w:cs="Simplified Arabic"/>
          <w:color w:val="808080" w:themeColor="background1" w:themeShade="80"/>
          <w:sz w:val="22"/>
          <w:szCs w:val="22"/>
        </w:rPr>
      </w:pPr>
    </w:p>
    <w:p w14:paraId="7D379873" w14:textId="3A2D5009" w:rsidR="00A574ED" w:rsidRDefault="00A574ED" w:rsidP="004579DD">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38</w:t>
      </w:r>
      <w:r w:rsidRPr="00582E6B">
        <w:rPr>
          <w:rFonts w:ascii="Simplified Arabic" w:hAnsi="Simplified Arabic" w:cs="Simplified Arabic" w:hint="cs"/>
          <w:color w:val="808080" w:themeColor="background1" w:themeShade="80"/>
          <w:sz w:val="22"/>
          <w:szCs w:val="22"/>
          <w:rtl/>
        </w:rPr>
        <w:t xml:space="preserve"> )</w:t>
      </w:r>
    </w:p>
    <w:p w14:paraId="227A10EA" w14:textId="77777777" w:rsidR="00A574ED" w:rsidRDefault="00A574ED" w:rsidP="00A574ED">
      <w:pPr>
        <w:bidi/>
        <w:jc w:val="both"/>
        <w:rPr>
          <w:rFonts w:ascii="Simplified Arabic" w:hAnsi="Simplified Arabic" w:cs="Simplified Arabic"/>
          <w:sz w:val="28"/>
          <w:szCs w:val="28"/>
        </w:rPr>
      </w:pPr>
    </w:p>
    <w:p w14:paraId="60C87B59" w14:textId="3FE7B6CE" w:rsidR="00F41C2F" w:rsidRPr="00582E6B" w:rsidRDefault="00BD0404" w:rsidP="00A574ED">
      <w:pPr>
        <w:bidi/>
        <w:jc w:val="both"/>
        <w:rPr>
          <w:rFonts w:ascii="Simplified Arabic" w:hAnsi="Simplified Arabic" w:cs="Simplified Arabic"/>
          <w:sz w:val="28"/>
          <w:szCs w:val="28"/>
          <w:rtl/>
        </w:rPr>
      </w:pPr>
      <w:r w:rsidRPr="00582E6B">
        <w:rPr>
          <w:rFonts w:ascii="Simplified Arabic" w:hAnsi="Simplified Arabic" w:cs="Simplified Arabic" w:hint="cs"/>
          <w:sz w:val="28"/>
          <w:szCs w:val="28"/>
          <w:rtl/>
        </w:rPr>
        <w:t>من خلال فهم أهمية الذكاء العاطفي وتطبيقاته، يمكن تقديم توصيات للبنوك لتعزيز هذه المهارات لدى الموظفين بهدف تحسين العلاقة مع العملاء وزيادة الأداء المالي للمؤسسة. ففي القطاع البنكي، يعتبر الذكاء العاطفي ذا أهمية خاصة، حيث يعتمد جزء كبير من العمل على التفاعل مع العملاء. يساعد الذكاء العاطفي في تحسين رضا العملاء من خلال تمكين الموظفين من التفاعل بشكل إيجابي وفعال مع العملاء، حيث يمكن للموظفين ذوي الذكاء العاطفي العالي أن يفهموا احتياجات العملاء ويستجيبوا لها بحساسية واحترافية. في أقسام التحصيل والمبيعات، يمكن للذكاء العاطفي أن يلعب دوراً كبيراً في التعامل مع العملاء في حالات التوتر أو الضغط، مثل تحصيل الديون أو تقديم عروض مالية. عندما يتمتع موظفو التحصيل والمبيعات بذكاء عاطفي مرتفع، يكونون أكثر قدرة على التعامل بمرونة مع العملاء وإقناعهم بقبول حلول الدفع أو المنتجات الجديدة. كما أن الذكاء العاطفي يسهم في تعزيز بيئة عمل إيجابية بين الموظفين، مما ينعكس إيجابياً على جودة الخدمة المقدمة للعملاء</w:t>
      </w:r>
      <w:r w:rsidRPr="00582E6B">
        <w:rPr>
          <w:rFonts w:ascii="Simplified Arabic" w:hAnsi="Simplified Arabic" w:cs="Simplified Arabic" w:hint="cs"/>
          <w:sz w:val="28"/>
          <w:szCs w:val="28"/>
        </w:rPr>
        <w:t>.</w:t>
      </w:r>
    </w:p>
    <w:p w14:paraId="1AED97EE" w14:textId="77777777" w:rsidR="00AA0EA2" w:rsidRPr="00582E6B" w:rsidRDefault="00AA0EA2" w:rsidP="00651DC5">
      <w:pPr>
        <w:bidi/>
        <w:ind w:left="327" w:hanging="327"/>
        <w:jc w:val="right"/>
        <w:rPr>
          <w:rFonts w:ascii="Simplified Arabic" w:hAnsi="Simplified Arabic" w:cs="Simplified Arabic"/>
          <w:color w:val="808080" w:themeColor="background1" w:themeShade="80"/>
          <w:sz w:val="28"/>
          <w:szCs w:val="28"/>
          <w:rtl/>
        </w:rPr>
      </w:pPr>
    </w:p>
    <w:p w14:paraId="27EA466D" w14:textId="4575E887" w:rsidR="00AA0EA2" w:rsidRPr="00A574ED" w:rsidRDefault="00AA0EA2" w:rsidP="00651DC5">
      <w:pPr>
        <w:bidi/>
        <w:ind w:left="327" w:hanging="327"/>
        <w:rPr>
          <w:rFonts w:ascii="Simplified Arabic" w:hAnsi="Simplified Arabic" w:cs="Simplified Arabic"/>
          <w:sz w:val="32"/>
          <w:szCs w:val="32"/>
        </w:rPr>
      </w:pPr>
      <w:r w:rsidRPr="00A574ED">
        <w:rPr>
          <w:rFonts w:ascii="Simplified Arabic" w:hAnsi="Simplified Arabic" w:cs="Simplified Arabic" w:hint="cs"/>
          <w:sz w:val="32"/>
          <w:szCs w:val="32"/>
          <w:rtl/>
        </w:rPr>
        <w:t>2.2.</w:t>
      </w:r>
      <w:r w:rsidR="00A574ED">
        <w:rPr>
          <w:rFonts w:ascii="Simplified Arabic" w:hAnsi="Simplified Arabic" w:cs="Simplified Arabic"/>
          <w:sz w:val="32"/>
          <w:szCs w:val="32"/>
        </w:rPr>
        <w:t>3</w:t>
      </w:r>
      <w:r w:rsidRPr="00A574ED">
        <w:rPr>
          <w:rFonts w:ascii="Simplified Arabic" w:hAnsi="Simplified Arabic" w:cs="Simplified Arabic" w:hint="cs"/>
          <w:sz w:val="32"/>
          <w:szCs w:val="32"/>
          <w:rtl/>
        </w:rPr>
        <w:t xml:space="preserve"> نظرية جودة الخدمة (</w:t>
      </w:r>
      <w:hyperlink r:id="rId27" w:history="1">
        <w:r w:rsidRPr="00A574ED">
          <w:rPr>
            <w:rStyle w:val="Hyperlink"/>
            <w:rFonts w:ascii="Simplified Arabic" w:hAnsi="Simplified Arabic" w:cs="Simplified Arabic" w:hint="cs"/>
            <w:sz w:val="32"/>
            <w:szCs w:val="32"/>
          </w:rPr>
          <w:t>Service Quality Theory - SERVQUAL</w:t>
        </w:r>
      </w:hyperlink>
      <w:r w:rsidRPr="00A574ED">
        <w:rPr>
          <w:rFonts w:ascii="Simplified Arabic" w:hAnsi="Simplified Arabic" w:cs="Simplified Arabic" w:hint="cs"/>
          <w:sz w:val="32"/>
          <w:szCs w:val="32"/>
          <w:rtl/>
        </w:rPr>
        <w:t>)</w:t>
      </w:r>
    </w:p>
    <w:p w14:paraId="619C8994" w14:textId="77777777" w:rsidR="00AA0EA2" w:rsidRPr="00582E6B" w:rsidRDefault="00AA0EA2" w:rsidP="00651DC5">
      <w:pPr>
        <w:bidi/>
        <w:ind w:left="327" w:hanging="327"/>
        <w:jc w:val="both"/>
        <w:rPr>
          <w:rFonts w:ascii="Simplified Arabic" w:hAnsi="Simplified Arabic" w:cs="Simplified Arabic"/>
          <w:sz w:val="28"/>
          <w:szCs w:val="28"/>
          <w:rtl/>
        </w:rPr>
      </w:pPr>
    </w:p>
    <w:p w14:paraId="4D56E5A1" w14:textId="577CD8C5" w:rsidR="00AA0EA2" w:rsidRPr="00582E6B" w:rsidRDefault="00AA0EA2" w:rsidP="00A574ED">
      <w:pPr>
        <w:bidi/>
        <w:jc w:val="both"/>
        <w:rPr>
          <w:rFonts w:ascii="Simplified Arabic" w:hAnsi="Simplified Arabic" w:cs="Simplified Arabic"/>
          <w:sz w:val="28"/>
          <w:szCs w:val="28"/>
          <w:rtl/>
        </w:rPr>
      </w:pPr>
      <w:r w:rsidRPr="00A574ED">
        <w:rPr>
          <w:rFonts w:ascii="Simplified Arabic" w:hAnsi="Simplified Arabic" w:cs="Simplified Arabic" w:hint="cs"/>
          <w:sz w:val="32"/>
          <w:szCs w:val="32"/>
          <w:rtl/>
        </w:rPr>
        <w:t>التعريف الأساسي</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طورت بواسطة </w:t>
      </w:r>
      <w:hyperlink r:id="rId28" w:history="1">
        <w:proofErr w:type="spellStart"/>
        <w:r w:rsidRPr="00582E6B">
          <w:rPr>
            <w:rStyle w:val="Hyperlink"/>
            <w:rFonts w:ascii="Simplified Arabic" w:hAnsi="Simplified Arabic" w:cs="Simplified Arabic" w:hint="cs"/>
            <w:sz w:val="28"/>
            <w:szCs w:val="28"/>
            <w:rtl/>
          </w:rPr>
          <w:t>باراسورامان</w:t>
        </w:r>
        <w:proofErr w:type="spellEnd"/>
        <w:r w:rsidRPr="00582E6B">
          <w:rPr>
            <w:rStyle w:val="Hyperlink"/>
            <w:rFonts w:ascii="Simplified Arabic" w:hAnsi="Simplified Arabic" w:cs="Simplified Arabic" w:hint="cs"/>
            <w:sz w:val="28"/>
            <w:szCs w:val="28"/>
            <w:rtl/>
          </w:rPr>
          <w:t xml:space="preserve">، </w:t>
        </w:r>
        <w:proofErr w:type="spellStart"/>
        <w:r w:rsidRPr="00582E6B">
          <w:rPr>
            <w:rStyle w:val="Hyperlink"/>
            <w:rFonts w:ascii="Simplified Arabic" w:hAnsi="Simplified Arabic" w:cs="Simplified Arabic" w:hint="cs"/>
            <w:sz w:val="28"/>
            <w:szCs w:val="28"/>
            <w:rtl/>
          </w:rPr>
          <w:t>زيثامل</w:t>
        </w:r>
        <w:proofErr w:type="spellEnd"/>
      </w:hyperlink>
      <w:r w:rsidRPr="00582E6B">
        <w:rPr>
          <w:rFonts w:ascii="Simplified Arabic" w:hAnsi="Simplified Arabic" w:cs="Simplified Arabic" w:hint="cs"/>
          <w:sz w:val="28"/>
          <w:szCs w:val="28"/>
          <w:rtl/>
        </w:rPr>
        <w:t xml:space="preserve"> وبيري، وتهتم بتحديد الفجوات بين توقعات العملاء وتجاربهم الفعلية</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حيث هذه نظرية جودة الخدمة، المعروفة باسم نموذج </w:t>
      </w:r>
      <w:r w:rsidRPr="00582E6B">
        <w:rPr>
          <w:rFonts w:ascii="Simplified Arabic" w:hAnsi="Simplified Arabic" w:cs="Simplified Arabic" w:hint="cs"/>
          <w:sz w:val="28"/>
          <w:szCs w:val="28"/>
        </w:rPr>
        <w:t xml:space="preserve"> </w:t>
      </w:r>
      <w:hyperlink r:id="rId29" w:history="1">
        <w:r w:rsidRPr="00A574ED">
          <w:rPr>
            <w:rStyle w:val="Hyperlink"/>
            <w:rFonts w:ascii="Simplified Arabic" w:hAnsi="Simplified Arabic" w:cs="Simplified Arabic" w:hint="cs"/>
          </w:rPr>
          <w:t>SERVQUAL</w:t>
        </w:r>
      </w:hyperlink>
      <w:r w:rsidRPr="00582E6B">
        <w:rPr>
          <w:rFonts w:ascii="Simplified Arabic" w:hAnsi="Simplified Arabic" w:cs="Simplified Arabic" w:hint="cs"/>
          <w:sz w:val="28"/>
          <w:szCs w:val="28"/>
          <w:rtl/>
        </w:rPr>
        <w:t xml:space="preserve">، طُورت في الثمانينيات بواسطة </w:t>
      </w:r>
      <w:proofErr w:type="spellStart"/>
      <w:r w:rsidRPr="00582E6B">
        <w:rPr>
          <w:rFonts w:ascii="Simplified Arabic" w:hAnsi="Simplified Arabic" w:cs="Simplified Arabic" w:hint="cs"/>
          <w:sz w:val="28"/>
          <w:szCs w:val="28"/>
          <w:rtl/>
        </w:rPr>
        <w:t>باراسورامان</w:t>
      </w:r>
      <w:proofErr w:type="spellEnd"/>
      <w:r w:rsidRPr="00582E6B">
        <w:rPr>
          <w:rFonts w:ascii="Simplified Arabic" w:hAnsi="Simplified Arabic" w:cs="Simplified Arabic" w:hint="cs"/>
          <w:sz w:val="28"/>
          <w:szCs w:val="28"/>
          <w:rtl/>
        </w:rPr>
        <w:t xml:space="preserve"> </w:t>
      </w:r>
      <w:proofErr w:type="spellStart"/>
      <w:r w:rsidRPr="00582E6B">
        <w:rPr>
          <w:rFonts w:ascii="Simplified Arabic" w:hAnsi="Simplified Arabic" w:cs="Simplified Arabic" w:hint="cs"/>
          <w:sz w:val="28"/>
          <w:szCs w:val="28"/>
          <w:rtl/>
        </w:rPr>
        <w:t>وزيثامل</w:t>
      </w:r>
      <w:proofErr w:type="spellEnd"/>
      <w:r w:rsidRPr="00582E6B">
        <w:rPr>
          <w:rFonts w:ascii="Simplified Arabic" w:hAnsi="Simplified Arabic" w:cs="Simplified Arabic" w:hint="cs"/>
          <w:sz w:val="28"/>
          <w:szCs w:val="28"/>
          <w:rtl/>
        </w:rPr>
        <w:t xml:space="preserve"> وبيري</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وتهدف هذه النظرية إلى قياس جودة الخدمة من خلال تحديد الفجوات بين توقعات العملاء وتجاربهم الفعلية في الخدمة. تعتمد نظرية</w:t>
      </w:r>
      <w:r w:rsidRPr="00582E6B">
        <w:rPr>
          <w:rFonts w:ascii="Simplified Arabic" w:hAnsi="Simplified Arabic" w:cs="Simplified Arabic" w:hint="cs"/>
          <w:sz w:val="28"/>
          <w:szCs w:val="28"/>
        </w:rPr>
        <w:t xml:space="preserve"> </w:t>
      </w:r>
      <w:r w:rsidRPr="00A574ED">
        <w:rPr>
          <w:rFonts w:ascii="Simplified Arabic" w:hAnsi="Simplified Arabic" w:cs="Simplified Arabic" w:hint="cs"/>
        </w:rPr>
        <w:t xml:space="preserve">SERVQUAL </w:t>
      </w:r>
      <w:r w:rsidRPr="00582E6B">
        <w:rPr>
          <w:rFonts w:ascii="Simplified Arabic" w:hAnsi="Simplified Arabic" w:cs="Simplified Arabic" w:hint="cs"/>
          <w:sz w:val="28"/>
          <w:szCs w:val="28"/>
          <w:rtl/>
        </w:rPr>
        <w:t>على مفهوم أن جودة الخدمة هي نتاج مقارنات يقوم بها العملاء بين توقعاتهم بشأن الخدمة ومستوى الأداء الذي يتلقونه بالفعل. يرتكز النموذج على خمسة أبعاد أساسية تقيس جودة الخدمة: الاعتمادية، الاستجابة، الأمان، التعاطف، والجودة الملموسة. ويُعتبر هذا النموذج أداة قياس فعالة لتحليل التباين بين توقعات العملاء وواقع تجربتهم، مما يساعد المؤسسات على تحسين جودة الخدمة</w:t>
      </w:r>
      <w:r w:rsidRPr="00582E6B">
        <w:rPr>
          <w:rFonts w:ascii="Simplified Arabic" w:hAnsi="Simplified Arabic" w:cs="Simplified Arabic" w:hint="cs"/>
          <w:sz w:val="28"/>
          <w:szCs w:val="28"/>
        </w:rPr>
        <w:t>.</w:t>
      </w:r>
    </w:p>
    <w:p w14:paraId="19B43CCA" w14:textId="77777777" w:rsidR="00AA0EA2" w:rsidRPr="00582E6B" w:rsidRDefault="00AA0EA2" w:rsidP="00651DC5">
      <w:pPr>
        <w:bidi/>
        <w:ind w:left="327" w:hanging="327"/>
        <w:jc w:val="both"/>
        <w:rPr>
          <w:rFonts w:ascii="Simplified Arabic" w:hAnsi="Simplified Arabic" w:cs="Simplified Arabic"/>
          <w:sz w:val="28"/>
          <w:szCs w:val="28"/>
          <w:rtl/>
        </w:rPr>
      </w:pPr>
    </w:p>
    <w:p w14:paraId="47B6FC85" w14:textId="77777777" w:rsidR="00A574ED" w:rsidRDefault="00AA0EA2" w:rsidP="00A574ED">
      <w:pPr>
        <w:bidi/>
        <w:jc w:val="both"/>
        <w:rPr>
          <w:rFonts w:ascii="Simplified Arabic" w:hAnsi="Simplified Arabic" w:cs="Simplified Arabic"/>
          <w:sz w:val="28"/>
          <w:szCs w:val="28"/>
        </w:rPr>
      </w:pPr>
      <w:r w:rsidRPr="00A574ED">
        <w:rPr>
          <w:rFonts w:ascii="Simplified Arabic" w:hAnsi="Simplified Arabic" w:cs="Simplified Arabic" w:hint="cs"/>
          <w:sz w:val="32"/>
          <w:szCs w:val="32"/>
          <w:rtl/>
        </w:rPr>
        <w:t>النشأة والتاريخ</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نشأت ضمن علم التسويق، وتعتبر من أهم الأدوات لقياس جودة الخدمات</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نشأت نظرية جودة الخدمة في الولايات المتحدة في الثمانينيات، عندما كانت الجودة والخدمة تعتبران من أهم مجالات التركيز في الأبحاث الأكاديمية والإدارية. في تلك الفترة، بدأت الشركات تدرك أن تلبية توقعات العملاء لم يعد كافياً للحفاظ على الولاء، بل يجب تجاوزها باستمرار.</w:t>
      </w:r>
    </w:p>
    <w:p w14:paraId="414BD2B5" w14:textId="77777777" w:rsidR="00A574ED" w:rsidRDefault="00A574ED" w:rsidP="00A574ED">
      <w:pPr>
        <w:bidi/>
        <w:jc w:val="both"/>
        <w:rPr>
          <w:rFonts w:ascii="Simplified Arabic" w:hAnsi="Simplified Arabic" w:cs="Simplified Arabic"/>
          <w:sz w:val="28"/>
          <w:szCs w:val="28"/>
        </w:rPr>
      </w:pPr>
    </w:p>
    <w:p w14:paraId="3867EF38" w14:textId="77777777" w:rsidR="00A574ED" w:rsidRDefault="00A574ED" w:rsidP="00A574ED">
      <w:pPr>
        <w:bidi/>
        <w:ind w:left="327" w:hanging="327"/>
        <w:jc w:val="center"/>
        <w:rPr>
          <w:rFonts w:ascii="Simplified Arabic" w:hAnsi="Simplified Arabic" w:cs="Simplified Arabic"/>
          <w:color w:val="808080" w:themeColor="background1" w:themeShade="80"/>
          <w:sz w:val="22"/>
          <w:szCs w:val="22"/>
        </w:rPr>
      </w:pPr>
    </w:p>
    <w:p w14:paraId="31342828" w14:textId="6E2CD3D5" w:rsidR="00A574ED" w:rsidRDefault="00A574ED" w:rsidP="00A574ED">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39</w:t>
      </w:r>
      <w:r w:rsidRPr="00582E6B">
        <w:rPr>
          <w:rFonts w:ascii="Simplified Arabic" w:hAnsi="Simplified Arabic" w:cs="Simplified Arabic" w:hint="cs"/>
          <w:color w:val="808080" w:themeColor="background1" w:themeShade="80"/>
          <w:sz w:val="22"/>
          <w:szCs w:val="22"/>
          <w:rtl/>
        </w:rPr>
        <w:t xml:space="preserve"> )</w:t>
      </w:r>
    </w:p>
    <w:p w14:paraId="19F6EECF" w14:textId="77777777" w:rsidR="00A574ED" w:rsidRDefault="00A574ED" w:rsidP="00A574ED">
      <w:pPr>
        <w:bidi/>
        <w:jc w:val="both"/>
        <w:rPr>
          <w:rFonts w:ascii="Simplified Arabic" w:hAnsi="Simplified Arabic" w:cs="Simplified Arabic"/>
          <w:sz w:val="28"/>
          <w:szCs w:val="28"/>
        </w:rPr>
      </w:pPr>
    </w:p>
    <w:p w14:paraId="10B7534C" w14:textId="11D0FFED" w:rsidR="00AA0EA2" w:rsidRPr="00582E6B" w:rsidRDefault="00AA0EA2" w:rsidP="00A574ED">
      <w:pPr>
        <w:bidi/>
        <w:jc w:val="both"/>
        <w:rPr>
          <w:rFonts w:ascii="Simplified Arabic" w:hAnsi="Simplified Arabic" w:cs="Simplified Arabic"/>
          <w:sz w:val="28"/>
          <w:szCs w:val="28"/>
        </w:rPr>
      </w:pPr>
      <w:r w:rsidRPr="00582E6B">
        <w:rPr>
          <w:rFonts w:ascii="Simplified Arabic" w:hAnsi="Simplified Arabic" w:cs="Simplified Arabic" w:hint="cs"/>
          <w:sz w:val="28"/>
          <w:szCs w:val="28"/>
          <w:rtl/>
        </w:rPr>
        <w:t xml:space="preserve"> نتيجة لذلك، عمل </w:t>
      </w:r>
      <w:proofErr w:type="spellStart"/>
      <w:r w:rsidRPr="00582E6B">
        <w:rPr>
          <w:rFonts w:ascii="Simplified Arabic" w:hAnsi="Simplified Arabic" w:cs="Simplified Arabic" w:hint="cs"/>
          <w:sz w:val="28"/>
          <w:szCs w:val="28"/>
          <w:rtl/>
        </w:rPr>
        <w:t>باراسورامان</w:t>
      </w:r>
      <w:proofErr w:type="spellEnd"/>
      <w:r w:rsidRPr="00582E6B">
        <w:rPr>
          <w:rFonts w:ascii="Simplified Arabic" w:hAnsi="Simplified Arabic" w:cs="Simplified Arabic" w:hint="cs"/>
          <w:sz w:val="28"/>
          <w:szCs w:val="28"/>
          <w:rtl/>
        </w:rPr>
        <w:t xml:space="preserve"> وزملاؤه على تطوير</w:t>
      </w:r>
      <w:r w:rsidRPr="00582E6B">
        <w:rPr>
          <w:rFonts w:ascii="Simplified Arabic" w:hAnsi="Simplified Arabic" w:cs="Simplified Arabic" w:hint="cs"/>
          <w:sz w:val="28"/>
          <w:szCs w:val="28"/>
        </w:rPr>
        <w:t xml:space="preserve"> </w:t>
      </w:r>
      <w:r w:rsidRPr="00A574ED">
        <w:rPr>
          <w:rFonts w:ascii="Simplified Arabic" w:hAnsi="Simplified Arabic" w:cs="Simplified Arabic" w:hint="cs"/>
        </w:rPr>
        <w:t xml:space="preserve">SERVQUAL </w:t>
      </w:r>
      <w:r w:rsidRPr="00582E6B">
        <w:rPr>
          <w:rFonts w:ascii="Simplified Arabic" w:hAnsi="Simplified Arabic" w:cs="Simplified Arabic" w:hint="cs"/>
          <w:sz w:val="28"/>
          <w:szCs w:val="28"/>
          <w:rtl/>
        </w:rPr>
        <w:t>كأداة بحثية يمكن استخدامها لتحديد المجالات التي تحتاج إلى تحسين وتقديم رؤى قيمة للمؤسسات في مجال قياس جودة الخدمة. وكان ظهور</w:t>
      </w:r>
      <w:r w:rsidRPr="00582E6B">
        <w:rPr>
          <w:rFonts w:ascii="Simplified Arabic" w:hAnsi="Simplified Arabic" w:cs="Simplified Arabic" w:hint="cs"/>
          <w:sz w:val="28"/>
          <w:szCs w:val="28"/>
        </w:rPr>
        <w:t xml:space="preserve"> </w:t>
      </w:r>
      <w:r w:rsidRPr="00A574ED">
        <w:rPr>
          <w:rFonts w:ascii="Simplified Arabic" w:hAnsi="Simplified Arabic" w:cs="Simplified Arabic" w:hint="cs"/>
        </w:rPr>
        <w:t xml:space="preserve">SERVQUAL </w:t>
      </w:r>
      <w:r w:rsidRPr="00582E6B">
        <w:rPr>
          <w:rFonts w:ascii="Simplified Arabic" w:hAnsi="Simplified Arabic" w:cs="Simplified Arabic" w:hint="cs"/>
          <w:sz w:val="28"/>
          <w:szCs w:val="28"/>
          <w:rtl/>
        </w:rPr>
        <w:t>متزامناً مع بروز إدارة الجودة الشاملة</w:t>
      </w:r>
      <w:r w:rsidRPr="00582E6B">
        <w:rPr>
          <w:rFonts w:ascii="Simplified Arabic" w:hAnsi="Simplified Arabic" w:cs="Simplified Arabic" w:hint="cs"/>
          <w:sz w:val="28"/>
          <w:szCs w:val="28"/>
        </w:rPr>
        <w:t xml:space="preserve"> (</w:t>
      </w:r>
      <w:r w:rsidRPr="00A574ED">
        <w:rPr>
          <w:rFonts w:ascii="Simplified Arabic" w:hAnsi="Simplified Arabic" w:cs="Simplified Arabic" w:hint="cs"/>
        </w:rPr>
        <w:t>TQM</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وغيرها من المفاهيم التي عززت أهمية تحسين الجودة الشاملة داخل المؤسسات</w:t>
      </w:r>
      <w:r w:rsidRPr="00582E6B">
        <w:rPr>
          <w:rFonts w:ascii="Simplified Arabic" w:hAnsi="Simplified Arabic" w:cs="Simplified Arabic" w:hint="cs"/>
          <w:sz w:val="28"/>
          <w:szCs w:val="28"/>
        </w:rPr>
        <w:t>.</w:t>
      </w:r>
    </w:p>
    <w:p w14:paraId="5E09F65A" w14:textId="77777777" w:rsidR="00AA0EA2" w:rsidRPr="00582E6B" w:rsidRDefault="00AA0EA2" w:rsidP="00A574ED">
      <w:pPr>
        <w:bidi/>
        <w:jc w:val="both"/>
        <w:rPr>
          <w:rFonts w:ascii="Simplified Arabic" w:hAnsi="Simplified Arabic" w:cs="Simplified Arabic"/>
          <w:sz w:val="28"/>
          <w:szCs w:val="28"/>
          <w:rtl/>
        </w:rPr>
      </w:pPr>
    </w:p>
    <w:p w14:paraId="4ED323A4" w14:textId="09759613" w:rsidR="00AA0EA2" w:rsidRPr="00582E6B" w:rsidRDefault="00AA0EA2" w:rsidP="00A574ED">
      <w:pPr>
        <w:bidi/>
        <w:jc w:val="both"/>
        <w:rPr>
          <w:rFonts w:ascii="Simplified Arabic" w:hAnsi="Simplified Arabic" w:cs="Simplified Arabic"/>
          <w:sz w:val="28"/>
          <w:szCs w:val="28"/>
        </w:rPr>
      </w:pPr>
      <w:r w:rsidRPr="00A574ED">
        <w:rPr>
          <w:rFonts w:ascii="Simplified Arabic" w:hAnsi="Simplified Arabic" w:cs="Simplified Arabic" w:hint="cs"/>
          <w:sz w:val="32"/>
          <w:szCs w:val="32"/>
          <w:rtl/>
        </w:rPr>
        <w:t>أصل التسمية</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جاء الاسم من استخدامه لقياس جودة الخدمة المتوقعة مقارنة بالمحققة</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حيث اشتق اسم</w:t>
      </w:r>
      <w:r w:rsidRPr="00582E6B">
        <w:rPr>
          <w:rFonts w:ascii="Simplified Arabic" w:hAnsi="Simplified Arabic" w:cs="Simplified Arabic" w:hint="cs"/>
          <w:sz w:val="28"/>
          <w:szCs w:val="28"/>
        </w:rPr>
        <w:t xml:space="preserve"> </w:t>
      </w:r>
      <w:r w:rsidRPr="00A574ED">
        <w:rPr>
          <w:rFonts w:ascii="Simplified Arabic" w:hAnsi="Simplified Arabic" w:cs="Simplified Arabic" w:hint="cs"/>
        </w:rPr>
        <w:t xml:space="preserve">SERVQUAL </w:t>
      </w:r>
      <w:r w:rsidRPr="00582E6B">
        <w:rPr>
          <w:rFonts w:ascii="Simplified Arabic" w:hAnsi="Simplified Arabic" w:cs="Simplified Arabic" w:hint="cs"/>
          <w:sz w:val="28"/>
          <w:szCs w:val="28"/>
          <w:rtl/>
        </w:rPr>
        <w:t>من الجمع بين كلمتي</w:t>
      </w:r>
      <w:r w:rsidRPr="00582E6B">
        <w:rPr>
          <w:rFonts w:ascii="Simplified Arabic" w:hAnsi="Simplified Arabic" w:cs="Simplified Arabic" w:hint="cs"/>
          <w:sz w:val="28"/>
          <w:szCs w:val="28"/>
        </w:rPr>
        <w:t xml:space="preserve"> "</w:t>
      </w:r>
      <w:r w:rsidRPr="00A574ED">
        <w:rPr>
          <w:rFonts w:ascii="Simplified Arabic" w:hAnsi="Simplified Arabic" w:cs="Simplified Arabic" w:hint="cs"/>
        </w:rPr>
        <w:t>Service</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و</w:t>
      </w:r>
      <w:r w:rsidRPr="00582E6B">
        <w:rPr>
          <w:rFonts w:ascii="Simplified Arabic" w:hAnsi="Simplified Arabic" w:cs="Simplified Arabic" w:hint="cs"/>
          <w:sz w:val="28"/>
          <w:szCs w:val="28"/>
        </w:rPr>
        <w:t xml:space="preserve">"Quality" </w:t>
      </w:r>
      <w:r w:rsidRPr="00582E6B">
        <w:rPr>
          <w:rFonts w:ascii="Simplified Arabic" w:hAnsi="Simplified Arabic" w:cs="Simplified Arabic" w:hint="cs"/>
          <w:sz w:val="28"/>
          <w:szCs w:val="28"/>
          <w:rtl/>
        </w:rPr>
        <w:t>للإشارة إلى أداة قياس جودة الخدمة. أصبح هذا المصطلح شائعاً في الأبحاث الإدارية ومجال التسويق كمعيار لتقييم جودة الخدمة من منظور العملاء. ويُعتبر نموذج</w:t>
      </w:r>
      <w:r w:rsidRPr="00582E6B">
        <w:rPr>
          <w:rFonts w:ascii="Simplified Arabic" w:hAnsi="Simplified Arabic" w:cs="Simplified Arabic" w:hint="cs"/>
          <w:sz w:val="28"/>
          <w:szCs w:val="28"/>
        </w:rPr>
        <w:t xml:space="preserve"> </w:t>
      </w:r>
      <w:r w:rsidRPr="00A574ED">
        <w:rPr>
          <w:rFonts w:ascii="Simplified Arabic" w:hAnsi="Simplified Arabic" w:cs="Simplified Arabic" w:hint="cs"/>
        </w:rPr>
        <w:t xml:space="preserve">SERVQUAL </w:t>
      </w:r>
      <w:r w:rsidRPr="00582E6B">
        <w:rPr>
          <w:rFonts w:ascii="Simplified Arabic" w:hAnsi="Simplified Arabic" w:cs="Simplified Arabic" w:hint="cs"/>
          <w:sz w:val="28"/>
          <w:szCs w:val="28"/>
          <w:rtl/>
        </w:rPr>
        <w:t>من الأدوات القياسية التي تستخدم على نطاق واسع في الأبحاث الأكاديمية والصناعية لقياس جودة الخدمات وتحليل الفجوات بين توقعات العملاء وأدائهم الفعلي</w:t>
      </w:r>
      <w:r w:rsidRPr="00582E6B">
        <w:rPr>
          <w:rFonts w:ascii="Simplified Arabic" w:hAnsi="Simplified Arabic" w:cs="Simplified Arabic" w:hint="cs"/>
          <w:sz w:val="28"/>
          <w:szCs w:val="28"/>
        </w:rPr>
        <w:t>.</w:t>
      </w:r>
    </w:p>
    <w:p w14:paraId="16BE7F41" w14:textId="77777777" w:rsidR="00AA0EA2" w:rsidRPr="00582E6B" w:rsidRDefault="00AA0EA2" w:rsidP="00651DC5">
      <w:pPr>
        <w:bidi/>
        <w:ind w:left="327" w:hanging="327"/>
        <w:jc w:val="both"/>
        <w:rPr>
          <w:rFonts w:ascii="Simplified Arabic" w:hAnsi="Simplified Arabic" w:cs="Simplified Arabic"/>
          <w:sz w:val="28"/>
          <w:szCs w:val="28"/>
          <w:rtl/>
        </w:rPr>
      </w:pPr>
    </w:p>
    <w:p w14:paraId="75ED6AB4" w14:textId="77777777" w:rsidR="00AA0EA2" w:rsidRPr="00582E6B" w:rsidRDefault="00AA0EA2" w:rsidP="00A574ED">
      <w:pPr>
        <w:bidi/>
        <w:jc w:val="both"/>
        <w:rPr>
          <w:rFonts w:ascii="Simplified Arabic" w:hAnsi="Simplified Arabic" w:cs="Simplified Arabic"/>
          <w:sz w:val="28"/>
          <w:szCs w:val="28"/>
        </w:rPr>
      </w:pPr>
      <w:r w:rsidRPr="00A574ED">
        <w:rPr>
          <w:rFonts w:ascii="Simplified Arabic" w:hAnsi="Simplified Arabic" w:cs="Simplified Arabic" w:hint="cs"/>
          <w:sz w:val="32"/>
          <w:szCs w:val="32"/>
          <w:rtl/>
        </w:rPr>
        <w:t>أهمية النظرية وتركزها</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تؤكد على أهمية مطابقة الخدمات لتوقعات العملاء</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تركز نظرية جودة الخدمة على تحسين جودة التفاعل بين العملاء والمؤسسة من خلال تحليل مدى رضا العملاء عن الخدمة. تهدف</w:t>
      </w:r>
      <w:r w:rsidRPr="00582E6B">
        <w:rPr>
          <w:rFonts w:ascii="Simplified Arabic" w:hAnsi="Simplified Arabic" w:cs="Simplified Arabic" w:hint="cs"/>
          <w:sz w:val="28"/>
          <w:szCs w:val="28"/>
        </w:rPr>
        <w:t xml:space="preserve"> </w:t>
      </w:r>
      <w:r w:rsidRPr="00A574ED">
        <w:rPr>
          <w:rFonts w:ascii="Simplified Arabic" w:hAnsi="Simplified Arabic" w:cs="Simplified Arabic" w:hint="cs"/>
        </w:rPr>
        <w:t xml:space="preserve">SERVQUAL </w:t>
      </w:r>
      <w:r w:rsidRPr="00582E6B">
        <w:rPr>
          <w:rFonts w:ascii="Simplified Arabic" w:hAnsi="Simplified Arabic" w:cs="Simplified Arabic" w:hint="cs"/>
          <w:sz w:val="28"/>
          <w:szCs w:val="28"/>
          <w:rtl/>
        </w:rPr>
        <w:t>إلى مساعدة المؤسسات في تحديد النقاط التي تحتاج إلى تحسين بناءً على تقييم العملاء لتجربتهم في خمس جوانب رئيسية</w:t>
      </w:r>
      <w:r w:rsidRPr="00582E6B">
        <w:rPr>
          <w:rFonts w:ascii="Simplified Arabic" w:hAnsi="Simplified Arabic" w:cs="Simplified Arabic" w:hint="cs"/>
          <w:sz w:val="28"/>
          <w:szCs w:val="28"/>
        </w:rPr>
        <w:t>:</w:t>
      </w:r>
    </w:p>
    <w:p w14:paraId="30237394" w14:textId="77777777" w:rsidR="00AA0EA2" w:rsidRPr="00582E6B" w:rsidRDefault="00AA0EA2" w:rsidP="00651DC5">
      <w:pPr>
        <w:numPr>
          <w:ilvl w:val="0"/>
          <w:numId w:val="16"/>
        </w:numPr>
        <w:bidi/>
        <w:ind w:left="327" w:hanging="327"/>
        <w:jc w:val="both"/>
        <w:rPr>
          <w:rFonts w:ascii="Simplified Arabic" w:hAnsi="Simplified Arabic" w:cs="Simplified Arabic"/>
          <w:sz w:val="28"/>
          <w:szCs w:val="28"/>
        </w:rPr>
      </w:pPr>
      <w:r w:rsidRPr="00582E6B">
        <w:rPr>
          <w:rFonts w:ascii="Simplified Arabic" w:hAnsi="Simplified Arabic" w:cs="Simplified Arabic" w:hint="cs"/>
          <w:sz w:val="28"/>
          <w:szCs w:val="28"/>
          <w:rtl/>
        </w:rPr>
        <w:t>الاعتمادية</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القدرة على تقديم الخدمة بشكل ثابت ودون أخطاء</w:t>
      </w:r>
      <w:r w:rsidRPr="00582E6B">
        <w:rPr>
          <w:rFonts w:ascii="Simplified Arabic" w:hAnsi="Simplified Arabic" w:cs="Simplified Arabic" w:hint="cs"/>
          <w:sz w:val="28"/>
          <w:szCs w:val="28"/>
        </w:rPr>
        <w:t>.</w:t>
      </w:r>
    </w:p>
    <w:p w14:paraId="5B15B5BA" w14:textId="77777777" w:rsidR="00AA0EA2" w:rsidRPr="00582E6B" w:rsidRDefault="00AA0EA2" w:rsidP="00651DC5">
      <w:pPr>
        <w:numPr>
          <w:ilvl w:val="0"/>
          <w:numId w:val="16"/>
        </w:numPr>
        <w:bidi/>
        <w:ind w:left="327" w:hanging="327"/>
        <w:jc w:val="both"/>
        <w:rPr>
          <w:rFonts w:ascii="Simplified Arabic" w:hAnsi="Simplified Arabic" w:cs="Simplified Arabic"/>
          <w:sz w:val="28"/>
          <w:szCs w:val="28"/>
        </w:rPr>
      </w:pPr>
      <w:r w:rsidRPr="00582E6B">
        <w:rPr>
          <w:rFonts w:ascii="Simplified Arabic" w:hAnsi="Simplified Arabic" w:cs="Simplified Arabic" w:hint="cs"/>
          <w:sz w:val="28"/>
          <w:szCs w:val="28"/>
          <w:rtl/>
        </w:rPr>
        <w:t>الاستجابة</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السرعة والاستعداد لتلبية طلبات العملاء</w:t>
      </w:r>
      <w:r w:rsidRPr="00582E6B">
        <w:rPr>
          <w:rFonts w:ascii="Simplified Arabic" w:hAnsi="Simplified Arabic" w:cs="Simplified Arabic" w:hint="cs"/>
          <w:sz w:val="28"/>
          <w:szCs w:val="28"/>
        </w:rPr>
        <w:t>.</w:t>
      </w:r>
    </w:p>
    <w:p w14:paraId="6AE98CEA" w14:textId="77777777" w:rsidR="00AA0EA2" w:rsidRPr="00582E6B" w:rsidRDefault="00AA0EA2" w:rsidP="00651DC5">
      <w:pPr>
        <w:numPr>
          <w:ilvl w:val="0"/>
          <w:numId w:val="16"/>
        </w:numPr>
        <w:bidi/>
        <w:ind w:left="327" w:hanging="327"/>
        <w:jc w:val="both"/>
        <w:rPr>
          <w:rFonts w:ascii="Simplified Arabic" w:hAnsi="Simplified Arabic" w:cs="Simplified Arabic"/>
          <w:sz w:val="28"/>
          <w:szCs w:val="28"/>
        </w:rPr>
      </w:pPr>
      <w:r w:rsidRPr="00582E6B">
        <w:rPr>
          <w:rFonts w:ascii="Simplified Arabic" w:hAnsi="Simplified Arabic" w:cs="Simplified Arabic" w:hint="cs"/>
          <w:sz w:val="28"/>
          <w:szCs w:val="28"/>
          <w:rtl/>
        </w:rPr>
        <w:t>الأمان</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ضمان الثقة والمصداقية والأمان للعملاء</w:t>
      </w:r>
      <w:r w:rsidRPr="00582E6B">
        <w:rPr>
          <w:rFonts w:ascii="Simplified Arabic" w:hAnsi="Simplified Arabic" w:cs="Simplified Arabic" w:hint="cs"/>
          <w:sz w:val="28"/>
          <w:szCs w:val="28"/>
        </w:rPr>
        <w:t>.</w:t>
      </w:r>
    </w:p>
    <w:p w14:paraId="1CCFDFE0" w14:textId="77777777" w:rsidR="00AA0EA2" w:rsidRPr="00582E6B" w:rsidRDefault="00AA0EA2" w:rsidP="00651DC5">
      <w:pPr>
        <w:numPr>
          <w:ilvl w:val="0"/>
          <w:numId w:val="16"/>
        </w:numPr>
        <w:bidi/>
        <w:ind w:left="327" w:hanging="327"/>
        <w:jc w:val="both"/>
        <w:rPr>
          <w:rFonts w:ascii="Simplified Arabic" w:hAnsi="Simplified Arabic" w:cs="Simplified Arabic"/>
          <w:sz w:val="28"/>
          <w:szCs w:val="28"/>
        </w:rPr>
      </w:pPr>
      <w:r w:rsidRPr="00582E6B">
        <w:rPr>
          <w:rFonts w:ascii="Simplified Arabic" w:hAnsi="Simplified Arabic" w:cs="Simplified Arabic" w:hint="cs"/>
          <w:sz w:val="28"/>
          <w:szCs w:val="28"/>
          <w:rtl/>
        </w:rPr>
        <w:t>التعاطف</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إظهار الاهتمام الشخصي والاعتناء باحتياجات العملاء</w:t>
      </w:r>
      <w:r w:rsidRPr="00582E6B">
        <w:rPr>
          <w:rFonts w:ascii="Simplified Arabic" w:hAnsi="Simplified Arabic" w:cs="Simplified Arabic" w:hint="cs"/>
          <w:sz w:val="28"/>
          <w:szCs w:val="28"/>
        </w:rPr>
        <w:t>.</w:t>
      </w:r>
    </w:p>
    <w:p w14:paraId="6DCC5962" w14:textId="6053811B" w:rsidR="00AA0EA2" w:rsidRPr="00582E6B" w:rsidRDefault="00AA0EA2" w:rsidP="00651DC5">
      <w:pPr>
        <w:numPr>
          <w:ilvl w:val="0"/>
          <w:numId w:val="16"/>
        </w:numPr>
        <w:bidi/>
        <w:ind w:left="327" w:hanging="327"/>
        <w:jc w:val="both"/>
        <w:rPr>
          <w:rFonts w:ascii="Simplified Arabic" w:hAnsi="Simplified Arabic" w:cs="Simplified Arabic"/>
          <w:sz w:val="28"/>
          <w:szCs w:val="28"/>
        </w:rPr>
      </w:pPr>
      <w:r w:rsidRPr="00582E6B">
        <w:rPr>
          <w:rFonts w:ascii="Simplified Arabic" w:hAnsi="Simplified Arabic" w:cs="Simplified Arabic" w:hint="cs"/>
          <w:sz w:val="28"/>
          <w:szCs w:val="28"/>
          <w:rtl/>
        </w:rPr>
        <w:t>الجودة الملموسة</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المظهر المادي للخدمة والعناصر المرتبطة بها</w:t>
      </w:r>
      <w:r w:rsidRPr="00582E6B">
        <w:rPr>
          <w:rFonts w:ascii="Simplified Arabic" w:hAnsi="Simplified Arabic" w:cs="Simplified Arabic" w:hint="cs"/>
          <w:sz w:val="28"/>
          <w:szCs w:val="28"/>
        </w:rPr>
        <w:t>.</w:t>
      </w:r>
    </w:p>
    <w:p w14:paraId="518D7C17" w14:textId="77777777" w:rsidR="00AA0EA2" w:rsidRPr="00582E6B" w:rsidRDefault="00AA0EA2" w:rsidP="006D68F2">
      <w:pPr>
        <w:bidi/>
        <w:jc w:val="both"/>
        <w:rPr>
          <w:rFonts w:ascii="Simplified Arabic" w:hAnsi="Simplified Arabic" w:cs="Simplified Arabic"/>
          <w:sz w:val="28"/>
          <w:szCs w:val="28"/>
        </w:rPr>
      </w:pPr>
    </w:p>
    <w:p w14:paraId="2524A6F9" w14:textId="01A97EED" w:rsidR="00AA0EA2" w:rsidRPr="00582E6B" w:rsidRDefault="00AA0EA2" w:rsidP="00A574ED">
      <w:pPr>
        <w:bidi/>
        <w:jc w:val="both"/>
        <w:rPr>
          <w:rFonts w:ascii="Simplified Arabic" w:hAnsi="Simplified Arabic" w:cs="Simplified Arabic"/>
          <w:sz w:val="28"/>
          <w:szCs w:val="28"/>
          <w:rtl/>
        </w:rPr>
      </w:pPr>
      <w:r w:rsidRPr="00582E6B">
        <w:rPr>
          <w:rFonts w:ascii="Simplified Arabic" w:hAnsi="Simplified Arabic" w:cs="Simplified Arabic" w:hint="cs"/>
          <w:sz w:val="28"/>
          <w:szCs w:val="28"/>
          <w:rtl/>
        </w:rPr>
        <w:t>من خلال التركيز على هذه الجوانب، تساعد النظرية المؤسسات على تحقيق مستوى أعلى من رضا العملاء، مما يعزز الولاء ويحسن الأداء العام</w:t>
      </w:r>
      <w:r w:rsidRPr="00582E6B">
        <w:rPr>
          <w:rFonts w:ascii="Simplified Arabic" w:hAnsi="Simplified Arabic" w:cs="Simplified Arabic" w:hint="cs"/>
          <w:sz w:val="28"/>
          <w:szCs w:val="28"/>
        </w:rPr>
        <w:t>.</w:t>
      </w:r>
    </w:p>
    <w:p w14:paraId="0A266771" w14:textId="48C77A4E" w:rsidR="00AA0EA2" w:rsidRDefault="00AA0EA2" w:rsidP="00651DC5">
      <w:pPr>
        <w:bidi/>
        <w:ind w:left="327" w:hanging="327"/>
        <w:jc w:val="both"/>
        <w:rPr>
          <w:rFonts w:ascii="Simplified Arabic" w:hAnsi="Simplified Arabic" w:cs="Simplified Arabic"/>
          <w:sz w:val="28"/>
          <w:szCs w:val="28"/>
        </w:rPr>
      </w:pPr>
    </w:p>
    <w:p w14:paraId="27ABD9C7" w14:textId="06CE8029" w:rsidR="00A574ED" w:rsidRDefault="00A574ED" w:rsidP="00A574ED">
      <w:pPr>
        <w:bidi/>
        <w:ind w:left="327" w:hanging="327"/>
        <w:jc w:val="both"/>
        <w:rPr>
          <w:rFonts w:ascii="Simplified Arabic" w:hAnsi="Simplified Arabic" w:cs="Simplified Arabic"/>
          <w:sz w:val="28"/>
          <w:szCs w:val="28"/>
        </w:rPr>
      </w:pPr>
    </w:p>
    <w:p w14:paraId="3B1768B5" w14:textId="0C18A9FE" w:rsidR="00A574ED" w:rsidRDefault="00A574ED" w:rsidP="00A574ED">
      <w:pPr>
        <w:bidi/>
        <w:ind w:left="327" w:hanging="327"/>
        <w:jc w:val="both"/>
        <w:rPr>
          <w:rFonts w:ascii="Simplified Arabic" w:hAnsi="Simplified Arabic" w:cs="Simplified Arabic"/>
          <w:sz w:val="28"/>
          <w:szCs w:val="28"/>
        </w:rPr>
      </w:pPr>
    </w:p>
    <w:p w14:paraId="293E3EA1" w14:textId="53F579A8" w:rsidR="00A574ED" w:rsidRDefault="00A574ED" w:rsidP="00A574ED">
      <w:pPr>
        <w:bidi/>
        <w:ind w:left="327" w:hanging="327"/>
        <w:jc w:val="both"/>
        <w:rPr>
          <w:rFonts w:ascii="Simplified Arabic" w:hAnsi="Simplified Arabic" w:cs="Simplified Arabic"/>
          <w:sz w:val="28"/>
          <w:szCs w:val="28"/>
        </w:rPr>
      </w:pPr>
    </w:p>
    <w:p w14:paraId="309F753F" w14:textId="77777777" w:rsidR="00A574ED" w:rsidRDefault="00A574ED" w:rsidP="00A574ED">
      <w:pPr>
        <w:bidi/>
        <w:ind w:left="327" w:hanging="327"/>
        <w:jc w:val="center"/>
        <w:rPr>
          <w:rFonts w:ascii="Simplified Arabic" w:hAnsi="Simplified Arabic" w:cs="Simplified Arabic"/>
          <w:color w:val="808080" w:themeColor="background1" w:themeShade="80"/>
          <w:sz w:val="22"/>
          <w:szCs w:val="22"/>
        </w:rPr>
      </w:pPr>
    </w:p>
    <w:p w14:paraId="0D858290" w14:textId="053A8225" w:rsidR="00A574ED" w:rsidRDefault="00A574ED" w:rsidP="00A574ED">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40</w:t>
      </w:r>
      <w:r w:rsidRPr="00582E6B">
        <w:rPr>
          <w:rFonts w:ascii="Simplified Arabic" w:hAnsi="Simplified Arabic" w:cs="Simplified Arabic" w:hint="cs"/>
          <w:color w:val="808080" w:themeColor="background1" w:themeShade="80"/>
          <w:sz w:val="22"/>
          <w:szCs w:val="22"/>
          <w:rtl/>
        </w:rPr>
        <w:t xml:space="preserve"> )</w:t>
      </w:r>
    </w:p>
    <w:p w14:paraId="0B4913B3" w14:textId="77777777" w:rsidR="00A574ED" w:rsidRPr="00582E6B" w:rsidRDefault="00A574ED" w:rsidP="00A574ED">
      <w:pPr>
        <w:bidi/>
        <w:ind w:left="327" w:hanging="327"/>
        <w:jc w:val="both"/>
        <w:rPr>
          <w:rFonts w:ascii="Simplified Arabic" w:hAnsi="Simplified Arabic" w:cs="Simplified Arabic"/>
          <w:sz w:val="28"/>
          <w:szCs w:val="28"/>
          <w:rtl/>
        </w:rPr>
      </w:pPr>
    </w:p>
    <w:p w14:paraId="48BF03CD" w14:textId="64573C19" w:rsidR="00AA0EA2" w:rsidRPr="00582E6B" w:rsidRDefault="00AA0EA2" w:rsidP="00A574ED">
      <w:pPr>
        <w:bidi/>
        <w:jc w:val="both"/>
        <w:rPr>
          <w:rFonts w:ascii="Simplified Arabic" w:hAnsi="Simplified Arabic" w:cs="Simplified Arabic"/>
          <w:sz w:val="28"/>
          <w:szCs w:val="28"/>
          <w:rtl/>
        </w:rPr>
      </w:pPr>
      <w:r w:rsidRPr="00A574ED">
        <w:rPr>
          <w:rFonts w:ascii="Simplified Arabic" w:hAnsi="Simplified Arabic" w:cs="Simplified Arabic" w:hint="cs"/>
          <w:sz w:val="32"/>
          <w:szCs w:val="32"/>
          <w:rtl/>
        </w:rPr>
        <w:t>فوائدها للبحث</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توفر أداة لتحليل تأثير جودة الخدمة على رضا العملاء وتطوير التحصيل. حيث تستخدم لتحليل رضا العملاء عبر قياس جودة الخدمات المصرفية المقدمة</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مراجعة ونقد للأبحاث باستخدام </w:t>
      </w:r>
      <w:r w:rsidRPr="00A574ED">
        <w:rPr>
          <w:rFonts w:ascii="Simplified Arabic" w:hAnsi="Simplified Arabic" w:cs="Simplified Arabic" w:hint="cs"/>
        </w:rPr>
        <w:t>SERVQUAL</w:t>
      </w:r>
      <w:r w:rsidRPr="00A574ED">
        <w:rPr>
          <w:rFonts w:ascii="Simplified Arabic" w:hAnsi="Simplified Arabic" w:cs="Simplified Arabic" w:hint="cs"/>
          <w:rtl/>
        </w:rPr>
        <w:t xml:space="preserve"> </w:t>
      </w:r>
      <w:hyperlink r:id="rId30" w:history="1">
        <w:r w:rsidRPr="00582E6B">
          <w:rPr>
            <w:rStyle w:val="Hyperlink"/>
            <w:rFonts w:ascii="Simplified Arabic" w:hAnsi="Simplified Arabic" w:cs="Simplified Arabic" w:hint="cs"/>
            <w:sz w:val="28"/>
            <w:szCs w:val="28"/>
            <w:rtl/>
          </w:rPr>
          <w:t xml:space="preserve">بواسطة ليزا جيه </w:t>
        </w:r>
        <w:proofErr w:type="spellStart"/>
        <w:r w:rsidRPr="00582E6B">
          <w:rPr>
            <w:rStyle w:val="Hyperlink"/>
            <w:rFonts w:ascii="Simplified Arabic" w:hAnsi="Simplified Arabic" w:cs="Simplified Arabic" w:hint="cs"/>
            <w:sz w:val="28"/>
            <w:szCs w:val="28"/>
            <w:rtl/>
          </w:rPr>
          <w:t>موريسون</w:t>
        </w:r>
        <w:proofErr w:type="spellEnd"/>
        <w:r w:rsidRPr="00582E6B">
          <w:rPr>
            <w:rStyle w:val="Hyperlink"/>
            <w:rFonts w:ascii="Simplified Arabic" w:hAnsi="Simplified Arabic" w:cs="Simplified Arabic" w:hint="cs"/>
            <w:sz w:val="28"/>
            <w:szCs w:val="28"/>
            <w:rtl/>
          </w:rPr>
          <w:t xml:space="preserve"> </w:t>
        </w:r>
        <w:proofErr w:type="spellStart"/>
        <w:r w:rsidRPr="00582E6B">
          <w:rPr>
            <w:rStyle w:val="Hyperlink"/>
            <w:rFonts w:ascii="Simplified Arabic" w:hAnsi="Simplified Arabic" w:cs="Simplified Arabic" w:hint="cs"/>
            <w:sz w:val="28"/>
            <w:szCs w:val="28"/>
            <w:rtl/>
          </w:rPr>
          <w:t>كولثارد</w:t>
        </w:r>
        <w:proofErr w:type="spellEnd"/>
      </w:hyperlink>
      <w:r w:rsidRPr="00582E6B">
        <w:rPr>
          <w:rFonts w:ascii="Simplified Arabic" w:hAnsi="Simplified Arabic" w:cs="Simplified Arabic" w:hint="cs"/>
          <w:sz w:val="28"/>
          <w:szCs w:val="28"/>
          <w:rtl/>
        </w:rPr>
        <w:t xml:space="preserve"> جامعة ليستر. حيث تقدم نظرية جودة الخدمة إطاراً تحليلياً قوياً لي كباحث بهذا البحث في فهم كيفية تأثير جودة الخدمة على رضا العملاء وسلوكهم. من خلال تطبيق </w:t>
      </w:r>
      <w:r w:rsidRPr="00582E6B">
        <w:rPr>
          <w:rFonts w:ascii="Simplified Arabic" w:hAnsi="Simplified Arabic" w:cs="Simplified Arabic" w:hint="cs"/>
          <w:sz w:val="28"/>
          <w:szCs w:val="28"/>
        </w:rPr>
        <w:t xml:space="preserve"> </w:t>
      </w:r>
      <w:r w:rsidRPr="00A574ED">
        <w:rPr>
          <w:rFonts w:ascii="Simplified Arabic" w:hAnsi="Simplified Arabic" w:cs="Simplified Arabic" w:hint="cs"/>
        </w:rPr>
        <w:t>SERVQUAL</w:t>
      </w:r>
      <w:r w:rsidRPr="00582E6B">
        <w:rPr>
          <w:rFonts w:ascii="Simplified Arabic" w:hAnsi="Simplified Arabic" w:cs="Simplified Arabic" w:hint="cs"/>
          <w:sz w:val="28"/>
          <w:szCs w:val="28"/>
          <w:rtl/>
        </w:rPr>
        <w:t>، يمكن للباحث تقييم جوانب محددة من جودة الخدمة، وتحليل التوقعات مقابل الأداء، وتقديم توصيات لتحسين جوانب معينة بناءً على نتائج التحليل. في سياق بحثك حول تأثير جودة الخدمة على التحصيل والمبيعات في القطاع البنكي السعودي، تساعد هذه النظرية في تقديم رؤى حول كيفية تحسين رضا العملاء، مما يؤدي إلى تعزيز أدائهم في التعامل مع البنك واستمراريتهم في استخدام خدماته. تساعد</w:t>
      </w:r>
      <w:r w:rsidRPr="00582E6B">
        <w:rPr>
          <w:rFonts w:ascii="Simplified Arabic" w:hAnsi="Simplified Arabic" w:cs="Simplified Arabic" w:hint="cs"/>
          <w:sz w:val="28"/>
          <w:szCs w:val="28"/>
        </w:rPr>
        <w:t xml:space="preserve"> </w:t>
      </w:r>
      <w:r w:rsidRPr="00A574ED">
        <w:rPr>
          <w:rFonts w:ascii="Simplified Arabic" w:hAnsi="Simplified Arabic" w:cs="Simplified Arabic" w:hint="cs"/>
        </w:rPr>
        <w:t xml:space="preserve">SERVQUAL </w:t>
      </w:r>
      <w:r w:rsidRPr="00582E6B">
        <w:rPr>
          <w:rFonts w:ascii="Simplified Arabic" w:hAnsi="Simplified Arabic" w:cs="Simplified Arabic" w:hint="cs"/>
          <w:sz w:val="28"/>
          <w:szCs w:val="28"/>
          <w:rtl/>
        </w:rPr>
        <w:t>أيضاً في توجيه البنوك إلى تحسين التفاعل مع العملاء وتطوير استراتيجيات تلبي احتياجاتهم بشكل أفضل، مما يسهم في تحقيق أهداف رؤية المملكة 2030</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w:t>
      </w:r>
    </w:p>
    <w:p w14:paraId="54E2900A" w14:textId="77777777" w:rsidR="00AA0EA2" w:rsidRPr="00582E6B" w:rsidRDefault="00AA0EA2" w:rsidP="00651DC5">
      <w:pPr>
        <w:bidi/>
        <w:ind w:left="327" w:hanging="327"/>
        <w:jc w:val="both"/>
        <w:rPr>
          <w:rFonts w:ascii="Simplified Arabic" w:hAnsi="Simplified Arabic" w:cs="Simplified Arabic"/>
          <w:sz w:val="28"/>
          <w:szCs w:val="28"/>
          <w:rtl/>
        </w:rPr>
      </w:pPr>
    </w:p>
    <w:p w14:paraId="46A4D64E" w14:textId="6301BDFD" w:rsidR="00AA0EA2" w:rsidRPr="00582E6B" w:rsidRDefault="00AA0EA2" w:rsidP="00A574ED">
      <w:pPr>
        <w:bidi/>
        <w:jc w:val="both"/>
        <w:rPr>
          <w:rFonts w:ascii="Simplified Arabic" w:hAnsi="Simplified Arabic" w:cs="Simplified Arabic"/>
          <w:sz w:val="28"/>
          <w:szCs w:val="28"/>
        </w:rPr>
      </w:pPr>
      <w:r w:rsidRPr="00582E6B">
        <w:rPr>
          <w:rFonts w:ascii="Simplified Arabic" w:hAnsi="Simplified Arabic" w:cs="Simplified Arabic" w:hint="cs"/>
          <w:sz w:val="28"/>
          <w:szCs w:val="28"/>
          <w:rtl/>
        </w:rPr>
        <w:t>في القطاع البنكي، يُعد تطبيق نموذج</w:t>
      </w:r>
      <w:r w:rsidRPr="00582E6B">
        <w:rPr>
          <w:rFonts w:ascii="Simplified Arabic" w:hAnsi="Simplified Arabic" w:cs="Simplified Arabic" w:hint="cs"/>
          <w:sz w:val="28"/>
          <w:szCs w:val="28"/>
        </w:rPr>
        <w:t xml:space="preserve"> </w:t>
      </w:r>
      <w:r w:rsidRPr="00A574ED">
        <w:rPr>
          <w:rFonts w:ascii="Simplified Arabic" w:hAnsi="Simplified Arabic" w:cs="Simplified Arabic" w:hint="cs"/>
        </w:rPr>
        <w:t xml:space="preserve">SERVQUAL </w:t>
      </w:r>
      <w:r w:rsidRPr="00582E6B">
        <w:rPr>
          <w:rFonts w:ascii="Simplified Arabic" w:hAnsi="Simplified Arabic" w:cs="Simplified Arabic" w:hint="cs"/>
          <w:sz w:val="28"/>
          <w:szCs w:val="28"/>
          <w:rtl/>
        </w:rPr>
        <w:t>أمراً أساسياً لتحليل جودة الخدمة التي يتلقاها العملاء وتحديد نقاط القوة والضعف في هذه الخدمة. يعتبر قياس جودة الخدمة البنكية أمراً حيوياً حيث أن رضا العملاء مرتبط بمدى موثوقية المعاملات البنكية وسرعة الاستجابة لمشاكلهم وأمان تعاملاتهم، فضلاً عن مدى التعاطف والتواصل الإيجابي مع العملاء. في أقسام التحصيل والمبيعات، يمكن لنموذج</w:t>
      </w:r>
      <w:r w:rsidRPr="00582E6B">
        <w:rPr>
          <w:rFonts w:ascii="Simplified Arabic" w:hAnsi="Simplified Arabic" w:cs="Simplified Arabic" w:hint="cs"/>
          <w:sz w:val="28"/>
          <w:szCs w:val="28"/>
        </w:rPr>
        <w:t xml:space="preserve"> </w:t>
      </w:r>
      <w:r w:rsidRPr="00A574ED">
        <w:rPr>
          <w:rFonts w:ascii="Simplified Arabic" w:hAnsi="Simplified Arabic" w:cs="Simplified Arabic" w:hint="cs"/>
        </w:rPr>
        <w:t xml:space="preserve">SERVQUAL </w:t>
      </w:r>
      <w:r w:rsidRPr="00582E6B">
        <w:rPr>
          <w:rFonts w:ascii="Simplified Arabic" w:hAnsi="Simplified Arabic" w:cs="Simplified Arabic" w:hint="cs"/>
          <w:sz w:val="28"/>
          <w:szCs w:val="28"/>
          <w:rtl/>
        </w:rPr>
        <w:t>أن يساعد في تحديد مدى رضى العملاء عن إجراءات التحصيل والخدمات التي يقدمها البنك. من خلال قياس أبعاد الجودة المختلفة، يمكن للبنوك تحسين أداء موظفيها وتوفير تجربة إيجابية للعملاء، مما يؤدي إلى تعزيز رضاهم وزيادة فرص نجاح عمليات التحصيل والمبيعات</w:t>
      </w:r>
      <w:r w:rsidRPr="00582E6B">
        <w:rPr>
          <w:rFonts w:ascii="Simplified Arabic" w:hAnsi="Simplified Arabic" w:cs="Simplified Arabic" w:hint="cs"/>
          <w:sz w:val="28"/>
          <w:szCs w:val="28"/>
        </w:rPr>
        <w:t>.</w:t>
      </w:r>
    </w:p>
    <w:p w14:paraId="7E5B0A60" w14:textId="17268962" w:rsidR="00AA0EA2" w:rsidRPr="00582E6B" w:rsidRDefault="00AA0EA2" w:rsidP="00651DC5">
      <w:pPr>
        <w:bidi/>
        <w:ind w:left="327" w:hanging="327"/>
        <w:jc w:val="both"/>
        <w:rPr>
          <w:rFonts w:ascii="Simplified Arabic" w:hAnsi="Simplified Arabic" w:cs="Simplified Arabic"/>
          <w:sz w:val="28"/>
          <w:szCs w:val="28"/>
          <w:rtl/>
        </w:rPr>
      </w:pPr>
    </w:p>
    <w:p w14:paraId="0A920A0D" w14:textId="7061C761" w:rsidR="006D68F2" w:rsidRDefault="006D68F2" w:rsidP="006D68F2">
      <w:pPr>
        <w:bidi/>
        <w:ind w:left="327" w:hanging="327"/>
        <w:jc w:val="right"/>
        <w:rPr>
          <w:rFonts w:ascii="Simplified Arabic" w:hAnsi="Simplified Arabic" w:cs="Simplified Arabic"/>
          <w:color w:val="808080" w:themeColor="background1" w:themeShade="80"/>
          <w:sz w:val="32"/>
          <w:szCs w:val="32"/>
        </w:rPr>
      </w:pPr>
    </w:p>
    <w:p w14:paraId="722AB7BE" w14:textId="6BD7D641" w:rsidR="00A574ED" w:rsidRDefault="00A574ED" w:rsidP="00A574ED">
      <w:pPr>
        <w:bidi/>
        <w:ind w:left="327" w:hanging="327"/>
        <w:jc w:val="right"/>
        <w:rPr>
          <w:rFonts w:ascii="Simplified Arabic" w:hAnsi="Simplified Arabic" w:cs="Simplified Arabic"/>
          <w:color w:val="808080" w:themeColor="background1" w:themeShade="80"/>
          <w:sz w:val="32"/>
          <w:szCs w:val="32"/>
        </w:rPr>
      </w:pPr>
    </w:p>
    <w:p w14:paraId="52435A8C" w14:textId="7CF58C17" w:rsidR="00A574ED" w:rsidRDefault="00A574ED" w:rsidP="00A574ED">
      <w:pPr>
        <w:bidi/>
        <w:ind w:left="327" w:hanging="327"/>
        <w:jc w:val="right"/>
        <w:rPr>
          <w:rFonts w:ascii="Simplified Arabic" w:hAnsi="Simplified Arabic" w:cs="Simplified Arabic"/>
          <w:color w:val="808080" w:themeColor="background1" w:themeShade="80"/>
          <w:sz w:val="32"/>
          <w:szCs w:val="32"/>
        </w:rPr>
      </w:pPr>
    </w:p>
    <w:p w14:paraId="730C4963" w14:textId="39683EB2" w:rsidR="00A574ED" w:rsidRDefault="00A574ED" w:rsidP="00A574ED">
      <w:pPr>
        <w:bidi/>
        <w:ind w:left="327" w:hanging="327"/>
        <w:jc w:val="right"/>
        <w:rPr>
          <w:rFonts w:ascii="Simplified Arabic" w:hAnsi="Simplified Arabic" w:cs="Simplified Arabic"/>
          <w:color w:val="808080" w:themeColor="background1" w:themeShade="80"/>
          <w:sz w:val="32"/>
          <w:szCs w:val="32"/>
        </w:rPr>
      </w:pPr>
    </w:p>
    <w:p w14:paraId="6F3A0382" w14:textId="1FA5920E" w:rsidR="00A574ED" w:rsidRDefault="00A574ED" w:rsidP="00A574ED">
      <w:pPr>
        <w:bidi/>
        <w:ind w:left="327" w:hanging="327"/>
        <w:jc w:val="right"/>
        <w:rPr>
          <w:rFonts w:ascii="Simplified Arabic" w:hAnsi="Simplified Arabic" w:cs="Simplified Arabic"/>
          <w:color w:val="808080" w:themeColor="background1" w:themeShade="80"/>
          <w:sz w:val="32"/>
          <w:szCs w:val="32"/>
        </w:rPr>
      </w:pPr>
    </w:p>
    <w:p w14:paraId="2DE0F86E" w14:textId="2AA76988" w:rsidR="00A574ED" w:rsidRDefault="00A574ED" w:rsidP="00A574ED">
      <w:pPr>
        <w:bidi/>
        <w:ind w:left="327" w:hanging="327"/>
        <w:jc w:val="right"/>
        <w:rPr>
          <w:rFonts w:ascii="Simplified Arabic" w:hAnsi="Simplified Arabic" w:cs="Simplified Arabic"/>
          <w:color w:val="808080" w:themeColor="background1" w:themeShade="80"/>
          <w:sz w:val="32"/>
          <w:szCs w:val="32"/>
        </w:rPr>
      </w:pPr>
    </w:p>
    <w:p w14:paraId="73884A83" w14:textId="5E90421F" w:rsidR="00A574ED" w:rsidRDefault="00A574ED" w:rsidP="00A574ED">
      <w:pPr>
        <w:bidi/>
        <w:ind w:left="327" w:hanging="327"/>
        <w:jc w:val="right"/>
        <w:rPr>
          <w:rFonts w:ascii="Simplified Arabic" w:hAnsi="Simplified Arabic" w:cs="Simplified Arabic"/>
          <w:color w:val="808080" w:themeColor="background1" w:themeShade="80"/>
          <w:sz w:val="32"/>
          <w:szCs w:val="32"/>
        </w:rPr>
      </w:pPr>
    </w:p>
    <w:p w14:paraId="5F458876" w14:textId="77777777" w:rsidR="00A574ED" w:rsidRDefault="00A574ED" w:rsidP="00A574ED">
      <w:pPr>
        <w:bidi/>
        <w:ind w:left="327" w:hanging="327"/>
        <w:jc w:val="right"/>
        <w:rPr>
          <w:rFonts w:ascii="Simplified Arabic" w:hAnsi="Simplified Arabic" w:cs="Simplified Arabic"/>
          <w:color w:val="808080" w:themeColor="background1" w:themeShade="80"/>
          <w:sz w:val="32"/>
          <w:szCs w:val="32"/>
        </w:rPr>
      </w:pPr>
    </w:p>
    <w:p w14:paraId="2E827A08" w14:textId="69B54B54" w:rsidR="00A574ED" w:rsidRDefault="00A574ED" w:rsidP="00A574ED">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41</w:t>
      </w:r>
      <w:r w:rsidRPr="00582E6B">
        <w:rPr>
          <w:rFonts w:ascii="Simplified Arabic" w:hAnsi="Simplified Arabic" w:cs="Simplified Arabic" w:hint="cs"/>
          <w:color w:val="808080" w:themeColor="background1" w:themeShade="80"/>
          <w:sz w:val="22"/>
          <w:szCs w:val="22"/>
          <w:rtl/>
        </w:rPr>
        <w:t xml:space="preserve"> )</w:t>
      </w:r>
    </w:p>
    <w:p w14:paraId="5933AD0C" w14:textId="77777777" w:rsidR="00A574ED" w:rsidRPr="00A574ED" w:rsidRDefault="00A574ED" w:rsidP="00A574ED">
      <w:pPr>
        <w:bidi/>
        <w:ind w:left="327" w:hanging="327"/>
        <w:jc w:val="right"/>
        <w:rPr>
          <w:rFonts w:ascii="Simplified Arabic" w:hAnsi="Simplified Arabic" w:cs="Simplified Arabic"/>
          <w:color w:val="808080" w:themeColor="background1" w:themeShade="80"/>
          <w:sz w:val="32"/>
          <w:szCs w:val="32"/>
          <w:rtl/>
        </w:rPr>
      </w:pPr>
    </w:p>
    <w:p w14:paraId="1F9838B1" w14:textId="6D65888C" w:rsidR="006D68F2" w:rsidRPr="00A574ED" w:rsidRDefault="00A574ED" w:rsidP="006D68F2">
      <w:pPr>
        <w:bidi/>
        <w:spacing w:after="160"/>
        <w:ind w:left="327" w:hanging="327"/>
        <w:jc w:val="both"/>
        <w:rPr>
          <w:rFonts w:ascii="Simplified Arabic" w:hAnsi="Simplified Arabic" w:cs="Simplified Arabic"/>
          <w:sz w:val="32"/>
          <w:szCs w:val="32"/>
        </w:rPr>
      </w:pPr>
      <w:r>
        <w:rPr>
          <w:rFonts w:ascii="Simplified Arabic" w:hAnsi="Simplified Arabic" w:cs="Simplified Arabic"/>
          <w:sz w:val="32"/>
          <w:szCs w:val="32"/>
        </w:rPr>
        <w:t>4</w:t>
      </w:r>
      <w:r w:rsidR="006D68F2" w:rsidRPr="00A574ED">
        <w:rPr>
          <w:rFonts w:ascii="Simplified Arabic" w:hAnsi="Simplified Arabic" w:cs="Simplified Arabic" w:hint="cs"/>
          <w:sz w:val="32"/>
          <w:szCs w:val="32"/>
        </w:rPr>
        <w:t>.</w:t>
      </w:r>
      <w:r>
        <w:rPr>
          <w:rFonts w:ascii="Simplified Arabic" w:hAnsi="Simplified Arabic" w:cs="Simplified Arabic"/>
          <w:sz w:val="32"/>
          <w:szCs w:val="32"/>
        </w:rPr>
        <w:t>2</w:t>
      </w:r>
      <w:r w:rsidR="006D68F2" w:rsidRPr="00A574ED">
        <w:rPr>
          <w:rFonts w:ascii="Simplified Arabic" w:hAnsi="Simplified Arabic" w:cs="Simplified Arabic" w:hint="cs"/>
          <w:sz w:val="32"/>
          <w:szCs w:val="32"/>
        </w:rPr>
        <w:t>.2</w:t>
      </w:r>
      <w:r w:rsidR="006D68F2" w:rsidRPr="00A574ED">
        <w:rPr>
          <w:rFonts w:ascii="Simplified Arabic" w:hAnsi="Simplified Arabic" w:cs="Simplified Arabic" w:hint="cs"/>
          <w:sz w:val="32"/>
          <w:szCs w:val="32"/>
          <w:rtl/>
        </w:rPr>
        <w:t xml:space="preserve"> نظرية الاعتماد على الموارد </w:t>
      </w:r>
      <w:r w:rsidR="006D68F2" w:rsidRPr="00A574ED">
        <w:rPr>
          <w:rFonts w:ascii="Simplified Arabic" w:hAnsi="Simplified Arabic" w:cs="Simplified Arabic" w:hint="cs"/>
          <w:sz w:val="32"/>
          <w:szCs w:val="32"/>
        </w:rPr>
        <w:t xml:space="preserve"> (</w:t>
      </w:r>
      <w:hyperlink r:id="rId31" w:history="1">
        <w:r w:rsidR="006D68F2" w:rsidRPr="00A574ED">
          <w:rPr>
            <w:rStyle w:val="Hyperlink"/>
            <w:rFonts w:ascii="Simplified Arabic" w:hAnsi="Simplified Arabic" w:cs="Simplified Arabic" w:hint="cs"/>
            <w:sz w:val="32"/>
            <w:szCs w:val="32"/>
          </w:rPr>
          <w:t>Resource Dependence Theory - RDT</w:t>
        </w:r>
      </w:hyperlink>
      <w:r w:rsidR="006D68F2" w:rsidRPr="00A574ED">
        <w:rPr>
          <w:rFonts w:ascii="Simplified Arabic" w:hAnsi="Simplified Arabic" w:cs="Simplified Arabic" w:hint="cs"/>
          <w:sz w:val="32"/>
          <w:szCs w:val="32"/>
        </w:rPr>
        <w:t>)</w:t>
      </w:r>
    </w:p>
    <w:p w14:paraId="43D0448D" w14:textId="77777777" w:rsidR="006D68F2" w:rsidRPr="00582E6B" w:rsidRDefault="006D68F2" w:rsidP="00042F21">
      <w:pPr>
        <w:bidi/>
        <w:rPr>
          <w:rFonts w:ascii="Simplified Arabic" w:hAnsi="Simplified Arabic" w:cs="Simplified Arabic"/>
          <w:sz w:val="28"/>
          <w:szCs w:val="28"/>
          <w:rtl/>
        </w:rPr>
      </w:pPr>
    </w:p>
    <w:p w14:paraId="27E2A2A0" w14:textId="77777777" w:rsidR="006D68F2" w:rsidRPr="00582E6B" w:rsidRDefault="006D68F2" w:rsidP="00A574ED">
      <w:pPr>
        <w:bidi/>
        <w:spacing w:after="160"/>
        <w:jc w:val="both"/>
        <w:rPr>
          <w:rFonts w:ascii="Simplified Arabic" w:hAnsi="Simplified Arabic" w:cs="Simplified Arabic"/>
          <w:sz w:val="28"/>
          <w:szCs w:val="28"/>
        </w:rPr>
      </w:pPr>
      <w:r w:rsidRPr="00A574ED">
        <w:rPr>
          <w:rFonts w:ascii="Simplified Arabic" w:hAnsi="Simplified Arabic" w:cs="Simplified Arabic" w:hint="cs"/>
          <w:sz w:val="32"/>
          <w:szCs w:val="32"/>
          <w:rtl/>
        </w:rPr>
        <w:t>التعريف الأساسي للنظرية</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 xml:space="preserve"> تستند نظرية الاعتماد على الموارد إلى فكرة أن المؤسسات تعتمد على الموارد الخارجية التي تحتاجها لتحقيق أهدافها. وتعتمد هذه النظرية على دراسة كيفية تكيف المؤسسات مع البيئة الخارجية وتأمين الموارد الضرورية عبر بناء علاقات تعاونية أو تبعية مع جهات خارجية توفر هذه الموارد</w:t>
      </w:r>
      <w:r w:rsidRPr="00582E6B">
        <w:rPr>
          <w:rFonts w:ascii="Simplified Arabic" w:hAnsi="Simplified Arabic" w:cs="Simplified Arabic" w:hint="cs"/>
          <w:sz w:val="28"/>
          <w:szCs w:val="28"/>
        </w:rPr>
        <w:t>.</w:t>
      </w:r>
    </w:p>
    <w:p w14:paraId="3C859FF4" w14:textId="77777777" w:rsidR="006D68F2" w:rsidRPr="00582E6B" w:rsidRDefault="006D68F2" w:rsidP="006D68F2">
      <w:pPr>
        <w:bidi/>
        <w:spacing w:after="160"/>
        <w:ind w:left="327" w:hanging="327"/>
        <w:jc w:val="both"/>
        <w:rPr>
          <w:rFonts w:ascii="Simplified Arabic" w:hAnsi="Simplified Arabic" w:cs="Simplified Arabic"/>
          <w:sz w:val="28"/>
          <w:szCs w:val="28"/>
        </w:rPr>
      </w:pPr>
    </w:p>
    <w:p w14:paraId="6D562695" w14:textId="77777777" w:rsidR="006D68F2" w:rsidRPr="00582E6B" w:rsidRDefault="006D68F2" w:rsidP="00A574ED">
      <w:pPr>
        <w:bidi/>
        <w:spacing w:after="160"/>
        <w:jc w:val="both"/>
        <w:rPr>
          <w:rFonts w:ascii="Simplified Arabic" w:hAnsi="Simplified Arabic" w:cs="Simplified Arabic"/>
          <w:sz w:val="28"/>
          <w:szCs w:val="28"/>
        </w:rPr>
      </w:pPr>
      <w:r w:rsidRPr="00A574ED">
        <w:rPr>
          <w:rFonts w:ascii="Simplified Arabic" w:hAnsi="Simplified Arabic" w:cs="Simplified Arabic" w:hint="cs"/>
          <w:sz w:val="32"/>
          <w:szCs w:val="32"/>
          <w:rtl/>
        </w:rPr>
        <w:t>المنشأ والتاريخ</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نشأت النظرية على يد الباحثين جيفري فيفر</w:t>
      </w:r>
      <w:r w:rsidRPr="00582E6B">
        <w:rPr>
          <w:rFonts w:ascii="Simplified Arabic" w:hAnsi="Simplified Arabic" w:cs="Simplified Arabic" w:hint="cs"/>
          <w:sz w:val="28"/>
          <w:szCs w:val="28"/>
        </w:rPr>
        <w:t xml:space="preserve"> (</w:t>
      </w:r>
      <w:r w:rsidRPr="00A574ED">
        <w:rPr>
          <w:rFonts w:ascii="Simplified Arabic" w:hAnsi="Simplified Arabic" w:cs="Simplified Arabic" w:hint="cs"/>
        </w:rPr>
        <w:t>Jeffrey Pfeffer</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 xml:space="preserve">وجيرالد </w:t>
      </w:r>
      <w:proofErr w:type="spellStart"/>
      <w:r w:rsidRPr="00582E6B">
        <w:rPr>
          <w:rFonts w:ascii="Simplified Arabic" w:hAnsi="Simplified Arabic" w:cs="Simplified Arabic" w:hint="cs"/>
          <w:sz w:val="28"/>
          <w:szCs w:val="28"/>
          <w:rtl/>
        </w:rPr>
        <w:t>سالانسك</w:t>
      </w:r>
      <w:proofErr w:type="spellEnd"/>
      <w:r w:rsidRPr="00582E6B">
        <w:rPr>
          <w:rFonts w:ascii="Simplified Arabic" w:hAnsi="Simplified Arabic" w:cs="Simplified Arabic" w:hint="cs"/>
          <w:sz w:val="28"/>
          <w:szCs w:val="28"/>
        </w:rPr>
        <w:t xml:space="preserve"> (</w:t>
      </w:r>
      <w:r w:rsidRPr="00A574ED">
        <w:rPr>
          <w:rFonts w:ascii="Simplified Arabic" w:hAnsi="Simplified Arabic" w:cs="Simplified Arabic" w:hint="cs"/>
        </w:rPr>
        <w:t xml:space="preserve">Gerald R. </w:t>
      </w:r>
      <w:proofErr w:type="spellStart"/>
      <w:r w:rsidRPr="00A574ED">
        <w:rPr>
          <w:rFonts w:ascii="Simplified Arabic" w:hAnsi="Simplified Arabic" w:cs="Simplified Arabic" w:hint="cs"/>
        </w:rPr>
        <w:t>Salancik</w:t>
      </w:r>
      <w:proofErr w:type="spellEnd"/>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في أواخر السبعينيات من القرن العشرين. نشر الثنائي كتاب "الاعتماد على الموارد: وجهة نظر خارجية عن السلوك التنظيمي" في عام 1978، ويعتبر هذا الكتاب مرجعًا أساسيًا للنظرية. عمل جيفري فيفر أستاذًا في جامعة ستانفورد وركز في أبحاثه على دراسة تأثير البيئة الخارجية على استراتيجيات المنظمات</w:t>
      </w:r>
      <w:r w:rsidRPr="00582E6B">
        <w:rPr>
          <w:rFonts w:ascii="Simplified Arabic" w:hAnsi="Simplified Arabic" w:cs="Simplified Arabic" w:hint="cs"/>
          <w:sz w:val="28"/>
          <w:szCs w:val="28"/>
        </w:rPr>
        <w:t>.</w:t>
      </w:r>
    </w:p>
    <w:p w14:paraId="1D132542" w14:textId="77777777" w:rsidR="006D68F2" w:rsidRPr="00582E6B" w:rsidRDefault="006D68F2" w:rsidP="006D68F2">
      <w:pPr>
        <w:bidi/>
        <w:spacing w:after="160"/>
        <w:ind w:left="327" w:hanging="327"/>
        <w:jc w:val="both"/>
        <w:rPr>
          <w:rFonts w:ascii="Simplified Arabic" w:hAnsi="Simplified Arabic" w:cs="Simplified Arabic"/>
          <w:sz w:val="28"/>
          <w:szCs w:val="28"/>
        </w:rPr>
      </w:pPr>
    </w:p>
    <w:p w14:paraId="028903A9" w14:textId="77777777" w:rsidR="006D68F2" w:rsidRPr="00582E6B" w:rsidRDefault="006D68F2" w:rsidP="00A574ED">
      <w:pPr>
        <w:bidi/>
        <w:spacing w:after="160"/>
        <w:jc w:val="both"/>
        <w:rPr>
          <w:rFonts w:ascii="Simplified Arabic" w:hAnsi="Simplified Arabic" w:cs="Simplified Arabic"/>
          <w:sz w:val="28"/>
          <w:szCs w:val="28"/>
        </w:rPr>
      </w:pPr>
      <w:r w:rsidRPr="00A574ED">
        <w:rPr>
          <w:rFonts w:ascii="Simplified Arabic" w:hAnsi="Simplified Arabic" w:cs="Simplified Arabic" w:hint="cs"/>
          <w:sz w:val="32"/>
          <w:szCs w:val="32"/>
          <w:rtl/>
        </w:rPr>
        <w:t>أصل التسمية</w:t>
      </w:r>
      <w:r w:rsidRPr="00582E6B">
        <w:rPr>
          <w:rFonts w:ascii="Simplified Arabic" w:hAnsi="Simplified Arabic" w:cs="Simplified Arabic" w:hint="cs"/>
          <w:sz w:val="28"/>
          <w:szCs w:val="28"/>
        </w:rPr>
        <w:t xml:space="preserve"> : </w:t>
      </w:r>
      <w:r w:rsidRPr="00582E6B">
        <w:rPr>
          <w:rFonts w:ascii="Simplified Arabic" w:hAnsi="Simplified Arabic" w:cs="Simplified Arabic" w:hint="cs"/>
          <w:sz w:val="28"/>
          <w:szCs w:val="28"/>
          <w:rtl/>
        </w:rPr>
        <w:t>اسم النظرية يعكس حقيقة أن المؤسسات تعتمد على موارد لا تملكها أو تسيطر عليها بالكامل، بل تحصل عليها من مصادر خارجية، وبالتالي تنشأ علاقات تعتمد على التفاعل مع هذه المصادر لضمان استمرارية العمل</w:t>
      </w:r>
      <w:r w:rsidRPr="00582E6B">
        <w:rPr>
          <w:rFonts w:ascii="Simplified Arabic" w:hAnsi="Simplified Arabic" w:cs="Simplified Arabic" w:hint="cs"/>
          <w:sz w:val="28"/>
          <w:szCs w:val="28"/>
        </w:rPr>
        <w:t>.</w:t>
      </w:r>
    </w:p>
    <w:p w14:paraId="5D5E2416" w14:textId="77777777" w:rsidR="006D68F2" w:rsidRPr="00582E6B" w:rsidRDefault="006D68F2" w:rsidP="006D68F2">
      <w:pPr>
        <w:bidi/>
        <w:spacing w:after="160"/>
        <w:ind w:left="327" w:hanging="327"/>
        <w:jc w:val="both"/>
        <w:rPr>
          <w:rFonts w:ascii="Simplified Arabic" w:hAnsi="Simplified Arabic" w:cs="Simplified Arabic"/>
          <w:sz w:val="28"/>
          <w:szCs w:val="28"/>
        </w:rPr>
      </w:pPr>
    </w:p>
    <w:p w14:paraId="7F9B5AF3" w14:textId="77777777" w:rsidR="006D68F2" w:rsidRPr="00582E6B" w:rsidRDefault="006D68F2" w:rsidP="00A574ED">
      <w:pPr>
        <w:bidi/>
        <w:spacing w:after="160"/>
        <w:jc w:val="both"/>
        <w:rPr>
          <w:rFonts w:ascii="Simplified Arabic" w:hAnsi="Simplified Arabic" w:cs="Simplified Arabic"/>
          <w:sz w:val="28"/>
          <w:szCs w:val="28"/>
        </w:rPr>
      </w:pPr>
      <w:r w:rsidRPr="00A574ED">
        <w:rPr>
          <w:rFonts w:ascii="Simplified Arabic" w:hAnsi="Simplified Arabic" w:cs="Simplified Arabic" w:hint="cs"/>
          <w:sz w:val="32"/>
          <w:szCs w:val="32"/>
          <w:rtl/>
        </w:rPr>
        <w:t>اهتمام المؤلف وتركيزه</w:t>
      </w:r>
      <w:r w:rsidRPr="00A574ED">
        <w:rPr>
          <w:rFonts w:ascii="Simplified Arabic" w:hAnsi="Simplified Arabic" w:cs="Simplified Arabic" w:hint="cs"/>
          <w:sz w:val="32"/>
          <w:szCs w:val="32"/>
        </w:rPr>
        <w:t xml:space="preserve"> </w:t>
      </w:r>
      <w:r w:rsidRPr="00A574ED">
        <w:rPr>
          <w:rFonts w:ascii="Simplified Arabic" w:hAnsi="Simplified Arabic" w:cs="Simplified Arabic" w:hint="cs"/>
          <w:sz w:val="28"/>
          <w:szCs w:val="28"/>
        </w:rPr>
        <w:t>:</w:t>
      </w:r>
      <w:r w:rsidRPr="00A574ED">
        <w:rPr>
          <w:rFonts w:ascii="Simplified Arabic" w:hAnsi="Simplified Arabic" w:cs="Simplified Arabic" w:hint="cs"/>
          <w:sz w:val="32"/>
          <w:szCs w:val="32"/>
        </w:rPr>
        <w:t xml:space="preserve"> </w:t>
      </w:r>
      <w:r w:rsidRPr="00582E6B">
        <w:rPr>
          <w:rFonts w:ascii="Simplified Arabic" w:hAnsi="Simplified Arabic" w:cs="Simplified Arabic" w:hint="cs"/>
          <w:sz w:val="28"/>
          <w:szCs w:val="28"/>
          <w:rtl/>
        </w:rPr>
        <w:t xml:space="preserve">كان فيفر </w:t>
      </w:r>
      <w:proofErr w:type="spellStart"/>
      <w:r w:rsidRPr="00582E6B">
        <w:rPr>
          <w:rFonts w:ascii="Simplified Arabic" w:hAnsi="Simplified Arabic" w:cs="Simplified Arabic" w:hint="cs"/>
          <w:sz w:val="28"/>
          <w:szCs w:val="28"/>
          <w:rtl/>
        </w:rPr>
        <w:t>وسالانسك</w:t>
      </w:r>
      <w:proofErr w:type="spellEnd"/>
      <w:r w:rsidRPr="00582E6B">
        <w:rPr>
          <w:rFonts w:ascii="Simplified Arabic" w:hAnsi="Simplified Arabic" w:cs="Simplified Arabic" w:hint="cs"/>
          <w:sz w:val="28"/>
          <w:szCs w:val="28"/>
          <w:rtl/>
        </w:rPr>
        <w:t xml:space="preserve"> مهتمين بفهم كيف يمكن للمؤسسات تحقيق الاستقرار من خلال إدارة علاقاتها مع البيئة المحيطة. ركزا على كيفية تعزيز الاستقلالية وتقليل الاعتماد على الموارد الحرجة من خلال إقامة شراكات وتحالفات، بالإضافة إلى كيفية اتخاذ القرارات الاستراتيجية بناءً على المتغيرات البيئية المتاحة</w:t>
      </w:r>
      <w:r w:rsidRPr="00582E6B">
        <w:rPr>
          <w:rFonts w:ascii="Simplified Arabic" w:hAnsi="Simplified Arabic" w:cs="Simplified Arabic" w:hint="cs"/>
          <w:sz w:val="28"/>
          <w:szCs w:val="28"/>
        </w:rPr>
        <w:t>.</w:t>
      </w:r>
    </w:p>
    <w:p w14:paraId="05FD0FE5" w14:textId="6B17BBC1" w:rsidR="006D68F2" w:rsidRDefault="006D68F2" w:rsidP="006D68F2">
      <w:pPr>
        <w:bidi/>
        <w:spacing w:after="160"/>
        <w:ind w:left="327" w:hanging="327"/>
        <w:jc w:val="both"/>
        <w:rPr>
          <w:rFonts w:ascii="Simplified Arabic" w:hAnsi="Simplified Arabic" w:cs="Simplified Arabic"/>
          <w:sz w:val="28"/>
          <w:szCs w:val="28"/>
        </w:rPr>
      </w:pPr>
    </w:p>
    <w:p w14:paraId="088AC25E" w14:textId="4E4F4F50" w:rsidR="00A574ED" w:rsidRDefault="00A574ED" w:rsidP="00A574ED">
      <w:pPr>
        <w:bidi/>
        <w:spacing w:after="160"/>
        <w:ind w:left="327" w:hanging="327"/>
        <w:jc w:val="both"/>
        <w:rPr>
          <w:rFonts w:ascii="Simplified Arabic" w:hAnsi="Simplified Arabic" w:cs="Simplified Arabic"/>
          <w:sz w:val="28"/>
          <w:szCs w:val="28"/>
        </w:rPr>
      </w:pPr>
    </w:p>
    <w:p w14:paraId="53A28E9F" w14:textId="1E464C72" w:rsidR="00A574ED" w:rsidRDefault="00A574ED" w:rsidP="00A574ED">
      <w:pPr>
        <w:bidi/>
        <w:spacing w:after="160"/>
        <w:ind w:left="327" w:hanging="327"/>
        <w:jc w:val="both"/>
        <w:rPr>
          <w:rFonts w:ascii="Simplified Arabic" w:hAnsi="Simplified Arabic" w:cs="Simplified Arabic"/>
          <w:sz w:val="28"/>
          <w:szCs w:val="28"/>
        </w:rPr>
      </w:pPr>
    </w:p>
    <w:p w14:paraId="414321E3" w14:textId="69DC7988" w:rsidR="00A574ED" w:rsidRDefault="00A574ED" w:rsidP="00A574ED">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42</w:t>
      </w:r>
      <w:r w:rsidRPr="00582E6B">
        <w:rPr>
          <w:rFonts w:ascii="Simplified Arabic" w:hAnsi="Simplified Arabic" w:cs="Simplified Arabic" w:hint="cs"/>
          <w:color w:val="808080" w:themeColor="background1" w:themeShade="80"/>
          <w:sz w:val="22"/>
          <w:szCs w:val="22"/>
          <w:rtl/>
        </w:rPr>
        <w:t xml:space="preserve"> )</w:t>
      </w:r>
    </w:p>
    <w:p w14:paraId="09EF6D5C" w14:textId="77777777" w:rsidR="00A574ED" w:rsidRPr="00582E6B" w:rsidRDefault="00A574ED" w:rsidP="00A574ED">
      <w:pPr>
        <w:bidi/>
        <w:spacing w:after="160"/>
        <w:ind w:left="327" w:hanging="327"/>
        <w:jc w:val="both"/>
        <w:rPr>
          <w:rFonts w:ascii="Simplified Arabic" w:hAnsi="Simplified Arabic" w:cs="Simplified Arabic"/>
          <w:sz w:val="28"/>
          <w:szCs w:val="28"/>
        </w:rPr>
      </w:pPr>
    </w:p>
    <w:p w14:paraId="22A1246C" w14:textId="536B9EAE" w:rsidR="00A574ED" w:rsidRPr="00A574ED" w:rsidRDefault="006D68F2" w:rsidP="00A574ED">
      <w:pPr>
        <w:bidi/>
        <w:spacing w:after="160"/>
        <w:jc w:val="both"/>
        <w:rPr>
          <w:rFonts w:ascii="Simplified Arabic" w:hAnsi="Simplified Arabic" w:cs="Simplified Arabic"/>
          <w:sz w:val="28"/>
          <w:szCs w:val="28"/>
        </w:rPr>
      </w:pPr>
      <w:r w:rsidRPr="00A574ED">
        <w:rPr>
          <w:rFonts w:ascii="Simplified Arabic" w:hAnsi="Simplified Arabic" w:cs="Simplified Arabic" w:hint="cs"/>
          <w:sz w:val="32"/>
          <w:szCs w:val="32"/>
          <w:rtl/>
        </w:rPr>
        <w:t>تطبيقات النظرية في البحث الحالي</w:t>
      </w:r>
      <w:r w:rsidRPr="00582E6B">
        <w:rPr>
          <w:rFonts w:ascii="Simplified Arabic" w:hAnsi="Simplified Arabic" w:cs="Simplified Arabic" w:hint="cs"/>
          <w:sz w:val="28"/>
          <w:szCs w:val="28"/>
        </w:rPr>
        <w:t xml:space="preserve"> : </w:t>
      </w:r>
      <w:r w:rsidRPr="00582E6B">
        <w:rPr>
          <w:rFonts w:ascii="Simplified Arabic" w:hAnsi="Simplified Arabic" w:cs="Simplified Arabic" w:hint="cs"/>
          <w:sz w:val="28"/>
          <w:szCs w:val="28"/>
          <w:rtl/>
        </w:rPr>
        <w:t xml:space="preserve">يمكن تطبيق نظرية الاعتماد على الموارد في </w:t>
      </w:r>
      <w:proofErr w:type="spellStart"/>
      <w:r w:rsidRPr="00582E6B">
        <w:rPr>
          <w:rFonts w:ascii="Simplified Arabic" w:hAnsi="Simplified Arabic" w:cs="Simplified Arabic" w:hint="cs"/>
          <w:sz w:val="28"/>
          <w:szCs w:val="28"/>
          <w:rtl/>
        </w:rPr>
        <w:t>في</w:t>
      </w:r>
      <w:proofErr w:type="spellEnd"/>
      <w:r w:rsidRPr="00582E6B">
        <w:rPr>
          <w:rFonts w:ascii="Simplified Arabic" w:hAnsi="Simplified Arabic" w:cs="Simplified Arabic" w:hint="cs"/>
          <w:sz w:val="28"/>
          <w:szCs w:val="28"/>
          <w:rtl/>
        </w:rPr>
        <w:t xml:space="preserve"> هذا البحث، ويأتي السؤال هنا، (لماذا؟) حيث أن الإجابة سوف تكون لتفسير كيفية إدارة البنوك لعلاقاتها مع العملاء وأهمية تأمين تدفقات نقدية مستدامة. هذه النظرية تدعم فكرة أن إدارة التحصيل يجب أن تُدار بطرق تضمن تأمين السيولة اللازمة لعمليات المبيعات. على سبيل المثال، يساعد التحصيل القوي في تأمين موارد نقدية يمكن استخدامها لتوسيع قاعدة العملاء من خلال المبيعات، مما يدعم تحقيق الأهداف المالية للبنك</w:t>
      </w:r>
      <w:r w:rsidRPr="00582E6B">
        <w:rPr>
          <w:rFonts w:ascii="Simplified Arabic" w:hAnsi="Simplified Arabic" w:cs="Simplified Arabic" w:hint="cs"/>
          <w:sz w:val="28"/>
          <w:szCs w:val="28"/>
        </w:rPr>
        <w:t>.</w:t>
      </w:r>
    </w:p>
    <w:p w14:paraId="2DE75175" w14:textId="62B36A6D" w:rsidR="00A574ED" w:rsidRPr="00A574ED" w:rsidRDefault="00A574ED" w:rsidP="00A574ED">
      <w:pPr>
        <w:bidi/>
        <w:spacing w:after="160"/>
        <w:jc w:val="both"/>
        <w:rPr>
          <w:rFonts w:ascii="Simplified Arabic" w:hAnsi="Simplified Arabic" w:cs="Simplified Arabic"/>
          <w:sz w:val="32"/>
          <w:szCs w:val="32"/>
        </w:rPr>
      </w:pPr>
      <w:r w:rsidRPr="00A574ED">
        <w:rPr>
          <w:rFonts w:ascii="Simplified Arabic" w:hAnsi="Simplified Arabic" w:cs="Simplified Arabic"/>
          <w:sz w:val="32"/>
          <w:szCs w:val="32"/>
        </w:rPr>
        <w:t xml:space="preserve"> 5.2.2 </w:t>
      </w:r>
      <w:r w:rsidRPr="00A574ED">
        <w:rPr>
          <w:rFonts w:ascii="Simplified Arabic" w:hAnsi="Simplified Arabic" w:cs="Simplified Arabic"/>
          <w:sz w:val="32"/>
          <w:szCs w:val="32"/>
          <w:rtl/>
        </w:rPr>
        <w:t>خلاصة المبحث الثاني</w:t>
      </w:r>
      <w:r w:rsidRPr="00A574ED">
        <w:rPr>
          <w:rFonts w:ascii="Simplified Arabic" w:hAnsi="Simplified Arabic" w:cs="Simplified Arabic"/>
          <w:sz w:val="32"/>
          <w:szCs w:val="32"/>
        </w:rPr>
        <w:t>:</w:t>
      </w:r>
    </w:p>
    <w:p w14:paraId="1E2CC754" w14:textId="77777777" w:rsidR="00A574ED" w:rsidRPr="00A574ED" w:rsidRDefault="00A574ED" w:rsidP="00A574ED">
      <w:pPr>
        <w:bidi/>
        <w:spacing w:after="160"/>
        <w:jc w:val="both"/>
        <w:rPr>
          <w:rFonts w:ascii="Simplified Arabic" w:hAnsi="Simplified Arabic" w:cs="Simplified Arabic"/>
          <w:sz w:val="28"/>
          <w:szCs w:val="28"/>
        </w:rPr>
      </w:pPr>
      <w:r w:rsidRPr="00A574ED">
        <w:rPr>
          <w:rFonts w:ascii="Simplified Arabic" w:hAnsi="Simplified Arabic" w:cs="Simplified Arabic"/>
          <w:sz w:val="28"/>
          <w:szCs w:val="28"/>
          <w:rtl/>
        </w:rPr>
        <w:t>كما وضحنا في كل نظرية، يأتي اختيار نظريات الذكاء العاطفي، جودة الخدمة، والاعتماد على الموارد لفهم تأثير رضا العملاء على التحصيل والمبيعات في القطاع البنكي السعودي. تساهم نظرية الذكاء العاطفي في توضيح كيفية تعزيز قدرة الموظفين على التفاعل بفعالية مع العملاء، مما يدعم بناء علاقات قوية ويزيد من رضاهم، وهو أمر ضروري لزيادة استدامة العملاء وتسهيل عمليات التحصيل</w:t>
      </w:r>
      <w:r w:rsidRPr="00A574ED">
        <w:rPr>
          <w:rFonts w:ascii="Simplified Arabic" w:hAnsi="Simplified Arabic" w:cs="Simplified Arabic"/>
          <w:sz w:val="28"/>
          <w:szCs w:val="28"/>
        </w:rPr>
        <w:t>.</w:t>
      </w:r>
    </w:p>
    <w:p w14:paraId="36E7A27B" w14:textId="77777777" w:rsidR="00A574ED" w:rsidRPr="00A574ED" w:rsidRDefault="00A574ED" w:rsidP="00A574ED">
      <w:pPr>
        <w:bidi/>
        <w:spacing w:after="160"/>
        <w:jc w:val="both"/>
        <w:rPr>
          <w:rFonts w:ascii="Simplified Arabic" w:hAnsi="Simplified Arabic" w:cs="Simplified Arabic"/>
          <w:sz w:val="28"/>
          <w:szCs w:val="28"/>
        </w:rPr>
      </w:pPr>
      <w:r w:rsidRPr="00A574ED">
        <w:rPr>
          <w:rFonts w:ascii="Simplified Arabic" w:hAnsi="Simplified Arabic" w:cs="Simplified Arabic"/>
          <w:sz w:val="28"/>
          <w:szCs w:val="28"/>
          <w:rtl/>
        </w:rPr>
        <w:t>أما نظرية جودة الخدمة</w:t>
      </w:r>
      <w:r w:rsidRPr="00A574ED">
        <w:rPr>
          <w:rFonts w:ascii="Simplified Arabic" w:hAnsi="Simplified Arabic" w:cs="Simplified Arabic"/>
          <w:sz w:val="28"/>
          <w:szCs w:val="28"/>
        </w:rPr>
        <w:t xml:space="preserve"> (</w:t>
      </w:r>
      <w:r w:rsidRPr="00F522E9">
        <w:rPr>
          <w:rFonts w:ascii="Simplified Arabic" w:hAnsi="Simplified Arabic" w:cs="Simplified Arabic"/>
        </w:rPr>
        <w:t>SERVQUAL</w:t>
      </w:r>
      <w:r w:rsidRPr="00A574ED">
        <w:rPr>
          <w:rFonts w:ascii="Simplified Arabic" w:hAnsi="Simplified Arabic" w:cs="Simplified Arabic"/>
          <w:sz w:val="28"/>
          <w:szCs w:val="28"/>
        </w:rPr>
        <w:t>)</w:t>
      </w:r>
      <w:r w:rsidRPr="00A574ED">
        <w:rPr>
          <w:rFonts w:ascii="Simplified Arabic" w:hAnsi="Simplified Arabic" w:cs="Simplified Arabic"/>
          <w:sz w:val="28"/>
          <w:szCs w:val="28"/>
          <w:rtl/>
        </w:rPr>
        <w:t>، فتسهم في كشف أهمية تحسين الجودة الشاملة للخدمات المقدمة عبر قياس الفجوة بين توقعات العملاء وتجاربهم الفعلية. هذا التحسين يعزز ولاء العملاء ويجعلهم أكثر انخراطاً مع البنك، مما يسهم في دعم التحصيل وزيادة حجم المبيعات</w:t>
      </w:r>
      <w:r w:rsidRPr="00A574ED">
        <w:rPr>
          <w:rFonts w:ascii="Simplified Arabic" w:hAnsi="Simplified Arabic" w:cs="Simplified Arabic"/>
          <w:sz w:val="28"/>
          <w:szCs w:val="28"/>
        </w:rPr>
        <w:t>.</w:t>
      </w:r>
    </w:p>
    <w:p w14:paraId="6F510EAA" w14:textId="77777777" w:rsidR="00A574ED" w:rsidRPr="00A574ED" w:rsidRDefault="00A574ED" w:rsidP="00A574ED">
      <w:pPr>
        <w:bidi/>
        <w:spacing w:after="160"/>
        <w:jc w:val="both"/>
        <w:rPr>
          <w:rFonts w:ascii="Simplified Arabic" w:hAnsi="Simplified Arabic" w:cs="Simplified Arabic"/>
          <w:sz w:val="28"/>
          <w:szCs w:val="28"/>
        </w:rPr>
      </w:pPr>
      <w:r w:rsidRPr="00A574ED">
        <w:rPr>
          <w:rFonts w:ascii="Simplified Arabic" w:hAnsi="Simplified Arabic" w:cs="Simplified Arabic"/>
          <w:sz w:val="28"/>
          <w:szCs w:val="28"/>
          <w:rtl/>
        </w:rPr>
        <w:t>نظرية الاعتماد على الموارد تضيف بُعدًا استراتيجيًا، حيث تساعد البنك في إدارة موارده وعلاقاته مع العملاء بطريقة تدعم تدفق النقد وتعزز العمليات التشغيلية. توفر هذه النظرية إطارًا للتأكد من وجود استراتيجيات تعزز استقرار البنك في الحصول على موارد مستدامة تدعم عمليات التحصيل وتتيح فرصًا جديدة للمبيعات</w:t>
      </w:r>
      <w:r w:rsidRPr="00A574ED">
        <w:rPr>
          <w:rFonts w:ascii="Simplified Arabic" w:hAnsi="Simplified Arabic" w:cs="Simplified Arabic"/>
          <w:sz w:val="28"/>
          <w:szCs w:val="28"/>
        </w:rPr>
        <w:t>.</w:t>
      </w:r>
    </w:p>
    <w:p w14:paraId="13AC82A0" w14:textId="77777777" w:rsidR="00A574ED" w:rsidRPr="00A574ED" w:rsidRDefault="00A574ED" w:rsidP="00A574ED">
      <w:pPr>
        <w:bidi/>
        <w:spacing w:after="160"/>
        <w:jc w:val="both"/>
        <w:rPr>
          <w:rFonts w:ascii="Simplified Arabic" w:hAnsi="Simplified Arabic" w:cs="Simplified Arabic"/>
          <w:sz w:val="28"/>
          <w:szCs w:val="28"/>
        </w:rPr>
      </w:pPr>
      <w:r w:rsidRPr="00A574ED">
        <w:rPr>
          <w:rFonts w:ascii="Simplified Arabic" w:hAnsi="Simplified Arabic" w:cs="Simplified Arabic"/>
          <w:sz w:val="28"/>
          <w:szCs w:val="28"/>
          <w:rtl/>
        </w:rPr>
        <w:t>باستخدام هذه النظريات، يقدم المبحث الثاني إطارًا تحليليًا متكاملاً لفهم دور رضا العملاء في تحسين الأداء المالي للبنك، ويكشف عن أهمية بناء استراتيجيات تستند إلى دعم العملاء وتعزيز جودة الخدمة في تحقيق الأهداف المالية. وبهذا، يمهد الطريق للمبحث التالي الذي سيتناول كيفية توظيف هذه العوامل التفاعلية لتحقيق استدامة عالية في القطاع البنكي بما يتماشى مع رؤية المملكة 2030</w:t>
      </w:r>
      <w:r w:rsidRPr="00A574ED">
        <w:rPr>
          <w:rFonts w:ascii="Simplified Arabic" w:hAnsi="Simplified Arabic" w:cs="Simplified Arabic"/>
          <w:sz w:val="28"/>
          <w:szCs w:val="28"/>
        </w:rPr>
        <w:t>.</w:t>
      </w:r>
    </w:p>
    <w:p w14:paraId="5098D34A" w14:textId="77777777" w:rsidR="00A574ED" w:rsidRPr="00A574ED" w:rsidRDefault="00A574ED" w:rsidP="00A574ED">
      <w:pPr>
        <w:bidi/>
        <w:spacing w:after="160"/>
        <w:jc w:val="both"/>
        <w:rPr>
          <w:rFonts w:ascii="Simplified Arabic" w:hAnsi="Simplified Arabic" w:cs="Simplified Arabic"/>
          <w:sz w:val="28"/>
          <w:szCs w:val="28"/>
        </w:rPr>
      </w:pPr>
    </w:p>
    <w:p w14:paraId="44BB39BA" w14:textId="5DA2620B" w:rsidR="00A574ED" w:rsidRDefault="00A574ED" w:rsidP="00A574ED">
      <w:pPr>
        <w:bidi/>
        <w:spacing w:after="160"/>
        <w:jc w:val="both"/>
        <w:rPr>
          <w:rFonts w:ascii="Simplified Arabic" w:hAnsi="Simplified Arabic" w:cs="Simplified Arabic"/>
          <w:sz w:val="28"/>
          <w:szCs w:val="28"/>
        </w:rPr>
      </w:pPr>
    </w:p>
    <w:p w14:paraId="1FD5825C" w14:textId="0051E18A" w:rsidR="00A574ED" w:rsidRDefault="00A574ED" w:rsidP="00A574ED">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43</w:t>
      </w:r>
      <w:r w:rsidRPr="00582E6B">
        <w:rPr>
          <w:rFonts w:ascii="Simplified Arabic" w:hAnsi="Simplified Arabic" w:cs="Simplified Arabic" w:hint="cs"/>
          <w:color w:val="808080" w:themeColor="background1" w:themeShade="80"/>
          <w:sz w:val="22"/>
          <w:szCs w:val="22"/>
          <w:rtl/>
        </w:rPr>
        <w:t xml:space="preserve"> )</w:t>
      </w:r>
    </w:p>
    <w:p w14:paraId="20E2352B" w14:textId="77777777" w:rsidR="000E703E" w:rsidRDefault="000E703E" w:rsidP="000E703E">
      <w:pPr>
        <w:bidi/>
        <w:rPr>
          <w:rFonts w:ascii="Simplified Arabic" w:hAnsi="Simplified Arabic" w:cs="Simplified Arabic"/>
          <w:sz w:val="36"/>
          <w:szCs w:val="36"/>
          <w:rtl/>
        </w:rPr>
      </w:pPr>
    </w:p>
    <w:p w14:paraId="4FE612FC" w14:textId="5BF31E6F" w:rsidR="000E703E" w:rsidRDefault="000E703E" w:rsidP="000E703E">
      <w:pPr>
        <w:bidi/>
        <w:rPr>
          <w:rFonts w:ascii="Simplified Arabic" w:hAnsi="Simplified Arabic" w:cs="Simplified Arabic"/>
          <w:sz w:val="36"/>
          <w:szCs w:val="36"/>
        </w:rPr>
      </w:pPr>
      <w:r w:rsidRPr="00685CA8">
        <w:rPr>
          <w:rFonts w:ascii="Simplified Arabic" w:hAnsi="Simplified Arabic" w:cs="Simplified Arabic" w:hint="cs"/>
          <w:sz w:val="36"/>
          <w:szCs w:val="36"/>
          <w:rtl/>
        </w:rPr>
        <w:t xml:space="preserve">المبحث </w:t>
      </w:r>
      <w:r>
        <w:rPr>
          <w:rFonts w:ascii="Simplified Arabic" w:hAnsi="Simplified Arabic" w:cs="Simplified Arabic" w:hint="cs"/>
          <w:sz w:val="36"/>
          <w:szCs w:val="36"/>
          <w:rtl/>
        </w:rPr>
        <w:t>الثالث</w:t>
      </w:r>
      <w:r w:rsidRPr="00685CA8">
        <w:rPr>
          <w:rFonts w:ascii="Simplified Arabic" w:hAnsi="Simplified Arabic" w:cs="Simplified Arabic" w:hint="cs"/>
          <w:sz w:val="36"/>
          <w:szCs w:val="36"/>
          <w:rtl/>
        </w:rPr>
        <w:t xml:space="preserve">: </w:t>
      </w:r>
    </w:p>
    <w:p w14:paraId="48731AB9" w14:textId="2888CCA0" w:rsidR="000E703E" w:rsidRPr="00685CA8" w:rsidRDefault="000E703E" w:rsidP="000E703E">
      <w:pPr>
        <w:bidi/>
        <w:rPr>
          <w:rFonts w:ascii="Simplified Arabic" w:hAnsi="Simplified Arabic" w:cs="Simplified Arabic"/>
          <w:sz w:val="36"/>
          <w:szCs w:val="36"/>
          <w:rtl/>
        </w:rPr>
      </w:pPr>
      <w:r>
        <w:rPr>
          <w:rFonts w:ascii="Simplified Arabic" w:hAnsi="Simplified Arabic" w:cs="Simplified Arabic" w:hint="cs"/>
          <w:sz w:val="36"/>
          <w:szCs w:val="36"/>
          <w:rtl/>
        </w:rPr>
        <w:t>التكنلوجيا وتأثيرها</w:t>
      </w:r>
      <w:r w:rsidRPr="00685CA8">
        <w:rPr>
          <w:rFonts w:ascii="Simplified Arabic" w:hAnsi="Simplified Arabic" w:cs="Simplified Arabic" w:hint="cs"/>
          <w:sz w:val="36"/>
          <w:szCs w:val="36"/>
          <w:rtl/>
        </w:rPr>
        <w:t xml:space="preserve"> على التحصيل والمبيعات في القطاع البنكي السعودي</w:t>
      </w:r>
    </w:p>
    <w:p w14:paraId="02D5087F" w14:textId="77777777" w:rsidR="000E703E" w:rsidRPr="00582E6B" w:rsidRDefault="000E703E" w:rsidP="000E703E">
      <w:pPr>
        <w:bidi/>
        <w:ind w:left="327" w:hanging="327"/>
        <w:rPr>
          <w:rFonts w:ascii="Simplified Arabic" w:hAnsi="Simplified Arabic" w:cs="Simplified Arabic"/>
          <w:sz w:val="28"/>
          <w:szCs w:val="28"/>
          <w:rtl/>
          <w:lang w:bidi="ar-EG"/>
        </w:rPr>
      </w:pPr>
    </w:p>
    <w:p w14:paraId="41B3A915" w14:textId="37089C25" w:rsidR="000E703E" w:rsidRDefault="000E703E" w:rsidP="000E703E">
      <w:pPr>
        <w:bidi/>
        <w:ind w:left="327" w:hanging="327"/>
        <w:rPr>
          <w:rFonts w:ascii="Simplified Arabic" w:hAnsi="Simplified Arabic" w:cs="Simplified Arabic"/>
          <w:sz w:val="28"/>
          <w:szCs w:val="28"/>
          <w:lang w:bidi="ar-EG"/>
        </w:rPr>
      </w:pPr>
      <w:r w:rsidRPr="00582E6B">
        <w:rPr>
          <w:rFonts w:ascii="Simplified Arabic" w:hAnsi="Simplified Arabic" w:cs="Simplified Arabic" w:hint="cs"/>
          <w:sz w:val="28"/>
          <w:szCs w:val="28"/>
        </w:rPr>
        <w:t>1.</w:t>
      </w:r>
      <w:r>
        <w:rPr>
          <w:rFonts w:ascii="Simplified Arabic" w:hAnsi="Simplified Arabic" w:cs="Simplified Arabic"/>
          <w:sz w:val="28"/>
          <w:szCs w:val="28"/>
        </w:rPr>
        <w:t>3</w:t>
      </w:r>
      <w:r w:rsidRPr="00582E6B">
        <w:rPr>
          <w:rFonts w:ascii="Simplified Arabic" w:hAnsi="Simplified Arabic" w:cs="Simplified Arabic" w:hint="cs"/>
          <w:sz w:val="28"/>
          <w:szCs w:val="28"/>
        </w:rPr>
        <w:t>.2</w:t>
      </w:r>
      <w:r w:rsidRPr="00582E6B">
        <w:rPr>
          <w:rFonts w:ascii="Simplified Arabic" w:hAnsi="Simplified Arabic" w:cs="Simplified Arabic" w:hint="cs"/>
          <w:sz w:val="28"/>
          <w:szCs w:val="28"/>
          <w:rtl/>
        </w:rPr>
        <w:t xml:space="preserve"> المقدمة</w:t>
      </w:r>
      <w:r w:rsidRPr="00582E6B">
        <w:rPr>
          <w:rFonts w:ascii="Simplified Arabic" w:hAnsi="Simplified Arabic" w:cs="Simplified Arabic" w:hint="cs"/>
          <w:sz w:val="28"/>
          <w:szCs w:val="28"/>
          <w:rtl/>
          <w:lang w:bidi="ar-EG"/>
        </w:rPr>
        <w:t>:</w:t>
      </w:r>
    </w:p>
    <w:p w14:paraId="605B0A63" w14:textId="77777777" w:rsidR="000E703E" w:rsidRPr="00582E6B" w:rsidRDefault="000E703E" w:rsidP="000E703E">
      <w:pPr>
        <w:bidi/>
        <w:ind w:left="327" w:hanging="327"/>
        <w:rPr>
          <w:rFonts w:ascii="Simplified Arabic" w:hAnsi="Simplified Arabic" w:cs="Simplified Arabic"/>
          <w:sz w:val="28"/>
          <w:szCs w:val="28"/>
          <w:lang w:bidi="ar-EG"/>
        </w:rPr>
      </w:pPr>
    </w:p>
    <w:p w14:paraId="212546CE" w14:textId="7836EFA6" w:rsidR="000E703E" w:rsidRDefault="000E703E" w:rsidP="000E703E">
      <w:pPr>
        <w:bidi/>
        <w:spacing w:after="160"/>
        <w:jc w:val="both"/>
        <w:rPr>
          <w:rFonts w:ascii="Simplified Arabic" w:hAnsi="Simplified Arabic" w:cs="Simplified Arabic"/>
          <w:sz w:val="28"/>
          <w:szCs w:val="28"/>
        </w:rPr>
      </w:pPr>
      <w:r w:rsidRPr="000E703E">
        <w:rPr>
          <w:rFonts w:ascii="Simplified Arabic" w:hAnsi="Simplified Arabic" w:cs="Simplified Arabic"/>
          <w:sz w:val="28"/>
          <w:szCs w:val="28"/>
          <w:rtl/>
        </w:rPr>
        <w:t xml:space="preserve">مع التقدم التكنولوجي السريع، أصبح للتحول الرقمي دور حيوي في تحسين الكفاءة التشغيلية وزيادة رضا العملاء في القطاع البنكي، لاسيما في عمليات التحصيل والمبيعات. وبما أن البنوك تتعامل مع كميات هائلة من البيانات المعقدة وتتطلب تفاعلات سريعة وموثوقة، تأتي التكنولوجيا كأداة أساسية لدعم هذه العمليات وتعزيز النمو المالي والاستدامة. التقنيات المتقدمة، مثل </w:t>
      </w:r>
      <w:proofErr w:type="spellStart"/>
      <w:r w:rsidRPr="000E703E">
        <w:rPr>
          <w:rFonts w:ascii="Simplified Arabic" w:hAnsi="Simplified Arabic" w:cs="Simplified Arabic"/>
          <w:sz w:val="28"/>
          <w:szCs w:val="28"/>
          <w:rtl/>
        </w:rPr>
        <w:t>أتمتة</w:t>
      </w:r>
      <w:proofErr w:type="spellEnd"/>
      <w:r w:rsidRPr="000E703E">
        <w:rPr>
          <w:rFonts w:ascii="Simplified Arabic" w:hAnsi="Simplified Arabic" w:cs="Simplified Arabic"/>
          <w:sz w:val="28"/>
          <w:szCs w:val="28"/>
          <w:rtl/>
        </w:rPr>
        <w:t xml:space="preserve"> العمليات </w:t>
      </w:r>
      <w:proofErr w:type="spellStart"/>
      <w:r w:rsidRPr="000E703E">
        <w:rPr>
          <w:rFonts w:ascii="Simplified Arabic" w:hAnsi="Simplified Arabic" w:cs="Simplified Arabic"/>
          <w:sz w:val="28"/>
          <w:szCs w:val="28"/>
          <w:rtl/>
        </w:rPr>
        <w:t>الروبوتية</w:t>
      </w:r>
      <w:proofErr w:type="spellEnd"/>
      <w:r w:rsidRPr="000E703E">
        <w:rPr>
          <w:rFonts w:ascii="Simplified Arabic" w:hAnsi="Simplified Arabic" w:cs="Simplified Arabic"/>
          <w:sz w:val="28"/>
          <w:szCs w:val="28"/>
        </w:rPr>
        <w:t xml:space="preserve"> (</w:t>
      </w:r>
      <w:r w:rsidRPr="00732C2B">
        <w:rPr>
          <w:rFonts w:ascii="Simplified Arabic" w:hAnsi="Simplified Arabic" w:cs="Simplified Arabic"/>
        </w:rPr>
        <w:t>RPA</w:t>
      </w:r>
      <w:r w:rsidRPr="000E703E">
        <w:rPr>
          <w:rFonts w:ascii="Simplified Arabic" w:hAnsi="Simplified Arabic" w:cs="Simplified Arabic"/>
          <w:sz w:val="28"/>
          <w:szCs w:val="28"/>
        </w:rPr>
        <w:t>)</w:t>
      </w:r>
      <w:r w:rsidR="00732C2B">
        <w:rPr>
          <w:rFonts w:ascii="Simplified Arabic" w:hAnsi="Simplified Arabic" w:cs="Simplified Arabic" w:hint="cs"/>
          <w:sz w:val="28"/>
          <w:szCs w:val="28"/>
          <w:rtl/>
        </w:rPr>
        <w:t xml:space="preserve"> </w:t>
      </w:r>
      <w:r w:rsidRPr="000E703E">
        <w:rPr>
          <w:rFonts w:ascii="Simplified Arabic" w:hAnsi="Simplified Arabic" w:cs="Simplified Arabic"/>
          <w:sz w:val="28"/>
          <w:szCs w:val="28"/>
        </w:rPr>
        <w:t xml:space="preserve"> </w:t>
      </w:r>
      <w:r w:rsidRPr="000E703E">
        <w:rPr>
          <w:rFonts w:ascii="Simplified Arabic" w:hAnsi="Simplified Arabic" w:cs="Simplified Arabic"/>
          <w:sz w:val="28"/>
          <w:szCs w:val="28"/>
          <w:rtl/>
        </w:rPr>
        <w:t>والذكاء الاصطناعي</w:t>
      </w:r>
      <w:r w:rsidRPr="000E703E">
        <w:rPr>
          <w:rFonts w:ascii="Simplified Arabic" w:hAnsi="Simplified Arabic" w:cs="Simplified Arabic"/>
          <w:sz w:val="28"/>
          <w:szCs w:val="28"/>
        </w:rPr>
        <w:t xml:space="preserve"> (</w:t>
      </w:r>
      <w:r w:rsidRPr="00732C2B">
        <w:rPr>
          <w:rFonts w:ascii="Simplified Arabic" w:hAnsi="Simplified Arabic" w:cs="Simplified Arabic"/>
        </w:rPr>
        <w:t>AI</w:t>
      </w:r>
      <w:r w:rsidRPr="000E703E">
        <w:rPr>
          <w:rFonts w:ascii="Simplified Arabic" w:hAnsi="Simplified Arabic" w:cs="Simplified Arabic"/>
          <w:sz w:val="28"/>
          <w:szCs w:val="28"/>
        </w:rPr>
        <w:t xml:space="preserve">) </w:t>
      </w:r>
      <w:r w:rsidRPr="000E703E">
        <w:rPr>
          <w:rFonts w:ascii="Simplified Arabic" w:hAnsi="Simplified Arabic" w:cs="Simplified Arabic"/>
          <w:sz w:val="28"/>
          <w:szCs w:val="28"/>
          <w:rtl/>
        </w:rPr>
        <w:t>وإنترنت الأشياء</w:t>
      </w:r>
      <w:r w:rsidRPr="000E703E">
        <w:rPr>
          <w:rFonts w:ascii="Simplified Arabic" w:hAnsi="Simplified Arabic" w:cs="Simplified Arabic"/>
          <w:sz w:val="28"/>
          <w:szCs w:val="28"/>
        </w:rPr>
        <w:t xml:space="preserve"> (</w:t>
      </w:r>
      <w:r w:rsidRPr="00732C2B">
        <w:rPr>
          <w:rFonts w:ascii="Simplified Arabic" w:hAnsi="Simplified Arabic" w:cs="Simplified Arabic"/>
        </w:rPr>
        <w:t>IoT</w:t>
      </w:r>
      <w:r w:rsidRPr="000E703E">
        <w:rPr>
          <w:rFonts w:ascii="Simplified Arabic" w:hAnsi="Simplified Arabic" w:cs="Simplified Arabic"/>
          <w:sz w:val="28"/>
          <w:szCs w:val="28"/>
        </w:rPr>
        <w:t>)</w:t>
      </w:r>
      <w:r w:rsidRPr="000E703E">
        <w:rPr>
          <w:rFonts w:ascii="Simplified Arabic" w:hAnsi="Simplified Arabic" w:cs="Simplified Arabic"/>
          <w:sz w:val="28"/>
          <w:szCs w:val="28"/>
          <w:rtl/>
        </w:rPr>
        <w:t>، تقدم للبنوك إمكانيات لتحليل بيانات العملاء بعمق، وتحديد أنماط السلوك، واتخاذ قرارات مستنيرة تزيد من الكفاءة وتخفض التكاليف</w:t>
      </w:r>
      <w:r w:rsidRPr="000E703E">
        <w:rPr>
          <w:rFonts w:ascii="Simplified Arabic" w:hAnsi="Simplified Arabic" w:cs="Simplified Arabic"/>
          <w:sz w:val="28"/>
          <w:szCs w:val="28"/>
        </w:rPr>
        <w:t>.</w:t>
      </w:r>
    </w:p>
    <w:p w14:paraId="362E1035" w14:textId="77777777" w:rsidR="000E703E" w:rsidRPr="000E703E" w:rsidRDefault="000E703E" w:rsidP="000E703E">
      <w:pPr>
        <w:bidi/>
        <w:spacing w:after="160"/>
        <w:jc w:val="both"/>
        <w:rPr>
          <w:rFonts w:ascii="Simplified Arabic" w:hAnsi="Simplified Arabic" w:cs="Simplified Arabic"/>
          <w:sz w:val="28"/>
          <w:szCs w:val="28"/>
        </w:rPr>
      </w:pPr>
    </w:p>
    <w:p w14:paraId="2E1A0050" w14:textId="2030A3B6" w:rsidR="000E703E" w:rsidRDefault="000E703E" w:rsidP="000E703E">
      <w:pPr>
        <w:bidi/>
        <w:spacing w:after="160"/>
        <w:jc w:val="both"/>
        <w:rPr>
          <w:rFonts w:ascii="Simplified Arabic" w:hAnsi="Simplified Arabic" w:cs="Simplified Arabic"/>
          <w:sz w:val="28"/>
          <w:szCs w:val="28"/>
        </w:rPr>
      </w:pPr>
      <w:r w:rsidRPr="000E703E">
        <w:rPr>
          <w:rFonts w:ascii="Simplified Arabic" w:hAnsi="Simplified Arabic" w:cs="Simplified Arabic"/>
          <w:sz w:val="28"/>
          <w:szCs w:val="28"/>
          <w:rtl/>
        </w:rPr>
        <w:t xml:space="preserve">لقد أظهرت دراسات متعددة، بما في ذلك دراسات تمت في إطار رؤية المملكة 2030، أن اعتماد التكنولوجيا في القطاع البنكي السعودي يمكن أن يسهم بشكل كبير في تحسين الأداء المالي من خلال تسهيل عمليات التحصيل وزيادة معدلات المبيعات. يمكن </w:t>
      </w:r>
      <w:proofErr w:type="spellStart"/>
      <w:r w:rsidRPr="000E703E">
        <w:rPr>
          <w:rFonts w:ascii="Simplified Arabic" w:hAnsi="Simplified Arabic" w:cs="Simplified Arabic"/>
          <w:sz w:val="28"/>
          <w:szCs w:val="28"/>
          <w:rtl/>
        </w:rPr>
        <w:t>للأتمتة</w:t>
      </w:r>
      <w:proofErr w:type="spellEnd"/>
      <w:r w:rsidRPr="000E703E">
        <w:rPr>
          <w:rFonts w:ascii="Simplified Arabic" w:hAnsi="Simplified Arabic" w:cs="Simplified Arabic"/>
          <w:sz w:val="28"/>
          <w:szCs w:val="28"/>
          <w:rtl/>
        </w:rPr>
        <w:t xml:space="preserve"> والذكاء الاصطناعي أن يقللا من الجهد اليدوي المطلوب، ويزيدا من دقة العمليات المصرفية، مما يمكّن الموظفين من التركيز على الجوانب الأكثر استراتيجية وذات القيمة الأعلى في العمل. كما توفر تكنولوجيا إنترنت الأشياء تكاملاً بين الأجهزة المتصلة، مما يتيح للبنوك الحصول على رؤى فورية من سلوك العملاء وتوقع احتياجاتهم المستقبلية</w:t>
      </w:r>
      <w:r w:rsidRPr="000E703E">
        <w:rPr>
          <w:rFonts w:ascii="Simplified Arabic" w:hAnsi="Simplified Arabic" w:cs="Simplified Arabic"/>
          <w:sz w:val="28"/>
          <w:szCs w:val="28"/>
        </w:rPr>
        <w:t>.</w:t>
      </w:r>
    </w:p>
    <w:p w14:paraId="05054A86" w14:textId="77777777" w:rsidR="000E703E" w:rsidRPr="000E703E" w:rsidRDefault="000E703E" w:rsidP="000E703E">
      <w:pPr>
        <w:bidi/>
        <w:spacing w:after="160"/>
        <w:jc w:val="both"/>
        <w:rPr>
          <w:rFonts w:ascii="Simplified Arabic" w:hAnsi="Simplified Arabic" w:cs="Simplified Arabic"/>
          <w:sz w:val="28"/>
          <w:szCs w:val="28"/>
        </w:rPr>
      </w:pPr>
    </w:p>
    <w:p w14:paraId="368ACEBC" w14:textId="77777777" w:rsidR="000E703E" w:rsidRPr="000E703E" w:rsidRDefault="000E703E" w:rsidP="000E703E">
      <w:pPr>
        <w:bidi/>
        <w:spacing w:after="160"/>
        <w:jc w:val="both"/>
        <w:rPr>
          <w:rFonts w:ascii="Simplified Arabic" w:hAnsi="Simplified Arabic" w:cs="Simplified Arabic"/>
          <w:sz w:val="28"/>
          <w:szCs w:val="28"/>
        </w:rPr>
      </w:pPr>
      <w:r w:rsidRPr="000E703E">
        <w:rPr>
          <w:rFonts w:ascii="Simplified Arabic" w:hAnsi="Simplified Arabic" w:cs="Simplified Arabic"/>
          <w:sz w:val="28"/>
          <w:szCs w:val="28"/>
          <w:rtl/>
        </w:rPr>
        <w:t>وبناءً على ذلك، تركز هذه الدراسة في مبحثها الثالث على دراسة تأثير التكنولوجيا المتقدمة على كفاءة عمليات التحصيل والمبيعات في القطاع البنكي السعودي، حيث ستساعد هذه التقنيات في تحقيق الأداء الأمثل للبنوك وضمان رضا العملاء، وبالتالي تعزيز القدرة التنافسية وتحقيق تطلعات رؤية السعودية 2030</w:t>
      </w:r>
      <w:r w:rsidRPr="000E703E">
        <w:rPr>
          <w:rFonts w:ascii="Simplified Arabic" w:hAnsi="Simplified Arabic" w:cs="Simplified Arabic"/>
          <w:sz w:val="28"/>
          <w:szCs w:val="28"/>
        </w:rPr>
        <w:t>.</w:t>
      </w:r>
    </w:p>
    <w:p w14:paraId="39983928" w14:textId="77777777" w:rsidR="00A574ED" w:rsidRPr="000E703E" w:rsidRDefault="00A574ED" w:rsidP="00A574ED">
      <w:pPr>
        <w:bidi/>
        <w:spacing w:after="160"/>
        <w:jc w:val="both"/>
        <w:rPr>
          <w:rFonts w:ascii="Simplified Arabic" w:hAnsi="Simplified Arabic" w:cs="Simplified Arabic"/>
          <w:sz w:val="28"/>
          <w:szCs w:val="28"/>
        </w:rPr>
      </w:pPr>
    </w:p>
    <w:p w14:paraId="18DFDBE2" w14:textId="77777777" w:rsidR="00732C2B" w:rsidRDefault="00732C2B" w:rsidP="00732C2B">
      <w:pPr>
        <w:bidi/>
        <w:ind w:left="327" w:hanging="327"/>
        <w:jc w:val="center"/>
        <w:rPr>
          <w:rFonts w:ascii="Simplified Arabic" w:hAnsi="Simplified Arabic" w:cs="Simplified Arabic"/>
          <w:color w:val="808080" w:themeColor="background1" w:themeShade="80"/>
          <w:sz w:val="22"/>
          <w:szCs w:val="22"/>
          <w:rtl/>
        </w:rPr>
      </w:pPr>
    </w:p>
    <w:p w14:paraId="597162FE" w14:textId="4905442B" w:rsidR="00732C2B" w:rsidRDefault="00732C2B" w:rsidP="00732C2B">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44</w:t>
      </w:r>
      <w:r w:rsidRPr="00582E6B">
        <w:rPr>
          <w:rFonts w:ascii="Simplified Arabic" w:hAnsi="Simplified Arabic" w:cs="Simplified Arabic" w:hint="cs"/>
          <w:color w:val="808080" w:themeColor="background1" w:themeShade="80"/>
          <w:sz w:val="22"/>
          <w:szCs w:val="22"/>
          <w:rtl/>
        </w:rPr>
        <w:t xml:space="preserve"> )</w:t>
      </w:r>
    </w:p>
    <w:p w14:paraId="181A7EAA" w14:textId="77777777" w:rsidR="000E703E" w:rsidRPr="00582E6B" w:rsidRDefault="000E703E" w:rsidP="00732C2B">
      <w:pPr>
        <w:bidi/>
        <w:rPr>
          <w:rFonts w:ascii="Simplified Arabic" w:hAnsi="Simplified Arabic" w:cs="Simplified Arabic"/>
          <w:color w:val="808080" w:themeColor="background1" w:themeShade="80"/>
          <w:sz w:val="28"/>
          <w:szCs w:val="28"/>
          <w:rtl/>
        </w:rPr>
      </w:pPr>
    </w:p>
    <w:p w14:paraId="4B79EC0A" w14:textId="7819A725" w:rsidR="000E703E" w:rsidRPr="00732C2B" w:rsidRDefault="000E703E" w:rsidP="000E703E">
      <w:pPr>
        <w:bidi/>
        <w:ind w:left="327" w:hanging="327"/>
        <w:jc w:val="both"/>
        <w:rPr>
          <w:rFonts w:ascii="Simplified Arabic" w:hAnsi="Simplified Arabic" w:cs="Simplified Arabic"/>
          <w:sz w:val="32"/>
          <w:szCs w:val="32"/>
        </w:rPr>
      </w:pPr>
      <w:r w:rsidRPr="00732C2B">
        <w:rPr>
          <w:rFonts w:ascii="Simplified Arabic" w:hAnsi="Simplified Arabic" w:cs="Simplified Arabic"/>
          <w:sz w:val="32"/>
          <w:szCs w:val="32"/>
        </w:rPr>
        <w:t>2</w:t>
      </w:r>
      <w:r w:rsidRPr="00732C2B">
        <w:rPr>
          <w:rFonts w:ascii="Simplified Arabic" w:hAnsi="Simplified Arabic" w:cs="Simplified Arabic" w:hint="cs"/>
          <w:sz w:val="32"/>
          <w:szCs w:val="32"/>
        </w:rPr>
        <w:t>.</w:t>
      </w:r>
      <w:r w:rsidRPr="00732C2B">
        <w:rPr>
          <w:rFonts w:ascii="Simplified Arabic" w:hAnsi="Simplified Arabic" w:cs="Simplified Arabic"/>
          <w:sz w:val="32"/>
          <w:szCs w:val="32"/>
        </w:rPr>
        <w:t>3</w:t>
      </w:r>
      <w:r w:rsidRPr="00732C2B">
        <w:rPr>
          <w:rFonts w:ascii="Simplified Arabic" w:hAnsi="Simplified Arabic" w:cs="Simplified Arabic" w:hint="cs"/>
          <w:sz w:val="32"/>
          <w:szCs w:val="32"/>
        </w:rPr>
        <w:t>.2</w:t>
      </w:r>
      <w:r w:rsidRPr="00732C2B">
        <w:rPr>
          <w:rFonts w:ascii="Simplified Arabic" w:hAnsi="Simplified Arabic" w:cs="Simplified Arabic" w:hint="cs"/>
          <w:sz w:val="32"/>
          <w:szCs w:val="32"/>
          <w:rtl/>
        </w:rPr>
        <w:t xml:space="preserve"> نظرية </w:t>
      </w:r>
      <w:proofErr w:type="spellStart"/>
      <w:r w:rsidRPr="00732C2B">
        <w:rPr>
          <w:rFonts w:ascii="Simplified Arabic" w:hAnsi="Simplified Arabic" w:cs="Simplified Arabic" w:hint="cs"/>
          <w:sz w:val="32"/>
          <w:szCs w:val="32"/>
          <w:rtl/>
        </w:rPr>
        <w:t>أتمتة</w:t>
      </w:r>
      <w:proofErr w:type="spellEnd"/>
      <w:r w:rsidRPr="00732C2B">
        <w:rPr>
          <w:rFonts w:ascii="Simplified Arabic" w:hAnsi="Simplified Arabic" w:cs="Simplified Arabic" w:hint="cs"/>
          <w:sz w:val="32"/>
          <w:szCs w:val="32"/>
          <w:rtl/>
        </w:rPr>
        <w:t xml:space="preserve"> العمليات </w:t>
      </w:r>
      <w:proofErr w:type="spellStart"/>
      <w:r w:rsidRPr="00732C2B">
        <w:rPr>
          <w:rFonts w:ascii="Simplified Arabic" w:hAnsi="Simplified Arabic" w:cs="Simplified Arabic" w:hint="cs"/>
          <w:sz w:val="32"/>
          <w:szCs w:val="32"/>
          <w:rtl/>
        </w:rPr>
        <w:t>الروبوتية</w:t>
      </w:r>
      <w:proofErr w:type="spellEnd"/>
      <w:r w:rsidRPr="00732C2B">
        <w:rPr>
          <w:rFonts w:ascii="Simplified Arabic" w:hAnsi="Simplified Arabic" w:cs="Simplified Arabic" w:hint="cs"/>
          <w:sz w:val="32"/>
          <w:szCs w:val="32"/>
          <w:rtl/>
        </w:rPr>
        <w:t xml:space="preserve"> </w:t>
      </w:r>
      <w:r w:rsidRPr="00732C2B">
        <w:rPr>
          <w:rFonts w:ascii="Simplified Arabic" w:hAnsi="Simplified Arabic" w:cs="Simplified Arabic" w:hint="cs"/>
          <w:sz w:val="32"/>
          <w:szCs w:val="32"/>
        </w:rPr>
        <w:t xml:space="preserve"> (</w:t>
      </w:r>
      <w:hyperlink r:id="rId32" w:history="1">
        <w:r w:rsidRPr="00732C2B">
          <w:rPr>
            <w:rStyle w:val="Hyperlink"/>
            <w:rFonts w:ascii="Simplified Arabic" w:hAnsi="Simplified Arabic" w:cs="Simplified Arabic" w:hint="cs"/>
            <w:sz w:val="32"/>
            <w:szCs w:val="32"/>
          </w:rPr>
          <w:t>Robotic Process Automation - RPA</w:t>
        </w:r>
      </w:hyperlink>
      <w:r w:rsidRPr="00732C2B">
        <w:rPr>
          <w:rFonts w:ascii="Simplified Arabic" w:hAnsi="Simplified Arabic" w:cs="Simplified Arabic" w:hint="cs"/>
          <w:sz w:val="32"/>
          <w:szCs w:val="32"/>
        </w:rPr>
        <w:t>)</w:t>
      </w:r>
    </w:p>
    <w:p w14:paraId="1F6122E3" w14:textId="77777777" w:rsidR="000E703E" w:rsidRPr="00582E6B" w:rsidRDefault="000E703E" w:rsidP="000E703E">
      <w:pPr>
        <w:bidi/>
        <w:ind w:left="327" w:hanging="327"/>
        <w:jc w:val="both"/>
        <w:rPr>
          <w:rFonts w:ascii="Simplified Arabic" w:hAnsi="Simplified Arabic" w:cs="Simplified Arabic"/>
          <w:sz w:val="28"/>
          <w:szCs w:val="28"/>
          <w:rtl/>
          <w:lang w:bidi="ar-EG"/>
        </w:rPr>
      </w:pPr>
    </w:p>
    <w:p w14:paraId="6C841D7A" w14:textId="77777777" w:rsidR="000E703E" w:rsidRPr="00582E6B" w:rsidRDefault="000E703E" w:rsidP="00732C2B">
      <w:pPr>
        <w:bidi/>
        <w:jc w:val="both"/>
        <w:rPr>
          <w:rFonts w:ascii="Simplified Arabic" w:hAnsi="Simplified Arabic" w:cs="Simplified Arabic"/>
          <w:sz w:val="28"/>
          <w:szCs w:val="28"/>
          <w:rtl/>
        </w:rPr>
      </w:pPr>
      <w:r w:rsidRPr="00732C2B">
        <w:rPr>
          <w:rFonts w:ascii="Simplified Arabic" w:hAnsi="Simplified Arabic" w:cs="Simplified Arabic" w:hint="cs"/>
          <w:sz w:val="32"/>
          <w:szCs w:val="32"/>
          <w:rtl/>
        </w:rPr>
        <w:t>التعريف الأساسي للنظرية</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نظرية </w:t>
      </w:r>
      <w:proofErr w:type="spellStart"/>
      <w:r w:rsidRPr="00582E6B">
        <w:rPr>
          <w:rFonts w:ascii="Simplified Arabic" w:hAnsi="Simplified Arabic" w:cs="Simplified Arabic" w:hint="cs"/>
          <w:sz w:val="28"/>
          <w:szCs w:val="28"/>
          <w:rtl/>
        </w:rPr>
        <w:t>أتمتة</w:t>
      </w:r>
      <w:proofErr w:type="spellEnd"/>
      <w:r w:rsidRPr="00582E6B">
        <w:rPr>
          <w:rFonts w:ascii="Simplified Arabic" w:hAnsi="Simplified Arabic" w:cs="Simplified Arabic" w:hint="cs"/>
          <w:sz w:val="28"/>
          <w:szCs w:val="28"/>
          <w:rtl/>
        </w:rPr>
        <w:t xml:space="preserve"> العمليات </w:t>
      </w:r>
      <w:proofErr w:type="spellStart"/>
      <w:r w:rsidRPr="00582E6B">
        <w:rPr>
          <w:rFonts w:ascii="Simplified Arabic" w:hAnsi="Simplified Arabic" w:cs="Simplified Arabic" w:hint="cs"/>
          <w:sz w:val="28"/>
          <w:szCs w:val="28"/>
          <w:rtl/>
        </w:rPr>
        <w:t>الروبوتية</w:t>
      </w:r>
      <w:proofErr w:type="spellEnd"/>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RPA</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بأنها استخدام برمجيات ذكية لتنفيذ المهام الروتينية والمتكررة التي كانت تتطلب تدخلًا بشريًا، مثل معالجة البيانات، وتحديث قواعد البيانات، وإدارة الإجراءات الإدارية. تهدف هذه التقنية إلى تقليل الجهد البشري والتركيز على الأعمال الاستراتيجية، مما يزيد من كفاءة العمل ويقلل من التكاليف والأخطاء الناتجة عن العمليات اليدوية</w:t>
      </w:r>
      <w:r w:rsidRPr="00582E6B">
        <w:rPr>
          <w:rFonts w:ascii="Simplified Arabic" w:hAnsi="Simplified Arabic" w:cs="Simplified Arabic" w:hint="cs"/>
          <w:sz w:val="28"/>
          <w:szCs w:val="28"/>
        </w:rPr>
        <w:t>.</w:t>
      </w:r>
    </w:p>
    <w:p w14:paraId="236BC84F" w14:textId="77777777" w:rsidR="000E703E" w:rsidRPr="00582E6B" w:rsidRDefault="000E703E" w:rsidP="000E703E">
      <w:pPr>
        <w:bidi/>
        <w:ind w:left="327" w:hanging="327"/>
        <w:jc w:val="both"/>
        <w:rPr>
          <w:rFonts w:ascii="Simplified Arabic" w:hAnsi="Simplified Arabic" w:cs="Simplified Arabic"/>
          <w:sz w:val="28"/>
          <w:szCs w:val="28"/>
          <w:rtl/>
        </w:rPr>
      </w:pPr>
    </w:p>
    <w:p w14:paraId="78F04341" w14:textId="77777777" w:rsidR="000E703E" w:rsidRPr="00582E6B" w:rsidRDefault="000E703E" w:rsidP="00732C2B">
      <w:pPr>
        <w:bidi/>
        <w:jc w:val="both"/>
        <w:rPr>
          <w:rFonts w:ascii="Simplified Arabic" w:hAnsi="Simplified Arabic" w:cs="Simplified Arabic"/>
          <w:sz w:val="28"/>
          <w:szCs w:val="28"/>
          <w:rtl/>
        </w:rPr>
      </w:pPr>
      <w:r w:rsidRPr="00732C2B">
        <w:rPr>
          <w:rFonts w:ascii="Simplified Arabic" w:hAnsi="Simplified Arabic" w:cs="Simplified Arabic" w:hint="cs"/>
          <w:sz w:val="32"/>
          <w:szCs w:val="32"/>
          <w:rtl/>
        </w:rPr>
        <w:t>النشأة والتاريخ</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نشأت فكرة </w:t>
      </w:r>
      <w:proofErr w:type="spellStart"/>
      <w:r w:rsidRPr="00582E6B">
        <w:rPr>
          <w:rFonts w:ascii="Simplified Arabic" w:hAnsi="Simplified Arabic" w:cs="Simplified Arabic" w:hint="cs"/>
          <w:sz w:val="28"/>
          <w:szCs w:val="28"/>
          <w:rtl/>
        </w:rPr>
        <w:t>أتمتة</w:t>
      </w:r>
      <w:proofErr w:type="spellEnd"/>
      <w:r w:rsidRPr="00582E6B">
        <w:rPr>
          <w:rFonts w:ascii="Simplified Arabic" w:hAnsi="Simplified Arabic" w:cs="Simplified Arabic" w:hint="cs"/>
          <w:sz w:val="28"/>
          <w:szCs w:val="28"/>
          <w:rtl/>
        </w:rPr>
        <w:t xml:space="preserve"> العمليات </w:t>
      </w:r>
      <w:proofErr w:type="spellStart"/>
      <w:r w:rsidRPr="00582E6B">
        <w:rPr>
          <w:rFonts w:ascii="Simplified Arabic" w:hAnsi="Simplified Arabic" w:cs="Simplified Arabic" w:hint="cs"/>
          <w:sz w:val="28"/>
          <w:szCs w:val="28"/>
          <w:rtl/>
        </w:rPr>
        <w:t>الروبوتية</w:t>
      </w:r>
      <w:proofErr w:type="spellEnd"/>
      <w:r w:rsidRPr="00582E6B">
        <w:rPr>
          <w:rFonts w:ascii="Simplified Arabic" w:hAnsi="Simplified Arabic" w:cs="Simplified Arabic" w:hint="cs"/>
          <w:sz w:val="28"/>
          <w:szCs w:val="28"/>
          <w:rtl/>
        </w:rPr>
        <w:t xml:space="preserve"> في أوائل القرن الحادي والعشرين، حيث طورت شركة</w:t>
      </w:r>
      <w:r w:rsidRPr="00582E6B">
        <w:rPr>
          <w:rFonts w:ascii="Simplified Arabic" w:hAnsi="Simplified Arabic" w:cs="Simplified Arabic" w:hint="cs"/>
          <w:sz w:val="28"/>
          <w:szCs w:val="28"/>
        </w:rPr>
        <w:t xml:space="preserve"> </w:t>
      </w:r>
      <w:hyperlink r:id="rId33" w:history="1">
        <w:r w:rsidRPr="00732C2B">
          <w:rPr>
            <w:rStyle w:val="Hyperlink"/>
            <w:rFonts w:ascii="Simplified Arabic" w:hAnsi="Simplified Arabic" w:cs="Simplified Arabic" w:hint="cs"/>
          </w:rPr>
          <w:t>Blue Prism</w:t>
        </w:r>
      </w:hyperlink>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البريطانية أول حلول</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 xml:space="preserve">RPA </w:t>
      </w:r>
      <w:r w:rsidRPr="00582E6B">
        <w:rPr>
          <w:rFonts w:ascii="Simplified Arabic" w:hAnsi="Simplified Arabic" w:cs="Simplified Arabic" w:hint="cs"/>
          <w:sz w:val="28"/>
          <w:szCs w:val="28"/>
          <w:rtl/>
        </w:rPr>
        <w:t>في عام 2001. تطورت هذه التكنولوجيا بسرعة، وظهرت بعدها شركات مثل</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 xml:space="preserve">Automation Anywhere </w:t>
      </w:r>
      <w:r w:rsidRPr="00732C2B">
        <w:rPr>
          <w:rFonts w:ascii="Simplified Arabic" w:hAnsi="Simplified Arabic" w:cs="Simplified Arabic" w:hint="cs"/>
          <w:rtl/>
        </w:rPr>
        <w:t>و</w:t>
      </w:r>
      <w:proofErr w:type="spellStart"/>
      <w:r w:rsidRPr="00732C2B">
        <w:rPr>
          <w:rFonts w:ascii="Simplified Arabic" w:hAnsi="Simplified Arabic" w:cs="Simplified Arabic" w:hint="cs"/>
        </w:rPr>
        <w:t>UiPath</w:t>
      </w:r>
      <w:proofErr w:type="spellEnd"/>
      <w:r w:rsidRPr="00582E6B">
        <w:rPr>
          <w:rFonts w:ascii="Simplified Arabic" w:hAnsi="Simplified Arabic" w:cs="Simplified Arabic" w:hint="cs"/>
          <w:sz w:val="28"/>
          <w:szCs w:val="28"/>
          <w:rtl/>
        </w:rPr>
        <w:t>، مما جعل</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 xml:space="preserve">RPA </w:t>
      </w:r>
      <w:r w:rsidRPr="00582E6B">
        <w:rPr>
          <w:rFonts w:ascii="Simplified Arabic" w:hAnsi="Simplified Arabic" w:cs="Simplified Arabic" w:hint="cs"/>
          <w:sz w:val="28"/>
          <w:szCs w:val="28"/>
          <w:rtl/>
        </w:rPr>
        <w:t>مجالاً رئيسيًا في تحسين العمليات التشغيلية داخل المؤسسات الكبرى، خاصةً في القطاعات المالية والمصرفية</w:t>
      </w:r>
      <w:r w:rsidRPr="00582E6B">
        <w:rPr>
          <w:rFonts w:ascii="Simplified Arabic" w:hAnsi="Simplified Arabic" w:cs="Simplified Arabic" w:hint="cs"/>
          <w:sz w:val="28"/>
          <w:szCs w:val="28"/>
        </w:rPr>
        <w:t>.</w:t>
      </w:r>
    </w:p>
    <w:p w14:paraId="34511C89" w14:textId="77777777" w:rsidR="000E703E" w:rsidRPr="00582E6B" w:rsidRDefault="000E703E" w:rsidP="000E703E">
      <w:pPr>
        <w:bidi/>
        <w:ind w:left="327" w:hanging="327"/>
        <w:jc w:val="both"/>
        <w:rPr>
          <w:rFonts w:ascii="Simplified Arabic" w:hAnsi="Simplified Arabic" w:cs="Simplified Arabic"/>
          <w:sz w:val="28"/>
          <w:szCs w:val="28"/>
          <w:rtl/>
        </w:rPr>
      </w:pPr>
    </w:p>
    <w:p w14:paraId="26C07A6E" w14:textId="77777777" w:rsidR="000E703E" w:rsidRPr="00582E6B" w:rsidRDefault="000E703E" w:rsidP="00732C2B">
      <w:pPr>
        <w:bidi/>
        <w:jc w:val="both"/>
        <w:rPr>
          <w:rFonts w:ascii="Simplified Arabic" w:hAnsi="Simplified Arabic" w:cs="Simplified Arabic"/>
          <w:sz w:val="28"/>
          <w:szCs w:val="28"/>
          <w:rtl/>
        </w:rPr>
      </w:pPr>
      <w:r w:rsidRPr="00732C2B">
        <w:rPr>
          <w:rFonts w:ascii="Simplified Arabic" w:hAnsi="Simplified Arabic" w:cs="Simplified Arabic" w:hint="cs"/>
          <w:sz w:val="32"/>
          <w:szCs w:val="32"/>
          <w:rtl/>
        </w:rPr>
        <w:t>أصل التسمية</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يأتي اسم "</w:t>
      </w:r>
      <w:proofErr w:type="spellStart"/>
      <w:r w:rsidRPr="00582E6B">
        <w:rPr>
          <w:rFonts w:ascii="Simplified Arabic" w:hAnsi="Simplified Arabic" w:cs="Simplified Arabic" w:hint="cs"/>
          <w:sz w:val="28"/>
          <w:szCs w:val="28"/>
          <w:rtl/>
        </w:rPr>
        <w:t>أتمتة</w:t>
      </w:r>
      <w:proofErr w:type="spellEnd"/>
      <w:r w:rsidRPr="00582E6B">
        <w:rPr>
          <w:rFonts w:ascii="Simplified Arabic" w:hAnsi="Simplified Arabic" w:cs="Simplified Arabic" w:hint="cs"/>
          <w:sz w:val="28"/>
          <w:szCs w:val="28"/>
          <w:rtl/>
        </w:rPr>
        <w:t xml:space="preserve"> العمليات </w:t>
      </w:r>
      <w:proofErr w:type="spellStart"/>
      <w:r w:rsidRPr="00582E6B">
        <w:rPr>
          <w:rFonts w:ascii="Simplified Arabic" w:hAnsi="Simplified Arabic" w:cs="Simplified Arabic" w:hint="cs"/>
          <w:sz w:val="28"/>
          <w:szCs w:val="28"/>
          <w:rtl/>
        </w:rPr>
        <w:t>الروبوتية</w:t>
      </w:r>
      <w:proofErr w:type="spellEnd"/>
      <w:r w:rsidRPr="00582E6B">
        <w:rPr>
          <w:rFonts w:ascii="Simplified Arabic" w:hAnsi="Simplified Arabic" w:cs="Simplified Arabic" w:hint="cs"/>
          <w:sz w:val="28"/>
          <w:szCs w:val="28"/>
          <w:rtl/>
        </w:rPr>
        <w:t>" من فكرة استخدام "روبوتات" برمجية لمحاكاة تصرفات الإنسان في تنفيذ المهام المتكررة. هذه الروبوتات هي برامج مصممة لأداء وظائف معينة بدون إشراف بشري، مما يوفر الوقت ويقلل من احتمال الخطأ البشري</w:t>
      </w:r>
      <w:r w:rsidRPr="00582E6B">
        <w:rPr>
          <w:rFonts w:ascii="Simplified Arabic" w:hAnsi="Simplified Arabic" w:cs="Simplified Arabic" w:hint="cs"/>
          <w:sz w:val="28"/>
          <w:szCs w:val="28"/>
        </w:rPr>
        <w:t>.</w:t>
      </w:r>
    </w:p>
    <w:p w14:paraId="41258C74" w14:textId="77777777" w:rsidR="000E703E" w:rsidRPr="00582E6B" w:rsidRDefault="000E703E" w:rsidP="000E703E">
      <w:pPr>
        <w:bidi/>
        <w:ind w:left="327" w:hanging="327"/>
        <w:jc w:val="both"/>
        <w:rPr>
          <w:rFonts w:ascii="Simplified Arabic" w:hAnsi="Simplified Arabic" w:cs="Simplified Arabic"/>
          <w:sz w:val="28"/>
          <w:szCs w:val="28"/>
          <w:rtl/>
        </w:rPr>
      </w:pPr>
    </w:p>
    <w:p w14:paraId="588A0459" w14:textId="77777777" w:rsidR="000E703E" w:rsidRPr="00582E6B" w:rsidRDefault="000E703E" w:rsidP="00732C2B">
      <w:pPr>
        <w:bidi/>
        <w:jc w:val="both"/>
        <w:rPr>
          <w:rFonts w:ascii="Simplified Arabic" w:hAnsi="Simplified Arabic" w:cs="Simplified Arabic"/>
          <w:sz w:val="28"/>
          <w:szCs w:val="28"/>
          <w:rtl/>
        </w:rPr>
      </w:pPr>
      <w:r w:rsidRPr="00732C2B">
        <w:rPr>
          <w:rFonts w:ascii="Simplified Arabic" w:hAnsi="Simplified Arabic" w:cs="Simplified Arabic" w:hint="cs"/>
          <w:sz w:val="32"/>
          <w:szCs w:val="32"/>
          <w:rtl/>
        </w:rPr>
        <w:t>أهمية النظرية وتركزها</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تركز نظرية</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 xml:space="preserve">RPA </w:t>
      </w:r>
      <w:r w:rsidRPr="00582E6B">
        <w:rPr>
          <w:rFonts w:ascii="Simplified Arabic" w:hAnsi="Simplified Arabic" w:cs="Simplified Arabic" w:hint="cs"/>
          <w:sz w:val="28"/>
          <w:szCs w:val="28"/>
          <w:rtl/>
        </w:rPr>
        <w:t>على تحويل العمليات التقليدية إلى عمليات رقمية، مما يساعد المؤسسات على تقليل التكاليف التشغيلية، وتحسين الدقة، وزيادة الإنتاجية. في القطاع البنكي، تسهم</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 xml:space="preserve">RPA </w:t>
      </w:r>
      <w:r w:rsidRPr="00582E6B">
        <w:rPr>
          <w:rFonts w:ascii="Simplified Arabic" w:hAnsi="Simplified Arabic" w:cs="Simplified Arabic" w:hint="cs"/>
          <w:sz w:val="28"/>
          <w:szCs w:val="28"/>
          <w:rtl/>
        </w:rPr>
        <w:t xml:space="preserve">في تحسين إدارة التحصيل والمبيعات من خلال </w:t>
      </w:r>
      <w:proofErr w:type="spellStart"/>
      <w:r w:rsidRPr="00582E6B">
        <w:rPr>
          <w:rFonts w:ascii="Simplified Arabic" w:hAnsi="Simplified Arabic" w:cs="Simplified Arabic" w:hint="cs"/>
          <w:sz w:val="28"/>
          <w:szCs w:val="28"/>
          <w:rtl/>
        </w:rPr>
        <w:t>أتمتة</w:t>
      </w:r>
      <w:proofErr w:type="spellEnd"/>
      <w:r w:rsidRPr="00582E6B">
        <w:rPr>
          <w:rFonts w:ascii="Simplified Arabic" w:hAnsi="Simplified Arabic" w:cs="Simplified Arabic" w:hint="cs"/>
          <w:sz w:val="28"/>
          <w:szCs w:val="28"/>
          <w:rtl/>
        </w:rPr>
        <w:t xml:space="preserve"> عمليات متابعة المدفوعات، وتحليل بيانات العملاء، وتحديث الحسابات بشكل مستمر، مما يتيح للموظفين التركيز على مهام ذات قيمة أعلى</w:t>
      </w:r>
      <w:r w:rsidRPr="00582E6B">
        <w:rPr>
          <w:rFonts w:ascii="Simplified Arabic" w:hAnsi="Simplified Arabic" w:cs="Simplified Arabic" w:hint="cs"/>
          <w:sz w:val="28"/>
          <w:szCs w:val="28"/>
        </w:rPr>
        <w:t>.</w:t>
      </w:r>
    </w:p>
    <w:p w14:paraId="41D5ABBD" w14:textId="77777777" w:rsidR="000E703E" w:rsidRPr="00582E6B" w:rsidRDefault="000E703E" w:rsidP="000E703E">
      <w:pPr>
        <w:bidi/>
        <w:ind w:left="327" w:hanging="327"/>
        <w:jc w:val="both"/>
        <w:rPr>
          <w:rFonts w:ascii="Simplified Arabic" w:hAnsi="Simplified Arabic" w:cs="Simplified Arabic"/>
          <w:sz w:val="28"/>
          <w:szCs w:val="28"/>
          <w:rtl/>
        </w:rPr>
      </w:pPr>
    </w:p>
    <w:p w14:paraId="42F52ADD" w14:textId="77777777" w:rsidR="00732C2B" w:rsidRDefault="000E703E" w:rsidP="00732C2B">
      <w:pPr>
        <w:bidi/>
        <w:jc w:val="both"/>
        <w:rPr>
          <w:rFonts w:ascii="Simplified Arabic" w:hAnsi="Simplified Arabic" w:cs="Simplified Arabic"/>
          <w:sz w:val="28"/>
          <w:szCs w:val="28"/>
        </w:rPr>
      </w:pPr>
      <w:r w:rsidRPr="00732C2B">
        <w:rPr>
          <w:rFonts w:ascii="Simplified Arabic" w:hAnsi="Simplified Arabic" w:cs="Simplified Arabic" w:hint="cs"/>
          <w:sz w:val="32"/>
          <w:szCs w:val="32"/>
          <w:rtl/>
        </w:rPr>
        <w:t>تطبيقات النظرية في البحث الحالي</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يمكن استخدام تقنية </w:t>
      </w:r>
      <w:r w:rsidRPr="00732C2B">
        <w:rPr>
          <w:rFonts w:ascii="Simplified Arabic" w:hAnsi="Simplified Arabic" w:cs="Simplified Arabic" w:hint="cs"/>
        </w:rPr>
        <w:t>RPA</w:t>
      </w:r>
      <w:r w:rsidRPr="00732C2B">
        <w:rPr>
          <w:rFonts w:ascii="Simplified Arabic" w:hAnsi="Simplified Arabic" w:cs="Simplified Arabic" w:hint="cs"/>
          <w:rtl/>
        </w:rPr>
        <w:t xml:space="preserve"> </w:t>
      </w:r>
      <w:r w:rsidRPr="00582E6B">
        <w:rPr>
          <w:rFonts w:ascii="Simplified Arabic" w:hAnsi="Simplified Arabic" w:cs="Simplified Arabic" w:hint="cs"/>
          <w:sz w:val="28"/>
          <w:szCs w:val="28"/>
          <w:rtl/>
        </w:rPr>
        <w:t xml:space="preserve">لتحسين كفاءة عمليات التحصيل في البنوك السعودية من خلال </w:t>
      </w:r>
      <w:proofErr w:type="spellStart"/>
      <w:r w:rsidRPr="00582E6B">
        <w:rPr>
          <w:rFonts w:ascii="Simplified Arabic" w:hAnsi="Simplified Arabic" w:cs="Simplified Arabic" w:hint="cs"/>
          <w:sz w:val="28"/>
          <w:szCs w:val="28"/>
          <w:rtl/>
        </w:rPr>
        <w:t>أتمتة</w:t>
      </w:r>
      <w:proofErr w:type="spellEnd"/>
      <w:r w:rsidRPr="00582E6B">
        <w:rPr>
          <w:rFonts w:ascii="Simplified Arabic" w:hAnsi="Simplified Arabic" w:cs="Simplified Arabic" w:hint="cs"/>
          <w:sz w:val="28"/>
          <w:szCs w:val="28"/>
          <w:rtl/>
        </w:rPr>
        <w:t xml:space="preserve"> المهام الروتينية مثل إرسال </w:t>
      </w:r>
      <w:proofErr w:type="spellStart"/>
      <w:r w:rsidRPr="00582E6B">
        <w:rPr>
          <w:rFonts w:ascii="Simplified Arabic" w:hAnsi="Simplified Arabic" w:cs="Simplified Arabic" w:hint="cs"/>
          <w:sz w:val="28"/>
          <w:szCs w:val="28"/>
          <w:rtl/>
        </w:rPr>
        <w:t>التذكيرات</w:t>
      </w:r>
      <w:proofErr w:type="spellEnd"/>
      <w:r w:rsidRPr="00582E6B">
        <w:rPr>
          <w:rFonts w:ascii="Simplified Arabic" w:hAnsi="Simplified Arabic" w:cs="Simplified Arabic" w:hint="cs"/>
          <w:sz w:val="28"/>
          <w:szCs w:val="28"/>
          <w:rtl/>
        </w:rPr>
        <w:t xml:space="preserve"> للعملاء، وتحديث حسابات العملاء، وتقديم تقارير أداء مخصصة. كما تساعد في تحسين إدارة المبيعات من خلال </w:t>
      </w:r>
      <w:proofErr w:type="spellStart"/>
      <w:r w:rsidRPr="00582E6B">
        <w:rPr>
          <w:rFonts w:ascii="Simplified Arabic" w:hAnsi="Simplified Arabic" w:cs="Simplified Arabic" w:hint="cs"/>
          <w:sz w:val="28"/>
          <w:szCs w:val="28"/>
          <w:rtl/>
        </w:rPr>
        <w:t>أتمتة</w:t>
      </w:r>
      <w:proofErr w:type="spellEnd"/>
      <w:r w:rsidRPr="00582E6B">
        <w:rPr>
          <w:rFonts w:ascii="Simplified Arabic" w:hAnsi="Simplified Arabic" w:cs="Simplified Arabic" w:hint="cs"/>
          <w:sz w:val="28"/>
          <w:szCs w:val="28"/>
          <w:rtl/>
        </w:rPr>
        <w:t xml:space="preserve"> إعداد التقارير والتحليلات، مما يعزز من قدرة الإدارة على اتخاذ قرارات مستنيرة. </w:t>
      </w:r>
    </w:p>
    <w:p w14:paraId="380BB8AA" w14:textId="77777777" w:rsidR="00732C2B" w:rsidRDefault="00732C2B" w:rsidP="00732C2B">
      <w:pPr>
        <w:bidi/>
        <w:jc w:val="both"/>
        <w:rPr>
          <w:rFonts w:ascii="Simplified Arabic" w:hAnsi="Simplified Arabic" w:cs="Simplified Arabic"/>
          <w:sz w:val="28"/>
          <w:szCs w:val="28"/>
        </w:rPr>
      </w:pPr>
    </w:p>
    <w:p w14:paraId="198431B6" w14:textId="77777777" w:rsidR="00732C2B" w:rsidRDefault="00732C2B" w:rsidP="00732C2B">
      <w:pPr>
        <w:bidi/>
        <w:jc w:val="both"/>
        <w:rPr>
          <w:rFonts w:ascii="Simplified Arabic" w:hAnsi="Simplified Arabic" w:cs="Simplified Arabic"/>
          <w:sz w:val="28"/>
          <w:szCs w:val="28"/>
        </w:rPr>
      </w:pPr>
    </w:p>
    <w:p w14:paraId="18DBD310" w14:textId="6BAC3167" w:rsidR="00732C2B" w:rsidRDefault="00732C2B" w:rsidP="00732C2B">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45</w:t>
      </w:r>
      <w:r w:rsidRPr="00582E6B">
        <w:rPr>
          <w:rFonts w:ascii="Simplified Arabic" w:hAnsi="Simplified Arabic" w:cs="Simplified Arabic" w:hint="cs"/>
          <w:color w:val="808080" w:themeColor="background1" w:themeShade="80"/>
          <w:sz w:val="22"/>
          <w:szCs w:val="22"/>
          <w:rtl/>
        </w:rPr>
        <w:t xml:space="preserve"> )</w:t>
      </w:r>
    </w:p>
    <w:p w14:paraId="1ADB0142" w14:textId="77777777" w:rsidR="00732C2B" w:rsidRDefault="00732C2B" w:rsidP="00732C2B">
      <w:pPr>
        <w:bidi/>
        <w:jc w:val="both"/>
        <w:rPr>
          <w:rFonts w:ascii="Simplified Arabic" w:hAnsi="Simplified Arabic" w:cs="Simplified Arabic"/>
          <w:sz w:val="28"/>
          <w:szCs w:val="28"/>
        </w:rPr>
      </w:pPr>
    </w:p>
    <w:p w14:paraId="55A0E772" w14:textId="77777777" w:rsidR="00732C2B" w:rsidRDefault="00732C2B" w:rsidP="00732C2B">
      <w:pPr>
        <w:bidi/>
        <w:jc w:val="both"/>
        <w:rPr>
          <w:rFonts w:ascii="Simplified Arabic" w:hAnsi="Simplified Arabic" w:cs="Simplified Arabic"/>
          <w:sz w:val="28"/>
          <w:szCs w:val="28"/>
        </w:rPr>
      </w:pPr>
    </w:p>
    <w:p w14:paraId="3D2A5098" w14:textId="5ECC1079" w:rsidR="000E703E" w:rsidRPr="00582E6B" w:rsidRDefault="000E703E" w:rsidP="00732C2B">
      <w:pPr>
        <w:bidi/>
        <w:jc w:val="both"/>
        <w:rPr>
          <w:rFonts w:ascii="Simplified Arabic" w:hAnsi="Simplified Arabic" w:cs="Simplified Arabic"/>
          <w:sz w:val="28"/>
          <w:szCs w:val="28"/>
        </w:rPr>
      </w:pPr>
      <w:r w:rsidRPr="00582E6B">
        <w:rPr>
          <w:rFonts w:ascii="Simplified Arabic" w:hAnsi="Simplified Arabic" w:cs="Simplified Arabic" w:hint="cs"/>
          <w:sz w:val="28"/>
          <w:szCs w:val="28"/>
          <w:rtl/>
        </w:rPr>
        <w:t xml:space="preserve">تلعب </w:t>
      </w:r>
      <w:r w:rsidRPr="00732C2B">
        <w:rPr>
          <w:rFonts w:ascii="Simplified Arabic" w:hAnsi="Simplified Arabic" w:cs="Simplified Arabic" w:hint="cs"/>
        </w:rPr>
        <w:t>RPA</w:t>
      </w:r>
      <w:r w:rsidRPr="00732C2B">
        <w:rPr>
          <w:rFonts w:ascii="Simplified Arabic" w:hAnsi="Simplified Arabic" w:cs="Simplified Arabic" w:hint="cs"/>
          <w:rtl/>
        </w:rPr>
        <w:t xml:space="preserve"> </w:t>
      </w:r>
      <w:r w:rsidRPr="00582E6B">
        <w:rPr>
          <w:rFonts w:ascii="Simplified Arabic" w:hAnsi="Simplified Arabic" w:cs="Simplified Arabic" w:hint="cs"/>
          <w:sz w:val="28"/>
          <w:szCs w:val="28"/>
          <w:rtl/>
        </w:rPr>
        <w:t xml:space="preserve">دورًا كبيرًا في دعم رؤية السعودية 2030 من خلال تحسين كفاءة الأعمال وتعزيز التحول الرقمي في القطاع المالي. حيث </w:t>
      </w:r>
      <w:r w:rsidRPr="00582E6B">
        <w:rPr>
          <w:rFonts w:ascii="Simplified Arabic" w:hAnsi="Simplified Arabic" w:cs="Simplified Arabic" w:hint="cs"/>
          <w:sz w:val="28"/>
          <w:szCs w:val="28"/>
          <w:rtl/>
          <w:lang w:bidi="ar-EG"/>
        </w:rPr>
        <w:t xml:space="preserve">تطرق أيضا الباحث </w:t>
      </w:r>
      <w:r w:rsidRPr="00582E6B">
        <w:rPr>
          <w:rFonts w:ascii="Simplified Arabic" w:hAnsi="Simplified Arabic" w:cs="Simplified Arabic" w:hint="cs"/>
          <w:sz w:val="28"/>
          <w:szCs w:val="28"/>
          <w:rtl/>
          <w:lang w:bidi="ar-EG"/>
        </w:rPr>
        <w:fldChar w:fldCharType="begin"/>
      </w:r>
      <w:r w:rsidRPr="00582E6B">
        <w:rPr>
          <w:rFonts w:ascii="Simplified Arabic" w:hAnsi="Simplified Arabic" w:cs="Simplified Arabic" w:hint="cs"/>
          <w:sz w:val="28"/>
          <w:szCs w:val="28"/>
          <w:rtl/>
          <w:lang w:bidi="ar-EG"/>
        </w:rPr>
        <w:instrText xml:space="preserve"> </w:instrText>
      </w:r>
      <w:r w:rsidRPr="00582E6B">
        <w:rPr>
          <w:rFonts w:ascii="Simplified Arabic" w:hAnsi="Simplified Arabic" w:cs="Simplified Arabic" w:hint="cs"/>
          <w:sz w:val="28"/>
          <w:szCs w:val="28"/>
          <w:lang w:bidi="ar-EG"/>
        </w:rPr>
        <w:instrText>HYPERLINK</w:instrText>
      </w:r>
      <w:r w:rsidRPr="00582E6B">
        <w:rPr>
          <w:rFonts w:ascii="Simplified Arabic" w:hAnsi="Simplified Arabic" w:cs="Simplified Arabic" w:hint="cs"/>
          <w:sz w:val="28"/>
          <w:szCs w:val="28"/>
          <w:rtl/>
          <w:lang w:bidi="ar-EG"/>
        </w:rPr>
        <w:instrText xml:space="preserve"> "</w:instrText>
      </w:r>
      <w:r w:rsidRPr="00582E6B">
        <w:rPr>
          <w:rFonts w:ascii="Simplified Arabic" w:hAnsi="Simplified Arabic" w:cs="Simplified Arabic" w:hint="cs"/>
          <w:sz w:val="28"/>
          <w:szCs w:val="28"/>
          <w:lang w:bidi="ar-EG"/>
        </w:rPr>
        <w:instrText>https://fepbl.com/index.php/estj/article/view/804</w:instrText>
      </w:r>
      <w:r w:rsidRPr="00582E6B">
        <w:rPr>
          <w:rFonts w:ascii="Simplified Arabic" w:hAnsi="Simplified Arabic" w:cs="Simplified Arabic" w:hint="cs"/>
          <w:sz w:val="28"/>
          <w:szCs w:val="28"/>
          <w:rtl/>
          <w:lang w:bidi="ar-EG"/>
        </w:rPr>
        <w:instrText xml:space="preserve">" </w:instrText>
      </w:r>
      <w:r w:rsidRPr="00582E6B">
        <w:rPr>
          <w:rFonts w:ascii="Simplified Arabic" w:hAnsi="Simplified Arabic" w:cs="Simplified Arabic" w:hint="cs"/>
          <w:sz w:val="28"/>
          <w:szCs w:val="28"/>
          <w:rtl/>
          <w:lang w:bidi="ar-EG"/>
        </w:rPr>
        <w:fldChar w:fldCharType="separate"/>
      </w:r>
      <w:r w:rsidRPr="00582E6B">
        <w:rPr>
          <w:rStyle w:val="Hyperlink"/>
          <w:rFonts w:ascii="Simplified Arabic" w:hAnsi="Simplified Arabic" w:cs="Simplified Arabic" w:hint="cs"/>
          <w:sz w:val="28"/>
          <w:szCs w:val="28"/>
          <w:rtl/>
          <w:lang w:bidi="ar-EG"/>
        </w:rPr>
        <w:t>بنيامين سامسون اينلا</w:t>
      </w:r>
      <w:r w:rsidRPr="00582E6B">
        <w:rPr>
          <w:rFonts w:ascii="Simplified Arabic" w:hAnsi="Simplified Arabic" w:cs="Simplified Arabic" w:hint="cs"/>
          <w:sz w:val="28"/>
          <w:szCs w:val="28"/>
          <w:rtl/>
          <w:lang w:bidi="ar-EG"/>
        </w:rPr>
        <w:fldChar w:fldCharType="end"/>
      </w:r>
      <w:r w:rsidRPr="00582E6B">
        <w:rPr>
          <w:rFonts w:ascii="Simplified Arabic" w:hAnsi="Simplified Arabic" w:cs="Simplified Arabic" w:hint="cs"/>
          <w:sz w:val="28"/>
          <w:szCs w:val="28"/>
          <w:rtl/>
          <w:lang w:bidi="ar-EG"/>
        </w:rPr>
        <w:t xml:space="preserve"> وآخرون على يد المؤلف المراسل أونييكا فرانكا أسوزوفي بحثه بعنوان </w:t>
      </w:r>
      <w:r w:rsidRPr="00582E6B">
        <w:rPr>
          <w:rFonts w:ascii="Simplified Arabic" w:hAnsi="Simplified Arabic" w:cs="Simplified Arabic" w:hint="cs"/>
          <w:sz w:val="28"/>
          <w:szCs w:val="28"/>
          <w:rtl/>
        </w:rPr>
        <w:t xml:space="preserve">دور </w:t>
      </w:r>
      <w:proofErr w:type="spellStart"/>
      <w:r w:rsidRPr="00582E6B">
        <w:rPr>
          <w:rFonts w:ascii="Simplified Arabic" w:hAnsi="Simplified Arabic" w:cs="Simplified Arabic" w:hint="cs"/>
          <w:sz w:val="28"/>
          <w:szCs w:val="28"/>
          <w:rtl/>
        </w:rPr>
        <w:t>أتمتة</w:t>
      </w:r>
      <w:proofErr w:type="spellEnd"/>
      <w:r w:rsidRPr="00582E6B">
        <w:rPr>
          <w:rFonts w:ascii="Simplified Arabic" w:hAnsi="Simplified Arabic" w:cs="Simplified Arabic" w:hint="cs"/>
          <w:sz w:val="28"/>
          <w:szCs w:val="28"/>
          <w:rtl/>
        </w:rPr>
        <w:t xml:space="preserve"> العمليات </w:t>
      </w:r>
      <w:proofErr w:type="spellStart"/>
      <w:r w:rsidRPr="00582E6B">
        <w:rPr>
          <w:rFonts w:ascii="Simplified Arabic" w:hAnsi="Simplified Arabic" w:cs="Simplified Arabic" w:hint="cs"/>
          <w:sz w:val="28"/>
          <w:szCs w:val="28"/>
          <w:rtl/>
        </w:rPr>
        <w:t>الروبوتية</w:t>
      </w:r>
      <w:proofErr w:type="spellEnd"/>
      <w:r w:rsidRPr="00582E6B">
        <w:rPr>
          <w:rFonts w:ascii="Simplified Arabic" w:hAnsi="Simplified Arabic" w:cs="Simplified Arabic" w:hint="cs"/>
          <w:sz w:val="28"/>
          <w:szCs w:val="28"/>
          <w:lang w:bidi="ar-EG"/>
        </w:rPr>
        <w:t xml:space="preserve"> </w:t>
      </w:r>
      <w:r w:rsidRPr="00582E6B">
        <w:rPr>
          <w:rFonts w:ascii="Simplified Arabic" w:hAnsi="Simplified Arabic" w:cs="Simplified Arabic" w:hint="cs"/>
          <w:sz w:val="28"/>
          <w:szCs w:val="28"/>
          <w:rtl/>
          <w:lang w:bidi="ar-EG"/>
        </w:rPr>
        <w:t xml:space="preserve"> </w:t>
      </w:r>
      <w:r w:rsidRPr="00582E6B">
        <w:rPr>
          <w:rFonts w:ascii="Simplified Arabic" w:hAnsi="Simplified Arabic" w:cs="Simplified Arabic" w:hint="cs"/>
          <w:sz w:val="28"/>
          <w:szCs w:val="28"/>
          <w:lang w:bidi="ar-EG"/>
        </w:rPr>
        <w:t>(</w:t>
      </w:r>
      <w:r w:rsidRPr="00732C2B">
        <w:rPr>
          <w:rFonts w:ascii="Simplified Arabic" w:hAnsi="Simplified Arabic" w:cs="Simplified Arabic" w:hint="cs"/>
          <w:lang w:bidi="ar-EG"/>
        </w:rPr>
        <w:t>RPA</w:t>
      </w:r>
      <w:r w:rsidRPr="00582E6B">
        <w:rPr>
          <w:rFonts w:ascii="Simplified Arabic" w:hAnsi="Simplified Arabic" w:cs="Simplified Arabic" w:hint="cs"/>
          <w:sz w:val="28"/>
          <w:szCs w:val="28"/>
          <w:lang w:bidi="ar-EG"/>
        </w:rPr>
        <w:t>)</w:t>
      </w:r>
      <w:r w:rsidRPr="00582E6B">
        <w:rPr>
          <w:rFonts w:ascii="Simplified Arabic" w:hAnsi="Simplified Arabic" w:cs="Simplified Arabic" w:hint="cs"/>
          <w:sz w:val="28"/>
          <w:szCs w:val="28"/>
          <w:rtl/>
          <w:lang w:bidi="ar-EG"/>
        </w:rPr>
        <w:t xml:space="preserve"> </w:t>
      </w:r>
      <w:r w:rsidRPr="00582E6B">
        <w:rPr>
          <w:rFonts w:ascii="Simplified Arabic" w:hAnsi="Simplified Arabic" w:cs="Simplified Arabic" w:hint="cs"/>
          <w:sz w:val="28"/>
          <w:szCs w:val="28"/>
          <w:rtl/>
        </w:rPr>
        <w:t>في المحاسبة الحديثة، التحقيق</w:t>
      </w:r>
      <w:r w:rsidRPr="00582E6B">
        <w:rPr>
          <w:rFonts w:ascii="Simplified Arabic" w:hAnsi="Simplified Arabic" w:cs="Simplified Arabic" w:hint="cs"/>
          <w:sz w:val="28"/>
          <w:szCs w:val="28"/>
          <w:rtl/>
          <w:lang w:bidi="ar-EG"/>
        </w:rPr>
        <w:t xml:space="preserve"> </w:t>
      </w:r>
      <w:r w:rsidRPr="00582E6B">
        <w:rPr>
          <w:rFonts w:ascii="Simplified Arabic" w:hAnsi="Simplified Arabic" w:cs="Simplified Arabic" w:hint="cs"/>
          <w:sz w:val="28"/>
          <w:szCs w:val="28"/>
          <w:rtl/>
        </w:rPr>
        <w:t xml:space="preserve">في كيفية تحويل أدوات </w:t>
      </w:r>
      <w:proofErr w:type="spellStart"/>
      <w:r w:rsidRPr="00582E6B">
        <w:rPr>
          <w:rFonts w:ascii="Simplified Arabic" w:hAnsi="Simplified Arabic" w:cs="Simplified Arabic" w:hint="cs"/>
          <w:sz w:val="28"/>
          <w:szCs w:val="28"/>
          <w:rtl/>
        </w:rPr>
        <w:t>الأتمتة</w:t>
      </w:r>
      <w:proofErr w:type="spellEnd"/>
      <w:r w:rsidRPr="00582E6B">
        <w:rPr>
          <w:rFonts w:ascii="Simplified Arabic" w:hAnsi="Simplified Arabic" w:cs="Simplified Arabic" w:hint="cs"/>
          <w:sz w:val="28"/>
          <w:szCs w:val="28"/>
          <w:rtl/>
          <w:lang w:bidi="ar-EG"/>
        </w:rPr>
        <w:t xml:space="preserve"> </w:t>
      </w:r>
      <w:r w:rsidRPr="00582E6B">
        <w:rPr>
          <w:rFonts w:ascii="Simplified Arabic" w:hAnsi="Simplified Arabic" w:cs="Simplified Arabic" w:hint="cs"/>
          <w:sz w:val="28"/>
          <w:szCs w:val="28"/>
          <w:rtl/>
        </w:rPr>
        <w:t xml:space="preserve">لممارسات المحاسبة التقليدية. حيث يعزز بشكل كبير من الكفاءة التشغيلية والدقة والامتثال في العمليات المحاسبية من خلال </w:t>
      </w:r>
      <w:proofErr w:type="spellStart"/>
      <w:r w:rsidRPr="00582E6B">
        <w:rPr>
          <w:rFonts w:ascii="Simplified Arabic" w:hAnsi="Simplified Arabic" w:cs="Simplified Arabic" w:hint="cs"/>
          <w:sz w:val="28"/>
          <w:szCs w:val="28"/>
          <w:rtl/>
        </w:rPr>
        <w:t>أتمتة</w:t>
      </w:r>
      <w:proofErr w:type="spellEnd"/>
      <w:r w:rsidRPr="00582E6B">
        <w:rPr>
          <w:rFonts w:ascii="Simplified Arabic" w:hAnsi="Simplified Arabic" w:cs="Simplified Arabic" w:hint="cs"/>
          <w:sz w:val="28"/>
          <w:szCs w:val="28"/>
          <w:rtl/>
        </w:rPr>
        <w:t xml:space="preserve"> المهام الروتينية. وتسمح هذه </w:t>
      </w:r>
      <w:proofErr w:type="spellStart"/>
      <w:r w:rsidRPr="00582E6B">
        <w:rPr>
          <w:rFonts w:ascii="Simplified Arabic" w:hAnsi="Simplified Arabic" w:cs="Simplified Arabic" w:hint="cs"/>
          <w:sz w:val="28"/>
          <w:szCs w:val="28"/>
          <w:rtl/>
        </w:rPr>
        <w:t>الأتمتة</w:t>
      </w:r>
      <w:proofErr w:type="spellEnd"/>
      <w:r w:rsidRPr="00582E6B">
        <w:rPr>
          <w:rFonts w:ascii="Simplified Arabic" w:hAnsi="Simplified Arabic" w:cs="Simplified Arabic" w:hint="cs"/>
          <w:sz w:val="28"/>
          <w:szCs w:val="28"/>
          <w:rtl/>
        </w:rPr>
        <w:t xml:space="preserve"> لمحترفي المحاسبة بتحويل تركيزهم نحو أدوار أكثر استراتيجية وتحليلية. </w:t>
      </w:r>
    </w:p>
    <w:p w14:paraId="1B62B661" w14:textId="77777777" w:rsidR="000E703E" w:rsidRPr="00582E6B" w:rsidRDefault="000E703E" w:rsidP="000E703E">
      <w:pPr>
        <w:bidi/>
        <w:ind w:left="327" w:hanging="327"/>
        <w:jc w:val="both"/>
        <w:rPr>
          <w:rFonts w:ascii="Simplified Arabic" w:hAnsi="Simplified Arabic" w:cs="Simplified Arabic"/>
          <w:sz w:val="28"/>
          <w:szCs w:val="28"/>
          <w:lang w:bidi="ar-EG"/>
        </w:rPr>
      </w:pPr>
    </w:p>
    <w:p w14:paraId="34FB74F1" w14:textId="77777777" w:rsidR="000E703E" w:rsidRPr="00582E6B" w:rsidRDefault="000E703E" w:rsidP="000E703E">
      <w:pPr>
        <w:bidi/>
        <w:ind w:left="327" w:hanging="327"/>
        <w:jc w:val="right"/>
        <w:rPr>
          <w:rFonts w:ascii="Simplified Arabic" w:hAnsi="Simplified Arabic" w:cs="Simplified Arabic"/>
          <w:color w:val="808080" w:themeColor="background1" w:themeShade="80"/>
          <w:sz w:val="28"/>
          <w:szCs w:val="28"/>
          <w:rtl/>
        </w:rPr>
      </w:pPr>
    </w:p>
    <w:p w14:paraId="2DC202E4" w14:textId="3EE6CDA5" w:rsidR="000E703E" w:rsidRPr="00732C2B" w:rsidRDefault="000E703E" w:rsidP="000E703E">
      <w:pPr>
        <w:bidi/>
        <w:ind w:left="327" w:hanging="327"/>
        <w:jc w:val="both"/>
        <w:rPr>
          <w:rFonts w:ascii="Simplified Arabic" w:hAnsi="Simplified Arabic" w:cs="Simplified Arabic"/>
          <w:sz w:val="32"/>
          <w:szCs w:val="32"/>
          <w:rtl/>
          <w:lang w:bidi="ar-EG"/>
        </w:rPr>
      </w:pPr>
      <w:r w:rsidRPr="00732C2B">
        <w:rPr>
          <w:rFonts w:ascii="Simplified Arabic" w:hAnsi="Simplified Arabic" w:cs="Simplified Arabic"/>
          <w:sz w:val="32"/>
          <w:szCs w:val="32"/>
        </w:rPr>
        <w:t>3</w:t>
      </w:r>
      <w:r w:rsidRPr="00732C2B">
        <w:rPr>
          <w:rFonts w:ascii="Simplified Arabic" w:hAnsi="Simplified Arabic" w:cs="Simplified Arabic" w:hint="cs"/>
          <w:sz w:val="32"/>
          <w:szCs w:val="32"/>
        </w:rPr>
        <w:t>.</w:t>
      </w:r>
      <w:r w:rsidRPr="00732C2B">
        <w:rPr>
          <w:rFonts w:ascii="Simplified Arabic" w:hAnsi="Simplified Arabic" w:cs="Simplified Arabic"/>
          <w:sz w:val="32"/>
          <w:szCs w:val="32"/>
        </w:rPr>
        <w:t>3</w:t>
      </w:r>
      <w:r w:rsidRPr="00732C2B">
        <w:rPr>
          <w:rFonts w:ascii="Simplified Arabic" w:hAnsi="Simplified Arabic" w:cs="Simplified Arabic" w:hint="cs"/>
          <w:sz w:val="32"/>
          <w:szCs w:val="32"/>
        </w:rPr>
        <w:t>.2</w:t>
      </w:r>
      <w:r w:rsidRPr="00732C2B">
        <w:rPr>
          <w:rFonts w:ascii="Simplified Arabic" w:hAnsi="Simplified Arabic" w:cs="Simplified Arabic" w:hint="cs"/>
          <w:sz w:val="32"/>
          <w:szCs w:val="32"/>
          <w:rtl/>
        </w:rPr>
        <w:t xml:space="preserve">  نظرية الذكاء الاصطناعي (</w:t>
      </w:r>
      <w:r w:rsidRPr="00732C2B">
        <w:rPr>
          <w:rFonts w:ascii="Simplified Arabic" w:hAnsi="Simplified Arabic" w:cs="Simplified Arabic" w:hint="cs"/>
          <w:sz w:val="32"/>
          <w:szCs w:val="32"/>
        </w:rPr>
        <w:t>Artificial Intelligence - AI</w:t>
      </w:r>
      <w:r w:rsidRPr="00732C2B">
        <w:rPr>
          <w:rFonts w:ascii="Simplified Arabic" w:hAnsi="Simplified Arabic" w:cs="Simplified Arabic" w:hint="cs"/>
          <w:sz w:val="32"/>
          <w:szCs w:val="32"/>
          <w:rtl/>
        </w:rPr>
        <w:t>)</w:t>
      </w:r>
    </w:p>
    <w:p w14:paraId="06F5A74B" w14:textId="77777777" w:rsidR="000E703E" w:rsidRPr="00582E6B" w:rsidRDefault="000E703E" w:rsidP="000E703E">
      <w:pPr>
        <w:bidi/>
        <w:ind w:left="327" w:hanging="327"/>
        <w:jc w:val="both"/>
        <w:rPr>
          <w:rFonts w:ascii="Simplified Arabic" w:hAnsi="Simplified Arabic" w:cs="Simplified Arabic"/>
          <w:sz w:val="28"/>
          <w:szCs w:val="28"/>
        </w:rPr>
      </w:pPr>
    </w:p>
    <w:p w14:paraId="191FA025" w14:textId="77777777" w:rsidR="000E703E" w:rsidRPr="00582E6B" w:rsidRDefault="000E703E" w:rsidP="00732C2B">
      <w:pPr>
        <w:bidi/>
        <w:jc w:val="both"/>
        <w:rPr>
          <w:rFonts w:ascii="Simplified Arabic" w:hAnsi="Simplified Arabic" w:cs="Simplified Arabic"/>
          <w:sz w:val="28"/>
          <w:szCs w:val="28"/>
          <w:rtl/>
        </w:rPr>
      </w:pPr>
      <w:r w:rsidRPr="00732C2B">
        <w:rPr>
          <w:rFonts w:ascii="Simplified Arabic" w:hAnsi="Simplified Arabic" w:cs="Simplified Arabic" w:hint="cs"/>
          <w:sz w:val="32"/>
          <w:szCs w:val="32"/>
          <w:rtl/>
        </w:rPr>
        <w:t>التعريف الأساسي للنظرية</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تعرف نظرية الذكاء الاصطناعي</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AI</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بأنها تكنولوجيا تهدف إلى تطوير نظم حاسوبية قادرة على أداء المهام التي تتطلب عادةً ذكاءً بشريًا، مثل التعلم، التفكير، اتخاذ القرارات، والتفاعل مع البيئة. تعتمد</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 xml:space="preserve">AI </w:t>
      </w:r>
      <w:r w:rsidRPr="00582E6B">
        <w:rPr>
          <w:rFonts w:ascii="Simplified Arabic" w:hAnsi="Simplified Arabic" w:cs="Simplified Arabic" w:hint="cs"/>
          <w:sz w:val="28"/>
          <w:szCs w:val="28"/>
          <w:rtl/>
        </w:rPr>
        <w:t>على بناء خوارزميات وأنظمة متقدمة تمكن الأجهزة من "التعلم" من البيانات وتحليل الأنماط واستنتاج الحلول دون الحاجة إلى برمجة مسبقة لكل مهمة على حدة. يعتبر الذكاء الاصطناعي اليوم أحد أهم الابتكارات التقنية التي تدعم التحول الرقمي</w:t>
      </w:r>
      <w:r w:rsidRPr="00582E6B">
        <w:rPr>
          <w:rFonts w:ascii="Simplified Arabic" w:hAnsi="Simplified Arabic" w:cs="Simplified Arabic" w:hint="cs"/>
          <w:sz w:val="28"/>
          <w:szCs w:val="28"/>
        </w:rPr>
        <w:t>.</w:t>
      </w:r>
    </w:p>
    <w:p w14:paraId="6D4F723F" w14:textId="77777777" w:rsidR="000E703E" w:rsidRPr="00582E6B" w:rsidRDefault="000E703E" w:rsidP="000E703E">
      <w:pPr>
        <w:bidi/>
        <w:ind w:left="327" w:hanging="327"/>
        <w:jc w:val="both"/>
        <w:rPr>
          <w:rFonts w:ascii="Simplified Arabic" w:hAnsi="Simplified Arabic" w:cs="Simplified Arabic"/>
          <w:sz w:val="28"/>
          <w:szCs w:val="28"/>
          <w:rtl/>
        </w:rPr>
      </w:pPr>
    </w:p>
    <w:p w14:paraId="1BDECDAE" w14:textId="77777777" w:rsidR="000E703E" w:rsidRPr="00582E6B" w:rsidRDefault="000E703E" w:rsidP="00732C2B">
      <w:pPr>
        <w:bidi/>
        <w:jc w:val="both"/>
        <w:rPr>
          <w:rFonts w:ascii="Simplified Arabic" w:hAnsi="Simplified Arabic" w:cs="Simplified Arabic"/>
          <w:sz w:val="28"/>
          <w:szCs w:val="28"/>
          <w:rtl/>
        </w:rPr>
      </w:pPr>
      <w:r w:rsidRPr="00732C2B">
        <w:rPr>
          <w:rFonts w:ascii="Simplified Arabic" w:hAnsi="Simplified Arabic" w:cs="Simplified Arabic" w:hint="cs"/>
          <w:sz w:val="32"/>
          <w:szCs w:val="32"/>
          <w:rtl/>
        </w:rPr>
        <w:t>النشأة والتاريخ</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ظهر مصطلح الذكاء الاصطناعي لأول مرة في عام 1956، عندما اجتمع عدد من العلماء في مؤتمر </w:t>
      </w:r>
      <w:proofErr w:type="spellStart"/>
      <w:r w:rsidRPr="00582E6B">
        <w:rPr>
          <w:rFonts w:ascii="Simplified Arabic" w:hAnsi="Simplified Arabic" w:cs="Simplified Arabic" w:hint="cs"/>
          <w:sz w:val="28"/>
          <w:szCs w:val="28"/>
          <w:rtl/>
        </w:rPr>
        <w:t>دارتموث</w:t>
      </w:r>
      <w:proofErr w:type="spellEnd"/>
      <w:r w:rsidRPr="00582E6B">
        <w:rPr>
          <w:rFonts w:ascii="Simplified Arabic" w:hAnsi="Simplified Arabic" w:cs="Simplified Arabic" w:hint="cs"/>
          <w:sz w:val="28"/>
          <w:szCs w:val="28"/>
          <w:rtl/>
        </w:rPr>
        <w:t xml:space="preserve"> بالولايات المتحدة، وكان من بينهم جون </w:t>
      </w:r>
      <w:proofErr w:type="spellStart"/>
      <w:r w:rsidRPr="00582E6B">
        <w:rPr>
          <w:rFonts w:ascii="Simplified Arabic" w:hAnsi="Simplified Arabic" w:cs="Simplified Arabic" w:hint="cs"/>
          <w:sz w:val="28"/>
          <w:szCs w:val="28"/>
          <w:rtl/>
        </w:rPr>
        <w:t>مكارثي</w:t>
      </w:r>
      <w:proofErr w:type="spellEnd"/>
      <w:r w:rsidRPr="00582E6B">
        <w:rPr>
          <w:rFonts w:ascii="Simplified Arabic" w:hAnsi="Simplified Arabic" w:cs="Simplified Arabic" w:hint="cs"/>
          <w:sz w:val="28"/>
          <w:szCs w:val="28"/>
          <w:rtl/>
        </w:rPr>
        <w:t>، الذي يُعتبر الأب الروحي للذكاء الاصطناعي. ركز المؤتمر على دراسة كيفية جعل الآلات "تفكر" وتتصرف مثل البشر. تطور الذكاء الاصطناعي على مدار العقود، حيث مر بمراحل من النمو المتقطع بين إنجازات ملحوظة وفترات من التحديات التي منعت التقدم بشكل مؤقت. ومع ظهور قدرات الحوسبة السحابية وتطور الخوارزميات، شهد الذكاء الاصطناعي قفزات نوعية منذ بداية العقد الأول من القرن الحادي والعشرين</w:t>
      </w:r>
      <w:r w:rsidRPr="00582E6B">
        <w:rPr>
          <w:rFonts w:ascii="Simplified Arabic" w:hAnsi="Simplified Arabic" w:cs="Simplified Arabic" w:hint="cs"/>
          <w:sz w:val="28"/>
          <w:szCs w:val="28"/>
        </w:rPr>
        <w:t>.</w:t>
      </w:r>
    </w:p>
    <w:p w14:paraId="4D854A2D" w14:textId="47F03367" w:rsidR="000E703E" w:rsidRDefault="000E703E" w:rsidP="000E703E">
      <w:pPr>
        <w:bidi/>
        <w:ind w:left="327" w:hanging="327"/>
        <w:jc w:val="both"/>
        <w:rPr>
          <w:rFonts w:ascii="Simplified Arabic" w:hAnsi="Simplified Arabic" w:cs="Simplified Arabic"/>
          <w:sz w:val="28"/>
          <w:szCs w:val="28"/>
        </w:rPr>
      </w:pPr>
    </w:p>
    <w:p w14:paraId="64F0E157" w14:textId="0801A82A" w:rsidR="00732C2B" w:rsidRDefault="00732C2B" w:rsidP="00732C2B">
      <w:pPr>
        <w:bidi/>
        <w:ind w:left="327" w:hanging="327"/>
        <w:jc w:val="both"/>
        <w:rPr>
          <w:rFonts w:ascii="Simplified Arabic" w:hAnsi="Simplified Arabic" w:cs="Simplified Arabic"/>
          <w:sz w:val="28"/>
          <w:szCs w:val="28"/>
        </w:rPr>
      </w:pPr>
    </w:p>
    <w:p w14:paraId="429D19C4" w14:textId="1FF24B1F" w:rsidR="00732C2B" w:rsidRDefault="00732C2B" w:rsidP="00732C2B">
      <w:pPr>
        <w:bidi/>
        <w:ind w:left="327" w:hanging="327"/>
        <w:jc w:val="both"/>
        <w:rPr>
          <w:rFonts w:ascii="Simplified Arabic" w:hAnsi="Simplified Arabic" w:cs="Simplified Arabic"/>
          <w:sz w:val="28"/>
          <w:szCs w:val="28"/>
        </w:rPr>
      </w:pPr>
    </w:p>
    <w:p w14:paraId="7EEBA35C" w14:textId="77777777" w:rsidR="00732C2B" w:rsidRDefault="00732C2B" w:rsidP="00732C2B">
      <w:pPr>
        <w:bidi/>
        <w:ind w:left="327" w:hanging="327"/>
        <w:jc w:val="center"/>
        <w:rPr>
          <w:rFonts w:ascii="Simplified Arabic" w:hAnsi="Simplified Arabic" w:cs="Simplified Arabic"/>
          <w:color w:val="808080" w:themeColor="background1" w:themeShade="80"/>
          <w:sz w:val="22"/>
          <w:szCs w:val="22"/>
        </w:rPr>
      </w:pPr>
    </w:p>
    <w:p w14:paraId="732CD0C6" w14:textId="27B9BB30" w:rsidR="00732C2B" w:rsidRDefault="00732C2B" w:rsidP="00732C2B">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46</w:t>
      </w:r>
      <w:r w:rsidRPr="00582E6B">
        <w:rPr>
          <w:rFonts w:ascii="Simplified Arabic" w:hAnsi="Simplified Arabic" w:cs="Simplified Arabic" w:hint="cs"/>
          <w:color w:val="808080" w:themeColor="background1" w:themeShade="80"/>
          <w:sz w:val="22"/>
          <w:szCs w:val="22"/>
          <w:rtl/>
        </w:rPr>
        <w:t xml:space="preserve"> )</w:t>
      </w:r>
    </w:p>
    <w:p w14:paraId="3E93F699" w14:textId="77777777" w:rsidR="00732C2B" w:rsidRDefault="00732C2B" w:rsidP="00732C2B">
      <w:pPr>
        <w:bidi/>
        <w:jc w:val="both"/>
        <w:rPr>
          <w:rFonts w:ascii="Simplified Arabic" w:hAnsi="Simplified Arabic" w:cs="Simplified Arabic"/>
          <w:sz w:val="32"/>
          <w:szCs w:val="32"/>
        </w:rPr>
      </w:pPr>
    </w:p>
    <w:p w14:paraId="0D7B8282" w14:textId="1B4EF183" w:rsidR="000E703E" w:rsidRPr="00582E6B" w:rsidRDefault="000E703E" w:rsidP="00732C2B">
      <w:pPr>
        <w:bidi/>
        <w:jc w:val="both"/>
        <w:rPr>
          <w:rFonts w:ascii="Simplified Arabic" w:hAnsi="Simplified Arabic" w:cs="Simplified Arabic"/>
          <w:sz w:val="28"/>
          <w:szCs w:val="28"/>
          <w:rtl/>
        </w:rPr>
      </w:pPr>
      <w:r w:rsidRPr="00732C2B">
        <w:rPr>
          <w:rFonts w:ascii="Simplified Arabic" w:hAnsi="Simplified Arabic" w:cs="Simplified Arabic" w:hint="cs"/>
          <w:sz w:val="32"/>
          <w:szCs w:val="32"/>
          <w:rtl/>
        </w:rPr>
        <w:t>أصل التسمية</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يأتي مصطلح "الذكاء الاصطناعي" من فكرة تزويد الآلات بقدرة مشابهة لذكاء الإنسان تمكنها من معالجة المعلومات واتخاذ قرارات مستنيرة بناءً على البيانات المتاحة. وتعني "الاصطناعي" هنا أن الذكاء ليس بشريًا، بل نتيجة عمليات حسابية وبرمجيات متقدمة</w:t>
      </w:r>
      <w:r w:rsidRPr="00582E6B">
        <w:rPr>
          <w:rFonts w:ascii="Simplified Arabic" w:hAnsi="Simplified Arabic" w:cs="Simplified Arabic" w:hint="cs"/>
          <w:sz w:val="28"/>
          <w:szCs w:val="28"/>
        </w:rPr>
        <w:t>.</w:t>
      </w:r>
    </w:p>
    <w:p w14:paraId="564A66C1" w14:textId="77777777" w:rsidR="000E703E" w:rsidRPr="00582E6B" w:rsidRDefault="000E703E" w:rsidP="000E703E">
      <w:pPr>
        <w:bidi/>
        <w:ind w:left="327" w:hanging="327"/>
        <w:jc w:val="both"/>
        <w:rPr>
          <w:rFonts w:ascii="Simplified Arabic" w:hAnsi="Simplified Arabic" w:cs="Simplified Arabic"/>
          <w:sz w:val="28"/>
          <w:szCs w:val="28"/>
          <w:rtl/>
        </w:rPr>
      </w:pPr>
    </w:p>
    <w:p w14:paraId="7F54D66C" w14:textId="77777777" w:rsidR="000E703E" w:rsidRPr="00582E6B" w:rsidRDefault="000E703E" w:rsidP="00732C2B">
      <w:pPr>
        <w:bidi/>
        <w:jc w:val="both"/>
        <w:rPr>
          <w:rFonts w:ascii="Simplified Arabic" w:hAnsi="Simplified Arabic" w:cs="Simplified Arabic"/>
          <w:sz w:val="28"/>
          <w:szCs w:val="28"/>
          <w:rtl/>
        </w:rPr>
      </w:pPr>
      <w:r w:rsidRPr="00732C2B">
        <w:rPr>
          <w:rFonts w:ascii="Simplified Arabic" w:hAnsi="Simplified Arabic" w:cs="Simplified Arabic" w:hint="cs"/>
          <w:sz w:val="32"/>
          <w:szCs w:val="32"/>
          <w:rtl/>
        </w:rPr>
        <w:t>أهمية النظرية وتركزها</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تركز نظرية الذكاء الاصطناعي على تمكين الآلات من معالجة المعلومات بشكل ذكي واستجابة متطورة، مما يساهم في تحسين كفاءة الأداء وتقليل الأخطاء البشرية. يُعد</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 xml:space="preserve">AI </w:t>
      </w:r>
      <w:r w:rsidRPr="00582E6B">
        <w:rPr>
          <w:rFonts w:ascii="Simplified Arabic" w:hAnsi="Simplified Arabic" w:cs="Simplified Arabic" w:hint="cs"/>
          <w:sz w:val="28"/>
          <w:szCs w:val="28"/>
          <w:rtl/>
        </w:rPr>
        <w:t>أداة حيوية للقطاعات المختلفة، بما في ذلك القطاع البنكي، حيث يمكنه تحسين تحليل بيانات العملاء، توقع سلوكياتهم المالية، وتحديد فرص التحصيل والمبيعات بناءً على أنماط إنفاقهم</w:t>
      </w:r>
      <w:r w:rsidRPr="00582E6B">
        <w:rPr>
          <w:rFonts w:ascii="Simplified Arabic" w:hAnsi="Simplified Arabic" w:cs="Simplified Arabic" w:hint="cs"/>
          <w:sz w:val="28"/>
          <w:szCs w:val="28"/>
        </w:rPr>
        <w:t>.</w:t>
      </w:r>
    </w:p>
    <w:p w14:paraId="74B2E50B" w14:textId="77777777" w:rsidR="000E703E" w:rsidRPr="00582E6B" w:rsidRDefault="000E703E" w:rsidP="000E703E">
      <w:pPr>
        <w:bidi/>
        <w:ind w:left="327" w:hanging="327"/>
        <w:jc w:val="both"/>
        <w:rPr>
          <w:rFonts w:ascii="Simplified Arabic" w:hAnsi="Simplified Arabic" w:cs="Simplified Arabic"/>
          <w:sz w:val="28"/>
          <w:szCs w:val="28"/>
          <w:rtl/>
        </w:rPr>
      </w:pPr>
    </w:p>
    <w:p w14:paraId="0E09C1EC" w14:textId="77777777" w:rsidR="000E703E" w:rsidRPr="00582E6B" w:rsidRDefault="000E703E" w:rsidP="00732C2B">
      <w:pPr>
        <w:bidi/>
        <w:jc w:val="both"/>
        <w:rPr>
          <w:rFonts w:ascii="Simplified Arabic" w:hAnsi="Simplified Arabic" w:cs="Simplified Arabic"/>
          <w:sz w:val="28"/>
          <w:szCs w:val="28"/>
          <w:rtl/>
        </w:rPr>
      </w:pPr>
      <w:r w:rsidRPr="00732C2B">
        <w:rPr>
          <w:rFonts w:ascii="Simplified Arabic" w:hAnsi="Simplified Arabic" w:cs="Simplified Arabic" w:hint="cs"/>
          <w:sz w:val="32"/>
          <w:szCs w:val="32"/>
          <w:rtl/>
        </w:rPr>
        <w:t>تطبيقات النظرية في البحث الحالي</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في القطاع البنكي السعودي، يمكن للذكاء الاصطناعي أن يساعد على تحسين كفاءة التحصيل والمبيعات من خلال تحليل بيانات العملاء بشكل فوري واستخلاص رؤى </w:t>
      </w:r>
      <w:proofErr w:type="spellStart"/>
      <w:r w:rsidRPr="00582E6B">
        <w:rPr>
          <w:rFonts w:ascii="Simplified Arabic" w:hAnsi="Simplified Arabic" w:cs="Simplified Arabic" w:hint="cs"/>
          <w:sz w:val="28"/>
          <w:szCs w:val="28"/>
          <w:rtl/>
        </w:rPr>
        <w:t>تنبؤية</w:t>
      </w:r>
      <w:proofErr w:type="spellEnd"/>
      <w:r w:rsidRPr="00582E6B">
        <w:rPr>
          <w:rFonts w:ascii="Simplified Arabic" w:hAnsi="Simplified Arabic" w:cs="Simplified Arabic" w:hint="cs"/>
          <w:sz w:val="28"/>
          <w:szCs w:val="28"/>
          <w:rtl/>
        </w:rPr>
        <w:t>. في مجال التحصيل، يمكن للذكاء الاصطناعي تقييم مخاطر التخلف عن السداد وتقديم توصيات بشأن استراتيجيات المتابعة المناسبة لكل عميل. أما في إدارة المبيعات، فيسهم الذكاء الاصطناعي في تخصيص العروض والخدمات وفقًا لاحتياجات كل عميل، مما يعزز فرص البيع وزيادة الإيرادات. يساهم</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 xml:space="preserve">AI </w:t>
      </w:r>
      <w:r w:rsidRPr="00582E6B">
        <w:rPr>
          <w:rFonts w:ascii="Simplified Arabic" w:hAnsi="Simplified Arabic" w:cs="Simplified Arabic" w:hint="cs"/>
          <w:sz w:val="28"/>
          <w:szCs w:val="28"/>
          <w:rtl/>
        </w:rPr>
        <w:t>أيضًا في دعم رؤية السعودية 2030، إذ يعزز من تنافسية القطاع المالي ويُسرّع من عملية التحول الرقمي</w:t>
      </w:r>
      <w:r w:rsidRPr="00582E6B">
        <w:rPr>
          <w:rFonts w:ascii="Simplified Arabic" w:hAnsi="Simplified Arabic" w:cs="Simplified Arabic" w:hint="cs"/>
          <w:sz w:val="28"/>
          <w:szCs w:val="28"/>
        </w:rPr>
        <w:t>.</w:t>
      </w:r>
    </w:p>
    <w:p w14:paraId="27613601" w14:textId="77777777" w:rsidR="000E703E" w:rsidRPr="00582E6B" w:rsidRDefault="000E703E" w:rsidP="000E703E">
      <w:pPr>
        <w:bidi/>
        <w:ind w:left="327" w:hanging="327"/>
        <w:jc w:val="right"/>
        <w:rPr>
          <w:rFonts w:ascii="Simplified Arabic" w:hAnsi="Simplified Arabic" w:cs="Simplified Arabic"/>
          <w:sz w:val="28"/>
          <w:szCs w:val="28"/>
          <w:rtl/>
          <w:lang w:bidi="ar-EG"/>
        </w:rPr>
      </w:pPr>
    </w:p>
    <w:p w14:paraId="576191D7" w14:textId="50A72CE8" w:rsidR="000E703E" w:rsidRPr="00732C2B" w:rsidRDefault="000E703E" w:rsidP="000E703E">
      <w:pPr>
        <w:bidi/>
        <w:ind w:left="327" w:hanging="327"/>
        <w:jc w:val="both"/>
        <w:rPr>
          <w:rFonts w:ascii="Simplified Arabic" w:hAnsi="Simplified Arabic" w:cs="Simplified Arabic"/>
          <w:sz w:val="32"/>
          <w:szCs w:val="32"/>
          <w:lang w:bidi="ar-EG"/>
        </w:rPr>
      </w:pPr>
      <w:r w:rsidRPr="00732C2B">
        <w:rPr>
          <w:rFonts w:ascii="Simplified Arabic" w:hAnsi="Simplified Arabic" w:cs="Simplified Arabic"/>
          <w:sz w:val="32"/>
          <w:szCs w:val="32"/>
        </w:rPr>
        <w:t>4</w:t>
      </w:r>
      <w:r w:rsidRPr="00732C2B">
        <w:rPr>
          <w:rFonts w:ascii="Simplified Arabic" w:hAnsi="Simplified Arabic" w:cs="Simplified Arabic" w:hint="cs"/>
          <w:sz w:val="32"/>
          <w:szCs w:val="32"/>
        </w:rPr>
        <w:t>.</w:t>
      </w:r>
      <w:r w:rsidRPr="00732C2B">
        <w:rPr>
          <w:rFonts w:ascii="Simplified Arabic" w:hAnsi="Simplified Arabic" w:cs="Simplified Arabic"/>
          <w:sz w:val="32"/>
          <w:szCs w:val="32"/>
        </w:rPr>
        <w:t>3</w:t>
      </w:r>
      <w:r w:rsidRPr="00732C2B">
        <w:rPr>
          <w:rFonts w:ascii="Simplified Arabic" w:hAnsi="Simplified Arabic" w:cs="Simplified Arabic" w:hint="cs"/>
          <w:sz w:val="32"/>
          <w:szCs w:val="32"/>
        </w:rPr>
        <w:t>.2</w:t>
      </w:r>
      <w:r w:rsidRPr="00732C2B">
        <w:rPr>
          <w:rFonts w:ascii="Simplified Arabic" w:hAnsi="Simplified Arabic" w:cs="Simplified Arabic" w:hint="cs"/>
          <w:sz w:val="32"/>
          <w:szCs w:val="32"/>
          <w:rtl/>
        </w:rPr>
        <w:t xml:space="preserve">   تحليل البيانات الضخمة (</w:t>
      </w:r>
      <w:hyperlink r:id="rId34" w:history="1">
        <w:r w:rsidRPr="00732C2B">
          <w:rPr>
            <w:rStyle w:val="Hyperlink"/>
            <w:rFonts w:ascii="Simplified Arabic" w:hAnsi="Simplified Arabic" w:cs="Simplified Arabic" w:hint="cs"/>
            <w:sz w:val="32"/>
            <w:szCs w:val="32"/>
          </w:rPr>
          <w:t>Big Data Analytics</w:t>
        </w:r>
      </w:hyperlink>
      <w:r w:rsidRPr="00732C2B">
        <w:rPr>
          <w:rFonts w:ascii="Simplified Arabic" w:hAnsi="Simplified Arabic" w:cs="Simplified Arabic" w:hint="cs"/>
          <w:sz w:val="32"/>
          <w:szCs w:val="32"/>
          <w:rtl/>
        </w:rPr>
        <w:t>)</w:t>
      </w:r>
    </w:p>
    <w:p w14:paraId="5524B7E6" w14:textId="77777777" w:rsidR="000E703E" w:rsidRPr="00582E6B" w:rsidRDefault="000E703E" w:rsidP="000E703E">
      <w:pPr>
        <w:bidi/>
        <w:ind w:left="327" w:hanging="327"/>
        <w:jc w:val="both"/>
        <w:rPr>
          <w:rFonts w:ascii="Simplified Arabic" w:hAnsi="Simplified Arabic" w:cs="Simplified Arabic"/>
          <w:sz w:val="28"/>
          <w:szCs w:val="28"/>
          <w:rtl/>
        </w:rPr>
      </w:pPr>
    </w:p>
    <w:p w14:paraId="7CAFE7BD" w14:textId="77777777" w:rsidR="000E703E" w:rsidRPr="00582E6B" w:rsidRDefault="000E703E" w:rsidP="00732C2B">
      <w:pPr>
        <w:bidi/>
        <w:jc w:val="both"/>
        <w:rPr>
          <w:rFonts w:ascii="Simplified Arabic" w:hAnsi="Simplified Arabic" w:cs="Simplified Arabic"/>
          <w:sz w:val="28"/>
          <w:szCs w:val="28"/>
          <w:rtl/>
        </w:rPr>
      </w:pPr>
      <w:r w:rsidRPr="00732C2B">
        <w:rPr>
          <w:rFonts w:ascii="Simplified Arabic" w:hAnsi="Simplified Arabic" w:cs="Simplified Arabic" w:hint="cs"/>
          <w:sz w:val="32"/>
          <w:szCs w:val="32"/>
          <w:rtl/>
        </w:rPr>
        <w:t>التعريف الأساسي للنظرية</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تحليل البيانات الضخمة هو عملية دراسة واستخلاص معلومات قيّمة من كميات هائلة من البيانات المتنوعة والمستجدة بسرعة، والتي يصعب معالجتها باستخدام الأدوات التقليدية. تهدف هذه النظرية إلى استخدام تقنيات متقدمة لتحليل وتفسير البيانات الضخمة، مما يساعد المؤسسات على اتخاذ قرارات استراتيجية مستنيرة بناءً على رؤى واقعية </w:t>
      </w:r>
      <w:proofErr w:type="spellStart"/>
      <w:r w:rsidRPr="00582E6B">
        <w:rPr>
          <w:rFonts w:ascii="Simplified Arabic" w:hAnsi="Simplified Arabic" w:cs="Simplified Arabic" w:hint="cs"/>
          <w:sz w:val="28"/>
          <w:szCs w:val="28"/>
          <w:rtl/>
        </w:rPr>
        <w:t>وتنبؤية</w:t>
      </w:r>
      <w:proofErr w:type="spellEnd"/>
      <w:r w:rsidRPr="00582E6B">
        <w:rPr>
          <w:rFonts w:ascii="Simplified Arabic" w:hAnsi="Simplified Arabic" w:cs="Simplified Arabic" w:hint="cs"/>
          <w:sz w:val="28"/>
          <w:szCs w:val="28"/>
        </w:rPr>
        <w:t>.</w:t>
      </w:r>
    </w:p>
    <w:p w14:paraId="035A412A" w14:textId="77777777" w:rsidR="000E703E" w:rsidRPr="00582E6B" w:rsidRDefault="000E703E" w:rsidP="000E703E">
      <w:pPr>
        <w:bidi/>
        <w:ind w:left="327" w:hanging="327"/>
        <w:jc w:val="both"/>
        <w:rPr>
          <w:rFonts w:ascii="Simplified Arabic" w:hAnsi="Simplified Arabic" w:cs="Simplified Arabic"/>
          <w:sz w:val="28"/>
          <w:szCs w:val="28"/>
          <w:rtl/>
        </w:rPr>
      </w:pPr>
    </w:p>
    <w:p w14:paraId="371C0CBB" w14:textId="77777777" w:rsidR="00732C2B" w:rsidRDefault="00732C2B" w:rsidP="00732C2B">
      <w:pPr>
        <w:bidi/>
        <w:jc w:val="both"/>
        <w:rPr>
          <w:rFonts w:ascii="Simplified Arabic" w:hAnsi="Simplified Arabic" w:cs="Simplified Arabic"/>
          <w:sz w:val="28"/>
          <w:szCs w:val="28"/>
        </w:rPr>
      </w:pPr>
    </w:p>
    <w:p w14:paraId="7849A93C" w14:textId="77777777" w:rsidR="00732C2B" w:rsidRDefault="00732C2B" w:rsidP="00732C2B">
      <w:pPr>
        <w:bidi/>
        <w:jc w:val="both"/>
        <w:rPr>
          <w:rFonts w:ascii="Simplified Arabic" w:hAnsi="Simplified Arabic" w:cs="Simplified Arabic"/>
          <w:sz w:val="28"/>
          <w:szCs w:val="28"/>
        </w:rPr>
      </w:pPr>
    </w:p>
    <w:p w14:paraId="21783BD1" w14:textId="77777777" w:rsidR="00732C2B" w:rsidRDefault="00732C2B" w:rsidP="00732C2B">
      <w:pPr>
        <w:bidi/>
        <w:jc w:val="both"/>
        <w:rPr>
          <w:rFonts w:ascii="Simplified Arabic" w:hAnsi="Simplified Arabic" w:cs="Simplified Arabic"/>
          <w:sz w:val="28"/>
          <w:szCs w:val="28"/>
        </w:rPr>
      </w:pPr>
    </w:p>
    <w:p w14:paraId="1B0C059A" w14:textId="77777777" w:rsidR="00732C2B" w:rsidRDefault="00732C2B" w:rsidP="00732C2B">
      <w:pPr>
        <w:bidi/>
        <w:ind w:left="327" w:hanging="327"/>
        <w:jc w:val="center"/>
        <w:rPr>
          <w:rFonts w:ascii="Simplified Arabic" w:hAnsi="Simplified Arabic" w:cs="Simplified Arabic"/>
          <w:color w:val="808080" w:themeColor="background1" w:themeShade="80"/>
          <w:sz w:val="22"/>
          <w:szCs w:val="22"/>
        </w:rPr>
      </w:pPr>
    </w:p>
    <w:p w14:paraId="42E892CD" w14:textId="64E61754" w:rsidR="00732C2B" w:rsidRDefault="00732C2B" w:rsidP="00732C2B">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47</w:t>
      </w:r>
      <w:r w:rsidRPr="00582E6B">
        <w:rPr>
          <w:rFonts w:ascii="Simplified Arabic" w:hAnsi="Simplified Arabic" w:cs="Simplified Arabic" w:hint="cs"/>
          <w:color w:val="808080" w:themeColor="background1" w:themeShade="80"/>
          <w:sz w:val="22"/>
          <w:szCs w:val="22"/>
          <w:rtl/>
        </w:rPr>
        <w:t xml:space="preserve"> )</w:t>
      </w:r>
    </w:p>
    <w:p w14:paraId="1542E8C5" w14:textId="77777777" w:rsidR="00732C2B" w:rsidRDefault="00732C2B" w:rsidP="00732C2B">
      <w:pPr>
        <w:bidi/>
        <w:jc w:val="both"/>
        <w:rPr>
          <w:rFonts w:ascii="Simplified Arabic" w:hAnsi="Simplified Arabic" w:cs="Simplified Arabic"/>
          <w:sz w:val="28"/>
          <w:szCs w:val="28"/>
        </w:rPr>
      </w:pPr>
    </w:p>
    <w:p w14:paraId="38829358" w14:textId="2A1ACE9A" w:rsidR="000E703E" w:rsidRPr="00582E6B" w:rsidRDefault="000E703E" w:rsidP="00732C2B">
      <w:pPr>
        <w:bidi/>
        <w:jc w:val="both"/>
        <w:rPr>
          <w:rFonts w:ascii="Simplified Arabic" w:hAnsi="Simplified Arabic" w:cs="Simplified Arabic"/>
          <w:sz w:val="28"/>
          <w:szCs w:val="28"/>
          <w:rtl/>
        </w:rPr>
      </w:pPr>
      <w:r w:rsidRPr="00732C2B">
        <w:rPr>
          <w:rFonts w:ascii="Simplified Arabic" w:hAnsi="Simplified Arabic" w:cs="Simplified Arabic" w:hint="cs"/>
          <w:sz w:val="32"/>
          <w:szCs w:val="32"/>
          <w:rtl/>
        </w:rPr>
        <w:t>النشأة والتاريخ</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بدأ مفهوم البيانات الضخمة بالظهور في تسعينيات القرن العشرين عندما تزايدت كميات البيانات الرقمية بشكل كبير. ومع بداية العقد الأول من القرن الحادي والعشرين، تم تطوير أدوات تحليل البيانات الضخمة مثل</w:t>
      </w:r>
      <w:r w:rsidRPr="00582E6B">
        <w:rPr>
          <w:rFonts w:ascii="Simplified Arabic" w:hAnsi="Simplified Arabic" w:cs="Simplified Arabic" w:hint="cs"/>
          <w:sz w:val="28"/>
          <w:szCs w:val="28"/>
        </w:rPr>
        <w:t xml:space="preserve"> </w:t>
      </w:r>
      <w:hyperlink r:id="rId35" w:history="1">
        <w:r w:rsidRPr="00732C2B">
          <w:rPr>
            <w:rStyle w:val="Hyperlink"/>
            <w:rFonts w:ascii="Simplified Arabic" w:hAnsi="Simplified Arabic" w:cs="Simplified Arabic" w:hint="cs"/>
          </w:rPr>
          <w:t>Hadoop</w:t>
        </w:r>
      </w:hyperlink>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و</w:t>
      </w:r>
      <w:r w:rsidRPr="00732C2B">
        <w:rPr>
          <w:rFonts w:ascii="Simplified Arabic" w:hAnsi="Simplified Arabic" w:cs="Simplified Arabic" w:hint="cs"/>
        </w:rPr>
        <w:t>MapReduce</w:t>
      </w:r>
      <w:r w:rsidRPr="00582E6B">
        <w:rPr>
          <w:rFonts w:ascii="Simplified Arabic" w:hAnsi="Simplified Arabic" w:cs="Simplified Arabic" w:hint="cs"/>
          <w:sz w:val="28"/>
          <w:szCs w:val="28"/>
          <w:rtl/>
        </w:rPr>
        <w:t>، والتي طورتها شركات مثل</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 xml:space="preserve">Google </w:t>
      </w:r>
      <w:r w:rsidRPr="00732C2B">
        <w:rPr>
          <w:rFonts w:ascii="Simplified Arabic" w:hAnsi="Simplified Arabic" w:cs="Simplified Arabic" w:hint="cs"/>
          <w:rtl/>
        </w:rPr>
        <w:t>و</w:t>
      </w:r>
      <w:r w:rsidRPr="00732C2B">
        <w:rPr>
          <w:rFonts w:ascii="Simplified Arabic" w:hAnsi="Simplified Arabic" w:cs="Simplified Arabic" w:hint="cs"/>
        </w:rPr>
        <w:t xml:space="preserve">Yahoo </w:t>
      </w:r>
      <w:r w:rsidR="00732C2B">
        <w:rPr>
          <w:rFonts w:ascii="Simplified Arabic" w:hAnsi="Simplified Arabic" w:cs="Simplified Arabic" w:hint="cs"/>
          <w:rtl/>
        </w:rPr>
        <w:t xml:space="preserve"> </w:t>
      </w:r>
      <w:r w:rsidRPr="00582E6B">
        <w:rPr>
          <w:rFonts w:ascii="Simplified Arabic" w:hAnsi="Simplified Arabic" w:cs="Simplified Arabic" w:hint="cs"/>
          <w:sz w:val="28"/>
          <w:szCs w:val="28"/>
          <w:rtl/>
        </w:rPr>
        <w:t>لدعم تخزين وتحليل البيانات بكفاءة أكبر. ظهرت الشركات المتخصصة في تحليل البيانات مثل</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Cloudera</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tl/>
        </w:rPr>
        <w:t>و</w:t>
      </w:r>
      <w:r w:rsidRPr="00732C2B">
        <w:rPr>
          <w:rFonts w:ascii="Simplified Arabic" w:hAnsi="Simplified Arabic" w:cs="Simplified Arabic" w:hint="cs"/>
        </w:rPr>
        <w:t>Palantir</w:t>
      </w:r>
      <w:r w:rsidRPr="00582E6B">
        <w:rPr>
          <w:rFonts w:ascii="Simplified Arabic" w:hAnsi="Simplified Arabic" w:cs="Simplified Arabic" w:hint="cs"/>
          <w:sz w:val="28"/>
          <w:szCs w:val="28"/>
          <w:rtl/>
        </w:rPr>
        <w:t>، وساهمت في تطوير حلول قادرة على التعامل مع البيانات الكبيرة. توسع استخدام البيانات الضخمة في القطاعات المختلفة، خاصة مع تطور تكنولوجيا الحوسبة السحابية والذكاء الاصطناعي</w:t>
      </w:r>
      <w:r w:rsidRPr="00582E6B">
        <w:rPr>
          <w:rFonts w:ascii="Simplified Arabic" w:hAnsi="Simplified Arabic" w:cs="Simplified Arabic" w:hint="cs"/>
          <w:sz w:val="28"/>
          <w:szCs w:val="28"/>
        </w:rPr>
        <w:t>.</w:t>
      </w:r>
    </w:p>
    <w:p w14:paraId="045B5B75" w14:textId="77777777" w:rsidR="000E703E" w:rsidRPr="00582E6B" w:rsidRDefault="000E703E" w:rsidP="000E703E">
      <w:pPr>
        <w:bidi/>
        <w:ind w:left="327" w:hanging="327"/>
        <w:jc w:val="both"/>
        <w:rPr>
          <w:rFonts w:ascii="Simplified Arabic" w:hAnsi="Simplified Arabic" w:cs="Simplified Arabic"/>
          <w:sz w:val="28"/>
          <w:szCs w:val="28"/>
          <w:rtl/>
        </w:rPr>
      </w:pPr>
    </w:p>
    <w:p w14:paraId="3FD04BBB" w14:textId="77777777" w:rsidR="000E703E" w:rsidRPr="00582E6B" w:rsidRDefault="000E703E" w:rsidP="00732C2B">
      <w:pPr>
        <w:bidi/>
        <w:jc w:val="both"/>
        <w:rPr>
          <w:rFonts w:ascii="Simplified Arabic" w:hAnsi="Simplified Arabic" w:cs="Simplified Arabic"/>
          <w:sz w:val="28"/>
          <w:szCs w:val="28"/>
          <w:rtl/>
        </w:rPr>
      </w:pPr>
      <w:r w:rsidRPr="00732C2B">
        <w:rPr>
          <w:rFonts w:ascii="Simplified Arabic" w:hAnsi="Simplified Arabic" w:cs="Simplified Arabic" w:hint="cs"/>
          <w:sz w:val="32"/>
          <w:szCs w:val="32"/>
          <w:rtl/>
        </w:rPr>
        <w:t>أصل التسمية</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يأتي مصطلح "البيانات الضخمة" من الحجم الهائل للبيانات التي يتم إنتاجها يوميًا من مصادر متعددة مثل الإنترنت، وسائل التواصل الاجتماعي، الأجهزة الذكية، المعاملات المالية، والأجهزة المتصلة بالإنترنت. تعبر "الضخمة" عن الكمية الهائلة التي يتم جمعها وتحليلها لتحقيق فهم أفضل لسلوكيات المستخدمين وتوقع المستقبل كما عرفتها </w:t>
      </w:r>
      <w:hyperlink r:id="rId36" w:history="1">
        <w:r w:rsidRPr="00582E6B">
          <w:rPr>
            <w:rStyle w:val="Hyperlink"/>
            <w:rFonts w:ascii="Simplified Arabic" w:hAnsi="Simplified Arabic" w:cs="Simplified Arabic" w:hint="cs"/>
            <w:sz w:val="28"/>
            <w:szCs w:val="28"/>
            <w:rtl/>
          </w:rPr>
          <w:t>أوراكل</w:t>
        </w:r>
      </w:hyperlink>
      <w:r w:rsidRPr="00582E6B">
        <w:rPr>
          <w:rFonts w:ascii="Simplified Arabic" w:hAnsi="Simplified Arabic" w:cs="Simplified Arabic" w:hint="cs"/>
          <w:sz w:val="28"/>
          <w:szCs w:val="28"/>
        </w:rPr>
        <w:t>.</w:t>
      </w:r>
    </w:p>
    <w:p w14:paraId="34F60F90" w14:textId="77777777" w:rsidR="000E703E" w:rsidRPr="00582E6B" w:rsidRDefault="000E703E" w:rsidP="000E703E">
      <w:pPr>
        <w:bidi/>
        <w:ind w:left="327" w:hanging="327"/>
        <w:jc w:val="both"/>
        <w:rPr>
          <w:rFonts w:ascii="Simplified Arabic" w:hAnsi="Simplified Arabic" w:cs="Simplified Arabic"/>
          <w:sz w:val="28"/>
          <w:szCs w:val="28"/>
          <w:rtl/>
        </w:rPr>
      </w:pPr>
    </w:p>
    <w:p w14:paraId="5EBFDDDA" w14:textId="77777777" w:rsidR="000E703E" w:rsidRPr="00582E6B" w:rsidRDefault="000E703E" w:rsidP="00732C2B">
      <w:pPr>
        <w:bidi/>
        <w:jc w:val="both"/>
        <w:rPr>
          <w:rFonts w:ascii="Simplified Arabic" w:hAnsi="Simplified Arabic" w:cs="Simplified Arabic"/>
          <w:sz w:val="28"/>
          <w:szCs w:val="28"/>
          <w:rtl/>
        </w:rPr>
      </w:pPr>
      <w:r w:rsidRPr="00732C2B">
        <w:rPr>
          <w:rFonts w:ascii="Simplified Arabic" w:hAnsi="Simplified Arabic" w:cs="Simplified Arabic" w:hint="cs"/>
          <w:sz w:val="32"/>
          <w:szCs w:val="32"/>
          <w:rtl/>
        </w:rPr>
        <w:t>أهمية النظرية وتركزها</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تركز نظرية تحليل البيانات الضخمة كما ذكرتها </w:t>
      </w:r>
      <w:hyperlink r:id="rId37" w:history="1">
        <w:r w:rsidRPr="00582E6B">
          <w:rPr>
            <w:rStyle w:val="Hyperlink"/>
            <w:rFonts w:ascii="Simplified Arabic" w:hAnsi="Simplified Arabic" w:cs="Simplified Arabic" w:hint="cs"/>
            <w:sz w:val="28"/>
            <w:szCs w:val="28"/>
            <w:rtl/>
          </w:rPr>
          <w:t>هارفرد مراجعة الاعمال</w:t>
        </w:r>
      </w:hyperlink>
      <w:r w:rsidRPr="00582E6B">
        <w:rPr>
          <w:rFonts w:ascii="Simplified Arabic" w:hAnsi="Simplified Arabic" w:cs="Simplified Arabic" w:hint="cs"/>
          <w:sz w:val="28"/>
          <w:szCs w:val="28"/>
          <w:rtl/>
        </w:rPr>
        <w:t xml:space="preserve"> - على استغلال حجم البيانات المتوفرة لتحليل الاتجاهات واستخلاص رؤى </w:t>
      </w:r>
      <w:proofErr w:type="spellStart"/>
      <w:r w:rsidRPr="00582E6B">
        <w:rPr>
          <w:rFonts w:ascii="Simplified Arabic" w:hAnsi="Simplified Arabic" w:cs="Simplified Arabic" w:hint="cs"/>
          <w:sz w:val="28"/>
          <w:szCs w:val="28"/>
          <w:rtl/>
        </w:rPr>
        <w:t>تنبؤية</w:t>
      </w:r>
      <w:proofErr w:type="spellEnd"/>
      <w:r w:rsidRPr="00582E6B">
        <w:rPr>
          <w:rFonts w:ascii="Simplified Arabic" w:hAnsi="Simplified Arabic" w:cs="Simplified Arabic" w:hint="cs"/>
          <w:sz w:val="28"/>
          <w:szCs w:val="28"/>
          <w:rtl/>
        </w:rPr>
        <w:t xml:space="preserve"> تساعد المؤسسات في تطوير استراتيجياتها. توفر هذه النظرية أدوات قوية لفهم احتياجات العملاء، تحليل الأنماط السوقية، التنبؤ بالمخاطر، وتحسين العمليات الداخلية. في القطاع المالي، يمكن للبيانات الضخمة توفير رؤى فورية تساعد البنوك على تحسين التحصيل وتخصيص المنتجات لعملائها</w:t>
      </w:r>
      <w:r w:rsidRPr="00582E6B">
        <w:rPr>
          <w:rFonts w:ascii="Simplified Arabic" w:hAnsi="Simplified Arabic" w:cs="Simplified Arabic" w:hint="cs"/>
          <w:sz w:val="28"/>
          <w:szCs w:val="28"/>
        </w:rPr>
        <w:t>.</w:t>
      </w:r>
    </w:p>
    <w:p w14:paraId="01AEEC89" w14:textId="77777777" w:rsidR="000E703E" w:rsidRPr="00582E6B" w:rsidRDefault="000E703E" w:rsidP="000E703E">
      <w:pPr>
        <w:bidi/>
        <w:ind w:left="327" w:hanging="327"/>
        <w:jc w:val="both"/>
        <w:rPr>
          <w:rFonts w:ascii="Simplified Arabic" w:hAnsi="Simplified Arabic" w:cs="Simplified Arabic"/>
          <w:sz w:val="28"/>
          <w:szCs w:val="28"/>
          <w:rtl/>
        </w:rPr>
      </w:pPr>
    </w:p>
    <w:p w14:paraId="2EB4EC4F" w14:textId="77777777" w:rsidR="000E703E" w:rsidRPr="00582E6B" w:rsidRDefault="000E703E" w:rsidP="00732C2B">
      <w:pPr>
        <w:bidi/>
        <w:jc w:val="both"/>
        <w:rPr>
          <w:rFonts w:ascii="Simplified Arabic" w:hAnsi="Simplified Arabic" w:cs="Simplified Arabic"/>
          <w:sz w:val="28"/>
          <w:szCs w:val="28"/>
          <w:rtl/>
        </w:rPr>
      </w:pPr>
      <w:r w:rsidRPr="00732C2B">
        <w:rPr>
          <w:rFonts w:ascii="Simplified Arabic" w:hAnsi="Simplified Arabic" w:cs="Simplified Arabic" w:hint="cs"/>
          <w:sz w:val="32"/>
          <w:szCs w:val="32"/>
          <w:rtl/>
        </w:rPr>
        <w:t>تطبيقات النظرية في البحث الحالي</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في القطاع البنكي السعودي، يمكن استخدام تحليل البيانات الضخمة لتحسين عمليات التحصيل والمبيعات عبر فهم أعمق لاحتياجات العملاء وسلوكياتهم المالية. من خلال تحليل البيانات المتاحة من الحسابات البنكية، يمكن للبنوك التعرف على الأنماط المالية لكل عميل وتوقع سلوكيات الدفع، مما يسهم في تقليل معدلات التعثر وزيادة الكفاءة في عمليات التحصيل. كما يمكن استخدام البيانات الضخمة لتطوير عروض مخصصة في المبيعات تستند إلى سلوكيات العملاء، مما يؤدي إلى تحسين تجربة العملاء وزيادة ولائهم للبنك. تساعد البيانات الضخمة البنوك أيضًا على تحسين عملياتها، وتقليل التكاليف التشغيلية، والمساهمة في تحقيق أهداف رؤية السعودية 2030 من خلال تعزيز الابتكار الرقمي في القطاع المالي.</w:t>
      </w:r>
    </w:p>
    <w:p w14:paraId="6DDA5071" w14:textId="6174AF1A" w:rsidR="000E703E" w:rsidRDefault="000E703E" w:rsidP="000E703E">
      <w:pPr>
        <w:bidi/>
        <w:ind w:left="327" w:hanging="327"/>
        <w:jc w:val="right"/>
        <w:rPr>
          <w:rFonts w:ascii="Simplified Arabic" w:hAnsi="Simplified Arabic" w:cs="Simplified Arabic"/>
          <w:sz w:val="28"/>
          <w:szCs w:val="28"/>
          <w:lang w:bidi="ar-EG"/>
        </w:rPr>
      </w:pPr>
    </w:p>
    <w:p w14:paraId="2B1A80DE" w14:textId="405B4C3F" w:rsidR="00732C2B" w:rsidRDefault="00732C2B" w:rsidP="00732C2B">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48</w:t>
      </w:r>
      <w:r w:rsidRPr="00582E6B">
        <w:rPr>
          <w:rFonts w:ascii="Simplified Arabic" w:hAnsi="Simplified Arabic" w:cs="Simplified Arabic" w:hint="cs"/>
          <w:color w:val="808080" w:themeColor="background1" w:themeShade="80"/>
          <w:sz w:val="22"/>
          <w:szCs w:val="22"/>
          <w:rtl/>
        </w:rPr>
        <w:t xml:space="preserve"> )</w:t>
      </w:r>
    </w:p>
    <w:p w14:paraId="546E6B62" w14:textId="77777777" w:rsidR="00732C2B" w:rsidRPr="00732C2B" w:rsidRDefault="00732C2B" w:rsidP="00732C2B">
      <w:pPr>
        <w:bidi/>
        <w:ind w:left="327" w:hanging="327"/>
        <w:jc w:val="right"/>
        <w:rPr>
          <w:rFonts w:ascii="Simplified Arabic" w:hAnsi="Simplified Arabic" w:cs="Simplified Arabic"/>
          <w:sz w:val="32"/>
          <w:szCs w:val="32"/>
          <w:rtl/>
          <w:lang w:bidi="ar-EG"/>
        </w:rPr>
      </w:pPr>
    </w:p>
    <w:p w14:paraId="6B4CE34D" w14:textId="0D564F5A" w:rsidR="000E703E" w:rsidRPr="00732C2B" w:rsidRDefault="000E703E" w:rsidP="000E703E">
      <w:pPr>
        <w:bidi/>
        <w:ind w:left="327" w:hanging="327"/>
        <w:jc w:val="both"/>
        <w:rPr>
          <w:rFonts w:ascii="Simplified Arabic" w:hAnsi="Simplified Arabic" w:cs="Simplified Arabic"/>
          <w:sz w:val="32"/>
          <w:szCs w:val="32"/>
          <w:lang w:bidi="ar-EG"/>
        </w:rPr>
      </w:pPr>
      <w:r w:rsidRPr="00732C2B">
        <w:rPr>
          <w:rFonts w:ascii="Simplified Arabic" w:hAnsi="Simplified Arabic" w:cs="Simplified Arabic"/>
          <w:sz w:val="32"/>
          <w:szCs w:val="32"/>
        </w:rPr>
        <w:t>5</w:t>
      </w:r>
      <w:r w:rsidRPr="00732C2B">
        <w:rPr>
          <w:rFonts w:ascii="Simplified Arabic" w:hAnsi="Simplified Arabic" w:cs="Simplified Arabic" w:hint="cs"/>
          <w:sz w:val="32"/>
          <w:szCs w:val="32"/>
        </w:rPr>
        <w:t>.</w:t>
      </w:r>
      <w:r w:rsidRPr="00732C2B">
        <w:rPr>
          <w:rFonts w:ascii="Simplified Arabic" w:hAnsi="Simplified Arabic" w:cs="Simplified Arabic"/>
          <w:sz w:val="32"/>
          <w:szCs w:val="32"/>
        </w:rPr>
        <w:t>3</w:t>
      </w:r>
      <w:r w:rsidRPr="00732C2B">
        <w:rPr>
          <w:rFonts w:ascii="Simplified Arabic" w:hAnsi="Simplified Arabic" w:cs="Simplified Arabic" w:hint="cs"/>
          <w:sz w:val="32"/>
          <w:szCs w:val="32"/>
        </w:rPr>
        <w:t>.2</w:t>
      </w:r>
      <w:r w:rsidRPr="00732C2B">
        <w:rPr>
          <w:rFonts w:ascii="Simplified Arabic" w:hAnsi="Simplified Arabic" w:cs="Simplified Arabic" w:hint="cs"/>
          <w:sz w:val="32"/>
          <w:szCs w:val="32"/>
          <w:rtl/>
        </w:rPr>
        <w:t xml:space="preserve">   البور بي أي (</w:t>
      </w:r>
      <w:hyperlink r:id="rId38" w:history="1">
        <w:r w:rsidRPr="00732C2B">
          <w:rPr>
            <w:rStyle w:val="Hyperlink"/>
            <w:rFonts w:ascii="Simplified Arabic" w:hAnsi="Simplified Arabic" w:cs="Simplified Arabic" w:hint="cs"/>
            <w:sz w:val="32"/>
            <w:szCs w:val="32"/>
          </w:rPr>
          <w:t>Power BI</w:t>
        </w:r>
      </w:hyperlink>
      <w:r w:rsidRPr="00732C2B">
        <w:rPr>
          <w:rFonts w:ascii="Simplified Arabic" w:hAnsi="Simplified Arabic" w:cs="Simplified Arabic" w:hint="cs"/>
          <w:sz w:val="32"/>
          <w:szCs w:val="32"/>
          <w:rtl/>
        </w:rPr>
        <w:t>)</w:t>
      </w:r>
    </w:p>
    <w:p w14:paraId="7FB902AC" w14:textId="77777777" w:rsidR="000E703E" w:rsidRPr="00582E6B" w:rsidRDefault="000E703E" w:rsidP="000E703E">
      <w:pPr>
        <w:ind w:left="327" w:hanging="327"/>
        <w:jc w:val="right"/>
        <w:rPr>
          <w:rFonts w:ascii="Simplified Arabic" w:hAnsi="Simplified Arabic" w:cs="Simplified Arabic"/>
          <w:sz w:val="28"/>
          <w:szCs w:val="28"/>
          <w:lang w:bidi="ar-EG"/>
        </w:rPr>
      </w:pPr>
    </w:p>
    <w:p w14:paraId="77A86A81" w14:textId="77777777" w:rsidR="000E703E" w:rsidRPr="00582E6B" w:rsidRDefault="000E703E" w:rsidP="00732C2B">
      <w:pPr>
        <w:bidi/>
        <w:jc w:val="both"/>
        <w:rPr>
          <w:rFonts w:ascii="Simplified Arabic" w:hAnsi="Simplified Arabic" w:cs="Simplified Arabic"/>
          <w:sz w:val="28"/>
          <w:szCs w:val="28"/>
        </w:rPr>
      </w:pPr>
      <w:r w:rsidRPr="00732C2B">
        <w:rPr>
          <w:rFonts w:ascii="Simplified Arabic" w:hAnsi="Simplified Arabic" w:cs="Simplified Arabic" w:hint="cs"/>
          <w:sz w:val="32"/>
          <w:szCs w:val="32"/>
          <w:rtl/>
        </w:rPr>
        <w:t>التعريف الأساسي للنظرية</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 xml:space="preserve">Power BI </w:t>
      </w:r>
      <w:r w:rsidRPr="00582E6B">
        <w:rPr>
          <w:rFonts w:ascii="Simplified Arabic" w:hAnsi="Simplified Arabic" w:cs="Simplified Arabic" w:hint="cs"/>
          <w:sz w:val="28"/>
          <w:szCs w:val="28"/>
          <w:rtl/>
        </w:rPr>
        <w:t xml:space="preserve">هي أداة تحليل وتصور بيانات تم تطويرها من قبل شركة </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Microsoft</w:t>
      </w:r>
      <w:r w:rsidRPr="00582E6B">
        <w:rPr>
          <w:rFonts w:ascii="Simplified Arabic" w:hAnsi="Simplified Arabic" w:cs="Simplified Arabic" w:hint="cs"/>
          <w:sz w:val="28"/>
          <w:szCs w:val="28"/>
          <w:rtl/>
        </w:rPr>
        <w:t>، تُستخدم لتحويل كميات كبيرة من البيانات إلى رؤى مرئية تفاعلية وتقارير غنية بالمعلومات. تمكّن هذه الأداة الشركات من مراقبة أداء الأعمال واتخاذ قرارات استراتيجية بناءً على معلومات دقيقة يتم تحديثها في الوقت الفعلي. تعتبر</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 xml:space="preserve">Power BI </w:t>
      </w:r>
      <w:r w:rsidRPr="00582E6B">
        <w:rPr>
          <w:rFonts w:ascii="Simplified Arabic" w:hAnsi="Simplified Arabic" w:cs="Simplified Arabic" w:hint="cs"/>
          <w:sz w:val="28"/>
          <w:szCs w:val="28"/>
          <w:rtl/>
        </w:rPr>
        <w:t>جزءًا من مجال ذكاء الأعمال</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w:t>
      </w:r>
      <w:hyperlink r:id="rId39" w:history="1">
        <w:r w:rsidRPr="00732C2B">
          <w:rPr>
            <w:rStyle w:val="Hyperlink"/>
            <w:rFonts w:ascii="Simplified Arabic" w:hAnsi="Simplified Arabic" w:cs="Simplified Arabic" w:hint="cs"/>
          </w:rPr>
          <w:t>Business Intelligence</w:t>
        </w:r>
      </w:hyperlink>
      <w:r w:rsidRPr="00732C2B">
        <w:rPr>
          <w:rFonts w:ascii="Simplified Arabic" w:hAnsi="Simplified Arabic" w:cs="Simplified Arabic" w:hint="cs"/>
        </w:rPr>
        <w:t>)</w:t>
      </w:r>
      <w:r w:rsidRPr="00582E6B">
        <w:rPr>
          <w:rFonts w:ascii="Simplified Arabic" w:hAnsi="Simplified Arabic" w:cs="Simplified Arabic" w:hint="cs"/>
          <w:sz w:val="28"/>
          <w:szCs w:val="28"/>
          <w:rtl/>
        </w:rPr>
        <w:t>، الذي يهدف إلى تقديم حلول ذكية تساعد المؤسسات على تفسير البيانات وفهمها بشكل أفضل</w:t>
      </w:r>
      <w:r w:rsidRPr="00582E6B">
        <w:rPr>
          <w:rFonts w:ascii="Simplified Arabic" w:hAnsi="Simplified Arabic" w:cs="Simplified Arabic" w:hint="cs"/>
          <w:sz w:val="28"/>
          <w:szCs w:val="28"/>
        </w:rPr>
        <w:t>.</w:t>
      </w:r>
    </w:p>
    <w:p w14:paraId="130AD7F8" w14:textId="77777777" w:rsidR="000E703E" w:rsidRPr="00582E6B" w:rsidRDefault="000E703E" w:rsidP="000E703E">
      <w:pPr>
        <w:bidi/>
        <w:ind w:left="327" w:hanging="327"/>
        <w:jc w:val="both"/>
        <w:rPr>
          <w:rFonts w:ascii="Simplified Arabic" w:hAnsi="Simplified Arabic" w:cs="Simplified Arabic"/>
          <w:sz w:val="28"/>
          <w:szCs w:val="28"/>
        </w:rPr>
      </w:pPr>
    </w:p>
    <w:p w14:paraId="220BF75F" w14:textId="77777777" w:rsidR="000E703E" w:rsidRPr="00582E6B" w:rsidRDefault="000E703E" w:rsidP="00732C2B">
      <w:pPr>
        <w:bidi/>
        <w:jc w:val="both"/>
        <w:rPr>
          <w:rFonts w:ascii="Simplified Arabic" w:hAnsi="Simplified Arabic" w:cs="Simplified Arabic"/>
          <w:sz w:val="28"/>
          <w:szCs w:val="28"/>
        </w:rPr>
      </w:pPr>
      <w:r w:rsidRPr="00732C2B">
        <w:rPr>
          <w:rFonts w:ascii="Simplified Arabic" w:hAnsi="Simplified Arabic" w:cs="Simplified Arabic" w:hint="cs"/>
          <w:sz w:val="32"/>
          <w:szCs w:val="32"/>
          <w:rtl/>
        </w:rPr>
        <w:t>النشأة والتاريخ</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أطلقت شركة</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 xml:space="preserve">Microsoft </w:t>
      </w:r>
      <w:r w:rsidRPr="00582E6B">
        <w:rPr>
          <w:rFonts w:ascii="Simplified Arabic" w:hAnsi="Simplified Arabic" w:cs="Simplified Arabic" w:hint="cs"/>
          <w:sz w:val="28"/>
          <w:szCs w:val="28"/>
          <w:rtl/>
        </w:rPr>
        <w:t>أداة</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 xml:space="preserve">Power BI </w:t>
      </w:r>
      <w:r w:rsidRPr="00582E6B">
        <w:rPr>
          <w:rFonts w:ascii="Simplified Arabic" w:hAnsi="Simplified Arabic" w:cs="Simplified Arabic" w:hint="cs"/>
          <w:sz w:val="28"/>
          <w:szCs w:val="28"/>
          <w:rtl/>
        </w:rPr>
        <w:t xml:space="preserve">لأول مرة في عام 2011 كإضافة لبرنامج </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Excel</w:t>
      </w:r>
      <w:r w:rsidRPr="00582E6B">
        <w:rPr>
          <w:rFonts w:ascii="Simplified Arabic" w:hAnsi="Simplified Arabic" w:cs="Simplified Arabic" w:hint="cs"/>
          <w:sz w:val="28"/>
          <w:szCs w:val="28"/>
          <w:rtl/>
        </w:rPr>
        <w:t>، قبل أن تصبح أداة منفصلة ومستقلة بذاتها ضمن مجموعة خدمات</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Microsoft Azure</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ومع تزايد الطلب على الأدوات الذكية لتصور البيانات وتحليلها، قامت</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 xml:space="preserve">Microsoft </w:t>
      </w:r>
      <w:r w:rsidRPr="00582E6B">
        <w:rPr>
          <w:rFonts w:ascii="Simplified Arabic" w:hAnsi="Simplified Arabic" w:cs="Simplified Arabic" w:hint="cs"/>
          <w:sz w:val="28"/>
          <w:szCs w:val="28"/>
          <w:rtl/>
        </w:rPr>
        <w:t>بتطوير</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 xml:space="preserve">Power BI </w:t>
      </w:r>
      <w:r w:rsidRPr="00582E6B">
        <w:rPr>
          <w:rFonts w:ascii="Simplified Arabic" w:hAnsi="Simplified Arabic" w:cs="Simplified Arabic" w:hint="cs"/>
          <w:sz w:val="28"/>
          <w:szCs w:val="28"/>
          <w:rtl/>
        </w:rPr>
        <w:t>ليصبح منصة متكاملة تحتوي على ميزات متقدمة تشمل تحليل البيانات، الربط المباشر بقواعد البيانات، وتقديم تقارير مرئية تفاعلية. تطورت الأداة سريعًا وأصبحت إحدى أكثر أدوات تحليل البيانات شيوعًا في مختلف القطاعات، خاصة في قطاعي المالية والتجارة</w:t>
      </w:r>
      <w:r w:rsidRPr="00582E6B">
        <w:rPr>
          <w:rFonts w:ascii="Simplified Arabic" w:hAnsi="Simplified Arabic" w:cs="Simplified Arabic" w:hint="cs"/>
          <w:sz w:val="28"/>
          <w:szCs w:val="28"/>
        </w:rPr>
        <w:t>.</w:t>
      </w:r>
    </w:p>
    <w:p w14:paraId="401DCCC8" w14:textId="77777777" w:rsidR="000E703E" w:rsidRPr="00582E6B" w:rsidRDefault="000E703E" w:rsidP="000E703E">
      <w:pPr>
        <w:bidi/>
        <w:ind w:left="327" w:hanging="327"/>
        <w:jc w:val="both"/>
        <w:rPr>
          <w:rFonts w:ascii="Simplified Arabic" w:hAnsi="Simplified Arabic" w:cs="Simplified Arabic"/>
          <w:sz w:val="28"/>
          <w:szCs w:val="28"/>
        </w:rPr>
      </w:pPr>
    </w:p>
    <w:p w14:paraId="5245E341" w14:textId="77777777" w:rsidR="000E703E" w:rsidRPr="00582E6B" w:rsidRDefault="000E703E" w:rsidP="00732C2B">
      <w:pPr>
        <w:bidi/>
        <w:jc w:val="both"/>
        <w:rPr>
          <w:rFonts w:ascii="Simplified Arabic" w:hAnsi="Simplified Arabic" w:cs="Simplified Arabic"/>
          <w:sz w:val="28"/>
          <w:szCs w:val="28"/>
        </w:rPr>
      </w:pPr>
      <w:r w:rsidRPr="00732C2B">
        <w:rPr>
          <w:rFonts w:ascii="Simplified Arabic" w:hAnsi="Simplified Arabic" w:cs="Simplified Arabic" w:hint="cs"/>
          <w:sz w:val="32"/>
          <w:szCs w:val="32"/>
          <w:rtl/>
        </w:rPr>
        <w:t>أصل التسمية</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يرمز مصطلح</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 xml:space="preserve">Power BI </w:t>
      </w:r>
      <w:r w:rsidRPr="00582E6B">
        <w:rPr>
          <w:rFonts w:ascii="Simplified Arabic" w:hAnsi="Simplified Arabic" w:cs="Simplified Arabic" w:hint="cs"/>
          <w:sz w:val="28"/>
          <w:szCs w:val="28"/>
          <w:rtl/>
        </w:rPr>
        <w:t>إلى</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Business Intelligence</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الذي يشير إلى ذكاء الأعمال، أي استخدام البيانات لدعم القرارات الاستراتيجية. تسمية</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Power</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تعبر عن قدرة الأداة على تقديم إمكانيات قوية لتحليل وتصور البيانات</w:t>
      </w:r>
      <w:r w:rsidRPr="00582E6B">
        <w:rPr>
          <w:rFonts w:ascii="Simplified Arabic" w:hAnsi="Simplified Arabic" w:cs="Simplified Arabic" w:hint="cs"/>
          <w:sz w:val="28"/>
          <w:szCs w:val="28"/>
        </w:rPr>
        <w:t>.</w:t>
      </w:r>
    </w:p>
    <w:p w14:paraId="5E2C2335" w14:textId="77777777" w:rsidR="000E703E" w:rsidRPr="00582E6B" w:rsidRDefault="000E703E" w:rsidP="000E703E">
      <w:pPr>
        <w:bidi/>
        <w:ind w:left="327" w:hanging="327"/>
        <w:jc w:val="both"/>
        <w:rPr>
          <w:rFonts w:ascii="Simplified Arabic" w:hAnsi="Simplified Arabic" w:cs="Simplified Arabic"/>
          <w:sz w:val="28"/>
          <w:szCs w:val="28"/>
        </w:rPr>
      </w:pPr>
    </w:p>
    <w:p w14:paraId="5E4F85FD" w14:textId="77777777" w:rsidR="000E703E" w:rsidRPr="00582E6B" w:rsidRDefault="000E703E" w:rsidP="00732C2B">
      <w:pPr>
        <w:bidi/>
        <w:jc w:val="both"/>
        <w:rPr>
          <w:rFonts w:ascii="Simplified Arabic" w:hAnsi="Simplified Arabic" w:cs="Simplified Arabic"/>
          <w:sz w:val="28"/>
          <w:szCs w:val="28"/>
        </w:rPr>
      </w:pPr>
      <w:r w:rsidRPr="00732C2B">
        <w:rPr>
          <w:rFonts w:ascii="Simplified Arabic" w:hAnsi="Simplified Arabic" w:cs="Simplified Arabic" w:hint="cs"/>
          <w:sz w:val="32"/>
          <w:szCs w:val="32"/>
          <w:rtl/>
        </w:rPr>
        <w:t>أهمية النظرية وتركزها</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تركز أداة</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 xml:space="preserve">Power BI </w:t>
      </w:r>
      <w:r w:rsidRPr="00582E6B">
        <w:rPr>
          <w:rFonts w:ascii="Simplified Arabic" w:hAnsi="Simplified Arabic" w:cs="Simplified Arabic" w:hint="cs"/>
          <w:sz w:val="28"/>
          <w:szCs w:val="28"/>
          <w:rtl/>
        </w:rPr>
        <w:t xml:space="preserve">على تمكين المستخدمين من تحويل البيانات الخام إلى رؤى قابلة للفهم والتطبيق من خلال واجهة بصرية سهلة الاستخدام. تسمح الأداة بتكامل البيانات من مصادر متعددة مثل قواعد البيانات، الملفات، والخدمات السحابية، مما يسهل على الشركات تتبع مؤشرات الأداء الرئيسية وتحليل الأنماط. في القطاع المالي، تتيح </w:t>
      </w:r>
      <w:r w:rsidRPr="00732C2B">
        <w:rPr>
          <w:rFonts w:ascii="Simplified Arabic" w:hAnsi="Simplified Arabic" w:cs="Simplified Arabic" w:hint="cs"/>
        </w:rPr>
        <w:t>Power BI</w:t>
      </w:r>
      <w:r w:rsidRPr="00582E6B">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للبنوك إعداد تقارير متقدمة عن التحصيل والمبيعات، وتتبع الأداء المالي لحظيًا</w:t>
      </w:r>
      <w:r w:rsidRPr="00582E6B">
        <w:rPr>
          <w:rFonts w:ascii="Simplified Arabic" w:hAnsi="Simplified Arabic" w:cs="Simplified Arabic" w:hint="cs"/>
          <w:sz w:val="28"/>
          <w:szCs w:val="28"/>
        </w:rPr>
        <w:t>.</w:t>
      </w:r>
    </w:p>
    <w:p w14:paraId="2BD41DAB" w14:textId="77777777" w:rsidR="000E703E" w:rsidRPr="00582E6B" w:rsidRDefault="000E703E" w:rsidP="000E703E">
      <w:pPr>
        <w:bidi/>
        <w:ind w:left="327" w:hanging="327"/>
        <w:jc w:val="both"/>
        <w:rPr>
          <w:rFonts w:ascii="Simplified Arabic" w:hAnsi="Simplified Arabic" w:cs="Simplified Arabic"/>
          <w:sz w:val="28"/>
          <w:szCs w:val="28"/>
        </w:rPr>
      </w:pPr>
    </w:p>
    <w:p w14:paraId="0FF7A19A" w14:textId="77777777" w:rsidR="00732C2B" w:rsidRDefault="00732C2B" w:rsidP="00732C2B">
      <w:pPr>
        <w:bidi/>
        <w:jc w:val="both"/>
        <w:rPr>
          <w:rFonts w:ascii="Simplified Arabic" w:hAnsi="Simplified Arabic" w:cs="Simplified Arabic"/>
          <w:sz w:val="28"/>
          <w:szCs w:val="28"/>
        </w:rPr>
      </w:pPr>
    </w:p>
    <w:p w14:paraId="4238662A" w14:textId="77777777" w:rsidR="00732C2B" w:rsidRDefault="00732C2B" w:rsidP="00732C2B">
      <w:pPr>
        <w:bidi/>
        <w:jc w:val="both"/>
        <w:rPr>
          <w:rFonts w:ascii="Simplified Arabic" w:hAnsi="Simplified Arabic" w:cs="Simplified Arabic"/>
          <w:sz w:val="28"/>
          <w:szCs w:val="28"/>
        </w:rPr>
      </w:pPr>
    </w:p>
    <w:p w14:paraId="18B21F7B" w14:textId="1CF1A7A0" w:rsidR="00732C2B" w:rsidRDefault="00732C2B" w:rsidP="00732C2B">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49</w:t>
      </w:r>
      <w:r w:rsidRPr="00582E6B">
        <w:rPr>
          <w:rFonts w:ascii="Simplified Arabic" w:hAnsi="Simplified Arabic" w:cs="Simplified Arabic" w:hint="cs"/>
          <w:color w:val="808080" w:themeColor="background1" w:themeShade="80"/>
          <w:sz w:val="22"/>
          <w:szCs w:val="22"/>
          <w:rtl/>
        </w:rPr>
        <w:t xml:space="preserve"> )</w:t>
      </w:r>
    </w:p>
    <w:p w14:paraId="029DA8D4" w14:textId="77777777" w:rsidR="00732C2B" w:rsidRDefault="00732C2B" w:rsidP="00732C2B">
      <w:pPr>
        <w:bidi/>
        <w:jc w:val="both"/>
        <w:rPr>
          <w:rFonts w:ascii="Simplified Arabic" w:hAnsi="Simplified Arabic" w:cs="Simplified Arabic"/>
          <w:sz w:val="28"/>
          <w:szCs w:val="28"/>
        </w:rPr>
      </w:pPr>
    </w:p>
    <w:p w14:paraId="5FDF6853" w14:textId="77777777" w:rsidR="00732C2B" w:rsidRDefault="00732C2B" w:rsidP="00732C2B">
      <w:pPr>
        <w:bidi/>
        <w:jc w:val="both"/>
        <w:rPr>
          <w:rFonts w:ascii="Simplified Arabic" w:hAnsi="Simplified Arabic" w:cs="Simplified Arabic"/>
          <w:sz w:val="28"/>
          <w:szCs w:val="28"/>
        </w:rPr>
      </w:pPr>
    </w:p>
    <w:p w14:paraId="0382EC09" w14:textId="24E85454" w:rsidR="000E703E" w:rsidRPr="00582E6B" w:rsidRDefault="000E703E" w:rsidP="00732C2B">
      <w:pPr>
        <w:bidi/>
        <w:jc w:val="both"/>
        <w:rPr>
          <w:rFonts w:ascii="Simplified Arabic" w:hAnsi="Simplified Arabic" w:cs="Simplified Arabic"/>
          <w:sz w:val="28"/>
          <w:szCs w:val="28"/>
          <w:rtl/>
        </w:rPr>
      </w:pPr>
      <w:r w:rsidRPr="00732C2B">
        <w:rPr>
          <w:rFonts w:ascii="Simplified Arabic" w:hAnsi="Simplified Arabic" w:cs="Simplified Arabic" w:hint="cs"/>
          <w:sz w:val="32"/>
          <w:szCs w:val="32"/>
          <w:rtl/>
        </w:rPr>
        <w:t>تطبيقات النظرية في البحث الحالي</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في البحث الحالي حول تأثير العلاقة بين التحصيل والمبيعات في البنوك السعودية، يمكن استخدام</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 xml:space="preserve">Power BI </w:t>
      </w:r>
      <w:r w:rsidRPr="00582E6B">
        <w:rPr>
          <w:rFonts w:ascii="Simplified Arabic" w:hAnsi="Simplified Arabic" w:cs="Simplified Arabic" w:hint="cs"/>
          <w:sz w:val="28"/>
          <w:szCs w:val="28"/>
          <w:rtl/>
        </w:rPr>
        <w:t>لدعم عمليات التحصيل والمبيعات عبر إعداد تقارير تفاعلية حيث يمكن للبنوك استخدام</w:t>
      </w:r>
      <w:r w:rsidRPr="00732C2B">
        <w:rPr>
          <w:rFonts w:ascii="Simplified Arabic" w:hAnsi="Simplified Arabic" w:cs="Simplified Arabic" w:hint="cs"/>
        </w:rPr>
        <w:t xml:space="preserve"> Power BI </w:t>
      </w:r>
      <w:r w:rsidRPr="00582E6B">
        <w:rPr>
          <w:rFonts w:ascii="Simplified Arabic" w:hAnsi="Simplified Arabic" w:cs="Simplified Arabic" w:hint="cs"/>
          <w:sz w:val="28"/>
          <w:szCs w:val="28"/>
          <w:rtl/>
        </w:rPr>
        <w:t>لإنشاء تقارير دورية حول أداء التحصيل والمبيعات، مما يساعد في فهم النمط المالي لعملاء البنك وتوقع سلوكهم في السداد</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تحليل سلوك العملاء حيث من خلال تحليل البيانات التي يتم جمعها عبر</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Power BI</w:t>
      </w:r>
      <w:r w:rsidRPr="00582E6B">
        <w:rPr>
          <w:rFonts w:ascii="Simplified Arabic" w:hAnsi="Simplified Arabic" w:cs="Simplified Arabic" w:hint="cs"/>
          <w:sz w:val="28"/>
          <w:szCs w:val="28"/>
          <w:rtl/>
        </w:rPr>
        <w:t>، يمكن للبنوك التعرف على سلوكيات العملاء، مثل تأخير السداد أو طلبات القروض المتكررة، مما يسهم في تحسين استراتيجيات التحصيل</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تطوير استراتيجيات المبيعات أيضا تساعد التقارير المرئية التي يقدمها</w:t>
      </w:r>
      <w:r w:rsidRPr="00582E6B">
        <w:rPr>
          <w:rFonts w:ascii="Simplified Arabic" w:hAnsi="Simplified Arabic" w:cs="Simplified Arabic" w:hint="cs"/>
          <w:sz w:val="28"/>
          <w:szCs w:val="28"/>
        </w:rPr>
        <w:t xml:space="preserve"> </w:t>
      </w:r>
      <w:r w:rsidRPr="00732C2B">
        <w:rPr>
          <w:rFonts w:ascii="Simplified Arabic" w:hAnsi="Simplified Arabic" w:cs="Simplified Arabic" w:hint="cs"/>
        </w:rPr>
        <w:t>Power BI</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في تحديد فرص النمو في المبيعات، حيث يمكن تحليل بيانات العملاء بشكل فوري واقتراح المنتجات أو الخدمات المناسبة لهم بناءً على سلوكهم وتاريخهم المالي</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دعم اتخاذ القرار أيضا تسمح لوحة التحكم التفاعلية التي يوفرها</w:t>
      </w:r>
      <w:r w:rsidR="00732C2B">
        <w:rPr>
          <w:rFonts w:ascii="Simplified Arabic" w:hAnsi="Simplified Arabic" w:cs="Simplified Arabic" w:hint="cs"/>
          <w:sz w:val="28"/>
          <w:szCs w:val="28"/>
          <w:rtl/>
        </w:rPr>
        <w:t xml:space="preserve"> </w:t>
      </w:r>
      <w:r w:rsidRPr="00732C2B">
        <w:rPr>
          <w:rFonts w:ascii="Simplified Arabic" w:hAnsi="Simplified Arabic" w:cs="Simplified Arabic" w:hint="cs"/>
        </w:rPr>
        <w:t>Power BI</w:t>
      </w:r>
      <w:r w:rsidR="00732C2B">
        <w:rPr>
          <w:rFonts w:ascii="Simplified Arabic" w:hAnsi="Simplified Arabic" w:cs="Simplified Arabic" w:hint="cs"/>
          <w:rtl/>
        </w:rPr>
        <w:t xml:space="preserve"> </w:t>
      </w:r>
      <w:r w:rsidRPr="00582E6B">
        <w:rPr>
          <w:rFonts w:ascii="Simplified Arabic" w:hAnsi="Simplified Arabic" w:cs="Simplified Arabic" w:hint="cs"/>
          <w:sz w:val="28"/>
          <w:szCs w:val="28"/>
        </w:rPr>
        <w:t xml:space="preserve"> </w:t>
      </w:r>
      <w:r w:rsidRPr="00582E6B">
        <w:rPr>
          <w:rFonts w:ascii="Simplified Arabic" w:hAnsi="Simplified Arabic" w:cs="Simplified Arabic" w:hint="cs"/>
          <w:sz w:val="28"/>
          <w:szCs w:val="28"/>
          <w:rtl/>
        </w:rPr>
        <w:t>للإدارة بمراقبة مؤشرات الأداء الرئيسية واتخاذ قرارات مستنيرة بشأن التحصيل والمبيعات</w:t>
      </w:r>
      <w:r w:rsidRPr="00582E6B">
        <w:rPr>
          <w:rFonts w:ascii="Simplified Arabic" w:hAnsi="Simplified Arabic" w:cs="Simplified Arabic" w:hint="cs"/>
          <w:sz w:val="28"/>
          <w:szCs w:val="28"/>
        </w:rPr>
        <w:t>.</w:t>
      </w:r>
    </w:p>
    <w:p w14:paraId="50A5D09D" w14:textId="77777777" w:rsidR="000E703E" w:rsidRPr="00582E6B" w:rsidRDefault="000E703E" w:rsidP="000E703E">
      <w:pPr>
        <w:bidi/>
        <w:ind w:left="327" w:hanging="327"/>
        <w:jc w:val="both"/>
        <w:rPr>
          <w:rFonts w:ascii="Simplified Arabic" w:hAnsi="Simplified Arabic" w:cs="Simplified Arabic"/>
          <w:sz w:val="28"/>
          <w:szCs w:val="28"/>
          <w:rtl/>
        </w:rPr>
      </w:pPr>
    </w:p>
    <w:p w14:paraId="0440EB7C" w14:textId="77777777" w:rsidR="000E703E" w:rsidRPr="00582E6B" w:rsidRDefault="000E703E" w:rsidP="00732C2B">
      <w:pPr>
        <w:bidi/>
        <w:jc w:val="both"/>
        <w:rPr>
          <w:rFonts w:ascii="Simplified Arabic" w:hAnsi="Simplified Arabic" w:cs="Simplified Arabic"/>
          <w:sz w:val="28"/>
          <w:szCs w:val="28"/>
        </w:rPr>
      </w:pPr>
      <w:r w:rsidRPr="00582E6B">
        <w:rPr>
          <w:rFonts w:ascii="Simplified Arabic" w:hAnsi="Simplified Arabic" w:cs="Simplified Arabic" w:hint="cs"/>
          <w:sz w:val="28"/>
          <w:szCs w:val="28"/>
          <w:rtl/>
        </w:rPr>
        <w:t>أمثلة عملية لتطبيق</w:t>
      </w:r>
      <w:r w:rsidRPr="00582E6B">
        <w:rPr>
          <w:rFonts w:ascii="Simplified Arabic" w:hAnsi="Simplified Arabic" w:cs="Simplified Arabic" w:hint="cs"/>
          <w:sz w:val="28"/>
          <w:szCs w:val="28"/>
        </w:rPr>
        <w:t xml:space="preserve"> </w:t>
      </w:r>
      <w:r w:rsidRPr="000F3D0D">
        <w:rPr>
          <w:rFonts w:ascii="Simplified Arabic" w:hAnsi="Simplified Arabic" w:cs="Simplified Arabic" w:hint="cs"/>
        </w:rPr>
        <w:t xml:space="preserve">Power BI </w:t>
      </w:r>
      <w:r w:rsidRPr="00582E6B">
        <w:rPr>
          <w:rFonts w:ascii="Simplified Arabic" w:hAnsi="Simplified Arabic" w:cs="Simplified Arabic" w:hint="cs"/>
          <w:sz w:val="28"/>
          <w:szCs w:val="28"/>
          <w:rtl/>
        </w:rPr>
        <w:t>في البنوك، تجد لوحة تحكم التحصيل حيث يمكن للبنوك إنشاء لوحة تحكم لمراقبة أداء فريق التحصيل، مع مؤشرات عن معدل السداد، العملاء المتخلفين عن السداد، ومجموع الديون المحصلة شهريًا</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ولدينا من الممكن أيضا انشاء تقارير مبيعات المنتجات المالية، حيث تستطيع البنوك باستخدام</w:t>
      </w:r>
      <w:r w:rsidRPr="00582E6B">
        <w:rPr>
          <w:rFonts w:ascii="Simplified Arabic" w:hAnsi="Simplified Arabic" w:cs="Simplified Arabic" w:hint="cs"/>
          <w:sz w:val="28"/>
          <w:szCs w:val="28"/>
        </w:rPr>
        <w:t xml:space="preserve"> </w:t>
      </w:r>
      <w:r w:rsidRPr="000F3D0D">
        <w:rPr>
          <w:rFonts w:ascii="Simplified Arabic" w:hAnsi="Simplified Arabic" w:cs="Simplified Arabic" w:hint="cs"/>
        </w:rPr>
        <w:t xml:space="preserve">Power BI </w:t>
      </w:r>
      <w:r w:rsidRPr="00582E6B">
        <w:rPr>
          <w:rFonts w:ascii="Simplified Arabic" w:hAnsi="Simplified Arabic" w:cs="Simplified Arabic" w:hint="cs"/>
          <w:sz w:val="28"/>
          <w:szCs w:val="28"/>
          <w:rtl/>
        </w:rPr>
        <w:t xml:space="preserve">إعداد تقارير تفاعلية تعرض المنتجات المالية الأكثر شعبية، وتقدم توقعات بالمبيعات المستقبلية استنادًا إلى التحليل </w:t>
      </w:r>
      <w:proofErr w:type="spellStart"/>
      <w:r w:rsidRPr="00582E6B">
        <w:rPr>
          <w:rFonts w:ascii="Simplified Arabic" w:hAnsi="Simplified Arabic" w:cs="Simplified Arabic" w:hint="cs"/>
          <w:sz w:val="28"/>
          <w:szCs w:val="28"/>
          <w:rtl/>
        </w:rPr>
        <w:t>التنبؤي</w:t>
      </w:r>
      <w:proofErr w:type="spellEnd"/>
      <w:r w:rsidRPr="00582E6B">
        <w:rPr>
          <w:rFonts w:ascii="Simplified Arabic" w:hAnsi="Simplified Arabic" w:cs="Simplified Arabic" w:hint="cs"/>
          <w:sz w:val="28"/>
          <w:szCs w:val="28"/>
          <w:rtl/>
        </w:rPr>
        <w:t xml:space="preserve"> للبيانات</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بهذه الطرق تجد احتمالية التكامل مع رؤية السعودية 2030 والتي قد تساعد استخدامات</w:t>
      </w:r>
      <w:r w:rsidRPr="00582E6B">
        <w:rPr>
          <w:rFonts w:ascii="Simplified Arabic" w:hAnsi="Simplified Arabic" w:cs="Simplified Arabic" w:hint="cs"/>
          <w:sz w:val="28"/>
          <w:szCs w:val="28"/>
        </w:rPr>
        <w:t xml:space="preserve"> </w:t>
      </w:r>
      <w:r w:rsidRPr="000F3D0D">
        <w:rPr>
          <w:rFonts w:ascii="Simplified Arabic" w:hAnsi="Simplified Arabic" w:cs="Simplified Arabic" w:hint="cs"/>
        </w:rPr>
        <w:t xml:space="preserve">Power BI </w:t>
      </w:r>
      <w:r w:rsidRPr="00582E6B">
        <w:rPr>
          <w:rFonts w:ascii="Simplified Arabic" w:hAnsi="Simplified Arabic" w:cs="Simplified Arabic" w:hint="cs"/>
          <w:sz w:val="28"/>
          <w:szCs w:val="28"/>
          <w:rtl/>
        </w:rPr>
        <w:t>في دعم رؤية السعودية 2030 من خلال تعزيز التحول الرقمي في القطاع المالي ايضاً، وزيادة الكفاءة التشغيلية. بفضل</w:t>
      </w:r>
      <w:r w:rsidRPr="00582E6B">
        <w:rPr>
          <w:rFonts w:ascii="Simplified Arabic" w:hAnsi="Simplified Arabic" w:cs="Simplified Arabic" w:hint="cs"/>
          <w:sz w:val="28"/>
          <w:szCs w:val="28"/>
        </w:rPr>
        <w:t xml:space="preserve"> </w:t>
      </w:r>
      <w:r w:rsidRPr="000F3D0D">
        <w:rPr>
          <w:rFonts w:ascii="Simplified Arabic" w:hAnsi="Simplified Arabic" w:cs="Simplified Arabic" w:hint="cs"/>
        </w:rPr>
        <w:t>Power BI</w:t>
      </w:r>
      <w:r w:rsidRPr="00582E6B">
        <w:rPr>
          <w:rFonts w:ascii="Simplified Arabic" w:hAnsi="Simplified Arabic" w:cs="Simplified Arabic" w:hint="cs"/>
          <w:sz w:val="28"/>
          <w:szCs w:val="28"/>
          <w:rtl/>
        </w:rPr>
        <w:t>، يمكن للبنوك السعودية تقديم تقارير مالية دقيقة، وتحسين إدارة البيانات، مما يساهم في تحسين الشفافية وكفاءة القرارات المالية داخل المؤسسات</w:t>
      </w:r>
      <w:r w:rsidRPr="00582E6B">
        <w:rPr>
          <w:rFonts w:ascii="Simplified Arabic" w:hAnsi="Simplified Arabic" w:cs="Simplified Arabic" w:hint="cs"/>
          <w:sz w:val="28"/>
          <w:szCs w:val="28"/>
        </w:rPr>
        <w:t>.</w:t>
      </w:r>
    </w:p>
    <w:p w14:paraId="49969C5C" w14:textId="1EDBAC0C" w:rsidR="000E703E" w:rsidRDefault="000E703E" w:rsidP="000E703E">
      <w:pPr>
        <w:bidi/>
        <w:ind w:left="327" w:hanging="327"/>
        <w:jc w:val="right"/>
        <w:rPr>
          <w:rFonts w:ascii="Simplified Arabic" w:hAnsi="Simplified Arabic" w:cs="Simplified Arabic"/>
          <w:sz w:val="32"/>
          <w:szCs w:val="32"/>
          <w:lang w:bidi="ar-EG"/>
        </w:rPr>
      </w:pPr>
    </w:p>
    <w:p w14:paraId="6C640340" w14:textId="53DDA59C" w:rsidR="000F3D0D" w:rsidRDefault="000F3D0D" w:rsidP="000F3D0D">
      <w:pPr>
        <w:bidi/>
        <w:ind w:left="327" w:hanging="327"/>
        <w:jc w:val="right"/>
        <w:rPr>
          <w:rFonts w:ascii="Simplified Arabic" w:hAnsi="Simplified Arabic" w:cs="Simplified Arabic"/>
          <w:sz w:val="32"/>
          <w:szCs w:val="32"/>
          <w:lang w:bidi="ar-EG"/>
        </w:rPr>
      </w:pPr>
    </w:p>
    <w:p w14:paraId="79273925" w14:textId="70C83AB9" w:rsidR="000F3D0D" w:rsidRDefault="000F3D0D" w:rsidP="000F3D0D">
      <w:pPr>
        <w:bidi/>
        <w:ind w:left="327" w:hanging="327"/>
        <w:jc w:val="right"/>
        <w:rPr>
          <w:rFonts w:ascii="Simplified Arabic" w:hAnsi="Simplified Arabic" w:cs="Simplified Arabic"/>
          <w:sz w:val="32"/>
          <w:szCs w:val="32"/>
          <w:lang w:bidi="ar-EG"/>
        </w:rPr>
      </w:pPr>
    </w:p>
    <w:p w14:paraId="4C81B5D4" w14:textId="27297224" w:rsidR="000F3D0D" w:rsidRDefault="000F3D0D" w:rsidP="000F3D0D">
      <w:pPr>
        <w:bidi/>
        <w:ind w:left="327" w:hanging="327"/>
        <w:jc w:val="right"/>
        <w:rPr>
          <w:rFonts w:ascii="Simplified Arabic" w:hAnsi="Simplified Arabic" w:cs="Simplified Arabic"/>
          <w:sz w:val="32"/>
          <w:szCs w:val="32"/>
          <w:lang w:bidi="ar-EG"/>
        </w:rPr>
      </w:pPr>
    </w:p>
    <w:p w14:paraId="7C0C86AC" w14:textId="32A6B5D0" w:rsidR="000F3D0D" w:rsidRDefault="000F3D0D" w:rsidP="000F3D0D">
      <w:pPr>
        <w:bidi/>
        <w:ind w:left="327" w:hanging="327"/>
        <w:jc w:val="right"/>
        <w:rPr>
          <w:rFonts w:ascii="Simplified Arabic" w:hAnsi="Simplified Arabic" w:cs="Simplified Arabic"/>
          <w:sz w:val="32"/>
          <w:szCs w:val="32"/>
          <w:lang w:bidi="ar-EG"/>
        </w:rPr>
      </w:pPr>
    </w:p>
    <w:p w14:paraId="4099CA86" w14:textId="77777777" w:rsidR="000F3D0D" w:rsidRDefault="000F3D0D" w:rsidP="000F3D0D">
      <w:pPr>
        <w:bidi/>
        <w:ind w:left="327" w:hanging="327"/>
        <w:jc w:val="right"/>
        <w:rPr>
          <w:rFonts w:ascii="Simplified Arabic" w:hAnsi="Simplified Arabic" w:cs="Simplified Arabic"/>
          <w:sz w:val="32"/>
          <w:szCs w:val="32"/>
          <w:lang w:bidi="ar-EG"/>
        </w:rPr>
      </w:pPr>
    </w:p>
    <w:p w14:paraId="00DCD367" w14:textId="6BB2BCEA" w:rsidR="000F3D0D" w:rsidRDefault="000F3D0D" w:rsidP="000F3D0D">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50</w:t>
      </w:r>
      <w:r w:rsidRPr="00582E6B">
        <w:rPr>
          <w:rFonts w:ascii="Simplified Arabic" w:hAnsi="Simplified Arabic" w:cs="Simplified Arabic" w:hint="cs"/>
          <w:color w:val="808080" w:themeColor="background1" w:themeShade="80"/>
          <w:sz w:val="22"/>
          <w:szCs w:val="22"/>
          <w:rtl/>
        </w:rPr>
        <w:t xml:space="preserve"> )</w:t>
      </w:r>
    </w:p>
    <w:p w14:paraId="571CA46D" w14:textId="77777777" w:rsidR="000F3D0D" w:rsidRPr="000F3D0D" w:rsidRDefault="000F3D0D" w:rsidP="000F3D0D">
      <w:pPr>
        <w:bidi/>
        <w:ind w:left="327" w:hanging="327"/>
        <w:jc w:val="right"/>
        <w:rPr>
          <w:rFonts w:ascii="Simplified Arabic" w:hAnsi="Simplified Arabic" w:cs="Simplified Arabic"/>
          <w:sz w:val="32"/>
          <w:szCs w:val="32"/>
          <w:rtl/>
          <w:lang w:bidi="ar-EG"/>
        </w:rPr>
      </w:pPr>
    </w:p>
    <w:p w14:paraId="31F9449F" w14:textId="3AFE257D" w:rsidR="000E703E" w:rsidRPr="000F3D0D" w:rsidRDefault="000E703E" w:rsidP="000E703E">
      <w:pPr>
        <w:bidi/>
        <w:ind w:left="327" w:hanging="327"/>
        <w:jc w:val="both"/>
        <w:rPr>
          <w:rFonts w:ascii="Simplified Arabic" w:hAnsi="Simplified Arabic" w:cs="Simplified Arabic"/>
          <w:sz w:val="32"/>
          <w:szCs w:val="32"/>
          <w:rtl/>
        </w:rPr>
      </w:pPr>
      <w:r w:rsidRPr="000F3D0D">
        <w:rPr>
          <w:rFonts w:ascii="Simplified Arabic" w:hAnsi="Simplified Arabic" w:cs="Simplified Arabic"/>
          <w:sz w:val="32"/>
          <w:szCs w:val="32"/>
        </w:rPr>
        <w:t>6</w:t>
      </w:r>
      <w:r w:rsidRPr="000F3D0D">
        <w:rPr>
          <w:rFonts w:ascii="Simplified Arabic" w:hAnsi="Simplified Arabic" w:cs="Simplified Arabic" w:hint="cs"/>
          <w:sz w:val="32"/>
          <w:szCs w:val="32"/>
        </w:rPr>
        <w:t>.</w:t>
      </w:r>
      <w:r w:rsidRPr="000F3D0D">
        <w:rPr>
          <w:rFonts w:ascii="Simplified Arabic" w:hAnsi="Simplified Arabic" w:cs="Simplified Arabic"/>
          <w:sz w:val="32"/>
          <w:szCs w:val="32"/>
        </w:rPr>
        <w:t>3</w:t>
      </w:r>
      <w:r w:rsidRPr="000F3D0D">
        <w:rPr>
          <w:rFonts w:ascii="Simplified Arabic" w:hAnsi="Simplified Arabic" w:cs="Simplified Arabic" w:hint="cs"/>
          <w:sz w:val="32"/>
          <w:szCs w:val="32"/>
        </w:rPr>
        <w:t>.2</w:t>
      </w:r>
      <w:r w:rsidRPr="000F3D0D">
        <w:rPr>
          <w:rFonts w:ascii="Simplified Arabic" w:hAnsi="Simplified Arabic" w:cs="Simplified Arabic" w:hint="cs"/>
          <w:sz w:val="32"/>
          <w:szCs w:val="32"/>
          <w:rtl/>
        </w:rPr>
        <w:t xml:space="preserve">   نظرية إنترنت الأشياء (</w:t>
      </w:r>
      <w:r w:rsidRPr="000F3D0D">
        <w:rPr>
          <w:rFonts w:ascii="Simplified Arabic" w:hAnsi="Simplified Arabic" w:cs="Simplified Arabic" w:hint="cs"/>
          <w:sz w:val="32"/>
          <w:szCs w:val="32"/>
        </w:rPr>
        <w:t>Internet of Things - IoT</w:t>
      </w:r>
      <w:r w:rsidRPr="000F3D0D">
        <w:rPr>
          <w:rFonts w:ascii="Simplified Arabic" w:hAnsi="Simplified Arabic" w:cs="Simplified Arabic" w:hint="cs"/>
          <w:sz w:val="32"/>
          <w:szCs w:val="32"/>
          <w:rtl/>
        </w:rPr>
        <w:t>)</w:t>
      </w:r>
    </w:p>
    <w:p w14:paraId="42CA6160" w14:textId="77777777" w:rsidR="000E703E" w:rsidRPr="00582E6B" w:rsidRDefault="000E703E" w:rsidP="000E703E">
      <w:pPr>
        <w:bidi/>
        <w:ind w:left="327" w:hanging="327"/>
        <w:jc w:val="both"/>
        <w:rPr>
          <w:rFonts w:ascii="Simplified Arabic" w:hAnsi="Simplified Arabic" w:cs="Simplified Arabic"/>
          <w:sz w:val="28"/>
          <w:szCs w:val="28"/>
          <w:rtl/>
        </w:rPr>
      </w:pPr>
    </w:p>
    <w:p w14:paraId="39DCA31E" w14:textId="227DE9D3" w:rsidR="000E703E" w:rsidRPr="00582E6B" w:rsidRDefault="000E703E" w:rsidP="000F3D0D">
      <w:pPr>
        <w:bidi/>
        <w:jc w:val="both"/>
        <w:rPr>
          <w:rFonts w:ascii="Simplified Arabic" w:hAnsi="Simplified Arabic" w:cs="Simplified Arabic"/>
          <w:sz w:val="28"/>
          <w:szCs w:val="28"/>
          <w:rtl/>
        </w:rPr>
      </w:pPr>
      <w:r w:rsidRPr="000F3D0D">
        <w:rPr>
          <w:rFonts w:ascii="Simplified Arabic" w:hAnsi="Simplified Arabic" w:cs="Simplified Arabic" w:hint="cs"/>
          <w:sz w:val="32"/>
          <w:szCs w:val="32"/>
          <w:rtl/>
        </w:rPr>
        <w:t>التعريف الأساسي</w:t>
      </w:r>
      <w:r w:rsidRPr="00582E6B">
        <w:rPr>
          <w:rFonts w:ascii="Simplified Arabic" w:hAnsi="Simplified Arabic" w:cs="Simplified Arabic" w:hint="cs"/>
          <w:sz w:val="28"/>
          <w:szCs w:val="28"/>
        </w:rPr>
        <w:t>:</w:t>
      </w:r>
      <w:r w:rsidR="000F3D0D">
        <w:rPr>
          <w:rFonts w:ascii="Simplified Arabic" w:hAnsi="Simplified Arabic" w:cs="Simplified Arabic" w:hint="cs"/>
          <w:sz w:val="28"/>
          <w:szCs w:val="28"/>
          <w:rtl/>
        </w:rPr>
        <w:t xml:space="preserve"> </w:t>
      </w:r>
      <w:r w:rsidRPr="00582E6B">
        <w:rPr>
          <w:rFonts w:ascii="Simplified Arabic" w:hAnsi="Simplified Arabic" w:cs="Simplified Arabic" w:hint="cs"/>
          <w:sz w:val="28"/>
          <w:szCs w:val="28"/>
          <w:rtl/>
        </w:rPr>
        <w:t xml:space="preserve">تُعرف </w:t>
      </w:r>
      <w:hyperlink r:id="rId40" w:history="1">
        <w:r w:rsidRPr="00582E6B">
          <w:rPr>
            <w:rStyle w:val="Hyperlink"/>
            <w:rFonts w:ascii="Simplified Arabic" w:hAnsi="Simplified Arabic" w:cs="Simplified Arabic" w:hint="cs"/>
            <w:sz w:val="28"/>
            <w:szCs w:val="28"/>
            <w:rtl/>
          </w:rPr>
          <w:t>اوراكل</w:t>
        </w:r>
      </w:hyperlink>
      <w:r w:rsidRPr="00582E6B">
        <w:rPr>
          <w:rFonts w:ascii="Simplified Arabic" w:hAnsi="Simplified Arabic" w:cs="Simplified Arabic" w:hint="cs"/>
          <w:sz w:val="28"/>
          <w:szCs w:val="28"/>
          <w:rtl/>
        </w:rPr>
        <w:t xml:space="preserve"> نظرية إنترنت الأشياء (</w:t>
      </w:r>
      <w:r w:rsidRPr="000F3D0D">
        <w:rPr>
          <w:rFonts w:ascii="Simplified Arabic" w:hAnsi="Simplified Arabic" w:cs="Simplified Arabic" w:hint="cs"/>
        </w:rPr>
        <w:t>IoT</w:t>
      </w:r>
      <w:r w:rsidRPr="00582E6B">
        <w:rPr>
          <w:rFonts w:ascii="Simplified Arabic" w:hAnsi="Simplified Arabic" w:cs="Simplified Arabic" w:hint="cs"/>
          <w:sz w:val="28"/>
          <w:szCs w:val="28"/>
          <w:rtl/>
        </w:rPr>
        <w:t>) بأنها نظام من الأجهزة والأشياء المترابطة التي تتصل بالإنترنت لتبادل البيانات فيما بينها وتعمل معًا بشكل ذكي لتحقيق مهام معينة. تشمل هذه الأجهزة كل شيء من الهواتف الذكية والأجهزة المنزلية إلى المركبات وأنظمة المدن الذكية. تهدف إنترنت الأشياء إلى تحسين الكفاءة وتوفير بيانات دقيقة تساعد على اتخاذ قرارات سريعة وذكية في مختلف القطاعات.</w:t>
      </w:r>
    </w:p>
    <w:p w14:paraId="606A82FF" w14:textId="77777777" w:rsidR="000E703E" w:rsidRPr="00582E6B" w:rsidRDefault="000E703E" w:rsidP="000E703E">
      <w:pPr>
        <w:bidi/>
        <w:ind w:left="327" w:hanging="327"/>
        <w:jc w:val="both"/>
        <w:rPr>
          <w:rFonts w:ascii="Simplified Arabic" w:hAnsi="Simplified Arabic" w:cs="Simplified Arabic"/>
          <w:sz w:val="28"/>
          <w:szCs w:val="28"/>
          <w:rtl/>
        </w:rPr>
      </w:pPr>
    </w:p>
    <w:p w14:paraId="71306D51" w14:textId="77777777" w:rsidR="000E703E" w:rsidRPr="00582E6B" w:rsidRDefault="000E703E" w:rsidP="000F3D0D">
      <w:pPr>
        <w:bidi/>
        <w:jc w:val="both"/>
        <w:rPr>
          <w:rFonts w:ascii="Simplified Arabic" w:hAnsi="Simplified Arabic" w:cs="Simplified Arabic"/>
          <w:sz w:val="28"/>
          <w:szCs w:val="28"/>
          <w:rtl/>
        </w:rPr>
      </w:pPr>
      <w:r w:rsidRPr="000F3D0D">
        <w:rPr>
          <w:rFonts w:ascii="Simplified Arabic" w:hAnsi="Simplified Arabic" w:cs="Simplified Arabic" w:hint="cs"/>
          <w:sz w:val="32"/>
          <w:szCs w:val="32"/>
          <w:rtl/>
        </w:rPr>
        <w:t>النشأة والتاريخ</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ظهر مصطلح إنترنت الأشياء لأول مرة في عام 1999 على يد كيفن أشتون، الباحث البريطاني في مجال التكنولوجيا، والذي ابتكر هذا المصطلح أثناء عمله في مشروع متعلق بربط الأجهزة الذكية بشبكة الإنترنت. كانت فكرة أشتون تقوم على استخدام تكنولوجيا تحديد الهوية عبر موجات الراديو </w:t>
      </w:r>
      <w:r w:rsidRPr="000F3D0D">
        <w:rPr>
          <w:rFonts w:ascii="Simplified Arabic" w:hAnsi="Simplified Arabic" w:cs="Simplified Arabic" w:hint="cs"/>
          <w:rtl/>
        </w:rPr>
        <w:t>(</w:t>
      </w:r>
      <w:hyperlink r:id="rId41" w:history="1">
        <w:r w:rsidRPr="000F3D0D">
          <w:rPr>
            <w:rStyle w:val="Hyperlink"/>
            <w:rFonts w:ascii="Simplified Arabic" w:hAnsi="Simplified Arabic" w:cs="Simplified Arabic" w:hint="cs"/>
          </w:rPr>
          <w:t>RFID</w:t>
        </w:r>
      </w:hyperlink>
      <w:r w:rsidRPr="000F3D0D">
        <w:rPr>
          <w:rFonts w:ascii="Simplified Arabic" w:hAnsi="Simplified Arabic" w:cs="Simplified Arabic" w:hint="cs"/>
          <w:rtl/>
        </w:rPr>
        <w:t>)</w:t>
      </w:r>
      <w:r w:rsidRPr="00582E6B">
        <w:rPr>
          <w:rFonts w:ascii="Simplified Arabic" w:hAnsi="Simplified Arabic" w:cs="Simplified Arabic" w:hint="cs"/>
          <w:sz w:val="28"/>
          <w:szCs w:val="28"/>
          <w:rtl/>
        </w:rPr>
        <w:t xml:space="preserve"> لربط الأجهزة وجمع البيانات بطريقة تلقائية. مع تطور التكنولوجيا اللاسلكية، توسع مفهوم إنترنت الأشياء ليشمل أنواعًا متعددة من الأجهزة التي يمكنها الاتصال بالإنترنت، وأصبح من أهم التوجهات التقنية في القرن الواحد والعشرين.</w:t>
      </w:r>
    </w:p>
    <w:p w14:paraId="69DE9FDA" w14:textId="77777777" w:rsidR="000E703E" w:rsidRPr="00582E6B" w:rsidRDefault="000E703E" w:rsidP="000E703E">
      <w:pPr>
        <w:bidi/>
        <w:ind w:left="327" w:hanging="327"/>
        <w:jc w:val="both"/>
        <w:rPr>
          <w:rFonts w:ascii="Simplified Arabic" w:hAnsi="Simplified Arabic" w:cs="Simplified Arabic"/>
          <w:sz w:val="28"/>
          <w:szCs w:val="28"/>
          <w:rtl/>
        </w:rPr>
      </w:pPr>
    </w:p>
    <w:p w14:paraId="1CA76FE6" w14:textId="77777777" w:rsidR="000E703E" w:rsidRPr="00582E6B" w:rsidRDefault="000E703E" w:rsidP="000F3D0D">
      <w:pPr>
        <w:bidi/>
        <w:jc w:val="both"/>
        <w:rPr>
          <w:rFonts w:ascii="Simplified Arabic" w:hAnsi="Simplified Arabic" w:cs="Simplified Arabic"/>
          <w:sz w:val="28"/>
          <w:szCs w:val="28"/>
          <w:rtl/>
        </w:rPr>
      </w:pPr>
      <w:r w:rsidRPr="000F3D0D">
        <w:rPr>
          <w:rFonts w:ascii="Simplified Arabic" w:hAnsi="Simplified Arabic" w:cs="Simplified Arabic" w:hint="cs"/>
          <w:sz w:val="32"/>
          <w:szCs w:val="32"/>
          <w:rtl/>
        </w:rPr>
        <w:t>الأهمية</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كما ذكرت </w:t>
      </w:r>
      <w:hyperlink r:id="rId42" w:history="1">
        <w:r w:rsidRPr="00582E6B">
          <w:rPr>
            <w:rStyle w:val="Hyperlink"/>
            <w:rFonts w:ascii="Simplified Arabic" w:hAnsi="Simplified Arabic" w:cs="Simplified Arabic" w:hint="cs"/>
            <w:sz w:val="28"/>
            <w:szCs w:val="28"/>
            <w:rtl/>
          </w:rPr>
          <w:t>هارفرد مراجعة الاعمال</w:t>
        </w:r>
      </w:hyperlink>
      <w:r w:rsidRPr="00582E6B">
        <w:rPr>
          <w:rFonts w:ascii="Simplified Arabic" w:hAnsi="Simplified Arabic" w:cs="Simplified Arabic" w:hint="cs"/>
          <w:sz w:val="28"/>
          <w:szCs w:val="28"/>
          <w:rtl/>
        </w:rPr>
        <w:t xml:space="preserve"> – على انه تركز نظرية إنترنت الأشياء على تحقيق تكامل بين الأجهزة المختلفة لجمع البيانات وتحليلها، مما يوفر رؤى عميقة حول الأنشطة والأحداث. تهدف هذه النظرية إلى تمكين الأنظمة الذكية من اتخاذ قرارات بناءً على البيانات التي تتلقاها من الأجهزة المتصلة، وبالتالي تحسين الكفاءة التشغيلية وتقليل الأخطاء. يعتبر إنترنت الأشياء أحد الركائز الأساسية للتحول الرقمي، حيث يُستخدم في قطاعات عديدة مثل الرعاية الصحية، المدن الذكية، الزراعة، وكذلك القطاع المالي.</w:t>
      </w:r>
    </w:p>
    <w:p w14:paraId="5E7C8E23" w14:textId="77777777" w:rsidR="000E703E" w:rsidRPr="00582E6B" w:rsidRDefault="000E703E" w:rsidP="000E703E">
      <w:pPr>
        <w:bidi/>
        <w:ind w:left="327" w:hanging="327"/>
        <w:jc w:val="both"/>
        <w:rPr>
          <w:rFonts w:ascii="Simplified Arabic" w:hAnsi="Simplified Arabic" w:cs="Simplified Arabic"/>
          <w:sz w:val="28"/>
          <w:szCs w:val="28"/>
          <w:rtl/>
        </w:rPr>
      </w:pPr>
    </w:p>
    <w:p w14:paraId="6B65CEC5" w14:textId="77777777" w:rsidR="000E703E" w:rsidRPr="00582E6B" w:rsidRDefault="000E703E" w:rsidP="000F3D0D">
      <w:pPr>
        <w:bidi/>
        <w:jc w:val="both"/>
        <w:rPr>
          <w:rFonts w:ascii="Simplified Arabic" w:hAnsi="Simplified Arabic" w:cs="Simplified Arabic"/>
          <w:sz w:val="28"/>
          <w:szCs w:val="28"/>
          <w:rtl/>
        </w:rPr>
      </w:pPr>
      <w:r w:rsidRPr="000F3D0D">
        <w:rPr>
          <w:rFonts w:ascii="Simplified Arabic" w:hAnsi="Simplified Arabic" w:cs="Simplified Arabic" w:hint="cs"/>
          <w:sz w:val="32"/>
          <w:szCs w:val="32"/>
          <w:rtl/>
        </w:rPr>
        <w:t>التطبيقات في القطاع البنكي</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بالنسبة لتحليل المعاملات المالية قد تساعد</w:t>
      </w:r>
      <w:r w:rsidRPr="00582E6B">
        <w:rPr>
          <w:rFonts w:ascii="Simplified Arabic" w:hAnsi="Simplified Arabic" w:cs="Simplified Arabic" w:hint="cs"/>
          <w:sz w:val="28"/>
          <w:szCs w:val="28"/>
        </w:rPr>
        <w:t xml:space="preserve"> </w:t>
      </w:r>
      <w:r w:rsidRPr="000F3D0D">
        <w:rPr>
          <w:rFonts w:ascii="Simplified Arabic" w:hAnsi="Simplified Arabic" w:cs="Simplified Arabic" w:hint="cs"/>
        </w:rPr>
        <w:t xml:space="preserve">IoT </w:t>
      </w:r>
      <w:r w:rsidRPr="00582E6B">
        <w:rPr>
          <w:rFonts w:ascii="Simplified Arabic" w:hAnsi="Simplified Arabic" w:cs="Simplified Arabic" w:hint="cs"/>
          <w:sz w:val="28"/>
          <w:szCs w:val="28"/>
          <w:rtl/>
        </w:rPr>
        <w:t>البنوك في فهم سلوكيات العملاء وتوقع أنماط السداد</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أما بالنسبة لتحسين خدمات العملاء، فستجد تقديم خدمات مخصصة بناءً على بيانات الموقع والسلوك</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ومن ناحية إدارة المخاطر، ستوفر تحليل سلوك العملاء في الوقت الفعلي لاتخاذ إجراءات وقائية في التحصيل</w:t>
      </w:r>
      <w:r w:rsidRPr="00582E6B">
        <w:rPr>
          <w:rFonts w:ascii="Simplified Arabic" w:hAnsi="Simplified Arabic" w:cs="Simplified Arabic" w:hint="cs"/>
          <w:sz w:val="28"/>
          <w:szCs w:val="28"/>
        </w:rPr>
        <w:t>.</w:t>
      </w:r>
      <w:r w:rsidRPr="00582E6B">
        <w:rPr>
          <w:rFonts w:ascii="Simplified Arabic" w:hAnsi="Simplified Arabic" w:cs="Simplified Arabic" w:hint="cs"/>
          <w:sz w:val="28"/>
          <w:szCs w:val="28"/>
          <w:rtl/>
        </w:rPr>
        <w:t xml:space="preserve"> فقد تحتاج البنوك إلى تطوير أنظمتها الحالية لضمان التوافق مع تكنولوجيا إنترنت الأشياء، مما قد يتطلب تغييرات جذرية في هيكلية العمل والبرمجيات.</w:t>
      </w:r>
    </w:p>
    <w:p w14:paraId="07427317" w14:textId="67085D1D" w:rsidR="000F3D0D" w:rsidRDefault="000F3D0D" w:rsidP="000F3D0D">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51</w:t>
      </w:r>
      <w:r w:rsidRPr="00582E6B">
        <w:rPr>
          <w:rFonts w:ascii="Simplified Arabic" w:hAnsi="Simplified Arabic" w:cs="Simplified Arabic" w:hint="cs"/>
          <w:color w:val="808080" w:themeColor="background1" w:themeShade="80"/>
          <w:sz w:val="22"/>
          <w:szCs w:val="22"/>
          <w:rtl/>
        </w:rPr>
        <w:t xml:space="preserve"> )</w:t>
      </w:r>
    </w:p>
    <w:p w14:paraId="310B431D" w14:textId="77777777" w:rsidR="000E703E" w:rsidRPr="006D68F2" w:rsidRDefault="000E703E" w:rsidP="000F3D0D">
      <w:pPr>
        <w:bidi/>
        <w:jc w:val="both"/>
        <w:rPr>
          <w:rFonts w:ascii="Simplified Arabic" w:hAnsi="Simplified Arabic" w:cs="Simplified Arabic"/>
          <w:sz w:val="28"/>
          <w:szCs w:val="28"/>
          <w:rtl/>
          <w:lang w:bidi="ar-EG"/>
        </w:rPr>
      </w:pPr>
    </w:p>
    <w:p w14:paraId="64813876" w14:textId="7835249E" w:rsidR="000E703E" w:rsidRPr="00A574ED" w:rsidRDefault="000E703E" w:rsidP="000E703E">
      <w:pPr>
        <w:bidi/>
        <w:spacing w:after="160"/>
        <w:jc w:val="both"/>
        <w:rPr>
          <w:rFonts w:ascii="Simplified Arabic" w:hAnsi="Simplified Arabic" w:cs="Simplified Arabic"/>
          <w:sz w:val="32"/>
          <w:szCs w:val="32"/>
        </w:rPr>
      </w:pPr>
      <w:r>
        <w:rPr>
          <w:rFonts w:ascii="Simplified Arabic" w:hAnsi="Simplified Arabic" w:cs="Simplified Arabic"/>
          <w:sz w:val="32"/>
          <w:szCs w:val="32"/>
        </w:rPr>
        <w:t xml:space="preserve"> </w:t>
      </w:r>
      <w:r w:rsidRPr="00A574ED">
        <w:rPr>
          <w:rFonts w:ascii="Simplified Arabic" w:hAnsi="Simplified Arabic" w:cs="Simplified Arabic"/>
          <w:sz w:val="32"/>
          <w:szCs w:val="32"/>
        </w:rPr>
        <w:t>5.2.2</w:t>
      </w:r>
      <w:r w:rsidRPr="00A574ED">
        <w:rPr>
          <w:rFonts w:ascii="Simplified Arabic" w:hAnsi="Simplified Arabic" w:cs="Simplified Arabic"/>
          <w:sz w:val="32"/>
          <w:szCs w:val="32"/>
          <w:rtl/>
        </w:rPr>
        <w:t xml:space="preserve">خلاصة المبحث </w:t>
      </w:r>
      <w:r>
        <w:rPr>
          <w:rFonts w:ascii="Simplified Arabic" w:hAnsi="Simplified Arabic" w:cs="Simplified Arabic" w:hint="cs"/>
          <w:sz w:val="32"/>
          <w:szCs w:val="32"/>
          <w:rtl/>
        </w:rPr>
        <w:t>الثالث</w:t>
      </w:r>
      <w:r w:rsidRPr="00A574ED">
        <w:rPr>
          <w:rFonts w:ascii="Simplified Arabic" w:hAnsi="Simplified Arabic" w:cs="Simplified Arabic"/>
          <w:sz w:val="32"/>
          <w:szCs w:val="32"/>
        </w:rPr>
        <w:t>:</w:t>
      </w:r>
    </w:p>
    <w:p w14:paraId="16FACD29" w14:textId="39C44568" w:rsidR="000E703E" w:rsidRPr="000E703E" w:rsidRDefault="000E703E" w:rsidP="000E703E">
      <w:pPr>
        <w:bidi/>
        <w:jc w:val="both"/>
        <w:rPr>
          <w:rFonts w:ascii="Simplified Arabic" w:hAnsi="Simplified Arabic" w:cs="Simplified Arabic"/>
          <w:sz w:val="28"/>
          <w:szCs w:val="28"/>
        </w:rPr>
      </w:pPr>
      <w:r w:rsidRPr="000E703E">
        <w:rPr>
          <w:rFonts w:ascii="Simplified Arabic" w:hAnsi="Simplified Arabic" w:cs="Simplified Arabic"/>
          <w:sz w:val="28"/>
          <w:szCs w:val="28"/>
          <w:rtl/>
        </w:rPr>
        <w:t xml:space="preserve">كما وضحنا في كل نظرية، يعد توظيف التكنولوجيا المتقدمة، مثل </w:t>
      </w:r>
      <w:proofErr w:type="spellStart"/>
      <w:r w:rsidRPr="000E703E">
        <w:rPr>
          <w:rFonts w:ascii="Simplified Arabic" w:hAnsi="Simplified Arabic" w:cs="Simplified Arabic"/>
          <w:sz w:val="28"/>
          <w:szCs w:val="28"/>
          <w:rtl/>
        </w:rPr>
        <w:t>أتمتة</w:t>
      </w:r>
      <w:proofErr w:type="spellEnd"/>
      <w:r w:rsidRPr="000E703E">
        <w:rPr>
          <w:rFonts w:ascii="Simplified Arabic" w:hAnsi="Simplified Arabic" w:cs="Simplified Arabic"/>
          <w:sz w:val="28"/>
          <w:szCs w:val="28"/>
          <w:rtl/>
        </w:rPr>
        <w:t xml:space="preserve"> العمليات </w:t>
      </w:r>
      <w:proofErr w:type="spellStart"/>
      <w:r w:rsidRPr="000E703E">
        <w:rPr>
          <w:rFonts w:ascii="Simplified Arabic" w:hAnsi="Simplified Arabic" w:cs="Simplified Arabic"/>
          <w:sz w:val="28"/>
          <w:szCs w:val="28"/>
          <w:rtl/>
        </w:rPr>
        <w:t>الروبوتية</w:t>
      </w:r>
      <w:proofErr w:type="spellEnd"/>
      <w:r w:rsidRPr="000F3D0D">
        <w:rPr>
          <w:rFonts w:ascii="Simplified Arabic" w:hAnsi="Simplified Arabic" w:cs="Simplified Arabic"/>
        </w:rPr>
        <w:t xml:space="preserve"> (RPA) </w:t>
      </w:r>
      <w:r w:rsidRPr="000E703E">
        <w:rPr>
          <w:rFonts w:ascii="Simplified Arabic" w:hAnsi="Simplified Arabic" w:cs="Simplified Arabic"/>
          <w:sz w:val="28"/>
          <w:szCs w:val="28"/>
          <w:rtl/>
        </w:rPr>
        <w:t>والذكاء الاصطناعي</w:t>
      </w:r>
      <w:r w:rsidRPr="000E703E">
        <w:rPr>
          <w:rFonts w:ascii="Simplified Arabic" w:hAnsi="Simplified Arabic" w:cs="Simplified Arabic"/>
          <w:sz w:val="28"/>
          <w:szCs w:val="28"/>
        </w:rPr>
        <w:t xml:space="preserve"> </w:t>
      </w:r>
      <w:r w:rsidRPr="000F3D0D">
        <w:rPr>
          <w:rFonts w:ascii="Simplified Arabic" w:hAnsi="Simplified Arabic" w:cs="Simplified Arabic"/>
        </w:rPr>
        <w:t xml:space="preserve">(AI) </w:t>
      </w:r>
      <w:r w:rsidRPr="000E703E">
        <w:rPr>
          <w:rFonts w:ascii="Simplified Arabic" w:hAnsi="Simplified Arabic" w:cs="Simplified Arabic"/>
          <w:sz w:val="28"/>
          <w:szCs w:val="28"/>
          <w:rtl/>
        </w:rPr>
        <w:t>وإنترنت الأشياء</w:t>
      </w:r>
      <w:r w:rsidR="000F3D0D">
        <w:rPr>
          <w:rFonts w:ascii="Simplified Arabic" w:hAnsi="Simplified Arabic" w:cs="Simplified Arabic" w:hint="cs"/>
          <w:sz w:val="28"/>
          <w:szCs w:val="28"/>
          <w:rtl/>
        </w:rPr>
        <w:t xml:space="preserve"> </w:t>
      </w:r>
      <w:r w:rsidRPr="000E703E">
        <w:rPr>
          <w:rFonts w:ascii="Simplified Arabic" w:hAnsi="Simplified Arabic" w:cs="Simplified Arabic"/>
          <w:sz w:val="28"/>
          <w:szCs w:val="28"/>
        </w:rPr>
        <w:t xml:space="preserve"> (</w:t>
      </w:r>
      <w:r w:rsidRPr="000F3D0D">
        <w:rPr>
          <w:rFonts w:ascii="Simplified Arabic" w:hAnsi="Simplified Arabic" w:cs="Simplified Arabic"/>
        </w:rPr>
        <w:t>IoT</w:t>
      </w:r>
      <w:r w:rsidRPr="000E703E">
        <w:rPr>
          <w:rFonts w:ascii="Simplified Arabic" w:hAnsi="Simplified Arabic" w:cs="Simplified Arabic"/>
          <w:sz w:val="28"/>
          <w:szCs w:val="28"/>
        </w:rPr>
        <w:t>)</w:t>
      </w:r>
      <w:r w:rsidRPr="000E703E">
        <w:rPr>
          <w:rFonts w:ascii="Simplified Arabic" w:hAnsi="Simplified Arabic" w:cs="Simplified Arabic"/>
          <w:sz w:val="28"/>
          <w:szCs w:val="28"/>
          <w:rtl/>
        </w:rPr>
        <w:t>، خطوة استراتيجية لتعزيز كفاءة عمليات التحصيل والمبيعات في القطاع البنكي. فقد أظهرت نظرية</w:t>
      </w:r>
      <w:r w:rsidRPr="000E703E">
        <w:rPr>
          <w:rFonts w:ascii="Simplified Arabic" w:hAnsi="Simplified Arabic" w:cs="Simplified Arabic"/>
          <w:sz w:val="28"/>
          <w:szCs w:val="28"/>
        </w:rPr>
        <w:t xml:space="preserve"> </w:t>
      </w:r>
      <w:r w:rsidRPr="000F3D0D">
        <w:rPr>
          <w:rFonts w:ascii="Simplified Arabic" w:hAnsi="Simplified Arabic" w:cs="Simplified Arabic"/>
        </w:rPr>
        <w:t xml:space="preserve">RPA </w:t>
      </w:r>
      <w:r w:rsidRPr="000E703E">
        <w:rPr>
          <w:rFonts w:ascii="Simplified Arabic" w:hAnsi="Simplified Arabic" w:cs="Simplified Arabic"/>
          <w:sz w:val="28"/>
          <w:szCs w:val="28"/>
          <w:rtl/>
        </w:rPr>
        <w:t xml:space="preserve">أن </w:t>
      </w:r>
      <w:proofErr w:type="spellStart"/>
      <w:r w:rsidRPr="000E703E">
        <w:rPr>
          <w:rFonts w:ascii="Simplified Arabic" w:hAnsi="Simplified Arabic" w:cs="Simplified Arabic"/>
          <w:sz w:val="28"/>
          <w:szCs w:val="28"/>
          <w:rtl/>
        </w:rPr>
        <w:t>أتمتة</w:t>
      </w:r>
      <w:proofErr w:type="spellEnd"/>
      <w:r w:rsidRPr="000E703E">
        <w:rPr>
          <w:rFonts w:ascii="Simplified Arabic" w:hAnsi="Simplified Arabic" w:cs="Simplified Arabic"/>
          <w:sz w:val="28"/>
          <w:szCs w:val="28"/>
          <w:rtl/>
        </w:rPr>
        <w:t xml:space="preserve"> المهام الروتينية والمتكررة تخفض الجهد البشري وتقلل الأخطاء، مما يدعم البنوك في تقديم خدمات أسرع وأكثر دقة للعملاء. أما نظرية الذكاء الاصطناعي فتوضح كيف يمكن للبنوك تحليل بيانات العملاء والتنبؤ باحتياجاتهم، ما يتيح اتخاذ قرارات مبنية على معلومات دقيقة ويزيد من فرص النجاح في التحصيل ورفع مستوى المبيعات</w:t>
      </w:r>
      <w:r w:rsidRPr="000E703E">
        <w:rPr>
          <w:rFonts w:ascii="Simplified Arabic" w:hAnsi="Simplified Arabic" w:cs="Simplified Arabic"/>
          <w:sz w:val="28"/>
          <w:szCs w:val="28"/>
        </w:rPr>
        <w:t>.</w:t>
      </w:r>
    </w:p>
    <w:p w14:paraId="771D7304" w14:textId="77777777" w:rsidR="000E703E" w:rsidRDefault="000E703E" w:rsidP="000E703E">
      <w:pPr>
        <w:bidi/>
        <w:jc w:val="both"/>
        <w:rPr>
          <w:rFonts w:ascii="Simplified Arabic" w:hAnsi="Simplified Arabic" w:cs="Simplified Arabic"/>
          <w:sz w:val="28"/>
          <w:szCs w:val="28"/>
          <w:rtl/>
        </w:rPr>
      </w:pPr>
    </w:p>
    <w:p w14:paraId="2E9D557E" w14:textId="084C6DD0" w:rsidR="000E703E" w:rsidRPr="000E703E" w:rsidRDefault="000E703E" w:rsidP="000E703E">
      <w:pPr>
        <w:bidi/>
        <w:jc w:val="both"/>
        <w:rPr>
          <w:rFonts w:ascii="Simplified Arabic" w:hAnsi="Simplified Arabic" w:cs="Simplified Arabic"/>
          <w:sz w:val="28"/>
          <w:szCs w:val="28"/>
        </w:rPr>
      </w:pPr>
      <w:r w:rsidRPr="000E703E">
        <w:rPr>
          <w:rFonts w:ascii="Simplified Arabic" w:hAnsi="Simplified Arabic" w:cs="Simplified Arabic"/>
          <w:sz w:val="28"/>
          <w:szCs w:val="28"/>
          <w:rtl/>
        </w:rPr>
        <w:t>من جهة أخرى، تركز نظرية إنترنت الأشياء على التكامل بين الأجهزة المتصلة، مما يسهم في تحسين فهم البنوك لسلوكيات العملاء من خلال البيانات الحية، ويدعم اتخاذ قرارات فورية تعزز من ولاء العملاء وتواكب توقعاتهم. يتيح هذا الدمج التكنولوجي فرصة للبنوك السعودية للتقدم في مجال التحصيل والمبيعات بما يتماشى مع أهداف رؤية 2030 في التحول الرقمي، مما يعزز من كفاءة العمليات ويضع البنوك في موقع ريادي في تقديم الخدمات</w:t>
      </w:r>
      <w:r w:rsidRPr="000E703E">
        <w:rPr>
          <w:rFonts w:ascii="Simplified Arabic" w:hAnsi="Simplified Arabic" w:cs="Simplified Arabic"/>
          <w:sz w:val="28"/>
          <w:szCs w:val="28"/>
        </w:rPr>
        <w:t>.</w:t>
      </w:r>
    </w:p>
    <w:p w14:paraId="029F7821" w14:textId="77777777" w:rsidR="000E703E" w:rsidRDefault="000E703E" w:rsidP="000E703E">
      <w:pPr>
        <w:bidi/>
        <w:jc w:val="both"/>
        <w:rPr>
          <w:rFonts w:ascii="Simplified Arabic" w:hAnsi="Simplified Arabic" w:cs="Simplified Arabic"/>
          <w:sz w:val="28"/>
          <w:szCs w:val="28"/>
          <w:rtl/>
        </w:rPr>
      </w:pPr>
    </w:p>
    <w:p w14:paraId="64E59412" w14:textId="3FD251F8" w:rsidR="000E703E" w:rsidRPr="000E703E" w:rsidRDefault="000E703E" w:rsidP="000E703E">
      <w:pPr>
        <w:bidi/>
        <w:jc w:val="both"/>
        <w:rPr>
          <w:rFonts w:ascii="Simplified Arabic" w:hAnsi="Simplified Arabic" w:cs="Simplified Arabic"/>
          <w:sz w:val="28"/>
          <w:szCs w:val="28"/>
        </w:rPr>
      </w:pPr>
      <w:r w:rsidRPr="000E703E">
        <w:rPr>
          <w:rFonts w:ascii="Simplified Arabic" w:hAnsi="Simplified Arabic" w:cs="Simplified Arabic"/>
          <w:sz w:val="28"/>
          <w:szCs w:val="28"/>
          <w:rtl/>
        </w:rPr>
        <w:t>وبالتالي، يشكل المبحث الثالث إطارًا لدراسة أثر التكنولوجيا في تطوير العمليات البنكية، مما يمهد الطريق للتركيز على استراتيجيات الاستدامة في العمليات المالية ودعم النمو الاقتصادي، والتي سيتم استعراضها في المباحث اللاحقة</w:t>
      </w:r>
      <w:r w:rsidRPr="000E703E">
        <w:rPr>
          <w:rFonts w:ascii="Simplified Arabic" w:hAnsi="Simplified Arabic" w:cs="Simplified Arabic"/>
          <w:sz w:val="28"/>
          <w:szCs w:val="28"/>
        </w:rPr>
        <w:t>.</w:t>
      </w:r>
    </w:p>
    <w:p w14:paraId="7A2B3B88" w14:textId="46E9197F" w:rsidR="00651DC5" w:rsidRDefault="00651DC5">
      <w:pPr>
        <w:bidi/>
        <w:ind w:left="327" w:hanging="327"/>
        <w:jc w:val="both"/>
        <w:rPr>
          <w:rFonts w:ascii="Simplified Arabic" w:hAnsi="Simplified Arabic" w:cs="Simplified Arabic"/>
          <w:sz w:val="28"/>
          <w:szCs w:val="28"/>
        </w:rPr>
      </w:pPr>
    </w:p>
    <w:p w14:paraId="7783EF8E" w14:textId="39A780C5" w:rsidR="000F3D0D" w:rsidRDefault="000F3D0D" w:rsidP="000F3D0D">
      <w:pPr>
        <w:bidi/>
        <w:ind w:left="327" w:hanging="327"/>
        <w:jc w:val="both"/>
        <w:rPr>
          <w:rFonts w:ascii="Simplified Arabic" w:hAnsi="Simplified Arabic" w:cs="Simplified Arabic"/>
          <w:sz w:val="28"/>
          <w:szCs w:val="28"/>
          <w:rtl/>
        </w:rPr>
      </w:pPr>
    </w:p>
    <w:p w14:paraId="6A03E52C" w14:textId="327BC07F" w:rsidR="000F3D0D" w:rsidRDefault="000F3D0D" w:rsidP="000F3D0D">
      <w:pPr>
        <w:bidi/>
        <w:ind w:left="327" w:hanging="327"/>
        <w:jc w:val="both"/>
        <w:rPr>
          <w:rFonts w:ascii="Simplified Arabic" w:hAnsi="Simplified Arabic" w:cs="Simplified Arabic"/>
          <w:sz w:val="28"/>
          <w:szCs w:val="28"/>
          <w:rtl/>
        </w:rPr>
      </w:pPr>
    </w:p>
    <w:p w14:paraId="5094971C" w14:textId="6F75F83E" w:rsidR="000F3D0D" w:rsidRDefault="000F3D0D" w:rsidP="000F3D0D">
      <w:pPr>
        <w:bidi/>
        <w:ind w:left="327" w:hanging="327"/>
        <w:jc w:val="both"/>
        <w:rPr>
          <w:rFonts w:ascii="Simplified Arabic" w:hAnsi="Simplified Arabic" w:cs="Simplified Arabic"/>
          <w:sz w:val="28"/>
          <w:szCs w:val="28"/>
          <w:rtl/>
        </w:rPr>
      </w:pPr>
    </w:p>
    <w:p w14:paraId="1BC15205" w14:textId="62744814" w:rsidR="000F3D0D" w:rsidRDefault="000F3D0D" w:rsidP="000F3D0D">
      <w:pPr>
        <w:bidi/>
        <w:ind w:left="327" w:hanging="327"/>
        <w:jc w:val="both"/>
        <w:rPr>
          <w:rFonts w:ascii="Simplified Arabic" w:hAnsi="Simplified Arabic" w:cs="Simplified Arabic"/>
          <w:sz w:val="28"/>
          <w:szCs w:val="28"/>
          <w:rtl/>
        </w:rPr>
      </w:pPr>
    </w:p>
    <w:p w14:paraId="21FE254C" w14:textId="2DE99C04" w:rsidR="000F3D0D" w:rsidRDefault="000F3D0D" w:rsidP="000F3D0D">
      <w:pPr>
        <w:bidi/>
        <w:ind w:left="327" w:hanging="327"/>
        <w:jc w:val="both"/>
        <w:rPr>
          <w:rFonts w:ascii="Simplified Arabic" w:hAnsi="Simplified Arabic" w:cs="Simplified Arabic"/>
          <w:sz w:val="28"/>
          <w:szCs w:val="28"/>
          <w:rtl/>
        </w:rPr>
      </w:pPr>
    </w:p>
    <w:p w14:paraId="76132343" w14:textId="573CAB10" w:rsidR="000F3D0D" w:rsidRDefault="000F3D0D" w:rsidP="000F3D0D">
      <w:pPr>
        <w:bidi/>
        <w:ind w:left="327" w:hanging="327"/>
        <w:jc w:val="both"/>
        <w:rPr>
          <w:rFonts w:ascii="Simplified Arabic" w:hAnsi="Simplified Arabic" w:cs="Simplified Arabic"/>
          <w:sz w:val="28"/>
          <w:szCs w:val="28"/>
          <w:rtl/>
        </w:rPr>
      </w:pPr>
    </w:p>
    <w:p w14:paraId="4D7B6A0A" w14:textId="129FEAAF" w:rsidR="000F3D0D" w:rsidRDefault="000F3D0D" w:rsidP="000F3D0D">
      <w:pPr>
        <w:bidi/>
        <w:ind w:left="327" w:hanging="327"/>
        <w:jc w:val="both"/>
        <w:rPr>
          <w:rFonts w:ascii="Simplified Arabic" w:hAnsi="Simplified Arabic" w:cs="Simplified Arabic"/>
          <w:sz w:val="28"/>
          <w:szCs w:val="28"/>
          <w:rtl/>
        </w:rPr>
      </w:pPr>
    </w:p>
    <w:p w14:paraId="1BFB0861" w14:textId="087D2BB0" w:rsidR="000F3D0D" w:rsidRDefault="000F3D0D" w:rsidP="000F3D0D">
      <w:pPr>
        <w:bidi/>
        <w:ind w:left="327" w:hanging="327"/>
        <w:jc w:val="both"/>
        <w:rPr>
          <w:rFonts w:ascii="Simplified Arabic" w:hAnsi="Simplified Arabic" w:cs="Simplified Arabic"/>
          <w:sz w:val="28"/>
          <w:szCs w:val="28"/>
          <w:rtl/>
        </w:rPr>
      </w:pPr>
    </w:p>
    <w:p w14:paraId="4501A620" w14:textId="6B4EF363" w:rsidR="000F3D0D" w:rsidRDefault="000F3D0D" w:rsidP="000F3D0D">
      <w:pPr>
        <w:bidi/>
        <w:ind w:left="327" w:hanging="327"/>
        <w:jc w:val="both"/>
        <w:rPr>
          <w:rFonts w:ascii="Simplified Arabic" w:hAnsi="Simplified Arabic" w:cs="Simplified Arabic"/>
          <w:sz w:val="28"/>
          <w:szCs w:val="28"/>
          <w:rtl/>
        </w:rPr>
      </w:pPr>
    </w:p>
    <w:p w14:paraId="58B88497" w14:textId="77777777" w:rsidR="000F3D0D" w:rsidRDefault="000F3D0D" w:rsidP="000F3D0D">
      <w:pPr>
        <w:bidi/>
        <w:ind w:left="327" w:hanging="327"/>
        <w:jc w:val="both"/>
        <w:rPr>
          <w:rFonts w:ascii="Simplified Arabic" w:hAnsi="Simplified Arabic" w:cs="Simplified Arabic"/>
          <w:sz w:val="28"/>
          <w:szCs w:val="28"/>
        </w:rPr>
      </w:pPr>
    </w:p>
    <w:p w14:paraId="1B131611" w14:textId="29CABE3B" w:rsidR="000F3D0D" w:rsidRPr="000F3D0D" w:rsidRDefault="000F3D0D" w:rsidP="000F3D0D">
      <w:pPr>
        <w:bidi/>
        <w:ind w:left="327" w:hanging="327"/>
        <w:jc w:val="center"/>
        <w:rPr>
          <w:rFonts w:ascii="Simplified Arabic" w:hAnsi="Simplified Arabic" w:cs="Simplified Arabic"/>
          <w:sz w:val="22"/>
          <w:szCs w:val="22"/>
          <w:lang w:bidi="ar-EG"/>
        </w:rPr>
      </w:pPr>
      <w:r w:rsidRPr="00582E6B">
        <w:rPr>
          <w:rFonts w:ascii="Simplified Arabic" w:hAnsi="Simplified Arabic" w:cs="Simplified Arabic" w:hint="cs"/>
          <w:color w:val="808080" w:themeColor="background1" w:themeShade="80"/>
          <w:sz w:val="22"/>
          <w:szCs w:val="22"/>
          <w:rtl/>
        </w:rPr>
        <w:t xml:space="preserve">( </w:t>
      </w:r>
      <w:r>
        <w:rPr>
          <w:rFonts w:ascii="Simplified Arabic" w:hAnsi="Simplified Arabic" w:cs="Simplified Arabic"/>
          <w:color w:val="808080" w:themeColor="background1" w:themeShade="80"/>
          <w:sz w:val="22"/>
          <w:szCs w:val="22"/>
        </w:rPr>
        <w:t>52</w:t>
      </w:r>
      <w:r w:rsidRPr="00582E6B">
        <w:rPr>
          <w:rFonts w:ascii="Simplified Arabic" w:hAnsi="Simplified Arabic" w:cs="Simplified Arabic" w:hint="cs"/>
          <w:color w:val="808080" w:themeColor="background1" w:themeShade="80"/>
          <w:sz w:val="22"/>
          <w:szCs w:val="22"/>
          <w:rtl/>
        </w:rPr>
        <w:t xml:space="preserve"> )</w:t>
      </w:r>
    </w:p>
    <w:sectPr w:rsidR="000F3D0D" w:rsidRPr="000F3D0D" w:rsidSect="00651DC5">
      <w:pgSz w:w="11906" w:h="16838"/>
      <w:pgMar w:top="1160" w:right="1743" w:bottom="1227" w:left="1374"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265A2" w14:textId="77777777" w:rsidR="003523AD" w:rsidRDefault="003523AD" w:rsidP="009125CE">
      <w:r>
        <w:separator/>
      </w:r>
    </w:p>
  </w:endnote>
  <w:endnote w:type="continuationSeparator" w:id="0">
    <w:p w14:paraId="265E6835" w14:textId="77777777" w:rsidR="003523AD" w:rsidRDefault="003523AD"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B0604020202020204"/>
    <w:charset w:val="B2"/>
    <w:family w:val="auto"/>
    <w:pitch w:val="variable"/>
    <w:sig w:usb0="00002003" w:usb1="00000000" w:usb2="00000000"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020C1E" w14:textId="77777777" w:rsidR="003523AD" w:rsidRDefault="003523AD" w:rsidP="009125CE">
      <w:r>
        <w:separator/>
      </w:r>
    </w:p>
  </w:footnote>
  <w:footnote w:type="continuationSeparator" w:id="0">
    <w:p w14:paraId="499021BC" w14:textId="77777777" w:rsidR="003523AD" w:rsidRDefault="003523AD"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C0858"/>
    <w:multiLevelType w:val="hybridMultilevel"/>
    <w:tmpl w:val="9A66C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966335"/>
    <w:multiLevelType w:val="hybridMultilevel"/>
    <w:tmpl w:val="59D226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6C44CF"/>
    <w:multiLevelType w:val="multilevel"/>
    <w:tmpl w:val="D7B60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0513FC"/>
    <w:multiLevelType w:val="multilevel"/>
    <w:tmpl w:val="D52EB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2F0A08"/>
    <w:multiLevelType w:val="hybridMultilevel"/>
    <w:tmpl w:val="2BE41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A920CD"/>
    <w:multiLevelType w:val="hybridMultilevel"/>
    <w:tmpl w:val="239EB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6F4848"/>
    <w:multiLevelType w:val="hybridMultilevel"/>
    <w:tmpl w:val="63BEE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7767AD"/>
    <w:multiLevelType w:val="hybridMultilevel"/>
    <w:tmpl w:val="37680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C55BB9"/>
    <w:multiLevelType w:val="hybridMultilevel"/>
    <w:tmpl w:val="435ED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EA1F86"/>
    <w:multiLevelType w:val="hybridMultilevel"/>
    <w:tmpl w:val="8A241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1C4FDB"/>
    <w:multiLevelType w:val="hybridMultilevel"/>
    <w:tmpl w:val="93B62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595D75"/>
    <w:multiLevelType w:val="multilevel"/>
    <w:tmpl w:val="3A7E72A4"/>
    <w:lvl w:ilvl="0">
      <w:start w:val="2"/>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sz w:val="32"/>
        <w:szCs w:val="3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6DE5C9B"/>
    <w:multiLevelType w:val="hybridMultilevel"/>
    <w:tmpl w:val="2AC66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E1099A"/>
    <w:multiLevelType w:val="hybridMultilevel"/>
    <w:tmpl w:val="F6E43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1A75CE"/>
    <w:multiLevelType w:val="hybridMultilevel"/>
    <w:tmpl w:val="4DF40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357582"/>
    <w:multiLevelType w:val="hybridMultilevel"/>
    <w:tmpl w:val="B5C4B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FD012A"/>
    <w:multiLevelType w:val="hybridMultilevel"/>
    <w:tmpl w:val="DE38B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5A2A06"/>
    <w:multiLevelType w:val="multilevel"/>
    <w:tmpl w:val="D7E28810"/>
    <w:lvl w:ilvl="0">
      <w:start w:val="1"/>
      <w:numFmt w:val="decimal"/>
      <w:lvlText w:val="%1."/>
      <w:lvlJc w:val="left"/>
      <w:pPr>
        <w:ind w:left="720" w:hanging="360"/>
      </w:pPr>
    </w:lvl>
    <w:lvl w:ilvl="1">
      <w:start w:val="2"/>
      <w:numFmt w:val="decimal"/>
      <w:isLgl/>
      <w:lvlText w:val="%1.%2"/>
      <w:lvlJc w:val="left"/>
      <w:pPr>
        <w:ind w:left="1020" w:hanging="660"/>
      </w:pPr>
      <w:rPr>
        <w:rFonts w:hint="default"/>
        <w:b w:val="0"/>
      </w:rPr>
    </w:lvl>
    <w:lvl w:ilvl="2">
      <w:start w:val="2"/>
      <w:numFmt w:val="decimal"/>
      <w:isLgl/>
      <w:lvlText w:val="%1.%2.%3"/>
      <w:lvlJc w:val="left"/>
      <w:pPr>
        <w:ind w:left="1020" w:hanging="660"/>
      </w:pPr>
      <w:rPr>
        <w:rFonts w:hint="default"/>
        <w:b w:val="0"/>
      </w:rPr>
    </w:lvl>
    <w:lvl w:ilvl="3">
      <w:start w:val="1"/>
      <w:numFmt w:val="decimal"/>
      <w:isLgl/>
      <w:lvlText w:val="%1.%2.%3.%4"/>
      <w:lvlJc w:val="left"/>
      <w:pPr>
        <w:ind w:left="1020" w:hanging="66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080" w:hanging="720"/>
      </w:pPr>
      <w:rPr>
        <w:rFonts w:hint="default"/>
        <w:b w:val="0"/>
      </w:rPr>
    </w:lvl>
    <w:lvl w:ilvl="6">
      <w:start w:val="1"/>
      <w:numFmt w:val="decimal"/>
      <w:isLgl/>
      <w:lvlText w:val="%1.%2.%3.%4.%5.%6.%7"/>
      <w:lvlJc w:val="left"/>
      <w:pPr>
        <w:ind w:left="1080" w:hanging="720"/>
      </w:pPr>
      <w:rPr>
        <w:rFonts w:hint="default"/>
        <w:b w:val="0"/>
      </w:rPr>
    </w:lvl>
    <w:lvl w:ilvl="7">
      <w:start w:val="1"/>
      <w:numFmt w:val="decimal"/>
      <w:isLgl/>
      <w:lvlText w:val="%1.%2.%3.%4.%5.%6.%7.%8"/>
      <w:lvlJc w:val="left"/>
      <w:pPr>
        <w:ind w:left="1080" w:hanging="720"/>
      </w:pPr>
      <w:rPr>
        <w:rFonts w:hint="default"/>
        <w:b w:val="0"/>
      </w:rPr>
    </w:lvl>
    <w:lvl w:ilvl="8">
      <w:start w:val="1"/>
      <w:numFmt w:val="decimal"/>
      <w:isLgl/>
      <w:lvlText w:val="%1.%2.%3.%4.%5.%6.%7.%8.%9"/>
      <w:lvlJc w:val="left"/>
      <w:pPr>
        <w:ind w:left="1440" w:hanging="1080"/>
      </w:pPr>
      <w:rPr>
        <w:rFonts w:hint="default"/>
        <w:b w:val="0"/>
      </w:rPr>
    </w:lvl>
  </w:abstractNum>
  <w:abstractNum w:abstractNumId="18" w15:restartNumberingAfterBreak="0">
    <w:nsid w:val="40757840"/>
    <w:multiLevelType w:val="hybridMultilevel"/>
    <w:tmpl w:val="F30CA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4D3D5E"/>
    <w:multiLevelType w:val="hybridMultilevel"/>
    <w:tmpl w:val="0E1ECF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2B71DE"/>
    <w:multiLevelType w:val="multilevel"/>
    <w:tmpl w:val="5D46D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4712E8"/>
    <w:multiLevelType w:val="hybridMultilevel"/>
    <w:tmpl w:val="EECA3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AD6566"/>
    <w:multiLevelType w:val="multilevel"/>
    <w:tmpl w:val="6DF276CA"/>
    <w:lvl w:ilvl="0">
      <w:start w:val="1"/>
      <w:numFmt w:val="decimal"/>
      <w:lvlText w:val="%1."/>
      <w:lvlJc w:val="left"/>
      <w:pPr>
        <w:ind w:left="720" w:hanging="360"/>
      </w:pPr>
      <w:rPr>
        <w:rFonts w:hint="default"/>
      </w:rPr>
    </w:lvl>
    <w:lvl w:ilvl="1">
      <w:start w:val="9"/>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sz w:val="32"/>
        <w:szCs w:val="32"/>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50E35CE9"/>
    <w:multiLevelType w:val="multilevel"/>
    <w:tmpl w:val="473A0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613EC5"/>
    <w:multiLevelType w:val="hybridMultilevel"/>
    <w:tmpl w:val="80AE09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100E57"/>
    <w:multiLevelType w:val="hybridMultilevel"/>
    <w:tmpl w:val="837A7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E8702F"/>
    <w:multiLevelType w:val="hybridMultilevel"/>
    <w:tmpl w:val="5B227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621346"/>
    <w:multiLevelType w:val="hybridMultilevel"/>
    <w:tmpl w:val="50424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9005D2"/>
    <w:multiLevelType w:val="hybridMultilevel"/>
    <w:tmpl w:val="10144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A42BC9"/>
    <w:multiLevelType w:val="multilevel"/>
    <w:tmpl w:val="FA5EA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502268"/>
    <w:multiLevelType w:val="hybridMultilevel"/>
    <w:tmpl w:val="688AF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30458A"/>
    <w:multiLevelType w:val="multilevel"/>
    <w:tmpl w:val="1666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2B5E01"/>
    <w:multiLevelType w:val="hybridMultilevel"/>
    <w:tmpl w:val="18562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440A30"/>
    <w:multiLevelType w:val="multilevel"/>
    <w:tmpl w:val="2B5274FE"/>
    <w:lvl w:ilvl="0">
      <w:start w:val="1"/>
      <w:numFmt w:val="decimal"/>
      <w:lvlText w:val="%1."/>
      <w:lvlJc w:val="left"/>
      <w:pPr>
        <w:tabs>
          <w:tab w:val="num" w:pos="785"/>
        </w:tabs>
        <w:ind w:left="785"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68065EA"/>
    <w:multiLevelType w:val="hybridMultilevel"/>
    <w:tmpl w:val="8B2476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2D4876"/>
    <w:multiLevelType w:val="hybridMultilevel"/>
    <w:tmpl w:val="4E6E2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4"/>
  </w:num>
  <w:num w:numId="3">
    <w:abstractNumId w:val="14"/>
  </w:num>
  <w:num w:numId="4">
    <w:abstractNumId w:val="22"/>
  </w:num>
  <w:num w:numId="5">
    <w:abstractNumId w:val="33"/>
  </w:num>
  <w:num w:numId="6">
    <w:abstractNumId w:val="32"/>
  </w:num>
  <w:num w:numId="7">
    <w:abstractNumId w:val="17"/>
  </w:num>
  <w:num w:numId="8">
    <w:abstractNumId w:val="9"/>
  </w:num>
  <w:num w:numId="9">
    <w:abstractNumId w:val="34"/>
  </w:num>
  <w:num w:numId="10">
    <w:abstractNumId w:val="12"/>
  </w:num>
  <w:num w:numId="11">
    <w:abstractNumId w:val="26"/>
  </w:num>
  <w:num w:numId="12">
    <w:abstractNumId w:val="11"/>
  </w:num>
  <w:num w:numId="13">
    <w:abstractNumId w:val="31"/>
  </w:num>
  <w:num w:numId="14">
    <w:abstractNumId w:val="3"/>
  </w:num>
  <w:num w:numId="15">
    <w:abstractNumId w:val="29"/>
  </w:num>
  <w:num w:numId="16">
    <w:abstractNumId w:val="2"/>
  </w:num>
  <w:num w:numId="17">
    <w:abstractNumId w:val="15"/>
  </w:num>
  <w:num w:numId="18">
    <w:abstractNumId w:val="10"/>
  </w:num>
  <w:num w:numId="19">
    <w:abstractNumId w:val="16"/>
  </w:num>
  <w:num w:numId="20">
    <w:abstractNumId w:val="25"/>
  </w:num>
  <w:num w:numId="21">
    <w:abstractNumId w:val="7"/>
  </w:num>
  <w:num w:numId="22">
    <w:abstractNumId w:val="1"/>
  </w:num>
  <w:num w:numId="23">
    <w:abstractNumId w:val="27"/>
  </w:num>
  <w:num w:numId="24">
    <w:abstractNumId w:val="8"/>
  </w:num>
  <w:num w:numId="25">
    <w:abstractNumId w:val="13"/>
  </w:num>
  <w:num w:numId="26">
    <w:abstractNumId w:val="30"/>
  </w:num>
  <w:num w:numId="27">
    <w:abstractNumId w:val="35"/>
  </w:num>
  <w:num w:numId="28">
    <w:abstractNumId w:val="0"/>
  </w:num>
  <w:num w:numId="29">
    <w:abstractNumId w:val="19"/>
  </w:num>
  <w:num w:numId="30">
    <w:abstractNumId w:val="21"/>
  </w:num>
  <w:num w:numId="31">
    <w:abstractNumId w:val="6"/>
  </w:num>
  <w:num w:numId="32">
    <w:abstractNumId w:val="28"/>
  </w:num>
  <w:num w:numId="33">
    <w:abstractNumId w:val="23"/>
  </w:num>
  <w:num w:numId="34">
    <w:abstractNumId w:val="20"/>
  </w:num>
  <w:num w:numId="35">
    <w:abstractNumId w:val="18"/>
  </w:num>
  <w:num w:numId="36">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FC9"/>
    <w:rsid w:val="00015092"/>
    <w:rsid w:val="00042F21"/>
    <w:rsid w:val="00046B41"/>
    <w:rsid w:val="000528DB"/>
    <w:rsid w:val="000765C8"/>
    <w:rsid w:val="00086F03"/>
    <w:rsid w:val="000B0111"/>
    <w:rsid w:val="000C0E6F"/>
    <w:rsid w:val="000C2411"/>
    <w:rsid w:val="000D733D"/>
    <w:rsid w:val="000E703E"/>
    <w:rsid w:val="000F3D0D"/>
    <w:rsid w:val="000F44B4"/>
    <w:rsid w:val="000F5755"/>
    <w:rsid w:val="00106176"/>
    <w:rsid w:val="00111985"/>
    <w:rsid w:val="00116743"/>
    <w:rsid w:val="00122E8B"/>
    <w:rsid w:val="00123BE7"/>
    <w:rsid w:val="00126B0B"/>
    <w:rsid w:val="00127886"/>
    <w:rsid w:val="00132BAB"/>
    <w:rsid w:val="001345A8"/>
    <w:rsid w:val="00155E38"/>
    <w:rsid w:val="00156CE8"/>
    <w:rsid w:val="00165D1F"/>
    <w:rsid w:val="0017310D"/>
    <w:rsid w:val="00175101"/>
    <w:rsid w:val="00180EA8"/>
    <w:rsid w:val="0018710E"/>
    <w:rsid w:val="001902DB"/>
    <w:rsid w:val="0019638F"/>
    <w:rsid w:val="001972EC"/>
    <w:rsid w:val="001A1316"/>
    <w:rsid w:val="001C2162"/>
    <w:rsid w:val="001E516C"/>
    <w:rsid w:val="001F00A3"/>
    <w:rsid w:val="001F188C"/>
    <w:rsid w:val="00217548"/>
    <w:rsid w:val="00224795"/>
    <w:rsid w:val="00227039"/>
    <w:rsid w:val="00231178"/>
    <w:rsid w:val="002421FD"/>
    <w:rsid w:val="00246D6B"/>
    <w:rsid w:val="00262307"/>
    <w:rsid w:val="00263F9A"/>
    <w:rsid w:val="00266F0E"/>
    <w:rsid w:val="00275203"/>
    <w:rsid w:val="00295C90"/>
    <w:rsid w:val="00296F40"/>
    <w:rsid w:val="002B75B4"/>
    <w:rsid w:val="002C697B"/>
    <w:rsid w:val="002F555B"/>
    <w:rsid w:val="00320974"/>
    <w:rsid w:val="00326CE6"/>
    <w:rsid w:val="003523AD"/>
    <w:rsid w:val="00363FCE"/>
    <w:rsid w:val="00364487"/>
    <w:rsid w:val="00366E0F"/>
    <w:rsid w:val="00370575"/>
    <w:rsid w:val="003746A9"/>
    <w:rsid w:val="003847E1"/>
    <w:rsid w:val="003A0906"/>
    <w:rsid w:val="003A4A2B"/>
    <w:rsid w:val="003B6A5C"/>
    <w:rsid w:val="003D5A3F"/>
    <w:rsid w:val="003F3AF3"/>
    <w:rsid w:val="003F6BB2"/>
    <w:rsid w:val="0040044C"/>
    <w:rsid w:val="00401AFB"/>
    <w:rsid w:val="004179A1"/>
    <w:rsid w:val="00427F4E"/>
    <w:rsid w:val="004579DD"/>
    <w:rsid w:val="00467693"/>
    <w:rsid w:val="00484ED6"/>
    <w:rsid w:val="004B40C5"/>
    <w:rsid w:val="004C774A"/>
    <w:rsid w:val="004D58FB"/>
    <w:rsid w:val="005131A6"/>
    <w:rsid w:val="00514A7A"/>
    <w:rsid w:val="0055203B"/>
    <w:rsid w:val="005548B1"/>
    <w:rsid w:val="00554F33"/>
    <w:rsid w:val="00561971"/>
    <w:rsid w:val="00565083"/>
    <w:rsid w:val="005752CF"/>
    <w:rsid w:val="00582E6B"/>
    <w:rsid w:val="00590B27"/>
    <w:rsid w:val="005933E0"/>
    <w:rsid w:val="005935AB"/>
    <w:rsid w:val="005937B8"/>
    <w:rsid w:val="005A2F66"/>
    <w:rsid w:val="005B04AA"/>
    <w:rsid w:val="005C2768"/>
    <w:rsid w:val="005C63DE"/>
    <w:rsid w:val="005E1C58"/>
    <w:rsid w:val="005E3C2F"/>
    <w:rsid w:val="005F44CF"/>
    <w:rsid w:val="006040F3"/>
    <w:rsid w:val="006050D8"/>
    <w:rsid w:val="006127CB"/>
    <w:rsid w:val="00615761"/>
    <w:rsid w:val="00616BBD"/>
    <w:rsid w:val="00621E34"/>
    <w:rsid w:val="0062761F"/>
    <w:rsid w:val="00630C36"/>
    <w:rsid w:val="00637F3A"/>
    <w:rsid w:val="00640E4A"/>
    <w:rsid w:val="00651050"/>
    <w:rsid w:val="00651DC5"/>
    <w:rsid w:val="006579FA"/>
    <w:rsid w:val="00667B92"/>
    <w:rsid w:val="00677531"/>
    <w:rsid w:val="00685CA8"/>
    <w:rsid w:val="006940BD"/>
    <w:rsid w:val="006948DE"/>
    <w:rsid w:val="006A2C67"/>
    <w:rsid w:val="006B5683"/>
    <w:rsid w:val="006B5EE9"/>
    <w:rsid w:val="006C33A7"/>
    <w:rsid w:val="006C4D92"/>
    <w:rsid w:val="006C52E0"/>
    <w:rsid w:val="006D68F2"/>
    <w:rsid w:val="006D71E7"/>
    <w:rsid w:val="006E65FF"/>
    <w:rsid w:val="0070029F"/>
    <w:rsid w:val="00700C39"/>
    <w:rsid w:val="00714C7F"/>
    <w:rsid w:val="00714EDF"/>
    <w:rsid w:val="00723B56"/>
    <w:rsid w:val="00732C2B"/>
    <w:rsid w:val="007364E6"/>
    <w:rsid w:val="00755C3B"/>
    <w:rsid w:val="00772D97"/>
    <w:rsid w:val="007819FA"/>
    <w:rsid w:val="00782EC3"/>
    <w:rsid w:val="00786296"/>
    <w:rsid w:val="007A178F"/>
    <w:rsid w:val="007A39FA"/>
    <w:rsid w:val="007A47BD"/>
    <w:rsid w:val="007A6627"/>
    <w:rsid w:val="007B0E54"/>
    <w:rsid w:val="007B22B3"/>
    <w:rsid w:val="007B464F"/>
    <w:rsid w:val="007B500F"/>
    <w:rsid w:val="007B7699"/>
    <w:rsid w:val="007D2CD2"/>
    <w:rsid w:val="007D7F85"/>
    <w:rsid w:val="007E3A20"/>
    <w:rsid w:val="0080703B"/>
    <w:rsid w:val="008132A8"/>
    <w:rsid w:val="00820E7A"/>
    <w:rsid w:val="008379ED"/>
    <w:rsid w:val="008447BC"/>
    <w:rsid w:val="008574AF"/>
    <w:rsid w:val="0086265C"/>
    <w:rsid w:val="0086369B"/>
    <w:rsid w:val="00866424"/>
    <w:rsid w:val="00877AAC"/>
    <w:rsid w:val="00882AB2"/>
    <w:rsid w:val="008920AC"/>
    <w:rsid w:val="00892604"/>
    <w:rsid w:val="008A1686"/>
    <w:rsid w:val="008B222F"/>
    <w:rsid w:val="008C0973"/>
    <w:rsid w:val="008C1DD0"/>
    <w:rsid w:val="008C4533"/>
    <w:rsid w:val="008D67E0"/>
    <w:rsid w:val="008F0FE5"/>
    <w:rsid w:val="008F1EAE"/>
    <w:rsid w:val="00901ABC"/>
    <w:rsid w:val="0091051F"/>
    <w:rsid w:val="009125CE"/>
    <w:rsid w:val="00913B44"/>
    <w:rsid w:val="009264C9"/>
    <w:rsid w:val="00941FFF"/>
    <w:rsid w:val="00943C33"/>
    <w:rsid w:val="0094411A"/>
    <w:rsid w:val="009454AD"/>
    <w:rsid w:val="00952238"/>
    <w:rsid w:val="00957F37"/>
    <w:rsid w:val="00983E69"/>
    <w:rsid w:val="009853FD"/>
    <w:rsid w:val="009A689B"/>
    <w:rsid w:val="009B6888"/>
    <w:rsid w:val="009C0161"/>
    <w:rsid w:val="009C1F79"/>
    <w:rsid w:val="009D108D"/>
    <w:rsid w:val="009E1436"/>
    <w:rsid w:val="009E5668"/>
    <w:rsid w:val="009F46C3"/>
    <w:rsid w:val="00A001DA"/>
    <w:rsid w:val="00A02E95"/>
    <w:rsid w:val="00A04311"/>
    <w:rsid w:val="00A25096"/>
    <w:rsid w:val="00A261B2"/>
    <w:rsid w:val="00A50BC4"/>
    <w:rsid w:val="00A51F7D"/>
    <w:rsid w:val="00A574ED"/>
    <w:rsid w:val="00A74F76"/>
    <w:rsid w:val="00A874BF"/>
    <w:rsid w:val="00A87897"/>
    <w:rsid w:val="00A974BD"/>
    <w:rsid w:val="00AA0EA2"/>
    <w:rsid w:val="00AA79E9"/>
    <w:rsid w:val="00AB0A70"/>
    <w:rsid w:val="00AB43B6"/>
    <w:rsid w:val="00AC45EC"/>
    <w:rsid w:val="00AD2BD7"/>
    <w:rsid w:val="00AE466A"/>
    <w:rsid w:val="00B11FA1"/>
    <w:rsid w:val="00B17C46"/>
    <w:rsid w:val="00B244F0"/>
    <w:rsid w:val="00B357A3"/>
    <w:rsid w:val="00B41C1F"/>
    <w:rsid w:val="00B45E22"/>
    <w:rsid w:val="00B533AC"/>
    <w:rsid w:val="00B53B3C"/>
    <w:rsid w:val="00B54B2D"/>
    <w:rsid w:val="00B56920"/>
    <w:rsid w:val="00B57FEE"/>
    <w:rsid w:val="00B63B0F"/>
    <w:rsid w:val="00B64EBC"/>
    <w:rsid w:val="00B67AF3"/>
    <w:rsid w:val="00B7028C"/>
    <w:rsid w:val="00B7678A"/>
    <w:rsid w:val="00B77E70"/>
    <w:rsid w:val="00B87936"/>
    <w:rsid w:val="00B94172"/>
    <w:rsid w:val="00BA7A45"/>
    <w:rsid w:val="00BB1789"/>
    <w:rsid w:val="00BB48BD"/>
    <w:rsid w:val="00BD0167"/>
    <w:rsid w:val="00BD0404"/>
    <w:rsid w:val="00BD2540"/>
    <w:rsid w:val="00BD343A"/>
    <w:rsid w:val="00BD6588"/>
    <w:rsid w:val="00BF76B0"/>
    <w:rsid w:val="00C01546"/>
    <w:rsid w:val="00C21730"/>
    <w:rsid w:val="00C22F33"/>
    <w:rsid w:val="00C27B58"/>
    <w:rsid w:val="00C31A3F"/>
    <w:rsid w:val="00C46CD8"/>
    <w:rsid w:val="00C51517"/>
    <w:rsid w:val="00C51946"/>
    <w:rsid w:val="00C52FE8"/>
    <w:rsid w:val="00C71793"/>
    <w:rsid w:val="00C71E18"/>
    <w:rsid w:val="00C71F44"/>
    <w:rsid w:val="00C76CC8"/>
    <w:rsid w:val="00C842E5"/>
    <w:rsid w:val="00C948BD"/>
    <w:rsid w:val="00CB27B5"/>
    <w:rsid w:val="00CB66CA"/>
    <w:rsid w:val="00CB72E8"/>
    <w:rsid w:val="00CC5885"/>
    <w:rsid w:val="00CE3954"/>
    <w:rsid w:val="00D11B83"/>
    <w:rsid w:val="00D17CF7"/>
    <w:rsid w:val="00D22171"/>
    <w:rsid w:val="00D22704"/>
    <w:rsid w:val="00D33E7B"/>
    <w:rsid w:val="00D41B81"/>
    <w:rsid w:val="00D45D75"/>
    <w:rsid w:val="00D61CEA"/>
    <w:rsid w:val="00D661D9"/>
    <w:rsid w:val="00D81B77"/>
    <w:rsid w:val="00D82D64"/>
    <w:rsid w:val="00D92665"/>
    <w:rsid w:val="00DA47B7"/>
    <w:rsid w:val="00DA4833"/>
    <w:rsid w:val="00DB3DFD"/>
    <w:rsid w:val="00DB4074"/>
    <w:rsid w:val="00DB7091"/>
    <w:rsid w:val="00DE1918"/>
    <w:rsid w:val="00DF0B7F"/>
    <w:rsid w:val="00DF3B78"/>
    <w:rsid w:val="00DF4B6A"/>
    <w:rsid w:val="00E244BC"/>
    <w:rsid w:val="00E35814"/>
    <w:rsid w:val="00E500A3"/>
    <w:rsid w:val="00E71C79"/>
    <w:rsid w:val="00E8080B"/>
    <w:rsid w:val="00E850AB"/>
    <w:rsid w:val="00E85703"/>
    <w:rsid w:val="00EA04F2"/>
    <w:rsid w:val="00EA6B5D"/>
    <w:rsid w:val="00EC5953"/>
    <w:rsid w:val="00ED5A70"/>
    <w:rsid w:val="00ED6DE8"/>
    <w:rsid w:val="00EE1CBC"/>
    <w:rsid w:val="00EE3295"/>
    <w:rsid w:val="00F03DAC"/>
    <w:rsid w:val="00F12360"/>
    <w:rsid w:val="00F32177"/>
    <w:rsid w:val="00F41C2F"/>
    <w:rsid w:val="00F522E9"/>
    <w:rsid w:val="00F528AB"/>
    <w:rsid w:val="00F546CE"/>
    <w:rsid w:val="00F93A6A"/>
    <w:rsid w:val="00F94FE1"/>
    <w:rsid w:val="00FA760A"/>
    <w:rsid w:val="00FB245A"/>
    <w:rsid w:val="00FB3F19"/>
    <w:rsid w:val="00FB44A4"/>
    <w:rsid w:val="00FB49F7"/>
    <w:rsid w:val="00FC3DF1"/>
    <w:rsid w:val="00FE5530"/>
    <w:rsid w:val="00FF4B1C"/>
    <w:rsid w:val="00FF5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1C1F"/>
    <w:pPr>
      <w:spacing w:after="0" w:line="240" w:lineRule="auto"/>
    </w:pPr>
    <w:rPr>
      <w:rFonts w:ascii="Times New Roman" w:eastAsia="Times New Roman" w:hAnsi="Times New Roman" w:cs="Times New Roman"/>
      <w:kern w:val="0"/>
      <w:sz w:val="24"/>
      <w:szCs w:val="24"/>
      <w14:ligatures w14:val="none"/>
    </w:rPr>
  </w:style>
  <w:style w:type="paragraph" w:styleId="Heading3">
    <w:name w:val="heading 3"/>
    <w:basedOn w:val="Normal"/>
    <w:link w:val="Heading3Char"/>
    <w:uiPriority w:val="9"/>
    <w:qFormat/>
    <w:rsid w:val="0018710E"/>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18710E"/>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94FE1"/>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96F40"/>
    <w:pPr>
      <w:ind w:left="720"/>
      <w:contextualSpacing/>
    </w:pPr>
  </w:style>
  <w:style w:type="character" w:styleId="Hyperlink">
    <w:name w:val="Hyperlink"/>
    <w:basedOn w:val="DefaultParagraphFont"/>
    <w:uiPriority w:val="99"/>
    <w:unhideWhenUsed/>
    <w:rsid w:val="00296F40"/>
    <w:rPr>
      <w:color w:val="0563C1" w:themeColor="hyperlink"/>
      <w:u w:val="single"/>
    </w:rPr>
  </w:style>
  <w:style w:type="paragraph" w:styleId="EndnoteText">
    <w:name w:val="endnote text"/>
    <w:basedOn w:val="Normal"/>
    <w:link w:val="EndnoteTextChar"/>
    <w:uiPriority w:val="99"/>
    <w:semiHidden/>
    <w:unhideWhenUsed/>
    <w:rsid w:val="00296F40"/>
    <w:rPr>
      <w:sz w:val="20"/>
      <w:szCs w:val="20"/>
    </w:rPr>
  </w:style>
  <w:style w:type="character" w:customStyle="1" w:styleId="EndnoteTextChar">
    <w:name w:val="Endnote Text Char"/>
    <w:basedOn w:val="DefaultParagraphFont"/>
    <w:link w:val="EndnoteText"/>
    <w:uiPriority w:val="99"/>
    <w:semiHidden/>
    <w:rsid w:val="00296F40"/>
    <w:rPr>
      <w:sz w:val="20"/>
      <w:szCs w:val="20"/>
    </w:rPr>
  </w:style>
  <w:style w:type="character" w:styleId="EndnoteReference">
    <w:name w:val="endnote reference"/>
    <w:basedOn w:val="DefaultParagraphFont"/>
    <w:uiPriority w:val="99"/>
    <w:semiHidden/>
    <w:unhideWhenUsed/>
    <w:rsid w:val="00296F40"/>
    <w:rPr>
      <w:vertAlign w:val="superscript"/>
    </w:rPr>
  </w:style>
  <w:style w:type="character" w:customStyle="1" w:styleId="Heading3Char">
    <w:name w:val="Heading 3 Char"/>
    <w:basedOn w:val="DefaultParagraphFont"/>
    <w:link w:val="Heading3"/>
    <w:uiPriority w:val="9"/>
    <w:rsid w:val="0018710E"/>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unhideWhenUsed/>
    <w:rsid w:val="0018710E"/>
    <w:pPr>
      <w:spacing w:before="100" w:beforeAutospacing="1" w:after="100" w:afterAutospacing="1"/>
    </w:pPr>
  </w:style>
  <w:style w:type="character" w:customStyle="1" w:styleId="Heading4Char">
    <w:name w:val="Heading 4 Char"/>
    <w:basedOn w:val="DefaultParagraphFont"/>
    <w:link w:val="Heading4"/>
    <w:uiPriority w:val="9"/>
    <w:semiHidden/>
    <w:rsid w:val="0018710E"/>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70575"/>
    <w:rPr>
      <w:color w:val="954F72" w:themeColor="followedHyperlink"/>
      <w:u w:val="single"/>
    </w:rPr>
  </w:style>
  <w:style w:type="character" w:styleId="Strong">
    <w:name w:val="Strong"/>
    <w:basedOn w:val="DefaultParagraphFont"/>
    <w:uiPriority w:val="22"/>
    <w:qFormat/>
    <w:rsid w:val="00AB43B6"/>
    <w:rPr>
      <w:b/>
      <w:bCs/>
    </w:rPr>
  </w:style>
  <w:style w:type="character" w:customStyle="1" w:styleId="Heading5Char">
    <w:name w:val="Heading 5 Char"/>
    <w:basedOn w:val="DefaultParagraphFont"/>
    <w:link w:val="Heading5"/>
    <w:uiPriority w:val="9"/>
    <w:semiHidden/>
    <w:rsid w:val="00F94FE1"/>
    <w:rPr>
      <w:rFonts w:asciiTheme="majorHAnsi" w:eastAsiaTheme="majorEastAsia" w:hAnsiTheme="majorHAnsi" w:cstheme="majorBidi"/>
      <w:color w:val="2F5496" w:themeColor="accent1" w:themeShade="BF"/>
    </w:rPr>
  </w:style>
  <w:style w:type="table" w:styleId="TableGrid">
    <w:name w:val="Table Grid"/>
    <w:basedOn w:val="TableNormal"/>
    <w:uiPriority w:val="39"/>
    <w:rsid w:val="00985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22704"/>
    <w:rPr>
      <w:color w:val="605E5C"/>
      <w:shd w:val="clear" w:color="auto" w:fill="E1DFDD"/>
    </w:rPr>
  </w:style>
  <w:style w:type="character" w:styleId="PageNumber">
    <w:name w:val="page number"/>
    <w:basedOn w:val="DefaultParagraphFont"/>
    <w:uiPriority w:val="99"/>
    <w:semiHidden/>
    <w:unhideWhenUsed/>
    <w:rsid w:val="004676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25907">
      <w:bodyDiv w:val="1"/>
      <w:marLeft w:val="0"/>
      <w:marRight w:val="0"/>
      <w:marTop w:val="0"/>
      <w:marBottom w:val="0"/>
      <w:divBdr>
        <w:top w:val="none" w:sz="0" w:space="0" w:color="auto"/>
        <w:left w:val="none" w:sz="0" w:space="0" w:color="auto"/>
        <w:bottom w:val="none" w:sz="0" w:space="0" w:color="auto"/>
        <w:right w:val="none" w:sz="0" w:space="0" w:color="auto"/>
      </w:divBdr>
      <w:divsChild>
        <w:div w:id="1365671217">
          <w:marLeft w:val="0"/>
          <w:marRight w:val="0"/>
          <w:marTop w:val="0"/>
          <w:marBottom w:val="0"/>
          <w:divBdr>
            <w:top w:val="none" w:sz="0" w:space="0" w:color="auto"/>
            <w:left w:val="none" w:sz="0" w:space="0" w:color="auto"/>
            <w:bottom w:val="none" w:sz="0" w:space="0" w:color="auto"/>
            <w:right w:val="none" w:sz="0" w:space="0" w:color="auto"/>
          </w:divBdr>
          <w:divsChild>
            <w:div w:id="844128915">
              <w:marLeft w:val="0"/>
              <w:marRight w:val="0"/>
              <w:marTop w:val="0"/>
              <w:marBottom w:val="0"/>
              <w:divBdr>
                <w:top w:val="none" w:sz="0" w:space="0" w:color="auto"/>
                <w:left w:val="none" w:sz="0" w:space="0" w:color="auto"/>
                <w:bottom w:val="none" w:sz="0" w:space="0" w:color="auto"/>
                <w:right w:val="none" w:sz="0" w:space="0" w:color="auto"/>
              </w:divBdr>
              <w:divsChild>
                <w:div w:id="766316833">
                  <w:marLeft w:val="0"/>
                  <w:marRight w:val="0"/>
                  <w:marTop w:val="0"/>
                  <w:marBottom w:val="0"/>
                  <w:divBdr>
                    <w:top w:val="none" w:sz="0" w:space="0" w:color="auto"/>
                    <w:left w:val="none" w:sz="0" w:space="0" w:color="auto"/>
                    <w:bottom w:val="none" w:sz="0" w:space="0" w:color="auto"/>
                    <w:right w:val="none" w:sz="0" w:space="0" w:color="auto"/>
                  </w:divBdr>
                  <w:divsChild>
                    <w:div w:id="17498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9329">
      <w:bodyDiv w:val="1"/>
      <w:marLeft w:val="0"/>
      <w:marRight w:val="0"/>
      <w:marTop w:val="0"/>
      <w:marBottom w:val="0"/>
      <w:divBdr>
        <w:top w:val="none" w:sz="0" w:space="0" w:color="auto"/>
        <w:left w:val="none" w:sz="0" w:space="0" w:color="auto"/>
        <w:bottom w:val="none" w:sz="0" w:space="0" w:color="auto"/>
        <w:right w:val="none" w:sz="0" w:space="0" w:color="auto"/>
      </w:divBdr>
    </w:div>
    <w:div w:id="21710652">
      <w:bodyDiv w:val="1"/>
      <w:marLeft w:val="0"/>
      <w:marRight w:val="0"/>
      <w:marTop w:val="0"/>
      <w:marBottom w:val="0"/>
      <w:divBdr>
        <w:top w:val="none" w:sz="0" w:space="0" w:color="auto"/>
        <w:left w:val="none" w:sz="0" w:space="0" w:color="auto"/>
        <w:bottom w:val="none" w:sz="0" w:space="0" w:color="auto"/>
        <w:right w:val="none" w:sz="0" w:space="0" w:color="auto"/>
      </w:divBdr>
    </w:div>
    <w:div w:id="22873711">
      <w:bodyDiv w:val="1"/>
      <w:marLeft w:val="0"/>
      <w:marRight w:val="0"/>
      <w:marTop w:val="0"/>
      <w:marBottom w:val="0"/>
      <w:divBdr>
        <w:top w:val="none" w:sz="0" w:space="0" w:color="auto"/>
        <w:left w:val="none" w:sz="0" w:space="0" w:color="auto"/>
        <w:bottom w:val="none" w:sz="0" w:space="0" w:color="auto"/>
        <w:right w:val="none" w:sz="0" w:space="0" w:color="auto"/>
      </w:divBdr>
    </w:div>
    <w:div w:id="27683483">
      <w:bodyDiv w:val="1"/>
      <w:marLeft w:val="0"/>
      <w:marRight w:val="0"/>
      <w:marTop w:val="0"/>
      <w:marBottom w:val="0"/>
      <w:divBdr>
        <w:top w:val="none" w:sz="0" w:space="0" w:color="auto"/>
        <w:left w:val="none" w:sz="0" w:space="0" w:color="auto"/>
        <w:bottom w:val="none" w:sz="0" w:space="0" w:color="auto"/>
        <w:right w:val="none" w:sz="0" w:space="0" w:color="auto"/>
      </w:divBdr>
    </w:div>
    <w:div w:id="27876284">
      <w:bodyDiv w:val="1"/>
      <w:marLeft w:val="0"/>
      <w:marRight w:val="0"/>
      <w:marTop w:val="0"/>
      <w:marBottom w:val="0"/>
      <w:divBdr>
        <w:top w:val="none" w:sz="0" w:space="0" w:color="auto"/>
        <w:left w:val="none" w:sz="0" w:space="0" w:color="auto"/>
        <w:bottom w:val="none" w:sz="0" w:space="0" w:color="auto"/>
        <w:right w:val="none" w:sz="0" w:space="0" w:color="auto"/>
      </w:divBdr>
    </w:div>
    <w:div w:id="43801443">
      <w:bodyDiv w:val="1"/>
      <w:marLeft w:val="0"/>
      <w:marRight w:val="0"/>
      <w:marTop w:val="0"/>
      <w:marBottom w:val="0"/>
      <w:divBdr>
        <w:top w:val="none" w:sz="0" w:space="0" w:color="auto"/>
        <w:left w:val="none" w:sz="0" w:space="0" w:color="auto"/>
        <w:bottom w:val="none" w:sz="0" w:space="0" w:color="auto"/>
        <w:right w:val="none" w:sz="0" w:space="0" w:color="auto"/>
      </w:divBdr>
    </w:div>
    <w:div w:id="84574049">
      <w:bodyDiv w:val="1"/>
      <w:marLeft w:val="0"/>
      <w:marRight w:val="0"/>
      <w:marTop w:val="0"/>
      <w:marBottom w:val="0"/>
      <w:divBdr>
        <w:top w:val="none" w:sz="0" w:space="0" w:color="auto"/>
        <w:left w:val="none" w:sz="0" w:space="0" w:color="auto"/>
        <w:bottom w:val="none" w:sz="0" w:space="0" w:color="auto"/>
        <w:right w:val="none" w:sz="0" w:space="0" w:color="auto"/>
      </w:divBdr>
    </w:div>
    <w:div w:id="97531369">
      <w:bodyDiv w:val="1"/>
      <w:marLeft w:val="0"/>
      <w:marRight w:val="0"/>
      <w:marTop w:val="0"/>
      <w:marBottom w:val="0"/>
      <w:divBdr>
        <w:top w:val="none" w:sz="0" w:space="0" w:color="auto"/>
        <w:left w:val="none" w:sz="0" w:space="0" w:color="auto"/>
        <w:bottom w:val="none" w:sz="0" w:space="0" w:color="auto"/>
        <w:right w:val="none" w:sz="0" w:space="0" w:color="auto"/>
      </w:divBdr>
    </w:div>
    <w:div w:id="97992211">
      <w:bodyDiv w:val="1"/>
      <w:marLeft w:val="0"/>
      <w:marRight w:val="0"/>
      <w:marTop w:val="0"/>
      <w:marBottom w:val="0"/>
      <w:divBdr>
        <w:top w:val="none" w:sz="0" w:space="0" w:color="auto"/>
        <w:left w:val="none" w:sz="0" w:space="0" w:color="auto"/>
        <w:bottom w:val="none" w:sz="0" w:space="0" w:color="auto"/>
        <w:right w:val="none" w:sz="0" w:space="0" w:color="auto"/>
      </w:divBdr>
    </w:div>
    <w:div w:id="112481839">
      <w:bodyDiv w:val="1"/>
      <w:marLeft w:val="0"/>
      <w:marRight w:val="0"/>
      <w:marTop w:val="0"/>
      <w:marBottom w:val="0"/>
      <w:divBdr>
        <w:top w:val="none" w:sz="0" w:space="0" w:color="auto"/>
        <w:left w:val="none" w:sz="0" w:space="0" w:color="auto"/>
        <w:bottom w:val="none" w:sz="0" w:space="0" w:color="auto"/>
        <w:right w:val="none" w:sz="0" w:space="0" w:color="auto"/>
      </w:divBdr>
    </w:div>
    <w:div w:id="117381293">
      <w:bodyDiv w:val="1"/>
      <w:marLeft w:val="0"/>
      <w:marRight w:val="0"/>
      <w:marTop w:val="0"/>
      <w:marBottom w:val="0"/>
      <w:divBdr>
        <w:top w:val="none" w:sz="0" w:space="0" w:color="auto"/>
        <w:left w:val="none" w:sz="0" w:space="0" w:color="auto"/>
        <w:bottom w:val="none" w:sz="0" w:space="0" w:color="auto"/>
        <w:right w:val="none" w:sz="0" w:space="0" w:color="auto"/>
      </w:divBdr>
    </w:div>
    <w:div w:id="120727328">
      <w:bodyDiv w:val="1"/>
      <w:marLeft w:val="0"/>
      <w:marRight w:val="0"/>
      <w:marTop w:val="0"/>
      <w:marBottom w:val="0"/>
      <w:divBdr>
        <w:top w:val="none" w:sz="0" w:space="0" w:color="auto"/>
        <w:left w:val="none" w:sz="0" w:space="0" w:color="auto"/>
        <w:bottom w:val="none" w:sz="0" w:space="0" w:color="auto"/>
        <w:right w:val="none" w:sz="0" w:space="0" w:color="auto"/>
      </w:divBdr>
    </w:div>
    <w:div w:id="127211174">
      <w:bodyDiv w:val="1"/>
      <w:marLeft w:val="0"/>
      <w:marRight w:val="0"/>
      <w:marTop w:val="0"/>
      <w:marBottom w:val="0"/>
      <w:divBdr>
        <w:top w:val="none" w:sz="0" w:space="0" w:color="auto"/>
        <w:left w:val="none" w:sz="0" w:space="0" w:color="auto"/>
        <w:bottom w:val="none" w:sz="0" w:space="0" w:color="auto"/>
        <w:right w:val="none" w:sz="0" w:space="0" w:color="auto"/>
      </w:divBdr>
    </w:div>
    <w:div w:id="142935003">
      <w:bodyDiv w:val="1"/>
      <w:marLeft w:val="0"/>
      <w:marRight w:val="0"/>
      <w:marTop w:val="0"/>
      <w:marBottom w:val="0"/>
      <w:divBdr>
        <w:top w:val="none" w:sz="0" w:space="0" w:color="auto"/>
        <w:left w:val="none" w:sz="0" w:space="0" w:color="auto"/>
        <w:bottom w:val="none" w:sz="0" w:space="0" w:color="auto"/>
        <w:right w:val="none" w:sz="0" w:space="0" w:color="auto"/>
      </w:divBdr>
    </w:div>
    <w:div w:id="145167597">
      <w:bodyDiv w:val="1"/>
      <w:marLeft w:val="0"/>
      <w:marRight w:val="0"/>
      <w:marTop w:val="0"/>
      <w:marBottom w:val="0"/>
      <w:divBdr>
        <w:top w:val="none" w:sz="0" w:space="0" w:color="auto"/>
        <w:left w:val="none" w:sz="0" w:space="0" w:color="auto"/>
        <w:bottom w:val="none" w:sz="0" w:space="0" w:color="auto"/>
        <w:right w:val="none" w:sz="0" w:space="0" w:color="auto"/>
      </w:divBdr>
    </w:div>
    <w:div w:id="148638090">
      <w:bodyDiv w:val="1"/>
      <w:marLeft w:val="0"/>
      <w:marRight w:val="0"/>
      <w:marTop w:val="0"/>
      <w:marBottom w:val="0"/>
      <w:divBdr>
        <w:top w:val="none" w:sz="0" w:space="0" w:color="auto"/>
        <w:left w:val="none" w:sz="0" w:space="0" w:color="auto"/>
        <w:bottom w:val="none" w:sz="0" w:space="0" w:color="auto"/>
        <w:right w:val="none" w:sz="0" w:space="0" w:color="auto"/>
      </w:divBdr>
    </w:div>
    <w:div w:id="159857412">
      <w:bodyDiv w:val="1"/>
      <w:marLeft w:val="0"/>
      <w:marRight w:val="0"/>
      <w:marTop w:val="0"/>
      <w:marBottom w:val="0"/>
      <w:divBdr>
        <w:top w:val="none" w:sz="0" w:space="0" w:color="auto"/>
        <w:left w:val="none" w:sz="0" w:space="0" w:color="auto"/>
        <w:bottom w:val="none" w:sz="0" w:space="0" w:color="auto"/>
        <w:right w:val="none" w:sz="0" w:space="0" w:color="auto"/>
      </w:divBdr>
    </w:div>
    <w:div w:id="162211063">
      <w:bodyDiv w:val="1"/>
      <w:marLeft w:val="0"/>
      <w:marRight w:val="0"/>
      <w:marTop w:val="0"/>
      <w:marBottom w:val="0"/>
      <w:divBdr>
        <w:top w:val="none" w:sz="0" w:space="0" w:color="auto"/>
        <w:left w:val="none" w:sz="0" w:space="0" w:color="auto"/>
        <w:bottom w:val="none" w:sz="0" w:space="0" w:color="auto"/>
        <w:right w:val="none" w:sz="0" w:space="0" w:color="auto"/>
      </w:divBdr>
    </w:div>
    <w:div w:id="182482205">
      <w:bodyDiv w:val="1"/>
      <w:marLeft w:val="0"/>
      <w:marRight w:val="0"/>
      <w:marTop w:val="0"/>
      <w:marBottom w:val="0"/>
      <w:divBdr>
        <w:top w:val="none" w:sz="0" w:space="0" w:color="auto"/>
        <w:left w:val="none" w:sz="0" w:space="0" w:color="auto"/>
        <w:bottom w:val="none" w:sz="0" w:space="0" w:color="auto"/>
        <w:right w:val="none" w:sz="0" w:space="0" w:color="auto"/>
      </w:divBdr>
    </w:div>
    <w:div w:id="186869572">
      <w:bodyDiv w:val="1"/>
      <w:marLeft w:val="0"/>
      <w:marRight w:val="0"/>
      <w:marTop w:val="0"/>
      <w:marBottom w:val="0"/>
      <w:divBdr>
        <w:top w:val="none" w:sz="0" w:space="0" w:color="auto"/>
        <w:left w:val="none" w:sz="0" w:space="0" w:color="auto"/>
        <w:bottom w:val="none" w:sz="0" w:space="0" w:color="auto"/>
        <w:right w:val="none" w:sz="0" w:space="0" w:color="auto"/>
      </w:divBdr>
    </w:div>
    <w:div w:id="188883674">
      <w:bodyDiv w:val="1"/>
      <w:marLeft w:val="0"/>
      <w:marRight w:val="0"/>
      <w:marTop w:val="0"/>
      <w:marBottom w:val="0"/>
      <w:divBdr>
        <w:top w:val="none" w:sz="0" w:space="0" w:color="auto"/>
        <w:left w:val="none" w:sz="0" w:space="0" w:color="auto"/>
        <w:bottom w:val="none" w:sz="0" w:space="0" w:color="auto"/>
        <w:right w:val="none" w:sz="0" w:space="0" w:color="auto"/>
      </w:divBdr>
    </w:div>
    <w:div w:id="191771427">
      <w:bodyDiv w:val="1"/>
      <w:marLeft w:val="0"/>
      <w:marRight w:val="0"/>
      <w:marTop w:val="0"/>
      <w:marBottom w:val="0"/>
      <w:divBdr>
        <w:top w:val="none" w:sz="0" w:space="0" w:color="auto"/>
        <w:left w:val="none" w:sz="0" w:space="0" w:color="auto"/>
        <w:bottom w:val="none" w:sz="0" w:space="0" w:color="auto"/>
        <w:right w:val="none" w:sz="0" w:space="0" w:color="auto"/>
      </w:divBdr>
    </w:div>
    <w:div w:id="191841064">
      <w:bodyDiv w:val="1"/>
      <w:marLeft w:val="0"/>
      <w:marRight w:val="0"/>
      <w:marTop w:val="0"/>
      <w:marBottom w:val="0"/>
      <w:divBdr>
        <w:top w:val="none" w:sz="0" w:space="0" w:color="auto"/>
        <w:left w:val="none" w:sz="0" w:space="0" w:color="auto"/>
        <w:bottom w:val="none" w:sz="0" w:space="0" w:color="auto"/>
        <w:right w:val="none" w:sz="0" w:space="0" w:color="auto"/>
      </w:divBdr>
    </w:div>
    <w:div w:id="198860504">
      <w:bodyDiv w:val="1"/>
      <w:marLeft w:val="0"/>
      <w:marRight w:val="0"/>
      <w:marTop w:val="0"/>
      <w:marBottom w:val="0"/>
      <w:divBdr>
        <w:top w:val="none" w:sz="0" w:space="0" w:color="auto"/>
        <w:left w:val="none" w:sz="0" w:space="0" w:color="auto"/>
        <w:bottom w:val="none" w:sz="0" w:space="0" w:color="auto"/>
        <w:right w:val="none" w:sz="0" w:space="0" w:color="auto"/>
      </w:divBdr>
    </w:div>
    <w:div w:id="200635580">
      <w:bodyDiv w:val="1"/>
      <w:marLeft w:val="0"/>
      <w:marRight w:val="0"/>
      <w:marTop w:val="0"/>
      <w:marBottom w:val="0"/>
      <w:divBdr>
        <w:top w:val="none" w:sz="0" w:space="0" w:color="auto"/>
        <w:left w:val="none" w:sz="0" w:space="0" w:color="auto"/>
        <w:bottom w:val="none" w:sz="0" w:space="0" w:color="auto"/>
        <w:right w:val="none" w:sz="0" w:space="0" w:color="auto"/>
      </w:divBdr>
    </w:div>
    <w:div w:id="207453245">
      <w:bodyDiv w:val="1"/>
      <w:marLeft w:val="0"/>
      <w:marRight w:val="0"/>
      <w:marTop w:val="0"/>
      <w:marBottom w:val="0"/>
      <w:divBdr>
        <w:top w:val="none" w:sz="0" w:space="0" w:color="auto"/>
        <w:left w:val="none" w:sz="0" w:space="0" w:color="auto"/>
        <w:bottom w:val="none" w:sz="0" w:space="0" w:color="auto"/>
        <w:right w:val="none" w:sz="0" w:space="0" w:color="auto"/>
      </w:divBdr>
    </w:div>
    <w:div w:id="210113133">
      <w:bodyDiv w:val="1"/>
      <w:marLeft w:val="0"/>
      <w:marRight w:val="0"/>
      <w:marTop w:val="0"/>
      <w:marBottom w:val="0"/>
      <w:divBdr>
        <w:top w:val="none" w:sz="0" w:space="0" w:color="auto"/>
        <w:left w:val="none" w:sz="0" w:space="0" w:color="auto"/>
        <w:bottom w:val="none" w:sz="0" w:space="0" w:color="auto"/>
        <w:right w:val="none" w:sz="0" w:space="0" w:color="auto"/>
      </w:divBdr>
    </w:div>
    <w:div w:id="217279693">
      <w:bodyDiv w:val="1"/>
      <w:marLeft w:val="0"/>
      <w:marRight w:val="0"/>
      <w:marTop w:val="0"/>
      <w:marBottom w:val="0"/>
      <w:divBdr>
        <w:top w:val="none" w:sz="0" w:space="0" w:color="auto"/>
        <w:left w:val="none" w:sz="0" w:space="0" w:color="auto"/>
        <w:bottom w:val="none" w:sz="0" w:space="0" w:color="auto"/>
        <w:right w:val="none" w:sz="0" w:space="0" w:color="auto"/>
      </w:divBdr>
    </w:div>
    <w:div w:id="220559024">
      <w:bodyDiv w:val="1"/>
      <w:marLeft w:val="0"/>
      <w:marRight w:val="0"/>
      <w:marTop w:val="0"/>
      <w:marBottom w:val="0"/>
      <w:divBdr>
        <w:top w:val="none" w:sz="0" w:space="0" w:color="auto"/>
        <w:left w:val="none" w:sz="0" w:space="0" w:color="auto"/>
        <w:bottom w:val="none" w:sz="0" w:space="0" w:color="auto"/>
        <w:right w:val="none" w:sz="0" w:space="0" w:color="auto"/>
      </w:divBdr>
    </w:div>
    <w:div w:id="253125829">
      <w:bodyDiv w:val="1"/>
      <w:marLeft w:val="0"/>
      <w:marRight w:val="0"/>
      <w:marTop w:val="0"/>
      <w:marBottom w:val="0"/>
      <w:divBdr>
        <w:top w:val="none" w:sz="0" w:space="0" w:color="auto"/>
        <w:left w:val="none" w:sz="0" w:space="0" w:color="auto"/>
        <w:bottom w:val="none" w:sz="0" w:space="0" w:color="auto"/>
        <w:right w:val="none" w:sz="0" w:space="0" w:color="auto"/>
      </w:divBdr>
    </w:div>
    <w:div w:id="258759497">
      <w:bodyDiv w:val="1"/>
      <w:marLeft w:val="0"/>
      <w:marRight w:val="0"/>
      <w:marTop w:val="0"/>
      <w:marBottom w:val="0"/>
      <w:divBdr>
        <w:top w:val="none" w:sz="0" w:space="0" w:color="auto"/>
        <w:left w:val="none" w:sz="0" w:space="0" w:color="auto"/>
        <w:bottom w:val="none" w:sz="0" w:space="0" w:color="auto"/>
        <w:right w:val="none" w:sz="0" w:space="0" w:color="auto"/>
      </w:divBdr>
    </w:div>
    <w:div w:id="271205328">
      <w:bodyDiv w:val="1"/>
      <w:marLeft w:val="0"/>
      <w:marRight w:val="0"/>
      <w:marTop w:val="0"/>
      <w:marBottom w:val="0"/>
      <w:divBdr>
        <w:top w:val="none" w:sz="0" w:space="0" w:color="auto"/>
        <w:left w:val="none" w:sz="0" w:space="0" w:color="auto"/>
        <w:bottom w:val="none" w:sz="0" w:space="0" w:color="auto"/>
        <w:right w:val="none" w:sz="0" w:space="0" w:color="auto"/>
      </w:divBdr>
    </w:div>
    <w:div w:id="280380622">
      <w:bodyDiv w:val="1"/>
      <w:marLeft w:val="0"/>
      <w:marRight w:val="0"/>
      <w:marTop w:val="0"/>
      <w:marBottom w:val="0"/>
      <w:divBdr>
        <w:top w:val="none" w:sz="0" w:space="0" w:color="auto"/>
        <w:left w:val="none" w:sz="0" w:space="0" w:color="auto"/>
        <w:bottom w:val="none" w:sz="0" w:space="0" w:color="auto"/>
        <w:right w:val="none" w:sz="0" w:space="0" w:color="auto"/>
      </w:divBdr>
    </w:div>
    <w:div w:id="281690928">
      <w:bodyDiv w:val="1"/>
      <w:marLeft w:val="0"/>
      <w:marRight w:val="0"/>
      <w:marTop w:val="0"/>
      <w:marBottom w:val="0"/>
      <w:divBdr>
        <w:top w:val="none" w:sz="0" w:space="0" w:color="auto"/>
        <w:left w:val="none" w:sz="0" w:space="0" w:color="auto"/>
        <w:bottom w:val="none" w:sz="0" w:space="0" w:color="auto"/>
        <w:right w:val="none" w:sz="0" w:space="0" w:color="auto"/>
      </w:divBdr>
    </w:div>
    <w:div w:id="295835598">
      <w:bodyDiv w:val="1"/>
      <w:marLeft w:val="0"/>
      <w:marRight w:val="0"/>
      <w:marTop w:val="0"/>
      <w:marBottom w:val="0"/>
      <w:divBdr>
        <w:top w:val="none" w:sz="0" w:space="0" w:color="auto"/>
        <w:left w:val="none" w:sz="0" w:space="0" w:color="auto"/>
        <w:bottom w:val="none" w:sz="0" w:space="0" w:color="auto"/>
        <w:right w:val="none" w:sz="0" w:space="0" w:color="auto"/>
      </w:divBdr>
    </w:div>
    <w:div w:id="316154659">
      <w:bodyDiv w:val="1"/>
      <w:marLeft w:val="0"/>
      <w:marRight w:val="0"/>
      <w:marTop w:val="0"/>
      <w:marBottom w:val="0"/>
      <w:divBdr>
        <w:top w:val="none" w:sz="0" w:space="0" w:color="auto"/>
        <w:left w:val="none" w:sz="0" w:space="0" w:color="auto"/>
        <w:bottom w:val="none" w:sz="0" w:space="0" w:color="auto"/>
        <w:right w:val="none" w:sz="0" w:space="0" w:color="auto"/>
      </w:divBdr>
    </w:div>
    <w:div w:id="321154929">
      <w:bodyDiv w:val="1"/>
      <w:marLeft w:val="0"/>
      <w:marRight w:val="0"/>
      <w:marTop w:val="0"/>
      <w:marBottom w:val="0"/>
      <w:divBdr>
        <w:top w:val="none" w:sz="0" w:space="0" w:color="auto"/>
        <w:left w:val="none" w:sz="0" w:space="0" w:color="auto"/>
        <w:bottom w:val="none" w:sz="0" w:space="0" w:color="auto"/>
        <w:right w:val="none" w:sz="0" w:space="0" w:color="auto"/>
      </w:divBdr>
    </w:div>
    <w:div w:id="332075597">
      <w:bodyDiv w:val="1"/>
      <w:marLeft w:val="0"/>
      <w:marRight w:val="0"/>
      <w:marTop w:val="0"/>
      <w:marBottom w:val="0"/>
      <w:divBdr>
        <w:top w:val="none" w:sz="0" w:space="0" w:color="auto"/>
        <w:left w:val="none" w:sz="0" w:space="0" w:color="auto"/>
        <w:bottom w:val="none" w:sz="0" w:space="0" w:color="auto"/>
        <w:right w:val="none" w:sz="0" w:space="0" w:color="auto"/>
      </w:divBdr>
    </w:div>
    <w:div w:id="346323796">
      <w:bodyDiv w:val="1"/>
      <w:marLeft w:val="0"/>
      <w:marRight w:val="0"/>
      <w:marTop w:val="0"/>
      <w:marBottom w:val="0"/>
      <w:divBdr>
        <w:top w:val="none" w:sz="0" w:space="0" w:color="auto"/>
        <w:left w:val="none" w:sz="0" w:space="0" w:color="auto"/>
        <w:bottom w:val="none" w:sz="0" w:space="0" w:color="auto"/>
        <w:right w:val="none" w:sz="0" w:space="0" w:color="auto"/>
      </w:divBdr>
    </w:div>
    <w:div w:id="349456391">
      <w:bodyDiv w:val="1"/>
      <w:marLeft w:val="0"/>
      <w:marRight w:val="0"/>
      <w:marTop w:val="0"/>
      <w:marBottom w:val="0"/>
      <w:divBdr>
        <w:top w:val="none" w:sz="0" w:space="0" w:color="auto"/>
        <w:left w:val="none" w:sz="0" w:space="0" w:color="auto"/>
        <w:bottom w:val="none" w:sz="0" w:space="0" w:color="auto"/>
        <w:right w:val="none" w:sz="0" w:space="0" w:color="auto"/>
      </w:divBdr>
      <w:divsChild>
        <w:div w:id="226110002">
          <w:marLeft w:val="0"/>
          <w:marRight w:val="0"/>
          <w:marTop w:val="0"/>
          <w:marBottom w:val="0"/>
          <w:divBdr>
            <w:top w:val="none" w:sz="0" w:space="0" w:color="auto"/>
            <w:left w:val="none" w:sz="0" w:space="0" w:color="auto"/>
            <w:bottom w:val="none" w:sz="0" w:space="0" w:color="auto"/>
            <w:right w:val="none" w:sz="0" w:space="0" w:color="auto"/>
          </w:divBdr>
        </w:div>
        <w:div w:id="1422877123">
          <w:marLeft w:val="0"/>
          <w:marRight w:val="0"/>
          <w:marTop w:val="0"/>
          <w:marBottom w:val="0"/>
          <w:divBdr>
            <w:top w:val="none" w:sz="0" w:space="0" w:color="auto"/>
            <w:left w:val="none" w:sz="0" w:space="0" w:color="auto"/>
            <w:bottom w:val="none" w:sz="0" w:space="0" w:color="auto"/>
            <w:right w:val="none" w:sz="0" w:space="0" w:color="auto"/>
          </w:divBdr>
        </w:div>
      </w:divsChild>
    </w:div>
    <w:div w:id="349839638">
      <w:bodyDiv w:val="1"/>
      <w:marLeft w:val="0"/>
      <w:marRight w:val="0"/>
      <w:marTop w:val="0"/>
      <w:marBottom w:val="0"/>
      <w:divBdr>
        <w:top w:val="none" w:sz="0" w:space="0" w:color="auto"/>
        <w:left w:val="none" w:sz="0" w:space="0" w:color="auto"/>
        <w:bottom w:val="none" w:sz="0" w:space="0" w:color="auto"/>
        <w:right w:val="none" w:sz="0" w:space="0" w:color="auto"/>
      </w:divBdr>
    </w:div>
    <w:div w:id="350423996">
      <w:bodyDiv w:val="1"/>
      <w:marLeft w:val="0"/>
      <w:marRight w:val="0"/>
      <w:marTop w:val="0"/>
      <w:marBottom w:val="0"/>
      <w:divBdr>
        <w:top w:val="none" w:sz="0" w:space="0" w:color="auto"/>
        <w:left w:val="none" w:sz="0" w:space="0" w:color="auto"/>
        <w:bottom w:val="none" w:sz="0" w:space="0" w:color="auto"/>
        <w:right w:val="none" w:sz="0" w:space="0" w:color="auto"/>
      </w:divBdr>
    </w:div>
    <w:div w:id="357851331">
      <w:bodyDiv w:val="1"/>
      <w:marLeft w:val="0"/>
      <w:marRight w:val="0"/>
      <w:marTop w:val="0"/>
      <w:marBottom w:val="0"/>
      <w:divBdr>
        <w:top w:val="none" w:sz="0" w:space="0" w:color="auto"/>
        <w:left w:val="none" w:sz="0" w:space="0" w:color="auto"/>
        <w:bottom w:val="none" w:sz="0" w:space="0" w:color="auto"/>
        <w:right w:val="none" w:sz="0" w:space="0" w:color="auto"/>
      </w:divBdr>
    </w:div>
    <w:div w:id="358239500">
      <w:bodyDiv w:val="1"/>
      <w:marLeft w:val="0"/>
      <w:marRight w:val="0"/>
      <w:marTop w:val="0"/>
      <w:marBottom w:val="0"/>
      <w:divBdr>
        <w:top w:val="none" w:sz="0" w:space="0" w:color="auto"/>
        <w:left w:val="none" w:sz="0" w:space="0" w:color="auto"/>
        <w:bottom w:val="none" w:sz="0" w:space="0" w:color="auto"/>
        <w:right w:val="none" w:sz="0" w:space="0" w:color="auto"/>
      </w:divBdr>
    </w:div>
    <w:div w:id="366951890">
      <w:bodyDiv w:val="1"/>
      <w:marLeft w:val="0"/>
      <w:marRight w:val="0"/>
      <w:marTop w:val="0"/>
      <w:marBottom w:val="0"/>
      <w:divBdr>
        <w:top w:val="none" w:sz="0" w:space="0" w:color="auto"/>
        <w:left w:val="none" w:sz="0" w:space="0" w:color="auto"/>
        <w:bottom w:val="none" w:sz="0" w:space="0" w:color="auto"/>
        <w:right w:val="none" w:sz="0" w:space="0" w:color="auto"/>
      </w:divBdr>
    </w:div>
    <w:div w:id="371342890">
      <w:bodyDiv w:val="1"/>
      <w:marLeft w:val="0"/>
      <w:marRight w:val="0"/>
      <w:marTop w:val="0"/>
      <w:marBottom w:val="0"/>
      <w:divBdr>
        <w:top w:val="none" w:sz="0" w:space="0" w:color="auto"/>
        <w:left w:val="none" w:sz="0" w:space="0" w:color="auto"/>
        <w:bottom w:val="none" w:sz="0" w:space="0" w:color="auto"/>
        <w:right w:val="none" w:sz="0" w:space="0" w:color="auto"/>
      </w:divBdr>
    </w:div>
    <w:div w:id="388698758">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407074232">
      <w:bodyDiv w:val="1"/>
      <w:marLeft w:val="0"/>
      <w:marRight w:val="0"/>
      <w:marTop w:val="0"/>
      <w:marBottom w:val="0"/>
      <w:divBdr>
        <w:top w:val="none" w:sz="0" w:space="0" w:color="auto"/>
        <w:left w:val="none" w:sz="0" w:space="0" w:color="auto"/>
        <w:bottom w:val="none" w:sz="0" w:space="0" w:color="auto"/>
        <w:right w:val="none" w:sz="0" w:space="0" w:color="auto"/>
      </w:divBdr>
    </w:div>
    <w:div w:id="415789920">
      <w:bodyDiv w:val="1"/>
      <w:marLeft w:val="0"/>
      <w:marRight w:val="0"/>
      <w:marTop w:val="0"/>
      <w:marBottom w:val="0"/>
      <w:divBdr>
        <w:top w:val="none" w:sz="0" w:space="0" w:color="auto"/>
        <w:left w:val="none" w:sz="0" w:space="0" w:color="auto"/>
        <w:bottom w:val="none" w:sz="0" w:space="0" w:color="auto"/>
        <w:right w:val="none" w:sz="0" w:space="0" w:color="auto"/>
      </w:divBdr>
    </w:div>
    <w:div w:id="421297350">
      <w:bodyDiv w:val="1"/>
      <w:marLeft w:val="0"/>
      <w:marRight w:val="0"/>
      <w:marTop w:val="0"/>
      <w:marBottom w:val="0"/>
      <w:divBdr>
        <w:top w:val="none" w:sz="0" w:space="0" w:color="auto"/>
        <w:left w:val="none" w:sz="0" w:space="0" w:color="auto"/>
        <w:bottom w:val="none" w:sz="0" w:space="0" w:color="auto"/>
        <w:right w:val="none" w:sz="0" w:space="0" w:color="auto"/>
      </w:divBdr>
    </w:div>
    <w:div w:id="432281476">
      <w:bodyDiv w:val="1"/>
      <w:marLeft w:val="0"/>
      <w:marRight w:val="0"/>
      <w:marTop w:val="0"/>
      <w:marBottom w:val="0"/>
      <w:divBdr>
        <w:top w:val="none" w:sz="0" w:space="0" w:color="auto"/>
        <w:left w:val="none" w:sz="0" w:space="0" w:color="auto"/>
        <w:bottom w:val="none" w:sz="0" w:space="0" w:color="auto"/>
        <w:right w:val="none" w:sz="0" w:space="0" w:color="auto"/>
      </w:divBdr>
    </w:div>
    <w:div w:id="435491091">
      <w:bodyDiv w:val="1"/>
      <w:marLeft w:val="0"/>
      <w:marRight w:val="0"/>
      <w:marTop w:val="0"/>
      <w:marBottom w:val="0"/>
      <w:divBdr>
        <w:top w:val="none" w:sz="0" w:space="0" w:color="auto"/>
        <w:left w:val="none" w:sz="0" w:space="0" w:color="auto"/>
        <w:bottom w:val="none" w:sz="0" w:space="0" w:color="auto"/>
        <w:right w:val="none" w:sz="0" w:space="0" w:color="auto"/>
      </w:divBdr>
    </w:div>
    <w:div w:id="436565528">
      <w:bodyDiv w:val="1"/>
      <w:marLeft w:val="0"/>
      <w:marRight w:val="0"/>
      <w:marTop w:val="0"/>
      <w:marBottom w:val="0"/>
      <w:divBdr>
        <w:top w:val="none" w:sz="0" w:space="0" w:color="auto"/>
        <w:left w:val="none" w:sz="0" w:space="0" w:color="auto"/>
        <w:bottom w:val="none" w:sz="0" w:space="0" w:color="auto"/>
        <w:right w:val="none" w:sz="0" w:space="0" w:color="auto"/>
      </w:divBdr>
    </w:div>
    <w:div w:id="444813510">
      <w:bodyDiv w:val="1"/>
      <w:marLeft w:val="0"/>
      <w:marRight w:val="0"/>
      <w:marTop w:val="0"/>
      <w:marBottom w:val="0"/>
      <w:divBdr>
        <w:top w:val="none" w:sz="0" w:space="0" w:color="auto"/>
        <w:left w:val="none" w:sz="0" w:space="0" w:color="auto"/>
        <w:bottom w:val="none" w:sz="0" w:space="0" w:color="auto"/>
        <w:right w:val="none" w:sz="0" w:space="0" w:color="auto"/>
      </w:divBdr>
    </w:div>
    <w:div w:id="448740915">
      <w:bodyDiv w:val="1"/>
      <w:marLeft w:val="0"/>
      <w:marRight w:val="0"/>
      <w:marTop w:val="0"/>
      <w:marBottom w:val="0"/>
      <w:divBdr>
        <w:top w:val="none" w:sz="0" w:space="0" w:color="auto"/>
        <w:left w:val="none" w:sz="0" w:space="0" w:color="auto"/>
        <w:bottom w:val="none" w:sz="0" w:space="0" w:color="auto"/>
        <w:right w:val="none" w:sz="0" w:space="0" w:color="auto"/>
      </w:divBdr>
    </w:div>
    <w:div w:id="465664342">
      <w:bodyDiv w:val="1"/>
      <w:marLeft w:val="0"/>
      <w:marRight w:val="0"/>
      <w:marTop w:val="0"/>
      <w:marBottom w:val="0"/>
      <w:divBdr>
        <w:top w:val="none" w:sz="0" w:space="0" w:color="auto"/>
        <w:left w:val="none" w:sz="0" w:space="0" w:color="auto"/>
        <w:bottom w:val="none" w:sz="0" w:space="0" w:color="auto"/>
        <w:right w:val="none" w:sz="0" w:space="0" w:color="auto"/>
      </w:divBdr>
    </w:div>
    <w:div w:id="505681108">
      <w:bodyDiv w:val="1"/>
      <w:marLeft w:val="0"/>
      <w:marRight w:val="0"/>
      <w:marTop w:val="0"/>
      <w:marBottom w:val="0"/>
      <w:divBdr>
        <w:top w:val="none" w:sz="0" w:space="0" w:color="auto"/>
        <w:left w:val="none" w:sz="0" w:space="0" w:color="auto"/>
        <w:bottom w:val="none" w:sz="0" w:space="0" w:color="auto"/>
        <w:right w:val="none" w:sz="0" w:space="0" w:color="auto"/>
      </w:divBdr>
    </w:div>
    <w:div w:id="529494625">
      <w:bodyDiv w:val="1"/>
      <w:marLeft w:val="0"/>
      <w:marRight w:val="0"/>
      <w:marTop w:val="0"/>
      <w:marBottom w:val="0"/>
      <w:divBdr>
        <w:top w:val="none" w:sz="0" w:space="0" w:color="auto"/>
        <w:left w:val="none" w:sz="0" w:space="0" w:color="auto"/>
        <w:bottom w:val="none" w:sz="0" w:space="0" w:color="auto"/>
        <w:right w:val="none" w:sz="0" w:space="0" w:color="auto"/>
      </w:divBdr>
      <w:divsChild>
        <w:div w:id="1873956373">
          <w:marLeft w:val="0"/>
          <w:marRight w:val="0"/>
          <w:marTop w:val="0"/>
          <w:marBottom w:val="0"/>
          <w:divBdr>
            <w:top w:val="none" w:sz="0" w:space="0" w:color="auto"/>
            <w:left w:val="none" w:sz="0" w:space="0" w:color="auto"/>
            <w:bottom w:val="none" w:sz="0" w:space="0" w:color="auto"/>
            <w:right w:val="none" w:sz="0" w:space="0" w:color="auto"/>
          </w:divBdr>
          <w:divsChild>
            <w:div w:id="542250859">
              <w:marLeft w:val="0"/>
              <w:marRight w:val="0"/>
              <w:marTop w:val="0"/>
              <w:marBottom w:val="0"/>
              <w:divBdr>
                <w:top w:val="none" w:sz="0" w:space="0" w:color="auto"/>
                <w:left w:val="none" w:sz="0" w:space="0" w:color="auto"/>
                <w:bottom w:val="none" w:sz="0" w:space="0" w:color="auto"/>
                <w:right w:val="none" w:sz="0" w:space="0" w:color="auto"/>
              </w:divBdr>
              <w:divsChild>
                <w:div w:id="1534879972">
                  <w:marLeft w:val="0"/>
                  <w:marRight w:val="0"/>
                  <w:marTop w:val="0"/>
                  <w:marBottom w:val="0"/>
                  <w:divBdr>
                    <w:top w:val="none" w:sz="0" w:space="0" w:color="auto"/>
                    <w:left w:val="none" w:sz="0" w:space="0" w:color="auto"/>
                    <w:bottom w:val="none" w:sz="0" w:space="0" w:color="auto"/>
                    <w:right w:val="none" w:sz="0" w:space="0" w:color="auto"/>
                  </w:divBdr>
                  <w:divsChild>
                    <w:div w:id="159392943">
                      <w:marLeft w:val="0"/>
                      <w:marRight w:val="0"/>
                      <w:marTop w:val="0"/>
                      <w:marBottom w:val="0"/>
                      <w:divBdr>
                        <w:top w:val="none" w:sz="0" w:space="0" w:color="auto"/>
                        <w:left w:val="none" w:sz="0" w:space="0" w:color="auto"/>
                        <w:bottom w:val="none" w:sz="0" w:space="0" w:color="auto"/>
                        <w:right w:val="none" w:sz="0" w:space="0" w:color="auto"/>
                      </w:divBdr>
                      <w:divsChild>
                        <w:div w:id="1195583314">
                          <w:marLeft w:val="0"/>
                          <w:marRight w:val="0"/>
                          <w:marTop w:val="0"/>
                          <w:marBottom w:val="0"/>
                          <w:divBdr>
                            <w:top w:val="none" w:sz="0" w:space="0" w:color="auto"/>
                            <w:left w:val="none" w:sz="0" w:space="0" w:color="auto"/>
                            <w:bottom w:val="none" w:sz="0" w:space="0" w:color="auto"/>
                            <w:right w:val="none" w:sz="0" w:space="0" w:color="auto"/>
                          </w:divBdr>
                          <w:divsChild>
                            <w:div w:id="651450519">
                              <w:marLeft w:val="0"/>
                              <w:marRight w:val="0"/>
                              <w:marTop w:val="0"/>
                              <w:marBottom w:val="0"/>
                              <w:divBdr>
                                <w:top w:val="none" w:sz="0" w:space="0" w:color="auto"/>
                                <w:left w:val="none" w:sz="0" w:space="0" w:color="auto"/>
                                <w:bottom w:val="none" w:sz="0" w:space="0" w:color="auto"/>
                                <w:right w:val="none" w:sz="0" w:space="0" w:color="auto"/>
                              </w:divBdr>
                              <w:divsChild>
                                <w:div w:id="1564214437">
                                  <w:marLeft w:val="0"/>
                                  <w:marRight w:val="0"/>
                                  <w:marTop w:val="0"/>
                                  <w:marBottom w:val="0"/>
                                  <w:divBdr>
                                    <w:top w:val="none" w:sz="0" w:space="0" w:color="auto"/>
                                    <w:left w:val="none" w:sz="0" w:space="0" w:color="auto"/>
                                    <w:bottom w:val="none" w:sz="0" w:space="0" w:color="auto"/>
                                    <w:right w:val="none" w:sz="0" w:space="0" w:color="auto"/>
                                  </w:divBdr>
                                  <w:divsChild>
                                    <w:div w:id="1912080567">
                                      <w:marLeft w:val="0"/>
                                      <w:marRight w:val="0"/>
                                      <w:marTop w:val="0"/>
                                      <w:marBottom w:val="0"/>
                                      <w:divBdr>
                                        <w:top w:val="none" w:sz="0" w:space="0" w:color="auto"/>
                                        <w:left w:val="none" w:sz="0" w:space="0" w:color="auto"/>
                                        <w:bottom w:val="none" w:sz="0" w:space="0" w:color="auto"/>
                                        <w:right w:val="none" w:sz="0" w:space="0" w:color="auto"/>
                                      </w:divBdr>
                                      <w:divsChild>
                                        <w:div w:id="198692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9952160">
      <w:bodyDiv w:val="1"/>
      <w:marLeft w:val="0"/>
      <w:marRight w:val="0"/>
      <w:marTop w:val="0"/>
      <w:marBottom w:val="0"/>
      <w:divBdr>
        <w:top w:val="none" w:sz="0" w:space="0" w:color="auto"/>
        <w:left w:val="none" w:sz="0" w:space="0" w:color="auto"/>
        <w:bottom w:val="none" w:sz="0" w:space="0" w:color="auto"/>
        <w:right w:val="none" w:sz="0" w:space="0" w:color="auto"/>
      </w:divBdr>
    </w:div>
    <w:div w:id="530921422">
      <w:bodyDiv w:val="1"/>
      <w:marLeft w:val="0"/>
      <w:marRight w:val="0"/>
      <w:marTop w:val="0"/>
      <w:marBottom w:val="0"/>
      <w:divBdr>
        <w:top w:val="none" w:sz="0" w:space="0" w:color="auto"/>
        <w:left w:val="none" w:sz="0" w:space="0" w:color="auto"/>
        <w:bottom w:val="none" w:sz="0" w:space="0" w:color="auto"/>
        <w:right w:val="none" w:sz="0" w:space="0" w:color="auto"/>
      </w:divBdr>
    </w:div>
    <w:div w:id="539130162">
      <w:bodyDiv w:val="1"/>
      <w:marLeft w:val="0"/>
      <w:marRight w:val="0"/>
      <w:marTop w:val="0"/>
      <w:marBottom w:val="0"/>
      <w:divBdr>
        <w:top w:val="none" w:sz="0" w:space="0" w:color="auto"/>
        <w:left w:val="none" w:sz="0" w:space="0" w:color="auto"/>
        <w:bottom w:val="none" w:sz="0" w:space="0" w:color="auto"/>
        <w:right w:val="none" w:sz="0" w:space="0" w:color="auto"/>
      </w:divBdr>
    </w:div>
    <w:div w:id="554514065">
      <w:bodyDiv w:val="1"/>
      <w:marLeft w:val="0"/>
      <w:marRight w:val="0"/>
      <w:marTop w:val="0"/>
      <w:marBottom w:val="0"/>
      <w:divBdr>
        <w:top w:val="none" w:sz="0" w:space="0" w:color="auto"/>
        <w:left w:val="none" w:sz="0" w:space="0" w:color="auto"/>
        <w:bottom w:val="none" w:sz="0" w:space="0" w:color="auto"/>
        <w:right w:val="none" w:sz="0" w:space="0" w:color="auto"/>
      </w:divBdr>
    </w:div>
    <w:div w:id="558711923">
      <w:bodyDiv w:val="1"/>
      <w:marLeft w:val="0"/>
      <w:marRight w:val="0"/>
      <w:marTop w:val="0"/>
      <w:marBottom w:val="0"/>
      <w:divBdr>
        <w:top w:val="none" w:sz="0" w:space="0" w:color="auto"/>
        <w:left w:val="none" w:sz="0" w:space="0" w:color="auto"/>
        <w:bottom w:val="none" w:sz="0" w:space="0" w:color="auto"/>
        <w:right w:val="none" w:sz="0" w:space="0" w:color="auto"/>
      </w:divBdr>
    </w:div>
    <w:div w:id="561216717">
      <w:bodyDiv w:val="1"/>
      <w:marLeft w:val="0"/>
      <w:marRight w:val="0"/>
      <w:marTop w:val="0"/>
      <w:marBottom w:val="0"/>
      <w:divBdr>
        <w:top w:val="none" w:sz="0" w:space="0" w:color="auto"/>
        <w:left w:val="none" w:sz="0" w:space="0" w:color="auto"/>
        <w:bottom w:val="none" w:sz="0" w:space="0" w:color="auto"/>
        <w:right w:val="none" w:sz="0" w:space="0" w:color="auto"/>
      </w:divBdr>
    </w:div>
    <w:div w:id="583029047">
      <w:bodyDiv w:val="1"/>
      <w:marLeft w:val="0"/>
      <w:marRight w:val="0"/>
      <w:marTop w:val="0"/>
      <w:marBottom w:val="0"/>
      <w:divBdr>
        <w:top w:val="none" w:sz="0" w:space="0" w:color="auto"/>
        <w:left w:val="none" w:sz="0" w:space="0" w:color="auto"/>
        <w:bottom w:val="none" w:sz="0" w:space="0" w:color="auto"/>
        <w:right w:val="none" w:sz="0" w:space="0" w:color="auto"/>
      </w:divBdr>
    </w:div>
    <w:div w:id="585697516">
      <w:bodyDiv w:val="1"/>
      <w:marLeft w:val="0"/>
      <w:marRight w:val="0"/>
      <w:marTop w:val="0"/>
      <w:marBottom w:val="0"/>
      <w:divBdr>
        <w:top w:val="none" w:sz="0" w:space="0" w:color="auto"/>
        <w:left w:val="none" w:sz="0" w:space="0" w:color="auto"/>
        <w:bottom w:val="none" w:sz="0" w:space="0" w:color="auto"/>
        <w:right w:val="none" w:sz="0" w:space="0" w:color="auto"/>
      </w:divBdr>
      <w:divsChild>
        <w:div w:id="1953242335">
          <w:marLeft w:val="0"/>
          <w:marRight w:val="0"/>
          <w:marTop w:val="0"/>
          <w:marBottom w:val="0"/>
          <w:divBdr>
            <w:top w:val="none" w:sz="0" w:space="0" w:color="auto"/>
            <w:left w:val="none" w:sz="0" w:space="0" w:color="auto"/>
            <w:bottom w:val="none" w:sz="0" w:space="0" w:color="auto"/>
            <w:right w:val="none" w:sz="0" w:space="0" w:color="auto"/>
          </w:divBdr>
          <w:divsChild>
            <w:div w:id="1307667153">
              <w:marLeft w:val="0"/>
              <w:marRight w:val="0"/>
              <w:marTop w:val="0"/>
              <w:marBottom w:val="0"/>
              <w:divBdr>
                <w:top w:val="none" w:sz="0" w:space="0" w:color="auto"/>
                <w:left w:val="none" w:sz="0" w:space="0" w:color="auto"/>
                <w:bottom w:val="none" w:sz="0" w:space="0" w:color="auto"/>
                <w:right w:val="none" w:sz="0" w:space="0" w:color="auto"/>
              </w:divBdr>
              <w:divsChild>
                <w:div w:id="213127211">
                  <w:marLeft w:val="0"/>
                  <w:marRight w:val="0"/>
                  <w:marTop w:val="0"/>
                  <w:marBottom w:val="0"/>
                  <w:divBdr>
                    <w:top w:val="none" w:sz="0" w:space="0" w:color="auto"/>
                    <w:left w:val="none" w:sz="0" w:space="0" w:color="auto"/>
                    <w:bottom w:val="none" w:sz="0" w:space="0" w:color="auto"/>
                    <w:right w:val="none" w:sz="0" w:space="0" w:color="auto"/>
                  </w:divBdr>
                  <w:divsChild>
                    <w:div w:id="46026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906487">
      <w:bodyDiv w:val="1"/>
      <w:marLeft w:val="0"/>
      <w:marRight w:val="0"/>
      <w:marTop w:val="0"/>
      <w:marBottom w:val="0"/>
      <w:divBdr>
        <w:top w:val="none" w:sz="0" w:space="0" w:color="auto"/>
        <w:left w:val="none" w:sz="0" w:space="0" w:color="auto"/>
        <w:bottom w:val="none" w:sz="0" w:space="0" w:color="auto"/>
        <w:right w:val="none" w:sz="0" w:space="0" w:color="auto"/>
      </w:divBdr>
    </w:div>
    <w:div w:id="610740671">
      <w:bodyDiv w:val="1"/>
      <w:marLeft w:val="0"/>
      <w:marRight w:val="0"/>
      <w:marTop w:val="0"/>
      <w:marBottom w:val="0"/>
      <w:divBdr>
        <w:top w:val="none" w:sz="0" w:space="0" w:color="auto"/>
        <w:left w:val="none" w:sz="0" w:space="0" w:color="auto"/>
        <w:bottom w:val="none" w:sz="0" w:space="0" w:color="auto"/>
        <w:right w:val="none" w:sz="0" w:space="0" w:color="auto"/>
      </w:divBdr>
    </w:div>
    <w:div w:id="611284469">
      <w:bodyDiv w:val="1"/>
      <w:marLeft w:val="0"/>
      <w:marRight w:val="0"/>
      <w:marTop w:val="0"/>
      <w:marBottom w:val="0"/>
      <w:divBdr>
        <w:top w:val="none" w:sz="0" w:space="0" w:color="auto"/>
        <w:left w:val="none" w:sz="0" w:space="0" w:color="auto"/>
        <w:bottom w:val="none" w:sz="0" w:space="0" w:color="auto"/>
        <w:right w:val="none" w:sz="0" w:space="0" w:color="auto"/>
      </w:divBdr>
    </w:div>
    <w:div w:id="616957522">
      <w:bodyDiv w:val="1"/>
      <w:marLeft w:val="0"/>
      <w:marRight w:val="0"/>
      <w:marTop w:val="0"/>
      <w:marBottom w:val="0"/>
      <w:divBdr>
        <w:top w:val="none" w:sz="0" w:space="0" w:color="auto"/>
        <w:left w:val="none" w:sz="0" w:space="0" w:color="auto"/>
        <w:bottom w:val="none" w:sz="0" w:space="0" w:color="auto"/>
        <w:right w:val="none" w:sz="0" w:space="0" w:color="auto"/>
      </w:divBdr>
    </w:div>
    <w:div w:id="618144342">
      <w:bodyDiv w:val="1"/>
      <w:marLeft w:val="0"/>
      <w:marRight w:val="0"/>
      <w:marTop w:val="0"/>
      <w:marBottom w:val="0"/>
      <w:divBdr>
        <w:top w:val="none" w:sz="0" w:space="0" w:color="auto"/>
        <w:left w:val="none" w:sz="0" w:space="0" w:color="auto"/>
        <w:bottom w:val="none" w:sz="0" w:space="0" w:color="auto"/>
        <w:right w:val="none" w:sz="0" w:space="0" w:color="auto"/>
      </w:divBdr>
    </w:div>
    <w:div w:id="618145142">
      <w:bodyDiv w:val="1"/>
      <w:marLeft w:val="0"/>
      <w:marRight w:val="0"/>
      <w:marTop w:val="0"/>
      <w:marBottom w:val="0"/>
      <w:divBdr>
        <w:top w:val="none" w:sz="0" w:space="0" w:color="auto"/>
        <w:left w:val="none" w:sz="0" w:space="0" w:color="auto"/>
        <w:bottom w:val="none" w:sz="0" w:space="0" w:color="auto"/>
        <w:right w:val="none" w:sz="0" w:space="0" w:color="auto"/>
      </w:divBdr>
    </w:div>
    <w:div w:id="628171883">
      <w:bodyDiv w:val="1"/>
      <w:marLeft w:val="0"/>
      <w:marRight w:val="0"/>
      <w:marTop w:val="0"/>
      <w:marBottom w:val="0"/>
      <w:divBdr>
        <w:top w:val="none" w:sz="0" w:space="0" w:color="auto"/>
        <w:left w:val="none" w:sz="0" w:space="0" w:color="auto"/>
        <w:bottom w:val="none" w:sz="0" w:space="0" w:color="auto"/>
        <w:right w:val="none" w:sz="0" w:space="0" w:color="auto"/>
      </w:divBdr>
    </w:div>
    <w:div w:id="634064830">
      <w:bodyDiv w:val="1"/>
      <w:marLeft w:val="0"/>
      <w:marRight w:val="0"/>
      <w:marTop w:val="0"/>
      <w:marBottom w:val="0"/>
      <w:divBdr>
        <w:top w:val="none" w:sz="0" w:space="0" w:color="auto"/>
        <w:left w:val="none" w:sz="0" w:space="0" w:color="auto"/>
        <w:bottom w:val="none" w:sz="0" w:space="0" w:color="auto"/>
        <w:right w:val="none" w:sz="0" w:space="0" w:color="auto"/>
      </w:divBdr>
    </w:div>
    <w:div w:id="640380807">
      <w:bodyDiv w:val="1"/>
      <w:marLeft w:val="0"/>
      <w:marRight w:val="0"/>
      <w:marTop w:val="0"/>
      <w:marBottom w:val="0"/>
      <w:divBdr>
        <w:top w:val="none" w:sz="0" w:space="0" w:color="auto"/>
        <w:left w:val="none" w:sz="0" w:space="0" w:color="auto"/>
        <w:bottom w:val="none" w:sz="0" w:space="0" w:color="auto"/>
        <w:right w:val="none" w:sz="0" w:space="0" w:color="auto"/>
      </w:divBdr>
    </w:div>
    <w:div w:id="659387929">
      <w:bodyDiv w:val="1"/>
      <w:marLeft w:val="0"/>
      <w:marRight w:val="0"/>
      <w:marTop w:val="0"/>
      <w:marBottom w:val="0"/>
      <w:divBdr>
        <w:top w:val="none" w:sz="0" w:space="0" w:color="auto"/>
        <w:left w:val="none" w:sz="0" w:space="0" w:color="auto"/>
        <w:bottom w:val="none" w:sz="0" w:space="0" w:color="auto"/>
        <w:right w:val="none" w:sz="0" w:space="0" w:color="auto"/>
      </w:divBdr>
    </w:div>
    <w:div w:id="667758464">
      <w:bodyDiv w:val="1"/>
      <w:marLeft w:val="0"/>
      <w:marRight w:val="0"/>
      <w:marTop w:val="0"/>
      <w:marBottom w:val="0"/>
      <w:divBdr>
        <w:top w:val="none" w:sz="0" w:space="0" w:color="auto"/>
        <w:left w:val="none" w:sz="0" w:space="0" w:color="auto"/>
        <w:bottom w:val="none" w:sz="0" w:space="0" w:color="auto"/>
        <w:right w:val="none" w:sz="0" w:space="0" w:color="auto"/>
      </w:divBdr>
    </w:div>
    <w:div w:id="675152011">
      <w:bodyDiv w:val="1"/>
      <w:marLeft w:val="0"/>
      <w:marRight w:val="0"/>
      <w:marTop w:val="0"/>
      <w:marBottom w:val="0"/>
      <w:divBdr>
        <w:top w:val="none" w:sz="0" w:space="0" w:color="auto"/>
        <w:left w:val="none" w:sz="0" w:space="0" w:color="auto"/>
        <w:bottom w:val="none" w:sz="0" w:space="0" w:color="auto"/>
        <w:right w:val="none" w:sz="0" w:space="0" w:color="auto"/>
      </w:divBdr>
    </w:div>
    <w:div w:id="679477751">
      <w:bodyDiv w:val="1"/>
      <w:marLeft w:val="0"/>
      <w:marRight w:val="0"/>
      <w:marTop w:val="0"/>
      <w:marBottom w:val="0"/>
      <w:divBdr>
        <w:top w:val="none" w:sz="0" w:space="0" w:color="auto"/>
        <w:left w:val="none" w:sz="0" w:space="0" w:color="auto"/>
        <w:bottom w:val="none" w:sz="0" w:space="0" w:color="auto"/>
        <w:right w:val="none" w:sz="0" w:space="0" w:color="auto"/>
      </w:divBdr>
    </w:div>
    <w:div w:id="681325446">
      <w:bodyDiv w:val="1"/>
      <w:marLeft w:val="0"/>
      <w:marRight w:val="0"/>
      <w:marTop w:val="0"/>
      <w:marBottom w:val="0"/>
      <w:divBdr>
        <w:top w:val="none" w:sz="0" w:space="0" w:color="auto"/>
        <w:left w:val="none" w:sz="0" w:space="0" w:color="auto"/>
        <w:bottom w:val="none" w:sz="0" w:space="0" w:color="auto"/>
        <w:right w:val="none" w:sz="0" w:space="0" w:color="auto"/>
      </w:divBdr>
    </w:div>
    <w:div w:id="681514402">
      <w:bodyDiv w:val="1"/>
      <w:marLeft w:val="0"/>
      <w:marRight w:val="0"/>
      <w:marTop w:val="0"/>
      <w:marBottom w:val="0"/>
      <w:divBdr>
        <w:top w:val="none" w:sz="0" w:space="0" w:color="auto"/>
        <w:left w:val="none" w:sz="0" w:space="0" w:color="auto"/>
        <w:bottom w:val="none" w:sz="0" w:space="0" w:color="auto"/>
        <w:right w:val="none" w:sz="0" w:space="0" w:color="auto"/>
      </w:divBdr>
    </w:div>
    <w:div w:id="686758260">
      <w:bodyDiv w:val="1"/>
      <w:marLeft w:val="0"/>
      <w:marRight w:val="0"/>
      <w:marTop w:val="0"/>
      <w:marBottom w:val="0"/>
      <w:divBdr>
        <w:top w:val="none" w:sz="0" w:space="0" w:color="auto"/>
        <w:left w:val="none" w:sz="0" w:space="0" w:color="auto"/>
        <w:bottom w:val="none" w:sz="0" w:space="0" w:color="auto"/>
        <w:right w:val="none" w:sz="0" w:space="0" w:color="auto"/>
      </w:divBdr>
    </w:div>
    <w:div w:id="687371907">
      <w:bodyDiv w:val="1"/>
      <w:marLeft w:val="0"/>
      <w:marRight w:val="0"/>
      <w:marTop w:val="0"/>
      <w:marBottom w:val="0"/>
      <w:divBdr>
        <w:top w:val="none" w:sz="0" w:space="0" w:color="auto"/>
        <w:left w:val="none" w:sz="0" w:space="0" w:color="auto"/>
        <w:bottom w:val="none" w:sz="0" w:space="0" w:color="auto"/>
        <w:right w:val="none" w:sz="0" w:space="0" w:color="auto"/>
      </w:divBdr>
    </w:div>
    <w:div w:id="687751448">
      <w:bodyDiv w:val="1"/>
      <w:marLeft w:val="0"/>
      <w:marRight w:val="0"/>
      <w:marTop w:val="0"/>
      <w:marBottom w:val="0"/>
      <w:divBdr>
        <w:top w:val="none" w:sz="0" w:space="0" w:color="auto"/>
        <w:left w:val="none" w:sz="0" w:space="0" w:color="auto"/>
        <w:bottom w:val="none" w:sz="0" w:space="0" w:color="auto"/>
        <w:right w:val="none" w:sz="0" w:space="0" w:color="auto"/>
      </w:divBdr>
    </w:div>
    <w:div w:id="708189954">
      <w:bodyDiv w:val="1"/>
      <w:marLeft w:val="0"/>
      <w:marRight w:val="0"/>
      <w:marTop w:val="0"/>
      <w:marBottom w:val="0"/>
      <w:divBdr>
        <w:top w:val="none" w:sz="0" w:space="0" w:color="auto"/>
        <w:left w:val="none" w:sz="0" w:space="0" w:color="auto"/>
        <w:bottom w:val="none" w:sz="0" w:space="0" w:color="auto"/>
        <w:right w:val="none" w:sz="0" w:space="0" w:color="auto"/>
      </w:divBdr>
    </w:div>
    <w:div w:id="709761948">
      <w:bodyDiv w:val="1"/>
      <w:marLeft w:val="0"/>
      <w:marRight w:val="0"/>
      <w:marTop w:val="0"/>
      <w:marBottom w:val="0"/>
      <w:divBdr>
        <w:top w:val="none" w:sz="0" w:space="0" w:color="auto"/>
        <w:left w:val="none" w:sz="0" w:space="0" w:color="auto"/>
        <w:bottom w:val="none" w:sz="0" w:space="0" w:color="auto"/>
        <w:right w:val="none" w:sz="0" w:space="0" w:color="auto"/>
      </w:divBdr>
    </w:div>
    <w:div w:id="727269628">
      <w:bodyDiv w:val="1"/>
      <w:marLeft w:val="0"/>
      <w:marRight w:val="0"/>
      <w:marTop w:val="0"/>
      <w:marBottom w:val="0"/>
      <w:divBdr>
        <w:top w:val="none" w:sz="0" w:space="0" w:color="auto"/>
        <w:left w:val="none" w:sz="0" w:space="0" w:color="auto"/>
        <w:bottom w:val="none" w:sz="0" w:space="0" w:color="auto"/>
        <w:right w:val="none" w:sz="0" w:space="0" w:color="auto"/>
      </w:divBdr>
    </w:div>
    <w:div w:id="744031672">
      <w:bodyDiv w:val="1"/>
      <w:marLeft w:val="0"/>
      <w:marRight w:val="0"/>
      <w:marTop w:val="0"/>
      <w:marBottom w:val="0"/>
      <w:divBdr>
        <w:top w:val="none" w:sz="0" w:space="0" w:color="auto"/>
        <w:left w:val="none" w:sz="0" w:space="0" w:color="auto"/>
        <w:bottom w:val="none" w:sz="0" w:space="0" w:color="auto"/>
        <w:right w:val="none" w:sz="0" w:space="0" w:color="auto"/>
      </w:divBdr>
    </w:div>
    <w:div w:id="754202057">
      <w:bodyDiv w:val="1"/>
      <w:marLeft w:val="0"/>
      <w:marRight w:val="0"/>
      <w:marTop w:val="0"/>
      <w:marBottom w:val="0"/>
      <w:divBdr>
        <w:top w:val="none" w:sz="0" w:space="0" w:color="auto"/>
        <w:left w:val="none" w:sz="0" w:space="0" w:color="auto"/>
        <w:bottom w:val="none" w:sz="0" w:space="0" w:color="auto"/>
        <w:right w:val="none" w:sz="0" w:space="0" w:color="auto"/>
      </w:divBdr>
    </w:div>
    <w:div w:id="757334289">
      <w:bodyDiv w:val="1"/>
      <w:marLeft w:val="0"/>
      <w:marRight w:val="0"/>
      <w:marTop w:val="0"/>
      <w:marBottom w:val="0"/>
      <w:divBdr>
        <w:top w:val="none" w:sz="0" w:space="0" w:color="auto"/>
        <w:left w:val="none" w:sz="0" w:space="0" w:color="auto"/>
        <w:bottom w:val="none" w:sz="0" w:space="0" w:color="auto"/>
        <w:right w:val="none" w:sz="0" w:space="0" w:color="auto"/>
      </w:divBdr>
    </w:div>
    <w:div w:id="760369797">
      <w:bodyDiv w:val="1"/>
      <w:marLeft w:val="0"/>
      <w:marRight w:val="0"/>
      <w:marTop w:val="0"/>
      <w:marBottom w:val="0"/>
      <w:divBdr>
        <w:top w:val="none" w:sz="0" w:space="0" w:color="auto"/>
        <w:left w:val="none" w:sz="0" w:space="0" w:color="auto"/>
        <w:bottom w:val="none" w:sz="0" w:space="0" w:color="auto"/>
        <w:right w:val="none" w:sz="0" w:space="0" w:color="auto"/>
      </w:divBdr>
    </w:div>
    <w:div w:id="769544078">
      <w:bodyDiv w:val="1"/>
      <w:marLeft w:val="0"/>
      <w:marRight w:val="0"/>
      <w:marTop w:val="0"/>
      <w:marBottom w:val="0"/>
      <w:divBdr>
        <w:top w:val="none" w:sz="0" w:space="0" w:color="auto"/>
        <w:left w:val="none" w:sz="0" w:space="0" w:color="auto"/>
        <w:bottom w:val="none" w:sz="0" w:space="0" w:color="auto"/>
        <w:right w:val="none" w:sz="0" w:space="0" w:color="auto"/>
      </w:divBdr>
    </w:div>
    <w:div w:id="791675354">
      <w:bodyDiv w:val="1"/>
      <w:marLeft w:val="0"/>
      <w:marRight w:val="0"/>
      <w:marTop w:val="0"/>
      <w:marBottom w:val="0"/>
      <w:divBdr>
        <w:top w:val="none" w:sz="0" w:space="0" w:color="auto"/>
        <w:left w:val="none" w:sz="0" w:space="0" w:color="auto"/>
        <w:bottom w:val="none" w:sz="0" w:space="0" w:color="auto"/>
        <w:right w:val="none" w:sz="0" w:space="0" w:color="auto"/>
      </w:divBdr>
    </w:div>
    <w:div w:id="792292235">
      <w:bodyDiv w:val="1"/>
      <w:marLeft w:val="0"/>
      <w:marRight w:val="0"/>
      <w:marTop w:val="0"/>
      <w:marBottom w:val="0"/>
      <w:divBdr>
        <w:top w:val="none" w:sz="0" w:space="0" w:color="auto"/>
        <w:left w:val="none" w:sz="0" w:space="0" w:color="auto"/>
        <w:bottom w:val="none" w:sz="0" w:space="0" w:color="auto"/>
        <w:right w:val="none" w:sz="0" w:space="0" w:color="auto"/>
      </w:divBdr>
    </w:div>
    <w:div w:id="792865455">
      <w:bodyDiv w:val="1"/>
      <w:marLeft w:val="0"/>
      <w:marRight w:val="0"/>
      <w:marTop w:val="0"/>
      <w:marBottom w:val="0"/>
      <w:divBdr>
        <w:top w:val="none" w:sz="0" w:space="0" w:color="auto"/>
        <w:left w:val="none" w:sz="0" w:space="0" w:color="auto"/>
        <w:bottom w:val="none" w:sz="0" w:space="0" w:color="auto"/>
        <w:right w:val="none" w:sz="0" w:space="0" w:color="auto"/>
      </w:divBdr>
    </w:div>
    <w:div w:id="796339030">
      <w:bodyDiv w:val="1"/>
      <w:marLeft w:val="0"/>
      <w:marRight w:val="0"/>
      <w:marTop w:val="0"/>
      <w:marBottom w:val="0"/>
      <w:divBdr>
        <w:top w:val="none" w:sz="0" w:space="0" w:color="auto"/>
        <w:left w:val="none" w:sz="0" w:space="0" w:color="auto"/>
        <w:bottom w:val="none" w:sz="0" w:space="0" w:color="auto"/>
        <w:right w:val="none" w:sz="0" w:space="0" w:color="auto"/>
      </w:divBdr>
    </w:div>
    <w:div w:id="799306623">
      <w:bodyDiv w:val="1"/>
      <w:marLeft w:val="0"/>
      <w:marRight w:val="0"/>
      <w:marTop w:val="0"/>
      <w:marBottom w:val="0"/>
      <w:divBdr>
        <w:top w:val="none" w:sz="0" w:space="0" w:color="auto"/>
        <w:left w:val="none" w:sz="0" w:space="0" w:color="auto"/>
        <w:bottom w:val="none" w:sz="0" w:space="0" w:color="auto"/>
        <w:right w:val="none" w:sz="0" w:space="0" w:color="auto"/>
      </w:divBdr>
    </w:div>
    <w:div w:id="803427558">
      <w:bodyDiv w:val="1"/>
      <w:marLeft w:val="0"/>
      <w:marRight w:val="0"/>
      <w:marTop w:val="0"/>
      <w:marBottom w:val="0"/>
      <w:divBdr>
        <w:top w:val="none" w:sz="0" w:space="0" w:color="auto"/>
        <w:left w:val="none" w:sz="0" w:space="0" w:color="auto"/>
        <w:bottom w:val="none" w:sz="0" w:space="0" w:color="auto"/>
        <w:right w:val="none" w:sz="0" w:space="0" w:color="auto"/>
      </w:divBdr>
    </w:div>
    <w:div w:id="804472484">
      <w:bodyDiv w:val="1"/>
      <w:marLeft w:val="0"/>
      <w:marRight w:val="0"/>
      <w:marTop w:val="0"/>
      <w:marBottom w:val="0"/>
      <w:divBdr>
        <w:top w:val="none" w:sz="0" w:space="0" w:color="auto"/>
        <w:left w:val="none" w:sz="0" w:space="0" w:color="auto"/>
        <w:bottom w:val="none" w:sz="0" w:space="0" w:color="auto"/>
        <w:right w:val="none" w:sz="0" w:space="0" w:color="auto"/>
      </w:divBdr>
    </w:div>
    <w:div w:id="824126202">
      <w:bodyDiv w:val="1"/>
      <w:marLeft w:val="0"/>
      <w:marRight w:val="0"/>
      <w:marTop w:val="0"/>
      <w:marBottom w:val="0"/>
      <w:divBdr>
        <w:top w:val="none" w:sz="0" w:space="0" w:color="auto"/>
        <w:left w:val="none" w:sz="0" w:space="0" w:color="auto"/>
        <w:bottom w:val="none" w:sz="0" w:space="0" w:color="auto"/>
        <w:right w:val="none" w:sz="0" w:space="0" w:color="auto"/>
      </w:divBdr>
    </w:div>
    <w:div w:id="824130867">
      <w:bodyDiv w:val="1"/>
      <w:marLeft w:val="0"/>
      <w:marRight w:val="0"/>
      <w:marTop w:val="0"/>
      <w:marBottom w:val="0"/>
      <w:divBdr>
        <w:top w:val="none" w:sz="0" w:space="0" w:color="auto"/>
        <w:left w:val="none" w:sz="0" w:space="0" w:color="auto"/>
        <w:bottom w:val="none" w:sz="0" w:space="0" w:color="auto"/>
        <w:right w:val="none" w:sz="0" w:space="0" w:color="auto"/>
      </w:divBdr>
    </w:div>
    <w:div w:id="838664264">
      <w:bodyDiv w:val="1"/>
      <w:marLeft w:val="0"/>
      <w:marRight w:val="0"/>
      <w:marTop w:val="0"/>
      <w:marBottom w:val="0"/>
      <w:divBdr>
        <w:top w:val="none" w:sz="0" w:space="0" w:color="auto"/>
        <w:left w:val="none" w:sz="0" w:space="0" w:color="auto"/>
        <w:bottom w:val="none" w:sz="0" w:space="0" w:color="auto"/>
        <w:right w:val="none" w:sz="0" w:space="0" w:color="auto"/>
      </w:divBdr>
    </w:div>
    <w:div w:id="839079375">
      <w:bodyDiv w:val="1"/>
      <w:marLeft w:val="0"/>
      <w:marRight w:val="0"/>
      <w:marTop w:val="0"/>
      <w:marBottom w:val="0"/>
      <w:divBdr>
        <w:top w:val="none" w:sz="0" w:space="0" w:color="auto"/>
        <w:left w:val="none" w:sz="0" w:space="0" w:color="auto"/>
        <w:bottom w:val="none" w:sz="0" w:space="0" w:color="auto"/>
        <w:right w:val="none" w:sz="0" w:space="0" w:color="auto"/>
      </w:divBdr>
    </w:div>
    <w:div w:id="839657048">
      <w:bodyDiv w:val="1"/>
      <w:marLeft w:val="0"/>
      <w:marRight w:val="0"/>
      <w:marTop w:val="0"/>
      <w:marBottom w:val="0"/>
      <w:divBdr>
        <w:top w:val="none" w:sz="0" w:space="0" w:color="auto"/>
        <w:left w:val="none" w:sz="0" w:space="0" w:color="auto"/>
        <w:bottom w:val="none" w:sz="0" w:space="0" w:color="auto"/>
        <w:right w:val="none" w:sz="0" w:space="0" w:color="auto"/>
      </w:divBdr>
    </w:div>
    <w:div w:id="853107793">
      <w:bodyDiv w:val="1"/>
      <w:marLeft w:val="0"/>
      <w:marRight w:val="0"/>
      <w:marTop w:val="0"/>
      <w:marBottom w:val="0"/>
      <w:divBdr>
        <w:top w:val="none" w:sz="0" w:space="0" w:color="auto"/>
        <w:left w:val="none" w:sz="0" w:space="0" w:color="auto"/>
        <w:bottom w:val="none" w:sz="0" w:space="0" w:color="auto"/>
        <w:right w:val="none" w:sz="0" w:space="0" w:color="auto"/>
      </w:divBdr>
    </w:div>
    <w:div w:id="872688416">
      <w:bodyDiv w:val="1"/>
      <w:marLeft w:val="0"/>
      <w:marRight w:val="0"/>
      <w:marTop w:val="0"/>
      <w:marBottom w:val="0"/>
      <w:divBdr>
        <w:top w:val="none" w:sz="0" w:space="0" w:color="auto"/>
        <w:left w:val="none" w:sz="0" w:space="0" w:color="auto"/>
        <w:bottom w:val="none" w:sz="0" w:space="0" w:color="auto"/>
        <w:right w:val="none" w:sz="0" w:space="0" w:color="auto"/>
      </w:divBdr>
    </w:div>
    <w:div w:id="900289155">
      <w:bodyDiv w:val="1"/>
      <w:marLeft w:val="0"/>
      <w:marRight w:val="0"/>
      <w:marTop w:val="0"/>
      <w:marBottom w:val="0"/>
      <w:divBdr>
        <w:top w:val="none" w:sz="0" w:space="0" w:color="auto"/>
        <w:left w:val="none" w:sz="0" w:space="0" w:color="auto"/>
        <w:bottom w:val="none" w:sz="0" w:space="0" w:color="auto"/>
        <w:right w:val="none" w:sz="0" w:space="0" w:color="auto"/>
      </w:divBdr>
    </w:div>
    <w:div w:id="902760872">
      <w:bodyDiv w:val="1"/>
      <w:marLeft w:val="0"/>
      <w:marRight w:val="0"/>
      <w:marTop w:val="0"/>
      <w:marBottom w:val="0"/>
      <w:divBdr>
        <w:top w:val="none" w:sz="0" w:space="0" w:color="auto"/>
        <w:left w:val="none" w:sz="0" w:space="0" w:color="auto"/>
        <w:bottom w:val="none" w:sz="0" w:space="0" w:color="auto"/>
        <w:right w:val="none" w:sz="0" w:space="0" w:color="auto"/>
      </w:divBdr>
    </w:div>
    <w:div w:id="908734667">
      <w:bodyDiv w:val="1"/>
      <w:marLeft w:val="0"/>
      <w:marRight w:val="0"/>
      <w:marTop w:val="0"/>
      <w:marBottom w:val="0"/>
      <w:divBdr>
        <w:top w:val="none" w:sz="0" w:space="0" w:color="auto"/>
        <w:left w:val="none" w:sz="0" w:space="0" w:color="auto"/>
        <w:bottom w:val="none" w:sz="0" w:space="0" w:color="auto"/>
        <w:right w:val="none" w:sz="0" w:space="0" w:color="auto"/>
      </w:divBdr>
    </w:div>
    <w:div w:id="909003895">
      <w:bodyDiv w:val="1"/>
      <w:marLeft w:val="0"/>
      <w:marRight w:val="0"/>
      <w:marTop w:val="0"/>
      <w:marBottom w:val="0"/>
      <w:divBdr>
        <w:top w:val="none" w:sz="0" w:space="0" w:color="auto"/>
        <w:left w:val="none" w:sz="0" w:space="0" w:color="auto"/>
        <w:bottom w:val="none" w:sz="0" w:space="0" w:color="auto"/>
        <w:right w:val="none" w:sz="0" w:space="0" w:color="auto"/>
      </w:divBdr>
    </w:div>
    <w:div w:id="909733312">
      <w:bodyDiv w:val="1"/>
      <w:marLeft w:val="0"/>
      <w:marRight w:val="0"/>
      <w:marTop w:val="0"/>
      <w:marBottom w:val="0"/>
      <w:divBdr>
        <w:top w:val="none" w:sz="0" w:space="0" w:color="auto"/>
        <w:left w:val="none" w:sz="0" w:space="0" w:color="auto"/>
        <w:bottom w:val="none" w:sz="0" w:space="0" w:color="auto"/>
        <w:right w:val="none" w:sz="0" w:space="0" w:color="auto"/>
      </w:divBdr>
    </w:div>
    <w:div w:id="911934649">
      <w:bodyDiv w:val="1"/>
      <w:marLeft w:val="0"/>
      <w:marRight w:val="0"/>
      <w:marTop w:val="0"/>
      <w:marBottom w:val="0"/>
      <w:divBdr>
        <w:top w:val="none" w:sz="0" w:space="0" w:color="auto"/>
        <w:left w:val="none" w:sz="0" w:space="0" w:color="auto"/>
        <w:bottom w:val="none" w:sz="0" w:space="0" w:color="auto"/>
        <w:right w:val="none" w:sz="0" w:space="0" w:color="auto"/>
      </w:divBdr>
    </w:div>
    <w:div w:id="916479492">
      <w:bodyDiv w:val="1"/>
      <w:marLeft w:val="0"/>
      <w:marRight w:val="0"/>
      <w:marTop w:val="0"/>
      <w:marBottom w:val="0"/>
      <w:divBdr>
        <w:top w:val="none" w:sz="0" w:space="0" w:color="auto"/>
        <w:left w:val="none" w:sz="0" w:space="0" w:color="auto"/>
        <w:bottom w:val="none" w:sz="0" w:space="0" w:color="auto"/>
        <w:right w:val="none" w:sz="0" w:space="0" w:color="auto"/>
      </w:divBdr>
    </w:div>
    <w:div w:id="918557735">
      <w:bodyDiv w:val="1"/>
      <w:marLeft w:val="0"/>
      <w:marRight w:val="0"/>
      <w:marTop w:val="0"/>
      <w:marBottom w:val="0"/>
      <w:divBdr>
        <w:top w:val="none" w:sz="0" w:space="0" w:color="auto"/>
        <w:left w:val="none" w:sz="0" w:space="0" w:color="auto"/>
        <w:bottom w:val="none" w:sz="0" w:space="0" w:color="auto"/>
        <w:right w:val="none" w:sz="0" w:space="0" w:color="auto"/>
      </w:divBdr>
    </w:div>
    <w:div w:id="920332499">
      <w:bodyDiv w:val="1"/>
      <w:marLeft w:val="0"/>
      <w:marRight w:val="0"/>
      <w:marTop w:val="0"/>
      <w:marBottom w:val="0"/>
      <w:divBdr>
        <w:top w:val="none" w:sz="0" w:space="0" w:color="auto"/>
        <w:left w:val="none" w:sz="0" w:space="0" w:color="auto"/>
        <w:bottom w:val="none" w:sz="0" w:space="0" w:color="auto"/>
        <w:right w:val="none" w:sz="0" w:space="0" w:color="auto"/>
      </w:divBdr>
    </w:div>
    <w:div w:id="922104653">
      <w:bodyDiv w:val="1"/>
      <w:marLeft w:val="0"/>
      <w:marRight w:val="0"/>
      <w:marTop w:val="0"/>
      <w:marBottom w:val="0"/>
      <w:divBdr>
        <w:top w:val="none" w:sz="0" w:space="0" w:color="auto"/>
        <w:left w:val="none" w:sz="0" w:space="0" w:color="auto"/>
        <w:bottom w:val="none" w:sz="0" w:space="0" w:color="auto"/>
        <w:right w:val="none" w:sz="0" w:space="0" w:color="auto"/>
      </w:divBdr>
    </w:div>
    <w:div w:id="929703815">
      <w:bodyDiv w:val="1"/>
      <w:marLeft w:val="0"/>
      <w:marRight w:val="0"/>
      <w:marTop w:val="0"/>
      <w:marBottom w:val="0"/>
      <w:divBdr>
        <w:top w:val="none" w:sz="0" w:space="0" w:color="auto"/>
        <w:left w:val="none" w:sz="0" w:space="0" w:color="auto"/>
        <w:bottom w:val="none" w:sz="0" w:space="0" w:color="auto"/>
        <w:right w:val="none" w:sz="0" w:space="0" w:color="auto"/>
      </w:divBdr>
    </w:div>
    <w:div w:id="957755820">
      <w:bodyDiv w:val="1"/>
      <w:marLeft w:val="0"/>
      <w:marRight w:val="0"/>
      <w:marTop w:val="0"/>
      <w:marBottom w:val="0"/>
      <w:divBdr>
        <w:top w:val="none" w:sz="0" w:space="0" w:color="auto"/>
        <w:left w:val="none" w:sz="0" w:space="0" w:color="auto"/>
        <w:bottom w:val="none" w:sz="0" w:space="0" w:color="auto"/>
        <w:right w:val="none" w:sz="0" w:space="0" w:color="auto"/>
      </w:divBdr>
    </w:div>
    <w:div w:id="965503254">
      <w:bodyDiv w:val="1"/>
      <w:marLeft w:val="0"/>
      <w:marRight w:val="0"/>
      <w:marTop w:val="0"/>
      <w:marBottom w:val="0"/>
      <w:divBdr>
        <w:top w:val="none" w:sz="0" w:space="0" w:color="auto"/>
        <w:left w:val="none" w:sz="0" w:space="0" w:color="auto"/>
        <w:bottom w:val="none" w:sz="0" w:space="0" w:color="auto"/>
        <w:right w:val="none" w:sz="0" w:space="0" w:color="auto"/>
      </w:divBdr>
      <w:divsChild>
        <w:div w:id="1274483645">
          <w:marLeft w:val="0"/>
          <w:marRight w:val="0"/>
          <w:marTop w:val="0"/>
          <w:marBottom w:val="0"/>
          <w:divBdr>
            <w:top w:val="none" w:sz="0" w:space="0" w:color="auto"/>
            <w:left w:val="none" w:sz="0" w:space="0" w:color="auto"/>
            <w:bottom w:val="none" w:sz="0" w:space="0" w:color="auto"/>
            <w:right w:val="none" w:sz="0" w:space="0" w:color="auto"/>
          </w:divBdr>
          <w:divsChild>
            <w:div w:id="1822578469">
              <w:marLeft w:val="0"/>
              <w:marRight w:val="0"/>
              <w:marTop w:val="0"/>
              <w:marBottom w:val="0"/>
              <w:divBdr>
                <w:top w:val="none" w:sz="0" w:space="0" w:color="auto"/>
                <w:left w:val="none" w:sz="0" w:space="0" w:color="auto"/>
                <w:bottom w:val="none" w:sz="0" w:space="0" w:color="auto"/>
                <w:right w:val="none" w:sz="0" w:space="0" w:color="auto"/>
              </w:divBdr>
              <w:divsChild>
                <w:div w:id="1559779374">
                  <w:marLeft w:val="0"/>
                  <w:marRight w:val="0"/>
                  <w:marTop w:val="0"/>
                  <w:marBottom w:val="0"/>
                  <w:divBdr>
                    <w:top w:val="none" w:sz="0" w:space="0" w:color="auto"/>
                    <w:left w:val="none" w:sz="0" w:space="0" w:color="auto"/>
                    <w:bottom w:val="none" w:sz="0" w:space="0" w:color="auto"/>
                    <w:right w:val="none" w:sz="0" w:space="0" w:color="auto"/>
                  </w:divBdr>
                  <w:divsChild>
                    <w:div w:id="1384331797">
                      <w:marLeft w:val="0"/>
                      <w:marRight w:val="0"/>
                      <w:marTop w:val="0"/>
                      <w:marBottom w:val="0"/>
                      <w:divBdr>
                        <w:top w:val="none" w:sz="0" w:space="0" w:color="auto"/>
                        <w:left w:val="none" w:sz="0" w:space="0" w:color="auto"/>
                        <w:bottom w:val="none" w:sz="0" w:space="0" w:color="auto"/>
                        <w:right w:val="none" w:sz="0" w:space="0" w:color="auto"/>
                      </w:divBdr>
                      <w:divsChild>
                        <w:div w:id="1712458054">
                          <w:marLeft w:val="0"/>
                          <w:marRight w:val="0"/>
                          <w:marTop w:val="0"/>
                          <w:marBottom w:val="0"/>
                          <w:divBdr>
                            <w:top w:val="none" w:sz="0" w:space="0" w:color="auto"/>
                            <w:left w:val="none" w:sz="0" w:space="0" w:color="auto"/>
                            <w:bottom w:val="none" w:sz="0" w:space="0" w:color="auto"/>
                            <w:right w:val="none" w:sz="0" w:space="0" w:color="auto"/>
                          </w:divBdr>
                          <w:divsChild>
                            <w:div w:id="464203698">
                              <w:marLeft w:val="0"/>
                              <w:marRight w:val="0"/>
                              <w:marTop w:val="0"/>
                              <w:marBottom w:val="0"/>
                              <w:divBdr>
                                <w:top w:val="none" w:sz="0" w:space="0" w:color="auto"/>
                                <w:left w:val="none" w:sz="0" w:space="0" w:color="auto"/>
                                <w:bottom w:val="none" w:sz="0" w:space="0" w:color="auto"/>
                                <w:right w:val="none" w:sz="0" w:space="0" w:color="auto"/>
                              </w:divBdr>
                              <w:divsChild>
                                <w:div w:id="751124732">
                                  <w:marLeft w:val="0"/>
                                  <w:marRight w:val="0"/>
                                  <w:marTop w:val="0"/>
                                  <w:marBottom w:val="0"/>
                                  <w:divBdr>
                                    <w:top w:val="none" w:sz="0" w:space="0" w:color="auto"/>
                                    <w:left w:val="none" w:sz="0" w:space="0" w:color="auto"/>
                                    <w:bottom w:val="none" w:sz="0" w:space="0" w:color="auto"/>
                                    <w:right w:val="none" w:sz="0" w:space="0" w:color="auto"/>
                                  </w:divBdr>
                                  <w:divsChild>
                                    <w:div w:id="509414469">
                                      <w:marLeft w:val="0"/>
                                      <w:marRight w:val="0"/>
                                      <w:marTop w:val="0"/>
                                      <w:marBottom w:val="0"/>
                                      <w:divBdr>
                                        <w:top w:val="none" w:sz="0" w:space="0" w:color="auto"/>
                                        <w:left w:val="none" w:sz="0" w:space="0" w:color="auto"/>
                                        <w:bottom w:val="none" w:sz="0" w:space="0" w:color="auto"/>
                                        <w:right w:val="none" w:sz="0" w:space="0" w:color="auto"/>
                                      </w:divBdr>
                                      <w:divsChild>
                                        <w:div w:id="116801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4530953">
      <w:bodyDiv w:val="1"/>
      <w:marLeft w:val="0"/>
      <w:marRight w:val="0"/>
      <w:marTop w:val="0"/>
      <w:marBottom w:val="0"/>
      <w:divBdr>
        <w:top w:val="none" w:sz="0" w:space="0" w:color="auto"/>
        <w:left w:val="none" w:sz="0" w:space="0" w:color="auto"/>
        <w:bottom w:val="none" w:sz="0" w:space="0" w:color="auto"/>
        <w:right w:val="none" w:sz="0" w:space="0" w:color="auto"/>
      </w:divBdr>
    </w:div>
    <w:div w:id="1002319207">
      <w:bodyDiv w:val="1"/>
      <w:marLeft w:val="0"/>
      <w:marRight w:val="0"/>
      <w:marTop w:val="0"/>
      <w:marBottom w:val="0"/>
      <w:divBdr>
        <w:top w:val="none" w:sz="0" w:space="0" w:color="auto"/>
        <w:left w:val="none" w:sz="0" w:space="0" w:color="auto"/>
        <w:bottom w:val="none" w:sz="0" w:space="0" w:color="auto"/>
        <w:right w:val="none" w:sz="0" w:space="0" w:color="auto"/>
      </w:divBdr>
    </w:div>
    <w:div w:id="1007831800">
      <w:bodyDiv w:val="1"/>
      <w:marLeft w:val="0"/>
      <w:marRight w:val="0"/>
      <w:marTop w:val="0"/>
      <w:marBottom w:val="0"/>
      <w:divBdr>
        <w:top w:val="none" w:sz="0" w:space="0" w:color="auto"/>
        <w:left w:val="none" w:sz="0" w:space="0" w:color="auto"/>
        <w:bottom w:val="none" w:sz="0" w:space="0" w:color="auto"/>
        <w:right w:val="none" w:sz="0" w:space="0" w:color="auto"/>
      </w:divBdr>
    </w:div>
    <w:div w:id="1015577600">
      <w:bodyDiv w:val="1"/>
      <w:marLeft w:val="0"/>
      <w:marRight w:val="0"/>
      <w:marTop w:val="0"/>
      <w:marBottom w:val="0"/>
      <w:divBdr>
        <w:top w:val="none" w:sz="0" w:space="0" w:color="auto"/>
        <w:left w:val="none" w:sz="0" w:space="0" w:color="auto"/>
        <w:bottom w:val="none" w:sz="0" w:space="0" w:color="auto"/>
        <w:right w:val="none" w:sz="0" w:space="0" w:color="auto"/>
      </w:divBdr>
    </w:div>
    <w:div w:id="1022173394">
      <w:bodyDiv w:val="1"/>
      <w:marLeft w:val="0"/>
      <w:marRight w:val="0"/>
      <w:marTop w:val="0"/>
      <w:marBottom w:val="0"/>
      <w:divBdr>
        <w:top w:val="none" w:sz="0" w:space="0" w:color="auto"/>
        <w:left w:val="none" w:sz="0" w:space="0" w:color="auto"/>
        <w:bottom w:val="none" w:sz="0" w:space="0" w:color="auto"/>
        <w:right w:val="none" w:sz="0" w:space="0" w:color="auto"/>
      </w:divBdr>
    </w:div>
    <w:div w:id="1029334528">
      <w:bodyDiv w:val="1"/>
      <w:marLeft w:val="0"/>
      <w:marRight w:val="0"/>
      <w:marTop w:val="0"/>
      <w:marBottom w:val="0"/>
      <w:divBdr>
        <w:top w:val="none" w:sz="0" w:space="0" w:color="auto"/>
        <w:left w:val="none" w:sz="0" w:space="0" w:color="auto"/>
        <w:bottom w:val="none" w:sz="0" w:space="0" w:color="auto"/>
        <w:right w:val="none" w:sz="0" w:space="0" w:color="auto"/>
      </w:divBdr>
    </w:div>
    <w:div w:id="1034772561">
      <w:bodyDiv w:val="1"/>
      <w:marLeft w:val="0"/>
      <w:marRight w:val="0"/>
      <w:marTop w:val="0"/>
      <w:marBottom w:val="0"/>
      <w:divBdr>
        <w:top w:val="none" w:sz="0" w:space="0" w:color="auto"/>
        <w:left w:val="none" w:sz="0" w:space="0" w:color="auto"/>
        <w:bottom w:val="none" w:sz="0" w:space="0" w:color="auto"/>
        <w:right w:val="none" w:sz="0" w:space="0" w:color="auto"/>
      </w:divBdr>
    </w:div>
    <w:div w:id="1043213028">
      <w:bodyDiv w:val="1"/>
      <w:marLeft w:val="0"/>
      <w:marRight w:val="0"/>
      <w:marTop w:val="0"/>
      <w:marBottom w:val="0"/>
      <w:divBdr>
        <w:top w:val="none" w:sz="0" w:space="0" w:color="auto"/>
        <w:left w:val="none" w:sz="0" w:space="0" w:color="auto"/>
        <w:bottom w:val="none" w:sz="0" w:space="0" w:color="auto"/>
        <w:right w:val="none" w:sz="0" w:space="0" w:color="auto"/>
      </w:divBdr>
    </w:div>
    <w:div w:id="1046101862">
      <w:bodyDiv w:val="1"/>
      <w:marLeft w:val="0"/>
      <w:marRight w:val="0"/>
      <w:marTop w:val="0"/>
      <w:marBottom w:val="0"/>
      <w:divBdr>
        <w:top w:val="none" w:sz="0" w:space="0" w:color="auto"/>
        <w:left w:val="none" w:sz="0" w:space="0" w:color="auto"/>
        <w:bottom w:val="none" w:sz="0" w:space="0" w:color="auto"/>
        <w:right w:val="none" w:sz="0" w:space="0" w:color="auto"/>
      </w:divBdr>
      <w:divsChild>
        <w:div w:id="1830557529">
          <w:marLeft w:val="0"/>
          <w:marRight w:val="0"/>
          <w:marTop w:val="0"/>
          <w:marBottom w:val="0"/>
          <w:divBdr>
            <w:top w:val="none" w:sz="0" w:space="0" w:color="auto"/>
            <w:left w:val="none" w:sz="0" w:space="0" w:color="auto"/>
            <w:bottom w:val="none" w:sz="0" w:space="0" w:color="auto"/>
            <w:right w:val="none" w:sz="0" w:space="0" w:color="auto"/>
          </w:divBdr>
          <w:divsChild>
            <w:div w:id="1603681734">
              <w:marLeft w:val="0"/>
              <w:marRight w:val="0"/>
              <w:marTop w:val="0"/>
              <w:marBottom w:val="0"/>
              <w:divBdr>
                <w:top w:val="none" w:sz="0" w:space="0" w:color="auto"/>
                <w:left w:val="none" w:sz="0" w:space="0" w:color="auto"/>
                <w:bottom w:val="none" w:sz="0" w:space="0" w:color="auto"/>
                <w:right w:val="none" w:sz="0" w:space="0" w:color="auto"/>
              </w:divBdr>
              <w:divsChild>
                <w:div w:id="1709406172">
                  <w:marLeft w:val="0"/>
                  <w:marRight w:val="0"/>
                  <w:marTop w:val="0"/>
                  <w:marBottom w:val="0"/>
                  <w:divBdr>
                    <w:top w:val="none" w:sz="0" w:space="0" w:color="auto"/>
                    <w:left w:val="none" w:sz="0" w:space="0" w:color="auto"/>
                    <w:bottom w:val="none" w:sz="0" w:space="0" w:color="auto"/>
                    <w:right w:val="none" w:sz="0" w:space="0" w:color="auto"/>
                  </w:divBdr>
                  <w:divsChild>
                    <w:div w:id="99610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070571">
      <w:bodyDiv w:val="1"/>
      <w:marLeft w:val="0"/>
      <w:marRight w:val="0"/>
      <w:marTop w:val="0"/>
      <w:marBottom w:val="0"/>
      <w:divBdr>
        <w:top w:val="none" w:sz="0" w:space="0" w:color="auto"/>
        <w:left w:val="none" w:sz="0" w:space="0" w:color="auto"/>
        <w:bottom w:val="none" w:sz="0" w:space="0" w:color="auto"/>
        <w:right w:val="none" w:sz="0" w:space="0" w:color="auto"/>
      </w:divBdr>
    </w:div>
    <w:div w:id="1051803118">
      <w:bodyDiv w:val="1"/>
      <w:marLeft w:val="0"/>
      <w:marRight w:val="0"/>
      <w:marTop w:val="0"/>
      <w:marBottom w:val="0"/>
      <w:divBdr>
        <w:top w:val="none" w:sz="0" w:space="0" w:color="auto"/>
        <w:left w:val="none" w:sz="0" w:space="0" w:color="auto"/>
        <w:bottom w:val="none" w:sz="0" w:space="0" w:color="auto"/>
        <w:right w:val="none" w:sz="0" w:space="0" w:color="auto"/>
      </w:divBdr>
    </w:div>
    <w:div w:id="1071122545">
      <w:bodyDiv w:val="1"/>
      <w:marLeft w:val="0"/>
      <w:marRight w:val="0"/>
      <w:marTop w:val="0"/>
      <w:marBottom w:val="0"/>
      <w:divBdr>
        <w:top w:val="none" w:sz="0" w:space="0" w:color="auto"/>
        <w:left w:val="none" w:sz="0" w:space="0" w:color="auto"/>
        <w:bottom w:val="none" w:sz="0" w:space="0" w:color="auto"/>
        <w:right w:val="none" w:sz="0" w:space="0" w:color="auto"/>
      </w:divBdr>
    </w:div>
    <w:div w:id="1073352202">
      <w:bodyDiv w:val="1"/>
      <w:marLeft w:val="0"/>
      <w:marRight w:val="0"/>
      <w:marTop w:val="0"/>
      <w:marBottom w:val="0"/>
      <w:divBdr>
        <w:top w:val="none" w:sz="0" w:space="0" w:color="auto"/>
        <w:left w:val="none" w:sz="0" w:space="0" w:color="auto"/>
        <w:bottom w:val="none" w:sz="0" w:space="0" w:color="auto"/>
        <w:right w:val="none" w:sz="0" w:space="0" w:color="auto"/>
      </w:divBdr>
    </w:div>
    <w:div w:id="1074399220">
      <w:bodyDiv w:val="1"/>
      <w:marLeft w:val="0"/>
      <w:marRight w:val="0"/>
      <w:marTop w:val="0"/>
      <w:marBottom w:val="0"/>
      <w:divBdr>
        <w:top w:val="none" w:sz="0" w:space="0" w:color="auto"/>
        <w:left w:val="none" w:sz="0" w:space="0" w:color="auto"/>
        <w:bottom w:val="none" w:sz="0" w:space="0" w:color="auto"/>
        <w:right w:val="none" w:sz="0" w:space="0" w:color="auto"/>
      </w:divBdr>
    </w:div>
    <w:div w:id="1081487303">
      <w:bodyDiv w:val="1"/>
      <w:marLeft w:val="0"/>
      <w:marRight w:val="0"/>
      <w:marTop w:val="0"/>
      <w:marBottom w:val="0"/>
      <w:divBdr>
        <w:top w:val="none" w:sz="0" w:space="0" w:color="auto"/>
        <w:left w:val="none" w:sz="0" w:space="0" w:color="auto"/>
        <w:bottom w:val="none" w:sz="0" w:space="0" w:color="auto"/>
        <w:right w:val="none" w:sz="0" w:space="0" w:color="auto"/>
      </w:divBdr>
    </w:div>
    <w:div w:id="1083139478">
      <w:bodyDiv w:val="1"/>
      <w:marLeft w:val="0"/>
      <w:marRight w:val="0"/>
      <w:marTop w:val="0"/>
      <w:marBottom w:val="0"/>
      <w:divBdr>
        <w:top w:val="none" w:sz="0" w:space="0" w:color="auto"/>
        <w:left w:val="none" w:sz="0" w:space="0" w:color="auto"/>
        <w:bottom w:val="none" w:sz="0" w:space="0" w:color="auto"/>
        <w:right w:val="none" w:sz="0" w:space="0" w:color="auto"/>
      </w:divBdr>
    </w:div>
    <w:div w:id="1084297281">
      <w:bodyDiv w:val="1"/>
      <w:marLeft w:val="0"/>
      <w:marRight w:val="0"/>
      <w:marTop w:val="0"/>
      <w:marBottom w:val="0"/>
      <w:divBdr>
        <w:top w:val="none" w:sz="0" w:space="0" w:color="auto"/>
        <w:left w:val="none" w:sz="0" w:space="0" w:color="auto"/>
        <w:bottom w:val="none" w:sz="0" w:space="0" w:color="auto"/>
        <w:right w:val="none" w:sz="0" w:space="0" w:color="auto"/>
      </w:divBdr>
    </w:div>
    <w:div w:id="1090808661">
      <w:bodyDiv w:val="1"/>
      <w:marLeft w:val="0"/>
      <w:marRight w:val="0"/>
      <w:marTop w:val="0"/>
      <w:marBottom w:val="0"/>
      <w:divBdr>
        <w:top w:val="none" w:sz="0" w:space="0" w:color="auto"/>
        <w:left w:val="none" w:sz="0" w:space="0" w:color="auto"/>
        <w:bottom w:val="none" w:sz="0" w:space="0" w:color="auto"/>
        <w:right w:val="none" w:sz="0" w:space="0" w:color="auto"/>
      </w:divBdr>
    </w:div>
    <w:div w:id="1095248615">
      <w:bodyDiv w:val="1"/>
      <w:marLeft w:val="0"/>
      <w:marRight w:val="0"/>
      <w:marTop w:val="0"/>
      <w:marBottom w:val="0"/>
      <w:divBdr>
        <w:top w:val="none" w:sz="0" w:space="0" w:color="auto"/>
        <w:left w:val="none" w:sz="0" w:space="0" w:color="auto"/>
        <w:bottom w:val="none" w:sz="0" w:space="0" w:color="auto"/>
        <w:right w:val="none" w:sz="0" w:space="0" w:color="auto"/>
      </w:divBdr>
    </w:div>
    <w:div w:id="1096052380">
      <w:bodyDiv w:val="1"/>
      <w:marLeft w:val="0"/>
      <w:marRight w:val="0"/>
      <w:marTop w:val="0"/>
      <w:marBottom w:val="0"/>
      <w:divBdr>
        <w:top w:val="none" w:sz="0" w:space="0" w:color="auto"/>
        <w:left w:val="none" w:sz="0" w:space="0" w:color="auto"/>
        <w:bottom w:val="none" w:sz="0" w:space="0" w:color="auto"/>
        <w:right w:val="none" w:sz="0" w:space="0" w:color="auto"/>
      </w:divBdr>
    </w:div>
    <w:div w:id="1119451988">
      <w:bodyDiv w:val="1"/>
      <w:marLeft w:val="0"/>
      <w:marRight w:val="0"/>
      <w:marTop w:val="0"/>
      <w:marBottom w:val="0"/>
      <w:divBdr>
        <w:top w:val="none" w:sz="0" w:space="0" w:color="auto"/>
        <w:left w:val="none" w:sz="0" w:space="0" w:color="auto"/>
        <w:bottom w:val="none" w:sz="0" w:space="0" w:color="auto"/>
        <w:right w:val="none" w:sz="0" w:space="0" w:color="auto"/>
      </w:divBdr>
    </w:div>
    <w:div w:id="1136142241">
      <w:bodyDiv w:val="1"/>
      <w:marLeft w:val="0"/>
      <w:marRight w:val="0"/>
      <w:marTop w:val="0"/>
      <w:marBottom w:val="0"/>
      <w:divBdr>
        <w:top w:val="none" w:sz="0" w:space="0" w:color="auto"/>
        <w:left w:val="none" w:sz="0" w:space="0" w:color="auto"/>
        <w:bottom w:val="none" w:sz="0" w:space="0" w:color="auto"/>
        <w:right w:val="none" w:sz="0" w:space="0" w:color="auto"/>
      </w:divBdr>
    </w:div>
    <w:div w:id="1138572530">
      <w:bodyDiv w:val="1"/>
      <w:marLeft w:val="0"/>
      <w:marRight w:val="0"/>
      <w:marTop w:val="0"/>
      <w:marBottom w:val="0"/>
      <w:divBdr>
        <w:top w:val="none" w:sz="0" w:space="0" w:color="auto"/>
        <w:left w:val="none" w:sz="0" w:space="0" w:color="auto"/>
        <w:bottom w:val="none" w:sz="0" w:space="0" w:color="auto"/>
        <w:right w:val="none" w:sz="0" w:space="0" w:color="auto"/>
      </w:divBdr>
    </w:div>
    <w:div w:id="1138717037">
      <w:bodyDiv w:val="1"/>
      <w:marLeft w:val="0"/>
      <w:marRight w:val="0"/>
      <w:marTop w:val="0"/>
      <w:marBottom w:val="0"/>
      <w:divBdr>
        <w:top w:val="none" w:sz="0" w:space="0" w:color="auto"/>
        <w:left w:val="none" w:sz="0" w:space="0" w:color="auto"/>
        <w:bottom w:val="none" w:sz="0" w:space="0" w:color="auto"/>
        <w:right w:val="none" w:sz="0" w:space="0" w:color="auto"/>
      </w:divBdr>
    </w:div>
    <w:div w:id="1144930388">
      <w:bodyDiv w:val="1"/>
      <w:marLeft w:val="0"/>
      <w:marRight w:val="0"/>
      <w:marTop w:val="0"/>
      <w:marBottom w:val="0"/>
      <w:divBdr>
        <w:top w:val="none" w:sz="0" w:space="0" w:color="auto"/>
        <w:left w:val="none" w:sz="0" w:space="0" w:color="auto"/>
        <w:bottom w:val="none" w:sz="0" w:space="0" w:color="auto"/>
        <w:right w:val="none" w:sz="0" w:space="0" w:color="auto"/>
      </w:divBdr>
    </w:div>
    <w:div w:id="1147019152">
      <w:bodyDiv w:val="1"/>
      <w:marLeft w:val="0"/>
      <w:marRight w:val="0"/>
      <w:marTop w:val="0"/>
      <w:marBottom w:val="0"/>
      <w:divBdr>
        <w:top w:val="none" w:sz="0" w:space="0" w:color="auto"/>
        <w:left w:val="none" w:sz="0" w:space="0" w:color="auto"/>
        <w:bottom w:val="none" w:sz="0" w:space="0" w:color="auto"/>
        <w:right w:val="none" w:sz="0" w:space="0" w:color="auto"/>
      </w:divBdr>
    </w:div>
    <w:div w:id="1164321309">
      <w:bodyDiv w:val="1"/>
      <w:marLeft w:val="0"/>
      <w:marRight w:val="0"/>
      <w:marTop w:val="0"/>
      <w:marBottom w:val="0"/>
      <w:divBdr>
        <w:top w:val="none" w:sz="0" w:space="0" w:color="auto"/>
        <w:left w:val="none" w:sz="0" w:space="0" w:color="auto"/>
        <w:bottom w:val="none" w:sz="0" w:space="0" w:color="auto"/>
        <w:right w:val="none" w:sz="0" w:space="0" w:color="auto"/>
      </w:divBdr>
    </w:div>
    <w:div w:id="1166440842">
      <w:bodyDiv w:val="1"/>
      <w:marLeft w:val="0"/>
      <w:marRight w:val="0"/>
      <w:marTop w:val="0"/>
      <w:marBottom w:val="0"/>
      <w:divBdr>
        <w:top w:val="none" w:sz="0" w:space="0" w:color="auto"/>
        <w:left w:val="none" w:sz="0" w:space="0" w:color="auto"/>
        <w:bottom w:val="none" w:sz="0" w:space="0" w:color="auto"/>
        <w:right w:val="none" w:sz="0" w:space="0" w:color="auto"/>
      </w:divBdr>
    </w:div>
    <w:div w:id="1171214035">
      <w:bodyDiv w:val="1"/>
      <w:marLeft w:val="0"/>
      <w:marRight w:val="0"/>
      <w:marTop w:val="0"/>
      <w:marBottom w:val="0"/>
      <w:divBdr>
        <w:top w:val="none" w:sz="0" w:space="0" w:color="auto"/>
        <w:left w:val="none" w:sz="0" w:space="0" w:color="auto"/>
        <w:bottom w:val="none" w:sz="0" w:space="0" w:color="auto"/>
        <w:right w:val="none" w:sz="0" w:space="0" w:color="auto"/>
      </w:divBdr>
    </w:div>
    <w:div w:id="1171600866">
      <w:bodyDiv w:val="1"/>
      <w:marLeft w:val="0"/>
      <w:marRight w:val="0"/>
      <w:marTop w:val="0"/>
      <w:marBottom w:val="0"/>
      <w:divBdr>
        <w:top w:val="none" w:sz="0" w:space="0" w:color="auto"/>
        <w:left w:val="none" w:sz="0" w:space="0" w:color="auto"/>
        <w:bottom w:val="none" w:sz="0" w:space="0" w:color="auto"/>
        <w:right w:val="none" w:sz="0" w:space="0" w:color="auto"/>
      </w:divBdr>
    </w:div>
    <w:div w:id="1173883565">
      <w:bodyDiv w:val="1"/>
      <w:marLeft w:val="0"/>
      <w:marRight w:val="0"/>
      <w:marTop w:val="0"/>
      <w:marBottom w:val="0"/>
      <w:divBdr>
        <w:top w:val="none" w:sz="0" w:space="0" w:color="auto"/>
        <w:left w:val="none" w:sz="0" w:space="0" w:color="auto"/>
        <w:bottom w:val="none" w:sz="0" w:space="0" w:color="auto"/>
        <w:right w:val="none" w:sz="0" w:space="0" w:color="auto"/>
      </w:divBdr>
      <w:divsChild>
        <w:div w:id="962270772">
          <w:marLeft w:val="0"/>
          <w:marRight w:val="0"/>
          <w:marTop w:val="0"/>
          <w:marBottom w:val="0"/>
          <w:divBdr>
            <w:top w:val="none" w:sz="0" w:space="0" w:color="auto"/>
            <w:left w:val="none" w:sz="0" w:space="0" w:color="auto"/>
            <w:bottom w:val="none" w:sz="0" w:space="0" w:color="auto"/>
            <w:right w:val="none" w:sz="0" w:space="0" w:color="auto"/>
          </w:divBdr>
          <w:divsChild>
            <w:div w:id="547883160">
              <w:marLeft w:val="0"/>
              <w:marRight w:val="0"/>
              <w:marTop w:val="0"/>
              <w:marBottom w:val="0"/>
              <w:divBdr>
                <w:top w:val="none" w:sz="0" w:space="0" w:color="auto"/>
                <w:left w:val="none" w:sz="0" w:space="0" w:color="auto"/>
                <w:bottom w:val="none" w:sz="0" w:space="0" w:color="auto"/>
                <w:right w:val="none" w:sz="0" w:space="0" w:color="auto"/>
              </w:divBdr>
              <w:divsChild>
                <w:div w:id="777675697">
                  <w:marLeft w:val="0"/>
                  <w:marRight w:val="0"/>
                  <w:marTop w:val="0"/>
                  <w:marBottom w:val="0"/>
                  <w:divBdr>
                    <w:top w:val="none" w:sz="0" w:space="0" w:color="auto"/>
                    <w:left w:val="none" w:sz="0" w:space="0" w:color="auto"/>
                    <w:bottom w:val="none" w:sz="0" w:space="0" w:color="auto"/>
                    <w:right w:val="none" w:sz="0" w:space="0" w:color="auto"/>
                  </w:divBdr>
                  <w:divsChild>
                    <w:div w:id="124735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043010">
      <w:bodyDiv w:val="1"/>
      <w:marLeft w:val="0"/>
      <w:marRight w:val="0"/>
      <w:marTop w:val="0"/>
      <w:marBottom w:val="0"/>
      <w:divBdr>
        <w:top w:val="none" w:sz="0" w:space="0" w:color="auto"/>
        <w:left w:val="none" w:sz="0" w:space="0" w:color="auto"/>
        <w:bottom w:val="none" w:sz="0" w:space="0" w:color="auto"/>
        <w:right w:val="none" w:sz="0" w:space="0" w:color="auto"/>
      </w:divBdr>
    </w:div>
    <w:div w:id="1189484282">
      <w:bodyDiv w:val="1"/>
      <w:marLeft w:val="0"/>
      <w:marRight w:val="0"/>
      <w:marTop w:val="0"/>
      <w:marBottom w:val="0"/>
      <w:divBdr>
        <w:top w:val="none" w:sz="0" w:space="0" w:color="auto"/>
        <w:left w:val="none" w:sz="0" w:space="0" w:color="auto"/>
        <w:bottom w:val="none" w:sz="0" w:space="0" w:color="auto"/>
        <w:right w:val="none" w:sz="0" w:space="0" w:color="auto"/>
      </w:divBdr>
    </w:div>
    <w:div w:id="1198153361">
      <w:bodyDiv w:val="1"/>
      <w:marLeft w:val="0"/>
      <w:marRight w:val="0"/>
      <w:marTop w:val="0"/>
      <w:marBottom w:val="0"/>
      <w:divBdr>
        <w:top w:val="none" w:sz="0" w:space="0" w:color="auto"/>
        <w:left w:val="none" w:sz="0" w:space="0" w:color="auto"/>
        <w:bottom w:val="none" w:sz="0" w:space="0" w:color="auto"/>
        <w:right w:val="none" w:sz="0" w:space="0" w:color="auto"/>
      </w:divBdr>
    </w:div>
    <w:div w:id="1203712115">
      <w:bodyDiv w:val="1"/>
      <w:marLeft w:val="0"/>
      <w:marRight w:val="0"/>
      <w:marTop w:val="0"/>
      <w:marBottom w:val="0"/>
      <w:divBdr>
        <w:top w:val="none" w:sz="0" w:space="0" w:color="auto"/>
        <w:left w:val="none" w:sz="0" w:space="0" w:color="auto"/>
        <w:bottom w:val="none" w:sz="0" w:space="0" w:color="auto"/>
        <w:right w:val="none" w:sz="0" w:space="0" w:color="auto"/>
      </w:divBdr>
    </w:div>
    <w:div w:id="1206603928">
      <w:bodyDiv w:val="1"/>
      <w:marLeft w:val="0"/>
      <w:marRight w:val="0"/>
      <w:marTop w:val="0"/>
      <w:marBottom w:val="0"/>
      <w:divBdr>
        <w:top w:val="none" w:sz="0" w:space="0" w:color="auto"/>
        <w:left w:val="none" w:sz="0" w:space="0" w:color="auto"/>
        <w:bottom w:val="none" w:sz="0" w:space="0" w:color="auto"/>
        <w:right w:val="none" w:sz="0" w:space="0" w:color="auto"/>
      </w:divBdr>
    </w:div>
    <w:div w:id="1213225747">
      <w:bodyDiv w:val="1"/>
      <w:marLeft w:val="0"/>
      <w:marRight w:val="0"/>
      <w:marTop w:val="0"/>
      <w:marBottom w:val="0"/>
      <w:divBdr>
        <w:top w:val="none" w:sz="0" w:space="0" w:color="auto"/>
        <w:left w:val="none" w:sz="0" w:space="0" w:color="auto"/>
        <w:bottom w:val="none" w:sz="0" w:space="0" w:color="auto"/>
        <w:right w:val="none" w:sz="0" w:space="0" w:color="auto"/>
      </w:divBdr>
    </w:div>
    <w:div w:id="1225797109">
      <w:bodyDiv w:val="1"/>
      <w:marLeft w:val="0"/>
      <w:marRight w:val="0"/>
      <w:marTop w:val="0"/>
      <w:marBottom w:val="0"/>
      <w:divBdr>
        <w:top w:val="none" w:sz="0" w:space="0" w:color="auto"/>
        <w:left w:val="none" w:sz="0" w:space="0" w:color="auto"/>
        <w:bottom w:val="none" w:sz="0" w:space="0" w:color="auto"/>
        <w:right w:val="none" w:sz="0" w:space="0" w:color="auto"/>
      </w:divBdr>
    </w:div>
    <w:div w:id="1226257625">
      <w:bodyDiv w:val="1"/>
      <w:marLeft w:val="0"/>
      <w:marRight w:val="0"/>
      <w:marTop w:val="0"/>
      <w:marBottom w:val="0"/>
      <w:divBdr>
        <w:top w:val="none" w:sz="0" w:space="0" w:color="auto"/>
        <w:left w:val="none" w:sz="0" w:space="0" w:color="auto"/>
        <w:bottom w:val="none" w:sz="0" w:space="0" w:color="auto"/>
        <w:right w:val="none" w:sz="0" w:space="0" w:color="auto"/>
      </w:divBdr>
    </w:div>
    <w:div w:id="1238587177">
      <w:bodyDiv w:val="1"/>
      <w:marLeft w:val="0"/>
      <w:marRight w:val="0"/>
      <w:marTop w:val="0"/>
      <w:marBottom w:val="0"/>
      <w:divBdr>
        <w:top w:val="none" w:sz="0" w:space="0" w:color="auto"/>
        <w:left w:val="none" w:sz="0" w:space="0" w:color="auto"/>
        <w:bottom w:val="none" w:sz="0" w:space="0" w:color="auto"/>
        <w:right w:val="none" w:sz="0" w:space="0" w:color="auto"/>
      </w:divBdr>
      <w:divsChild>
        <w:div w:id="1177382358">
          <w:marLeft w:val="0"/>
          <w:marRight w:val="0"/>
          <w:marTop w:val="0"/>
          <w:marBottom w:val="0"/>
          <w:divBdr>
            <w:top w:val="none" w:sz="0" w:space="0" w:color="auto"/>
            <w:left w:val="none" w:sz="0" w:space="0" w:color="auto"/>
            <w:bottom w:val="none" w:sz="0" w:space="0" w:color="auto"/>
            <w:right w:val="none" w:sz="0" w:space="0" w:color="auto"/>
          </w:divBdr>
          <w:divsChild>
            <w:div w:id="1402021758">
              <w:marLeft w:val="0"/>
              <w:marRight w:val="0"/>
              <w:marTop w:val="0"/>
              <w:marBottom w:val="0"/>
              <w:divBdr>
                <w:top w:val="none" w:sz="0" w:space="0" w:color="auto"/>
                <w:left w:val="none" w:sz="0" w:space="0" w:color="auto"/>
                <w:bottom w:val="none" w:sz="0" w:space="0" w:color="auto"/>
                <w:right w:val="none" w:sz="0" w:space="0" w:color="auto"/>
              </w:divBdr>
              <w:divsChild>
                <w:div w:id="1653675215">
                  <w:marLeft w:val="0"/>
                  <w:marRight w:val="0"/>
                  <w:marTop w:val="0"/>
                  <w:marBottom w:val="0"/>
                  <w:divBdr>
                    <w:top w:val="none" w:sz="0" w:space="0" w:color="auto"/>
                    <w:left w:val="none" w:sz="0" w:space="0" w:color="auto"/>
                    <w:bottom w:val="none" w:sz="0" w:space="0" w:color="auto"/>
                    <w:right w:val="none" w:sz="0" w:space="0" w:color="auto"/>
                  </w:divBdr>
                </w:div>
              </w:divsChild>
            </w:div>
            <w:div w:id="1661889996">
              <w:marLeft w:val="0"/>
              <w:marRight w:val="0"/>
              <w:marTop w:val="0"/>
              <w:marBottom w:val="0"/>
              <w:divBdr>
                <w:top w:val="none" w:sz="0" w:space="0" w:color="auto"/>
                <w:left w:val="none" w:sz="0" w:space="0" w:color="auto"/>
                <w:bottom w:val="none" w:sz="0" w:space="0" w:color="auto"/>
                <w:right w:val="none" w:sz="0" w:space="0" w:color="auto"/>
              </w:divBdr>
              <w:divsChild>
                <w:div w:id="78311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667571">
      <w:bodyDiv w:val="1"/>
      <w:marLeft w:val="0"/>
      <w:marRight w:val="0"/>
      <w:marTop w:val="0"/>
      <w:marBottom w:val="0"/>
      <w:divBdr>
        <w:top w:val="none" w:sz="0" w:space="0" w:color="auto"/>
        <w:left w:val="none" w:sz="0" w:space="0" w:color="auto"/>
        <w:bottom w:val="none" w:sz="0" w:space="0" w:color="auto"/>
        <w:right w:val="none" w:sz="0" w:space="0" w:color="auto"/>
      </w:divBdr>
    </w:div>
    <w:div w:id="1262253666">
      <w:bodyDiv w:val="1"/>
      <w:marLeft w:val="0"/>
      <w:marRight w:val="0"/>
      <w:marTop w:val="0"/>
      <w:marBottom w:val="0"/>
      <w:divBdr>
        <w:top w:val="none" w:sz="0" w:space="0" w:color="auto"/>
        <w:left w:val="none" w:sz="0" w:space="0" w:color="auto"/>
        <w:bottom w:val="none" w:sz="0" w:space="0" w:color="auto"/>
        <w:right w:val="none" w:sz="0" w:space="0" w:color="auto"/>
      </w:divBdr>
    </w:div>
    <w:div w:id="1274365011">
      <w:bodyDiv w:val="1"/>
      <w:marLeft w:val="0"/>
      <w:marRight w:val="0"/>
      <w:marTop w:val="0"/>
      <w:marBottom w:val="0"/>
      <w:divBdr>
        <w:top w:val="none" w:sz="0" w:space="0" w:color="auto"/>
        <w:left w:val="none" w:sz="0" w:space="0" w:color="auto"/>
        <w:bottom w:val="none" w:sz="0" w:space="0" w:color="auto"/>
        <w:right w:val="none" w:sz="0" w:space="0" w:color="auto"/>
      </w:divBdr>
    </w:div>
    <w:div w:id="1274752580">
      <w:bodyDiv w:val="1"/>
      <w:marLeft w:val="0"/>
      <w:marRight w:val="0"/>
      <w:marTop w:val="0"/>
      <w:marBottom w:val="0"/>
      <w:divBdr>
        <w:top w:val="none" w:sz="0" w:space="0" w:color="auto"/>
        <w:left w:val="none" w:sz="0" w:space="0" w:color="auto"/>
        <w:bottom w:val="none" w:sz="0" w:space="0" w:color="auto"/>
        <w:right w:val="none" w:sz="0" w:space="0" w:color="auto"/>
      </w:divBdr>
    </w:div>
    <w:div w:id="1290285988">
      <w:bodyDiv w:val="1"/>
      <w:marLeft w:val="0"/>
      <w:marRight w:val="0"/>
      <w:marTop w:val="0"/>
      <w:marBottom w:val="0"/>
      <w:divBdr>
        <w:top w:val="none" w:sz="0" w:space="0" w:color="auto"/>
        <w:left w:val="none" w:sz="0" w:space="0" w:color="auto"/>
        <w:bottom w:val="none" w:sz="0" w:space="0" w:color="auto"/>
        <w:right w:val="none" w:sz="0" w:space="0" w:color="auto"/>
      </w:divBdr>
    </w:div>
    <w:div w:id="1297220932">
      <w:bodyDiv w:val="1"/>
      <w:marLeft w:val="0"/>
      <w:marRight w:val="0"/>
      <w:marTop w:val="0"/>
      <w:marBottom w:val="0"/>
      <w:divBdr>
        <w:top w:val="none" w:sz="0" w:space="0" w:color="auto"/>
        <w:left w:val="none" w:sz="0" w:space="0" w:color="auto"/>
        <w:bottom w:val="none" w:sz="0" w:space="0" w:color="auto"/>
        <w:right w:val="none" w:sz="0" w:space="0" w:color="auto"/>
      </w:divBdr>
    </w:div>
    <w:div w:id="1304118446">
      <w:bodyDiv w:val="1"/>
      <w:marLeft w:val="0"/>
      <w:marRight w:val="0"/>
      <w:marTop w:val="0"/>
      <w:marBottom w:val="0"/>
      <w:divBdr>
        <w:top w:val="none" w:sz="0" w:space="0" w:color="auto"/>
        <w:left w:val="none" w:sz="0" w:space="0" w:color="auto"/>
        <w:bottom w:val="none" w:sz="0" w:space="0" w:color="auto"/>
        <w:right w:val="none" w:sz="0" w:space="0" w:color="auto"/>
      </w:divBdr>
    </w:div>
    <w:div w:id="1306206931">
      <w:bodyDiv w:val="1"/>
      <w:marLeft w:val="0"/>
      <w:marRight w:val="0"/>
      <w:marTop w:val="0"/>
      <w:marBottom w:val="0"/>
      <w:divBdr>
        <w:top w:val="none" w:sz="0" w:space="0" w:color="auto"/>
        <w:left w:val="none" w:sz="0" w:space="0" w:color="auto"/>
        <w:bottom w:val="none" w:sz="0" w:space="0" w:color="auto"/>
        <w:right w:val="none" w:sz="0" w:space="0" w:color="auto"/>
      </w:divBdr>
    </w:div>
    <w:div w:id="1308514118">
      <w:bodyDiv w:val="1"/>
      <w:marLeft w:val="0"/>
      <w:marRight w:val="0"/>
      <w:marTop w:val="0"/>
      <w:marBottom w:val="0"/>
      <w:divBdr>
        <w:top w:val="none" w:sz="0" w:space="0" w:color="auto"/>
        <w:left w:val="none" w:sz="0" w:space="0" w:color="auto"/>
        <w:bottom w:val="none" w:sz="0" w:space="0" w:color="auto"/>
        <w:right w:val="none" w:sz="0" w:space="0" w:color="auto"/>
      </w:divBdr>
    </w:div>
    <w:div w:id="1315453151">
      <w:bodyDiv w:val="1"/>
      <w:marLeft w:val="0"/>
      <w:marRight w:val="0"/>
      <w:marTop w:val="0"/>
      <w:marBottom w:val="0"/>
      <w:divBdr>
        <w:top w:val="none" w:sz="0" w:space="0" w:color="auto"/>
        <w:left w:val="none" w:sz="0" w:space="0" w:color="auto"/>
        <w:bottom w:val="none" w:sz="0" w:space="0" w:color="auto"/>
        <w:right w:val="none" w:sz="0" w:space="0" w:color="auto"/>
      </w:divBdr>
    </w:div>
    <w:div w:id="1317488652">
      <w:bodyDiv w:val="1"/>
      <w:marLeft w:val="0"/>
      <w:marRight w:val="0"/>
      <w:marTop w:val="0"/>
      <w:marBottom w:val="0"/>
      <w:divBdr>
        <w:top w:val="none" w:sz="0" w:space="0" w:color="auto"/>
        <w:left w:val="none" w:sz="0" w:space="0" w:color="auto"/>
        <w:bottom w:val="none" w:sz="0" w:space="0" w:color="auto"/>
        <w:right w:val="none" w:sz="0" w:space="0" w:color="auto"/>
      </w:divBdr>
    </w:div>
    <w:div w:id="1325276243">
      <w:bodyDiv w:val="1"/>
      <w:marLeft w:val="0"/>
      <w:marRight w:val="0"/>
      <w:marTop w:val="0"/>
      <w:marBottom w:val="0"/>
      <w:divBdr>
        <w:top w:val="none" w:sz="0" w:space="0" w:color="auto"/>
        <w:left w:val="none" w:sz="0" w:space="0" w:color="auto"/>
        <w:bottom w:val="none" w:sz="0" w:space="0" w:color="auto"/>
        <w:right w:val="none" w:sz="0" w:space="0" w:color="auto"/>
      </w:divBdr>
    </w:div>
    <w:div w:id="1335262724">
      <w:bodyDiv w:val="1"/>
      <w:marLeft w:val="0"/>
      <w:marRight w:val="0"/>
      <w:marTop w:val="0"/>
      <w:marBottom w:val="0"/>
      <w:divBdr>
        <w:top w:val="none" w:sz="0" w:space="0" w:color="auto"/>
        <w:left w:val="none" w:sz="0" w:space="0" w:color="auto"/>
        <w:bottom w:val="none" w:sz="0" w:space="0" w:color="auto"/>
        <w:right w:val="none" w:sz="0" w:space="0" w:color="auto"/>
      </w:divBdr>
    </w:div>
    <w:div w:id="1353453576">
      <w:bodyDiv w:val="1"/>
      <w:marLeft w:val="0"/>
      <w:marRight w:val="0"/>
      <w:marTop w:val="0"/>
      <w:marBottom w:val="0"/>
      <w:divBdr>
        <w:top w:val="none" w:sz="0" w:space="0" w:color="auto"/>
        <w:left w:val="none" w:sz="0" w:space="0" w:color="auto"/>
        <w:bottom w:val="none" w:sz="0" w:space="0" w:color="auto"/>
        <w:right w:val="none" w:sz="0" w:space="0" w:color="auto"/>
      </w:divBdr>
    </w:div>
    <w:div w:id="1355232030">
      <w:bodyDiv w:val="1"/>
      <w:marLeft w:val="0"/>
      <w:marRight w:val="0"/>
      <w:marTop w:val="0"/>
      <w:marBottom w:val="0"/>
      <w:divBdr>
        <w:top w:val="none" w:sz="0" w:space="0" w:color="auto"/>
        <w:left w:val="none" w:sz="0" w:space="0" w:color="auto"/>
        <w:bottom w:val="none" w:sz="0" w:space="0" w:color="auto"/>
        <w:right w:val="none" w:sz="0" w:space="0" w:color="auto"/>
      </w:divBdr>
    </w:div>
    <w:div w:id="1368335779">
      <w:bodyDiv w:val="1"/>
      <w:marLeft w:val="0"/>
      <w:marRight w:val="0"/>
      <w:marTop w:val="0"/>
      <w:marBottom w:val="0"/>
      <w:divBdr>
        <w:top w:val="none" w:sz="0" w:space="0" w:color="auto"/>
        <w:left w:val="none" w:sz="0" w:space="0" w:color="auto"/>
        <w:bottom w:val="none" w:sz="0" w:space="0" w:color="auto"/>
        <w:right w:val="none" w:sz="0" w:space="0" w:color="auto"/>
      </w:divBdr>
    </w:div>
    <w:div w:id="1369136623">
      <w:bodyDiv w:val="1"/>
      <w:marLeft w:val="0"/>
      <w:marRight w:val="0"/>
      <w:marTop w:val="0"/>
      <w:marBottom w:val="0"/>
      <w:divBdr>
        <w:top w:val="none" w:sz="0" w:space="0" w:color="auto"/>
        <w:left w:val="none" w:sz="0" w:space="0" w:color="auto"/>
        <w:bottom w:val="none" w:sz="0" w:space="0" w:color="auto"/>
        <w:right w:val="none" w:sz="0" w:space="0" w:color="auto"/>
      </w:divBdr>
    </w:div>
    <w:div w:id="1384018545">
      <w:bodyDiv w:val="1"/>
      <w:marLeft w:val="0"/>
      <w:marRight w:val="0"/>
      <w:marTop w:val="0"/>
      <w:marBottom w:val="0"/>
      <w:divBdr>
        <w:top w:val="none" w:sz="0" w:space="0" w:color="auto"/>
        <w:left w:val="none" w:sz="0" w:space="0" w:color="auto"/>
        <w:bottom w:val="none" w:sz="0" w:space="0" w:color="auto"/>
        <w:right w:val="none" w:sz="0" w:space="0" w:color="auto"/>
      </w:divBdr>
    </w:div>
    <w:div w:id="1388412240">
      <w:bodyDiv w:val="1"/>
      <w:marLeft w:val="0"/>
      <w:marRight w:val="0"/>
      <w:marTop w:val="0"/>
      <w:marBottom w:val="0"/>
      <w:divBdr>
        <w:top w:val="none" w:sz="0" w:space="0" w:color="auto"/>
        <w:left w:val="none" w:sz="0" w:space="0" w:color="auto"/>
        <w:bottom w:val="none" w:sz="0" w:space="0" w:color="auto"/>
        <w:right w:val="none" w:sz="0" w:space="0" w:color="auto"/>
      </w:divBdr>
    </w:div>
    <w:div w:id="1390037320">
      <w:bodyDiv w:val="1"/>
      <w:marLeft w:val="0"/>
      <w:marRight w:val="0"/>
      <w:marTop w:val="0"/>
      <w:marBottom w:val="0"/>
      <w:divBdr>
        <w:top w:val="none" w:sz="0" w:space="0" w:color="auto"/>
        <w:left w:val="none" w:sz="0" w:space="0" w:color="auto"/>
        <w:bottom w:val="none" w:sz="0" w:space="0" w:color="auto"/>
        <w:right w:val="none" w:sz="0" w:space="0" w:color="auto"/>
      </w:divBdr>
    </w:div>
    <w:div w:id="1394743724">
      <w:bodyDiv w:val="1"/>
      <w:marLeft w:val="0"/>
      <w:marRight w:val="0"/>
      <w:marTop w:val="0"/>
      <w:marBottom w:val="0"/>
      <w:divBdr>
        <w:top w:val="none" w:sz="0" w:space="0" w:color="auto"/>
        <w:left w:val="none" w:sz="0" w:space="0" w:color="auto"/>
        <w:bottom w:val="none" w:sz="0" w:space="0" w:color="auto"/>
        <w:right w:val="none" w:sz="0" w:space="0" w:color="auto"/>
      </w:divBdr>
    </w:div>
    <w:div w:id="1406954140">
      <w:bodyDiv w:val="1"/>
      <w:marLeft w:val="0"/>
      <w:marRight w:val="0"/>
      <w:marTop w:val="0"/>
      <w:marBottom w:val="0"/>
      <w:divBdr>
        <w:top w:val="none" w:sz="0" w:space="0" w:color="auto"/>
        <w:left w:val="none" w:sz="0" w:space="0" w:color="auto"/>
        <w:bottom w:val="none" w:sz="0" w:space="0" w:color="auto"/>
        <w:right w:val="none" w:sz="0" w:space="0" w:color="auto"/>
      </w:divBdr>
    </w:div>
    <w:div w:id="1410812264">
      <w:bodyDiv w:val="1"/>
      <w:marLeft w:val="0"/>
      <w:marRight w:val="0"/>
      <w:marTop w:val="0"/>
      <w:marBottom w:val="0"/>
      <w:divBdr>
        <w:top w:val="none" w:sz="0" w:space="0" w:color="auto"/>
        <w:left w:val="none" w:sz="0" w:space="0" w:color="auto"/>
        <w:bottom w:val="none" w:sz="0" w:space="0" w:color="auto"/>
        <w:right w:val="none" w:sz="0" w:space="0" w:color="auto"/>
      </w:divBdr>
    </w:div>
    <w:div w:id="1413509307">
      <w:bodyDiv w:val="1"/>
      <w:marLeft w:val="0"/>
      <w:marRight w:val="0"/>
      <w:marTop w:val="0"/>
      <w:marBottom w:val="0"/>
      <w:divBdr>
        <w:top w:val="none" w:sz="0" w:space="0" w:color="auto"/>
        <w:left w:val="none" w:sz="0" w:space="0" w:color="auto"/>
        <w:bottom w:val="none" w:sz="0" w:space="0" w:color="auto"/>
        <w:right w:val="none" w:sz="0" w:space="0" w:color="auto"/>
      </w:divBdr>
    </w:div>
    <w:div w:id="1422095398">
      <w:bodyDiv w:val="1"/>
      <w:marLeft w:val="0"/>
      <w:marRight w:val="0"/>
      <w:marTop w:val="0"/>
      <w:marBottom w:val="0"/>
      <w:divBdr>
        <w:top w:val="none" w:sz="0" w:space="0" w:color="auto"/>
        <w:left w:val="none" w:sz="0" w:space="0" w:color="auto"/>
        <w:bottom w:val="none" w:sz="0" w:space="0" w:color="auto"/>
        <w:right w:val="none" w:sz="0" w:space="0" w:color="auto"/>
      </w:divBdr>
    </w:div>
    <w:div w:id="1439712436">
      <w:bodyDiv w:val="1"/>
      <w:marLeft w:val="0"/>
      <w:marRight w:val="0"/>
      <w:marTop w:val="0"/>
      <w:marBottom w:val="0"/>
      <w:divBdr>
        <w:top w:val="none" w:sz="0" w:space="0" w:color="auto"/>
        <w:left w:val="none" w:sz="0" w:space="0" w:color="auto"/>
        <w:bottom w:val="none" w:sz="0" w:space="0" w:color="auto"/>
        <w:right w:val="none" w:sz="0" w:space="0" w:color="auto"/>
      </w:divBdr>
      <w:divsChild>
        <w:div w:id="1888948598">
          <w:marLeft w:val="0"/>
          <w:marRight w:val="0"/>
          <w:marTop w:val="0"/>
          <w:marBottom w:val="0"/>
          <w:divBdr>
            <w:top w:val="none" w:sz="0" w:space="0" w:color="auto"/>
            <w:left w:val="none" w:sz="0" w:space="0" w:color="auto"/>
            <w:bottom w:val="none" w:sz="0" w:space="0" w:color="auto"/>
            <w:right w:val="none" w:sz="0" w:space="0" w:color="auto"/>
          </w:divBdr>
          <w:divsChild>
            <w:div w:id="1986084634">
              <w:marLeft w:val="0"/>
              <w:marRight w:val="0"/>
              <w:marTop w:val="0"/>
              <w:marBottom w:val="0"/>
              <w:divBdr>
                <w:top w:val="none" w:sz="0" w:space="0" w:color="auto"/>
                <w:left w:val="none" w:sz="0" w:space="0" w:color="auto"/>
                <w:bottom w:val="none" w:sz="0" w:space="0" w:color="auto"/>
                <w:right w:val="none" w:sz="0" w:space="0" w:color="auto"/>
              </w:divBdr>
              <w:divsChild>
                <w:div w:id="1582836525">
                  <w:marLeft w:val="0"/>
                  <w:marRight w:val="0"/>
                  <w:marTop w:val="0"/>
                  <w:marBottom w:val="0"/>
                  <w:divBdr>
                    <w:top w:val="none" w:sz="0" w:space="0" w:color="auto"/>
                    <w:left w:val="none" w:sz="0" w:space="0" w:color="auto"/>
                    <w:bottom w:val="none" w:sz="0" w:space="0" w:color="auto"/>
                    <w:right w:val="none" w:sz="0" w:space="0" w:color="auto"/>
                  </w:divBdr>
                  <w:divsChild>
                    <w:div w:id="14648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463669">
      <w:bodyDiv w:val="1"/>
      <w:marLeft w:val="0"/>
      <w:marRight w:val="0"/>
      <w:marTop w:val="0"/>
      <w:marBottom w:val="0"/>
      <w:divBdr>
        <w:top w:val="none" w:sz="0" w:space="0" w:color="auto"/>
        <w:left w:val="none" w:sz="0" w:space="0" w:color="auto"/>
        <w:bottom w:val="none" w:sz="0" w:space="0" w:color="auto"/>
        <w:right w:val="none" w:sz="0" w:space="0" w:color="auto"/>
      </w:divBdr>
    </w:div>
    <w:div w:id="1447581606">
      <w:bodyDiv w:val="1"/>
      <w:marLeft w:val="0"/>
      <w:marRight w:val="0"/>
      <w:marTop w:val="0"/>
      <w:marBottom w:val="0"/>
      <w:divBdr>
        <w:top w:val="none" w:sz="0" w:space="0" w:color="auto"/>
        <w:left w:val="none" w:sz="0" w:space="0" w:color="auto"/>
        <w:bottom w:val="none" w:sz="0" w:space="0" w:color="auto"/>
        <w:right w:val="none" w:sz="0" w:space="0" w:color="auto"/>
      </w:divBdr>
      <w:divsChild>
        <w:div w:id="1035084381">
          <w:marLeft w:val="0"/>
          <w:marRight w:val="0"/>
          <w:marTop w:val="0"/>
          <w:marBottom w:val="0"/>
          <w:divBdr>
            <w:top w:val="none" w:sz="0" w:space="0" w:color="auto"/>
            <w:left w:val="none" w:sz="0" w:space="0" w:color="auto"/>
            <w:bottom w:val="none" w:sz="0" w:space="0" w:color="auto"/>
            <w:right w:val="none" w:sz="0" w:space="0" w:color="auto"/>
          </w:divBdr>
          <w:divsChild>
            <w:div w:id="1374890058">
              <w:marLeft w:val="0"/>
              <w:marRight w:val="0"/>
              <w:marTop w:val="0"/>
              <w:marBottom w:val="0"/>
              <w:divBdr>
                <w:top w:val="none" w:sz="0" w:space="0" w:color="auto"/>
                <w:left w:val="none" w:sz="0" w:space="0" w:color="auto"/>
                <w:bottom w:val="none" w:sz="0" w:space="0" w:color="auto"/>
                <w:right w:val="none" w:sz="0" w:space="0" w:color="auto"/>
              </w:divBdr>
              <w:divsChild>
                <w:div w:id="464273748">
                  <w:marLeft w:val="0"/>
                  <w:marRight w:val="0"/>
                  <w:marTop w:val="0"/>
                  <w:marBottom w:val="0"/>
                  <w:divBdr>
                    <w:top w:val="none" w:sz="0" w:space="0" w:color="auto"/>
                    <w:left w:val="none" w:sz="0" w:space="0" w:color="auto"/>
                    <w:bottom w:val="none" w:sz="0" w:space="0" w:color="auto"/>
                    <w:right w:val="none" w:sz="0" w:space="0" w:color="auto"/>
                  </w:divBdr>
                  <w:divsChild>
                    <w:div w:id="97047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199927">
      <w:bodyDiv w:val="1"/>
      <w:marLeft w:val="0"/>
      <w:marRight w:val="0"/>
      <w:marTop w:val="0"/>
      <w:marBottom w:val="0"/>
      <w:divBdr>
        <w:top w:val="none" w:sz="0" w:space="0" w:color="auto"/>
        <w:left w:val="none" w:sz="0" w:space="0" w:color="auto"/>
        <w:bottom w:val="none" w:sz="0" w:space="0" w:color="auto"/>
        <w:right w:val="none" w:sz="0" w:space="0" w:color="auto"/>
      </w:divBdr>
    </w:div>
    <w:div w:id="1450247059">
      <w:bodyDiv w:val="1"/>
      <w:marLeft w:val="0"/>
      <w:marRight w:val="0"/>
      <w:marTop w:val="0"/>
      <w:marBottom w:val="0"/>
      <w:divBdr>
        <w:top w:val="none" w:sz="0" w:space="0" w:color="auto"/>
        <w:left w:val="none" w:sz="0" w:space="0" w:color="auto"/>
        <w:bottom w:val="none" w:sz="0" w:space="0" w:color="auto"/>
        <w:right w:val="none" w:sz="0" w:space="0" w:color="auto"/>
      </w:divBdr>
    </w:div>
    <w:div w:id="1460227256">
      <w:bodyDiv w:val="1"/>
      <w:marLeft w:val="0"/>
      <w:marRight w:val="0"/>
      <w:marTop w:val="0"/>
      <w:marBottom w:val="0"/>
      <w:divBdr>
        <w:top w:val="none" w:sz="0" w:space="0" w:color="auto"/>
        <w:left w:val="none" w:sz="0" w:space="0" w:color="auto"/>
        <w:bottom w:val="none" w:sz="0" w:space="0" w:color="auto"/>
        <w:right w:val="none" w:sz="0" w:space="0" w:color="auto"/>
      </w:divBdr>
    </w:div>
    <w:div w:id="1468235255">
      <w:bodyDiv w:val="1"/>
      <w:marLeft w:val="0"/>
      <w:marRight w:val="0"/>
      <w:marTop w:val="0"/>
      <w:marBottom w:val="0"/>
      <w:divBdr>
        <w:top w:val="none" w:sz="0" w:space="0" w:color="auto"/>
        <w:left w:val="none" w:sz="0" w:space="0" w:color="auto"/>
        <w:bottom w:val="none" w:sz="0" w:space="0" w:color="auto"/>
        <w:right w:val="none" w:sz="0" w:space="0" w:color="auto"/>
      </w:divBdr>
    </w:div>
    <w:div w:id="1491142099">
      <w:bodyDiv w:val="1"/>
      <w:marLeft w:val="0"/>
      <w:marRight w:val="0"/>
      <w:marTop w:val="0"/>
      <w:marBottom w:val="0"/>
      <w:divBdr>
        <w:top w:val="none" w:sz="0" w:space="0" w:color="auto"/>
        <w:left w:val="none" w:sz="0" w:space="0" w:color="auto"/>
        <w:bottom w:val="none" w:sz="0" w:space="0" w:color="auto"/>
        <w:right w:val="none" w:sz="0" w:space="0" w:color="auto"/>
      </w:divBdr>
    </w:div>
    <w:div w:id="1493567111">
      <w:bodyDiv w:val="1"/>
      <w:marLeft w:val="0"/>
      <w:marRight w:val="0"/>
      <w:marTop w:val="0"/>
      <w:marBottom w:val="0"/>
      <w:divBdr>
        <w:top w:val="none" w:sz="0" w:space="0" w:color="auto"/>
        <w:left w:val="none" w:sz="0" w:space="0" w:color="auto"/>
        <w:bottom w:val="none" w:sz="0" w:space="0" w:color="auto"/>
        <w:right w:val="none" w:sz="0" w:space="0" w:color="auto"/>
      </w:divBdr>
    </w:div>
    <w:div w:id="1502311427">
      <w:bodyDiv w:val="1"/>
      <w:marLeft w:val="0"/>
      <w:marRight w:val="0"/>
      <w:marTop w:val="0"/>
      <w:marBottom w:val="0"/>
      <w:divBdr>
        <w:top w:val="none" w:sz="0" w:space="0" w:color="auto"/>
        <w:left w:val="none" w:sz="0" w:space="0" w:color="auto"/>
        <w:bottom w:val="none" w:sz="0" w:space="0" w:color="auto"/>
        <w:right w:val="none" w:sz="0" w:space="0" w:color="auto"/>
      </w:divBdr>
    </w:div>
    <w:div w:id="1506439063">
      <w:bodyDiv w:val="1"/>
      <w:marLeft w:val="0"/>
      <w:marRight w:val="0"/>
      <w:marTop w:val="0"/>
      <w:marBottom w:val="0"/>
      <w:divBdr>
        <w:top w:val="none" w:sz="0" w:space="0" w:color="auto"/>
        <w:left w:val="none" w:sz="0" w:space="0" w:color="auto"/>
        <w:bottom w:val="none" w:sz="0" w:space="0" w:color="auto"/>
        <w:right w:val="none" w:sz="0" w:space="0" w:color="auto"/>
      </w:divBdr>
    </w:div>
    <w:div w:id="1507591801">
      <w:bodyDiv w:val="1"/>
      <w:marLeft w:val="0"/>
      <w:marRight w:val="0"/>
      <w:marTop w:val="0"/>
      <w:marBottom w:val="0"/>
      <w:divBdr>
        <w:top w:val="none" w:sz="0" w:space="0" w:color="auto"/>
        <w:left w:val="none" w:sz="0" w:space="0" w:color="auto"/>
        <w:bottom w:val="none" w:sz="0" w:space="0" w:color="auto"/>
        <w:right w:val="none" w:sz="0" w:space="0" w:color="auto"/>
      </w:divBdr>
    </w:div>
    <w:div w:id="1529567441">
      <w:bodyDiv w:val="1"/>
      <w:marLeft w:val="0"/>
      <w:marRight w:val="0"/>
      <w:marTop w:val="0"/>
      <w:marBottom w:val="0"/>
      <w:divBdr>
        <w:top w:val="none" w:sz="0" w:space="0" w:color="auto"/>
        <w:left w:val="none" w:sz="0" w:space="0" w:color="auto"/>
        <w:bottom w:val="none" w:sz="0" w:space="0" w:color="auto"/>
        <w:right w:val="none" w:sz="0" w:space="0" w:color="auto"/>
      </w:divBdr>
      <w:divsChild>
        <w:div w:id="1451632054">
          <w:marLeft w:val="0"/>
          <w:marRight w:val="0"/>
          <w:marTop w:val="0"/>
          <w:marBottom w:val="0"/>
          <w:divBdr>
            <w:top w:val="none" w:sz="0" w:space="0" w:color="auto"/>
            <w:left w:val="none" w:sz="0" w:space="0" w:color="auto"/>
            <w:bottom w:val="none" w:sz="0" w:space="0" w:color="auto"/>
            <w:right w:val="none" w:sz="0" w:space="0" w:color="auto"/>
          </w:divBdr>
          <w:divsChild>
            <w:div w:id="1352148860">
              <w:marLeft w:val="0"/>
              <w:marRight w:val="0"/>
              <w:marTop w:val="0"/>
              <w:marBottom w:val="0"/>
              <w:divBdr>
                <w:top w:val="none" w:sz="0" w:space="0" w:color="auto"/>
                <w:left w:val="none" w:sz="0" w:space="0" w:color="auto"/>
                <w:bottom w:val="none" w:sz="0" w:space="0" w:color="auto"/>
                <w:right w:val="none" w:sz="0" w:space="0" w:color="auto"/>
              </w:divBdr>
              <w:divsChild>
                <w:div w:id="1843931461">
                  <w:marLeft w:val="0"/>
                  <w:marRight w:val="0"/>
                  <w:marTop w:val="0"/>
                  <w:marBottom w:val="0"/>
                  <w:divBdr>
                    <w:top w:val="none" w:sz="0" w:space="0" w:color="auto"/>
                    <w:left w:val="none" w:sz="0" w:space="0" w:color="auto"/>
                    <w:bottom w:val="none" w:sz="0" w:space="0" w:color="auto"/>
                    <w:right w:val="none" w:sz="0" w:space="0" w:color="auto"/>
                  </w:divBdr>
                  <w:divsChild>
                    <w:div w:id="2045211492">
                      <w:marLeft w:val="0"/>
                      <w:marRight w:val="0"/>
                      <w:marTop w:val="0"/>
                      <w:marBottom w:val="0"/>
                      <w:divBdr>
                        <w:top w:val="none" w:sz="0" w:space="0" w:color="auto"/>
                        <w:left w:val="none" w:sz="0" w:space="0" w:color="auto"/>
                        <w:bottom w:val="none" w:sz="0" w:space="0" w:color="auto"/>
                        <w:right w:val="none" w:sz="0" w:space="0" w:color="auto"/>
                      </w:divBdr>
                      <w:divsChild>
                        <w:div w:id="63070748">
                          <w:marLeft w:val="0"/>
                          <w:marRight w:val="0"/>
                          <w:marTop w:val="0"/>
                          <w:marBottom w:val="0"/>
                          <w:divBdr>
                            <w:top w:val="none" w:sz="0" w:space="0" w:color="auto"/>
                            <w:left w:val="none" w:sz="0" w:space="0" w:color="auto"/>
                            <w:bottom w:val="none" w:sz="0" w:space="0" w:color="auto"/>
                            <w:right w:val="none" w:sz="0" w:space="0" w:color="auto"/>
                          </w:divBdr>
                          <w:divsChild>
                            <w:div w:id="520124861">
                              <w:marLeft w:val="0"/>
                              <w:marRight w:val="0"/>
                              <w:marTop w:val="0"/>
                              <w:marBottom w:val="0"/>
                              <w:divBdr>
                                <w:top w:val="none" w:sz="0" w:space="0" w:color="auto"/>
                                <w:left w:val="none" w:sz="0" w:space="0" w:color="auto"/>
                                <w:bottom w:val="none" w:sz="0" w:space="0" w:color="auto"/>
                                <w:right w:val="none" w:sz="0" w:space="0" w:color="auto"/>
                              </w:divBdr>
                              <w:divsChild>
                                <w:div w:id="66461432">
                                  <w:marLeft w:val="0"/>
                                  <w:marRight w:val="0"/>
                                  <w:marTop w:val="0"/>
                                  <w:marBottom w:val="0"/>
                                  <w:divBdr>
                                    <w:top w:val="none" w:sz="0" w:space="0" w:color="auto"/>
                                    <w:left w:val="none" w:sz="0" w:space="0" w:color="auto"/>
                                    <w:bottom w:val="none" w:sz="0" w:space="0" w:color="auto"/>
                                    <w:right w:val="none" w:sz="0" w:space="0" w:color="auto"/>
                                  </w:divBdr>
                                  <w:divsChild>
                                    <w:div w:id="261914356">
                                      <w:marLeft w:val="0"/>
                                      <w:marRight w:val="0"/>
                                      <w:marTop w:val="0"/>
                                      <w:marBottom w:val="0"/>
                                      <w:divBdr>
                                        <w:top w:val="none" w:sz="0" w:space="0" w:color="auto"/>
                                        <w:left w:val="none" w:sz="0" w:space="0" w:color="auto"/>
                                        <w:bottom w:val="none" w:sz="0" w:space="0" w:color="auto"/>
                                        <w:right w:val="none" w:sz="0" w:space="0" w:color="auto"/>
                                      </w:divBdr>
                                      <w:divsChild>
                                        <w:div w:id="192337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3104542">
      <w:bodyDiv w:val="1"/>
      <w:marLeft w:val="0"/>
      <w:marRight w:val="0"/>
      <w:marTop w:val="0"/>
      <w:marBottom w:val="0"/>
      <w:divBdr>
        <w:top w:val="none" w:sz="0" w:space="0" w:color="auto"/>
        <w:left w:val="none" w:sz="0" w:space="0" w:color="auto"/>
        <w:bottom w:val="none" w:sz="0" w:space="0" w:color="auto"/>
        <w:right w:val="none" w:sz="0" w:space="0" w:color="auto"/>
      </w:divBdr>
    </w:div>
    <w:div w:id="1534267136">
      <w:bodyDiv w:val="1"/>
      <w:marLeft w:val="0"/>
      <w:marRight w:val="0"/>
      <w:marTop w:val="0"/>
      <w:marBottom w:val="0"/>
      <w:divBdr>
        <w:top w:val="none" w:sz="0" w:space="0" w:color="auto"/>
        <w:left w:val="none" w:sz="0" w:space="0" w:color="auto"/>
        <w:bottom w:val="none" w:sz="0" w:space="0" w:color="auto"/>
        <w:right w:val="none" w:sz="0" w:space="0" w:color="auto"/>
      </w:divBdr>
    </w:div>
    <w:div w:id="1539319363">
      <w:bodyDiv w:val="1"/>
      <w:marLeft w:val="0"/>
      <w:marRight w:val="0"/>
      <w:marTop w:val="0"/>
      <w:marBottom w:val="0"/>
      <w:divBdr>
        <w:top w:val="none" w:sz="0" w:space="0" w:color="auto"/>
        <w:left w:val="none" w:sz="0" w:space="0" w:color="auto"/>
        <w:bottom w:val="none" w:sz="0" w:space="0" w:color="auto"/>
        <w:right w:val="none" w:sz="0" w:space="0" w:color="auto"/>
      </w:divBdr>
    </w:div>
    <w:div w:id="1539659035">
      <w:bodyDiv w:val="1"/>
      <w:marLeft w:val="0"/>
      <w:marRight w:val="0"/>
      <w:marTop w:val="0"/>
      <w:marBottom w:val="0"/>
      <w:divBdr>
        <w:top w:val="none" w:sz="0" w:space="0" w:color="auto"/>
        <w:left w:val="none" w:sz="0" w:space="0" w:color="auto"/>
        <w:bottom w:val="none" w:sz="0" w:space="0" w:color="auto"/>
        <w:right w:val="none" w:sz="0" w:space="0" w:color="auto"/>
      </w:divBdr>
    </w:div>
    <w:div w:id="1541087105">
      <w:bodyDiv w:val="1"/>
      <w:marLeft w:val="0"/>
      <w:marRight w:val="0"/>
      <w:marTop w:val="0"/>
      <w:marBottom w:val="0"/>
      <w:divBdr>
        <w:top w:val="none" w:sz="0" w:space="0" w:color="auto"/>
        <w:left w:val="none" w:sz="0" w:space="0" w:color="auto"/>
        <w:bottom w:val="none" w:sz="0" w:space="0" w:color="auto"/>
        <w:right w:val="none" w:sz="0" w:space="0" w:color="auto"/>
      </w:divBdr>
    </w:div>
    <w:div w:id="1552645357">
      <w:bodyDiv w:val="1"/>
      <w:marLeft w:val="0"/>
      <w:marRight w:val="0"/>
      <w:marTop w:val="0"/>
      <w:marBottom w:val="0"/>
      <w:divBdr>
        <w:top w:val="none" w:sz="0" w:space="0" w:color="auto"/>
        <w:left w:val="none" w:sz="0" w:space="0" w:color="auto"/>
        <w:bottom w:val="none" w:sz="0" w:space="0" w:color="auto"/>
        <w:right w:val="none" w:sz="0" w:space="0" w:color="auto"/>
      </w:divBdr>
    </w:div>
    <w:div w:id="1553232439">
      <w:bodyDiv w:val="1"/>
      <w:marLeft w:val="0"/>
      <w:marRight w:val="0"/>
      <w:marTop w:val="0"/>
      <w:marBottom w:val="0"/>
      <w:divBdr>
        <w:top w:val="none" w:sz="0" w:space="0" w:color="auto"/>
        <w:left w:val="none" w:sz="0" w:space="0" w:color="auto"/>
        <w:bottom w:val="none" w:sz="0" w:space="0" w:color="auto"/>
        <w:right w:val="none" w:sz="0" w:space="0" w:color="auto"/>
      </w:divBdr>
    </w:div>
    <w:div w:id="1560896669">
      <w:bodyDiv w:val="1"/>
      <w:marLeft w:val="0"/>
      <w:marRight w:val="0"/>
      <w:marTop w:val="0"/>
      <w:marBottom w:val="0"/>
      <w:divBdr>
        <w:top w:val="none" w:sz="0" w:space="0" w:color="auto"/>
        <w:left w:val="none" w:sz="0" w:space="0" w:color="auto"/>
        <w:bottom w:val="none" w:sz="0" w:space="0" w:color="auto"/>
        <w:right w:val="none" w:sz="0" w:space="0" w:color="auto"/>
      </w:divBdr>
    </w:div>
    <w:div w:id="1565876689">
      <w:bodyDiv w:val="1"/>
      <w:marLeft w:val="0"/>
      <w:marRight w:val="0"/>
      <w:marTop w:val="0"/>
      <w:marBottom w:val="0"/>
      <w:divBdr>
        <w:top w:val="none" w:sz="0" w:space="0" w:color="auto"/>
        <w:left w:val="none" w:sz="0" w:space="0" w:color="auto"/>
        <w:bottom w:val="none" w:sz="0" w:space="0" w:color="auto"/>
        <w:right w:val="none" w:sz="0" w:space="0" w:color="auto"/>
      </w:divBdr>
    </w:div>
    <w:div w:id="1566380228">
      <w:bodyDiv w:val="1"/>
      <w:marLeft w:val="0"/>
      <w:marRight w:val="0"/>
      <w:marTop w:val="0"/>
      <w:marBottom w:val="0"/>
      <w:divBdr>
        <w:top w:val="none" w:sz="0" w:space="0" w:color="auto"/>
        <w:left w:val="none" w:sz="0" w:space="0" w:color="auto"/>
        <w:bottom w:val="none" w:sz="0" w:space="0" w:color="auto"/>
        <w:right w:val="none" w:sz="0" w:space="0" w:color="auto"/>
      </w:divBdr>
    </w:div>
    <w:div w:id="1570580597">
      <w:bodyDiv w:val="1"/>
      <w:marLeft w:val="0"/>
      <w:marRight w:val="0"/>
      <w:marTop w:val="0"/>
      <w:marBottom w:val="0"/>
      <w:divBdr>
        <w:top w:val="none" w:sz="0" w:space="0" w:color="auto"/>
        <w:left w:val="none" w:sz="0" w:space="0" w:color="auto"/>
        <w:bottom w:val="none" w:sz="0" w:space="0" w:color="auto"/>
        <w:right w:val="none" w:sz="0" w:space="0" w:color="auto"/>
      </w:divBdr>
    </w:div>
    <w:div w:id="1589386393">
      <w:bodyDiv w:val="1"/>
      <w:marLeft w:val="0"/>
      <w:marRight w:val="0"/>
      <w:marTop w:val="0"/>
      <w:marBottom w:val="0"/>
      <w:divBdr>
        <w:top w:val="none" w:sz="0" w:space="0" w:color="auto"/>
        <w:left w:val="none" w:sz="0" w:space="0" w:color="auto"/>
        <w:bottom w:val="none" w:sz="0" w:space="0" w:color="auto"/>
        <w:right w:val="none" w:sz="0" w:space="0" w:color="auto"/>
      </w:divBdr>
    </w:div>
    <w:div w:id="1601404833">
      <w:bodyDiv w:val="1"/>
      <w:marLeft w:val="0"/>
      <w:marRight w:val="0"/>
      <w:marTop w:val="0"/>
      <w:marBottom w:val="0"/>
      <w:divBdr>
        <w:top w:val="none" w:sz="0" w:space="0" w:color="auto"/>
        <w:left w:val="none" w:sz="0" w:space="0" w:color="auto"/>
        <w:bottom w:val="none" w:sz="0" w:space="0" w:color="auto"/>
        <w:right w:val="none" w:sz="0" w:space="0" w:color="auto"/>
      </w:divBdr>
    </w:div>
    <w:div w:id="1616062720">
      <w:bodyDiv w:val="1"/>
      <w:marLeft w:val="0"/>
      <w:marRight w:val="0"/>
      <w:marTop w:val="0"/>
      <w:marBottom w:val="0"/>
      <w:divBdr>
        <w:top w:val="none" w:sz="0" w:space="0" w:color="auto"/>
        <w:left w:val="none" w:sz="0" w:space="0" w:color="auto"/>
        <w:bottom w:val="none" w:sz="0" w:space="0" w:color="auto"/>
        <w:right w:val="none" w:sz="0" w:space="0" w:color="auto"/>
      </w:divBdr>
    </w:div>
    <w:div w:id="1617365913">
      <w:bodyDiv w:val="1"/>
      <w:marLeft w:val="0"/>
      <w:marRight w:val="0"/>
      <w:marTop w:val="0"/>
      <w:marBottom w:val="0"/>
      <w:divBdr>
        <w:top w:val="none" w:sz="0" w:space="0" w:color="auto"/>
        <w:left w:val="none" w:sz="0" w:space="0" w:color="auto"/>
        <w:bottom w:val="none" w:sz="0" w:space="0" w:color="auto"/>
        <w:right w:val="none" w:sz="0" w:space="0" w:color="auto"/>
      </w:divBdr>
    </w:div>
    <w:div w:id="1628581351">
      <w:bodyDiv w:val="1"/>
      <w:marLeft w:val="0"/>
      <w:marRight w:val="0"/>
      <w:marTop w:val="0"/>
      <w:marBottom w:val="0"/>
      <w:divBdr>
        <w:top w:val="none" w:sz="0" w:space="0" w:color="auto"/>
        <w:left w:val="none" w:sz="0" w:space="0" w:color="auto"/>
        <w:bottom w:val="none" w:sz="0" w:space="0" w:color="auto"/>
        <w:right w:val="none" w:sz="0" w:space="0" w:color="auto"/>
      </w:divBdr>
    </w:div>
    <w:div w:id="1644894266">
      <w:bodyDiv w:val="1"/>
      <w:marLeft w:val="0"/>
      <w:marRight w:val="0"/>
      <w:marTop w:val="0"/>
      <w:marBottom w:val="0"/>
      <w:divBdr>
        <w:top w:val="none" w:sz="0" w:space="0" w:color="auto"/>
        <w:left w:val="none" w:sz="0" w:space="0" w:color="auto"/>
        <w:bottom w:val="none" w:sz="0" w:space="0" w:color="auto"/>
        <w:right w:val="none" w:sz="0" w:space="0" w:color="auto"/>
      </w:divBdr>
    </w:div>
    <w:div w:id="1651203862">
      <w:bodyDiv w:val="1"/>
      <w:marLeft w:val="0"/>
      <w:marRight w:val="0"/>
      <w:marTop w:val="0"/>
      <w:marBottom w:val="0"/>
      <w:divBdr>
        <w:top w:val="none" w:sz="0" w:space="0" w:color="auto"/>
        <w:left w:val="none" w:sz="0" w:space="0" w:color="auto"/>
        <w:bottom w:val="none" w:sz="0" w:space="0" w:color="auto"/>
        <w:right w:val="none" w:sz="0" w:space="0" w:color="auto"/>
      </w:divBdr>
    </w:div>
    <w:div w:id="1653217815">
      <w:bodyDiv w:val="1"/>
      <w:marLeft w:val="0"/>
      <w:marRight w:val="0"/>
      <w:marTop w:val="0"/>
      <w:marBottom w:val="0"/>
      <w:divBdr>
        <w:top w:val="none" w:sz="0" w:space="0" w:color="auto"/>
        <w:left w:val="none" w:sz="0" w:space="0" w:color="auto"/>
        <w:bottom w:val="none" w:sz="0" w:space="0" w:color="auto"/>
        <w:right w:val="none" w:sz="0" w:space="0" w:color="auto"/>
      </w:divBdr>
    </w:div>
    <w:div w:id="1657488136">
      <w:bodyDiv w:val="1"/>
      <w:marLeft w:val="0"/>
      <w:marRight w:val="0"/>
      <w:marTop w:val="0"/>
      <w:marBottom w:val="0"/>
      <w:divBdr>
        <w:top w:val="none" w:sz="0" w:space="0" w:color="auto"/>
        <w:left w:val="none" w:sz="0" w:space="0" w:color="auto"/>
        <w:bottom w:val="none" w:sz="0" w:space="0" w:color="auto"/>
        <w:right w:val="none" w:sz="0" w:space="0" w:color="auto"/>
      </w:divBdr>
    </w:div>
    <w:div w:id="1660309385">
      <w:bodyDiv w:val="1"/>
      <w:marLeft w:val="0"/>
      <w:marRight w:val="0"/>
      <w:marTop w:val="0"/>
      <w:marBottom w:val="0"/>
      <w:divBdr>
        <w:top w:val="none" w:sz="0" w:space="0" w:color="auto"/>
        <w:left w:val="none" w:sz="0" w:space="0" w:color="auto"/>
        <w:bottom w:val="none" w:sz="0" w:space="0" w:color="auto"/>
        <w:right w:val="none" w:sz="0" w:space="0" w:color="auto"/>
      </w:divBdr>
    </w:div>
    <w:div w:id="1668634506">
      <w:bodyDiv w:val="1"/>
      <w:marLeft w:val="0"/>
      <w:marRight w:val="0"/>
      <w:marTop w:val="0"/>
      <w:marBottom w:val="0"/>
      <w:divBdr>
        <w:top w:val="none" w:sz="0" w:space="0" w:color="auto"/>
        <w:left w:val="none" w:sz="0" w:space="0" w:color="auto"/>
        <w:bottom w:val="none" w:sz="0" w:space="0" w:color="auto"/>
        <w:right w:val="none" w:sz="0" w:space="0" w:color="auto"/>
      </w:divBdr>
    </w:div>
    <w:div w:id="1669673435">
      <w:bodyDiv w:val="1"/>
      <w:marLeft w:val="0"/>
      <w:marRight w:val="0"/>
      <w:marTop w:val="0"/>
      <w:marBottom w:val="0"/>
      <w:divBdr>
        <w:top w:val="none" w:sz="0" w:space="0" w:color="auto"/>
        <w:left w:val="none" w:sz="0" w:space="0" w:color="auto"/>
        <w:bottom w:val="none" w:sz="0" w:space="0" w:color="auto"/>
        <w:right w:val="none" w:sz="0" w:space="0" w:color="auto"/>
      </w:divBdr>
    </w:div>
    <w:div w:id="1672097036">
      <w:bodyDiv w:val="1"/>
      <w:marLeft w:val="0"/>
      <w:marRight w:val="0"/>
      <w:marTop w:val="0"/>
      <w:marBottom w:val="0"/>
      <w:divBdr>
        <w:top w:val="none" w:sz="0" w:space="0" w:color="auto"/>
        <w:left w:val="none" w:sz="0" w:space="0" w:color="auto"/>
        <w:bottom w:val="none" w:sz="0" w:space="0" w:color="auto"/>
        <w:right w:val="none" w:sz="0" w:space="0" w:color="auto"/>
      </w:divBdr>
    </w:div>
    <w:div w:id="1679892107">
      <w:bodyDiv w:val="1"/>
      <w:marLeft w:val="0"/>
      <w:marRight w:val="0"/>
      <w:marTop w:val="0"/>
      <w:marBottom w:val="0"/>
      <w:divBdr>
        <w:top w:val="none" w:sz="0" w:space="0" w:color="auto"/>
        <w:left w:val="none" w:sz="0" w:space="0" w:color="auto"/>
        <w:bottom w:val="none" w:sz="0" w:space="0" w:color="auto"/>
        <w:right w:val="none" w:sz="0" w:space="0" w:color="auto"/>
      </w:divBdr>
    </w:div>
    <w:div w:id="1693679322">
      <w:bodyDiv w:val="1"/>
      <w:marLeft w:val="0"/>
      <w:marRight w:val="0"/>
      <w:marTop w:val="0"/>
      <w:marBottom w:val="0"/>
      <w:divBdr>
        <w:top w:val="none" w:sz="0" w:space="0" w:color="auto"/>
        <w:left w:val="none" w:sz="0" w:space="0" w:color="auto"/>
        <w:bottom w:val="none" w:sz="0" w:space="0" w:color="auto"/>
        <w:right w:val="none" w:sz="0" w:space="0" w:color="auto"/>
      </w:divBdr>
    </w:div>
    <w:div w:id="1723141350">
      <w:bodyDiv w:val="1"/>
      <w:marLeft w:val="0"/>
      <w:marRight w:val="0"/>
      <w:marTop w:val="0"/>
      <w:marBottom w:val="0"/>
      <w:divBdr>
        <w:top w:val="none" w:sz="0" w:space="0" w:color="auto"/>
        <w:left w:val="none" w:sz="0" w:space="0" w:color="auto"/>
        <w:bottom w:val="none" w:sz="0" w:space="0" w:color="auto"/>
        <w:right w:val="none" w:sz="0" w:space="0" w:color="auto"/>
      </w:divBdr>
    </w:div>
    <w:div w:id="1728071167">
      <w:bodyDiv w:val="1"/>
      <w:marLeft w:val="0"/>
      <w:marRight w:val="0"/>
      <w:marTop w:val="0"/>
      <w:marBottom w:val="0"/>
      <w:divBdr>
        <w:top w:val="none" w:sz="0" w:space="0" w:color="auto"/>
        <w:left w:val="none" w:sz="0" w:space="0" w:color="auto"/>
        <w:bottom w:val="none" w:sz="0" w:space="0" w:color="auto"/>
        <w:right w:val="none" w:sz="0" w:space="0" w:color="auto"/>
      </w:divBdr>
    </w:div>
    <w:div w:id="1745033140">
      <w:bodyDiv w:val="1"/>
      <w:marLeft w:val="0"/>
      <w:marRight w:val="0"/>
      <w:marTop w:val="0"/>
      <w:marBottom w:val="0"/>
      <w:divBdr>
        <w:top w:val="none" w:sz="0" w:space="0" w:color="auto"/>
        <w:left w:val="none" w:sz="0" w:space="0" w:color="auto"/>
        <w:bottom w:val="none" w:sz="0" w:space="0" w:color="auto"/>
        <w:right w:val="none" w:sz="0" w:space="0" w:color="auto"/>
      </w:divBdr>
    </w:div>
    <w:div w:id="1755198168">
      <w:bodyDiv w:val="1"/>
      <w:marLeft w:val="0"/>
      <w:marRight w:val="0"/>
      <w:marTop w:val="0"/>
      <w:marBottom w:val="0"/>
      <w:divBdr>
        <w:top w:val="none" w:sz="0" w:space="0" w:color="auto"/>
        <w:left w:val="none" w:sz="0" w:space="0" w:color="auto"/>
        <w:bottom w:val="none" w:sz="0" w:space="0" w:color="auto"/>
        <w:right w:val="none" w:sz="0" w:space="0" w:color="auto"/>
      </w:divBdr>
    </w:div>
    <w:div w:id="1756394794">
      <w:bodyDiv w:val="1"/>
      <w:marLeft w:val="0"/>
      <w:marRight w:val="0"/>
      <w:marTop w:val="0"/>
      <w:marBottom w:val="0"/>
      <w:divBdr>
        <w:top w:val="none" w:sz="0" w:space="0" w:color="auto"/>
        <w:left w:val="none" w:sz="0" w:space="0" w:color="auto"/>
        <w:bottom w:val="none" w:sz="0" w:space="0" w:color="auto"/>
        <w:right w:val="none" w:sz="0" w:space="0" w:color="auto"/>
      </w:divBdr>
    </w:div>
    <w:div w:id="1764834001">
      <w:bodyDiv w:val="1"/>
      <w:marLeft w:val="0"/>
      <w:marRight w:val="0"/>
      <w:marTop w:val="0"/>
      <w:marBottom w:val="0"/>
      <w:divBdr>
        <w:top w:val="none" w:sz="0" w:space="0" w:color="auto"/>
        <w:left w:val="none" w:sz="0" w:space="0" w:color="auto"/>
        <w:bottom w:val="none" w:sz="0" w:space="0" w:color="auto"/>
        <w:right w:val="none" w:sz="0" w:space="0" w:color="auto"/>
      </w:divBdr>
    </w:div>
    <w:div w:id="1769347439">
      <w:bodyDiv w:val="1"/>
      <w:marLeft w:val="0"/>
      <w:marRight w:val="0"/>
      <w:marTop w:val="0"/>
      <w:marBottom w:val="0"/>
      <w:divBdr>
        <w:top w:val="none" w:sz="0" w:space="0" w:color="auto"/>
        <w:left w:val="none" w:sz="0" w:space="0" w:color="auto"/>
        <w:bottom w:val="none" w:sz="0" w:space="0" w:color="auto"/>
        <w:right w:val="none" w:sz="0" w:space="0" w:color="auto"/>
      </w:divBdr>
      <w:divsChild>
        <w:div w:id="266936729">
          <w:marLeft w:val="0"/>
          <w:marRight w:val="0"/>
          <w:marTop w:val="0"/>
          <w:marBottom w:val="0"/>
          <w:divBdr>
            <w:top w:val="none" w:sz="0" w:space="0" w:color="auto"/>
            <w:left w:val="none" w:sz="0" w:space="0" w:color="auto"/>
            <w:bottom w:val="none" w:sz="0" w:space="0" w:color="auto"/>
            <w:right w:val="none" w:sz="0" w:space="0" w:color="auto"/>
          </w:divBdr>
          <w:divsChild>
            <w:div w:id="758602442">
              <w:marLeft w:val="0"/>
              <w:marRight w:val="0"/>
              <w:marTop w:val="0"/>
              <w:marBottom w:val="0"/>
              <w:divBdr>
                <w:top w:val="none" w:sz="0" w:space="0" w:color="auto"/>
                <w:left w:val="none" w:sz="0" w:space="0" w:color="auto"/>
                <w:bottom w:val="none" w:sz="0" w:space="0" w:color="auto"/>
                <w:right w:val="none" w:sz="0" w:space="0" w:color="auto"/>
              </w:divBdr>
              <w:divsChild>
                <w:div w:id="801072613">
                  <w:marLeft w:val="0"/>
                  <w:marRight w:val="0"/>
                  <w:marTop w:val="0"/>
                  <w:marBottom w:val="0"/>
                  <w:divBdr>
                    <w:top w:val="none" w:sz="0" w:space="0" w:color="auto"/>
                    <w:left w:val="none" w:sz="0" w:space="0" w:color="auto"/>
                    <w:bottom w:val="none" w:sz="0" w:space="0" w:color="auto"/>
                    <w:right w:val="none" w:sz="0" w:space="0" w:color="auto"/>
                  </w:divBdr>
                  <w:divsChild>
                    <w:div w:id="99137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758238">
      <w:bodyDiv w:val="1"/>
      <w:marLeft w:val="0"/>
      <w:marRight w:val="0"/>
      <w:marTop w:val="0"/>
      <w:marBottom w:val="0"/>
      <w:divBdr>
        <w:top w:val="none" w:sz="0" w:space="0" w:color="auto"/>
        <w:left w:val="none" w:sz="0" w:space="0" w:color="auto"/>
        <w:bottom w:val="none" w:sz="0" w:space="0" w:color="auto"/>
        <w:right w:val="none" w:sz="0" w:space="0" w:color="auto"/>
      </w:divBdr>
    </w:div>
    <w:div w:id="1781297369">
      <w:bodyDiv w:val="1"/>
      <w:marLeft w:val="0"/>
      <w:marRight w:val="0"/>
      <w:marTop w:val="0"/>
      <w:marBottom w:val="0"/>
      <w:divBdr>
        <w:top w:val="none" w:sz="0" w:space="0" w:color="auto"/>
        <w:left w:val="none" w:sz="0" w:space="0" w:color="auto"/>
        <w:bottom w:val="none" w:sz="0" w:space="0" w:color="auto"/>
        <w:right w:val="none" w:sz="0" w:space="0" w:color="auto"/>
      </w:divBdr>
    </w:div>
    <w:div w:id="1788692529">
      <w:bodyDiv w:val="1"/>
      <w:marLeft w:val="0"/>
      <w:marRight w:val="0"/>
      <w:marTop w:val="0"/>
      <w:marBottom w:val="0"/>
      <w:divBdr>
        <w:top w:val="none" w:sz="0" w:space="0" w:color="auto"/>
        <w:left w:val="none" w:sz="0" w:space="0" w:color="auto"/>
        <w:bottom w:val="none" w:sz="0" w:space="0" w:color="auto"/>
        <w:right w:val="none" w:sz="0" w:space="0" w:color="auto"/>
      </w:divBdr>
    </w:div>
    <w:div w:id="1804082472">
      <w:bodyDiv w:val="1"/>
      <w:marLeft w:val="0"/>
      <w:marRight w:val="0"/>
      <w:marTop w:val="0"/>
      <w:marBottom w:val="0"/>
      <w:divBdr>
        <w:top w:val="none" w:sz="0" w:space="0" w:color="auto"/>
        <w:left w:val="none" w:sz="0" w:space="0" w:color="auto"/>
        <w:bottom w:val="none" w:sz="0" w:space="0" w:color="auto"/>
        <w:right w:val="none" w:sz="0" w:space="0" w:color="auto"/>
      </w:divBdr>
    </w:div>
    <w:div w:id="1821115809">
      <w:bodyDiv w:val="1"/>
      <w:marLeft w:val="0"/>
      <w:marRight w:val="0"/>
      <w:marTop w:val="0"/>
      <w:marBottom w:val="0"/>
      <w:divBdr>
        <w:top w:val="none" w:sz="0" w:space="0" w:color="auto"/>
        <w:left w:val="none" w:sz="0" w:space="0" w:color="auto"/>
        <w:bottom w:val="none" w:sz="0" w:space="0" w:color="auto"/>
        <w:right w:val="none" w:sz="0" w:space="0" w:color="auto"/>
      </w:divBdr>
    </w:div>
    <w:div w:id="1822850499">
      <w:bodyDiv w:val="1"/>
      <w:marLeft w:val="0"/>
      <w:marRight w:val="0"/>
      <w:marTop w:val="0"/>
      <w:marBottom w:val="0"/>
      <w:divBdr>
        <w:top w:val="none" w:sz="0" w:space="0" w:color="auto"/>
        <w:left w:val="none" w:sz="0" w:space="0" w:color="auto"/>
        <w:bottom w:val="none" w:sz="0" w:space="0" w:color="auto"/>
        <w:right w:val="none" w:sz="0" w:space="0" w:color="auto"/>
      </w:divBdr>
    </w:div>
    <w:div w:id="1824076996">
      <w:bodyDiv w:val="1"/>
      <w:marLeft w:val="0"/>
      <w:marRight w:val="0"/>
      <w:marTop w:val="0"/>
      <w:marBottom w:val="0"/>
      <w:divBdr>
        <w:top w:val="none" w:sz="0" w:space="0" w:color="auto"/>
        <w:left w:val="none" w:sz="0" w:space="0" w:color="auto"/>
        <w:bottom w:val="none" w:sz="0" w:space="0" w:color="auto"/>
        <w:right w:val="none" w:sz="0" w:space="0" w:color="auto"/>
      </w:divBdr>
      <w:divsChild>
        <w:div w:id="241913954">
          <w:marLeft w:val="0"/>
          <w:marRight w:val="0"/>
          <w:marTop w:val="0"/>
          <w:marBottom w:val="0"/>
          <w:divBdr>
            <w:top w:val="none" w:sz="0" w:space="0" w:color="auto"/>
            <w:left w:val="none" w:sz="0" w:space="0" w:color="auto"/>
            <w:bottom w:val="none" w:sz="0" w:space="0" w:color="auto"/>
            <w:right w:val="none" w:sz="0" w:space="0" w:color="auto"/>
          </w:divBdr>
          <w:divsChild>
            <w:div w:id="1021130663">
              <w:marLeft w:val="0"/>
              <w:marRight w:val="0"/>
              <w:marTop w:val="0"/>
              <w:marBottom w:val="0"/>
              <w:divBdr>
                <w:top w:val="none" w:sz="0" w:space="0" w:color="auto"/>
                <w:left w:val="none" w:sz="0" w:space="0" w:color="auto"/>
                <w:bottom w:val="none" w:sz="0" w:space="0" w:color="auto"/>
                <w:right w:val="none" w:sz="0" w:space="0" w:color="auto"/>
              </w:divBdr>
              <w:divsChild>
                <w:div w:id="253514609">
                  <w:marLeft w:val="0"/>
                  <w:marRight w:val="0"/>
                  <w:marTop w:val="0"/>
                  <w:marBottom w:val="0"/>
                  <w:divBdr>
                    <w:top w:val="none" w:sz="0" w:space="0" w:color="auto"/>
                    <w:left w:val="none" w:sz="0" w:space="0" w:color="auto"/>
                    <w:bottom w:val="none" w:sz="0" w:space="0" w:color="auto"/>
                    <w:right w:val="none" w:sz="0" w:space="0" w:color="auto"/>
                  </w:divBdr>
                  <w:divsChild>
                    <w:div w:id="134756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416614">
      <w:bodyDiv w:val="1"/>
      <w:marLeft w:val="0"/>
      <w:marRight w:val="0"/>
      <w:marTop w:val="0"/>
      <w:marBottom w:val="0"/>
      <w:divBdr>
        <w:top w:val="none" w:sz="0" w:space="0" w:color="auto"/>
        <w:left w:val="none" w:sz="0" w:space="0" w:color="auto"/>
        <w:bottom w:val="none" w:sz="0" w:space="0" w:color="auto"/>
        <w:right w:val="none" w:sz="0" w:space="0" w:color="auto"/>
      </w:divBdr>
    </w:div>
    <w:div w:id="1836647366">
      <w:bodyDiv w:val="1"/>
      <w:marLeft w:val="0"/>
      <w:marRight w:val="0"/>
      <w:marTop w:val="0"/>
      <w:marBottom w:val="0"/>
      <w:divBdr>
        <w:top w:val="none" w:sz="0" w:space="0" w:color="auto"/>
        <w:left w:val="none" w:sz="0" w:space="0" w:color="auto"/>
        <w:bottom w:val="none" w:sz="0" w:space="0" w:color="auto"/>
        <w:right w:val="none" w:sz="0" w:space="0" w:color="auto"/>
      </w:divBdr>
    </w:div>
    <w:div w:id="1857310397">
      <w:bodyDiv w:val="1"/>
      <w:marLeft w:val="0"/>
      <w:marRight w:val="0"/>
      <w:marTop w:val="0"/>
      <w:marBottom w:val="0"/>
      <w:divBdr>
        <w:top w:val="none" w:sz="0" w:space="0" w:color="auto"/>
        <w:left w:val="none" w:sz="0" w:space="0" w:color="auto"/>
        <w:bottom w:val="none" w:sz="0" w:space="0" w:color="auto"/>
        <w:right w:val="none" w:sz="0" w:space="0" w:color="auto"/>
      </w:divBdr>
    </w:div>
    <w:div w:id="1861747080">
      <w:bodyDiv w:val="1"/>
      <w:marLeft w:val="0"/>
      <w:marRight w:val="0"/>
      <w:marTop w:val="0"/>
      <w:marBottom w:val="0"/>
      <w:divBdr>
        <w:top w:val="none" w:sz="0" w:space="0" w:color="auto"/>
        <w:left w:val="none" w:sz="0" w:space="0" w:color="auto"/>
        <w:bottom w:val="none" w:sz="0" w:space="0" w:color="auto"/>
        <w:right w:val="none" w:sz="0" w:space="0" w:color="auto"/>
      </w:divBdr>
    </w:div>
    <w:div w:id="1873952056">
      <w:bodyDiv w:val="1"/>
      <w:marLeft w:val="0"/>
      <w:marRight w:val="0"/>
      <w:marTop w:val="0"/>
      <w:marBottom w:val="0"/>
      <w:divBdr>
        <w:top w:val="none" w:sz="0" w:space="0" w:color="auto"/>
        <w:left w:val="none" w:sz="0" w:space="0" w:color="auto"/>
        <w:bottom w:val="none" w:sz="0" w:space="0" w:color="auto"/>
        <w:right w:val="none" w:sz="0" w:space="0" w:color="auto"/>
      </w:divBdr>
      <w:divsChild>
        <w:div w:id="36703956">
          <w:marLeft w:val="0"/>
          <w:marRight w:val="0"/>
          <w:marTop w:val="0"/>
          <w:marBottom w:val="0"/>
          <w:divBdr>
            <w:top w:val="none" w:sz="0" w:space="0" w:color="auto"/>
            <w:left w:val="none" w:sz="0" w:space="0" w:color="auto"/>
            <w:bottom w:val="none" w:sz="0" w:space="0" w:color="auto"/>
            <w:right w:val="none" w:sz="0" w:space="0" w:color="auto"/>
          </w:divBdr>
          <w:divsChild>
            <w:div w:id="1804958011">
              <w:marLeft w:val="0"/>
              <w:marRight w:val="0"/>
              <w:marTop w:val="0"/>
              <w:marBottom w:val="0"/>
              <w:divBdr>
                <w:top w:val="none" w:sz="0" w:space="0" w:color="auto"/>
                <w:left w:val="none" w:sz="0" w:space="0" w:color="auto"/>
                <w:bottom w:val="none" w:sz="0" w:space="0" w:color="auto"/>
                <w:right w:val="none" w:sz="0" w:space="0" w:color="auto"/>
              </w:divBdr>
              <w:divsChild>
                <w:div w:id="1680307835">
                  <w:marLeft w:val="0"/>
                  <w:marRight w:val="0"/>
                  <w:marTop w:val="0"/>
                  <w:marBottom w:val="0"/>
                  <w:divBdr>
                    <w:top w:val="none" w:sz="0" w:space="0" w:color="auto"/>
                    <w:left w:val="none" w:sz="0" w:space="0" w:color="auto"/>
                    <w:bottom w:val="none" w:sz="0" w:space="0" w:color="auto"/>
                    <w:right w:val="none" w:sz="0" w:space="0" w:color="auto"/>
                  </w:divBdr>
                  <w:divsChild>
                    <w:div w:id="5335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011682">
      <w:bodyDiv w:val="1"/>
      <w:marLeft w:val="0"/>
      <w:marRight w:val="0"/>
      <w:marTop w:val="0"/>
      <w:marBottom w:val="0"/>
      <w:divBdr>
        <w:top w:val="none" w:sz="0" w:space="0" w:color="auto"/>
        <w:left w:val="none" w:sz="0" w:space="0" w:color="auto"/>
        <w:bottom w:val="none" w:sz="0" w:space="0" w:color="auto"/>
        <w:right w:val="none" w:sz="0" w:space="0" w:color="auto"/>
      </w:divBdr>
    </w:div>
    <w:div w:id="1883206886">
      <w:bodyDiv w:val="1"/>
      <w:marLeft w:val="0"/>
      <w:marRight w:val="0"/>
      <w:marTop w:val="0"/>
      <w:marBottom w:val="0"/>
      <w:divBdr>
        <w:top w:val="none" w:sz="0" w:space="0" w:color="auto"/>
        <w:left w:val="none" w:sz="0" w:space="0" w:color="auto"/>
        <w:bottom w:val="none" w:sz="0" w:space="0" w:color="auto"/>
        <w:right w:val="none" w:sz="0" w:space="0" w:color="auto"/>
      </w:divBdr>
    </w:div>
    <w:div w:id="1894199023">
      <w:bodyDiv w:val="1"/>
      <w:marLeft w:val="0"/>
      <w:marRight w:val="0"/>
      <w:marTop w:val="0"/>
      <w:marBottom w:val="0"/>
      <w:divBdr>
        <w:top w:val="none" w:sz="0" w:space="0" w:color="auto"/>
        <w:left w:val="none" w:sz="0" w:space="0" w:color="auto"/>
        <w:bottom w:val="none" w:sz="0" w:space="0" w:color="auto"/>
        <w:right w:val="none" w:sz="0" w:space="0" w:color="auto"/>
      </w:divBdr>
    </w:div>
    <w:div w:id="1902206590">
      <w:bodyDiv w:val="1"/>
      <w:marLeft w:val="0"/>
      <w:marRight w:val="0"/>
      <w:marTop w:val="0"/>
      <w:marBottom w:val="0"/>
      <w:divBdr>
        <w:top w:val="none" w:sz="0" w:space="0" w:color="auto"/>
        <w:left w:val="none" w:sz="0" w:space="0" w:color="auto"/>
        <w:bottom w:val="none" w:sz="0" w:space="0" w:color="auto"/>
        <w:right w:val="none" w:sz="0" w:space="0" w:color="auto"/>
      </w:divBdr>
    </w:div>
    <w:div w:id="1906723253">
      <w:bodyDiv w:val="1"/>
      <w:marLeft w:val="0"/>
      <w:marRight w:val="0"/>
      <w:marTop w:val="0"/>
      <w:marBottom w:val="0"/>
      <w:divBdr>
        <w:top w:val="none" w:sz="0" w:space="0" w:color="auto"/>
        <w:left w:val="none" w:sz="0" w:space="0" w:color="auto"/>
        <w:bottom w:val="none" w:sz="0" w:space="0" w:color="auto"/>
        <w:right w:val="none" w:sz="0" w:space="0" w:color="auto"/>
      </w:divBdr>
    </w:div>
    <w:div w:id="1907379258">
      <w:bodyDiv w:val="1"/>
      <w:marLeft w:val="0"/>
      <w:marRight w:val="0"/>
      <w:marTop w:val="0"/>
      <w:marBottom w:val="0"/>
      <w:divBdr>
        <w:top w:val="none" w:sz="0" w:space="0" w:color="auto"/>
        <w:left w:val="none" w:sz="0" w:space="0" w:color="auto"/>
        <w:bottom w:val="none" w:sz="0" w:space="0" w:color="auto"/>
        <w:right w:val="none" w:sz="0" w:space="0" w:color="auto"/>
      </w:divBdr>
    </w:div>
    <w:div w:id="1924336314">
      <w:bodyDiv w:val="1"/>
      <w:marLeft w:val="0"/>
      <w:marRight w:val="0"/>
      <w:marTop w:val="0"/>
      <w:marBottom w:val="0"/>
      <w:divBdr>
        <w:top w:val="none" w:sz="0" w:space="0" w:color="auto"/>
        <w:left w:val="none" w:sz="0" w:space="0" w:color="auto"/>
        <w:bottom w:val="none" w:sz="0" w:space="0" w:color="auto"/>
        <w:right w:val="none" w:sz="0" w:space="0" w:color="auto"/>
      </w:divBdr>
    </w:div>
    <w:div w:id="1927568121">
      <w:bodyDiv w:val="1"/>
      <w:marLeft w:val="0"/>
      <w:marRight w:val="0"/>
      <w:marTop w:val="0"/>
      <w:marBottom w:val="0"/>
      <w:divBdr>
        <w:top w:val="none" w:sz="0" w:space="0" w:color="auto"/>
        <w:left w:val="none" w:sz="0" w:space="0" w:color="auto"/>
        <w:bottom w:val="none" w:sz="0" w:space="0" w:color="auto"/>
        <w:right w:val="none" w:sz="0" w:space="0" w:color="auto"/>
      </w:divBdr>
    </w:div>
    <w:div w:id="1936743495">
      <w:bodyDiv w:val="1"/>
      <w:marLeft w:val="0"/>
      <w:marRight w:val="0"/>
      <w:marTop w:val="0"/>
      <w:marBottom w:val="0"/>
      <w:divBdr>
        <w:top w:val="none" w:sz="0" w:space="0" w:color="auto"/>
        <w:left w:val="none" w:sz="0" w:space="0" w:color="auto"/>
        <w:bottom w:val="none" w:sz="0" w:space="0" w:color="auto"/>
        <w:right w:val="none" w:sz="0" w:space="0" w:color="auto"/>
      </w:divBdr>
    </w:div>
    <w:div w:id="1940671842">
      <w:bodyDiv w:val="1"/>
      <w:marLeft w:val="0"/>
      <w:marRight w:val="0"/>
      <w:marTop w:val="0"/>
      <w:marBottom w:val="0"/>
      <w:divBdr>
        <w:top w:val="none" w:sz="0" w:space="0" w:color="auto"/>
        <w:left w:val="none" w:sz="0" w:space="0" w:color="auto"/>
        <w:bottom w:val="none" w:sz="0" w:space="0" w:color="auto"/>
        <w:right w:val="none" w:sz="0" w:space="0" w:color="auto"/>
      </w:divBdr>
    </w:div>
    <w:div w:id="1947804258">
      <w:bodyDiv w:val="1"/>
      <w:marLeft w:val="0"/>
      <w:marRight w:val="0"/>
      <w:marTop w:val="0"/>
      <w:marBottom w:val="0"/>
      <w:divBdr>
        <w:top w:val="none" w:sz="0" w:space="0" w:color="auto"/>
        <w:left w:val="none" w:sz="0" w:space="0" w:color="auto"/>
        <w:bottom w:val="none" w:sz="0" w:space="0" w:color="auto"/>
        <w:right w:val="none" w:sz="0" w:space="0" w:color="auto"/>
      </w:divBdr>
    </w:div>
    <w:div w:id="1949578056">
      <w:bodyDiv w:val="1"/>
      <w:marLeft w:val="0"/>
      <w:marRight w:val="0"/>
      <w:marTop w:val="0"/>
      <w:marBottom w:val="0"/>
      <w:divBdr>
        <w:top w:val="none" w:sz="0" w:space="0" w:color="auto"/>
        <w:left w:val="none" w:sz="0" w:space="0" w:color="auto"/>
        <w:bottom w:val="none" w:sz="0" w:space="0" w:color="auto"/>
        <w:right w:val="none" w:sz="0" w:space="0" w:color="auto"/>
      </w:divBdr>
    </w:div>
    <w:div w:id="1950313847">
      <w:bodyDiv w:val="1"/>
      <w:marLeft w:val="0"/>
      <w:marRight w:val="0"/>
      <w:marTop w:val="0"/>
      <w:marBottom w:val="0"/>
      <w:divBdr>
        <w:top w:val="none" w:sz="0" w:space="0" w:color="auto"/>
        <w:left w:val="none" w:sz="0" w:space="0" w:color="auto"/>
        <w:bottom w:val="none" w:sz="0" w:space="0" w:color="auto"/>
        <w:right w:val="none" w:sz="0" w:space="0" w:color="auto"/>
      </w:divBdr>
    </w:div>
    <w:div w:id="1961254798">
      <w:bodyDiv w:val="1"/>
      <w:marLeft w:val="0"/>
      <w:marRight w:val="0"/>
      <w:marTop w:val="0"/>
      <w:marBottom w:val="0"/>
      <w:divBdr>
        <w:top w:val="none" w:sz="0" w:space="0" w:color="auto"/>
        <w:left w:val="none" w:sz="0" w:space="0" w:color="auto"/>
        <w:bottom w:val="none" w:sz="0" w:space="0" w:color="auto"/>
        <w:right w:val="none" w:sz="0" w:space="0" w:color="auto"/>
      </w:divBdr>
    </w:div>
    <w:div w:id="1964457131">
      <w:bodyDiv w:val="1"/>
      <w:marLeft w:val="0"/>
      <w:marRight w:val="0"/>
      <w:marTop w:val="0"/>
      <w:marBottom w:val="0"/>
      <w:divBdr>
        <w:top w:val="none" w:sz="0" w:space="0" w:color="auto"/>
        <w:left w:val="none" w:sz="0" w:space="0" w:color="auto"/>
        <w:bottom w:val="none" w:sz="0" w:space="0" w:color="auto"/>
        <w:right w:val="none" w:sz="0" w:space="0" w:color="auto"/>
      </w:divBdr>
    </w:div>
    <w:div w:id="1972704643">
      <w:bodyDiv w:val="1"/>
      <w:marLeft w:val="0"/>
      <w:marRight w:val="0"/>
      <w:marTop w:val="0"/>
      <w:marBottom w:val="0"/>
      <w:divBdr>
        <w:top w:val="none" w:sz="0" w:space="0" w:color="auto"/>
        <w:left w:val="none" w:sz="0" w:space="0" w:color="auto"/>
        <w:bottom w:val="none" w:sz="0" w:space="0" w:color="auto"/>
        <w:right w:val="none" w:sz="0" w:space="0" w:color="auto"/>
      </w:divBdr>
    </w:div>
    <w:div w:id="1983921322">
      <w:bodyDiv w:val="1"/>
      <w:marLeft w:val="0"/>
      <w:marRight w:val="0"/>
      <w:marTop w:val="0"/>
      <w:marBottom w:val="0"/>
      <w:divBdr>
        <w:top w:val="none" w:sz="0" w:space="0" w:color="auto"/>
        <w:left w:val="none" w:sz="0" w:space="0" w:color="auto"/>
        <w:bottom w:val="none" w:sz="0" w:space="0" w:color="auto"/>
        <w:right w:val="none" w:sz="0" w:space="0" w:color="auto"/>
      </w:divBdr>
    </w:div>
    <w:div w:id="1985233165">
      <w:bodyDiv w:val="1"/>
      <w:marLeft w:val="0"/>
      <w:marRight w:val="0"/>
      <w:marTop w:val="0"/>
      <w:marBottom w:val="0"/>
      <w:divBdr>
        <w:top w:val="none" w:sz="0" w:space="0" w:color="auto"/>
        <w:left w:val="none" w:sz="0" w:space="0" w:color="auto"/>
        <w:bottom w:val="none" w:sz="0" w:space="0" w:color="auto"/>
        <w:right w:val="none" w:sz="0" w:space="0" w:color="auto"/>
      </w:divBdr>
    </w:div>
    <w:div w:id="1992169681">
      <w:bodyDiv w:val="1"/>
      <w:marLeft w:val="0"/>
      <w:marRight w:val="0"/>
      <w:marTop w:val="0"/>
      <w:marBottom w:val="0"/>
      <w:divBdr>
        <w:top w:val="none" w:sz="0" w:space="0" w:color="auto"/>
        <w:left w:val="none" w:sz="0" w:space="0" w:color="auto"/>
        <w:bottom w:val="none" w:sz="0" w:space="0" w:color="auto"/>
        <w:right w:val="none" w:sz="0" w:space="0" w:color="auto"/>
      </w:divBdr>
    </w:div>
    <w:div w:id="2004970475">
      <w:bodyDiv w:val="1"/>
      <w:marLeft w:val="0"/>
      <w:marRight w:val="0"/>
      <w:marTop w:val="0"/>
      <w:marBottom w:val="0"/>
      <w:divBdr>
        <w:top w:val="none" w:sz="0" w:space="0" w:color="auto"/>
        <w:left w:val="none" w:sz="0" w:space="0" w:color="auto"/>
        <w:bottom w:val="none" w:sz="0" w:space="0" w:color="auto"/>
        <w:right w:val="none" w:sz="0" w:space="0" w:color="auto"/>
      </w:divBdr>
    </w:div>
    <w:div w:id="2006518543">
      <w:bodyDiv w:val="1"/>
      <w:marLeft w:val="0"/>
      <w:marRight w:val="0"/>
      <w:marTop w:val="0"/>
      <w:marBottom w:val="0"/>
      <w:divBdr>
        <w:top w:val="none" w:sz="0" w:space="0" w:color="auto"/>
        <w:left w:val="none" w:sz="0" w:space="0" w:color="auto"/>
        <w:bottom w:val="none" w:sz="0" w:space="0" w:color="auto"/>
        <w:right w:val="none" w:sz="0" w:space="0" w:color="auto"/>
      </w:divBdr>
    </w:div>
    <w:div w:id="2009822099">
      <w:bodyDiv w:val="1"/>
      <w:marLeft w:val="0"/>
      <w:marRight w:val="0"/>
      <w:marTop w:val="0"/>
      <w:marBottom w:val="0"/>
      <w:divBdr>
        <w:top w:val="none" w:sz="0" w:space="0" w:color="auto"/>
        <w:left w:val="none" w:sz="0" w:space="0" w:color="auto"/>
        <w:bottom w:val="none" w:sz="0" w:space="0" w:color="auto"/>
        <w:right w:val="none" w:sz="0" w:space="0" w:color="auto"/>
      </w:divBdr>
    </w:div>
    <w:div w:id="2017615878">
      <w:bodyDiv w:val="1"/>
      <w:marLeft w:val="0"/>
      <w:marRight w:val="0"/>
      <w:marTop w:val="0"/>
      <w:marBottom w:val="0"/>
      <w:divBdr>
        <w:top w:val="none" w:sz="0" w:space="0" w:color="auto"/>
        <w:left w:val="none" w:sz="0" w:space="0" w:color="auto"/>
        <w:bottom w:val="none" w:sz="0" w:space="0" w:color="auto"/>
        <w:right w:val="none" w:sz="0" w:space="0" w:color="auto"/>
      </w:divBdr>
    </w:div>
    <w:div w:id="2021159105">
      <w:bodyDiv w:val="1"/>
      <w:marLeft w:val="0"/>
      <w:marRight w:val="0"/>
      <w:marTop w:val="0"/>
      <w:marBottom w:val="0"/>
      <w:divBdr>
        <w:top w:val="none" w:sz="0" w:space="0" w:color="auto"/>
        <w:left w:val="none" w:sz="0" w:space="0" w:color="auto"/>
        <w:bottom w:val="none" w:sz="0" w:space="0" w:color="auto"/>
        <w:right w:val="none" w:sz="0" w:space="0" w:color="auto"/>
      </w:divBdr>
    </w:div>
    <w:div w:id="2023779421">
      <w:bodyDiv w:val="1"/>
      <w:marLeft w:val="0"/>
      <w:marRight w:val="0"/>
      <w:marTop w:val="0"/>
      <w:marBottom w:val="0"/>
      <w:divBdr>
        <w:top w:val="none" w:sz="0" w:space="0" w:color="auto"/>
        <w:left w:val="none" w:sz="0" w:space="0" w:color="auto"/>
        <w:bottom w:val="none" w:sz="0" w:space="0" w:color="auto"/>
        <w:right w:val="none" w:sz="0" w:space="0" w:color="auto"/>
      </w:divBdr>
    </w:div>
    <w:div w:id="2027899917">
      <w:bodyDiv w:val="1"/>
      <w:marLeft w:val="0"/>
      <w:marRight w:val="0"/>
      <w:marTop w:val="0"/>
      <w:marBottom w:val="0"/>
      <w:divBdr>
        <w:top w:val="none" w:sz="0" w:space="0" w:color="auto"/>
        <w:left w:val="none" w:sz="0" w:space="0" w:color="auto"/>
        <w:bottom w:val="none" w:sz="0" w:space="0" w:color="auto"/>
        <w:right w:val="none" w:sz="0" w:space="0" w:color="auto"/>
      </w:divBdr>
    </w:div>
    <w:div w:id="2039239456">
      <w:bodyDiv w:val="1"/>
      <w:marLeft w:val="0"/>
      <w:marRight w:val="0"/>
      <w:marTop w:val="0"/>
      <w:marBottom w:val="0"/>
      <w:divBdr>
        <w:top w:val="none" w:sz="0" w:space="0" w:color="auto"/>
        <w:left w:val="none" w:sz="0" w:space="0" w:color="auto"/>
        <w:bottom w:val="none" w:sz="0" w:space="0" w:color="auto"/>
        <w:right w:val="none" w:sz="0" w:space="0" w:color="auto"/>
      </w:divBdr>
    </w:div>
    <w:div w:id="2059430401">
      <w:bodyDiv w:val="1"/>
      <w:marLeft w:val="0"/>
      <w:marRight w:val="0"/>
      <w:marTop w:val="0"/>
      <w:marBottom w:val="0"/>
      <w:divBdr>
        <w:top w:val="none" w:sz="0" w:space="0" w:color="auto"/>
        <w:left w:val="none" w:sz="0" w:space="0" w:color="auto"/>
        <w:bottom w:val="none" w:sz="0" w:space="0" w:color="auto"/>
        <w:right w:val="none" w:sz="0" w:space="0" w:color="auto"/>
      </w:divBdr>
    </w:div>
    <w:div w:id="2073428459">
      <w:bodyDiv w:val="1"/>
      <w:marLeft w:val="0"/>
      <w:marRight w:val="0"/>
      <w:marTop w:val="0"/>
      <w:marBottom w:val="0"/>
      <w:divBdr>
        <w:top w:val="none" w:sz="0" w:space="0" w:color="auto"/>
        <w:left w:val="none" w:sz="0" w:space="0" w:color="auto"/>
        <w:bottom w:val="none" w:sz="0" w:space="0" w:color="auto"/>
        <w:right w:val="none" w:sz="0" w:space="0" w:color="auto"/>
      </w:divBdr>
    </w:div>
    <w:div w:id="2094814124">
      <w:bodyDiv w:val="1"/>
      <w:marLeft w:val="0"/>
      <w:marRight w:val="0"/>
      <w:marTop w:val="0"/>
      <w:marBottom w:val="0"/>
      <w:divBdr>
        <w:top w:val="none" w:sz="0" w:space="0" w:color="auto"/>
        <w:left w:val="none" w:sz="0" w:space="0" w:color="auto"/>
        <w:bottom w:val="none" w:sz="0" w:space="0" w:color="auto"/>
        <w:right w:val="none" w:sz="0" w:space="0" w:color="auto"/>
      </w:divBdr>
    </w:div>
    <w:div w:id="2100172670">
      <w:bodyDiv w:val="1"/>
      <w:marLeft w:val="0"/>
      <w:marRight w:val="0"/>
      <w:marTop w:val="0"/>
      <w:marBottom w:val="0"/>
      <w:divBdr>
        <w:top w:val="none" w:sz="0" w:space="0" w:color="auto"/>
        <w:left w:val="none" w:sz="0" w:space="0" w:color="auto"/>
        <w:bottom w:val="none" w:sz="0" w:space="0" w:color="auto"/>
        <w:right w:val="none" w:sz="0" w:space="0" w:color="auto"/>
      </w:divBdr>
      <w:divsChild>
        <w:div w:id="55932239">
          <w:marLeft w:val="0"/>
          <w:marRight w:val="0"/>
          <w:marTop w:val="0"/>
          <w:marBottom w:val="0"/>
          <w:divBdr>
            <w:top w:val="none" w:sz="0" w:space="0" w:color="auto"/>
            <w:left w:val="none" w:sz="0" w:space="0" w:color="auto"/>
            <w:bottom w:val="none" w:sz="0" w:space="0" w:color="auto"/>
            <w:right w:val="none" w:sz="0" w:space="0" w:color="auto"/>
          </w:divBdr>
          <w:divsChild>
            <w:div w:id="991832370">
              <w:marLeft w:val="0"/>
              <w:marRight w:val="0"/>
              <w:marTop w:val="0"/>
              <w:marBottom w:val="0"/>
              <w:divBdr>
                <w:top w:val="none" w:sz="0" w:space="0" w:color="auto"/>
                <w:left w:val="none" w:sz="0" w:space="0" w:color="auto"/>
                <w:bottom w:val="none" w:sz="0" w:space="0" w:color="auto"/>
                <w:right w:val="none" w:sz="0" w:space="0" w:color="auto"/>
              </w:divBdr>
              <w:divsChild>
                <w:div w:id="2088184319">
                  <w:marLeft w:val="0"/>
                  <w:marRight w:val="0"/>
                  <w:marTop w:val="0"/>
                  <w:marBottom w:val="0"/>
                  <w:divBdr>
                    <w:top w:val="none" w:sz="0" w:space="0" w:color="auto"/>
                    <w:left w:val="none" w:sz="0" w:space="0" w:color="auto"/>
                    <w:bottom w:val="none" w:sz="0" w:space="0" w:color="auto"/>
                    <w:right w:val="none" w:sz="0" w:space="0" w:color="auto"/>
                  </w:divBdr>
                  <w:divsChild>
                    <w:div w:id="174044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170320">
      <w:bodyDiv w:val="1"/>
      <w:marLeft w:val="0"/>
      <w:marRight w:val="0"/>
      <w:marTop w:val="0"/>
      <w:marBottom w:val="0"/>
      <w:divBdr>
        <w:top w:val="none" w:sz="0" w:space="0" w:color="auto"/>
        <w:left w:val="none" w:sz="0" w:space="0" w:color="auto"/>
        <w:bottom w:val="none" w:sz="0" w:space="0" w:color="auto"/>
        <w:right w:val="none" w:sz="0" w:space="0" w:color="auto"/>
      </w:divBdr>
      <w:divsChild>
        <w:div w:id="762990447">
          <w:marLeft w:val="0"/>
          <w:marRight w:val="0"/>
          <w:marTop w:val="0"/>
          <w:marBottom w:val="0"/>
          <w:divBdr>
            <w:top w:val="none" w:sz="0" w:space="0" w:color="auto"/>
            <w:left w:val="none" w:sz="0" w:space="0" w:color="auto"/>
            <w:bottom w:val="none" w:sz="0" w:space="0" w:color="auto"/>
            <w:right w:val="none" w:sz="0" w:space="0" w:color="auto"/>
          </w:divBdr>
          <w:divsChild>
            <w:div w:id="1331057427">
              <w:marLeft w:val="0"/>
              <w:marRight w:val="0"/>
              <w:marTop w:val="0"/>
              <w:marBottom w:val="0"/>
              <w:divBdr>
                <w:top w:val="none" w:sz="0" w:space="0" w:color="auto"/>
                <w:left w:val="none" w:sz="0" w:space="0" w:color="auto"/>
                <w:bottom w:val="none" w:sz="0" w:space="0" w:color="auto"/>
                <w:right w:val="none" w:sz="0" w:space="0" w:color="auto"/>
              </w:divBdr>
              <w:divsChild>
                <w:div w:id="424228653">
                  <w:marLeft w:val="0"/>
                  <w:marRight w:val="0"/>
                  <w:marTop w:val="0"/>
                  <w:marBottom w:val="0"/>
                  <w:divBdr>
                    <w:top w:val="none" w:sz="0" w:space="0" w:color="auto"/>
                    <w:left w:val="none" w:sz="0" w:space="0" w:color="auto"/>
                    <w:bottom w:val="none" w:sz="0" w:space="0" w:color="auto"/>
                    <w:right w:val="none" w:sz="0" w:space="0" w:color="auto"/>
                  </w:divBdr>
                  <w:divsChild>
                    <w:div w:id="50740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206361">
      <w:bodyDiv w:val="1"/>
      <w:marLeft w:val="0"/>
      <w:marRight w:val="0"/>
      <w:marTop w:val="0"/>
      <w:marBottom w:val="0"/>
      <w:divBdr>
        <w:top w:val="none" w:sz="0" w:space="0" w:color="auto"/>
        <w:left w:val="none" w:sz="0" w:space="0" w:color="auto"/>
        <w:bottom w:val="none" w:sz="0" w:space="0" w:color="auto"/>
        <w:right w:val="none" w:sz="0" w:space="0" w:color="auto"/>
      </w:divBdr>
    </w:div>
    <w:div w:id="2118941664">
      <w:bodyDiv w:val="1"/>
      <w:marLeft w:val="0"/>
      <w:marRight w:val="0"/>
      <w:marTop w:val="0"/>
      <w:marBottom w:val="0"/>
      <w:divBdr>
        <w:top w:val="none" w:sz="0" w:space="0" w:color="auto"/>
        <w:left w:val="none" w:sz="0" w:space="0" w:color="auto"/>
        <w:bottom w:val="none" w:sz="0" w:space="0" w:color="auto"/>
        <w:right w:val="none" w:sz="0" w:space="0" w:color="auto"/>
      </w:divBdr>
    </w:div>
    <w:div w:id="2120952044">
      <w:bodyDiv w:val="1"/>
      <w:marLeft w:val="0"/>
      <w:marRight w:val="0"/>
      <w:marTop w:val="0"/>
      <w:marBottom w:val="0"/>
      <w:divBdr>
        <w:top w:val="none" w:sz="0" w:space="0" w:color="auto"/>
        <w:left w:val="none" w:sz="0" w:space="0" w:color="auto"/>
        <w:bottom w:val="none" w:sz="0" w:space="0" w:color="auto"/>
        <w:right w:val="none" w:sz="0" w:space="0" w:color="auto"/>
      </w:divBdr>
    </w:div>
    <w:div w:id="2123376047">
      <w:bodyDiv w:val="1"/>
      <w:marLeft w:val="0"/>
      <w:marRight w:val="0"/>
      <w:marTop w:val="0"/>
      <w:marBottom w:val="0"/>
      <w:divBdr>
        <w:top w:val="none" w:sz="0" w:space="0" w:color="auto"/>
        <w:left w:val="none" w:sz="0" w:space="0" w:color="auto"/>
        <w:bottom w:val="none" w:sz="0" w:space="0" w:color="auto"/>
        <w:right w:val="none" w:sz="0" w:space="0" w:color="auto"/>
      </w:divBdr>
    </w:div>
    <w:div w:id="2130470353">
      <w:bodyDiv w:val="1"/>
      <w:marLeft w:val="0"/>
      <w:marRight w:val="0"/>
      <w:marTop w:val="0"/>
      <w:marBottom w:val="0"/>
      <w:divBdr>
        <w:top w:val="none" w:sz="0" w:space="0" w:color="auto"/>
        <w:left w:val="none" w:sz="0" w:space="0" w:color="auto"/>
        <w:bottom w:val="none" w:sz="0" w:space="0" w:color="auto"/>
        <w:right w:val="none" w:sz="0" w:space="0" w:color="auto"/>
      </w:divBdr>
      <w:divsChild>
        <w:div w:id="1716923899">
          <w:marLeft w:val="0"/>
          <w:marRight w:val="0"/>
          <w:marTop w:val="0"/>
          <w:marBottom w:val="0"/>
          <w:divBdr>
            <w:top w:val="none" w:sz="0" w:space="0" w:color="auto"/>
            <w:left w:val="none" w:sz="0" w:space="0" w:color="auto"/>
            <w:bottom w:val="none" w:sz="0" w:space="0" w:color="auto"/>
            <w:right w:val="none" w:sz="0" w:space="0" w:color="auto"/>
          </w:divBdr>
          <w:divsChild>
            <w:div w:id="395132078">
              <w:marLeft w:val="0"/>
              <w:marRight w:val="0"/>
              <w:marTop w:val="0"/>
              <w:marBottom w:val="0"/>
              <w:divBdr>
                <w:top w:val="none" w:sz="0" w:space="0" w:color="auto"/>
                <w:left w:val="none" w:sz="0" w:space="0" w:color="auto"/>
                <w:bottom w:val="none" w:sz="0" w:space="0" w:color="auto"/>
                <w:right w:val="none" w:sz="0" w:space="0" w:color="auto"/>
              </w:divBdr>
              <w:divsChild>
                <w:div w:id="1141456210">
                  <w:marLeft w:val="0"/>
                  <w:marRight w:val="0"/>
                  <w:marTop w:val="0"/>
                  <w:marBottom w:val="0"/>
                  <w:divBdr>
                    <w:top w:val="none" w:sz="0" w:space="0" w:color="auto"/>
                    <w:left w:val="none" w:sz="0" w:space="0" w:color="auto"/>
                    <w:bottom w:val="none" w:sz="0" w:space="0" w:color="auto"/>
                    <w:right w:val="none" w:sz="0" w:space="0" w:color="auto"/>
                  </w:divBdr>
                  <w:divsChild>
                    <w:div w:id="877856306">
                      <w:marLeft w:val="0"/>
                      <w:marRight w:val="0"/>
                      <w:marTop w:val="0"/>
                      <w:marBottom w:val="0"/>
                      <w:divBdr>
                        <w:top w:val="none" w:sz="0" w:space="0" w:color="auto"/>
                        <w:left w:val="none" w:sz="0" w:space="0" w:color="auto"/>
                        <w:bottom w:val="none" w:sz="0" w:space="0" w:color="auto"/>
                        <w:right w:val="none" w:sz="0" w:space="0" w:color="auto"/>
                      </w:divBdr>
                      <w:divsChild>
                        <w:div w:id="502166147">
                          <w:marLeft w:val="0"/>
                          <w:marRight w:val="0"/>
                          <w:marTop w:val="0"/>
                          <w:marBottom w:val="0"/>
                          <w:divBdr>
                            <w:top w:val="none" w:sz="0" w:space="0" w:color="auto"/>
                            <w:left w:val="none" w:sz="0" w:space="0" w:color="auto"/>
                            <w:bottom w:val="none" w:sz="0" w:space="0" w:color="auto"/>
                            <w:right w:val="none" w:sz="0" w:space="0" w:color="auto"/>
                          </w:divBdr>
                          <w:divsChild>
                            <w:div w:id="839926869">
                              <w:marLeft w:val="0"/>
                              <w:marRight w:val="0"/>
                              <w:marTop w:val="0"/>
                              <w:marBottom w:val="0"/>
                              <w:divBdr>
                                <w:top w:val="none" w:sz="0" w:space="0" w:color="auto"/>
                                <w:left w:val="none" w:sz="0" w:space="0" w:color="auto"/>
                                <w:bottom w:val="none" w:sz="0" w:space="0" w:color="auto"/>
                                <w:right w:val="none" w:sz="0" w:space="0" w:color="auto"/>
                              </w:divBdr>
                              <w:divsChild>
                                <w:div w:id="1955482737">
                                  <w:marLeft w:val="0"/>
                                  <w:marRight w:val="0"/>
                                  <w:marTop w:val="0"/>
                                  <w:marBottom w:val="0"/>
                                  <w:divBdr>
                                    <w:top w:val="none" w:sz="0" w:space="0" w:color="auto"/>
                                    <w:left w:val="none" w:sz="0" w:space="0" w:color="auto"/>
                                    <w:bottom w:val="none" w:sz="0" w:space="0" w:color="auto"/>
                                    <w:right w:val="none" w:sz="0" w:space="0" w:color="auto"/>
                                  </w:divBdr>
                                  <w:divsChild>
                                    <w:div w:id="1269049707">
                                      <w:marLeft w:val="0"/>
                                      <w:marRight w:val="0"/>
                                      <w:marTop w:val="0"/>
                                      <w:marBottom w:val="0"/>
                                      <w:divBdr>
                                        <w:top w:val="none" w:sz="0" w:space="0" w:color="auto"/>
                                        <w:left w:val="none" w:sz="0" w:space="0" w:color="auto"/>
                                        <w:bottom w:val="none" w:sz="0" w:space="0" w:color="auto"/>
                                        <w:right w:val="none" w:sz="0" w:space="0" w:color="auto"/>
                                      </w:divBdr>
                                      <w:divsChild>
                                        <w:div w:id="15179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69720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pglobal.com/ratings/en/research/pdf-articles/230130-saudi-banking-sector-2023-outlook-less-abundant-liquidity-weighs-on-banks-growth-101572015" TargetMode="External"/><Relationship Id="rId18" Type="http://schemas.openxmlformats.org/officeDocument/2006/relationships/hyperlink" Target="https://ijrpr.com/uploads/V4ISSUE11/IJRPR19417.pdf" TargetMode="External"/><Relationship Id="rId26" Type="http://schemas.openxmlformats.org/officeDocument/2006/relationships/hyperlink" Target="https://en.wikipedia.org/wiki/Daniel_Goleman" TargetMode="External"/><Relationship Id="rId39" Type="http://schemas.openxmlformats.org/officeDocument/2006/relationships/hyperlink" Target="https://learn.microsoft.com/en-us/power-bi/" TargetMode="External"/><Relationship Id="rId21" Type="http://schemas.openxmlformats.org/officeDocument/2006/relationships/hyperlink" Target="https://documents1.worldbank.org/curated/en/979371468780328170/pdf/wdr27828.pdf" TargetMode="External"/><Relationship Id="rId34" Type="http://schemas.openxmlformats.org/officeDocument/2006/relationships/hyperlink" Target="https://www.ibm.com/topics/big-data-analytics" TargetMode="External"/><Relationship Id="rId42" Type="http://schemas.openxmlformats.org/officeDocument/2006/relationships/hyperlink" Target="https://hbr.org/2014/07/how-the-internet-of-things-changes-business-model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kpmg.com/sa/en/home/insights/2021/02/banking-perspectives-2021.html" TargetMode="External"/><Relationship Id="rId20" Type="http://schemas.openxmlformats.org/officeDocument/2006/relationships/hyperlink" Target="https://www.mckinsey.com/capabilities/risk-and-resilience/our-insights/the-analytics-enabled-collections-model" TargetMode="External"/><Relationship Id="rId29" Type="http://schemas.openxmlformats.org/officeDocument/2006/relationships/hyperlink" Target="https://www.proquest.com/openview/7d007e04d78261295e5524f15bef6837/1?pq-origsite=gscholar&amp;cbl=41988" TargetMode="External"/><Relationship Id="rId41" Type="http://schemas.openxmlformats.org/officeDocument/2006/relationships/hyperlink" Target="https://hbr.org/2014/11/setting-standards-for-the-internet-of-thing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udents.aiu.edu/submissions/profiles/resources/onlineBook/e2U4L8_Money-_Banking_and_Financial_Markets_4th.pdf" TargetMode="External"/><Relationship Id="rId24" Type="http://schemas.openxmlformats.org/officeDocument/2006/relationships/hyperlink" Target="https://archive.org/details/workmotivation0000vroo/page/n3/mode/2up" TargetMode="External"/><Relationship Id="rId32" Type="http://schemas.openxmlformats.org/officeDocument/2006/relationships/hyperlink" Target="https://fepbl.com/index.php/estj/article/view/804" TargetMode="External"/><Relationship Id="rId37" Type="http://schemas.openxmlformats.org/officeDocument/2006/relationships/hyperlink" Target="https://hbr.org/2012/10/big-data-the-management-revolution" TargetMode="External"/><Relationship Id="rId40" Type="http://schemas.openxmlformats.org/officeDocument/2006/relationships/hyperlink" Target="https://www.oracle.com/internet-of-things/" TargetMode="External"/><Relationship Id="rId5" Type="http://schemas.openxmlformats.org/officeDocument/2006/relationships/webSettings" Target="webSettings.xml"/><Relationship Id="rId15" Type="http://schemas.openxmlformats.org/officeDocument/2006/relationships/hyperlink" Target="https://www.amf.org.ae/en/publications/economic-studies/sensitivity-capital-adequacy-ratio-bank-specific-and-economic-factors" TargetMode="External"/><Relationship Id="rId23" Type="http://schemas.openxmlformats.org/officeDocument/2006/relationships/hyperlink" Target="https://archive.org/details/leadership1978burn/page/n5/mode/2up" TargetMode="External"/><Relationship Id="rId28" Type="http://schemas.openxmlformats.org/officeDocument/2006/relationships/hyperlink" Target="https://ar.wikipedia.org/wiki/%D8%B1%D8%B6%D8%A7_%D8%A7%D9%84%D8%B9%D9%85%D9%8A%D9%84" TargetMode="External"/><Relationship Id="rId36" Type="http://schemas.openxmlformats.org/officeDocument/2006/relationships/hyperlink" Target="https://www.oracle.com/big-data/what-is-big-data/" TargetMode="External"/><Relationship Id="rId10" Type="http://schemas.openxmlformats.org/officeDocument/2006/relationships/hyperlink" Target="https://open.umn.edu/opentextbooks/textbooks/29" TargetMode="External"/><Relationship Id="rId19" Type="http://schemas.openxmlformats.org/officeDocument/2006/relationships/hyperlink" Target="https://www.mdpi.com/1911-8074/16/4/235" TargetMode="External"/><Relationship Id="rId31" Type="http://schemas.openxmlformats.org/officeDocument/2006/relationships/hyperlink" Target="https://archive.org/details/externalcontrolo0000pfef/page/n1/mode/2up"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xpertpreviews.com/definition-of-bank-by-different-authors/" TargetMode="External"/><Relationship Id="rId14" Type="http://schemas.openxmlformats.org/officeDocument/2006/relationships/hyperlink" Target="https://www.mdpi.com/2199-8531/8/4/189" TargetMode="External"/><Relationship Id="rId22" Type="http://schemas.openxmlformats.org/officeDocument/2006/relationships/hyperlink" Target="https://www.sfu.ca/~wainwrig/Econ400/jensen-meckling.pdf" TargetMode="External"/><Relationship Id="rId27" Type="http://schemas.openxmlformats.org/officeDocument/2006/relationships/hyperlink" Target="https://www.sciencedirect.com/science/article/abs/pii/0148296392900224" TargetMode="External"/><Relationship Id="rId30" Type="http://schemas.openxmlformats.org/officeDocument/2006/relationships/hyperlink" Target="https://www.researchgate.net/profile/Lisa-Morrison-Coulthard/publication/232480721_Measuring_service_quality_A_review_and_critique_of_research_using_SERVQUAL/links/5f60849592851c0789678f5b/Measuring-service-quality-A-review-and-critique-of-research-using-SERVQUAL.pdf" TargetMode="External"/><Relationship Id="rId35" Type="http://schemas.openxmlformats.org/officeDocument/2006/relationships/hyperlink" Target="https://hadoop.apache.org/" TargetMode="External"/><Relationship Id="rId43" Type="http://schemas.openxmlformats.org/officeDocument/2006/relationships/fontTable" Target="fontTable.xml"/><Relationship Id="rId8" Type="http://schemas.openxmlformats.org/officeDocument/2006/relationships/hyperlink" Target="https://www.ijser.org/researchpaper/Banking-Definition-and-Evolution.pdf" TargetMode="External"/><Relationship Id="rId3" Type="http://schemas.openxmlformats.org/officeDocument/2006/relationships/styles" Target="styles.xml"/><Relationship Id="rId12" Type="http://schemas.openxmlformats.org/officeDocument/2006/relationships/hyperlink" Target="https://www.mdpi.com/2071-1050/16/6/2261" TargetMode="External"/><Relationship Id="rId17" Type="http://schemas.openxmlformats.org/officeDocument/2006/relationships/hyperlink" Target="https://dorar.uqu.edu.sa/uquui/handle/20.500.12248/10872?Download=" TargetMode="External"/><Relationship Id="rId25" Type="http://schemas.openxmlformats.org/officeDocument/2006/relationships/hyperlink" Target="https://www.google.com.sa/books/edition/Emotional_Intelligence/Lq18kigs7m0C?hl=en&amp;gbpv=1&amp;pg=PA3&amp;printsec=frontcover" TargetMode="External"/><Relationship Id="rId33" Type="http://schemas.openxmlformats.org/officeDocument/2006/relationships/hyperlink" Target="https://www.blueprism.com/" TargetMode="External"/><Relationship Id="rId38" Type="http://schemas.openxmlformats.org/officeDocument/2006/relationships/hyperlink" Target="https://www.microsoft.com/en-us/power-platform/products/power-b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1F082-53ED-D247-9AF8-20759721B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53</Pages>
  <Words>13298</Words>
  <Characters>75804</Characters>
  <Application>Microsoft Office Word</Application>
  <DocSecurity>0</DocSecurity>
  <Lines>631</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Medo Orfli</cp:lastModifiedBy>
  <cp:revision>3</cp:revision>
  <dcterms:created xsi:type="dcterms:W3CDTF">2024-11-04T15:45:00Z</dcterms:created>
  <dcterms:modified xsi:type="dcterms:W3CDTF">2024-11-04T15:48:00Z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