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4180D" w:rsidRDefault="009125CE" w:rsidP="00675101">
      <w:pPr>
        <w:spacing w:after="0"/>
        <w:jc w:val="both"/>
        <w:rPr>
          <w:rFonts w:ascii="Sakkal Majalla" w:hAnsi="Sakkal Majalla" w:cs="Sakkal Majalla"/>
          <w:b/>
          <w:bCs/>
          <w:sz w:val="28"/>
          <w:szCs w:val="28"/>
          <w:lang w:bidi="ar-EG"/>
        </w:rPr>
      </w:pPr>
      <w:r w:rsidRPr="00F4180D">
        <w:rPr>
          <w:rFonts w:ascii="Sakkal Majalla" w:hAnsi="Sakkal Majalla" w:cs="Sakkal Majalla"/>
          <w:b/>
          <w:bCs/>
          <w:sz w:val="28"/>
          <w:szCs w:val="28"/>
          <w:rtl/>
          <w:lang w:bidi="ar-EG"/>
        </w:rPr>
        <w:t xml:space="preserve">جامعة </w:t>
      </w:r>
      <w:proofErr w:type="spellStart"/>
      <w:r w:rsidRPr="00F4180D">
        <w:rPr>
          <w:rFonts w:ascii="Sakkal Majalla" w:hAnsi="Sakkal Majalla" w:cs="Sakkal Majalla"/>
          <w:b/>
          <w:bCs/>
          <w:sz w:val="28"/>
          <w:szCs w:val="28"/>
          <w:rtl/>
          <w:lang w:bidi="ar-EG"/>
        </w:rPr>
        <w:t>ميدأوشن</w:t>
      </w:r>
      <w:proofErr w:type="spellEnd"/>
      <w:r w:rsidRPr="00F4180D">
        <w:rPr>
          <w:rFonts w:ascii="Sakkal Majalla" w:hAnsi="Sakkal Majalla" w:cs="Sakkal Majalla"/>
          <w:b/>
          <w:bCs/>
          <w:sz w:val="28"/>
          <w:szCs w:val="28"/>
          <w:rtl/>
          <w:lang w:bidi="ar-EG"/>
        </w:rPr>
        <w:t xml:space="preserve"> </w:t>
      </w:r>
    </w:p>
    <w:p w14:paraId="1E957002" w14:textId="04B27A9D" w:rsidR="00F546CE" w:rsidRPr="00F4180D" w:rsidRDefault="009125CE" w:rsidP="00675101">
      <w:pPr>
        <w:spacing w:after="0"/>
        <w:jc w:val="both"/>
        <w:rPr>
          <w:rFonts w:ascii="Sakkal Majalla" w:hAnsi="Sakkal Majalla" w:cs="Sakkal Majalla"/>
          <w:b/>
          <w:bCs/>
          <w:sz w:val="28"/>
          <w:szCs w:val="28"/>
          <w:rtl/>
          <w:lang w:bidi="ar-EG"/>
        </w:rPr>
      </w:pPr>
      <w:r w:rsidRPr="00F4180D">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4180D">
        <w:rPr>
          <w:rFonts w:ascii="Sakkal Majalla" w:hAnsi="Sakkal Majalla" w:cs="Sakkal Majalla"/>
          <w:b/>
          <w:bCs/>
          <w:sz w:val="28"/>
          <w:szCs w:val="28"/>
          <w:lang w:bidi="ar-EG"/>
        </w:rPr>
        <w:t xml:space="preserve">    </w:t>
      </w:r>
      <w:r w:rsidRPr="00F4180D">
        <w:rPr>
          <w:rFonts w:ascii="Sakkal Majalla" w:hAnsi="Sakkal Majalla" w:cs="Sakkal Majalla"/>
          <w:b/>
          <w:bCs/>
          <w:sz w:val="28"/>
          <w:szCs w:val="28"/>
          <w:rtl/>
          <w:lang w:bidi="ar-EG"/>
        </w:rPr>
        <w:t xml:space="preserve">كلية الإدارة </w:t>
      </w:r>
    </w:p>
    <w:p w14:paraId="0217C513" w14:textId="43FB78CA" w:rsidR="009125CE" w:rsidRPr="00F4180D" w:rsidRDefault="009125CE" w:rsidP="00675101">
      <w:pPr>
        <w:spacing w:after="0"/>
        <w:jc w:val="both"/>
        <w:rPr>
          <w:rFonts w:ascii="Sakkal Majalla" w:hAnsi="Sakkal Majalla" w:cs="Sakkal Majalla"/>
          <w:b/>
          <w:bCs/>
          <w:sz w:val="28"/>
          <w:szCs w:val="28"/>
          <w:rtl/>
          <w:lang w:bidi="ar-EG"/>
        </w:rPr>
      </w:pPr>
      <w:r w:rsidRPr="00F4180D">
        <w:rPr>
          <w:rFonts w:ascii="Sakkal Majalla" w:hAnsi="Sakkal Majalla" w:cs="Sakkal Majalla"/>
          <w:b/>
          <w:bCs/>
          <w:sz w:val="28"/>
          <w:szCs w:val="28"/>
          <w:rtl/>
          <w:lang w:bidi="ar-EG"/>
        </w:rPr>
        <w:t xml:space="preserve">قسم / </w:t>
      </w:r>
      <w:proofErr w:type="gramStart"/>
      <w:r w:rsidRPr="00F4180D">
        <w:rPr>
          <w:rFonts w:ascii="Sakkal Majalla" w:hAnsi="Sakkal Majalla" w:cs="Sakkal Majalla"/>
          <w:b/>
          <w:bCs/>
          <w:sz w:val="28"/>
          <w:szCs w:val="28"/>
          <w:rtl/>
          <w:lang w:bidi="ar-EG"/>
        </w:rPr>
        <w:t>تخصص</w:t>
      </w:r>
      <w:r w:rsidR="007565B9">
        <w:rPr>
          <w:rFonts w:ascii="Sakkal Majalla" w:hAnsi="Sakkal Majalla" w:cs="Sakkal Majalla" w:hint="cs"/>
          <w:b/>
          <w:bCs/>
          <w:sz w:val="28"/>
          <w:szCs w:val="28"/>
          <w:rtl/>
          <w:lang w:bidi="ar-EG"/>
        </w:rPr>
        <w:t xml:space="preserve">  ماجستير</w:t>
      </w:r>
      <w:proofErr w:type="gramEnd"/>
      <w:r w:rsidR="007565B9">
        <w:rPr>
          <w:rFonts w:ascii="Sakkal Majalla" w:hAnsi="Sakkal Majalla" w:cs="Sakkal Majalla" w:hint="cs"/>
          <w:b/>
          <w:bCs/>
          <w:sz w:val="28"/>
          <w:szCs w:val="28"/>
          <w:rtl/>
          <w:lang w:bidi="ar-EG"/>
        </w:rPr>
        <w:t xml:space="preserve"> إدارة مخاطر </w:t>
      </w:r>
    </w:p>
    <w:p w14:paraId="11A91486" w14:textId="77777777" w:rsidR="009125CE" w:rsidRPr="00D6466D" w:rsidRDefault="009125CE" w:rsidP="00675101">
      <w:pPr>
        <w:spacing w:after="0"/>
        <w:jc w:val="both"/>
        <w:rPr>
          <w:rFonts w:ascii="Sakkal Majalla" w:hAnsi="Sakkal Majalla" w:cs="Sakkal Majalla"/>
          <w:sz w:val="28"/>
          <w:szCs w:val="28"/>
          <w:rtl/>
          <w:lang w:bidi="ar-EG"/>
        </w:rPr>
      </w:pPr>
    </w:p>
    <w:p w14:paraId="3A7BF367" w14:textId="77777777" w:rsidR="009125CE" w:rsidRPr="00D6466D" w:rsidRDefault="009125CE" w:rsidP="00675101">
      <w:pPr>
        <w:spacing w:after="0"/>
        <w:jc w:val="both"/>
        <w:rPr>
          <w:rFonts w:ascii="Sakkal Majalla" w:hAnsi="Sakkal Majalla" w:cs="Sakkal Majalla"/>
          <w:sz w:val="28"/>
          <w:szCs w:val="28"/>
          <w:rtl/>
          <w:lang w:bidi="ar-EG"/>
        </w:rPr>
      </w:pPr>
    </w:p>
    <w:p w14:paraId="3693D5CA" w14:textId="77777777" w:rsidR="00675101" w:rsidRPr="00D6466D" w:rsidRDefault="00675101" w:rsidP="00675101">
      <w:pPr>
        <w:spacing w:after="0"/>
        <w:jc w:val="both"/>
        <w:rPr>
          <w:rFonts w:ascii="Sakkal Majalla" w:hAnsi="Sakkal Majalla" w:cs="Sakkal Majalla"/>
          <w:sz w:val="28"/>
          <w:szCs w:val="28"/>
          <w:rtl/>
          <w:lang w:bidi="ar-EG"/>
        </w:rPr>
      </w:pPr>
    </w:p>
    <w:p w14:paraId="4922E296" w14:textId="77777777" w:rsidR="00675101" w:rsidRPr="00D6466D" w:rsidRDefault="00675101" w:rsidP="00675101">
      <w:pPr>
        <w:spacing w:after="0"/>
        <w:jc w:val="both"/>
        <w:rPr>
          <w:rFonts w:ascii="Sakkal Majalla" w:hAnsi="Sakkal Majalla" w:cs="Sakkal Majalla"/>
          <w:sz w:val="28"/>
          <w:szCs w:val="28"/>
          <w:rtl/>
          <w:lang w:bidi="ar-EG"/>
        </w:rPr>
      </w:pPr>
    </w:p>
    <w:p w14:paraId="01793AFC" w14:textId="77777777" w:rsidR="00675101" w:rsidRPr="00D6466D" w:rsidRDefault="00675101" w:rsidP="00675101">
      <w:pPr>
        <w:spacing w:after="0"/>
        <w:jc w:val="both"/>
        <w:rPr>
          <w:rFonts w:ascii="Sakkal Majalla" w:hAnsi="Sakkal Majalla" w:cs="Sakkal Majalla"/>
          <w:sz w:val="28"/>
          <w:szCs w:val="28"/>
          <w:rtl/>
          <w:lang w:bidi="ar-EG"/>
        </w:rPr>
      </w:pPr>
    </w:p>
    <w:p w14:paraId="6846FA44" w14:textId="77777777" w:rsidR="00675101" w:rsidRPr="00D6466D" w:rsidRDefault="00675101" w:rsidP="00675101">
      <w:pPr>
        <w:spacing w:after="0"/>
        <w:jc w:val="both"/>
        <w:rPr>
          <w:rFonts w:ascii="Sakkal Majalla" w:hAnsi="Sakkal Majalla" w:cs="Sakkal Majalla"/>
          <w:sz w:val="28"/>
          <w:szCs w:val="28"/>
          <w:rtl/>
          <w:lang w:bidi="ar-EG"/>
        </w:rPr>
      </w:pPr>
    </w:p>
    <w:p w14:paraId="5F6542BF" w14:textId="77777777" w:rsidR="009125CE" w:rsidRPr="00D6466D" w:rsidRDefault="009125CE" w:rsidP="00675101">
      <w:pPr>
        <w:spacing w:after="0"/>
        <w:jc w:val="center"/>
        <w:rPr>
          <w:rFonts w:ascii="Sakkal Majalla" w:hAnsi="Sakkal Majalla" w:cs="Sakkal Majalla"/>
          <w:sz w:val="32"/>
          <w:szCs w:val="32"/>
          <w:rtl/>
          <w:lang w:bidi="ar-EG"/>
        </w:rPr>
      </w:pPr>
    </w:p>
    <w:p w14:paraId="08401F45" w14:textId="2F9D60C5" w:rsidR="009125CE" w:rsidRPr="004B2C1C" w:rsidRDefault="00A74F76" w:rsidP="004B2C1C">
      <w:pPr>
        <w:spacing w:after="0"/>
        <w:jc w:val="center"/>
        <w:rPr>
          <w:rFonts w:ascii="Sakkal Majalla" w:hAnsi="Sakkal Majalla" w:cs="Sakkal Majalla"/>
          <w:b/>
          <w:bCs/>
          <w:color w:val="002060"/>
          <w:sz w:val="72"/>
          <w:szCs w:val="72"/>
          <w:rtl/>
          <w:lang w:bidi="ar-EG"/>
        </w:rPr>
      </w:pPr>
      <w:r w:rsidRPr="004B2C1C">
        <w:rPr>
          <w:rFonts w:ascii="Sakkal Majalla" w:hAnsi="Sakkal Majalla" w:cs="Sakkal Majalla"/>
          <w:b/>
          <w:bCs/>
          <w:color w:val="002060"/>
          <w:sz w:val="72"/>
          <w:szCs w:val="72"/>
          <w:rtl/>
          <w:lang w:bidi="ar-EG"/>
        </w:rPr>
        <w:t>عنوان البحث</w:t>
      </w:r>
    </w:p>
    <w:p w14:paraId="15C28831" w14:textId="77777777" w:rsidR="009125CE" w:rsidRPr="004B2C1C" w:rsidRDefault="009125CE" w:rsidP="00675101">
      <w:pPr>
        <w:spacing w:after="0"/>
        <w:jc w:val="center"/>
        <w:rPr>
          <w:rFonts w:ascii="Sakkal Majalla" w:hAnsi="Sakkal Majalla" w:cs="Sakkal Majalla"/>
          <w:b/>
          <w:bCs/>
          <w:color w:val="002060"/>
          <w:sz w:val="36"/>
          <w:szCs w:val="36"/>
          <w:rtl/>
          <w:lang w:bidi="ar-EG"/>
        </w:rPr>
      </w:pPr>
    </w:p>
    <w:p w14:paraId="1AA4343F" w14:textId="3555DEB9" w:rsidR="009125CE" w:rsidRPr="004B2C1C" w:rsidRDefault="000B18EC" w:rsidP="00675101">
      <w:pPr>
        <w:spacing w:after="0"/>
        <w:jc w:val="center"/>
        <w:rPr>
          <w:rFonts w:ascii="Sakkal Majalla" w:hAnsi="Sakkal Majalla" w:cs="Sakkal Majalla"/>
          <w:b/>
          <w:bCs/>
          <w:color w:val="002060"/>
          <w:sz w:val="40"/>
          <w:szCs w:val="40"/>
          <w:rtl/>
          <w:lang w:bidi="ar-EG"/>
        </w:rPr>
      </w:pPr>
      <w:r w:rsidRPr="004B2C1C">
        <w:rPr>
          <w:rFonts w:ascii="Sakkal Majalla" w:hAnsi="Sakkal Majalla" w:cs="Sakkal Majalla"/>
          <w:b/>
          <w:bCs/>
          <w:color w:val="002060"/>
          <w:sz w:val="40"/>
          <w:szCs w:val="40"/>
          <w:rtl/>
          <w:lang w:bidi="ar-EG"/>
        </w:rPr>
        <w:t xml:space="preserve">أثر مساهمة إدارة المخاطر </w:t>
      </w:r>
      <w:r w:rsidR="00487C7F" w:rsidRPr="004B2C1C">
        <w:rPr>
          <w:rFonts w:ascii="Sakkal Majalla" w:hAnsi="Sakkal Majalla" w:cs="Sakkal Majalla"/>
          <w:b/>
          <w:bCs/>
          <w:color w:val="002060"/>
          <w:sz w:val="40"/>
          <w:szCs w:val="40"/>
          <w:rtl/>
          <w:lang w:bidi="ar-EG"/>
        </w:rPr>
        <w:t xml:space="preserve">الإئتمانية </w:t>
      </w:r>
      <w:r w:rsidRPr="004B2C1C">
        <w:rPr>
          <w:rFonts w:ascii="Sakkal Majalla" w:hAnsi="Sakkal Majalla" w:cs="Sakkal Majalla"/>
          <w:b/>
          <w:bCs/>
          <w:color w:val="002060"/>
          <w:sz w:val="40"/>
          <w:szCs w:val="40"/>
          <w:rtl/>
          <w:lang w:bidi="ar-EG"/>
        </w:rPr>
        <w:t>في القطاع المالي في المملكة العربية السعودية</w:t>
      </w:r>
    </w:p>
    <w:p w14:paraId="232F19A4" w14:textId="2C972BD2" w:rsidR="009125CE" w:rsidRPr="004B2C1C" w:rsidRDefault="00A00390" w:rsidP="00675101">
      <w:pPr>
        <w:spacing w:after="0"/>
        <w:jc w:val="center"/>
        <w:rPr>
          <w:rFonts w:ascii="Sakkal Majalla" w:hAnsi="Sakkal Majalla" w:cs="Sakkal Majalla"/>
          <w:b/>
          <w:bCs/>
          <w:color w:val="002060"/>
          <w:sz w:val="40"/>
          <w:szCs w:val="40"/>
          <w:rtl/>
          <w:lang w:bidi="ar-EG"/>
        </w:rPr>
      </w:pPr>
      <w:r w:rsidRPr="004B2C1C">
        <w:rPr>
          <w:rFonts w:ascii="Sakkal Majalla" w:hAnsi="Sakkal Majalla" w:cs="Sakkal Majalla"/>
          <w:b/>
          <w:bCs/>
          <w:color w:val="002060"/>
          <w:sz w:val="40"/>
          <w:szCs w:val="40"/>
          <w:lang w:bidi="ar-EG"/>
        </w:rPr>
        <w:t>The Impact of Credit Risk Management Contribution in the Financial Sector in the Kingdom of Saudi Arabia</w:t>
      </w:r>
    </w:p>
    <w:p w14:paraId="0EB57E30" w14:textId="77777777" w:rsidR="009125CE" w:rsidRPr="004B2C1C" w:rsidRDefault="009125CE" w:rsidP="00675101">
      <w:pPr>
        <w:spacing w:after="0"/>
        <w:jc w:val="center"/>
        <w:rPr>
          <w:rFonts w:ascii="Sakkal Majalla" w:hAnsi="Sakkal Majalla" w:cs="Sakkal Majalla"/>
          <w:b/>
          <w:bCs/>
          <w:color w:val="002060"/>
          <w:sz w:val="36"/>
          <w:szCs w:val="36"/>
          <w:rtl/>
          <w:lang w:bidi="ar-EG"/>
        </w:rPr>
      </w:pPr>
    </w:p>
    <w:p w14:paraId="751A7E65" w14:textId="298631BB" w:rsidR="009125CE" w:rsidRPr="004B2C1C" w:rsidRDefault="009125CE" w:rsidP="00675101">
      <w:pPr>
        <w:spacing w:after="0"/>
        <w:jc w:val="center"/>
        <w:rPr>
          <w:rFonts w:ascii="Sakkal Majalla" w:hAnsi="Sakkal Majalla" w:cs="Sakkal Majalla"/>
          <w:b/>
          <w:bCs/>
          <w:color w:val="002060"/>
          <w:sz w:val="36"/>
          <w:szCs w:val="36"/>
          <w:rtl/>
          <w:lang w:bidi="ar-EG"/>
        </w:rPr>
      </w:pPr>
      <w:r w:rsidRPr="004B2C1C">
        <w:rPr>
          <w:rFonts w:ascii="Sakkal Majalla" w:hAnsi="Sakkal Majalla" w:cs="Sakkal Majalla"/>
          <w:b/>
          <w:bCs/>
          <w:color w:val="002060"/>
          <w:sz w:val="36"/>
          <w:szCs w:val="36"/>
          <w:rtl/>
          <w:lang w:bidi="ar-EG"/>
        </w:rPr>
        <w:t>إعداد الطالب/</w:t>
      </w:r>
      <w:r w:rsidR="004B2C1C" w:rsidRPr="004B2C1C">
        <w:rPr>
          <w:rFonts w:ascii="Sakkal Majalla" w:hAnsi="Sakkal Majalla" w:cs="Sakkal Majalla" w:hint="cs"/>
          <w:b/>
          <w:bCs/>
          <w:color w:val="002060"/>
          <w:sz w:val="36"/>
          <w:szCs w:val="36"/>
          <w:rtl/>
          <w:lang w:bidi="ar-EG"/>
        </w:rPr>
        <w:t xml:space="preserve"> أحمد الصيدلاني </w:t>
      </w:r>
    </w:p>
    <w:p w14:paraId="58D6152F" w14:textId="77777777" w:rsidR="009125CE" w:rsidRPr="004B2C1C" w:rsidRDefault="009125CE" w:rsidP="004B2C1C">
      <w:pPr>
        <w:spacing w:after="0"/>
        <w:rPr>
          <w:rFonts w:ascii="Sakkal Majalla" w:hAnsi="Sakkal Majalla" w:cs="Sakkal Majalla"/>
          <w:b/>
          <w:bCs/>
          <w:color w:val="002060"/>
          <w:sz w:val="36"/>
          <w:szCs w:val="36"/>
          <w:rtl/>
          <w:lang w:bidi="ar-EG"/>
        </w:rPr>
      </w:pPr>
    </w:p>
    <w:p w14:paraId="5F4EE2DE" w14:textId="088C311E" w:rsidR="009125CE" w:rsidRPr="004B2C1C" w:rsidRDefault="009125CE" w:rsidP="00675101">
      <w:pPr>
        <w:spacing w:after="0"/>
        <w:jc w:val="center"/>
        <w:rPr>
          <w:rFonts w:ascii="Sakkal Majalla" w:hAnsi="Sakkal Majalla" w:cs="Sakkal Majalla"/>
          <w:b/>
          <w:bCs/>
          <w:color w:val="002060"/>
          <w:sz w:val="36"/>
          <w:szCs w:val="36"/>
          <w:rtl/>
          <w:lang w:bidi="ar-EG"/>
        </w:rPr>
      </w:pPr>
      <w:proofErr w:type="gramStart"/>
      <w:r w:rsidRPr="004B2C1C">
        <w:rPr>
          <w:rFonts w:ascii="Sakkal Majalla" w:hAnsi="Sakkal Majalla" w:cs="Sakkal Majalla"/>
          <w:b/>
          <w:bCs/>
          <w:color w:val="002060"/>
          <w:sz w:val="36"/>
          <w:szCs w:val="36"/>
          <w:rtl/>
          <w:lang w:bidi="ar-EG"/>
        </w:rPr>
        <w:t>إشراف</w:t>
      </w:r>
      <w:r w:rsidR="004B2C1C" w:rsidRPr="004B2C1C">
        <w:rPr>
          <w:rFonts w:ascii="Sakkal Majalla" w:hAnsi="Sakkal Majalla" w:cs="Sakkal Majalla" w:hint="cs"/>
          <w:b/>
          <w:bCs/>
          <w:color w:val="002060"/>
          <w:sz w:val="36"/>
          <w:szCs w:val="36"/>
          <w:rtl/>
          <w:lang w:bidi="ar-EG"/>
        </w:rPr>
        <w:t xml:space="preserve"> :</w:t>
      </w:r>
      <w:proofErr w:type="gramEnd"/>
      <w:r w:rsidR="004B2C1C" w:rsidRPr="004B2C1C">
        <w:rPr>
          <w:rFonts w:ascii="Sakkal Majalla" w:hAnsi="Sakkal Majalla" w:cs="Sakkal Majalla" w:hint="cs"/>
          <w:b/>
          <w:bCs/>
          <w:color w:val="002060"/>
          <w:sz w:val="36"/>
          <w:szCs w:val="36"/>
          <w:rtl/>
          <w:lang w:bidi="ar-EG"/>
        </w:rPr>
        <w:t xml:space="preserve"> د الفيصل عبدالحميد </w:t>
      </w:r>
    </w:p>
    <w:p w14:paraId="45925A31" w14:textId="77777777" w:rsidR="004B2C1C" w:rsidRPr="004B2C1C" w:rsidRDefault="004B2C1C" w:rsidP="00675101">
      <w:pPr>
        <w:spacing w:after="0"/>
        <w:jc w:val="center"/>
        <w:rPr>
          <w:rFonts w:ascii="Sakkal Majalla" w:hAnsi="Sakkal Majalla" w:cs="Sakkal Majalla"/>
          <w:b/>
          <w:bCs/>
          <w:color w:val="002060"/>
          <w:sz w:val="36"/>
          <w:szCs w:val="36"/>
          <w:rtl/>
          <w:lang w:bidi="ar-EG"/>
        </w:rPr>
      </w:pPr>
    </w:p>
    <w:p w14:paraId="2459AD3C" w14:textId="05451063" w:rsidR="00B55620" w:rsidRPr="004B2C1C" w:rsidRDefault="00D56A34" w:rsidP="00675101">
      <w:pPr>
        <w:spacing w:after="0"/>
        <w:jc w:val="center"/>
        <w:rPr>
          <w:rFonts w:ascii="Sakkal Majalla" w:hAnsi="Sakkal Majalla" w:cs="Sakkal Majalla"/>
          <w:b/>
          <w:bCs/>
          <w:color w:val="002060"/>
          <w:sz w:val="36"/>
          <w:szCs w:val="36"/>
          <w:rtl/>
          <w:lang w:bidi="ar-EG"/>
        </w:rPr>
      </w:pPr>
      <w:r w:rsidRPr="004B2C1C">
        <w:rPr>
          <w:rFonts w:ascii="Sakkal Majalla" w:hAnsi="Sakkal Majalla" w:cs="Sakkal Majalla"/>
          <w:b/>
          <w:bCs/>
          <w:color w:val="002060"/>
          <w:sz w:val="36"/>
          <w:szCs w:val="36"/>
          <w:rtl/>
          <w:lang w:bidi="ar-EG"/>
        </w:rPr>
        <w:t>د. فايز</w:t>
      </w:r>
      <w:r w:rsidR="00B55620" w:rsidRPr="004B2C1C">
        <w:rPr>
          <w:rFonts w:ascii="Sakkal Majalla" w:hAnsi="Sakkal Majalla" w:cs="Sakkal Majalla"/>
          <w:b/>
          <w:bCs/>
          <w:color w:val="002060"/>
          <w:sz w:val="36"/>
          <w:szCs w:val="36"/>
          <w:rtl/>
          <w:lang w:bidi="ar-EG"/>
        </w:rPr>
        <w:t xml:space="preserve"> جراد</w:t>
      </w:r>
    </w:p>
    <w:p w14:paraId="05CEB2BE" w14:textId="77777777" w:rsidR="00D56A34" w:rsidRPr="004B2C1C" w:rsidRDefault="00D56A34" w:rsidP="004B2C1C">
      <w:pPr>
        <w:spacing w:after="0"/>
        <w:rPr>
          <w:rFonts w:ascii="Sakkal Majalla" w:hAnsi="Sakkal Majalla" w:cs="Sakkal Majalla"/>
          <w:b/>
          <w:bCs/>
          <w:color w:val="002060"/>
          <w:sz w:val="36"/>
          <w:szCs w:val="36"/>
          <w:rtl/>
          <w:lang w:bidi="ar-EG"/>
        </w:rPr>
      </w:pPr>
    </w:p>
    <w:p w14:paraId="14480418" w14:textId="78A6C3AC" w:rsidR="009125CE" w:rsidRPr="004B2C1C" w:rsidRDefault="009125CE" w:rsidP="00675101">
      <w:pPr>
        <w:spacing w:after="0"/>
        <w:jc w:val="center"/>
        <w:rPr>
          <w:rFonts w:ascii="Sakkal Majalla" w:hAnsi="Sakkal Majalla" w:cs="Sakkal Majalla"/>
          <w:b/>
          <w:bCs/>
          <w:color w:val="002060"/>
          <w:sz w:val="36"/>
          <w:szCs w:val="36"/>
          <w:rtl/>
          <w:lang w:bidi="ar-EG"/>
        </w:rPr>
      </w:pPr>
      <w:r w:rsidRPr="004B2C1C">
        <w:rPr>
          <w:rFonts w:ascii="Sakkal Majalla" w:hAnsi="Sakkal Majalla" w:cs="Sakkal Majalla"/>
          <w:b/>
          <w:bCs/>
          <w:color w:val="002060"/>
          <w:sz w:val="36"/>
          <w:szCs w:val="36"/>
          <w:rtl/>
          <w:lang w:bidi="ar-EG"/>
        </w:rPr>
        <w:t>العام الدراسي:</w:t>
      </w:r>
    </w:p>
    <w:p w14:paraId="0ECF42F7" w14:textId="3DF6B723" w:rsidR="009125CE" w:rsidRPr="004B2C1C" w:rsidRDefault="007565B9" w:rsidP="00675101">
      <w:pPr>
        <w:spacing w:after="0"/>
        <w:jc w:val="center"/>
        <w:rPr>
          <w:rFonts w:ascii="Sakkal Majalla" w:hAnsi="Sakkal Majalla" w:cs="Sakkal Majalla"/>
          <w:b/>
          <w:bCs/>
          <w:color w:val="002060"/>
          <w:sz w:val="36"/>
          <w:szCs w:val="36"/>
          <w:rtl/>
          <w:lang w:bidi="ar-EG"/>
        </w:rPr>
      </w:pPr>
      <w:r>
        <w:rPr>
          <w:rFonts w:ascii="Sakkal Majalla" w:hAnsi="Sakkal Majalla" w:cs="Sakkal Majalla" w:hint="cs"/>
          <w:b/>
          <w:bCs/>
          <w:color w:val="002060"/>
          <w:sz w:val="36"/>
          <w:szCs w:val="36"/>
          <w:rtl/>
          <w:lang w:bidi="ar-EG"/>
        </w:rPr>
        <w:t xml:space="preserve">2025 م </w:t>
      </w:r>
    </w:p>
    <w:p w14:paraId="21FD759E" w14:textId="77777777" w:rsidR="00783386" w:rsidRPr="00D6466D" w:rsidRDefault="00783386" w:rsidP="00675101">
      <w:pPr>
        <w:spacing w:after="0"/>
        <w:jc w:val="both"/>
        <w:rPr>
          <w:rFonts w:ascii="Sakkal Majalla" w:hAnsi="Sakkal Majalla" w:cs="Sakkal Majalla"/>
          <w:b/>
          <w:bCs/>
          <w:sz w:val="28"/>
          <w:szCs w:val="28"/>
          <w:rtl/>
          <w:lang w:bidi="ar-EG"/>
        </w:rPr>
      </w:pPr>
    </w:p>
    <w:p w14:paraId="251DF38F" w14:textId="77777777" w:rsidR="00675101" w:rsidRPr="00D6466D" w:rsidRDefault="00675101" w:rsidP="00675101">
      <w:pPr>
        <w:spacing w:after="0"/>
        <w:jc w:val="both"/>
        <w:rPr>
          <w:rFonts w:ascii="Sakkal Majalla" w:hAnsi="Sakkal Majalla" w:cs="Sakkal Majalla"/>
          <w:b/>
          <w:bCs/>
          <w:sz w:val="28"/>
          <w:szCs w:val="28"/>
          <w:rtl/>
          <w:lang w:bidi="ar-EG"/>
        </w:rPr>
      </w:pPr>
    </w:p>
    <w:p w14:paraId="7D3A042A" w14:textId="77777777" w:rsidR="00783386" w:rsidRPr="00D6466D" w:rsidRDefault="00783386" w:rsidP="00675101">
      <w:pPr>
        <w:spacing w:after="0"/>
        <w:jc w:val="both"/>
        <w:rPr>
          <w:rFonts w:ascii="Sakkal Majalla" w:hAnsi="Sakkal Majalla" w:cs="Sakkal Majalla"/>
          <w:b/>
          <w:bCs/>
          <w:sz w:val="28"/>
          <w:szCs w:val="28"/>
          <w:rtl/>
          <w:lang w:bidi="ar-EG"/>
        </w:rPr>
      </w:pPr>
    </w:p>
    <w:p w14:paraId="7336B2DA" w14:textId="77777777" w:rsidR="00783386" w:rsidRPr="00D6466D" w:rsidRDefault="00783386" w:rsidP="00675101">
      <w:pPr>
        <w:spacing w:after="0"/>
        <w:jc w:val="both"/>
        <w:rPr>
          <w:rFonts w:ascii="Sakkal Majalla" w:hAnsi="Sakkal Majalla" w:cs="Sakkal Majalla"/>
          <w:b/>
          <w:bCs/>
          <w:sz w:val="28"/>
          <w:szCs w:val="28"/>
          <w:rtl/>
          <w:lang w:bidi="ar-EG"/>
        </w:rPr>
      </w:pPr>
    </w:p>
    <w:p w14:paraId="68319336" w14:textId="77777777" w:rsidR="00783386" w:rsidRPr="00D6466D" w:rsidRDefault="00783386" w:rsidP="00675101">
      <w:pPr>
        <w:spacing w:after="0"/>
        <w:jc w:val="both"/>
        <w:rPr>
          <w:rFonts w:ascii="Sakkal Majalla" w:hAnsi="Sakkal Majalla" w:cs="Sakkal Majalla"/>
          <w:b/>
          <w:bCs/>
          <w:sz w:val="28"/>
          <w:szCs w:val="28"/>
          <w:rtl/>
          <w:lang w:bidi="ar-EG"/>
        </w:rPr>
      </w:pPr>
    </w:p>
    <w:p w14:paraId="23D667F6" w14:textId="1B7F3D32" w:rsidR="00783386" w:rsidRPr="00D6466D" w:rsidRDefault="00783386" w:rsidP="00D6466D">
      <w:pPr>
        <w:spacing w:after="0"/>
        <w:jc w:val="center"/>
        <w:rPr>
          <w:rFonts w:ascii="Sakkal Majalla" w:hAnsi="Sakkal Majalla" w:cs="Sakkal Majalla"/>
          <w:b/>
          <w:bCs/>
          <w:color w:val="002060"/>
          <w:sz w:val="56"/>
          <w:szCs w:val="56"/>
          <w:rtl/>
          <w:lang w:bidi="ar-EG"/>
        </w:rPr>
      </w:pPr>
      <w:r w:rsidRPr="00D6466D">
        <w:rPr>
          <w:rFonts w:ascii="Sakkal Majalla" w:hAnsi="Sakkal Majalla" w:cs="Sakkal Majalla"/>
          <w:b/>
          <w:bCs/>
          <w:color w:val="002060"/>
          <w:sz w:val="56"/>
          <w:szCs w:val="56"/>
          <w:rtl/>
          <w:lang w:bidi="ar-EG"/>
        </w:rPr>
        <w:t>الشكر والتقدير</w:t>
      </w:r>
    </w:p>
    <w:p w14:paraId="4F469FA8" w14:textId="77777777" w:rsidR="00675101" w:rsidRPr="00D6466D" w:rsidRDefault="00675101" w:rsidP="00675101">
      <w:pPr>
        <w:spacing w:after="0"/>
        <w:jc w:val="both"/>
        <w:rPr>
          <w:rFonts w:ascii="Sakkal Majalla" w:hAnsi="Sakkal Majalla" w:cs="Sakkal Majalla"/>
          <w:b/>
          <w:bCs/>
          <w:color w:val="FF0000"/>
          <w:sz w:val="40"/>
          <w:szCs w:val="40"/>
          <w:rtl/>
          <w:lang w:bidi="ar-EG"/>
        </w:rPr>
      </w:pPr>
    </w:p>
    <w:p w14:paraId="5A922061" w14:textId="77777777" w:rsidR="00BE57EE" w:rsidRPr="004B2C1C" w:rsidRDefault="00BE57EE" w:rsidP="004B2C1C">
      <w:pPr>
        <w:spacing w:after="0"/>
        <w:jc w:val="center"/>
        <w:rPr>
          <w:rFonts w:ascii="Sakkal Majalla" w:hAnsi="Sakkal Majalla" w:cs="Sakkal Majalla"/>
          <w:b/>
          <w:bCs/>
          <w:color w:val="002060"/>
          <w:sz w:val="40"/>
          <w:szCs w:val="40"/>
          <w:lang w:bidi="ar-EG"/>
        </w:rPr>
      </w:pPr>
      <w:r w:rsidRPr="004B2C1C">
        <w:rPr>
          <w:rFonts w:ascii="Sakkal Majalla" w:hAnsi="Sakkal Majalla" w:cs="Sakkal Majalla"/>
          <w:b/>
          <w:bCs/>
          <w:color w:val="002060"/>
          <w:sz w:val="40"/>
          <w:szCs w:val="40"/>
          <w:rtl/>
        </w:rPr>
        <w:t>أود أن أتوجه بأسمى آيات الشكر والتقدير إلى كل من ساهم في إتمام هذا البحث ودعمني في رحلته العلمية</w:t>
      </w:r>
      <w:r w:rsidRPr="004B2C1C">
        <w:rPr>
          <w:rFonts w:ascii="Sakkal Majalla" w:hAnsi="Sakkal Majalla" w:cs="Sakkal Majalla"/>
          <w:b/>
          <w:bCs/>
          <w:color w:val="002060"/>
          <w:sz w:val="40"/>
          <w:szCs w:val="40"/>
          <w:lang w:bidi="ar-EG"/>
        </w:rPr>
        <w:t>.</w:t>
      </w:r>
    </w:p>
    <w:p w14:paraId="32F1137D" w14:textId="77777777" w:rsidR="00BE57EE" w:rsidRPr="004B2C1C" w:rsidRDefault="00BE57EE" w:rsidP="004B2C1C">
      <w:pPr>
        <w:spacing w:after="0"/>
        <w:jc w:val="center"/>
        <w:rPr>
          <w:rFonts w:ascii="Sakkal Majalla" w:hAnsi="Sakkal Majalla" w:cs="Sakkal Majalla"/>
          <w:b/>
          <w:bCs/>
          <w:color w:val="002060"/>
          <w:sz w:val="40"/>
          <w:szCs w:val="40"/>
          <w:lang w:bidi="ar-EG"/>
        </w:rPr>
      </w:pPr>
      <w:r w:rsidRPr="004B2C1C">
        <w:rPr>
          <w:rFonts w:ascii="Sakkal Majalla" w:hAnsi="Sakkal Majalla" w:cs="Sakkal Majalla"/>
          <w:b/>
          <w:bCs/>
          <w:color w:val="002060"/>
          <w:sz w:val="40"/>
          <w:szCs w:val="40"/>
          <w:rtl/>
        </w:rPr>
        <w:t>أولاً، أتوجه بخالص الشكر والتقدير إلى أستاذي المشرف على هذا البحث، الذي قدم لي التوجيهات القيمة والدعم المستمر طوال مراحل إعداد البحث، وكان دائمًا مصدرًا للإلهام والمشورة</w:t>
      </w:r>
      <w:r w:rsidRPr="004B2C1C">
        <w:rPr>
          <w:rFonts w:ascii="Sakkal Majalla" w:hAnsi="Sakkal Majalla" w:cs="Sakkal Majalla"/>
          <w:b/>
          <w:bCs/>
          <w:color w:val="002060"/>
          <w:sz w:val="40"/>
          <w:szCs w:val="40"/>
          <w:lang w:bidi="ar-EG"/>
        </w:rPr>
        <w:t>.</w:t>
      </w:r>
    </w:p>
    <w:p w14:paraId="65856B9D" w14:textId="77777777" w:rsidR="00BE57EE" w:rsidRPr="004B2C1C" w:rsidRDefault="00BE57EE" w:rsidP="004B2C1C">
      <w:pPr>
        <w:spacing w:after="0"/>
        <w:jc w:val="center"/>
        <w:rPr>
          <w:rFonts w:ascii="Sakkal Majalla" w:hAnsi="Sakkal Majalla" w:cs="Sakkal Majalla"/>
          <w:b/>
          <w:bCs/>
          <w:color w:val="002060"/>
          <w:sz w:val="40"/>
          <w:szCs w:val="40"/>
          <w:lang w:bidi="ar-EG"/>
        </w:rPr>
      </w:pPr>
      <w:r w:rsidRPr="004B2C1C">
        <w:rPr>
          <w:rFonts w:ascii="Sakkal Majalla" w:hAnsi="Sakkal Majalla" w:cs="Sakkal Majalla"/>
          <w:b/>
          <w:bCs/>
          <w:color w:val="002060"/>
          <w:sz w:val="40"/>
          <w:szCs w:val="40"/>
          <w:rtl/>
        </w:rPr>
        <w:t>ثانيًا، أشكر جميع الخبراء والمختصين في مجال إدارة المخاطر الائتمانية الذين قدموا لي ملاحظاتهم القيمة، وساهموا في إثراء الدراسة عبر مشاركاتهم العملية والنظرية</w:t>
      </w:r>
      <w:r w:rsidRPr="004B2C1C">
        <w:rPr>
          <w:rFonts w:ascii="Sakkal Majalla" w:hAnsi="Sakkal Majalla" w:cs="Sakkal Majalla"/>
          <w:b/>
          <w:bCs/>
          <w:color w:val="002060"/>
          <w:sz w:val="40"/>
          <w:szCs w:val="40"/>
          <w:lang w:bidi="ar-EG"/>
        </w:rPr>
        <w:t>.</w:t>
      </w:r>
    </w:p>
    <w:p w14:paraId="4A7E51A2" w14:textId="77777777" w:rsidR="00BE57EE" w:rsidRPr="004B2C1C" w:rsidRDefault="00BE57EE" w:rsidP="004B2C1C">
      <w:pPr>
        <w:spacing w:after="0"/>
        <w:jc w:val="center"/>
        <w:rPr>
          <w:rFonts w:ascii="Sakkal Majalla" w:hAnsi="Sakkal Majalla" w:cs="Sakkal Majalla"/>
          <w:b/>
          <w:bCs/>
          <w:color w:val="002060"/>
          <w:sz w:val="40"/>
          <w:szCs w:val="40"/>
          <w:lang w:bidi="ar-EG"/>
        </w:rPr>
      </w:pPr>
      <w:r w:rsidRPr="004B2C1C">
        <w:rPr>
          <w:rFonts w:ascii="Sakkal Majalla" w:hAnsi="Sakkal Majalla" w:cs="Sakkal Majalla"/>
          <w:b/>
          <w:bCs/>
          <w:color w:val="002060"/>
          <w:sz w:val="40"/>
          <w:szCs w:val="40"/>
          <w:rtl/>
        </w:rPr>
        <w:t>كما أتوجه بالشكر إلى المؤسسات المالية، والبنوك السعودية، على تعاونهم الكبير في تزويدي بالبيانات والمعلومات التي ساعدتني في تحليل الواقع الفعلي لإدارة المخاطر الائتمانية في القطاع المالي السعودي</w:t>
      </w:r>
      <w:r w:rsidRPr="004B2C1C">
        <w:rPr>
          <w:rFonts w:ascii="Sakkal Majalla" w:hAnsi="Sakkal Majalla" w:cs="Sakkal Majalla"/>
          <w:b/>
          <w:bCs/>
          <w:color w:val="002060"/>
          <w:sz w:val="40"/>
          <w:szCs w:val="40"/>
          <w:lang w:bidi="ar-EG"/>
        </w:rPr>
        <w:t>.</w:t>
      </w:r>
    </w:p>
    <w:p w14:paraId="6B0E8765" w14:textId="77777777" w:rsidR="00BE57EE" w:rsidRPr="004B2C1C" w:rsidRDefault="00BE57EE" w:rsidP="004B2C1C">
      <w:pPr>
        <w:spacing w:after="0"/>
        <w:jc w:val="center"/>
        <w:rPr>
          <w:rFonts w:ascii="Sakkal Majalla" w:hAnsi="Sakkal Majalla" w:cs="Sakkal Majalla"/>
          <w:b/>
          <w:bCs/>
          <w:color w:val="002060"/>
          <w:sz w:val="40"/>
          <w:szCs w:val="40"/>
          <w:lang w:bidi="ar-EG"/>
        </w:rPr>
      </w:pPr>
      <w:r w:rsidRPr="004B2C1C">
        <w:rPr>
          <w:rFonts w:ascii="Sakkal Majalla" w:hAnsi="Sakkal Majalla" w:cs="Sakkal Majalla"/>
          <w:b/>
          <w:bCs/>
          <w:color w:val="002060"/>
          <w:sz w:val="40"/>
          <w:szCs w:val="40"/>
          <w:rtl/>
        </w:rPr>
        <w:t>وأيضًا، لا يفوتني أن أتقدم بجزيل الشكر إلى عائلتي الكريمة على دعمهم المستمر وتشجيعهم لي في كل خطوة على الطريق، سواء كان ذلك في التحديات العلمية أو العملية</w:t>
      </w:r>
      <w:r w:rsidRPr="004B2C1C">
        <w:rPr>
          <w:rFonts w:ascii="Sakkal Majalla" w:hAnsi="Sakkal Majalla" w:cs="Sakkal Majalla"/>
          <w:b/>
          <w:bCs/>
          <w:color w:val="002060"/>
          <w:sz w:val="40"/>
          <w:szCs w:val="40"/>
          <w:lang w:bidi="ar-EG"/>
        </w:rPr>
        <w:t>.</w:t>
      </w:r>
    </w:p>
    <w:p w14:paraId="276D1BD6" w14:textId="77777777" w:rsidR="00BE57EE" w:rsidRPr="004B2C1C" w:rsidRDefault="00BE57EE" w:rsidP="004B2C1C">
      <w:pPr>
        <w:spacing w:after="0"/>
        <w:jc w:val="center"/>
        <w:rPr>
          <w:rFonts w:ascii="Sakkal Majalla" w:hAnsi="Sakkal Majalla" w:cs="Sakkal Majalla"/>
          <w:b/>
          <w:bCs/>
          <w:color w:val="002060"/>
          <w:sz w:val="40"/>
          <w:szCs w:val="40"/>
          <w:lang w:bidi="ar-EG"/>
        </w:rPr>
      </w:pPr>
      <w:r w:rsidRPr="004B2C1C">
        <w:rPr>
          <w:rFonts w:ascii="Sakkal Majalla" w:hAnsi="Sakkal Majalla" w:cs="Sakkal Majalla"/>
          <w:b/>
          <w:bCs/>
          <w:color w:val="002060"/>
          <w:sz w:val="40"/>
          <w:szCs w:val="40"/>
          <w:rtl/>
        </w:rPr>
        <w:t>وأخيرًا، أتوجه بالشكر لجميع الأشخاص الذين ساهموا في إنجاز هذا البحث، سواء بشكل مباشر أو غير مباشر، وأخص بالشكر المشاركين في الاستبيانات الذين قدموا إجاباتهم القيمة والمفيدة التي ساعدت في تحقيق أهداف البحث</w:t>
      </w:r>
      <w:r w:rsidRPr="004B2C1C">
        <w:rPr>
          <w:rFonts w:ascii="Sakkal Majalla" w:hAnsi="Sakkal Majalla" w:cs="Sakkal Majalla"/>
          <w:b/>
          <w:bCs/>
          <w:color w:val="002060"/>
          <w:sz w:val="40"/>
          <w:szCs w:val="40"/>
          <w:lang w:bidi="ar-EG"/>
        </w:rPr>
        <w:t>.</w:t>
      </w:r>
    </w:p>
    <w:p w14:paraId="1FD1BB2F" w14:textId="77777777" w:rsidR="00BE57EE" w:rsidRPr="004B2C1C" w:rsidRDefault="00BE57EE" w:rsidP="004B2C1C">
      <w:pPr>
        <w:spacing w:after="0"/>
        <w:jc w:val="center"/>
        <w:rPr>
          <w:rFonts w:ascii="Sakkal Majalla" w:hAnsi="Sakkal Majalla" w:cs="Sakkal Majalla"/>
          <w:b/>
          <w:bCs/>
          <w:color w:val="002060"/>
          <w:sz w:val="40"/>
          <w:szCs w:val="40"/>
          <w:rtl/>
          <w:lang w:bidi="ar-EG"/>
        </w:rPr>
      </w:pPr>
      <w:r w:rsidRPr="004B2C1C">
        <w:rPr>
          <w:rFonts w:ascii="Sakkal Majalla" w:hAnsi="Sakkal Majalla" w:cs="Sakkal Majalla"/>
          <w:b/>
          <w:bCs/>
          <w:color w:val="002060"/>
          <w:sz w:val="40"/>
          <w:szCs w:val="40"/>
          <w:rtl/>
        </w:rPr>
        <w:t>دمتم جميعًا مصدرًا للإلهام والدعم</w:t>
      </w:r>
      <w:r w:rsidRPr="004B2C1C">
        <w:rPr>
          <w:rFonts w:ascii="Sakkal Majalla" w:hAnsi="Sakkal Majalla" w:cs="Sakkal Majalla"/>
          <w:b/>
          <w:bCs/>
          <w:color w:val="002060"/>
          <w:sz w:val="40"/>
          <w:szCs w:val="40"/>
          <w:lang w:bidi="ar-EG"/>
        </w:rPr>
        <w:t>.</w:t>
      </w:r>
    </w:p>
    <w:p w14:paraId="0EEE41EF" w14:textId="77777777" w:rsidR="00D6466D" w:rsidRDefault="00D6466D" w:rsidP="00D6466D">
      <w:pPr>
        <w:spacing w:after="0"/>
        <w:jc w:val="both"/>
        <w:rPr>
          <w:rFonts w:ascii="Sakkal Majalla" w:hAnsi="Sakkal Majalla" w:cs="Sakkal Majalla"/>
          <w:b/>
          <w:bCs/>
          <w:color w:val="FF0000"/>
          <w:sz w:val="28"/>
          <w:szCs w:val="28"/>
          <w:rtl/>
          <w:lang w:bidi="ar-EG"/>
        </w:rPr>
      </w:pPr>
    </w:p>
    <w:p w14:paraId="40716155" w14:textId="2AEBBEA7" w:rsidR="00783386" w:rsidRPr="00D6466D" w:rsidRDefault="00783386" w:rsidP="00675101">
      <w:pPr>
        <w:spacing w:after="0"/>
        <w:jc w:val="both"/>
        <w:rPr>
          <w:rFonts w:ascii="Sakkal Majalla" w:hAnsi="Sakkal Majalla" w:cs="Sakkal Majalla"/>
          <w:b/>
          <w:bCs/>
          <w:color w:val="002060"/>
          <w:sz w:val="32"/>
          <w:szCs w:val="32"/>
          <w:rtl/>
          <w:lang w:bidi="ar-EG"/>
        </w:rPr>
      </w:pPr>
      <w:r w:rsidRPr="00D6466D">
        <w:rPr>
          <w:rFonts w:ascii="Sakkal Majalla" w:hAnsi="Sakkal Majalla" w:cs="Sakkal Majalla"/>
          <w:b/>
          <w:bCs/>
          <w:color w:val="002060"/>
          <w:sz w:val="32"/>
          <w:szCs w:val="32"/>
          <w:rtl/>
          <w:lang w:bidi="ar-EG"/>
        </w:rPr>
        <w:t xml:space="preserve">فهرس الموضوعات </w:t>
      </w:r>
    </w:p>
    <w:p w14:paraId="0C2EBA31" w14:textId="77777777" w:rsidR="00675101" w:rsidRPr="00D6466D" w:rsidRDefault="00675101" w:rsidP="00675101">
      <w:pPr>
        <w:spacing w:after="0"/>
        <w:jc w:val="both"/>
        <w:rPr>
          <w:rFonts w:ascii="Sakkal Majalla" w:hAnsi="Sakkal Majalla" w:cs="Sakkal Majalla"/>
          <w:b/>
          <w:bCs/>
          <w:color w:val="FF0000"/>
          <w:sz w:val="28"/>
          <w:szCs w:val="28"/>
          <w:rtl/>
          <w:lang w:bidi="ar-EG"/>
        </w:rPr>
      </w:pPr>
    </w:p>
    <w:p w14:paraId="6A0E365F" w14:textId="77777777" w:rsidR="00BE57EE" w:rsidRPr="00E33F81" w:rsidRDefault="00BE57EE">
      <w:pPr>
        <w:numPr>
          <w:ilvl w:val="0"/>
          <w:numId w:val="95"/>
        </w:numPr>
        <w:spacing w:after="0"/>
        <w:jc w:val="both"/>
        <w:rPr>
          <w:rFonts w:ascii="Sakkal Majalla" w:hAnsi="Sakkal Majalla" w:cs="Sakkal Majalla"/>
          <w:b/>
          <w:bCs/>
          <w:color w:val="002060"/>
          <w:sz w:val="28"/>
          <w:szCs w:val="28"/>
          <w:lang w:bidi="ar-EG"/>
        </w:rPr>
      </w:pPr>
      <w:r w:rsidRPr="00E33F81">
        <w:rPr>
          <w:rFonts w:ascii="Sakkal Majalla" w:hAnsi="Sakkal Majalla" w:cs="Sakkal Majalla"/>
          <w:b/>
          <w:bCs/>
          <w:color w:val="002060"/>
          <w:sz w:val="28"/>
          <w:szCs w:val="28"/>
          <w:rtl/>
        </w:rPr>
        <w:t>الفصل الأول: مقدمة الدراسة</w:t>
      </w:r>
    </w:p>
    <w:p w14:paraId="3E48B8A0" w14:textId="6B4B4F85" w:rsidR="00BE57EE" w:rsidRPr="00D6466D" w:rsidRDefault="00BE57EE">
      <w:pPr>
        <w:numPr>
          <w:ilvl w:val="1"/>
          <w:numId w:val="98"/>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مقدمة الدراسة</w:t>
      </w:r>
    </w:p>
    <w:p w14:paraId="06DFA201" w14:textId="43368F76" w:rsidR="00BE57EE" w:rsidRPr="00D6466D" w:rsidRDefault="00BE57EE">
      <w:pPr>
        <w:numPr>
          <w:ilvl w:val="1"/>
          <w:numId w:val="98"/>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مشكلة الدراسة</w:t>
      </w:r>
    </w:p>
    <w:p w14:paraId="4C56A59A" w14:textId="1F2A7C4F" w:rsidR="00BE57EE" w:rsidRPr="00D6466D" w:rsidRDefault="00BE57EE">
      <w:pPr>
        <w:numPr>
          <w:ilvl w:val="1"/>
          <w:numId w:val="98"/>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أهداف الدراسة</w:t>
      </w:r>
    </w:p>
    <w:p w14:paraId="331BE95A" w14:textId="3BEF9F64" w:rsidR="00BE57EE" w:rsidRPr="00D6466D" w:rsidRDefault="00BE57EE">
      <w:pPr>
        <w:numPr>
          <w:ilvl w:val="1"/>
          <w:numId w:val="98"/>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أهمية الدراسة</w:t>
      </w:r>
    </w:p>
    <w:p w14:paraId="50D3E475" w14:textId="72C29E1C" w:rsidR="00BE57EE" w:rsidRPr="00D6466D" w:rsidRDefault="00BE57EE">
      <w:pPr>
        <w:numPr>
          <w:ilvl w:val="1"/>
          <w:numId w:val="98"/>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أسئلة الدراسة</w:t>
      </w:r>
    </w:p>
    <w:p w14:paraId="6BF03045" w14:textId="2F388FC2" w:rsidR="00BE57EE" w:rsidRPr="00D6466D" w:rsidRDefault="00BE57EE">
      <w:pPr>
        <w:numPr>
          <w:ilvl w:val="1"/>
          <w:numId w:val="98"/>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فرضيات الدراسة</w:t>
      </w:r>
    </w:p>
    <w:p w14:paraId="7878CA1D" w14:textId="27EFDB6C" w:rsidR="00BE57EE" w:rsidRPr="00D6466D" w:rsidRDefault="00BE57EE">
      <w:pPr>
        <w:numPr>
          <w:ilvl w:val="1"/>
          <w:numId w:val="98"/>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حدود الدراسة</w:t>
      </w:r>
    </w:p>
    <w:p w14:paraId="4CEEAEE6" w14:textId="37C17ED3" w:rsidR="00BE57EE" w:rsidRDefault="00BE57EE">
      <w:pPr>
        <w:numPr>
          <w:ilvl w:val="1"/>
          <w:numId w:val="95"/>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النظرية العلمية المتبعة لإعداد البحث</w:t>
      </w:r>
    </w:p>
    <w:p w14:paraId="2E0F07AE" w14:textId="77777777" w:rsidR="0018169C" w:rsidRPr="00D6466D" w:rsidRDefault="0018169C" w:rsidP="0018169C">
      <w:pPr>
        <w:spacing w:after="0"/>
        <w:ind w:left="1364"/>
        <w:jc w:val="both"/>
        <w:rPr>
          <w:rFonts w:ascii="Sakkal Majalla" w:hAnsi="Sakkal Majalla" w:cs="Sakkal Majalla"/>
          <w:b/>
          <w:bCs/>
          <w:sz w:val="28"/>
          <w:szCs w:val="28"/>
          <w:lang w:bidi="ar-EG"/>
        </w:rPr>
      </w:pPr>
    </w:p>
    <w:p w14:paraId="7BB88AD6" w14:textId="77777777" w:rsidR="00BE57EE" w:rsidRPr="00E33F81" w:rsidRDefault="00BE57EE">
      <w:pPr>
        <w:numPr>
          <w:ilvl w:val="0"/>
          <w:numId w:val="95"/>
        </w:numPr>
        <w:spacing w:after="0"/>
        <w:jc w:val="both"/>
        <w:rPr>
          <w:rFonts w:ascii="Sakkal Majalla" w:hAnsi="Sakkal Majalla" w:cs="Sakkal Majalla"/>
          <w:b/>
          <w:bCs/>
          <w:color w:val="002060"/>
          <w:sz w:val="28"/>
          <w:szCs w:val="28"/>
          <w:lang w:bidi="ar-EG"/>
        </w:rPr>
      </w:pPr>
      <w:r w:rsidRPr="00E33F81">
        <w:rPr>
          <w:rFonts w:ascii="Sakkal Majalla" w:hAnsi="Sakkal Majalla" w:cs="Sakkal Majalla"/>
          <w:b/>
          <w:bCs/>
          <w:color w:val="002060"/>
          <w:sz w:val="28"/>
          <w:szCs w:val="28"/>
          <w:rtl/>
        </w:rPr>
        <w:t>الفصل الثاني: الدراسات السابقة</w:t>
      </w:r>
    </w:p>
    <w:p w14:paraId="71B33969" w14:textId="152B2E29" w:rsidR="00BE57EE" w:rsidRPr="00D6466D" w:rsidRDefault="00BE57EE">
      <w:pPr>
        <w:pStyle w:val="a5"/>
        <w:numPr>
          <w:ilvl w:val="1"/>
          <w:numId w:val="99"/>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مفهوم إدارة المخاطر الائتمانية</w:t>
      </w:r>
    </w:p>
    <w:p w14:paraId="03AE7326" w14:textId="349695A4" w:rsidR="00BE57EE" w:rsidRPr="00D6466D" w:rsidRDefault="00BE57EE">
      <w:pPr>
        <w:pStyle w:val="a5"/>
        <w:numPr>
          <w:ilvl w:val="1"/>
          <w:numId w:val="99"/>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تاريخ تطور إدارة المخاطر الائتمانية</w:t>
      </w:r>
    </w:p>
    <w:p w14:paraId="568431F9" w14:textId="0FF777A4" w:rsidR="00BE57EE" w:rsidRPr="00D6466D" w:rsidRDefault="00BE57EE">
      <w:pPr>
        <w:pStyle w:val="a5"/>
        <w:numPr>
          <w:ilvl w:val="1"/>
          <w:numId w:val="99"/>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أهمية إدارة المخاطر الائتمانية في القطاع المالي</w:t>
      </w:r>
    </w:p>
    <w:p w14:paraId="287E0E00" w14:textId="23B597DC" w:rsidR="00BE57EE" w:rsidRPr="00D6466D" w:rsidRDefault="00BE57EE">
      <w:pPr>
        <w:pStyle w:val="a5"/>
        <w:numPr>
          <w:ilvl w:val="1"/>
          <w:numId w:val="99"/>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دور إدارة المخاطر الائتمانية في استقرار القطاع المالي</w:t>
      </w:r>
    </w:p>
    <w:p w14:paraId="06EBE919" w14:textId="088F9F21" w:rsidR="00BE57EE" w:rsidRPr="00D6466D" w:rsidRDefault="00BE57EE">
      <w:pPr>
        <w:pStyle w:val="a5"/>
        <w:numPr>
          <w:ilvl w:val="1"/>
          <w:numId w:val="99"/>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الدراسات السابقة ومناقشة نتائج الدراسات السابقة</w:t>
      </w:r>
    </w:p>
    <w:p w14:paraId="235A286B" w14:textId="08D85E0D" w:rsidR="00BE57EE" w:rsidRPr="00D6466D" w:rsidRDefault="00BE57EE">
      <w:pPr>
        <w:pStyle w:val="a5"/>
        <w:numPr>
          <w:ilvl w:val="1"/>
          <w:numId w:val="99"/>
        </w:numPr>
        <w:spacing w:after="0"/>
        <w:jc w:val="both"/>
        <w:rPr>
          <w:rFonts w:ascii="Sakkal Majalla" w:hAnsi="Sakkal Majalla" w:cs="Sakkal Majalla"/>
          <w:b/>
          <w:bCs/>
          <w:sz w:val="28"/>
          <w:szCs w:val="28"/>
          <w:lang w:bidi="ar-EG"/>
        </w:rPr>
      </w:pPr>
      <w:r w:rsidRPr="00D6466D">
        <w:rPr>
          <w:rFonts w:ascii="Sakkal Majalla" w:hAnsi="Sakkal Majalla" w:cs="Sakkal Majalla"/>
          <w:b/>
          <w:bCs/>
          <w:sz w:val="28"/>
          <w:szCs w:val="28"/>
          <w:rtl/>
        </w:rPr>
        <w:t>الفجوات البحثية التي سيغطيها البحث الحالي</w:t>
      </w:r>
    </w:p>
    <w:p w14:paraId="27DFEFFB" w14:textId="77777777" w:rsidR="0018169C" w:rsidRDefault="0018169C" w:rsidP="00675101">
      <w:pPr>
        <w:spacing w:after="0"/>
        <w:jc w:val="center"/>
        <w:rPr>
          <w:rFonts w:ascii="Sakkal Majalla" w:hAnsi="Sakkal Majalla" w:cs="Sakkal Majalla"/>
          <w:b/>
          <w:bCs/>
          <w:color w:val="002060"/>
          <w:sz w:val="32"/>
          <w:szCs w:val="32"/>
          <w:rtl/>
          <w:lang w:bidi="ar-EG"/>
        </w:rPr>
      </w:pPr>
    </w:p>
    <w:p w14:paraId="6944E889" w14:textId="77777777" w:rsidR="0018169C" w:rsidRDefault="0018169C" w:rsidP="00675101">
      <w:pPr>
        <w:spacing w:after="0"/>
        <w:jc w:val="center"/>
        <w:rPr>
          <w:rFonts w:ascii="Sakkal Majalla" w:hAnsi="Sakkal Majalla" w:cs="Sakkal Majalla"/>
          <w:b/>
          <w:bCs/>
          <w:color w:val="002060"/>
          <w:sz w:val="32"/>
          <w:szCs w:val="32"/>
          <w:rtl/>
          <w:lang w:bidi="ar-EG"/>
        </w:rPr>
      </w:pPr>
    </w:p>
    <w:p w14:paraId="0D764486" w14:textId="77777777" w:rsidR="0018169C" w:rsidRDefault="0018169C" w:rsidP="00675101">
      <w:pPr>
        <w:spacing w:after="0"/>
        <w:jc w:val="center"/>
        <w:rPr>
          <w:rFonts w:ascii="Sakkal Majalla" w:hAnsi="Sakkal Majalla" w:cs="Sakkal Majalla"/>
          <w:b/>
          <w:bCs/>
          <w:color w:val="002060"/>
          <w:sz w:val="32"/>
          <w:szCs w:val="32"/>
          <w:rtl/>
          <w:lang w:bidi="ar-EG"/>
        </w:rPr>
      </w:pPr>
    </w:p>
    <w:p w14:paraId="706A8B55" w14:textId="77777777" w:rsidR="0018169C" w:rsidRDefault="0018169C" w:rsidP="00675101">
      <w:pPr>
        <w:spacing w:after="0"/>
        <w:jc w:val="center"/>
        <w:rPr>
          <w:rFonts w:ascii="Sakkal Majalla" w:hAnsi="Sakkal Majalla" w:cs="Sakkal Majalla"/>
          <w:b/>
          <w:bCs/>
          <w:color w:val="002060"/>
          <w:sz w:val="32"/>
          <w:szCs w:val="32"/>
          <w:rtl/>
          <w:lang w:bidi="ar-EG"/>
        </w:rPr>
      </w:pPr>
    </w:p>
    <w:p w14:paraId="643140A8" w14:textId="77777777" w:rsidR="0018169C" w:rsidRDefault="0018169C" w:rsidP="00675101">
      <w:pPr>
        <w:spacing w:after="0"/>
        <w:jc w:val="center"/>
        <w:rPr>
          <w:rFonts w:ascii="Sakkal Majalla" w:hAnsi="Sakkal Majalla" w:cs="Sakkal Majalla"/>
          <w:b/>
          <w:bCs/>
          <w:color w:val="002060"/>
          <w:sz w:val="32"/>
          <w:szCs w:val="32"/>
          <w:rtl/>
          <w:lang w:bidi="ar-EG"/>
        </w:rPr>
      </w:pPr>
    </w:p>
    <w:p w14:paraId="65F2B1FB" w14:textId="77777777" w:rsidR="0018169C" w:rsidRDefault="0018169C" w:rsidP="00675101">
      <w:pPr>
        <w:spacing w:after="0"/>
        <w:jc w:val="center"/>
        <w:rPr>
          <w:rFonts w:ascii="Sakkal Majalla" w:hAnsi="Sakkal Majalla" w:cs="Sakkal Majalla"/>
          <w:b/>
          <w:bCs/>
          <w:color w:val="002060"/>
          <w:sz w:val="32"/>
          <w:szCs w:val="32"/>
          <w:rtl/>
          <w:lang w:bidi="ar-EG"/>
        </w:rPr>
      </w:pPr>
    </w:p>
    <w:p w14:paraId="43FBACAF" w14:textId="77777777" w:rsidR="0018169C" w:rsidRDefault="0018169C" w:rsidP="00675101">
      <w:pPr>
        <w:spacing w:after="0"/>
        <w:jc w:val="center"/>
        <w:rPr>
          <w:rFonts w:ascii="Sakkal Majalla" w:hAnsi="Sakkal Majalla" w:cs="Sakkal Majalla"/>
          <w:b/>
          <w:bCs/>
          <w:color w:val="002060"/>
          <w:sz w:val="32"/>
          <w:szCs w:val="32"/>
          <w:rtl/>
          <w:lang w:bidi="ar-EG"/>
        </w:rPr>
      </w:pPr>
    </w:p>
    <w:p w14:paraId="48494095" w14:textId="77777777" w:rsidR="0018169C" w:rsidRDefault="0018169C" w:rsidP="00675101">
      <w:pPr>
        <w:spacing w:after="0"/>
        <w:jc w:val="center"/>
        <w:rPr>
          <w:rFonts w:ascii="Sakkal Majalla" w:hAnsi="Sakkal Majalla" w:cs="Sakkal Majalla"/>
          <w:b/>
          <w:bCs/>
          <w:color w:val="002060"/>
          <w:sz w:val="32"/>
          <w:szCs w:val="32"/>
          <w:rtl/>
          <w:lang w:bidi="ar-EG"/>
        </w:rPr>
      </w:pPr>
    </w:p>
    <w:p w14:paraId="4858D303" w14:textId="77777777" w:rsidR="0018169C" w:rsidRDefault="0018169C" w:rsidP="00675101">
      <w:pPr>
        <w:spacing w:after="0"/>
        <w:jc w:val="center"/>
        <w:rPr>
          <w:rFonts w:ascii="Sakkal Majalla" w:hAnsi="Sakkal Majalla" w:cs="Sakkal Majalla"/>
          <w:b/>
          <w:bCs/>
          <w:color w:val="002060"/>
          <w:sz w:val="32"/>
          <w:szCs w:val="32"/>
          <w:rtl/>
          <w:lang w:bidi="ar-EG"/>
        </w:rPr>
      </w:pPr>
    </w:p>
    <w:p w14:paraId="3689E65E" w14:textId="77777777" w:rsidR="0018169C" w:rsidRDefault="0018169C" w:rsidP="00675101">
      <w:pPr>
        <w:spacing w:after="0"/>
        <w:jc w:val="center"/>
        <w:rPr>
          <w:rFonts w:ascii="Sakkal Majalla" w:hAnsi="Sakkal Majalla" w:cs="Sakkal Majalla"/>
          <w:b/>
          <w:bCs/>
          <w:color w:val="002060"/>
          <w:sz w:val="32"/>
          <w:szCs w:val="32"/>
          <w:rtl/>
          <w:lang w:bidi="ar-EG"/>
        </w:rPr>
      </w:pPr>
    </w:p>
    <w:p w14:paraId="2CA91A2E" w14:textId="77777777" w:rsidR="0018169C" w:rsidRDefault="0018169C" w:rsidP="00675101">
      <w:pPr>
        <w:spacing w:after="0"/>
        <w:jc w:val="center"/>
        <w:rPr>
          <w:rFonts w:ascii="Sakkal Majalla" w:hAnsi="Sakkal Majalla" w:cs="Sakkal Majalla"/>
          <w:b/>
          <w:bCs/>
          <w:color w:val="002060"/>
          <w:sz w:val="32"/>
          <w:szCs w:val="32"/>
          <w:rtl/>
          <w:lang w:bidi="ar-EG"/>
        </w:rPr>
      </w:pPr>
    </w:p>
    <w:p w14:paraId="4CC04CE3" w14:textId="63577179" w:rsidR="00783386" w:rsidRPr="00BF1F31" w:rsidRDefault="00783386" w:rsidP="00675101">
      <w:pPr>
        <w:spacing w:after="0"/>
        <w:jc w:val="center"/>
        <w:rPr>
          <w:rFonts w:ascii="Sakkal Majalla" w:hAnsi="Sakkal Majalla" w:cs="Sakkal Majalla"/>
          <w:b/>
          <w:bCs/>
          <w:color w:val="002060"/>
          <w:sz w:val="32"/>
          <w:szCs w:val="32"/>
          <w:rtl/>
          <w:lang w:bidi="ar-EG"/>
        </w:rPr>
      </w:pPr>
      <w:r w:rsidRPr="00BF1F31">
        <w:rPr>
          <w:rFonts w:ascii="Sakkal Majalla" w:hAnsi="Sakkal Majalla" w:cs="Sakkal Majalla"/>
          <w:b/>
          <w:bCs/>
          <w:color w:val="002060"/>
          <w:sz w:val="32"/>
          <w:szCs w:val="32"/>
          <w:rtl/>
          <w:lang w:bidi="ar-EG"/>
        </w:rPr>
        <w:t>الفصل الأول</w:t>
      </w:r>
    </w:p>
    <w:p w14:paraId="07C8D590" w14:textId="155C6986" w:rsidR="00C82CCA" w:rsidRPr="00BF1F31" w:rsidRDefault="00E33F81" w:rsidP="00675101">
      <w:pPr>
        <w:spacing w:after="0"/>
        <w:jc w:val="center"/>
        <w:rPr>
          <w:rFonts w:ascii="Sakkal Majalla" w:hAnsi="Sakkal Majalla" w:cs="Sakkal Majalla"/>
          <w:b/>
          <w:bCs/>
          <w:color w:val="002060"/>
          <w:sz w:val="32"/>
          <w:szCs w:val="32"/>
          <w:rtl/>
          <w:lang w:bidi="ar-EG"/>
        </w:rPr>
      </w:pPr>
      <w:r>
        <w:rPr>
          <w:rFonts w:ascii="Sakkal Majalla" w:hAnsi="Sakkal Majalla" w:cs="Sakkal Majalla" w:hint="cs"/>
          <w:b/>
          <w:bCs/>
          <w:color w:val="002060"/>
          <w:sz w:val="32"/>
          <w:szCs w:val="32"/>
          <w:rtl/>
        </w:rPr>
        <w:t xml:space="preserve">1- </w:t>
      </w:r>
      <w:r w:rsidR="00783386" w:rsidRPr="00BF1F31">
        <w:rPr>
          <w:rFonts w:ascii="Sakkal Majalla" w:hAnsi="Sakkal Majalla" w:cs="Sakkal Majalla"/>
          <w:b/>
          <w:bCs/>
          <w:color w:val="002060"/>
          <w:sz w:val="32"/>
          <w:szCs w:val="32"/>
          <w:rtl/>
          <w:lang w:bidi="ar-EG"/>
        </w:rPr>
        <w:t>موضوع الدراسة</w:t>
      </w:r>
    </w:p>
    <w:p w14:paraId="05F697C1" w14:textId="77777777" w:rsidR="00675101" w:rsidRPr="00D6466D" w:rsidRDefault="00675101" w:rsidP="00675101">
      <w:pPr>
        <w:spacing w:after="0"/>
        <w:jc w:val="center"/>
        <w:rPr>
          <w:rFonts w:ascii="Sakkal Majalla" w:hAnsi="Sakkal Majalla" w:cs="Sakkal Majalla"/>
          <w:b/>
          <w:bCs/>
          <w:color w:val="FF0000"/>
          <w:sz w:val="28"/>
          <w:szCs w:val="28"/>
          <w:rtl/>
          <w:lang w:bidi="ar-EG"/>
        </w:rPr>
      </w:pPr>
    </w:p>
    <w:p w14:paraId="5E70CB2B" w14:textId="7217B106" w:rsidR="00A76AD3" w:rsidRPr="00BF1F31" w:rsidRDefault="00E33F81"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hint="cs"/>
          <w:b/>
          <w:bCs/>
          <w:color w:val="002060"/>
          <w:sz w:val="32"/>
          <w:szCs w:val="32"/>
          <w:rtl/>
          <w:lang w:bidi="ar-EG"/>
        </w:rPr>
        <w:t xml:space="preserve">1/1- </w:t>
      </w:r>
      <w:proofErr w:type="gramStart"/>
      <w:r w:rsidR="00A76AD3" w:rsidRPr="00BF1F31">
        <w:rPr>
          <w:rFonts w:ascii="Sakkal Majalla" w:hAnsi="Sakkal Majalla" w:cs="Sakkal Majalla"/>
          <w:b/>
          <w:bCs/>
          <w:color w:val="002060"/>
          <w:sz w:val="32"/>
          <w:szCs w:val="32"/>
          <w:rtl/>
          <w:lang w:bidi="ar-EG"/>
        </w:rPr>
        <w:t>المقدمة :</w:t>
      </w:r>
      <w:proofErr w:type="gramEnd"/>
      <w:r w:rsidR="00A76AD3" w:rsidRPr="00BF1F31">
        <w:rPr>
          <w:rFonts w:ascii="Sakkal Majalla" w:hAnsi="Sakkal Majalla" w:cs="Sakkal Majalla"/>
          <w:b/>
          <w:bCs/>
          <w:color w:val="002060"/>
          <w:sz w:val="32"/>
          <w:szCs w:val="32"/>
          <w:rtl/>
          <w:lang w:bidi="ar-EG"/>
        </w:rPr>
        <w:t xml:space="preserve"> </w:t>
      </w:r>
    </w:p>
    <w:p w14:paraId="0DA5D101" w14:textId="77777777" w:rsidR="00675101" w:rsidRPr="00D6466D" w:rsidRDefault="00675101" w:rsidP="00675101">
      <w:pPr>
        <w:spacing w:after="0"/>
        <w:jc w:val="both"/>
        <w:rPr>
          <w:rFonts w:ascii="Sakkal Majalla" w:hAnsi="Sakkal Majalla" w:cs="Sakkal Majalla"/>
          <w:b/>
          <w:bCs/>
          <w:color w:val="FF0000"/>
          <w:sz w:val="28"/>
          <w:szCs w:val="28"/>
          <w:rtl/>
          <w:lang w:bidi="ar-EG"/>
        </w:rPr>
      </w:pPr>
    </w:p>
    <w:p w14:paraId="27B4A8A1" w14:textId="77777777" w:rsidR="00A76AD3" w:rsidRPr="00BF1F31" w:rsidRDefault="00A76AD3"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إدارة المخاطر الائتمانية هي أحد الركائز الأساسية التي يعتمد عليها القطاع المالي لضمان استقراره واستدامته. تشمل المخاطر الائتمانية جميع المخاطر المرتبطة بعدم قدرة المقترضين على الوفاء بالتزاماتهم المالية، مثل القروض، مما يؤدي إلى خسائر كبيرة للبنوك والمؤسسات المالية. إن عملية إدارة المخاطر الائتمانية تتطلب من المؤسسات المالية تبني استراتيجيات وإجراءات صارمة لتحليل وتقييم مخاطر العملاء وضمان اتخاذ التدابير المناسبة لتقليل هذه المخاطر</w:t>
      </w:r>
      <w:r w:rsidRPr="00BF1F31">
        <w:rPr>
          <w:rFonts w:ascii="Sakkal Majalla" w:hAnsi="Sakkal Majalla" w:cs="Sakkal Majalla"/>
          <w:b/>
          <w:bCs/>
          <w:color w:val="000000" w:themeColor="text1"/>
          <w:sz w:val="28"/>
          <w:szCs w:val="28"/>
          <w:lang w:bidi="ar-EG"/>
        </w:rPr>
        <w:t>.</w:t>
      </w:r>
    </w:p>
    <w:p w14:paraId="58B5F8BC" w14:textId="77777777" w:rsidR="00A76AD3" w:rsidRPr="00BF1F31" w:rsidRDefault="00A76AD3"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خلفية عن إدارة المخاطر الائتمانية</w:t>
      </w:r>
      <w:r w:rsidRPr="00BF1F31">
        <w:rPr>
          <w:rFonts w:ascii="Sakkal Majalla" w:hAnsi="Sakkal Majalla" w:cs="Sakkal Majalla"/>
          <w:b/>
          <w:bCs/>
          <w:color w:val="000000" w:themeColor="text1"/>
          <w:sz w:val="28"/>
          <w:szCs w:val="28"/>
          <w:lang w:bidi="ar-EG"/>
        </w:rPr>
        <w:t>:</w:t>
      </w:r>
    </w:p>
    <w:p w14:paraId="581432BD" w14:textId="77777777" w:rsidR="00A76AD3" w:rsidRPr="00BF1F31" w:rsidRDefault="00A76AD3"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تعتبر إدارة المخاطر الائتمانية عملية مستمرة تهدف إلى تحديد وتقييم وتحليل المخاطر المحتملة التي قد تنشأ عن الإقراض أو المعاملات المالية الأخرى، ثم اتخاذ الإجراءات المناسبة لتقليل أو إدارة تلك المخاطر. تشمل هذه الإجراءات تصنيف الائتمان، تقييم الجدارة الائتمانية للعملاء، فرض ضوابط وإجراءات لحماية المؤسسات المالية من الخسائر المحتملة</w:t>
      </w:r>
      <w:r w:rsidRPr="00BF1F31">
        <w:rPr>
          <w:rFonts w:ascii="Sakkal Majalla" w:hAnsi="Sakkal Majalla" w:cs="Sakkal Majalla"/>
          <w:b/>
          <w:bCs/>
          <w:color w:val="000000" w:themeColor="text1"/>
          <w:sz w:val="28"/>
          <w:szCs w:val="28"/>
          <w:lang w:bidi="ar-EG"/>
        </w:rPr>
        <w:t>.</w:t>
      </w:r>
    </w:p>
    <w:p w14:paraId="19EB72D3" w14:textId="77777777" w:rsidR="00A76AD3" w:rsidRPr="00BF1F31" w:rsidRDefault="00A76AD3"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تسهم هذه الإدارة في تحقيق استقرار المؤسسات المالية عن طريق تقليل معدلات التعثر الائتماني، الذي قد يهدد استدامة أي مؤسسة مالية إذا لم يتم التعامل معه بشكل فعال. وفي هذا السياق، يعتبر استقرار القطاع المالي عاملاً حيوياً في استقرار الاقتصاد الوطني، حيث أن المؤسسات المالية مثل البنوك تُعتبر أساساً لتمويل الشركات والأفراد وتحفيز الأنشطة الاقتصادية في المجتمع</w:t>
      </w:r>
      <w:r w:rsidRPr="00BF1F31">
        <w:rPr>
          <w:rFonts w:ascii="Sakkal Majalla" w:hAnsi="Sakkal Majalla" w:cs="Sakkal Majalla"/>
          <w:b/>
          <w:bCs/>
          <w:color w:val="000000" w:themeColor="text1"/>
          <w:sz w:val="28"/>
          <w:szCs w:val="28"/>
          <w:lang w:bidi="ar-EG"/>
        </w:rPr>
        <w:t>.</w:t>
      </w:r>
    </w:p>
    <w:p w14:paraId="78A0CD49" w14:textId="77777777" w:rsidR="00A76AD3" w:rsidRPr="00BF1F31" w:rsidRDefault="00A76AD3" w:rsidP="00675101">
      <w:pPr>
        <w:spacing w:after="0"/>
        <w:jc w:val="both"/>
        <w:rPr>
          <w:rFonts w:ascii="Sakkal Majalla" w:hAnsi="Sakkal Majalla" w:cs="Sakkal Majalla"/>
          <w:b/>
          <w:bCs/>
          <w:color w:val="000000" w:themeColor="text1"/>
          <w:sz w:val="32"/>
          <w:szCs w:val="32"/>
          <w:rtl/>
          <w:lang w:bidi="ar-EG"/>
        </w:rPr>
      </w:pPr>
      <w:r w:rsidRPr="00BF1F31">
        <w:rPr>
          <w:rFonts w:ascii="Sakkal Majalla" w:hAnsi="Sakkal Majalla" w:cs="Sakkal Majalla"/>
          <w:b/>
          <w:bCs/>
          <w:color w:val="000000" w:themeColor="text1"/>
          <w:sz w:val="32"/>
          <w:szCs w:val="32"/>
          <w:rtl/>
        </w:rPr>
        <w:t>أهمية إدارة المخاطر الائتمانية في القطاع المالي</w:t>
      </w:r>
      <w:r w:rsidRPr="00BF1F31">
        <w:rPr>
          <w:rFonts w:ascii="Sakkal Majalla" w:hAnsi="Sakkal Majalla" w:cs="Sakkal Majalla"/>
          <w:b/>
          <w:bCs/>
          <w:color w:val="000000" w:themeColor="text1"/>
          <w:sz w:val="32"/>
          <w:szCs w:val="32"/>
          <w:lang w:bidi="ar-EG"/>
        </w:rPr>
        <w:t>:</w:t>
      </w:r>
    </w:p>
    <w:p w14:paraId="0492706D" w14:textId="77777777" w:rsidR="008028DE" w:rsidRPr="00BF1F31" w:rsidRDefault="008028DE" w:rsidP="00675101">
      <w:pPr>
        <w:spacing w:after="0"/>
        <w:jc w:val="both"/>
        <w:rPr>
          <w:rFonts w:ascii="Sakkal Majalla" w:hAnsi="Sakkal Majalla" w:cs="Sakkal Majalla"/>
          <w:b/>
          <w:bCs/>
          <w:color w:val="000000" w:themeColor="text1"/>
          <w:sz w:val="28"/>
          <w:szCs w:val="28"/>
          <w:lang w:bidi="ar-EG"/>
        </w:rPr>
      </w:pPr>
    </w:p>
    <w:p w14:paraId="4BF0520B" w14:textId="77777777" w:rsidR="00A76AD3" w:rsidRPr="00BF1F31" w:rsidRDefault="00A76AD3"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تتمثل أهمية إدارة المخاطر الائتمانية في كونها أداة حيوية لحماية النظام المالي من المخاطر التي قد تؤدي إلى أزمات مالية. عندما تزداد معدلات القروض المتعثرة، قد تبدأ المؤسسات المالية في مواجهة صعوبات مالية قد تؤثر على قدرتها على الاستمرار في تقديم الائتمان للعملاء. وبالتالي، تصبح إدارة المخاطر الائتمانية أداة حاسمة لضمان استقرار المؤسسات المالية وحمايتها من التأثيرات السلبية التي قد تؤثر على الاقتصاد الوطني ككل</w:t>
      </w:r>
      <w:r w:rsidRPr="00BF1F31">
        <w:rPr>
          <w:rFonts w:ascii="Sakkal Majalla" w:hAnsi="Sakkal Majalla" w:cs="Sakkal Majalla"/>
          <w:b/>
          <w:bCs/>
          <w:color w:val="000000" w:themeColor="text1"/>
          <w:sz w:val="28"/>
          <w:szCs w:val="28"/>
          <w:lang w:bidi="ar-EG"/>
        </w:rPr>
        <w:t>.</w:t>
      </w:r>
    </w:p>
    <w:p w14:paraId="0C67BEE8" w14:textId="19A72F8E" w:rsidR="003C37D7" w:rsidRPr="00BF1F31" w:rsidRDefault="00A76AD3" w:rsidP="00BF1F3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على سبيل المثال، في حالة المملكة العربية السعودية، تعد البنوك والمؤسسات المالية المحور الرئيسي الذي يدعم الاقتصاد من خلال تمويل المشاريع الاقتصادية والاستثمارية. ولذلك، فإن القدرة على إدارة المخاطر الائتمانية بكفاءة تساهم في تعزيز الاستقرار المالي، وحماية النظام المصرفي السعودي من التحديات المالية والاقتصادية المتزايدة</w:t>
      </w:r>
      <w:r w:rsidRPr="00BF1F31">
        <w:rPr>
          <w:rFonts w:ascii="Sakkal Majalla" w:hAnsi="Sakkal Majalla" w:cs="Sakkal Majalla"/>
          <w:b/>
          <w:bCs/>
          <w:color w:val="000000" w:themeColor="text1"/>
          <w:sz w:val="28"/>
          <w:szCs w:val="28"/>
          <w:lang w:bidi="ar-EG"/>
        </w:rPr>
        <w:t>.</w:t>
      </w:r>
    </w:p>
    <w:p w14:paraId="21448530" w14:textId="74B3328D" w:rsidR="003C37D7" w:rsidRPr="00BF1F31" w:rsidRDefault="00A76AD3" w:rsidP="00BF1F31">
      <w:pPr>
        <w:spacing w:after="0"/>
        <w:jc w:val="both"/>
        <w:rPr>
          <w:rFonts w:ascii="Sakkal Majalla" w:hAnsi="Sakkal Majalla" w:cs="Sakkal Majalla"/>
          <w:b/>
          <w:bCs/>
          <w:color w:val="002060"/>
          <w:sz w:val="32"/>
          <w:szCs w:val="32"/>
          <w:lang w:bidi="ar-EG"/>
        </w:rPr>
      </w:pPr>
      <w:r w:rsidRPr="00BF1F31">
        <w:rPr>
          <w:rFonts w:ascii="Sakkal Majalla" w:hAnsi="Sakkal Majalla" w:cs="Sakkal Majalla"/>
          <w:b/>
          <w:bCs/>
          <w:color w:val="002060"/>
          <w:sz w:val="32"/>
          <w:szCs w:val="32"/>
          <w:rtl/>
        </w:rPr>
        <w:t>أسباب اختيار هذا الموضوع</w:t>
      </w:r>
      <w:r w:rsidRPr="00BF1F31">
        <w:rPr>
          <w:rFonts w:ascii="Sakkal Majalla" w:hAnsi="Sakkal Majalla" w:cs="Sakkal Majalla"/>
          <w:b/>
          <w:bCs/>
          <w:color w:val="002060"/>
          <w:sz w:val="32"/>
          <w:szCs w:val="32"/>
          <w:lang w:bidi="ar-EG"/>
        </w:rPr>
        <w:t>:</w:t>
      </w:r>
    </w:p>
    <w:p w14:paraId="2019BD6A" w14:textId="77777777" w:rsidR="00A76AD3" w:rsidRPr="00BF1F31" w:rsidRDefault="00A76AD3"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تم اختيار هذا الموضوع لعدة أسباب رئيسية</w:t>
      </w:r>
      <w:r w:rsidRPr="00BF1F31">
        <w:rPr>
          <w:rFonts w:ascii="Sakkal Majalla" w:hAnsi="Sakkal Majalla" w:cs="Sakkal Majalla"/>
          <w:b/>
          <w:bCs/>
          <w:color w:val="000000" w:themeColor="text1"/>
          <w:sz w:val="28"/>
          <w:szCs w:val="28"/>
          <w:lang w:bidi="ar-EG"/>
        </w:rPr>
        <w:t>:</w:t>
      </w:r>
    </w:p>
    <w:p w14:paraId="16843D0A" w14:textId="10C0B020" w:rsidR="00A76AD3" w:rsidRPr="009A547D" w:rsidRDefault="009A547D" w:rsidP="009A547D">
      <w:pPr>
        <w:spacing w:after="0"/>
        <w:ind w:left="360"/>
        <w:rPr>
          <w:rFonts w:ascii="Sakkal Majalla" w:hAnsi="Sakkal Majalla" w:cs="Sakkal Majalla"/>
          <w:b/>
          <w:bCs/>
          <w:color w:val="002060"/>
          <w:sz w:val="28"/>
          <w:szCs w:val="28"/>
          <w:lang w:bidi="ar-EG"/>
        </w:rPr>
      </w:pPr>
      <w:r w:rsidRPr="009A547D">
        <w:rPr>
          <w:rFonts w:ascii="Sakkal Majalla" w:hAnsi="Sakkal Majalla" w:cs="Sakkal Majalla" w:hint="cs"/>
          <w:b/>
          <w:bCs/>
          <w:color w:val="002060"/>
          <w:sz w:val="28"/>
          <w:szCs w:val="28"/>
          <w:rtl/>
        </w:rPr>
        <w:lastRenderedPageBreak/>
        <w:t>1/1/</w:t>
      </w:r>
      <w:r w:rsidR="00E33F81" w:rsidRPr="009A547D">
        <w:rPr>
          <w:rFonts w:ascii="Sakkal Majalla" w:hAnsi="Sakkal Majalla" w:cs="Sakkal Majalla" w:hint="cs"/>
          <w:b/>
          <w:bCs/>
          <w:color w:val="002060"/>
          <w:sz w:val="28"/>
          <w:szCs w:val="28"/>
          <w:rtl/>
        </w:rPr>
        <w:t xml:space="preserve">1 </w:t>
      </w:r>
      <w:r w:rsidR="00A76AD3" w:rsidRPr="009A547D">
        <w:rPr>
          <w:rFonts w:ascii="Sakkal Majalla" w:hAnsi="Sakkal Majalla" w:cs="Sakkal Majalla"/>
          <w:b/>
          <w:bCs/>
          <w:color w:val="002060"/>
          <w:sz w:val="28"/>
          <w:szCs w:val="28"/>
          <w:rtl/>
        </w:rPr>
        <w:t>أهمية استقرار النظام المالي السعودي</w:t>
      </w:r>
      <w:r w:rsidR="00A76AD3" w:rsidRPr="009A547D">
        <w:rPr>
          <w:rFonts w:ascii="Sakkal Majalla" w:hAnsi="Sakkal Majalla" w:cs="Sakkal Majalla"/>
          <w:b/>
          <w:bCs/>
          <w:color w:val="002060"/>
          <w:sz w:val="28"/>
          <w:szCs w:val="28"/>
          <w:lang w:bidi="ar-EG"/>
        </w:rPr>
        <w:t>:</w:t>
      </w:r>
      <w:r w:rsidR="00A76AD3" w:rsidRPr="009A547D">
        <w:rPr>
          <w:rFonts w:ascii="Sakkal Majalla" w:hAnsi="Sakkal Majalla" w:cs="Sakkal Majalla"/>
          <w:b/>
          <w:bCs/>
          <w:color w:val="002060"/>
          <w:sz w:val="28"/>
          <w:szCs w:val="28"/>
          <w:lang w:bidi="ar-EG"/>
        </w:rPr>
        <w:br/>
      </w:r>
      <w:r w:rsidR="00A76AD3" w:rsidRPr="00BF1F31">
        <w:rPr>
          <w:rFonts w:ascii="Sakkal Majalla" w:hAnsi="Sakkal Majalla" w:cs="Sakkal Majalla"/>
          <w:b/>
          <w:bCs/>
          <w:color w:val="000000" w:themeColor="text1"/>
          <w:sz w:val="28"/>
          <w:szCs w:val="28"/>
          <w:rtl/>
        </w:rPr>
        <w:t>المملكة العربية السعودية تعد من أكبر اقتصادات المنطقة، ويشكل القطاع المالي أحد الأعمدة الرئيسية التي تدعم الاقتصاد الوطني. إن استقرار البنوك والمؤسسات المالية في المملكة يعتبر عنصراً أساسياً في ضمان استقرار الاقتصاد السعودي ككل</w:t>
      </w:r>
      <w:r w:rsidR="00A76AD3" w:rsidRPr="00BF1F31">
        <w:rPr>
          <w:rFonts w:ascii="Sakkal Majalla" w:hAnsi="Sakkal Majalla" w:cs="Sakkal Majalla"/>
          <w:b/>
          <w:bCs/>
          <w:color w:val="000000" w:themeColor="text1"/>
          <w:sz w:val="28"/>
          <w:szCs w:val="28"/>
          <w:lang w:bidi="ar-EG"/>
        </w:rPr>
        <w:t>.</w:t>
      </w:r>
    </w:p>
    <w:p w14:paraId="6A265E94" w14:textId="2A2344BE" w:rsidR="00A76AD3" w:rsidRPr="00BF1F31" w:rsidRDefault="009A547D" w:rsidP="009A547D">
      <w:pPr>
        <w:spacing w:after="0"/>
        <w:ind w:left="360"/>
        <w:rPr>
          <w:rFonts w:ascii="Sakkal Majalla" w:hAnsi="Sakkal Majalla" w:cs="Sakkal Majalla"/>
          <w:b/>
          <w:bCs/>
          <w:color w:val="000000" w:themeColor="text1"/>
          <w:sz w:val="28"/>
          <w:szCs w:val="28"/>
          <w:lang w:bidi="ar-EG"/>
        </w:rPr>
      </w:pPr>
      <w:r w:rsidRPr="009A547D">
        <w:rPr>
          <w:rFonts w:ascii="Sakkal Majalla" w:hAnsi="Sakkal Majalla" w:cs="Sakkal Majalla" w:hint="cs"/>
          <w:b/>
          <w:bCs/>
          <w:color w:val="002060"/>
          <w:sz w:val="28"/>
          <w:szCs w:val="28"/>
          <w:rtl/>
        </w:rPr>
        <w:t>1/1/1/1</w:t>
      </w:r>
      <w:r w:rsidR="00A76AD3" w:rsidRPr="009A547D">
        <w:rPr>
          <w:rFonts w:ascii="Sakkal Majalla" w:hAnsi="Sakkal Majalla" w:cs="Sakkal Majalla"/>
          <w:b/>
          <w:bCs/>
          <w:color w:val="002060"/>
          <w:sz w:val="28"/>
          <w:szCs w:val="28"/>
          <w:rtl/>
        </w:rPr>
        <w:t>التحديات الاقتصادية والمالية المحلية والعالمية</w:t>
      </w:r>
      <w:r w:rsidR="00A76AD3" w:rsidRPr="009A547D">
        <w:rPr>
          <w:rFonts w:ascii="Sakkal Majalla" w:hAnsi="Sakkal Majalla" w:cs="Sakkal Majalla"/>
          <w:b/>
          <w:bCs/>
          <w:color w:val="002060"/>
          <w:sz w:val="28"/>
          <w:szCs w:val="28"/>
          <w:lang w:bidi="ar-EG"/>
        </w:rPr>
        <w:t>:</w:t>
      </w:r>
      <w:r w:rsidR="00A76AD3" w:rsidRPr="00BF1F31">
        <w:rPr>
          <w:rFonts w:ascii="Sakkal Majalla" w:hAnsi="Sakkal Majalla" w:cs="Sakkal Majalla"/>
          <w:b/>
          <w:bCs/>
          <w:color w:val="000000" w:themeColor="text1"/>
          <w:sz w:val="28"/>
          <w:szCs w:val="28"/>
          <w:lang w:bidi="ar-EG"/>
        </w:rPr>
        <w:br/>
      </w:r>
      <w:r w:rsidR="00A76AD3" w:rsidRPr="00BF1F31">
        <w:rPr>
          <w:rFonts w:ascii="Sakkal Majalla" w:hAnsi="Sakkal Majalla" w:cs="Sakkal Majalla"/>
          <w:b/>
          <w:bCs/>
          <w:color w:val="000000" w:themeColor="text1"/>
          <w:sz w:val="28"/>
          <w:szCs w:val="28"/>
          <w:rtl/>
        </w:rPr>
        <w:t>في ظل التحديات الاقتصادية العالمية مثل التقلبات في أسعار النفط والأزمات المالية العالمية، أصبح من الضروري أن تمتلك البنوك السعودية استراتيجيات فعالة لإدارة المخاطر الائتمانية. وفي الوقت نفسه، تواجه المملكة تحديات محلية مثل التغيرات في السياسات الاقتصادية والتشريعية، والتي قد تؤثر في قدرة المؤسسات المالية على إدارة المخاطر</w:t>
      </w:r>
      <w:r w:rsidR="00A76AD3" w:rsidRPr="00BF1F31">
        <w:rPr>
          <w:rFonts w:ascii="Sakkal Majalla" w:hAnsi="Sakkal Majalla" w:cs="Sakkal Majalla"/>
          <w:b/>
          <w:bCs/>
          <w:color w:val="000000" w:themeColor="text1"/>
          <w:sz w:val="28"/>
          <w:szCs w:val="28"/>
          <w:lang w:bidi="ar-EG"/>
        </w:rPr>
        <w:t>.</w:t>
      </w:r>
    </w:p>
    <w:p w14:paraId="5D074B93" w14:textId="692D9407" w:rsidR="00A76AD3" w:rsidRPr="00BF1F31" w:rsidRDefault="009A547D" w:rsidP="009A547D">
      <w:pPr>
        <w:spacing w:after="0"/>
        <w:ind w:left="360"/>
        <w:rPr>
          <w:rFonts w:ascii="Sakkal Majalla" w:hAnsi="Sakkal Majalla" w:cs="Sakkal Majalla"/>
          <w:b/>
          <w:bCs/>
          <w:color w:val="000000" w:themeColor="text1"/>
          <w:sz w:val="28"/>
          <w:szCs w:val="28"/>
          <w:lang w:bidi="ar-EG"/>
        </w:rPr>
      </w:pPr>
      <w:r>
        <w:rPr>
          <w:rFonts w:ascii="Sakkal Majalla" w:hAnsi="Sakkal Majalla" w:cs="Sakkal Majalla" w:hint="cs"/>
          <w:b/>
          <w:bCs/>
          <w:color w:val="000000" w:themeColor="text1"/>
          <w:sz w:val="28"/>
          <w:szCs w:val="28"/>
          <w:rtl/>
        </w:rPr>
        <w:t>2</w:t>
      </w:r>
      <w:r w:rsidRPr="009A547D">
        <w:rPr>
          <w:rFonts w:ascii="Sakkal Majalla" w:hAnsi="Sakkal Majalla" w:cs="Sakkal Majalla" w:hint="cs"/>
          <w:b/>
          <w:bCs/>
          <w:color w:val="002060"/>
          <w:sz w:val="28"/>
          <w:szCs w:val="28"/>
          <w:rtl/>
        </w:rPr>
        <w:t>/1/1/1</w:t>
      </w:r>
      <w:r w:rsidR="00A76AD3" w:rsidRPr="009A547D">
        <w:rPr>
          <w:rFonts w:ascii="Sakkal Majalla" w:hAnsi="Sakkal Majalla" w:cs="Sakkal Majalla"/>
          <w:b/>
          <w:bCs/>
          <w:color w:val="002060"/>
          <w:sz w:val="28"/>
          <w:szCs w:val="28"/>
          <w:rtl/>
        </w:rPr>
        <w:t>أهمية التوسع في القروض والتمويل في المملكة</w:t>
      </w:r>
      <w:r w:rsidR="00A76AD3" w:rsidRPr="009A547D">
        <w:rPr>
          <w:rFonts w:ascii="Sakkal Majalla" w:hAnsi="Sakkal Majalla" w:cs="Sakkal Majalla"/>
          <w:b/>
          <w:bCs/>
          <w:color w:val="002060"/>
          <w:sz w:val="28"/>
          <w:szCs w:val="28"/>
          <w:lang w:bidi="ar-EG"/>
        </w:rPr>
        <w:t>:</w:t>
      </w:r>
      <w:r w:rsidR="00A76AD3" w:rsidRPr="009A547D">
        <w:rPr>
          <w:rFonts w:ascii="Sakkal Majalla" w:hAnsi="Sakkal Majalla" w:cs="Sakkal Majalla"/>
          <w:b/>
          <w:bCs/>
          <w:color w:val="002060"/>
          <w:sz w:val="28"/>
          <w:szCs w:val="28"/>
          <w:lang w:bidi="ar-EG"/>
        </w:rPr>
        <w:br/>
      </w:r>
      <w:r w:rsidR="00A76AD3" w:rsidRPr="00BF1F31">
        <w:rPr>
          <w:rFonts w:ascii="Sakkal Majalla" w:hAnsi="Sakkal Majalla" w:cs="Sakkal Majalla"/>
          <w:b/>
          <w:bCs/>
          <w:color w:val="000000" w:themeColor="text1"/>
          <w:sz w:val="28"/>
          <w:szCs w:val="28"/>
          <w:rtl/>
        </w:rPr>
        <w:t>مع زيادة أنشطة التمويل وتوسع البنوك في تقديم القروض للأفراد والشركات في المملكة، تنشأ تحديات أكبر في مراقبة وإدارة المخاطر الائتمانية. ولذلك، يجب على المؤسسات المالية تبني أساليب فعالة لحماية أنفسها من المخاطر المتعلقة بالقروض المتعثرة</w:t>
      </w:r>
      <w:r w:rsidR="00A76AD3" w:rsidRPr="00BF1F31">
        <w:rPr>
          <w:rFonts w:ascii="Sakkal Majalla" w:hAnsi="Sakkal Majalla" w:cs="Sakkal Majalla"/>
          <w:b/>
          <w:bCs/>
          <w:color w:val="000000" w:themeColor="text1"/>
          <w:sz w:val="28"/>
          <w:szCs w:val="28"/>
          <w:lang w:bidi="ar-EG"/>
        </w:rPr>
        <w:t>.</w:t>
      </w:r>
    </w:p>
    <w:p w14:paraId="7D053A75" w14:textId="071380F9" w:rsidR="00675101" w:rsidRDefault="009A547D" w:rsidP="009A547D">
      <w:pPr>
        <w:spacing w:after="0"/>
        <w:ind w:left="360"/>
        <w:rPr>
          <w:rFonts w:ascii="Sakkal Majalla" w:hAnsi="Sakkal Majalla" w:cs="Sakkal Majalla"/>
          <w:b/>
          <w:bCs/>
          <w:color w:val="000000" w:themeColor="text1"/>
          <w:sz w:val="28"/>
          <w:szCs w:val="28"/>
          <w:lang w:bidi="ar-EG"/>
        </w:rPr>
      </w:pPr>
      <w:r w:rsidRPr="009A547D">
        <w:rPr>
          <w:rFonts w:ascii="Sakkal Majalla" w:hAnsi="Sakkal Majalla" w:cs="Sakkal Majalla" w:hint="cs"/>
          <w:b/>
          <w:bCs/>
          <w:color w:val="002060"/>
          <w:sz w:val="28"/>
          <w:szCs w:val="28"/>
          <w:rtl/>
        </w:rPr>
        <w:t>3/1/1/1</w:t>
      </w:r>
      <w:r w:rsidR="00A76AD3" w:rsidRPr="009A547D">
        <w:rPr>
          <w:rFonts w:ascii="Sakkal Majalla" w:hAnsi="Sakkal Majalla" w:cs="Sakkal Majalla"/>
          <w:b/>
          <w:bCs/>
          <w:color w:val="002060"/>
          <w:sz w:val="28"/>
          <w:szCs w:val="28"/>
          <w:rtl/>
        </w:rPr>
        <w:t>الدور المتزايد للبنوك في الاقتصاد السعودي</w:t>
      </w:r>
      <w:r w:rsidR="00A76AD3" w:rsidRPr="00BF1F31">
        <w:rPr>
          <w:rFonts w:ascii="Sakkal Majalla" w:hAnsi="Sakkal Majalla" w:cs="Sakkal Majalla"/>
          <w:b/>
          <w:bCs/>
          <w:color w:val="000000" w:themeColor="text1"/>
          <w:sz w:val="28"/>
          <w:szCs w:val="28"/>
          <w:lang w:bidi="ar-EG"/>
        </w:rPr>
        <w:t>:</w:t>
      </w:r>
      <w:r w:rsidR="00A76AD3" w:rsidRPr="00BF1F31">
        <w:rPr>
          <w:rFonts w:ascii="Sakkal Majalla" w:hAnsi="Sakkal Majalla" w:cs="Sakkal Majalla"/>
          <w:b/>
          <w:bCs/>
          <w:color w:val="000000" w:themeColor="text1"/>
          <w:sz w:val="28"/>
          <w:szCs w:val="28"/>
          <w:lang w:bidi="ar-EG"/>
        </w:rPr>
        <w:br/>
      </w:r>
      <w:r w:rsidR="00A76AD3" w:rsidRPr="00BF1F31">
        <w:rPr>
          <w:rFonts w:ascii="Sakkal Majalla" w:hAnsi="Sakkal Majalla" w:cs="Sakkal Majalla"/>
          <w:b/>
          <w:bCs/>
          <w:color w:val="000000" w:themeColor="text1"/>
          <w:sz w:val="28"/>
          <w:szCs w:val="28"/>
          <w:rtl/>
        </w:rPr>
        <w:t>نتيجة التحول الاقتصادي الذي تشهده المملكة، وخاصة في إطار رؤية السعودية 2030، يتم تعزيز دور القطاع المالي في تمويل المشروعات الكبرى في مختلف القطاعات. وبالتالي، من الضروري التأكد من أن إدارة المخاطر الائتمانية تتماشى مع تطور هذه الأنشطة</w:t>
      </w:r>
      <w:r w:rsidR="00A76AD3" w:rsidRPr="00BF1F31">
        <w:rPr>
          <w:rFonts w:ascii="Sakkal Majalla" w:hAnsi="Sakkal Majalla" w:cs="Sakkal Majalla"/>
          <w:b/>
          <w:bCs/>
          <w:color w:val="000000" w:themeColor="text1"/>
          <w:sz w:val="28"/>
          <w:szCs w:val="28"/>
          <w:lang w:bidi="ar-EG"/>
        </w:rPr>
        <w:t>.</w:t>
      </w:r>
    </w:p>
    <w:p w14:paraId="7836F576" w14:textId="77777777" w:rsidR="00BF1F31" w:rsidRPr="00BF1F31" w:rsidRDefault="00BF1F31" w:rsidP="00BF1F31">
      <w:pPr>
        <w:spacing w:after="0"/>
        <w:ind w:left="720"/>
        <w:rPr>
          <w:rFonts w:ascii="Sakkal Majalla" w:hAnsi="Sakkal Majalla" w:cs="Sakkal Majalla"/>
          <w:b/>
          <w:bCs/>
          <w:color w:val="000000" w:themeColor="text1"/>
          <w:sz w:val="28"/>
          <w:szCs w:val="28"/>
          <w:rtl/>
          <w:lang w:bidi="ar-EG"/>
        </w:rPr>
      </w:pPr>
    </w:p>
    <w:p w14:paraId="4B56090C" w14:textId="555C6B9F" w:rsidR="0089118C" w:rsidRPr="00BF1F31" w:rsidRDefault="00E33F81"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b/>
          <w:bCs/>
          <w:color w:val="002060"/>
          <w:sz w:val="32"/>
          <w:szCs w:val="32"/>
        </w:rPr>
        <w:t>1/2</w:t>
      </w:r>
      <w:r w:rsidR="0089118C" w:rsidRPr="00BF1F31">
        <w:rPr>
          <w:rFonts w:ascii="Sakkal Majalla" w:hAnsi="Sakkal Majalla" w:cs="Sakkal Majalla"/>
          <w:b/>
          <w:bCs/>
          <w:color w:val="002060"/>
          <w:sz w:val="32"/>
          <w:szCs w:val="32"/>
          <w:rtl/>
        </w:rPr>
        <w:t>مشكلة الدراسة</w:t>
      </w:r>
      <w:r w:rsidR="0089118C" w:rsidRPr="00BF1F31">
        <w:rPr>
          <w:rFonts w:ascii="Sakkal Majalla" w:hAnsi="Sakkal Majalla" w:cs="Sakkal Majalla"/>
          <w:b/>
          <w:bCs/>
          <w:color w:val="002060"/>
          <w:sz w:val="32"/>
          <w:szCs w:val="32"/>
          <w:lang w:bidi="ar-EG"/>
        </w:rPr>
        <w:t>:</w:t>
      </w:r>
    </w:p>
    <w:p w14:paraId="487002AC" w14:textId="77777777" w:rsidR="00675101" w:rsidRPr="00BF1F31" w:rsidRDefault="00675101" w:rsidP="00675101">
      <w:pPr>
        <w:spacing w:after="0"/>
        <w:jc w:val="both"/>
        <w:rPr>
          <w:rFonts w:ascii="Sakkal Majalla" w:hAnsi="Sakkal Majalla" w:cs="Sakkal Majalla"/>
          <w:b/>
          <w:bCs/>
          <w:color w:val="FF0000"/>
          <w:sz w:val="28"/>
          <w:szCs w:val="28"/>
          <w:lang w:bidi="ar-EG"/>
        </w:rPr>
      </w:pPr>
    </w:p>
    <w:p w14:paraId="3EA5FCF5" w14:textId="77777777" w:rsidR="0089118C" w:rsidRPr="00BF1F31" w:rsidRDefault="0089118C"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تتمثل مشكلة الدراسة في فهم وتحليل العلاقة بين إدارة المخاطر الائتمانية وأثرها على تحسين الأداء المالي للمؤسسات المالية في المملكة العربية السعودية</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في ظل الظروف الاقتصادية والمالية المتقلبة، تزداد أهمية وجود استراتيجيات فعالة لإدارة المخاطر الائتمانية، خصوصًا في القطاعات المالية التي تشهد نموًا مستمرًا</w:t>
      </w:r>
      <w:r w:rsidRPr="00BF1F31">
        <w:rPr>
          <w:rFonts w:ascii="Sakkal Majalla" w:hAnsi="Sakkal Majalla" w:cs="Sakkal Majalla"/>
          <w:b/>
          <w:bCs/>
          <w:color w:val="000000" w:themeColor="text1"/>
          <w:sz w:val="28"/>
          <w:szCs w:val="28"/>
          <w:lang w:bidi="ar-EG"/>
        </w:rPr>
        <w:t>.</w:t>
      </w:r>
    </w:p>
    <w:p w14:paraId="00E6168E" w14:textId="77777777" w:rsidR="0089118C" w:rsidRPr="00BF1F31" w:rsidRDefault="0089118C"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السؤال الرئيسي للدراسة</w:t>
      </w:r>
      <w:r w:rsidRPr="00BF1F31">
        <w:rPr>
          <w:rFonts w:ascii="Sakkal Majalla" w:hAnsi="Sakkal Majalla" w:cs="Sakkal Majalla"/>
          <w:b/>
          <w:bCs/>
          <w:color w:val="000000" w:themeColor="text1"/>
          <w:sz w:val="28"/>
          <w:szCs w:val="28"/>
          <w:lang w:bidi="ar-EG"/>
        </w:rPr>
        <w:t>:</w:t>
      </w:r>
    </w:p>
    <w:p w14:paraId="15FBE702" w14:textId="77777777" w:rsidR="0089118C" w:rsidRPr="00BF1F31" w:rsidRDefault="0089118C"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كيف تؤثر إدارة المخاطر الائتمانية في تحسين الأداء المالي للمؤسسات المالية في المملكة العربية السعودية؟</w:t>
      </w:r>
    </w:p>
    <w:p w14:paraId="7BD9EBA6" w14:textId="77777777" w:rsidR="0089118C" w:rsidRPr="00BF1F31" w:rsidRDefault="0089118C" w:rsidP="00675101">
      <w:pPr>
        <w:spacing w:after="0"/>
        <w:jc w:val="both"/>
        <w:rPr>
          <w:rFonts w:ascii="Sakkal Majalla" w:hAnsi="Sakkal Majalla" w:cs="Sakkal Majalla"/>
          <w:b/>
          <w:bCs/>
          <w:color w:val="000000" w:themeColor="text1"/>
          <w:sz w:val="28"/>
          <w:szCs w:val="28"/>
          <w:rtl/>
          <w:lang w:bidi="ar-EG"/>
        </w:rPr>
      </w:pPr>
      <w:r w:rsidRPr="00BF1F31">
        <w:rPr>
          <w:rFonts w:ascii="Sakkal Majalla" w:hAnsi="Sakkal Majalla" w:cs="Sakkal Majalla"/>
          <w:b/>
          <w:bCs/>
          <w:color w:val="000000" w:themeColor="text1"/>
          <w:sz w:val="28"/>
          <w:szCs w:val="28"/>
          <w:rtl/>
        </w:rPr>
        <w:t>إجابة هذا السؤال تتطلب دراسة كيفية تطبيق المؤسسات المالية لأساليب إدارة المخاطر الائتمانية، وكيف تؤثر هذه الأساليب على الاستقرار المالي، الربحية، والكفاءة التشغيلية في تلك المؤسسات</w:t>
      </w:r>
      <w:r w:rsidRPr="00BF1F31">
        <w:rPr>
          <w:rFonts w:ascii="Sakkal Majalla" w:hAnsi="Sakkal Majalla" w:cs="Sakkal Majalla"/>
          <w:b/>
          <w:bCs/>
          <w:color w:val="000000" w:themeColor="text1"/>
          <w:sz w:val="28"/>
          <w:szCs w:val="28"/>
          <w:lang w:bidi="ar-EG"/>
        </w:rPr>
        <w:t>.</w:t>
      </w:r>
    </w:p>
    <w:p w14:paraId="40FFAE56" w14:textId="77777777" w:rsidR="00675101" w:rsidRPr="00BF1F31" w:rsidRDefault="00675101" w:rsidP="00675101">
      <w:pPr>
        <w:spacing w:after="0"/>
        <w:jc w:val="both"/>
        <w:rPr>
          <w:rFonts w:ascii="Sakkal Majalla" w:hAnsi="Sakkal Majalla" w:cs="Sakkal Majalla"/>
          <w:b/>
          <w:bCs/>
          <w:color w:val="000000" w:themeColor="text1"/>
          <w:sz w:val="28"/>
          <w:szCs w:val="28"/>
          <w:lang w:bidi="ar-EG"/>
        </w:rPr>
      </w:pPr>
    </w:p>
    <w:p w14:paraId="72324649" w14:textId="2B692549" w:rsidR="0089118C" w:rsidRPr="00BF1F31" w:rsidRDefault="009A547D" w:rsidP="00675101">
      <w:pPr>
        <w:spacing w:after="0"/>
        <w:jc w:val="both"/>
        <w:rPr>
          <w:rFonts w:ascii="Sakkal Majalla" w:hAnsi="Sakkal Majalla" w:cs="Sakkal Majalla"/>
          <w:b/>
          <w:bCs/>
          <w:color w:val="002060"/>
          <w:sz w:val="28"/>
          <w:szCs w:val="28"/>
          <w:rtl/>
          <w:lang w:bidi="ar-EG"/>
        </w:rPr>
      </w:pPr>
      <w:r>
        <w:rPr>
          <w:rFonts w:ascii="Sakkal Majalla" w:hAnsi="Sakkal Majalla" w:cs="Sakkal Majalla" w:hint="cs"/>
          <w:b/>
          <w:bCs/>
          <w:color w:val="002060"/>
          <w:sz w:val="28"/>
          <w:szCs w:val="28"/>
          <w:rtl/>
        </w:rPr>
        <w:t xml:space="preserve">1/2/1 </w:t>
      </w:r>
      <w:r w:rsidR="0089118C" w:rsidRPr="00BF1F31">
        <w:rPr>
          <w:rFonts w:ascii="Sakkal Majalla" w:hAnsi="Sakkal Majalla" w:cs="Sakkal Majalla"/>
          <w:b/>
          <w:bCs/>
          <w:color w:val="002060"/>
          <w:sz w:val="28"/>
          <w:szCs w:val="28"/>
          <w:rtl/>
        </w:rPr>
        <w:t>تفاصيل مشكلة الدراسة</w:t>
      </w:r>
      <w:r w:rsidR="0089118C" w:rsidRPr="00BF1F31">
        <w:rPr>
          <w:rFonts w:ascii="Sakkal Majalla" w:hAnsi="Sakkal Majalla" w:cs="Sakkal Majalla"/>
          <w:b/>
          <w:bCs/>
          <w:color w:val="002060"/>
          <w:sz w:val="28"/>
          <w:szCs w:val="28"/>
          <w:lang w:bidi="ar-EG"/>
        </w:rPr>
        <w:t>:</w:t>
      </w:r>
    </w:p>
    <w:p w14:paraId="63BB9DA7" w14:textId="77777777" w:rsidR="00675101" w:rsidRPr="00BF1F31" w:rsidRDefault="00675101" w:rsidP="00675101">
      <w:pPr>
        <w:spacing w:after="0"/>
        <w:jc w:val="both"/>
        <w:rPr>
          <w:rFonts w:ascii="Sakkal Majalla" w:hAnsi="Sakkal Majalla" w:cs="Sakkal Majalla"/>
          <w:b/>
          <w:bCs/>
          <w:color w:val="000000" w:themeColor="text1"/>
          <w:sz w:val="28"/>
          <w:szCs w:val="28"/>
          <w:lang w:bidi="ar-EG"/>
        </w:rPr>
      </w:pPr>
    </w:p>
    <w:p w14:paraId="0DBF543C" w14:textId="77777777" w:rsidR="0089118C" w:rsidRPr="00BF1F31" w:rsidRDefault="0089118C">
      <w:pPr>
        <w:numPr>
          <w:ilvl w:val="0"/>
          <w:numId w:val="1"/>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أثر إدارة المخاطر الائتمانية على الأداء المالي</w:t>
      </w:r>
      <w:r w:rsidRPr="00BF1F31">
        <w:rPr>
          <w:rFonts w:ascii="Sakkal Majalla" w:hAnsi="Sakkal Majalla" w:cs="Sakkal Majalla"/>
          <w:b/>
          <w:bCs/>
          <w:color w:val="000000" w:themeColor="text1"/>
          <w:sz w:val="28"/>
          <w:szCs w:val="28"/>
          <w:lang w:bidi="ar-EG"/>
        </w:rPr>
        <w:t>:</w:t>
      </w:r>
    </w:p>
    <w:p w14:paraId="000F4310" w14:textId="77777777" w:rsidR="0089118C" w:rsidRPr="00BF1F31" w:rsidRDefault="0089118C">
      <w:pPr>
        <w:numPr>
          <w:ilvl w:val="1"/>
          <w:numId w:val="1"/>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lastRenderedPageBreak/>
        <w:t>المؤسسات المالية، مثل البنوك، تواجه مخاطر كبيرة نتيجة إقراض الأموال لعملاء قد يتعرضون لمشكلات مالية تؤثر في قدرتهم على السداد. لذلك، فإن إدارة هذه المخاطر من خلال أساليب متطورة يمكن أن تؤدي إلى تحسن كبير في الأداء المالي للبنك أو المؤسسة المالية</w:t>
      </w:r>
      <w:r w:rsidRPr="00BF1F31">
        <w:rPr>
          <w:rFonts w:ascii="Sakkal Majalla" w:hAnsi="Sakkal Majalla" w:cs="Sakkal Majalla"/>
          <w:b/>
          <w:bCs/>
          <w:color w:val="000000" w:themeColor="text1"/>
          <w:sz w:val="28"/>
          <w:szCs w:val="28"/>
          <w:lang w:bidi="ar-EG"/>
        </w:rPr>
        <w:t>.</w:t>
      </w:r>
    </w:p>
    <w:p w14:paraId="648C784E" w14:textId="77777777" w:rsidR="0089118C" w:rsidRPr="00BF1F31" w:rsidRDefault="0089118C">
      <w:pPr>
        <w:numPr>
          <w:ilvl w:val="1"/>
          <w:numId w:val="1"/>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إن دراسة كيفية تحسين الأداء المالي من خلال تقليل المخاطر الائتمانية قد يساهم في تقديم حلول للتحديات المستمرة في القطاع المالي السعودي</w:t>
      </w:r>
      <w:r w:rsidRPr="00BF1F31">
        <w:rPr>
          <w:rFonts w:ascii="Sakkal Majalla" w:hAnsi="Sakkal Majalla" w:cs="Sakkal Majalla"/>
          <w:b/>
          <w:bCs/>
          <w:color w:val="000000" w:themeColor="text1"/>
          <w:sz w:val="28"/>
          <w:szCs w:val="28"/>
          <w:lang w:bidi="ar-EG"/>
        </w:rPr>
        <w:t>.</w:t>
      </w:r>
    </w:p>
    <w:p w14:paraId="0DF1F407" w14:textId="77777777" w:rsidR="00675101" w:rsidRPr="00BF1F31" w:rsidRDefault="00675101" w:rsidP="00675101">
      <w:pPr>
        <w:spacing w:after="0"/>
        <w:ind w:left="1440"/>
        <w:jc w:val="both"/>
        <w:rPr>
          <w:rFonts w:ascii="Sakkal Majalla" w:hAnsi="Sakkal Majalla" w:cs="Sakkal Majalla"/>
          <w:b/>
          <w:bCs/>
          <w:color w:val="000000" w:themeColor="text1"/>
          <w:sz w:val="28"/>
          <w:szCs w:val="28"/>
          <w:lang w:bidi="ar-EG"/>
        </w:rPr>
      </w:pPr>
    </w:p>
    <w:p w14:paraId="7BF02AB7" w14:textId="77777777" w:rsidR="0089118C" w:rsidRPr="00BF1F31" w:rsidRDefault="0089118C">
      <w:pPr>
        <w:numPr>
          <w:ilvl w:val="0"/>
          <w:numId w:val="1"/>
        </w:numPr>
        <w:spacing w:after="0"/>
        <w:jc w:val="both"/>
        <w:rPr>
          <w:rFonts w:ascii="Sakkal Majalla" w:hAnsi="Sakkal Majalla" w:cs="Sakkal Majalla"/>
          <w:b/>
          <w:bCs/>
          <w:color w:val="002060"/>
          <w:sz w:val="28"/>
          <w:szCs w:val="28"/>
          <w:lang w:bidi="ar-EG"/>
        </w:rPr>
      </w:pPr>
      <w:r w:rsidRPr="00BF1F31">
        <w:rPr>
          <w:rFonts w:ascii="Sakkal Majalla" w:hAnsi="Sakkal Majalla" w:cs="Sakkal Majalla"/>
          <w:b/>
          <w:bCs/>
          <w:color w:val="002060"/>
          <w:sz w:val="28"/>
          <w:szCs w:val="28"/>
          <w:rtl/>
        </w:rPr>
        <w:t>التحديات التي قد تواجه المؤسسات المالية</w:t>
      </w:r>
      <w:r w:rsidRPr="00BF1F31">
        <w:rPr>
          <w:rFonts w:ascii="Sakkal Majalla" w:hAnsi="Sakkal Majalla" w:cs="Sakkal Majalla"/>
          <w:b/>
          <w:bCs/>
          <w:color w:val="002060"/>
          <w:sz w:val="28"/>
          <w:szCs w:val="28"/>
          <w:lang w:bidi="ar-EG"/>
        </w:rPr>
        <w:t>:</w:t>
      </w:r>
    </w:p>
    <w:p w14:paraId="1AA8B9FB" w14:textId="77777777" w:rsidR="00675101" w:rsidRPr="00BF1F31" w:rsidRDefault="00675101" w:rsidP="00675101">
      <w:pPr>
        <w:spacing w:after="0"/>
        <w:ind w:left="720"/>
        <w:jc w:val="both"/>
        <w:rPr>
          <w:rFonts w:ascii="Sakkal Majalla" w:hAnsi="Sakkal Majalla" w:cs="Sakkal Majalla"/>
          <w:b/>
          <w:bCs/>
          <w:color w:val="000000" w:themeColor="text1"/>
          <w:sz w:val="28"/>
          <w:szCs w:val="28"/>
          <w:lang w:bidi="ar-EG"/>
        </w:rPr>
      </w:pPr>
    </w:p>
    <w:p w14:paraId="47A3A8EA" w14:textId="77777777" w:rsidR="0089118C" w:rsidRPr="00BF1F31" w:rsidRDefault="0089118C">
      <w:pPr>
        <w:numPr>
          <w:ilvl w:val="1"/>
          <w:numId w:val="1"/>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نقص الوعي الكافي لدى الموظفين</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هناك تحدي يتعلق بإلمام الموظفين بالأساليب الحديثة لإدارة المخاطر الائتمانية. فإذا كانت هناك فجوة في المعرفة والتدريب، فإن ذلك قد يؤدي إلى ضعف في تنفيذ استراتيجيات إدارة المخاطر</w:t>
      </w:r>
      <w:r w:rsidRPr="00BF1F31">
        <w:rPr>
          <w:rFonts w:ascii="Sakkal Majalla" w:hAnsi="Sakkal Majalla" w:cs="Sakkal Majalla"/>
          <w:b/>
          <w:bCs/>
          <w:color w:val="000000" w:themeColor="text1"/>
          <w:sz w:val="28"/>
          <w:szCs w:val="28"/>
          <w:lang w:bidi="ar-EG"/>
        </w:rPr>
        <w:t>.</w:t>
      </w:r>
    </w:p>
    <w:p w14:paraId="6C93EB5A" w14:textId="77777777" w:rsidR="0089118C" w:rsidRPr="00BF1F31" w:rsidRDefault="0089118C">
      <w:pPr>
        <w:numPr>
          <w:ilvl w:val="1"/>
          <w:numId w:val="1"/>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القيود التنظيمية</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قد تواجِه المؤسسات المالية تحديات تنظيمية من الهيئات الرقابية، مثل مؤسسة النقد العربي السعودي</w:t>
      </w:r>
      <w:r w:rsidRPr="00BF1F31">
        <w:rPr>
          <w:rFonts w:ascii="Sakkal Majalla" w:hAnsi="Sakkal Majalla" w:cs="Sakkal Majalla"/>
          <w:b/>
          <w:bCs/>
          <w:color w:val="000000" w:themeColor="text1"/>
          <w:sz w:val="28"/>
          <w:szCs w:val="28"/>
          <w:lang w:bidi="ar-EG"/>
        </w:rPr>
        <w:t xml:space="preserve"> (SAMA)</w:t>
      </w:r>
      <w:r w:rsidRPr="00BF1F31">
        <w:rPr>
          <w:rFonts w:ascii="Sakkal Majalla" w:hAnsi="Sakkal Majalla" w:cs="Sakkal Majalla"/>
          <w:b/>
          <w:bCs/>
          <w:color w:val="000000" w:themeColor="text1"/>
          <w:sz w:val="28"/>
          <w:szCs w:val="28"/>
          <w:rtl/>
        </w:rPr>
        <w:t>، والتي قد تحد من بعض حرية العمليات المصرفية أو تفرض معايير صارمة في عملية الإقراض، مما يؤثر على قدرة المؤسسات المالية على اتخاذ قرارات مرنة</w:t>
      </w:r>
      <w:r w:rsidRPr="00BF1F31">
        <w:rPr>
          <w:rFonts w:ascii="Sakkal Majalla" w:hAnsi="Sakkal Majalla" w:cs="Sakkal Majalla"/>
          <w:b/>
          <w:bCs/>
          <w:color w:val="000000" w:themeColor="text1"/>
          <w:sz w:val="28"/>
          <w:szCs w:val="28"/>
          <w:lang w:bidi="ar-EG"/>
        </w:rPr>
        <w:t>.</w:t>
      </w:r>
    </w:p>
    <w:p w14:paraId="01B8CD71" w14:textId="77777777" w:rsidR="0089118C" w:rsidRPr="00BF1F31" w:rsidRDefault="0089118C">
      <w:pPr>
        <w:numPr>
          <w:ilvl w:val="1"/>
          <w:numId w:val="1"/>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الظروف الاقتصادية غير المستقرة</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تؤثر الظروف الاقتصادية العالمية والمحلية، مثل انخفاض أسعار النفط أو الأزمات الاقتصادية، على قدرة المؤسسات المالية على إدارة المخاطر الائتمانية، خصوصًا مع زيادة حالات تعثر القروض أو الائتمان المقدم في فترات الركود الاقتصادي</w:t>
      </w:r>
      <w:r w:rsidRPr="00BF1F31">
        <w:rPr>
          <w:rFonts w:ascii="Sakkal Majalla" w:hAnsi="Sakkal Majalla" w:cs="Sakkal Majalla"/>
          <w:b/>
          <w:bCs/>
          <w:color w:val="000000" w:themeColor="text1"/>
          <w:sz w:val="28"/>
          <w:szCs w:val="28"/>
          <w:lang w:bidi="ar-EG"/>
        </w:rPr>
        <w:t>.</w:t>
      </w:r>
    </w:p>
    <w:p w14:paraId="7CD0F9BE" w14:textId="77777777" w:rsidR="00675101" w:rsidRPr="00BF1F31" w:rsidRDefault="00675101" w:rsidP="00675101">
      <w:pPr>
        <w:spacing w:after="0"/>
        <w:ind w:left="1440"/>
        <w:jc w:val="both"/>
        <w:rPr>
          <w:rFonts w:ascii="Sakkal Majalla" w:hAnsi="Sakkal Majalla" w:cs="Sakkal Majalla"/>
          <w:b/>
          <w:bCs/>
          <w:color w:val="000000" w:themeColor="text1"/>
          <w:sz w:val="28"/>
          <w:szCs w:val="28"/>
          <w:lang w:bidi="ar-EG"/>
        </w:rPr>
      </w:pPr>
    </w:p>
    <w:p w14:paraId="29AE1157" w14:textId="77777777" w:rsidR="0089118C" w:rsidRPr="00BF1F31" w:rsidRDefault="0089118C">
      <w:pPr>
        <w:numPr>
          <w:ilvl w:val="0"/>
          <w:numId w:val="1"/>
        </w:numPr>
        <w:spacing w:after="0"/>
        <w:jc w:val="both"/>
        <w:rPr>
          <w:rFonts w:ascii="Sakkal Majalla" w:hAnsi="Sakkal Majalla" w:cs="Sakkal Majalla"/>
          <w:b/>
          <w:bCs/>
          <w:color w:val="002060"/>
          <w:sz w:val="28"/>
          <w:szCs w:val="28"/>
          <w:lang w:bidi="ar-EG"/>
        </w:rPr>
      </w:pPr>
      <w:r w:rsidRPr="00BF1F31">
        <w:rPr>
          <w:rFonts w:ascii="Sakkal Majalla" w:hAnsi="Sakkal Majalla" w:cs="Sakkal Majalla"/>
          <w:b/>
          <w:bCs/>
          <w:color w:val="002060"/>
          <w:sz w:val="28"/>
          <w:szCs w:val="28"/>
          <w:rtl/>
        </w:rPr>
        <w:t>التحديات المتعلقة بالتكنولوجيا والابتكار</w:t>
      </w:r>
      <w:r w:rsidRPr="00BF1F31">
        <w:rPr>
          <w:rFonts w:ascii="Sakkal Majalla" w:hAnsi="Sakkal Majalla" w:cs="Sakkal Majalla"/>
          <w:b/>
          <w:bCs/>
          <w:color w:val="002060"/>
          <w:sz w:val="28"/>
          <w:szCs w:val="28"/>
          <w:lang w:bidi="ar-EG"/>
        </w:rPr>
        <w:t>:</w:t>
      </w:r>
    </w:p>
    <w:p w14:paraId="2CEE7C4F" w14:textId="77777777" w:rsidR="00675101" w:rsidRPr="00BF1F31" w:rsidRDefault="00675101" w:rsidP="00675101">
      <w:pPr>
        <w:spacing w:after="0"/>
        <w:ind w:left="720"/>
        <w:jc w:val="both"/>
        <w:rPr>
          <w:rFonts w:ascii="Sakkal Majalla" w:hAnsi="Sakkal Majalla" w:cs="Sakkal Majalla"/>
          <w:b/>
          <w:bCs/>
          <w:color w:val="000000" w:themeColor="text1"/>
          <w:sz w:val="28"/>
          <w:szCs w:val="28"/>
          <w:lang w:bidi="ar-EG"/>
        </w:rPr>
      </w:pPr>
    </w:p>
    <w:p w14:paraId="15DBED4F" w14:textId="77777777" w:rsidR="0089118C" w:rsidRPr="00BF1F31" w:rsidRDefault="0089118C">
      <w:pPr>
        <w:numPr>
          <w:ilvl w:val="1"/>
          <w:numId w:val="1"/>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على الرغم من التطور التكنولوجي، قد تظل بعض المؤسسات المالية تواجه تحديات في تطبيق تقنيات حديثة لإدارة المخاطر، مثل التحليل البياني للبيانات الضخمة أو الذكاء الاصطناعي. قد يؤدي نقص الموارد أو الخبرات التقنية إلى عرقلة الجهود المبذولة في تحسين إدارة المخاطر الائتمانية</w:t>
      </w:r>
      <w:r w:rsidRPr="00BF1F31">
        <w:rPr>
          <w:rFonts w:ascii="Sakkal Majalla" w:hAnsi="Sakkal Majalla" w:cs="Sakkal Majalla"/>
          <w:b/>
          <w:bCs/>
          <w:color w:val="000000" w:themeColor="text1"/>
          <w:sz w:val="28"/>
          <w:szCs w:val="28"/>
          <w:lang w:bidi="ar-EG"/>
        </w:rPr>
        <w:t>.</w:t>
      </w:r>
    </w:p>
    <w:p w14:paraId="7752EAD7" w14:textId="77777777" w:rsidR="00675101" w:rsidRPr="00BF1F31" w:rsidRDefault="00675101" w:rsidP="00675101">
      <w:pPr>
        <w:spacing w:after="0"/>
        <w:ind w:left="1440"/>
        <w:jc w:val="both"/>
        <w:rPr>
          <w:rFonts w:ascii="Sakkal Majalla" w:hAnsi="Sakkal Majalla" w:cs="Sakkal Majalla"/>
          <w:b/>
          <w:bCs/>
          <w:color w:val="000000" w:themeColor="text1"/>
          <w:sz w:val="28"/>
          <w:szCs w:val="28"/>
          <w:lang w:bidi="ar-EG"/>
        </w:rPr>
      </w:pPr>
    </w:p>
    <w:p w14:paraId="312BAABE" w14:textId="77777777" w:rsidR="0089118C" w:rsidRPr="00BF1F31" w:rsidRDefault="0089118C">
      <w:pPr>
        <w:numPr>
          <w:ilvl w:val="0"/>
          <w:numId w:val="1"/>
        </w:numPr>
        <w:spacing w:after="0"/>
        <w:jc w:val="both"/>
        <w:rPr>
          <w:rFonts w:ascii="Sakkal Majalla" w:hAnsi="Sakkal Majalla" w:cs="Sakkal Majalla"/>
          <w:b/>
          <w:bCs/>
          <w:color w:val="002060"/>
          <w:sz w:val="28"/>
          <w:szCs w:val="28"/>
          <w:lang w:bidi="ar-EG"/>
        </w:rPr>
      </w:pPr>
      <w:r w:rsidRPr="00BF1F31">
        <w:rPr>
          <w:rFonts w:ascii="Sakkal Majalla" w:hAnsi="Sakkal Majalla" w:cs="Sakkal Majalla"/>
          <w:b/>
          <w:bCs/>
          <w:color w:val="002060"/>
          <w:sz w:val="28"/>
          <w:szCs w:val="28"/>
          <w:rtl/>
        </w:rPr>
        <w:t>التحديات الاجتماعية والثقافية</w:t>
      </w:r>
      <w:r w:rsidRPr="00BF1F31">
        <w:rPr>
          <w:rFonts w:ascii="Sakkal Majalla" w:hAnsi="Sakkal Majalla" w:cs="Sakkal Majalla"/>
          <w:b/>
          <w:bCs/>
          <w:color w:val="002060"/>
          <w:sz w:val="28"/>
          <w:szCs w:val="28"/>
          <w:lang w:bidi="ar-EG"/>
        </w:rPr>
        <w:t>:</w:t>
      </w:r>
    </w:p>
    <w:p w14:paraId="2C5E89B5" w14:textId="77777777" w:rsidR="00675101" w:rsidRPr="00BF1F31" w:rsidRDefault="00675101" w:rsidP="00675101">
      <w:pPr>
        <w:spacing w:after="0"/>
        <w:ind w:left="720"/>
        <w:jc w:val="both"/>
        <w:rPr>
          <w:rFonts w:ascii="Sakkal Majalla" w:hAnsi="Sakkal Majalla" w:cs="Sakkal Majalla"/>
          <w:b/>
          <w:bCs/>
          <w:color w:val="000000" w:themeColor="text1"/>
          <w:sz w:val="28"/>
          <w:szCs w:val="28"/>
          <w:lang w:bidi="ar-EG"/>
        </w:rPr>
      </w:pPr>
    </w:p>
    <w:p w14:paraId="734219F4" w14:textId="77777777" w:rsidR="0089118C" w:rsidRPr="00BF1F31" w:rsidRDefault="0089118C">
      <w:pPr>
        <w:numPr>
          <w:ilvl w:val="1"/>
          <w:numId w:val="1"/>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في بعض الأحيان، يمكن أن تؤثر العوامل الاجتماعية والثقافية على اتخاذ قرارات الائتمان. فعلى سبيل المثال، قد تؤدي بعض العادات أو التقاليد المحلية إلى اتخاذ قرارات ائتمانية غير منطقية من الناحية المالية، وهو ما يمكن أن يشكل تحديًا في تطبيق استراتيجيات فعالة لإدارة المخاطر</w:t>
      </w:r>
      <w:r w:rsidRPr="00BF1F31">
        <w:rPr>
          <w:rFonts w:ascii="Sakkal Majalla" w:hAnsi="Sakkal Majalla" w:cs="Sakkal Majalla"/>
          <w:b/>
          <w:bCs/>
          <w:color w:val="000000" w:themeColor="text1"/>
          <w:sz w:val="28"/>
          <w:szCs w:val="28"/>
          <w:lang w:bidi="ar-EG"/>
        </w:rPr>
        <w:t>.</w:t>
      </w:r>
    </w:p>
    <w:p w14:paraId="3F1A891C" w14:textId="77777777" w:rsidR="00675101" w:rsidRPr="00BF1F31" w:rsidRDefault="00675101" w:rsidP="00675101">
      <w:pPr>
        <w:spacing w:after="0"/>
        <w:ind w:left="1440"/>
        <w:jc w:val="both"/>
        <w:rPr>
          <w:rFonts w:ascii="Sakkal Majalla" w:hAnsi="Sakkal Majalla" w:cs="Sakkal Majalla"/>
          <w:b/>
          <w:bCs/>
          <w:color w:val="000000" w:themeColor="text1"/>
          <w:sz w:val="28"/>
          <w:szCs w:val="28"/>
          <w:lang w:bidi="ar-EG"/>
        </w:rPr>
      </w:pPr>
    </w:p>
    <w:p w14:paraId="49EAAB2A" w14:textId="79D614C0" w:rsidR="0089118C" w:rsidRPr="00BF1F31" w:rsidRDefault="009A547D" w:rsidP="00675101">
      <w:pPr>
        <w:spacing w:after="0"/>
        <w:jc w:val="both"/>
        <w:rPr>
          <w:rFonts w:ascii="Sakkal Majalla" w:hAnsi="Sakkal Majalla" w:cs="Sakkal Majalla"/>
          <w:b/>
          <w:bCs/>
          <w:color w:val="002060"/>
          <w:sz w:val="28"/>
          <w:szCs w:val="28"/>
          <w:rtl/>
          <w:lang w:bidi="ar-EG"/>
        </w:rPr>
      </w:pPr>
      <w:r>
        <w:rPr>
          <w:rFonts w:ascii="Sakkal Majalla" w:hAnsi="Sakkal Majalla" w:cs="Sakkal Majalla" w:hint="cs"/>
          <w:b/>
          <w:bCs/>
          <w:color w:val="002060"/>
          <w:sz w:val="28"/>
          <w:szCs w:val="28"/>
          <w:rtl/>
        </w:rPr>
        <w:t>2/2/1</w:t>
      </w:r>
      <w:r w:rsidR="0089118C" w:rsidRPr="00BF1F31">
        <w:rPr>
          <w:rFonts w:ascii="Sakkal Majalla" w:hAnsi="Sakkal Majalla" w:cs="Sakkal Majalla"/>
          <w:b/>
          <w:bCs/>
          <w:color w:val="002060"/>
          <w:sz w:val="28"/>
          <w:szCs w:val="28"/>
          <w:rtl/>
        </w:rPr>
        <w:t>أسباب اختيار مشكلة الدراسة</w:t>
      </w:r>
      <w:r w:rsidR="0089118C" w:rsidRPr="00BF1F31">
        <w:rPr>
          <w:rFonts w:ascii="Sakkal Majalla" w:hAnsi="Sakkal Majalla" w:cs="Sakkal Majalla"/>
          <w:b/>
          <w:bCs/>
          <w:color w:val="002060"/>
          <w:sz w:val="28"/>
          <w:szCs w:val="28"/>
          <w:lang w:bidi="ar-EG"/>
        </w:rPr>
        <w:t>:</w:t>
      </w:r>
    </w:p>
    <w:p w14:paraId="4EFBF48D" w14:textId="77777777" w:rsidR="00675101" w:rsidRPr="00BF1F31" w:rsidRDefault="00675101" w:rsidP="00675101">
      <w:pPr>
        <w:spacing w:after="0"/>
        <w:jc w:val="both"/>
        <w:rPr>
          <w:rFonts w:ascii="Sakkal Majalla" w:hAnsi="Sakkal Majalla" w:cs="Sakkal Majalla"/>
          <w:b/>
          <w:bCs/>
          <w:color w:val="000000" w:themeColor="text1"/>
          <w:sz w:val="28"/>
          <w:szCs w:val="28"/>
          <w:lang w:bidi="ar-EG"/>
        </w:rPr>
      </w:pPr>
    </w:p>
    <w:p w14:paraId="4AB5381C" w14:textId="77777777" w:rsidR="0089118C" w:rsidRPr="00BF1F31" w:rsidRDefault="0089118C">
      <w:pPr>
        <w:numPr>
          <w:ilvl w:val="0"/>
          <w:numId w:val="2"/>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أهمية القطاع المالي في السعودية</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يعتبر القطاع المالي السعودي من أهم الركائز التي تدعم الاقتصاد الوطني. إن فشل البنوك أو المؤسسات المالية في إدارة المخاطر الائتمانية بفعالية يمكن أن يؤدي إلى انهيار الثقة في النظام المالي بأسره. لذا فإن دراسة هذا الموضوع له أهمية كبيرة في تحسين استقرار القطاع المالي الوطني</w:t>
      </w:r>
      <w:r w:rsidRPr="00BF1F31">
        <w:rPr>
          <w:rFonts w:ascii="Sakkal Majalla" w:hAnsi="Sakkal Majalla" w:cs="Sakkal Majalla"/>
          <w:b/>
          <w:bCs/>
          <w:color w:val="000000" w:themeColor="text1"/>
          <w:sz w:val="28"/>
          <w:szCs w:val="28"/>
          <w:lang w:bidi="ar-EG"/>
        </w:rPr>
        <w:t>.</w:t>
      </w:r>
    </w:p>
    <w:p w14:paraId="25365973" w14:textId="77777777" w:rsidR="0089118C" w:rsidRPr="00BF1F31" w:rsidRDefault="0089118C">
      <w:pPr>
        <w:numPr>
          <w:ilvl w:val="0"/>
          <w:numId w:val="2"/>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التحديات الاقتصادية والتقلبات في السوق السعودي</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تواجه المملكة العربية السعودية تحديات مستمرة في الاقتصاد المحلي والعالمي، مثل تقلبات أسعار النفط والأزمات الاقتصادية. وهذا يسلط الضوء على الحاجة الملحة لتطوير استراتيجيات فعالة لإدارة المخاطر الائتمانية لضمان استقرار النظام المالي في البلاد</w:t>
      </w:r>
      <w:r w:rsidRPr="00BF1F31">
        <w:rPr>
          <w:rFonts w:ascii="Sakkal Majalla" w:hAnsi="Sakkal Majalla" w:cs="Sakkal Majalla"/>
          <w:b/>
          <w:bCs/>
          <w:color w:val="000000" w:themeColor="text1"/>
          <w:sz w:val="28"/>
          <w:szCs w:val="28"/>
          <w:lang w:bidi="ar-EG"/>
        </w:rPr>
        <w:t>.</w:t>
      </w:r>
    </w:p>
    <w:p w14:paraId="31124AFF" w14:textId="77777777" w:rsidR="0089118C" w:rsidRPr="00BF1F31" w:rsidRDefault="0089118C">
      <w:pPr>
        <w:numPr>
          <w:ilvl w:val="0"/>
          <w:numId w:val="2"/>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التطورات في القطاع المالي</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بالنظر إلى التوسع المستمر في القطاع المالي السعودي، خاصة في ظل رؤية المملكة 2030، من المهم دراسة كيفية تأثير إدارة المخاطر الائتمانية على هذه المؤسسات وضمان عدم تأثرها بالأزمات أو المخاطر غير المحسوبة</w:t>
      </w:r>
      <w:r w:rsidRPr="00BF1F31">
        <w:rPr>
          <w:rFonts w:ascii="Sakkal Majalla" w:hAnsi="Sakkal Majalla" w:cs="Sakkal Majalla"/>
          <w:b/>
          <w:bCs/>
          <w:color w:val="000000" w:themeColor="text1"/>
          <w:sz w:val="28"/>
          <w:szCs w:val="28"/>
          <w:lang w:bidi="ar-EG"/>
        </w:rPr>
        <w:t>.</w:t>
      </w:r>
    </w:p>
    <w:p w14:paraId="13F941FD" w14:textId="77777777" w:rsidR="00675101" w:rsidRPr="00BF1F31" w:rsidRDefault="00675101" w:rsidP="00675101">
      <w:pPr>
        <w:spacing w:after="0"/>
        <w:ind w:left="720"/>
        <w:jc w:val="both"/>
        <w:rPr>
          <w:rFonts w:ascii="Sakkal Majalla" w:hAnsi="Sakkal Majalla" w:cs="Sakkal Majalla"/>
          <w:b/>
          <w:bCs/>
          <w:color w:val="000000" w:themeColor="text1"/>
          <w:sz w:val="28"/>
          <w:szCs w:val="28"/>
          <w:lang w:bidi="ar-EG"/>
        </w:rPr>
      </w:pPr>
    </w:p>
    <w:p w14:paraId="25D3F7A6" w14:textId="7E16CAB2" w:rsidR="0089118C" w:rsidRPr="00BF1F31" w:rsidRDefault="009A547D" w:rsidP="00675101">
      <w:pPr>
        <w:spacing w:after="0"/>
        <w:jc w:val="both"/>
        <w:rPr>
          <w:rFonts w:ascii="Sakkal Majalla" w:hAnsi="Sakkal Majalla" w:cs="Sakkal Majalla"/>
          <w:b/>
          <w:bCs/>
          <w:color w:val="002060"/>
          <w:sz w:val="28"/>
          <w:szCs w:val="28"/>
          <w:rtl/>
          <w:lang w:bidi="ar-EG"/>
        </w:rPr>
      </w:pPr>
      <w:r>
        <w:rPr>
          <w:rFonts w:ascii="Sakkal Majalla" w:hAnsi="Sakkal Majalla" w:cs="Sakkal Majalla" w:hint="cs"/>
          <w:b/>
          <w:bCs/>
          <w:color w:val="002060"/>
          <w:sz w:val="28"/>
          <w:szCs w:val="28"/>
          <w:rtl/>
        </w:rPr>
        <w:t>3/2/1</w:t>
      </w:r>
      <w:r w:rsidR="0089118C" w:rsidRPr="00BF1F31">
        <w:rPr>
          <w:rFonts w:ascii="Sakkal Majalla" w:hAnsi="Sakkal Majalla" w:cs="Sakkal Majalla"/>
          <w:b/>
          <w:bCs/>
          <w:color w:val="002060"/>
          <w:sz w:val="28"/>
          <w:szCs w:val="28"/>
          <w:rtl/>
        </w:rPr>
        <w:t>مفاهيم مفتاحية متعلقة بمشكلة الدراسة</w:t>
      </w:r>
      <w:r w:rsidR="0089118C" w:rsidRPr="00BF1F31">
        <w:rPr>
          <w:rFonts w:ascii="Sakkal Majalla" w:hAnsi="Sakkal Majalla" w:cs="Sakkal Majalla"/>
          <w:b/>
          <w:bCs/>
          <w:color w:val="002060"/>
          <w:sz w:val="28"/>
          <w:szCs w:val="28"/>
          <w:lang w:bidi="ar-EG"/>
        </w:rPr>
        <w:t>:</w:t>
      </w:r>
    </w:p>
    <w:p w14:paraId="33BFAB27" w14:textId="77777777" w:rsidR="00675101" w:rsidRPr="00BF1F31" w:rsidRDefault="00675101" w:rsidP="00675101">
      <w:pPr>
        <w:spacing w:after="0"/>
        <w:jc w:val="both"/>
        <w:rPr>
          <w:rFonts w:ascii="Sakkal Majalla" w:hAnsi="Sakkal Majalla" w:cs="Sakkal Majalla"/>
          <w:b/>
          <w:bCs/>
          <w:color w:val="000000" w:themeColor="text1"/>
          <w:sz w:val="28"/>
          <w:szCs w:val="28"/>
          <w:lang w:bidi="ar-EG"/>
        </w:rPr>
      </w:pPr>
    </w:p>
    <w:p w14:paraId="4FD05B11" w14:textId="3032122D" w:rsidR="0089118C" w:rsidRPr="00BF1F31" w:rsidRDefault="009A547D" w:rsidP="009A547D">
      <w:pPr>
        <w:spacing w:after="0"/>
        <w:ind w:left="360"/>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 xml:space="preserve"> -   1/2/3/1</w:t>
      </w:r>
      <w:r w:rsidR="0089118C" w:rsidRPr="00BF1F31">
        <w:rPr>
          <w:rFonts w:ascii="Sakkal Majalla" w:hAnsi="Sakkal Majalla" w:cs="Sakkal Majalla"/>
          <w:b/>
          <w:bCs/>
          <w:color w:val="000000" w:themeColor="text1"/>
          <w:sz w:val="28"/>
          <w:szCs w:val="28"/>
          <w:rtl/>
        </w:rPr>
        <w:t>إدارة المخاطر الائتمانية</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مجموعة من الإجراءات والتقنيات التي تستخدمها المؤسسات المالية لتقليل أو إدارة المخاطر المرتبطة بالإقراض. يشمل ذلك تحليل الجدارة الائتمانية للعملاء، تصنيف القروض، وتطبيق سياسات تحوطية</w:t>
      </w:r>
      <w:r w:rsidR="0089118C" w:rsidRPr="00BF1F31">
        <w:rPr>
          <w:rFonts w:ascii="Sakkal Majalla" w:hAnsi="Sakkal Majalla" w:cs="Sakkal Majalla"/>
          <w:b/>
          <w:bCs/>
          <w:color w:val="000000" w:themeColor="text1"/>
          <w:sz w:val="28"/>
          <w:szCs w:val="28"/>
          <w:lang w:bidi="ar-EG"/>
        </w:rPr>
        <w:t>.</w:t>
      </w:r>
    </w:p>
    <w:p w14:paraId="07428B1F" w14:textId="49A854A4" w:rsidR="0089118C" w:rsidRPr="00BF1F31" w:rsidRDefault="009A547D" w:rsidP="009A547D">
      <w:pPr>
        <w:spacing w:after="0"/>
        <w:ind w:left="284"/>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 xml:space="preserve">-   1/2/3/2 </w:t>
      </w:r>
      <w:r w:rsidR="0089118C" w:rsidRPr="00BF1F31">
        <w:rPr>
          <w:rFonts w:ascii="Sakkal Majalla" w:hAnsi="Sakkal Majalla" w:cs="Sakkal Majalla"/>
          <w:b/>
          <w:bCs/>
          <w:color w:val="000000" w:themeColor="text1"/>
          <w:sz w:val="28"/>
          <w:szCs w:val="28"/>
          <w:rtl/>
        </w:rPr>
        <w:t>الأداء المالي للمؤسسات المالية</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يتضمن مقاييس مثل الربحية، استقرار رأس المال، ومعدل التعثر في القروض. تؤثر إدارة المخاطر الائتمانية بشكل مباشر في هذه المقاييس، حيث أن تقليل المخاطر يؤدي إلى تحسين نتائج الأداء المالي</w:t>
      </w:r>
      <w:r w:rsidR="0089118C" w:rsidRPr="00BF1F31">
        <w:rPr>
          <w:rFonts w:ascii="Sakkal Majalla" w:hAnsi="Sakkal Majalla" w:cs="Sakkal Majalla"/>
          <w:b/>
          <w:bCs/>
          <w:color w:val="000000" w:themeColor="text1"/>
          <w:sz w:val="28"/>
          <w:szCs w:val="28"/>
          <w:lang w:bidi="ar-EG"/>
        </w:rPr>
        <w:t>.</w:t>
      </w:r>
    </w:p>
    <w:p w14:paraId="1EDFE5FA" w14:textId="5C949C51" w:rsidR="0089118C" w:rsidRPr="00BF1F31" w:rsidRDefault="009A547D" w:rsidP="009A547D">
      <w:pPr>
        <w:spacing w:after="0"/>
        <w:ind w:left="284"/>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 xml:space="preserve">   1/2/3/3</w:t>
      </w:r>
      <w:r>
        <w:rPr>
          <w:rFonts w:ascii="Sakkal Majalla" w:hAnsi="Sakkal Majalla" w:cs="Sakkal Majalla" w:hint="cs"/>
          <w:b/>
          <w:bCs/>
          <w:color w:val="000000" w:themeColor="text1"/>
          <w:sz w:val="28"/>
          <w:szCs w:val="28"/>
          <w:rtl/>
        </w:rPr>
        <w:t>-</w:t>
      </w:r>
      <w:r w:rsidR="0089118C" w:rsidRPr="00BF1F31">
        <w:rPr>
          <w:rFonts w:ascii="Sakkal Majalla" w:hAnsi="Sakkal Majalla" w:cs="Sakkal Majalla"/>
          <w:b/>
          <w:bCs/>
          <w:color w:val="000000" w:themeColor="text1"/>
          <w:sz w:val="28"/>
          <w:szCs w:val="28"/>
          <w:rtl/>
        </w:rPr>
        <w:t>التحديات التنظيمية والاقتصادية</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هذه تشمل القيود المفروضة من الجهات الرقابية، مثل مؤسسة النقد العربي السعودي، وكذلك التأثيرات الاقتصادية المحلية والعالمية على قدرة المؤسسات المالية على تقديم الائتمان بشكل آمن</w:t>
      </w:r>
      <w:r w:rsidR="0089118C" w:rsidRPr="00BF1F31">
        <w:rPr>
          <w:rFonts w:ascii="Sakkal Majalla" w:hAnsi="Sakkal Majalla" w:cs="Sakkal Majalla"/>
          <w:b/>
          <w:bCs/>
          <w:color w:val="000000" w:themeColor="text1"/>
          <w:sz w:val="28"/>
          <w:szCs w:val="28"/>
          <w:lang w:bidi="ar-EG"/>
        </w:rPr>
        <w:t>.</w:t>
      </w:r>
    </w:p>
    <w:p w14:paraId="6EC0CE3E" w14:textId="77777777" w:rsidR="00675101" w:rsidRPr="00BF1F31" w:rsidRDefault="00675101" w:rsidP="00675101">
      <w:pPr>
        <w:spacing w:after="0"/>
        <w:ind w:left="720"/>
        <w:jc w:val="both"/>
        <w:rPr>
          <w:rFonts w:ascii="Sakkal Majalla" w:hAnsi="Sakkal Majalla" w:cs="Sakkal Majalla"/>
          <w:b/>
          <w:bCs/>
          <w:color w:val="000000" w:themeColor="text1"/>
          <w:sz w:val="28"/>
          <w:szCs w:val="28"/>
          <w:lang w:bidi="ar-EG"/>
        </w:rPr>
      </w:pPr>
    </w:p>
    <w:p w14:paraId="39DB3272" w14:textId="7EC7CA76" w:rsidR="0089118C" w:rsidRPr="00BF1F31" w:rsidRDefault="00E33F81" w:rsidP="00675101">
      <w:pPr>
        <w:spacing w:after="0"/>
        <w:jc w:val="both"/>
        <w:rPr>
          <w:rFonts w:ascii="Sakkal Majalla" w:hAnsi="Sakkal Majalla" w:cs="Sakkal Majalla"/>
          <w:b/>
          <w:bCs/>
          <w:color w:val="002060"/>
          <w:sz w:val="28"/>
          <w:szCs w:val="28"/>
          <w:rtl/>
          <w:lang w:bidi="ar-EG"/>
        </w:rPr>
      </w:pPr>
      <w:r>
        <w:rPr>
          <w:rFonts w:ascii="Sakkal Majalla" w:hAnsi="Sakkal Majalla" w:cs="Sakkal Majalla"/>
          <w:b/>
          <w:bCs/>
          <w:color w:val="002060"/>
          <w:sz w:val="28"/>
          <w:szCs w:val="28"/>
        </w:rPr>
        <w:t>1/3</w:t>
      </w:r>
      <w:r w:rsidR="0089118C" w:rsidRPr="00BF1F31">
        <w:rPr>
          <w:rFonts w:ascii="Sakkal Majalla" w:hAnsi="Sakkal Majalla" w:cs="Sakkal Majalla"/>
          <w:b/>
          <w:bCs/>
          <w:color w:val="002060"/>
          <w:sz w:val="28"/>
          <w:szCs w:val="28"/>
          <w:rtl/>
        </w:rPr>
        <w:t>أهداف الدراسة</w:t>
      </w:r>
      <w:r w:rsidR="0089118C" w:rsidRPr="00BF1F31">
        <w:rPr>
          <w:rFonts w:ascii="Sakkal Majalla" w:hAnsi="Sakkal Majalla" w:cs="Sakkal Majalla"/>
          <w:b/>
          <w:bCs/>
          <w:color w:val="002060"/>
          <w:sz w:val="28"/>
          <w:szCs w:val="28"/>
          <w:lang w:bidi="ar-EG"/>
        </w:rPr>
        <w:t>:</w:t>
      </w:r>
    </w:p>
    <w:p w14:paraId="3CFAFC41" w14:textId="77777777" w:rsidR="00675101" w:rsidRPr="00BF1F31" w:rsidRDefault="00675101" w:rsidP="00675101">
      <w:pPr>
        <w:spacing w:after="0"/>
        <w:jc w:val="both"/>
        <w:rPr>
          <w:rFonts w:ascii="Sakkal Majalla" w:hAnsi="Sakkal Majalla" w:cs="Sakkal Majalla"/>
          <w:b/>
          <w:bCs/>
          <w:color w:val="FF0000"/>
          <w:sz w:val="28"/>
          <w:szCs w:val="28"/>
          <w:lang w:bidi="ar-EG"/>
        </w:rPr>
      </w:pPr>
    </w:p>
    <w:p w14:paraId="292B1F40" w14:textId="77777777" w:rsidR="0089118C" w:rsidRPr="00BF1F31" w:rsidRDefault="0089118C"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يهدف هذا البحث إلى دراسة وتقييم دور إدارة المخاطر الائتمانية في تعزيز استقرار القطاع المالي في المملكة العربية السعودية. بشكل عام، يركز البحث على فهم كيفية تأثير استراتيجيات إدارة المخاطر على أداء المؤسسات المالية، وتحديد التحديات التي قد تواجهها في تطبيق هذه الاستراتيجيات. الأهداف الرئيسية لهذا البحث تشمل</w:t>
      </w:r>
      <w:r w:rsidRPr="00BF1F31">
        <w:rPr>
          <w:rFonts w:ascii="Sakkal Majalla" w:hAnsi="Sakkal Majalla" w:cs="Sakkal Majalla"/>
          <w:b/>
          <w:bCs/>
          <w:color w:val="000000" w:themeColor="text1"/>
          <w:sz w:val="28"/>
          <w:szCs w:val="28"/>
          <w:lang w:bidi="ar-EG"/>
        </w:rPr>
        <w:t>:</w:t>
      </w:r>
    </w:p>
    <w:p w14:paraId="765A99F0" w14:textId="03AC1D2A" w:rsidR="0089118C" w:rsidRPr="00BF1F31" w:rsidRDefault="0089118C" w:rsidP="00675101">
      <w:pPr>
        <w:spacing w:after="0"/>
        <w:jc w:val="both"/>
        <w:rPr>
          <w:rFonts w:ascii="Sakkal Majalla" w:hAnsi="Sakkal Majalla" w:cs="Sakkal Majalla"/>
          <w:b/>
          <w:bCs/>
          <w:color w:val="000000" w:themeColor="text1"/>
          <w:sz w:val="28"/>
          <w:szCs w:val="28"/>
          <w:lang w:bidi="ar-EG"/>
        </w:rPr>
      </w:pPr>
    </w:p>
    <w:p w14:paraId="0CD0752A" w14:textId="1F7E0079" w:rsidR="0089118C" w:rsidRPr="009A547D" w:rsidRDefault="009A547D" w:rsidP="009A547D">
      <w:pPr>
        <w:spacing w:after="0"/>
        <w:ind w:left="1080"/>
        <w:jc w:val="both"/>
        <w:rPr>
          <w:rFonts w:ascii="Sakkal Majalla" w:hAnsi="Sakkal Majalla" w:cs="Sakkal Majalla"/>
          <w:b/>
          <w:bCs/>
          <w:color w:val="002060"/>
          <w:sz w:val="28"/>
          <w:szCs w:val="28"/>
          <w:rtl/>
          <w:lang w:bidi="ar-EG"/>
        </w:rPr>
      </w:pPr>
      <w:r w:rsidRPr="009A547D">
        <w:rPr>
          <w:rFonts w:ascii="Sakkal Majalla" w:hAnsi="Sakkal Majalla" w:cs="Sakkal Majalla"/>
          <w:b/>
          <w:bCs/>
          <w:color w:val="002060"/>
          <w:sz w:val="28"/>
          <w:szCs w:val="28"/>
        </w:rPr>
        <w:t>1/3/1</w:t>
      </w:r>
      <w:r w:rsidR="0089118C" w:rsidRPr="009A547D">
        <w:rPr>
          <w:rFonts w:ascii="Sakkal Majalla" w:hAnsi="Sakkal Majalla" w:cs="Sakkal Majalla"/>
          <w:b/>
          <w:bCs/>
          <w:color w:val="002060"/>
          <w:sz w:val="28"/>
          <w:szCs w:val="28"/>
          <w:rtl/>
        </w:rPr>
        <w:t>تحليل دور إدارة المخاطر الائتمانية في تعزيز استقرار القطاع المالي في المملكة العربية السعودية</w:t>
      </w:r>
      <w:r w:rsidR="0089118C" w:rsidRPr="009A547D">
        <w:rPr>
          <w:rFonts w:ascii="Sakkal Majalla" w:hAnsi="Sakkal Majalla" w:cs="Sakkal Majalla"/>
          <w:b/>
          <w:bCs/>
          <w:color w:val="002060"/>
          <w:sz w:val="28"/>
          <w:szCs w:val="28"/>
          <w:lang w:bidi="ar-EG"/>
        </w:rPr>
        <w:t>:</w:t>
      </w:r>
    </w:p>
    <w:p w14:paraId="59D1260C" w14:textId="77777777" w:rsidR="003C37D7" w:rsidRPr="00BF1F31" w:rsidRDefault="003C37D7" w:rsidP="003C37D7">
      <w:pPr>
        <w:pStyle w:val="a5"/>
        <w:spacing w:after="0"/>
        <w:ind w:left="1440"/>
        <w:jc w:val="both"/>
        <w:rPr>
          <w:rFonts w:ascii="Sakkal Majalla" w:hAnsi="Sakkal Majalla" w:cs="Sakkal Majalla"/>
          <w:b/>
          <w:bCs/>
          <w:color w:val="000000" w:themeColor="text1"/>
          <w:sz w:val="28"/>
          <w:szCs w:val="28"/>
        </w:rPr>
      </w:pPr>
    </w:p>
    <w:p w14:paraId="342B922B" w14:textId="77777777" w:rsidR="0089118C" w:rsidRPr="00BF1F31" w:rsidRDefault="0089118C">
      <w:pPr>
        <w:numPr>
          <w:ilvl w:val="0"/>
          <w:numId w:val="3"/>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lastRenderedPageBreak/>
        <w:t>الهدف الأول هو تحليل دور إدارة المخاطر الائتمانية في تعزيز استقرار القطاع المالي في المملكة. يشمل هذا التحليل تقييم كيفية حماية المؤسسات المالية من المخاطر التي قد تؤثر في استقرارها المالي بسبب القروض المتعثرة أو الأنشطة الائتمانية ذات المخاطر العالية</w:t>
      </w:r>
      <w:r w:rsidRPr="00BF1F31">
        <w:rPr>
          <w:rFonts w:ascii="Sakkal Majalla" w:hAnsi="Sakkal Majalla" w:cs="Sakkal Majalla"/>
          <w:b/>
          <w:bCs/>
          <w:color w:val="000000" w:themeColor="text1"/>
          <w:sz w:val="28"/>
          <w:szCs w:val="28"/>
          <w:lang w:bidi="ar-EG"/>
        </w:rPr>
        <w:t>.</w:t>
      </w:r>
    </w:p>
    <w:p w14:paraId="06934129" w14:textId="77777777" w:rsidR="0089118C" w:rsidRPr="00BF1F31" w:rsidRDefault="0089118C">
      <w:pPr>
        <w:numPr>
          <w:ilvl w:val="0"/>
          <w:numId w:val="3"/>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سيتم فحص تأثير التقنيات والسياسات المعتمدة لإدارة المخاطر الائتمانية على استقرار النظام المصرفي السعودي، والتأكد من قدرتها على مقاومة الأزمات الاقتصادية أو التغيرات في الأسواق العالمية</w:t>
      </w:r>
      <w:r w:rsidRPr="00BF1F31">
        <w:rPr>
          <w:rFonts w:ascii="Sakkal Majalla" w:hAnsi="Sakkal Majalla" w:cs="Sakkal Majalla"/>
          <w:b/>
          <w:bCs/>
          <w:color w:val="000000" w:themeColor="text1"/>
          <w:sz w:val="28"/>
          <w:szCs w:val="28"/>
          <w:lang w:bidi="ar-EG"/>
        </w:rPr>
        <w:t>.</w:t>
      </w:r>
    </w:p>
    <w:p w14:paraId="5A376496" w14:textId="7CE775AC" w:rsidR="0089118C" w:rsidRPr="00BF1F31" w:rsidRDefault="0089118C" w:rsidP="00675101">
      <w:pPr>
        <w:spacing w:after="0"/>
        <w:jc w:val="both"/>
        <w:rPr>
          <w:rFonts w:ascii="Sakkal Majalla" w:hAnsi="Sakkal Majalla" w:cs="Sakkal Majalla"/>
          <w:b/>
          <w:bCs/>
          <w:color w:val="000000" w:themeColor="text1"/>
          <w:sz w:val="28"/>
          <w:szCs w:val="28"/>
          <w:lang w:bidi="ar-EG"/>
        </w:rPr>
      </w:pPr>
    </w:p>
    <w:p w14:paraId="1A1AAC28" w14:textId="6D258074" w:rsidR="0089118C" w:rsidRPr="009A547D" w:rsidRDefault="009A547D" w:rsidP="009A547D">
      <w:pPr>
        <w:spacing w:after="0"/>
        <w:ind w:left="1080"/>
        <w:jc w:val="both"/>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Pr>
        <w:t xml:space="preserve">1/3/2 </w:t>
      </w:r>
      <w:r w:rsidR="0089118C" w:rsidRPr="009A547D">
        <w:rPr>
          <w:rFonts w:ascii="Sakkal Majalla" w:hAnsi="Sakkal Majalla" w:cs="Sakkal Majalla"/>
          <w:b/>
          <w:bCs/>
          <w:color w:val="000000" w:themeColor="text1"/>
          <w:sz w:val="28"/>
          <w:szCs w:val="28"/>
          <w:rtl/>
        </w:rPr>
        <w:t>دراسة تأثير استراتيجيات إدارة المخاطر على أداء البنوك السعودية وفعالية سياساتها في التعامل مع القروض المتعثرة</w:t>
      </w:r>
      <w:r w:rsidR="0089118C" w:rsidRPr="009A547D">
        <w:rPr>
          <w:rFonts w:ascii="Sakkal Majalla" w:hAnsi="Sakkal Majalla" w:cs="Sakkal Majalla"/>
          <w:b/>
          <w:bCs/>
          <w:color w:val="000000" w:themeColor="text1"/>
          <w:sz w:val="28"/>
          <w:szCs w:val="28"/>
          <w:lang w:bidi="ar-EG"/>
        </w:rPr>
        <w:t>:</w:t>
      </w:r>
    </w:p>
    <w:p w14:paraId="5CE63E73" w14:textId="77777777" w:rsidR="003C37D7" w:rsidRPr="00BF1F31" w:rsidRDefault="003C37D7" w:rsidP="003C37D7">
      <w:pPr>
        <w:pStyle w:val="a5"/>
        <w:spacing w:after="0"/>
        <w:ind w:left="1440"/>
        <w:jc w:val="both"/>
        <w:rPr>
          <w:rFonts w:ascii="Sakkal Majalla" w:hAnsi="Sakkal Majalla" w:cs="Sakkal Majalla"/>
          <w:b/>
          <w:bCs/>
          <w:color w:val="000000" w:themeColor="text1"/>
          <w:sz w:val="28"/>
          <w:szCs w:val="28"/>
          <w:lang w:bidi="ar-EG"/>
        </w:rPr>
      </w:pPr>
    </w:p>
    <w:p w14:paraId="0C4B2FF5" w14:textId="77777777" w:rsidR="0089118C" w:rsidRPr="00BF1F31" w:rsidRDefault="0089118C">
      <w:pPr>
        <w:numPr>
          <w:ilvl w:val="0"/>
          <w:numId w:val="4"/>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الهدف الثاني يركز على دراسة تأثير استراتيجيات إدارة المخاطر الائتمانية على أداء البنوك السعودية</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سيتم تحليل كيفية تأثير هذه الاستراتيجيات في تحسين الأداء المالي للبنوك، سواء من حيث الربحية أو الكفاءة أو استقرار رأس المال</w:t>
      </w:r>
      <w:r w:rsidRPr="00BF1F31">
        <w:rPr>
          <w:rFonts w:ascii="Sakkal Majalla" w:hAnsi="Sakkal Majalla" w:cs="Sakkal Majalla"/>
          <w:b/>
          <w:bCs/>
          <w:color w:val="000000" w:themeColor="text1"/>
          <w:sz w:val="28"/>
          <w:szCs w:val="28"/>
          <w:lang w:bidi="ar-EG"/>
        </w:rPr>
        <w:t>.</w:t>
      </w:r>
    </w:p>
    <w:p w14:paraId="3B7B9109" w14:textId="77777777" w:rsidR="0089118C" w:rsidRPr="00BF1F31" w:rsidRDefault="0089118C">
      <w:pPr>
        <w:numPr>
          <w:ilvl w:val="0"/>
          <w:numId w:val="4"/>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سيتم أيضًا فحص كيفية تعامل البنوك مع القروض المتعثرة من خلال سياسات الإدارة، ومدى فعالية هذه السياسات في الحد من المخاطر وتحسين جودة المحفظة الائتمانية للبنك</w:t>
      </w:r>
      <w:r w:rsidRPr="00BF1F31">
        <w:rPr>
          <w:rFonts w:ascii="Sakkal Majalla" w:hAnsi="Sakkal Majalla" w:cs="Sakkal Majalla"/>
          <w:b/>
          <w:bCs/>
          <w:color w:val="000000" w:themeColor="text1"/>
          <w:sz w:val="28"/>
          <w:szCs w:val="28"/>
          <w:lang w:bidi="ar-EG"/>
        </w:rPr>
        <w:t>.</w:t>
      </w:r>
    </w:p>
    <w:p w14:paraId="56695E72" w14:textId="77777777" w:rsidR="003C37D7" w:rsidRPr="00BF1F31" w:rsidRDefault="003C37D7" w:rsidP="003C37D7">
      <w:pPr>
        <w:spacing w:after="0"/>
        <w:ind w:left="720"/>
        <w:jc w:val="both"/>
        <w:rPr>
          <w:rFonts w:ascii="Sakkal Majalla" w:hAnsi="Sakkal Majalla" w:cs="Sakkal Majalla"/>
          <w:b/>
          <w:bCs/>
          <w:color w:val="000000" w:themeColor="text1"/>
          <w:sz w:val="28"/>
          <w:szCs w:val="28"/>
          <w:lang w:bidi="ar-EG"/>
        </w:rPr>
      </w:pPr>
    </w:p>
    <w:p w14:paraId="0E77E79B" w14:textId="569A4823" w:rsidR="0089118C" w:rsidRPr="00BF1F31" w:rsidRDefault="0089118C" w:rsidP="00675101">
      <w:pPr>
        <w:spacing w:after="0"/>
        <w:jc w:val="both"/>
        <w:rPr>
          <w:rFonts w:ascii="Sakkal Majalla" w:hAnsi="Sakkal Majalla" w:cs="Sakkal Majalla"/>
          <w:b/>
          <w:bCs/>
          <w:color w:val="000000" w:themeColor="text1"/>
          <w:sz w:val="28"/>
          <w:szCs w:val="28"/>
          <w:lang w:bidi="ar-EG"/>
        </w:rPr>
      </w:pPr>
    </w:p>
    <w:p w14:paraId="28FCD6EA" w14:textId="01BC9DE9" w:rsidR="0089118C" w:rsidRPr="009A547D" w:rsidRDefault="009A547D" w:rsidP="009A547D">
      <w:pPr>
        <w:spacing w:after="0"/>
        <w:ind w:left="1080"/>
        <w:jc w:val="both"/>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Pr>
        <w:t xml:space="preserve">1/3/3 </w:t>
      </w:r>
      <w:r w:rsidR="0089118C" w:rsidRPr="009A547D">
        <w:rPr>
          <w:rFonts w:ascii="Sakkal Majalla" w:hAnsi="Sakkal Majalla" w:cs="Sakkal Majalla"/>
          <w:b/>
          <w:bCs/>
          <w:color w:val="000000" w:themeColor="text1"/>
          <w:sz w:val="28"/>
          <w:szCs w:val="28"/>
          <w:rtl/>
        </w:rPr>
        <w:t>تقييم المعوقات والتحديات التي تواجه المؤسسات المالية السعودية في تطبيق استراتيجيات فعالة لإدارة المخاطر الائتمانية</w:t>
      </w:r>
      <w:r w:rsidR="0089118C" w:rsidRPr="009A547D">
        <w:rPr>
          <w:rFonts w:ascii="Sakkal Majalla" w:hAnsi="Sakkal Majalla" w:cs="Sakkal Majalla"/>
          <w:b/>
          <w:bCs/>
          <w:color w:val="000000" w:themeColor="text1"/>
          <w:sz w:val="28"/>
          <w:szCs w:val="28"/>
          <w:lang w:bidi="ar-EG"/>
        </w:rPr>
        <w:t>:</w:t>
      </w:r>
    </w:p>
    <w:p w14:paraId="2C3AC8A8" w14:textId="77777777" w:rsidR="003C37D7" w:rsidRPr="00BF1F31" w:rsidRDefault="003C37D7" w:rsidP="003C37D7">
      <w:pPr>
        <w:pStyle w:val="a5"/>
        <w:spacing w:after="0"/>
        <w:ind w:left="1440"/>
        <w:jc w:val="both"/>
        <w:rPr>
          <w:rFonts w:ascii="Sakkal Majalla" w:hAnsi="Sakkal Majalla" w:cs="Sakkal Majalla"/>
          <w:b/>
          <w:bCs/>
          <w:color w:val="000000" w:themeColor="text1"/>
          <w:sz w:val="28"/>
          <w:szCs w:val="28"/>
          <w:lang w:bidi="ar-EG"/>
        </w:rPr>
      </w:pPr>
    </w:p>
    <w:p w14:paraId="06CD8BEE" w14:textId="77777777" w:rsidR="0089118C" w:rsidRPr="00BF1F31" w:rsidRDefault="0089118C">
      <w:pPr>
        <w:numPr>
          <w:ilvl w:val="0"/>
          <w:numId w:val="5"/>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تقييم المعوقات والتحديات التي تواجه المؤسسات المالية في المملكة يعد هدفًا رئيسيًا في البحث. يشمل ذلك</w:t>
      </w:r>
      <w:r w:rsidRPr="00BF1F31">
        <w:rPr>
          <w:rFonts w:ascii="Sakkal Majalla" w:hAnsi="Sakkal Majalla" w:cs="Sakkal Majalla"/>
          <w:b/>
          <w:bCs/>
          <w:color w:val="000000" w:themeColor="text1"/>
          <w:sz w:val="28"/>
          <w:szCs w:val="28"/>
          <w:lang w:bidi="ar-EG"/>
        </w:rPr>
        <w:t xml:space="preserve">: </w:t>
      </w:r>
    </w:p>
    <w:p w14:paraId="167DD06D" w14:textId="77777777" w:rsidR="0089118C" w:rsidRPr="00BF1F31" w:rsidRDefault="0089118C">
      <w:pPr>
        <w:numPr>
          <w:ilvl w:val="1"/>
          <w:numId w:val="5"/>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التحديات الاقتصادية</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مثل التقلبات في أسعار النفط أو تأثير الأزمات الاقتصادية العالمية على أداء المؤسسات المالية</w:t>
      </w:r>
      <w:r w:rsidRPr="00BF1F31">
        <w:rPr>
          <w:rFonts w:ascii="Sakkal Majalla" w:hAnsi="Sakkal Majalla" w:cs="Sakkal Majalla"/>
          <w:b/>
          <w:bCs/>
          <w:color w:val="000000" w:themeColor="text1"/>
          <w:sz w:val="28"/>
          <w:szCs w:val="28"/>
          <w:lang w:bidi="ar-EG"/>
        </w:rPr>
        <w:t>.</w:t>
      </w:r>
    </w:p>
    <w:p w14:paraId="73B1AA74" w14:textId="77777777" w:rsidR="0089118C" w:rsidRPr="00BF1F31" w:rsidRDefault="0089118C">
      <w:pPr>
        <w:numPr>
          <w:ilvl w:val="1"/>
          <w:numId w:val="5"/>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القيود التنظيمية</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التي قد تفرضها الجهات الرقابية، مثل مؤسسة النقد العربي السعودي</w:t>
      </w:r>
      <w:r w:rsidRPr="00BF1F31">
        <w:rPr>
          <w:rFonts w:ascii="Sakkal Majalla" w:hAnsi="Sakkal Majalla" w:cs="Sakkal Majalla"/>
          <w:b/>
          <w:bCs/>
          <w:color w:val="000000" w:themeColor="text1"/>
          <w:sz w:val="28"/>
          <w:szCs w:val="28"/>
          <w:lang w:bidi="ar-EG"/>
        </w:rPr>
        <w:t xml:space="preserve"> (SAMA)</w:t>
      </w:r>
      <w:r w:rsidRPr="00BF1F31">
        <w:rPr>
          <w:rFonts w:ascii="Sakkal Majalla" w:hAnsi="Sakkal Majalla" w:cs="Sakkal Majalla"/>
          <w:b/>
          <w:bCs/>
          <w:color w:val="000000" w:themeColor="text1"/>
          <w:sz w:val="28"/>
          <w:szCs w:val="28"/>
          <w:rtl/>
        </w:rPr>
        <w:t>، أو القوانين والتشريعات التي قد تحد من قدرة البنوك على تطبيق استراتيجيات مرنة</w:t>
      </w:r>
      <w:r w:rsidRPr="00BF1F31">
        <w:rPr>
          <w:rFonts w:ascii="Sakkal Majalla" w:hAnsi="Sakkal Majalla" w:cs="Sakkal Majalla"/>
          <w:b/>
          <w:bCs/>
          <w:color w:val="000000" w:themeColor="text1"/>
          <w:sz w:val="28"/>
          <w:szCs w:val="28"/>
          <w:lang w:bidi="ar-EG"/>
        </w:rPr>
        <w:t>.</w:t>
      </w:r>
    </w:p>
    <w:p w14:paraId="01E52193" w14:textId="77777777" w:rsidR="0089118C" w:rsidRPr="00BF1F31" w:rsidRDefault="0089118C">
      <w:pPr>
        <w:numPr>
          <w:ilvl w:val="1"/>
          <w:numId w:val="5"/>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نقص الكوادر المدربة</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الذي قد يؤدي إلى ضعف تطبيق أساليب إدارة المخاطر الائتمانية المتطورة</w:t>
      </w:r>
      <w:r w:rsidRPr="00BF1F31">
        <w:rPr>
          <w:rFonts w:ascii="Sakkal Majalla" w:hAnsi="Sakkal Majalla" w:cs="Sakkal Majalla"/>
          <w:b/>
          <w:bCs/>
          <w:color w:val="000000" w:themeColor="text1"/>
          <w:sz w:val="28"/>
          <w:szCs w:val="28"/>
          <w:lang w:bidi="ar-EG"/>
        </w:rPr>
        <w:t>.</w:t>
      </w:r>
    </w:p>
    <w:p w14:paraId="4E45BA93" w14:textId="77777777" w:rsidR="0089118C" w:rsidRPr="00BF1F31" w:rsidRDefault="0089118C">
      <w:pPr>
        <w:numPr>
          <w:ilvl w:val="1"/>
          <w:numId w:val="5"/>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القيود التكنولوجية</w:t>
      </w:r>
      <w:r w:rsidRPr="00BF1F31">
        <w:rPr>
          <w:rFonts w:ascii="Sakkal Majalla" w:hAnsi="Sakkal Majalla" w:cs="Sakkal Majalla"/>
          <w:b/>
          <w:bCs/>
          <w:color w:val="000000" w:themeColor="text1"/>
          <w:sz w:val="28"/>
          <w:szCs w:val="28"/>
          <w:lang w:bidi="ar-EG"/>
        </w:rPr>
        <w:t xml:space="preserve">: </w:t>
      </w:r>
      <w:r w:rsidRPr="00BF1F31">
        <w:rPr>
          <w:rFonts w:ascii="Sakkal Majalla" w:hAnsi="Sakkal Majalla" w:cs="Sakkal Majalla"/>
          <w:b/>
          <w:bCs/>
          <w:color w:val="000000" w:themeColor="text1"/>
          <w:sz w:val="28"/>
          <w:szCs w:val="28"/>
          <w:rtl/>
        </w:rPr>
        <w:t>عدم التحديث الكافي لأنظمة تحليل البيانات أو تقنيات الذكاء الاصطناعي المستخدمة في مراقبة المخاطر</w:t>
      </w:r>
      <w:r w:rsidRPr="00BF1F31">
        <w:rPr>
          <w:rFonts w:ascii="Sakkal Majalla" w:hAnsi="Sakkal Majalla" w:cs="Sakkal Majalla"/>
          <w:b/>
          <w:bCs/>
          <w:color w:val="000000" w:themeColor="text1"/>
          <w:sz w:val="28"/>
          <w:szCs w:val="28"/>
          <w:lang w:bidi="ar-EG"/>
        </w:rPr>
        <w:t>.</w:t>
      </w:r>
    </w:p>
    <w:p w14:paraId="64137FC1" w14:textId="4386A489" w:rsidR="0089118C" w:rsidRPr="00BF1F31" w:rsidRDefault="0089118C" w:rsidP="00675101">
      <w:pPr>
        <w:spacing w:after="0"/>
        <w:jc w:val="both"/>
        <w:rPr>
          <w:rFonts w:ascii="Sakkal Majalla" w:hAnsi="Sakkal Majalla" w:cs="Sakkal Majalla"/>
          <w:b/>
          <w:bCs/>
          <w:color w:val="000000" w:themeColor="text1"/>
          <w:sz w:val="28"/>
          <w:szCs w:val="28"/>
          <w:lang w:bidi="ar-EG"/>
        </w:rPr>
      </w:pPr>
    </w:p>
    <w:p w14:paraId="5B190499" w14:textId="2B37F192" w:rsidR="0089118C" w:rsidRPr="009A547D" w:rsidRDefault="009A547D" w:rsidP="009A547D">
      <w:pPr>
        <w:spacing w:after="0"/>
        <w:ind w:left="1080"/>
        <w:jc w:val="both"/>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Pr>
        <w:t>1/3/4</w:t>
      </w:r>
      <w:r w:rsidR="0089118C" w:rsidRPr="009A547D">
        <w:rPr>
          <w:rFonts w:ascii="Sakkal Majalla" w:hAnsi="Sakkal Majalla" w:cs="Sakkal Majalla"/>
          <w:b/>
          <w:bCs/>
          <w:color w:val="000000" w:themeColor="text1"/>
          <w:sz w:val="28"/>
          <w:szCs w:val="28"/>
          <w:rtl/>
        </w:rPr>
        <w:t>اقتراح حلول وتوصيات يمكن أن تساعد في تحسين سياسات إدارة المخاطر الائتمانية</w:t>
      </w:r>
      <w:r w:rsidR="0089118C" w:rsidRPr="009A547D">
        <w:rPr>
          <w:rFonts w:ascii="Sakkal Majalla" w:hAnsi="Sakkal Majalla" w:cs="Sakkal Majalla"/>
          <w:b/>
          <w:bCs/>
          <w:color w:val="000000" w:themeColor="text1"/>
          <w:sz w:val="28"/>
          <w:szCs w:val="28"/>
          <w:lang w:bidi="ar-EG"/>
        </w:rPr>
        <w:t>:</w:t>
      </w:r>
    </w:p>
    <w:p w14:paraId="0544FB1A" w14:textId="77777777" w:rsidR="003C37D7" w:rsidRPr="00BF1F31" w:rsidRDefault="003C37D7" w:rsidP="003C37D7">
      <w:pPr>
        <w:pStyle w:val="a5"/>
        <w:spacing w:after="0"/>
        <w:ind w:left="1440"/>
        <w:jc w:val="both"/>
        <w:rPr>
          <w:rFonts w:ascii="Sakkal Majalla" w:hAnsi="Sakkal Majalla" w:cs="Sakkal Majalla"/>
          <w:b/>
          <w:bCs/>
          <w:color w:val="000000" w:themeColor="text1"/>
          <w:sz w:val="28"/>
          <w:szCs w:val="28"/>
          <w:lang w:bidi="ar-EG"/>
        </w:rPr>
      </w:pPr>
    </w:p>
    <w:p w14:paraId="69D25A97" w14:textId="77777777" w:rsidR="0089118C" w:rsidRPr="00BF1F31" w:rsidRDefault="0089118C">
      <w:pPr>
        <w:numPr>
          <w:ilvl w:val="0"/>
          <w:numId w:val="6"/>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lastRenderedPageBreak/>
        <w:t>الهدف الأخير هو تقديم حلول وتوصيات يمكن أن تسهم في تحسين سياسات إدارة المخاطر الائتمانية في القطاع المالي السعودي. يشمل ذلك</w:t>
      </w:r>
      <w:r w:rsidRPr="00BF1F31">
        <w:rPr>
          <w:rFonts w:ascii="Sakkal Majalla" w:hAnsi="Sakkal Majalla" w:cs="Sakkal Majalla"/>
          <w:b/>
          <w:bCs/>
          <w:color w:val="000000" w:themeColor="text1"/>
          <w:sz w:val="28"/>
          <w:szCs w:val="28"/>
          <w:lang w:bidi="ar-EG"/>
        </w:rPr>
        <w:t xml:space="preserve">: </w:t>
      </w:r>
    </w:p>
    <w:p w14:paraId="45EA3A1B" w14:textId="77777777" w:rsidR="0089118C" w:rsidRPr="00BF1F31" w:rsidRDefault="0089118C">
      <w:pPr>
        <w:numPr>
          <w:ilvl w:val="1"/>
          <w:numId w:val="6"/>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تطوير استراتيجيات أكثر فعالية لإدارة المخاطر، مثل تحسين التصنيف الائتماني للمقترضين واستخدام أدوات تحليلية أكثر دقة</w:t>
      </w:r>
      <w:r w:rsidRPr="00BF1F31">
        <w:rPr>
          <w:rFonts w:ascii="Sakkal Majalla" w:hAnsi="Sakkal Majalla" w:cs="Sakkal Majalla"/>
          <w:b/>
          <w:bCs/>
          <w:color w:val="000000" w:themeColor="text1"/>
          <w:sz w:val="28"/>
          <w:szCs w:val="28"/>
          <w:lang w:bidi="ar-EG"/>
        </w:rPr>
        <w:t>.</w:t>
      </w:r>
    </w:p>
    <w:p w14:paraId="45C40330" w14:textId="77777777" w:rsidR="0089118C" w:rsidRPr="00BF1F31" w:rsidRDefault="0089118C">
      <w:pPr>
        <w:numPr>
          <w:ilvl w:val="1"/>
          <w:numId w:val="6"/>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تعزيز التدريب والتعليم للموظفين في البنوك لضمان تطبيق أفضل الممارسات في تقييم المخاطر الائتمانية</w:t>
      </w:r>
      <w:r w:rsidRPr="00BF1F31">
        <w:rPr>
          <w:rFonts w:ascii="Sakkal Majalla" w:hAnsi="Sakkal Majalla" w:cs="Sakkal Majalla"/>
          <w:b/>
          <w:bCs/>
          <w:color w:val="000000" w:themeColor="text1"/>
          <w:sz w:val="28"/>
          <w:szCs w:val="28"/>
          <w:lang w:bidi="ar-EG"/>
        </w:rPr>
        <w:t>.</w:t>
      </w:r>
    </w:p>
    <w:p w14:paraId="0BBB1910" w14:textId="77777777" w:rsidR="0089118C" w:rsidRPr="00BF1F31" w:rsidRDefault="0089118C">
      <w:pPr>
        <w:numPr>
          <w:ilvl w:val="1"/>
          <w:numId w:val="6"/>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تحديث الأنظمة التكنولوجية في البنوك لتسهيل عمليات التحليل والتنبؤ بالمخاطر باستخدام البيانات الضخمة والتحليل البياني</w:t>
      </w:r>
      <w:r w:rsidRPr="00BF1F31">
        <w:rPr>
          <w:rFonts w:ascii="Sakkal Majalla" w:hAnsi="Sakkal Majalla" w:cs="Sakkal Majalla"/>
          <w:b/>
          <w:bCs/>
          <w:color w:val="000000" w:themeColor="text1"/>
          <w:sz w:val="28"/>
          <w:szCs w:val="28"/>
          <w:lang w:bidi="ar-EG"/>
        </w:rPr>
        <w:t>.</w:t>
      </w:r>
    </w:p>
    <w:p w14:paraId="2E350112" w14:textId="51DB688F" w:rsidR="0089118C" w:rsidRPr="00BF1F31" w:rsidRDefault="0089118C">
      <w:pPr>
        <w:numPr>
          <w:ilvl w:val="1"/>
          <w:numId w:val="6"/>
        </w:num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تقديم توصيات تنظيمية للمؤسسات المالية والهيئات الرقابية لتسهيل تطبيق استراتيجيات مرنة وفعالة لإدارة المخاطر، مع ضمان الامتثال للمعايير الدولية</w:t>
      </w:r>
      <w:r w:rsidRPr="00BF1F31">
        <w:rPr>
          <w:rFonts w:ascii="Sakkal Majalla" w:hAnsi="Sakkal Majalla" w:cs="Sakkal Majalla"/>
          <w:b/>
          <w:bCs/>
          <w:color w:val="000000" w:themeColor="text1"/>
          <w:sz w:val="28"/>
          <w:szCs w:val="28"/>
          <w:lang w:bidi="ar-EG"/>
        </w:rPr>
        <w:t>.</w:t>
      </w:r>
    </w:p>
    <w:p w14:paraId="0777503C" w14:textId="77777777" w:rsidR="00A76AD3" w:rsidRPr="00BF1F31" w:rsidRDefault="00A76AD3" w:rsidP="00675101">
      <w:pPr>
        <w:spacing w:after="0"/>
        <w:jc w:val="both"/>
        <w:rPr>
          <w:rFonts w:ascii="Sakkal Majalla" w:hAnsi="Sakkal Majalla" w:cs="Sakkal Majalla"/>
          <w:b/>
          <w:bCs/>
          <w:color w:val="FF0000"/>
          <w:sz w:val="28"/>
          <w:szCs w:val="28"/>
          <w:rtl/>
        </w:rPr>
      </w:pPr>
    </w:p>
    <w:p w14:paraId="469212E2" w14:textId="045711E7" w:rsidR="0089118C" w:rsidRPr="00BF1F31" w:rsidRDefault="00E33F81" w:rsidP="00675101">
      <w:pPr>
        <w:spacing w:after="0"/>
        <w:jc w:val="both"/>
        <w:rPr>
          <w:rFonts w:ascii="Sakkal Majalla" w:hAnsi="Sakkal Majalla" w:cs="Sakkal Majalla"/>
          <w:b/>
          <w:bCs/>
          <w:color w:val="002060"/>
          <w:sz w:val="28"/>
          <w:szCs w:val="28"/>
          <w:rtl/>
          <w:lang w:bidi="ar-EG"/>
        </w:rPr>
      </w:pPr>
      <w:r>
        <w:rPr>
          <w:rFonts w:ascii="Sakkal Majalla" w:hAnsi="Sakkal Majalla" w:cs="Sakkal Majalla"/>
          <w:b/>
          <w:bCs/>
          <w:color w:val="002060"/>
          <w:sz w:val="28"/>
          <w:szCs w:val="28"/>
        </w:rPr>
        <w:t xml:space="preserve">1/4 </w:t>
      </w:r>
      <w:r w:rsidR="0089118C" w:rsidRPr="00BF1F31">
        <w:rPr>
          <w:rFonts w:ascii="Sakkal Majalla" w:hAnsi="Sakkal Majalla" w:cs="Sakkal Majalla"/>
          <w:b/>
          <w:bCs/>
          <w:color w:val="002060"/>
          <w:sz w:val="28"/>
          <w:szCs w:val="28"/>
          <w:rtl/>
        </w:rPr>
        <w:t>أهمية الدراسة</w:t>
      </w:r>
      <w:r w:rsidR="0089118C" w:rsidRPr="00BF1F31">
        <w:rPr>
          <w:rFonts w:ascii="Sakkal Majalla" w:hAnsi="Sakkal Majalla" w:cs="Sakkal Majalla"/>
          <w:b/>
          <w:bCs/>
          <w:color w:val="002060"/>
          <w:sz w:val="28"/>
          <w:szCs w:val="28"/>
          <w:lang w:bidi="ar-EG"/>
        </w:rPr>
        <w:t>:</w:t>
      </w:r>
    </w:p>
    <w:p w14:paraId="3616DB57" w14:textId="77777777" w:rsidR="00675101" w:rsidRPr="00BF1F31" w:rsidRDefault="00675101" w:rsidP="00675101">
      <w:pPr>
        <w:spacing w:after="0"/>
        <w:jc w:val="both"/>
        <w:rPr>
          <w:rFonts w:ascii="Sakkal Majalla" w:hAnsi="Sakkal Majalla" w:cs="Sakkal Majalla"/>
          <w:b/>
          <w:bCs/>
          <w:color w:val="FF0000"/>
          <w:sz w:val="28"/>
          <w:szCs w:val="28"/>
          <w:lang w:bidi="ar-EG"/>
        </w:rPr>
      </w:pPr>
    </w:p>
    <w:p w14:paraId="6CEB53D9" w14:textId="77777777" w:rsidR="0089118C" w:rsidRPr="00BF1F31" w:rsidRDefault="0089118C" w:rsidP="00675101">
      <w:pPr>
        <w:spacing w:after="0"/>
        <w:jc w:val="both"/>
        <w:rPr>
          <w:rFonts w:ascii="Sakkal Majalla" w:hAnsi="Sakkal Majalla" w:cs="Sakkal Majalla"/>
          <w:b/>
          <w:bCs/>
          <w:color w:val="000000" w:themeColor="text1"/>
          <w:sz w:val="28"/>
          <w:szCs w:val="28"/>
          <w:rtl/>
          <w:lang w:bidi="ar-EG"/>
        </w:rPr>
      </w:pPr>
      <w:r w:rsidRPr="00BF1F31">
        <w:rPr>
          <w:rFonts w:ascii="Sakkal Majalla" w:hAnsi="Sakkal Majalla" w:cs="Sakkal Majalla"/>
          <w:b/>
          <w:bCs/>
          <w:color w:val="000000" w:themeColor="text1"/>
          <w:sz w:val="28"/>
          <w:szCs w:val="28"/>
          <w:rtl/>
        </w:rPr>
        <w:t>تتمثل أهمية إدارة المخاطر الائتمانية في كونها تمثل أحد العوامل الأساسية التي تحمي المؤسسات المالية من الخسائر الكبيرة الناتجة عن القروض المتعثرة، وهي القروض التي يتعذر على المقترضين سدادها، مما يؤدي إلى تآكل رأس المال وتهديد استقرار البنك أو المؤسسة المالية. ولذلك، فإن تطبيق استراتيجيات فعالة لإدارة المخاطر الائتمانية لا يقتصر على تحسين الأداء المالي للمؤسسات المالية فحسب، بل يسهم بشكل كبير في الحفاظ على استقرار النظام المالي بشكل عام، سواء على مستوى المؤسسة المالية نفسها أو على مستوى الاقتصاد الوطني ككل</w:t>
      </w:r>
      <w:r w:rsidRPr="00BF1F31">
        <w:rPr>
          <w:rFonts w:ascii="Sakkal Majalla" w:hAnsi="Sakkal Majalla" w:cs="Sakkal Majalla"/>
          <w:b/>
          <w:bCs/>
          <w:color w:val="000000" w:themeColor="text1"/>
          <w:sz w:val="28"/>
          <w:szCs w:val="28"/>
          <w:lang w:bidi="ar-EG"/>
        </w:rPr>
        <w:t>.</w:t>
      </w:r>
    </w:p>
    <w:p w14:paraId="0776957D" w14:textId="77777777" w:rsidR="00675101" w:rsidRPr="00BF1F31" w:rsidRDefault="00675101" w:rsidP="00675101">
      <w:pPr>
        <w:spacing w:after="0"/>
        <w:jc w:val="both"/>
        <w:rPr>
          <w:rFonts w:ascii="Sakkal Majalla" w:hAnsi="Sakkal Majalla" w:cs="Sakkal Majalla"/>
          <w:b/>
          <w:bCs/>
          <w:color w:val="000000" w:themeColor="text1"/>
          <w:sz w:val="28"/>
          <w:szCs w:val="28"/>
          <w:lang w:bidi="ar-EG"/>
        </w:rPr>
      </w:pPr>
    </w:p>
    <w:p w14:paraId="1AFC8D51" w14:textId="3D5AA4A0" w:rsidR="0089118C" w:rsidRPr="00BF1F31" w:rsidRDefault="009A547D"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b/>
          <w:bCs/>
          <w:color w:val="002060"/>
          <w:sz w:val="32"/>
          <w:szCs w:val="32"/>
        </w:rPr>
        <w:t>1/4/1</w:t>
      </w:r>
      <w:r w:rsidR="0089118C" w:rsidRPr="00BF1F31">
        <w:rPr>
          <w:rFonts w:ascii="Sakkal Majalla" w:hAnsi="Sakkal Majalla" w:cs="Sakkal Majalla"/>
          <w:b/>
          <w:bCs/>
          <w:color w:val="002060"/>
          <w:sz w:val="32"/>
          <w:szCs w:val="32"/>
          <w:rtl/>
        </w:rPr>
        <w:t>أهمية إدارة المخاطر الائتمانية في حماية المؤسسات المالية</w:t>
      </w:r>
      <w:r w:rsidR="0089118C" w:rsidRPr="00BF1F31">
        <w:rPr>
          <w:rFonts w:ascii="Sakkal Majalla" w:hAnsi="Sakkal Majalla" w:cs="Sakkal Majalla"/>
          <w:b/>
          <w:bCs/>
          <w:color w:val="002060"/>
          <w:sz w:val="32"/>
          <w:szCs w:val="32"/>
          <w:lang w:bidi="ar-EG"/>
        </w:rPr>
        <w:t>:</w:t>
      </w:r>
    </w:p>
    <w:p w14:paraId="30F8E0EF" w14:textId="77777777" w:rsidR="00675101" w:rsidRPr="00BF1F31" w:rsidRDefault="00675101" w:rsidP="00675101">
      <w:pPr>
        <w:spacing w:after="0"/>
        <w:jc w:val="both"/>
        <w:rPr>
          <w:rFonts w:ascii="Sakkal Majalla" w:hAnsi="Sakkal Majalla" w:cs="Sakkal Majalla"/>
          <w:b/>
          <w:bCs/>
          <w:color w:val="000000" w:themeColor="text1"/>
          <w:sz w:val="28"/>
          <w:szCs w:val="28"/>
          <w:lang w:bidi="ar-EG"/>
        </w:rPr>
      </w:pPr>
    </w:p>
    <w:p w14:paraId="65C61C0A" w14:textId="0EAF9167" w:rsidR="0089118C" w:rsidRPr="00BF1F31" w:rsidRDefault="009A547D" w:rsidP="009A547D">
      <w:pPr>
        <w:spacing w:after="0"/>
        <w:ind w:left="360"/>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 xml:space="preserve"> -   1/4/1/1</w:t>
      </w:r>
      <w:r w:rsidR="0089118C" w:rsidRPr="00BF1F31">
        <w:rPr>
          <w:rFonts w:ascii="Sakkal Majalla" w:hAnsi="Sakkal Majalla" w:cs="Sakkal Majalla"/>
          <w:b/>
          <w:bCs/>
          <w:color w:val="000000" w:themeColor="text1"/>
          <w:sz w:val="28"/>
          <w:szCs w:val="28"/>
          <w:rtl/>
        </w:rPr>
        <w:t>تقليل الخسائر والتعثرات الائتمانية</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إدارة المخاطر الائتمانية تساهم بشكل كبير في تقليل الخسائر الناتجة عن التعثر في سداد القروض. حيث تهدف المؤسسات المالية من خلال هذه الإدارة إلى تحديد العملاء ذوي المخاطر المرتفعة، والتعامل معهم بطريقة تقلل من احتمال التعثر الائتماني. وهذا يضمن استمرار البنك أو المؤسسة المالية في تقديم الخدمات المالية دون التأثير الكبير على استقرارها المالي</w:t>
      </w:r>
      <w:r w:rsidR="0089118C" w:rsidRPr="00BF1F31">
        <w:rPr>
          <w:rFonts w:ascii="Sakkal Majalla" w:hAnsi="Sakkal Majalla" w:cs="Sakkal Majalla"/>
          <w:b/>
          <w:bCs/>
          <w:color w:val="000000" w:themeColor="text1"/>
          <w:sz w:val="28"/>
          <w:szCs w:val="28"/>
          <w:lang w:bidi="ar-EG"/>
        </w:rPr>
        <w:t>.</w:t>
      </w:r>
    </w:p>
    <w:p w14:paraId="7C2E8DA3" w14:textId="74E0C6CD" w:rsidR="0089118C" w:rsidRPr="00BF1F31" w:rsidRDefault="009A547D" w:rsidP="009A547D">
      <w:pPr>
        <w:spacing w:after="0"/>
        <w:ind w:left="360"/>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 xml:space="preserve">  -  1/4/1/2</w:t>
      </w:r>
      <w:r w:rsidR="0089118C" w:rsidRPr="00BF1F31">
        <w:rPr>
          <w:rFonts w:ascii="Sakkal Majalla" w:hAnsi="Sakkal Majalla" w:cs="Sakkal Majalla"/>
          <w:b/>
          <w:bCs/>
          <w:color w:val="000000" w:themeColor="text1"/>
          <w:sz w:val="28"/>
          <w:szCs w:val="28"/>
          <w:rtl/>
        </w:rPr>
        <w:t>تحسين استقرار النظام المالي</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إن البنوك والمؤسسات المالية تمثل العمود الفقري للاقتصاد الوطني. وعندما تكون هذه المؤسسات قادرة على إدارة مخاطر القروض بشكل فعال، تزداد قدرتها على تحمل الأزمات المالية، سواء كانت ناتجة عن أزمات مالية عالمية أو تقلبات اقتصادية محلية</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لذلك، تعتبر إدارة المخاطر الائتمانية أداة حيوية في الحفاظ على استقرار القطاع المالي</w:t>
      </w:r>
      <w:r w:rsidR="0089118C" w:rsidRPr="00BF1F31">
        <w:rPr>
          <w:rFonts w:ascii="Sakkal Majalla" w:hAnsi="Sakkal Majalla" w:cs="Sakkal Majalla"/>
          <w:b/>
          <w:bCs/>
          <w:color w:val="000000" w:themeColor="text1"/>
          <w:sz w:val="28"/>
          <w:szCs w:val="28"/>
          <w:lang w:bidi="ar-EG"/>
        </w:rPr>
        <w:t>.</w:t>
      </w:r>
    </w:p>
    <w:p w14:paraId="0B423F23" w14:textId="77777777" w:rsidR="00405244" w:rsidRPr="00BF1F31" w:rsidRDefault="00405244" w:rsidP="00405244">
      <w:pPr>
        <w:spacing w:after="0"/>
        <w:ind w:left="720"/>
        <w:jc w:val="both"/>
        <w:rPr>
          <w:rFonts w:ascii="Sakkal Majalla" w:hAnsi="Sakkal Majalla" w:cs="Sakkal Majalla"/>
          <w:b/>
          <w:bCs/>
          <w:color w:val="000000" w:themeColor="text1"/>
          <w:sz w:val="32"/>
          <w:szCs w:val="32"/>
          <w:lang w:bidi="ar-EG"/>
        </w:rPr>
      </w:pPr>
    </w:p>
    <w:p w14:paraId="20FC9689" w14:textId="18EFA233" w:rsidR="0089118C" w:rsidRPr="00BF1F31" w:rsidRDefault="009A547D"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b/>
          <w:bCs/>
          <w:color w:val="002060"/>
          <w:sz w:val="32"/>
          <w:szCs w:val="32"/>
        </w:rPr>
        <w:t>1/4/2</w:t>
      </w:r>
      <w:r w:rsidR="0089118C" w:rsidRPr="00BF1F31">
        <w:rPr>
          <w:rFonts w:ascii="Sakkal Majalla" w:hAnsi="Sakkal Majalla" w:cs="Sakkal Majalla"/>
          <w:b/>
          <w:bCs/>
          <w:color w:val="002060"/>
          <w:sz w:val="32"/>
          <w:szCs w:val="32"/>
          <w:rtl/>
        </w:rPr>
        <w:t>أهمية إدارة المخاطر الائتمانية في مواجهة التقلبات الاقتصادية</w:t>
      </w:r>
      <w:r w:rsidR="0089118C" w:rsidRPr="00BF1F31">
        <w:rPr>
          <w:rFonts w:ascii="Sakkal Majalla" w:hAnsi="Sakkal Majalla" w:cs="Sakkal Majalla"/>
          <w:b/>
          <w:bCs/>
          <w:color w:val="002060"/>
          <w:sz w:val="32"/>
          <w:szCs w:val="32"/>
          <w:lang w:bidi="ar-EG"/>
        </w:rPr>
        <w:t>:</w:t>
      </w:r>
    </w:p>
    <w:p w14:paraId="5C8CB924" w14:textId="77777777" w:rsidR="00405244" w:rsidRPr="00BF1F31" w:rsidRDefault="00405244" w:rsidP="00675101">
      <w:pPr>
        <w:spacing w:after="0"/>
        <w:jc w:val="both"/>
        <w:rPr>
          <w:rFonts w:ascii="Sakkal Majalla" w:hAnsi="Sakkal Majalla" w:cs="Sakkal Majalla"/>
          <w:b/>
          <w:bCs/>
          <w:color w:val="000000" w:themeColor="text1"/>
          <w:sz w:val="28"/>
          <w:szCs w:val="28"/>
          <w:lang w:bidi="ar-EG"/>
        </w:rPr>
      </w:pPr>
    </w:p>
    <w:p w14:paraId="1527C40A" w14:textId="77777777" w:rsidR="0089118C" w:rsidRPr="00BF1F31" w:rsidRDefault="0089118C" w:rsidP="00675101">
      <w:pPr>
        <w:spacing w:after="0"/>
        <w:jc w:val="both"/>
        <w:rPr>
          <w:rFonts w:ascii="Sakkal Majalla" w:hAnsi="Sakkal Majalla" w:cs="Sakkal Majalla"/>
          <w:b/>
          <w:bCs/>
          <w:color w:val="000000" w:themeColor="text1"/>
          <w:sz w:val="28"/>
          <w:szCs w:val="28"/>
          <w:rtl/>
          <w:lang w:bidi="ar-EG"/>
        </w:rPr>
      </w:pPr>
      <w:r w:rsidRPr="00BF1F31">
        <w:rPr>
          <w:rFonts w:ascii="Sakkal Majalla" w:hAnsi="Sakkal Majalla" w:cs="Sakkal Majalla"/>
          <w:b/>
          <w:bCs/>
          <w:color w:val="000000" w:themeColor="text1"/>
          <w:sz w:val="28"/>
          <w:szCs w:val="28"/>
          <w:rtl/>
        </w:rPr>
        <w:lastRenderedPageBreak/>
        <w:t>بالنسبة للقطاع المالي في المملكة العربية السعودية، فإن إدارة المخاطر الائتمانية تعتبر ركيزة أساسية لمواجهة التحديات الاقتصادية التي قد تطرأ، وخاصة في سياق تراجع أسعار النفط أو الأزمات المالية العالمية</w:t>
      </w:r>
      <w:r w:rsidRPr="00BF1F31">
        <w:rPr>
          <w:rFonts w:ascii="Sakkal Majalla" w:hAnsi="Sakkal Majalla" w:cs="Sakkal Majalla"/>
          <w:b/>
          <w:bCs/>
          <w:color w:val="000000" w:themeColor="text1"/>
          <w:sz w:val="28"/>
          <w:szCs w:val="28"/>
          <w:lang w:bidi="ar-EG"/>
        </w:rPr>
        <w:t>.</w:t>
      </w:r>
    </w:p>
    <w:p w14:paraId="3F80A8BA" w14:textId="77777777" w:rsidR="00405244" w:rsidRPr="00BF1F31" w:rsidRDefault="00405244" w:rsidP="00675101">
      <w:pPr>
        <w:spacing w:after="0"/>
        <w:jc w:val="both"/>
        <w:rPr>
          <w:rFonts w:ascii="Sakkal Majalla" w:hAnsi="Sakkal Majalla" w:cs="Sakkal Majalla"/>
          <w:b/>
          <w:bCs/>
          <w:color w:val="000000" w:themeColor="text1"/>
          <w:sz w:val="28"/>
          <w:szCs w:val="28"/>
          <w:lang w:bidi="ar-EG"/>
        </w:rPr>
      </w:pPr>
    </w:p>
    <w:p w14:paraId="319864F0" w14:textId="52395761" w:rsidR="0089118C" w:rsidRPr="00BF1F31" w:rsidRDefault="009A547D" w:rsidP="009A547D">
      <w:pPr>
        <w:spacing w:after="0"/>
        <w:ind w:left="360"/>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1/4/2/1</w:t>
      </w:r>
      <w:r w:rsidR="0089118C" w:rsidRPr="00BF1F31">
        <w:rPr>
          <w:rFonts w:ascii="Sakkal Majalla" w:hAnsi="Sakkal Majalla" w:cs="Sakkal Majalla"/>
          <w:b/>
          <w:bCs/>
          <w:color w:val="000000" w:themeColor="text1"/>
          <w:sz w:val="28"/>
          <w:szCs w:val="28"/>
          <w:rtl/>
        </w:rPr>
        <w:t>التقلبات في أسعار النفط</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يعتمد الاقتصاد السعودي بشكل كبير على عائدات النفط، والتي تتأثر بتقلبات الأسواق العالمية. في حال تراجع أسعار النفط، يمكن أن يتأثر الطلب على القروض في القطاعات المختلفة، مما يزيد من احتمال حدوث تعثر في سداد القروض. ومن هنا تأتي أهمية إدارة المخاطر الائتمانية في تحديد وتقييم المخاطر الناشئة عن هذا التذبذب الاقتصادي والعمل على التخفيف من آثارها</w:t>
      </w:r>
      <w:r w:rsidR="0089118C" w:rsidRPr="00BF1F31">
        <w:rPr>
          <w:rFonts w:ascii="Sakkal Majalla" w:hAnsi="Sakkal Majalla" w:cs="Sakkal Majalla"/>
          <w:b/>
          <w:bCs/>
          <w:color w:val="000000" w:themeColor="text1"/>
          <w:sz w:val="28"/>
          <w:szCs w:val="28"/>
          <w:lang w:bidi="ar-EG"/>
        </w:rPr>
        <w:t>.</w:t>
      </w:r>
    </w:p>
    <w:p w14:paraId="3E651298" w14:textId="4CE39F0A" w:rsidR="0089118C" w:rsidRPr="00BF1F31" w:rsidRDefault="009A547D" w:rsidP="009A547D">
      <w:pPr>
        <w:spacing w:after="0"/>
        <w:ind w:left="360"/>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1/4/2/2</w:t>
      </w:r>
      <w:r w:rsidR="0089118C" w:rsidRPr="00BF1F31">
        <w:rPr>
          <w:rFonts w:ascii="Sakkal Majalla" w:hAnsi="Sakkal Majalla" w:cs="Sakkal Majalla"/>
          <w:b/>
          <w:bCs/>
          <w:color w:val="000000" w:themeColor="text1"/>
          <w:sz w:val="28"/>
          <w:szCs w:val="28"/>
          <w:rtl/>
        </w:rPr>
        <w:t>الأزمات المالية العالمية</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في ظل العولمة والترابط الكبير بين الأسواق المالية، يمكن أن تؤدي الأزمات الاقتصادية العالمية إلى تأثيرات غير مباشرة على الاقتصاد السعودي. في هذا السياق، تساعد إدارة المخاطر الائتمانية المؤسسات المالية في التنبؤ بالمخاطر المحتملة والاستعداد لها، مما يعزز قدرتها على التعامل مع الأزمات المالية بشكل فعال، سواء من خلال تحديد مخاطر الائتمان الدولية أو إعادة هيكلة المحفظة الائتمانية لتقليل التعرض للمخاطر</w:t>
      </w:r>
      <w:r w:rsidR="0089118C" w:rsidRPr="00BF1F31">
        <w:rPr>
          <w:rFonts w:ascii="Sakkal Majalla" w:hAnsi="Sakkal Majalla" w:cs="Sakkal Majalla"/>
          <w:b/>
          <w:bCs/>
          <w:color w:val="000000" w:themeColor="text1"/>
          <w:sz w:val="28"/>
          <w:szCs w:val="28"/>
          <w:lang w:bidi="ar-EG"/>
        </w:rPr>
        <w:t>.</w:t>
      </w:r>
    </w:p>
    <w:p w14:paraId="365254D5" w14:textId="77777777" w:rsidR="00405244" w:rsidRPr="00BF1F31" w:rsidRDefault="00405244" w:rsidP="00405244">
      <w:pPr>
        <w:spacing w:after="0"/>
        <w:ind w:left="720"/>
        <w:jc w:val="both"/>
        <w:rPr>
          <w:rFonts w:ascii="Sakkal Majalla" w:hAnsi="Sakkal Majalla" w:cs="Sakkal Majalla"/>
          <w:b/>
          <w:bCs/>
          <w:color w:val="000000" w:themeColor="text1"/>
          <w:sz w:val="32"/>
          <w:szCs w:val="32"/>
          <w:lang w:bidi="ar-EG"/>
        </w:rPr>
      </w:pPr>
    </w:p>
    <w:p w14:paraId="46872F07" w14:textId="7AE34B8C" w:rsidR="0089118C" w:rsidRPr="00BF1F31" w:rsidRDefault="009E3C0B"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b/>
          <w:bCs/>
          <w:color w:val="002060"/>
          <w:sz w:val="32"/>
          <w:szCs w:val="32"/>
        </w:rPr>
        <w:t>1/4/3</w:t>
      </w:r>
      <w:r w:rsidR="0089118C" w:rsidRPr="00BF1F31">
        <w:rPr>
          <w:rFonts w:ascii="Sakkal Majalla" w:hAnsi="Sakkal Majalla" w:cs="Sakkal Majalla"/>
          <w:b/>
          <w:bCs/>
          <w:color w:val="002060"/>
          <w:sz w:val="32"/>
          <w:szCs w:val="32"/>
          <w:rtl/>
        </w:rPr>
        <w:t>أهمية البحث في تعزيز أداء البنوك والمصارف</w:t>
      </w:r>
      <w:r w:rsidR="0089118C" w:rsidRPr="00BF1F31">
        <w:rPr>
          <w:rFonts w:ascii="Sakkal Majalla" w:hAnsi="Sakkal Majalla" w:cs="Sakkal Majalla"/>
          <w:b/>
          <w:bCs/>
          <w:color w:val="002060"/>
          <w:sz w:val="32"/>
          <w:szCs w:val="32"/>
          <w:lang w:bidi="ar-EG"/>
        </w:rPr>
        <w:t>:</w:t>
      </w:r>
    </w:p>
    <w:p w14:paraId="38AC4D1F" w14:textId="77777777" w:rsidR="00405244" w:rsidRPr="00BF1F31" w:rsidRDefault="00405244" w:rsidP="00675101">
      <w:pPr>
        <w:spacing w:after="0"/>
        <w:jc w:val="both"/>
        <w:rPr>
          <w:rFonts w:ascii="Sakkal Majalla" w:hAnsi="Sakkal Majalla" w:cs="Sakkal Majalla"/>
          <w:b/>
          <w:bCs/>
          <w:color w:val="000000" w:themeColor="text1"/>
          <w:sz w:val="28"/>
          <w:szCs w:val="28"/>
          <w:lang w:bidi="ar-EG"/>
        </w:rPr>
      </w:pPr>
    </w:p>
    <w:p w14:paraId="4B240944" w14:textId="77777777" w:rsidR="0089118C" w:rsidRPr="00BF1F31" w:rsidRDefault="0089118C" w:rsidP="00675101">
      <w:pPr>
        <w:spacing w:after="0"/>
        <w:jc w:val="both"/>
        <w:rPr>
          <w:rFonts w:ascii="Sakkal Majalla" w:hAnsi="Sakkal Majalla" w:cs="Sakkal Majalla"/>
          <w:b/>
          <w:bCs/>
          <w:color w:val="000000" w:themeColor="text1"/>
          <w:sz w:val="28"/>
          <w:szCs w:val="28"/>
          <w:lang w:bidi="ar-EG"/>
        </w:rPr>
      </w:pPr>
      <w:r w:rsidRPr="00BF1F31">
        <w:rPr>
          <w:rFonts w:ascii="Sakkal Majalla" w:hAnsi="Sakkal Majalla" w:cs="Sakkal Majalla"/>
          <w:b/>
          <w:bCs/>
          <w:color w:val="000000" w:themeColor="text1"/>
          <w:sz w:val="28"/>
          <w:szCs w:val="28"/>
          <w:rtl/>
        </w:rPr>
        <w:t>تكمن أهمية البحث في دراسة كيف يمكن للإدارة الفعالة للمخاطر الائتمانية أن تساهم في تعزيز أداء البنوك والمصارف في المملكة العربية السعودية. فعندما تتمكن المؤسسات المالية من إدارة المخاطر الائتمانية بكفاءة، فإن ذلك ينعكس بشكل مباشر على</w:t>
      </w:r>
      <w:r w:rsidRPr="00BF1F31">
        <w:rPr>
          <w:rFonts w:ascii="Sakkal Majalla" w:hAnsi="Sakkal Majalla" w:cs="Sakkal Majalla"/>
          <w:b/>
          <w:bCs/>
          <w:color w:val="000000" w:themeColor="text1"/>
          <w:sz w:val="28"/>
          <w:szCs w:val="28"/>
          <w:lang w:bidi="ar-EG"/>
        </w:rPr>
        <w:t>:</w:t>
      </w:r>
    </w:p>
    <w:p w14:paraId="40845ADB" w14:textId="043406DA" w:rsidR="0089118C" w:rsidRPr="00BF1F31" w:rsidRDefault="009E3C0B" w:rsidP="009A547D">
      <w:pPr>
        <w:spacing w:after="0"/>
        <w:ind w:left="360"/>
        <w:jc w:val="both"/>
        <w:rPr>
          <w:rFonts w:ascii="Sakkal Majalla" w:hAnsi="Sakkal Majalla" w:cs="Sakkal Majalla"/>
          <w:b/>
          <w:bCs/>
          <w:color w:val="000000" w:themeColor="text1"/>
          <w:sz w:val="28"/>
          <w:szCs w:val="28"/>
          <w:lang w:bidi="ar-EG"/>
        </w:rPr>
      </w:pPr>
      <w:r>
        <w:rPr>
          <w:rFonts w:ascii="Sakkal Majalla" w:hAnsi="Sakkal Majalla" w:cs="Sakkal Majalla"/>
          <w:b/>
          <w:bCs/>
          <w:color w:val="002060"/>
          <w:sz w:val="28"/>
          <w:szCs w:val="28"/>
        </w:rPr>
        <w:t>1/4/3/1</w:t>
      </w:r>
      <w:r w:rsidR="0089118C" w:rsidRPr="00BF1F31">
        <w:rPr>
          <w:rFonts w:ascii="Sakkal Majalla" w:hAnsi="Sakkal Majalla" w:cs="Sakkal Majalla"/>
          <w:b/>
          <w:bCs/>
          <w:color w:val="000000" w:themeColor="text1"/>
          <w:sz w:val="28"/>
          <w:szCs w:val="28"/>
          <w:rtl/>
        </w:rPr>
        <w:t>تحقيق ربحية أعلى</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من خلال تقليل الخسائر الناتجة عن القروض المتعثرة، يمكن للمؤسسات المالية أن تحسن من معدلات الربحية الخاصة بها، وتزيد من قدرتها على إعادة استثمار الأرباح في مشاريع جديدة، مما يدعم استدامة عملها</w:t>
      </w:r>
      <w:r w:rsidR="0089118C" w:rsidRPr="00BF1F31">
        <w:rPr>
          <w:rFonts w:ascii="Sakkal Majalla" w:hAnsi="Sakkal Majalla" w:cs="Sakkal Majalla"/>
          <w:b/>
          <w:bCs/>
          <w:color w:val="000000" w:themeColor="text1"/>
          <w:sz w:val="28"/>
          <w:szCs w:val="28"/>
          <w:lang w:bidi="ar-EG"/>
        </w:rPr>
        <w:t>.</w:t>
      </w:r>
    </w:p>
    <w:p w14:paraId="309E65A4" w14:textId="28615C29" w:rsidR="0089118C" w:rsidRPr="00BF1F31" w:rsidRDefault="009A547D" w:rsidP="009A547D">
      <w:pPr>
        <w:spacing w:after="0"/>
        <w:ind w:left="360"/>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 xml:space="preserve">    </w:t>
      </w:r>
      <w:r w:rsidR="009E3C0B">
        <w:rPr>
          <w:rFonts w:ascii="Sakkal Majalla" w:hAnsi="Sakkal Majalla" w:cs="Sakkal Majalla"/>
          <w:b/>
          <w:bCs/>
          <w:color w:val="000000" w:themeColor="text1"/>
          <w:sz w:val="28"/>
          <w:szCs w:val="28"/>
        </w:rPr>
        <w:t>1/4/3/2</w:t>
      </w:r>
      <w:r w:rsidR="0089118C" w:rsidRPr="00BF1F31">
        <w:rPr>
          <w:rFonts w:ascii="Sakkal Majalla" w:hAnsi="Sakkal Majalla" w:cs="Sakkal Majalla"/>
          <w:b/>
          <w:bCs/>
          <w:color w:val="000000" w:themeColor="text1"/>
          <w:sz w:val="28"/>
          <w:szCs w:val="28"/>
          <w:rtl/>
        </w:rPr>
        <w:t>تحسين الكفاءة التشغيلية</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الإدارة الجيدة للمخاطر تساهم في تعزيز الكفاءة التشغيلية للبنوك والمصارف من خلال تطبيق سياسات أكثر مرونة وفعالية في التعامل مع عملائها، مما يقلل من النفقات المرتبطة بالمخاطر العالية</w:t>
      </w:r>
      <w:r w:rsidR="0089118C" w:rsidRPr="00BF1F31">
        <w:rPr>
          <w:rFonts w:ascii="Sakkal Majalla" w:hAnsi="Sakkal Majalla" w:cs="Sakkal Majalla"/>
          <w:b/>
          <w:bCs/>
          <w:color w:val="000000" w:themeColor="text1"/>
          <w:sz w:val="28"/>
          <w:szCs w:val="28"/>
          <w:lang w:bidi="ar-EG"/>
        </w:rPr>
        <w:t>.</w:t>
      </w:r>
    </w:p>
    <w:p w14:paraId="47AE1580" w14:textId="6B6D0448" w:rsidR="0089118C" w:rsidRPr="00BF1F31" w:rsidRDefault="009E3C0B" w:rsidP="009A547D">
      <w:pPr>
        <w:spacing w:after="0"/>
        <w:ind w:left="360"/>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1/4/3/3</w:t>
      </w:r>
      <w:r w:rsidR="009A547D">
        <w:rPr>
          <w:rFonts w:ascii="Sakkal Majalla" w:hAnsi="Sakkal Majalla" w:cs="Sakkal Majalla"/>
          <w:b/>
          <w:bCs/>
          <w:color w:val="000000" w:themeColor="text1"/>
          <w:sz w:val="28"/>
          <w:szCs w:val="28"/>
        </w:rPr>
        <w:t xml:space="preserve"> </w:t>
      </w:r>
      <w:r w:rsidR="009A547D">
        <w:rPr>
          <w:rFonts w:ascii="Sakkal Majalla" w:hAnsi="Sakkal Majalla" w:cs="Sakkal Majalla" w:hint="cs"/>
          <w:b/>
          <w:bCs/>
          <w:color w:val="000000" w:themeColor="text1"/>
          <w:sz w:val="28"/>
          <w:szCs w:val="28"/>
          <w:rtl/>
        </w:rPr>
        <w:t xml:space="preserve">   </w:t>
      </w:r>
      <w:r w:rsidR="0089118C" w:rsidRPr="00BF1F31">
        <w:rPr>
          <w:rFonts w:ascii="Sakkal Majalla" w:hAnsi="Sakkal Majalla" w:cs="Sakkal Majalla"/>
          <w:b/>
          <w:bCs/>
          <w:color w:val="000000" w:themeColor="text1"/>
          <w:sz w:val="28"/>
          <w:szCs w:val="28"/>
          <w:rtl/>
        </w:rPr>
        <w:t>تعزيز سمعة البنك</w:t>
      </w:r>
      <w:r w:rsidR="0089118C" w:rsidRPr="00BF1F31">
        <w:rPr>
          <w:rFonts w:ascii="Sakkal Majalla" w:hAnsi="Sakkal Majalla" w:cs="Sakkal Majalla"/>
          <w:b/>
          <w:bCs/>
          <w:color w:val="000000" w:themeColor="text1"/>
          <w:sz w:val="28"/>
          <w:szCs w:val="28"/>
          <w:lang w:bidi="ar-EG"/>
        </w:rPr>
        <w:t xml:space="preserve">: </w:t>
      </w:r>
      <w:r w:rsidR="0089118C" w:rsidRPr="00BF1F31">
        <w:rPr>
          <w:rFonts w:ascii="Sakkal Majalla" w:hAnsi="Sakkal Majalla" w:cs="Sakkal Majalla"/>
          <w:b/>
          <w:bCs/>
          <w:color w:val="000000" w:themeColor="text1"/>
          <w:sz w:val="28"/>
          <w:szCs w:val="28"/>
          <w:rtl/>
        </w:rPr>
        <w:t>عندما تتمكن البنوك من إدارة المخاطر بشكل جيد، فإن ذلك يسهم في تعزيز سمعتها في السوق المالية، ويزيد من ثقة العملاء في الخدمات المقدمة</w:t>
      </w:r>
      <w:r w:rsidR="0089118C" w:rsidRPr="00BF1F31">
        <w:rPr>
          <w:rFonts w:ascii="Sakkal Majalla" w:hAnsi="Sakkal Majalla" w:cs="Sakkal Majalla"/>
          <w:b/>
          <w:bCs/>
          <w:color w:val="000000" w:themeColor="text1"/>
          <w:sz w:val="28"/>
          <w:szCs w:val="28"/>
          <w:lang w:bidi="ar-EG"/>
        </w:rPr>
        <w:t>.</w:t>
      </w:r>
    </w:p>
    <w:p w14:paraId="308F8D4F" w14:textId="77777777" w:rsidR="00405244" w:rsidRPr="00BF1F31" w:rsidRDefault="00405244" w:rsidP="00405244">
      <w:pPr>
        <w:spacing w:after="0"/>
        <w:ind w:left="720"/>
        <w:jc w:val="both"/>
        <w:rPr>
          <w:rFonts w:ascii="Sakkal Majalla" w:hAnsi="Sakkal Majalla" w:cs="Sakkal Majalla"/>
          <w:b/>
          <w:bCs/>
          <w:color w:val="000000" w:themeColor="text1"/>
          <w:sz w:val="32"/>
          <w:szCs w:val="32"/>
          <w:lang w:bidi="ar-EG"/>
        </w:rPr>
      </w:pPr>
    </w:p>
    <w:p w14:paraId="7C7BAFEE" w14:textId="001CE660" w:rsidR="0089118C" w:rsidRPr="00BF1F31" w:rsidRDefault="009E3C0B"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b/>
          <w:bCs/>
          <w:color w:val="002060"/>
          <w:sz w:val="32"/>
          <w:szCs w:val="32"/>
        </w:rPr>
        <w:t>1/4/4</w:t>
      </w:r>
      <w:r w:rsidR="0089118C" w:rsidRPr="00BF1F31">
        <w:rPr>
          <w:rFonts w:ascii="Sakkal Majalla" w:hAnsi="Sakkal Majalla" w:cs="Sakkal Majalla"/>
          <w:b/>
          <w:bCs/>
          <w:color w:val="002060"/>
          <w:sz w:val="32"/>
          <w:szCs w:val="32"/>
          <w:rtl/>
        </w:rPr>
        <w:t>أهمية البحث في تقديم توصيات للقطاع المالي السعودي</w:t>
      </w:r>
      <w:r w:rsidR="0089118C" w:rsidRPr="00BF1F31">
        <w:rPr>
          <w:rFonts w:ascii="Sakkal Majalla" w:hAnsi="Sakkal Majalla" w:cs="Sakkal Majalla"/>
          <w:b/>
          <w:bCs/>
          <w:color w:val="002060"/>
          <w:sz w:val="32"/>
          <w:szCs w:val="32"/>
          <w:lang w:bidi="ar-EG"/>
        </w:rPr>
        <w:t>:</w:t>
      </w:r>
    </w:p>
    <w:p w14:paraId="691146F2" w14:textId="77777777" w:rsidR="00405244" w:rsidRPr="00BF1F31" w:rsidRDefault="00405244" w:rsidP="00675101">
      <w:pPr>
        <w:spacing w:after="0"/>
        <w:jc w:val="both"/>
        <w:rPr>
          <w:rFonts w:ascii="Sakkal Majalla" w:hAnsi="Sakkal Majalla" w:cs="Sakkal Majalla"/>
          <w:b/>
          <w:bCs/>
          <w:color w:val="000000" w:themeColor="text1"/>
          <w:sz w:val="28"/>
          <w:szCs w:val="28"/>
          <w:lang w:bidi="ar-EG"/>
        </w:rPr>
      </w:pPr>
    </w:p>
    <w:p w14:paraId="301934E6" w14:textId="77777777" w:rsidR="0089118C" w:rsidRPr="00BF1F31" w:rsidRDefault="0089118C" w:rsidP="00405244">
      <w:pPr>
        <w:spacing w:after="0"/>
        <w:rPr>
          <w:rFonts w:ascii="Sakkal Majalla" w:hAnsi="Sakkal Majalla" w:cs="Sakkal Majalla"/>
          <w:b/>
          <w:bCs/>
          <w:color w:val="000000" w:themeColor="text1"/>
          <w:sz w:val="28"/>
          <w:szCs w:val="28"/>
          <w:rtl/>
          <w:lang w:bidi="ar-EG"/>
        </w:rPr>
      </w:pPr>
      <w:r w:rsidRPr="00BF1F31">
        <w:rPr>
          <w:rFonts w:ascii="Sakkal Majalla" w:hAnsi="Sakkal Majalla" w:cs="Sakkal Majalla"/>
          <w:b/>
          <w:bCs/>
          <w:color w:val="000000" w:themeColor="text1"/>
          <w:sz w:val="28"/>
          <w:szCs w:val="28"/>
          <w:rtl/>
        </w:rPr>
        <w:t>أهمية هذا البحث لا تقتصر على التحليل، بل تشمل أيضًا تقديم توصيات عملية وفعالة يمكن أن تساعد القطاع المالي السعودي في التعامل مع تحديات المستقبل. ومن أبرز هذه التوصيات</w:t>
      </w:r>
      <w:r w:rsidRPr="00BF1F31">
        <w:rPr>
          <w:rFonts w:ascii="Sakkal Majalla" w:hAnsi="Sakkal Majalla" w:cs="Sakkal Majalla"/>
          <w:b/>
          <w:bCs/>
          <w:color w:val="000000" w:themeColor="text1"/>
          <w:sz w:val="28"/>
          <w:szCs w:val="28"/>
          <w:lang w:bidi="ar-EG"/>
        </w:rPr>
        <w:t>:</w:t>
      </w:r>
    </w:p>
    <w:p w14:paraId="418CE5C4" w14:textId="77777777" w:rsidR="00405244" w:rsidRPr="00D6466D" w:rsidRDefault="00405244" w:rsidP="00405244">
      <w:pPr>
        <w:spacing w:after="0"/>
        <w:rPr>
          <w:rFonts w:ascii="Sakkal Majalla" w:hAnsi="Sakkal Majalla" w:cs="Sakkal Majalla"/>
          <w:color w:val="000000" w:themeColor="text1"/>
          <w:sz w:val="28"/>
          <w:szCs w:val="28"/>
          <w:lang w:bidi="ar-EG"/>
        </w:rPr>
      </w:pPr>
    </w:p>
    <w:p w14:paraId="520F23B6" w14:textId="0CDFE055" w:rsidR="0089118C" w:rsidRPr="00BF1F31" w:rsidRDefault="009E3C0B" w:rsidP="009E3C0B">
      <w:pPr>
        <w:spacing w:after="0"/>
        <w:ind w:left="284"/>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lastRenderedPageBreak/>
        <w:t>1/4/4/1</w:t>
      </w:r>
      <w:r w:rsidR="0089118C" w:rsidRPr="00BF1F31">
        <w:rPr>
          <w:rFonts w:ascii="Sakkal Majalla" w:hAnsi="Sakkal Majalla" w:cs="Sakkal Majalla"/>
          <w:b/>
          <w:bCs/>
          <w:color w:val="000000" w:themeColor="text1"/>
          <w:sz w:val="28"/>
          <w:szCs w:val="28"/>
          <w:rtl/>
        </w:rPr>
        <w:t>تطوير سياسات إدارة المخاطر</w:t>
      </w:r>
      <w:r w:rsidR="0089118C" w:rsidRPr="00BF1F31">
        <w:rPr>
          <w:rFonts w:ascii="Sakkal Majalla" w:hAnsi="Sakkal Majalla" w:cs="Sakkal Majalla"/>
          <w:b/>
          <w:bCs/>
          <w:color w:val="000000" w:themeColor="text1"/>
          <w:sz w:val="28"/>
          <w:szCs w:val="28"/>
          <w:lang w:bidi="ar-EG"/>
        </w:rPr>
        <w:t>:</w:t>
      </w:r>
      <w:r w:rsidR="0089118C" w:rsidRPr="00BF1F31">
        <w:rPr>
          <w:rFonts w:ascii="Sakkal Majalla" w:hAnsi="Sakkal Majalla" w:cs="Sakkal Majalla"/>
          <w:b/>
          <w:bCs/>
          <w:color w:val="000000" w:themeColor="text1"/>
          <w:sz w:val="28"/>
          <w:szCs w:val="28"/>
          <w:lang w:bidi="ar-EG"/>
        </w:rPr>
        <w:br/>
      </w:r>
      <w:r w:rsidR="0089118C" w:rsidRPr="00BF1F31">
        <w:rPr>
          <w:rFonts w:ascii="Sakkal Majalla" w:hAnsi="Sakkal Majalla" w:cs="Sakkal Majalla"/>
          <w:b/>
          <w:bCs/>
          <w:color w:val="000000" w:themeColor="text1"/>
          <w:sz w:val="28"/>
          <w:szCs w:val="28"/>
          <w:rtl/>
        </w:rPr>
        <w:t>من خلال تحليل واقع إدارة المخاطر الائتمانية في البنوك السعودية، يمكن للبحث تقديم توصيات لتطوير سياسات أكثر فعالية في هذا المجال، تشمل استخدام أدوات متقدمة لتقييم الجدارة الائتمانية وتحليل المخاطر</w:t>
      </w:r>
      <w:r w:rsidR="0089118C" w:rsidRPr="00BF1F31">
        <w:rPr>
          <w:rFonts w:ascii="Sakkal Majalla" w:hAnsi="Sakkal Majalla" w:cs="Sakkal Majalla"/>
          <w:b/>
          <w:bCs/>
          <w:color w:val="000000" w:themeColor="text1"/>
          <w:sz w:val="28"/>
          <w:szCs w:val="28"/>
          <w:lang w:bidi="ar-EG"/>
        </w:rPr>
        <w:t>.</w:t>
      </w:r>
    </w:p>
    <w:p w14:paraId="29D9D3E3" w14:textId="4C95D0A4" w:rsidR="0089118C" w:rsidRPr="00BF1F31" w:rsidRDefault="009E3C0B" w:rsidP="009E3C0B">
      <w:pPr>
        <w:spacing w:after="0"/>
        <w:ind w:left="284"/>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 xml:space="preserve">1/4/4/2 </w:t>
      </w:r>
      <w:r w:rsidR="0089118C" w:rsidRPr="00BF1F31">
        <w:rPr>
          <w:rFonts w:ascii="Sakkal Majalla" w:hAnsi="Sakkal Majalla" w:cs="Sakkal Majalla"/>
          <w:b/>
          <w:bCs/>
          <w:color w:val="000000" w:themeColor="text1"/>
          <w:sz w:val="28"/>
          <w:szCs w:val="28"/>
          <w:rtl/>
        </w:rPr>
        <w:t>تعزيز التدريب والوعي</w:t>
      </w:r>
      <w:r w:rsidR="0089118C" w:rsidRPr="00BF1F31">
        <w:rPr>
          <w:rFonts w:ascii="Sakkal Majalla" w:hAnsi="Sakkal Majalla" w:cs="Sakkal Majalla"/>
          <w:b/>
          <w:bCs/>
          <w:color w:val="000000" w:themeColor="text1"/>
          <w:sz w:val="28"/>
          <w:szCs w:val="28"/>
          <w:lang w:bidi="ar-EG"/>
        </w:rPr>
        <w:t>:</w:t>
      </w:r>
      <w:r w:rsidR="0089118C" w:rsidRPr="00BF1F31">
        <w:rPr>
          <w:rFonts w:ascii="Sakkal Majalla" w:hAnsi="Sakkal Majalla" w:cs="Sakkal Majalla"/>
          <w:b/>
          <w:bCs/>
          <w:color w:val="000000" w:themeColor="text1"/>
          <w:sz w:val="28"/>
          <w:szCs w:val="28"/>
          <w:lang w:bidi="ar-EG"/>
        </w:rPr>
        <w:br/>
      </w:r>
      <w:r w:rsidR="0089118C" w:rsidRPr="00BF1F31">
        <w:rPr>
          <w:rFonts w:ascii="Sakkal Majalla" w:hAnsi="Sakkal Majalla" w:cs="Sakkal Majalla"/>
          <w:b/>
          <w:bCs/>
          <w:color w:val="000000" w:themeColor="text1"/>
          <w:sz w:val="28"/>
          <w:szCs w:val="28"/>
          <w:rtl/>
        </w:rPr>
        <w:t>من خلال هذه الدراسة، سيتم التوصية بتطوير برامج تدريبية شاملة للموظفين في المؤسسات المالية لضمان تطبيق أحدث تقنيات وأساليب إدارة المخاطر الائتمانية. ويشمل ذلك التدريب على استخدام التقنيات الحديثة مثل الذكاء الاصطناعي وتحليل البيانات الضخمة في إدارة المخاطر</w:t>
      </w:r>
      <w:r w:rsidR="0089118C" w:rsidRPr="00BF1F31">
        <w:rPr>
          <w:rFonts w:ascii="Sakkal Majalla" w:hAnsi="Sakkal Majalla" w:cs="Sakkal Majalla"/>
          <w:b/>
          <w:bCs/>
          <w:color w:val="000000" w:themeColor="text1"/>
          <w:sz w:val="28"/>
          <w:szCs w:val="28"/>
          <w:lang w:bidi="ar-EG"/>
        </w:rPr>
        <w:t>.</w:t>
      </w:r>
    </w:p>
    <w:p w14:paraId="14C88277" w14:textId="5CF74AEF" w:rsidR="00405244" w:rsidRPr="00BF1F31" w:rsidRDefault="009E3C0B" w:rsidP="009E3C0B">
      <w:pPr>
        <w:spacing w:after="0"/>
        <w:ind w:left="284"/>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Pr>
        <w:t>1/4/4/3</w:t>
      </w:r>
      <w:r w:rsidR="0089118C" w:rsidRPr="00BF1F31">
        <w:rPr>
          <w:rFonts w:ascii="Sakkal Majalla" w:hAnsi="Sakkal Majalla" w:cs="Sakkal Majalla"/>
          <w:b/>
          <w:bCs/>
          <w:color w:val="000000" w:themeColor="text1"/>
          <w:sz w:val="28"/>
          <w:szCs w:val="28"/>
          <w:rtl/>
        </w:rPr>
        <w:t>تحسين التنسيق بين الهيئات الرقابية</w:t>
      </w:r>
      <w:r w:rsidR="0089118C" w:rsidRPr="00BF1F31">
        <w:rPr>
          <w:rFonts w:ascii="Sakkal Majalla" w:hAnsi="Sakkal Majalla" w:cs="Sakkal Majalla"/>
          <w:b/>
          <w:bCs/>
          <w:color w:val="000000" w:themeColor="text1"/>
          <w:sz w:val="28"/>
          <w:szCs w:val="28"/>
          <w:lang w:bidi="ar-EG"/>
        </w:rPr>
        <w:t>:</w:t>
      </w:r>
      <w:r w:rsidR="0089118C" w:rsidRPr="00BF1F31">
        <w:rPr>
          <w:rFonts w:ascii="Sakkal Majalla" w:hAnsi="Sakkal Majalla" w:cs="Sakkal Majalla"/>
          <w:b/>
          <w:bCs/>
          <w:color w:val="000000" w:themeColor="text1"/>
          <w:sz w:val="28"/>
          <w:szCs w:val="28"/>
          <w:lang w:bidi="ar-EG"/>
        </w:rPr>
        <w:br/>
      </w:r>
      <w:r w:rsidR="0089118C" w:rsidRPr="00BF1F31">
        <w:rPr>
          <w:rFonts w:ascii="Sakkal Majalla" w:hAnsi="Sakkal Majalla" w:cs="Sakkal Majalla"/>
          <w:b/>
          <w:bCs/>
          <w:color w:val="000000" w:themeColor="text1"/>
          <w:sz w:val="28"/>
          <w:szCs w:val="28"/>
          <w:rtl/>
        </w:rPr>
        <w:t>قد تتضمن التوصيات تحسين التنسيق بين البنوك وهيئات الرقابة المالية مثل مؤسسة النقد العربي السعودي</w:t>
      </w:r>
      <w:r w:rsidR="0089118C" w:rsidRPr="00BF1F31">
        <w:rPr>
          <w:rFonts w:ascii="Sakkal Majalla" w:hAnsi="Sakkal Majalla" w:cs="Sakkal Majalla"/>
          <w:b/>
          <w:bCs/>
          <w:color w:val="000000" w:themeColor="text1"/>
          <w:sz w:val="28"/>
          <w:szCs w:val="28"/>
          <w:lang w:bidi="ar-EG"/>
        </w:rPr>
        <w:t xml:space="preserve"> (SAMA)</w:t>
      </w:r>
      <w:r w:rsidR="0089118C" w:rsidRPr="00BF1F31">
        <w:rPr>
          <w:rFonts w:ascii="Sakkal Majalla" w:hAnsi="Sakkal Majalla" w:cs="Sakkal Majalla"/>
          <w:b/>
          <w:bCs/>
          <w:color w:val="000000" w:themeColor="text1"/>
          <w:sz w:val="28"/>
          <w:szCs w:val="28"/>
          <w:rtl/>
        </w:rPr>
        <w:t>، وذلك لتطوير إطار تنظيمي مرن يدعم الابتكار في استراتيجيات إدارة المخاطر دون الإضرار بالاستقرار المالي</w:t>
      </w:r>
      <w:r w:rsidR="0089118C" w:rsidRPr="00BF1F31">
        <w:rPr>
          <w:rFonts w:ascii="Sakkal Majalla" w:hAnsi="Sakkal Majalla" w:cs="Sakkal Majalla"/>
          <w:b/>
          <w:bCs/>
          <w:color w:val="000000" w:themeColor="text1"/>
          <w:sz w:val="28"/>
          <w:szCs w:val="28"/>
          <w:lang w:bidi="ar-EG"/>
        </w:rPr>
        <w:t>.</w:t>
      </w:r>
    </w:p>
    <w:p w14:paraId="4D35E984" w14:textId="77777777" w:rsidR="00A76AD3" w:rsidRPr="00BF1F31" w:rsidRDefault="00A76AD3" w:rsidP="00675101">
      <w:pPr>
        <w:spacing w:after="0"/>
        <w:jc w:val="both"/>
        <w:rPr>
          <w:rFonts w:ascii="Sakkal Majalla" w:hAnsi="Sakkal Majalla" w:cs="Sakkal Majalla"/>
          <w:b/>
          <w:bCs/>
          <w:color w:val="002060"/>
          <w:sz w:val="28"/>
          <w:szCs w:val="28"/>
          <w:rtl/>
          <w:lang w:bidi="ar-EG"/>
        </w:rPr>
      </w:pPr>
    </w:p>
    <w:p w14:paraId="63DA313D" w14:textId="6E307D8B" w:rsidR="0089118C" w:rsidRPr="00BF1F31" w:rsidRDefault="00E33F81"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b/>
          <w:bCs/>
          <w:color w:val="002060"/>
          <w:sz w:val="32"/>
          <w:szCs w:val="32"/>
        </w:rPr>
        <w:t xml:space="preserve">1/5 </w:t>
      </w:r>
      <w:r w:rsidR="0089118C" w:rsidRPr="00BF1F31">
        <w:rPr>
          <w:rFonts w:ascii="Sakkal Majalla" w:hAnsi="Sakkal Majalla" w:cs="Sakkal Majalla"/>
          <w:b/>
          <w:bCs/>
          <w:color w:val="002060"/>
          <w:sz w:val="32"/>
          <w:szCs w:val="32"/>
          <w:rtl/>
        </w:rPr>
        <w:t>أسئلة الدراسة</w:t>
      </w:r>
      <w:r w:rsidR="0089118C" w:rsidRPr="00BF1F31">
        <w:rPr>
          <w:rFonts w:ascii="Sakkal Majalla" w:hAnsi="Sakkal Majalla" w:cs="Sakkal Majalla"/>
          <w:b/>
          <w:bCs/>
          <w:color w:val="002060"/>
          <w:sz w:val="32"/>
          <w:szCs w:val="32"/>
          <w:lang w:bidi="ar-EG"/>
        </w:rPr>
        <w:t>:</w:t>
      </w:r>
    </w:p>
    <w:p w14:paraId="13324B19" w14:textId="77777777" w:rsidR="003C37D7" w:rsidRPr="00BF1F31" w:rsidRDefault="003C37D7" w:rsidP="00675101">
      <w:pPr>
        <w:spacing w:after="0"/>
        <w:jc w:val="both"/>
        <w:rPr>
          <w:rFonts w:ascii="Sakkal Majalla" w:hAnsi="Sakkal Majalla" w:cs="Sakkal Majalla"/>
          <w:b/>
          <w:bCs/>
          <w:color w:val="FF0000"/>
          <w:sz w:val="28"/>
          <w:szCs w:val="28"/>
          <w:lang w:bidi="ar-EG"/>
        </w:rPr>
      </w:pPr>
    </w:p>
    <w:p w14:paraId="449FEAD8" w14:textId="77777777" w:rsidR="0089118C" w:rsidRPr="00BF1F31" w:rsidRDefault="0089118C" w:rsidP="00675101">
      <w:p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لتوجيه البحث وتحقيق أهدافه بشكل عملي، يتم صياغة مجموعة من الأسئلة التي يسعى البحث للإجابة عليها. هذه الأسئلة تهدف إلى استكشاف استراتيجيات إدارة المخاطر الائتمانية في القطاع المالي السعودي، وتقييم تأثيرها، والتعرف على التحديات التي تواجه المؤسسات المالية في تطبيقها. كما تهدف إلى تقديم حلول عملية لتحسين تلك الاستراتيجيات. الأسئلة الرئيسية التي ستتم الإجابة عليها في هذه الدراسة هي</w:t>
      </w:r>
      <w:r w:rsidRPr="00BF1F31">
        <w:rPr>
          <w:rFonts w:ascii="Sakkal Majalla" w:hAnsi="Sakkal Majalla" w:cs="Sakkal Majalla"/>
          <w:b/>
          <w:bCs/>
          <w:sz w:val="28"/>
          <w:szCs w:val="28"/>
          <w:lang w:bidi="ar-EG"/>
        </w:rPr>
        <w:t>:</w:t>
      </w:r>
    </w:p>
    <w:p w14:paraId="460139B5" w14:textId="31B948D1" w:rsidR="0089118C" w:rsidRPr="00BF1F31" w:rsidRDefault="0089118C" w:rsidP="00675101">
      <w:pPr>
        <w:spacing w:after="0"/>
        <w:jc w:val="both"/>
        <w:rPr>
          <w:rFonts w:ascii="Sakkal Majalla" w:hAnsi="Sakkal Majalla" w:cs="Sakkal Majalla"/>
          <w:b/>
          <w:bCs/>
          <w:sz w:val="28"/>
          <w:szCs w:val="28"/>
          <w:lang w:bidi="ar-EG"/>
        </w:rPr>
      </w:pPr>
    </w:p>
    <w:p w14:paraId="380FBB68" w14:textId="0E062EE6" w:rsidR="0089118C" w:rsidRPr="009E3C0B" w:rsidRDefault="009E3C0B" w:rsidP="009E3C0B">
      <w:pPr>
        <w:spacing w:after="0"/>
        <w:ind w:left="360"/>
        <w:jc w:val="both"/>
        <w:rPr>
          <w:rFonts w:ascii="Sakkal Majalla" w:hAnsi="Sakkal Majalla" w:cs="Sakkal Majalla"/>
          <w:b/>
          <w:bCs/>
          <w:color w:val="002060"/>
          <w:sz w:val="28"/>
          <w:szCs w:val="28"/>
          <w:lang w:bidi="ar-EG"/>
        </w:rPr>
      </w:pPr>
      <w:r w:rsidRPr="009E3C0B">
        <w:rPr>
          <w:rFonts w:ascii="Sakkal Majalla" w:hAnsi="Sakkal Majalla" w:cs="Sakkal Majalla"/>
          <w:b/>
          <w:bCs/>
          <w:color w:val="002060"/>
          <w:sz w:val="28"/>
          <w:szCs w:val="28"/>
        </w:rPr>
        <w:t xml:space="preserve">1/5/1 </w:t>
      </w:r>
      <w:r w:rsidR="0089118C" w:rsidRPr="009E3C0B">
        <w:rPr>
          <w:rFonts w:ascii="Sakkal Majalla" w:hAnsi="Sakkal Majalla" w:cs="Sakkal Majalla"/>
          <w:b/>
          <w:bCs/>
          <w:color w:val="002060"/>
          <w:sz w:val="28"/>
          <w:szCs w:val="28"/>
          <w:rtl/>
        </w:rPr>
        <w:t>ما هي استراتيجيات إدارة المخاطر الائتمانية المتبعة في القطاع المالي السعودي؟</w:t>
      </w:r>
    </w:p>
    <w:p w14:paraId="44FEEA07" w14:textId="77777777" w:rsidR="003C37D7" w:rsidRPr="00BF1F31" w:rsidRDefault="003C37D7" w:rsidP="003C37D7">
      <w:pPr>
        <w:pStyle w:val="a5"/>
        <w:spacing w:after="0"/>
        <w:ind w:left="2160"/>
        <w:jc w:val="both"/>
        <w:rPr>
          <w:rFonts w:ascii="Sakkal Majalla" w:hAnsi="Sakkal Majalla" w:cs="Sakkal Majalla"/>
          <w:b/>
          <w:bCs/>
          <w:sz w:val="28"/>
          <w:szCs w:val="28"/>
          <w:lang w:bidi="ar-EG"/>
        </w:rPr>
      </w:pPr>
    </w:p>
    <w:p w14:paraId="4E9558C6" w14:textId="77777777" w:rsidR="0089118C" w:rsidRPr="00BF1F31" w:rsidRDefault="0089118C">
      <w:pPr>
        <w:numPr>
          <w:ilvl w:val="0"/>
          <w:numId w:val="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هذا السؤال يهدف إلى استكشاف وتحديد الاستراتيجيات المتبعة في إدارة المخاطر الائتمانية في البنوك والمؤسسات المالية في المملكة العربية السعودية. سيتم من خلاله تحليل الأدوات والسياسات التي تعتمدها البنوك مثل</w:t>
      </w:r>
      <w:r w:rsidRPr="00BF1F31">
        <w:rPr>
          <w:rFonts w:ascii="Sakkal Majalla" w:hAnsi="Sakkal Majalla" w:cs="Sakkal Majalla"/>
          <w:b/>
          <w:bCs/>
          <w:sz w:val="28"/>
          <w:szCs w:val="28"/>
          <w:lang w:bidi="ar-EG"/>
        </w:rPr>
        <w:t xml:space="preserve">: </w:t>
      </w:r>
    </w:p>
    <w:p w14:paraId="527B9585" w14:textId="77777777" w:rsidR="0089118C" w:rsidRPr="00BF1F31" w:rsidRDefault="0089118C">
      <w:pPr>
        <w:numPr>
          <w:ilvl w:val="1"/>
          <w:numId w:val="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تصنيف الائتمان</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كيفية تصنيف العملاء استنادًا إلى قدرتهم على سداد القروض</w:t>
      </w:r>
      <w:r w:rsidRPr="00BF1F31">
        <w:rPr>
          <w:rFonts w:ascii="Sakkal Majalla" w:hAnsi="Sakkal Majalla" w:cs="Sakkal Majalla"/>
          <w:b/>
          <w:bCs/>
          <w:sz w:val="28"/>
          <w:szCs w:val="28"/>
          <w:lang w:bidi="ar-EG"/>
        </w:rPr>
        <w:t>.</w:t>
      </w:r>
    </w:p>
    <w:p w14:paraId="6A23F73D" w14:textId="77777777" w:rsidR="0089118C" w:rsidRPr="00BF1F31" w:rsidRDefault="0089118C">
      <w:pPr>
        <w:numPr>
          <w:ilvl w:val="1"/>
          <w:numId w:val="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التقييم الائتماني</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الأساليب المستخدمة لتقييم الجدارة الائتمانية للعملاء</w:t>
      </w:r>
      <w:r w:rsidRPr="00BF1F31">
        <w:rPr>
          <w:rFonts w:ascii="Sakkal Majalla" w:hAnsi="Sakkal Majalla" w:cs="Sakkal Majalla"/>
          <w:b/>
          <w:bCs/>
          <w:sz w:val="28"/>
          <w:szCs w:val="28"/>
          <w:lang w:bidi="ar-EG"/>
        </w:rPr>
        <w:t>.</w:t>
      </w:r>
    </w:p>
    <w:p w14:paraId="00D0DCE5" w14:textId="77777777" w:rsidR="0089118C" w:rsidRPr="00BF1F31" w:rsidRDefault="0089118C">
      <w:pPr>
        <w:numPr>
          <w:ilvl w:val="1"/>
          <w:numId w:val="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إجراءات التحوط</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التدابير التي يتم اتخاذها للتقليل من المخاطر المرتبطة بالقروض</w:t>
      </w:r>
      <w:r w:rsidRPr="00BF1F31">
        <w:rPr>
          <w:rFonts w:ascii="Sakkal Majalla" w:hAnsi="Sakkal Majalla" w:cs="Sakkal Majalla"/>
          <w:b/>
          <w:bCs/>
          <w:sz w:val="28"/>
          <w:szCs w:val="28"/>
          <w:lang w:bidi="ar-EG"/>
        </w:rPr>
        <w:t>.</w:t>
      </w:r>
    </w:p>
    <w:p w14:paraId="67B6E8B9" w14:textId="77777777" w:rsidR="0089118C" w:rsidRPr="00BF1F31" w:rsidRDefault="0089118C">
      <w:pPr>
        <w:numPr>
          <w:ilvl w:val="1"/>
          <w:numId w:val="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المراقبة المستمرة</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كيفية متابعة القروض والديون المستحقة لتحديد المخاطر في وقت مبكر</w:t>
      </w:r>
      <w:r w:rsidRPr="00BF1F31">
        <w:rPr>
          <w:rFonts w:ascii="Sakkal Majalla" w:hAnsi="Sakkal Majalla" w:cs="Sakkal Majalla"/>
          <w:b/>
          <w:bCs/>
          <w:sz w:val="28"/>
          <w:szCs w:val="28"/>
          <w:lang w:bidi="ar-EG"/>
        </w:rPr>
        <w:t>.</w:t>
      </w:r>
    </w:p>
    <w:p w14:paraId="6F0AEF80" w14:textId="573EB4FB" w:rsidR="0089118C" w:rsidRPr="00BF1F31" w:rsidRDefault="0089118C" w:rsidP="00675101">
      <w:pPr>
        <w:spacing w:after="0"/>
        <w:jc w:val="both"/>
        <w:rPr>
          <w:rFonts w:ascii="Sakkal Majalla" w:hAnsi="Sakkal Majalla" w:cs="Sakkal Majalla"/>
          <w:b/>
          <w:bCs/>
          <w:sz w:val="28"/>
          <w:szCs w:val="28"/>
          <w:lang w:bidi="ar-EG"/>
        </w:rPr>
      </w:pPr>
    </w:p>
    <w:p w14:paraId="1192F531" w14:textId="5FD67B89" w:rsidR="0089118C" w:rsidRPr="009E3C0B" w:rsidRDefault="009E3C0B" w:rsidP="009E3C0B">
      <w:pPr>
        <w:spacing w:after="0"/>
        <w:ind w:left="360"/>
        <w:rPr>
          <w:rFonts w:ascii="Sakkal Majalla" w:hAnsi="Sakkal Majalla" w:cs="Sakkal Majalla"/>
          <w:b/>
          <w:bCs/>
          <w:color w:val="002060"/>
          <w:sz w:val="28"/>
          <w:szCs w:val="28"/>
          <w:lang w:bidi="ar-EG"/>
        </w:rPr>
      </w:pPr>
      <w:r w:rsidRPr="009E3C0B">
        <w:rPr>
          <w:rFonts w:ascii="Sakkal Majalla" w:hAnsi="Sakkal Majalla" w:cs="Sakkal Majalla"/>
          <w:b/>
          <w:bCs/>
          <w:color w:val="002060"/>
          <w:sz w:val="28"/>
          <w:szCs w:val="28"/>
        </w:rPr>
        <w:t>1/5/2</w:t>
      </w:r>
      <w:r w:rsidR="0089118C" w:rsidRPr="009E3C0B">
        <w:rPr>
          <w:rFonts w:ascii="Sakkal Majalla" w:hAnsi="Sakkal Majalla" w:cs="Sakkal Majalla"/>
          <w:b/>
          <w:bCs/>
          <w:color w:val="002060"/>
          <w:sz w:val="28"/>
          <w:szCs w:val="28"/>
          <w:rtl/>
        </w:rPr>
        <w:t>كيف تؤثر هذه الاستراتيجيات في استقرار المؤسسات المالية؟</w:t>
      </w:r>
    </w:p>
    <w:p w14:paraId="4D06DA90" w14:textId="77777777" w:rsidR="003C37D7" w:rsidRPr="00BF1F31" w:rsidRDefault="003C37D7" w:rsidP="003C37D7">
      <w:pPr>
        <w:pStyle w:val="a5"/>
        <w:spacing w:after="0"/>
        <w:ind w:left="2160"/>
        <w:jc w:val="both"/>
        <w:rPr>
          <w:rFonts w:ascii="Sakkal Majalla" w:hAnsi="Sakkal Majalla" w:cs="Sakkal Majalla"/>
          <w:b/>
          <w:bCs/>
          <w:sz w:val="28"/>
          <w:szCs w:val="28"/>
          <w:lang w:bidi="ar-EG"/>
        </w:rPr>
      </w:pPr>
    </w:p>
    <w:p w14:paraId="4DD51DA9" w14:textId="77777777" w:rsidR="0089118C" w:rsidRPr="00BF1F31" w:rsidRDefault="0089118C">
      <w:pPr>
        <w:numPr>
          <w:ilvl w:val="0"/>
          <w:numId w:val="8"/>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lastRenderedPageBreak/>
        <w:t>يهدف هذا السؤال إلى تحليل تأثير استراتيجيات إدارة المخاطر الائتمانية على استقرار المؤسسات المالية في المملكة. سيتم دراسة كيف تسهم هذه الاستراتيجيات في الحفاظ على استقرار رأس المال، وتقليل نسبة القروض المتعثرة، وتحسين قدرة المؤسسات المالية على تحمل الأزمات الاقتصادية</w:t>
      </w:r>
      <w:r w:rsidRPr="00BF1F31">
        <w:rPr>
          <w:rFonts w:ascii="Sakkal Majalla" w:hAnsi="Sakkal Majalla" w:cs="Sakkal Majalla"/>
          <w:b/>
          <w:bCs/>
          <w:sz w:val="28"/>
          <w:szCs w:val="28"/>
          <w:lang w:bidi="ar-EG"/>
        </w:rPr>
        <w:t xml:space="preserve">. </w:t>
      </w:r>
    </w:p>
    <w:p w14:paraId="03DFB377" w14:textId="77777777" w:rsidR="0089118C" w:rsidRPr="00BF1F31" w:rsidRDefault="0089118C">
      <w:pPr>
        <w:numPr>
          <w:ilvl w:val="1"/>
          <w:numId w:val="8"/>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كيف تساعد هذه الاستراتيجيات في تقليل الفرص للخسائر الكبرى؟</w:t>
      </w:r>
    </w:p>
    <w:p w14:paraId="37F49241" w14:textId="77777777" w:rsidR="0089118C" w:rsidRPr="00BF1F31" w:rsidRDefault="0089118C">
      <w:pPr>
        <w:numPr>
          <w:ilvl w:val="1"/>
          <w:numId w:val="8"/>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هل تساهم في تحسين الربحية والكفاءة التشغيلية للبنوك؟</w:t>
      </w:r>
    </w:p>
    <w:p w14:paraId="3C9BA007" w14:textId="77777777" w:rsidR="0089118C" w:rsidRPr="00BF1F31" w:rsidRDefault="0089118C">
      <w:pPr>
        <w:numPr>
          <w:ilvl w:val="1"/>
          <w:numId w:val="8"/>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كيف تؤثر هذه الاستراتيجيات في تعزيز الثقة في النظام المالي السعودي؟</w:t>
      </w:r>
    </w:p>
    <w:p w14:paraId="39571345" w14:textId="1BB1EC2F" w:rsidR="0089118C" w:rsidRPr="00BF1F31" w:rsidRDefault="0089118C" w:rsidP="00675101">
      <w:pPr>
        <w:spacing w:after="0"/>
        <w:jc w:val="both"/>
        <w:rPr>
          <w:rFonts w:ascii="Sakkal Majalla" w:hAnsi="Sakkal Majalla" w:cs="Sakkal Majalla"/>
          <w:b/>
          <w:bCs/>
          <w:sz w:val="28"/>
          <w:szCs w:val="28"/>
        </w:rPr>
      </w:pPr>
    </w:p>
    <w:p w14:paraId="5C8B1907" w14:textId="024C8759" w:rsidR="0089118C" w:rsidRPr="009E3C0B" w:rsidRDefault="009E3C0B" w:rsidP="009E3C0B">
      <w:pPr>
        <w:pStyle w:val="a5"/>
        <w:spacing w:after="0"/>
        <w:jc w:val="both"/>
        <w:rPr>
          <w:rFonts w:ascii="Sakkal Majalla" w:hAnsi="Sakkal Majalla" w:cs="Sakkal Majalla"/>
          <w:b/>
          <w:bCs/>
          <w:color w:val="002060"/>
          <w:sz w:val="28"/>
          <w:szCs w:val="28"/>
          <w:lang w:bidi="ar-EG"/>
        </w:rPr>
      </w:pPr>
      <w:r w:rsidRPr="009E3C0B">
        <w:rPr>
          <w:rFonts w:ascii="Sakkal Majalla" w:hAnsi="Sakkal Majalla" w:cs="Sakkal Majalla"/>
          <w:b/>
          <w:bCs/>
          <w:color w:val="002060"/>
          <w:sz w:val="28"/>
          <w:szCs w:val="28"/>
        </w:rPr>
        <w:t>1/5/3</w:t>
      </w:r>
      <w:r w:rsidR="0089118C" w:rsidRPr="009E3C0B">
        <w:rPr>
          <w:rFonts w:ascii="Sakkal Majalla" w:hAnsi="Sakkal Majalla" w:cs="Sakkal Majalla"/>
          <w:b/>
          <w:bCs/>
          <w:color w:val="002060"/>
          <w:sz w:val="28"/>
          <w:szCs w:val="28"/>
          <w:rtl/>
        </w:rPr>
        <w:t>ما هي التحديات التي تواجه البنوك السعودية في تطبيق هذه الاستراتيجيات؟</w:t>
      </w:r>
    </w:p>
    <w:p w14:paraId="5F4C0F03" w14:textId="77777777" w:rsidR="0089118C" w:rsidRPr="00BF1F31" w:rsidRDefault="0089118C">
      <w:pPr>
        <w:numPr>
          <w:ilvl w:val="0"/>
          <w:numId w:val="9"/>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يركز هذا السؤال على التحديات والمعوقات التي قد تعترض البنوك السعودية في تطبيق استراتيجيات فعالة لإدارة المخاطر الائتمانية. سيتم تحليل</w:t>
      </w:r>
      <w:r w:rsidRPr="00BF1F31">
        <w:rPr>
          <w:rFonts w:ascii="Sakkal Majalla" w:hAnsi="Sakkal Majalla" w:cs="Sakkal Majalla"/>
          <w:b/>
          <w:bCs/>
          <w:sz w:val="28"/>
          <w:szCs w:val="28"/>
          <w:lang w:bidi="ar-EG"/>
        </w:rPr>
        <w:t xml:space="preserve">: </w:t>
      </w:r>
    </w:p>
    <w:p w14:paraId="71AFE63D" w14:textId="77777777" w:rsidR="003C37D7" w:rsidRPr="00BF1F31" w:rsidRDefault="003C37D7" w:rsidP="003C37D7">
      <w:pPr>
        <w:spacing w:after="0"/>
        <w:ind w:left="720"/>
        <w:jc w:val="both"/>
        <w:rPr>
          <w:rFonts w:ascii="Sakkal Majalla" w:hAnsi="Sakkal Majalla" w:cs="Sakkal Majalla"/>
          <w:b/>
          <w:bCs/>
          <w:sz w:val="28"/>
          <w:szCs w:val="28"/>
          <w:lang w:bidi="ar-EG"/>
        </w:rPr>
      </w:pPr>
    </w:p>
    <w:p w14:paraId="03E8CE65" w14:textId="77777777" w:rsidR="0089118C" w:rsidRPr="00BF1F31" w:rsidRDefault="0089118C">
      <w:pPr>
        <w:numPr>
          <w:ilvl w:val="1"/>
          <w:numId w:val="9"/>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التحديات التنظيمية</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 xml:space="preserve">مثل القيود التي تفرضها مؤسسة النقد العربي السعودي </w:t>
      </w:r>
      <w:r w:rsidRPr="00BF1F31">
        <w:rPr>
          <w:rFonts w:ascii="Sakkal Majalla" w:hAnsi="Sakkal Majalla" w:cs="Sakkal Majalla"/>
          <w:b/>
          <w:bCs/>
          <w:sz w:val="28"/>
          <w:szCs w:val="28"/>
          <w:lang w:bidi="ar-EG"/>
        </w:rPr>
        <w:t xml:space="preserve">(SAMA) </w:t>
      </w:r>
      <w:r w:rsidRPr="00BF1F31">
        <w:rPr>
          <w:rFonts w:ascii="Sakkal Majalla" w:hAnsi="Sakkal Majalla" w:cs="Sakkal Majalla"/>
          <w:b/>
          <w:bCs/>
          <w:sz w:val="28"/>
          <w:szCs w:val="28"/>
          <w:rtl/>
        </w:rPr>
        <w:t>أو الأنظمة القانونية الأخرى</w:t>
      </w:r>
      <w:r w:rsidRPr="00BF1F31">
        <w:rPr>
          <w:rFonts w:ascii="Sakkal Majalla" w:hAnsi="Sakkal Majalla" w:cs="Sakkal Majalla"/>
          <w:b/>
          <w:bCs/>
          <w:sz w:val="28"/>
          <w:szCs w:val="28"/>
          <w:lang w:bidi="ar-EG"/>
        </w:rPr>
        <w:t>.</w:t>
      </w:r>
    </w:p>
    <w:p w14:paraId="1542A62D" w14:textId="77777777" w:rsidR="0089118C" w:rsidRPr="00BF1F31" w:rsidRDefault="0089118C">
      <w:pPr>
        <w:numPr>
          <w:ilvl w:val="1"/>
          <w:numId w:val="9"/>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التحديات الاقتصادية</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مثل تقلبات أسعار النفط أو الأزمات الاقتصادية التي تؤثر على قدرة البنوك على تقديم القروض بشكل مستدام</w:t>
      </w:r>
      <w:r w:rsidRPr="00BF1F31">
        <w:rPr>
          <w:rFonts w:ascii="Sakkal Majalla" w:hAnsi="Sakkal Majalla" w:cs="Sakkal Majalla"/>
          <w:b/>
          <w:bCs/>
          <w:sz w:val="28"/>
          <w:szCs w:val="28"/>
          <w:lang w:bidi="ar-EG"/>
        </w:rPr>
        <w:t>.</w:t>
      </w:r>
    </w:p>
    <w:p w14:paraId="38EDC9A4" w14:textId="77777777" w:rsidR="0089118C" w:rsidRPr="00BF1F31" w:rsidRDefault="0089118C">
      <w:pPr>
        <w:numPr>
          <w:ilvl w:val="1"/>
          <w:numId w:val="9"/>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التحديات التقنية</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مثل نقص التكنولوجيات الحديثة لتحليل المخاطر الائتمانية أو نقص الخبرة في استخدام أدوات مثل الذكاء الاصطناعي أو تحليل البيانات الكبيرة</w:t>
      </w:r>
      <w:r w:rsidRPr="00BF1F31">
        <w:rPr>
          <w:rFonts w:ascii="Sakkal Majalla" w:hAnsi="Sakkal Majalla" w:cs="Sakkal Majalla"/>
          <w:b/>
          <w:bCs/>
          <w:sz w:val="28"/>
          <w:szCs w:val="28"/>
          <w:lang w:bidi="ar-EG"/>
        </w:rPr>
        <w:t>.</w:t>
      </w:r>
    </w:p>
    <w:p w14:paraId="155D6263" w14:textId="77777777" w:rsidR="0089118C" w:rsidRPr="00BF1F31" w:rsidRDefault="0089118C">
      <w:pPr>
        <w:numPr>
          <w:ilvl w:val="1"/>
          <w:numId w:val="9"/>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التحديات البشرية</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مثل نقص التدريب الكافي للموظفين في إدارة المخاطر الائتمانية</w:t>
      </w:r>
      <w:r w:rsidRPr="00BF1F31">
        <w:rPr>
          <w:rFonts w:ascii="Sakkal Majalla" w:hAnsi="Sakkal Majalla" w:cs="Sakkal Majalla"/>
          <w:b/>
          <w:bCs/>
          <w:sz w:val="28"/>
          <w:szCs w:val="28"/>
          <w:lang w:bidi="ar-EG"/>
        </w:rPr>
        <w:t>.</w:t>
      </w:r>
    </w:p>
    <w:p w14:paraId="3A942038" w14:textId="131F72FE" w:rsidR="0089118C" w:rsidRPr="00BF1F31" w:rsidRDefault="0089118C" w:rsidP="00675101">
      <w:pPr>
        <w:spacing w:after="0"/>
        <w:jc w:val="both"/>
        <w:rPr>
          <w:rFonts w:ascii="Sakkal Majalla" w:hAnsi="Sakkal Majalla" w:cs="Sakkal Majalla"/>
          <w:b/>
          <w:bCs/>
          <w:sz w:val="28"/>
          <w:szCs w:val="28"/>
          <w:lang w:bidi="ar-EG"/>
        </w:rPr>
      </w:pPr>
    </w:p>
    <w:p w14:paraId="5FA4DD48" w14:textId="497E6D70" w:rsidR="0089118C" w:rsidRPr="009E3C0B" w:rsidRDefault="0089118C" w:rsidP="009E3C0B">
      <w:pPr>
        <w:spacing w:after="0"/>
        <w:ind w:left="1800"/>
        <w:jc w:val="both"/>
        <w:rPr>
          <w:rFonts w:ascii="Sakkal Majalla" w:hAnsi="Sakkal Majalla" w:cs="Sakkal Majalla"/>
          <w:b/>
          <w:bCs/>
          <w:color w:val="002060"/>
          <w:sz w:val="28"/>
          <w:szCs w:val="28"/>
          <w:lang w:bidi="ar-EG"/>
        </w:rPr>
      </w:pPr>
      <w:r w:rsidRPr="009E3C0B">
        <w:rPr>
          <w:rFonts w:ascii="Sakkal Majalla" w:hAnsi="Sakkal Majalla" w:cs="Sakkal Majalla"/>
          <w:b/>
          <w:bCs/>
          <w:color w:val="002060"/>
          <w:sz w:val="28"/>
          <w:szCs w:val="28"/>
          <w:lang w:bidi="ar-EG"/>
        </w:rPr>
        <w:t xml:space="preserve"> </w:t>
      </w:r>
      <w:r w:rsidR="009E3C0B" w:rsidRPr="009E3C0B">
        <w:rPr>
          <w:rFonts w:ascii="Sakkal Majalla" w:hAnsi="Sakkal Majalla" w:cs="Sakkal Majalla"/>
          <w:b/>
          <w:bCs/>
          <w:color w:val="002060"/>
          <w:sz w:val="28"/>
          <w:szCs w:val="28"/>
        </w:rPr>
        <w:t>1/5/4</w:t>
      </w:r>
      <w:r w:rsidRPr="009E3C0B">
        <w:rPr>
          <w:rFonts w:ascii="Sakkal Majalla" w:hAnsi="Sakkal Majalla" w:cs="Sakkal Majalla"/>
          <w:b/>
          <w:bCs/>
          <w:color w:val="002060"/>
          <w:sz w:val="28"/>
          <w:szCs w:val="28"/>
          <w:rtl/>
        </w:rPr>
        <w:t>كيف يمكن تحسين إدارة المخاطر الائتمانية في القطاع المالي السعودي؟</w:t>
      </w:r>
    </w:p>
    <w:p w14:paraId="75B23F18" w14:textId="77777777" w:rsidR="003C37D7" w:rsidRPr="00BF1F31" w:rsidRDefault="003C37D7" w:rsidP="003C37D7">
      <w:pPr>
        <w:pStyle w:val="a5"/>
        <w:spacing w:after="0"/>
        <w:ind w:left="2160"/>
        <w:jc w:val="both"/>
        <w:rPr>
          <w:rFonts w:ascii="Sakkal Majalla" w:hAnsi="Sakkal Majalla" w:cs="Sakkal Majalla"/>
          <w:b/>
          <w:bCs/>
          <w:sz w:val="28"/>
          <w:szCs w:val="28"/>
          <w:lang w:bidi="ar-EG"/>
        </w:rPr>
      </w:pPr>
    </w:p>
    <w:p w14:paraId="52CA044C" w14:textId="77777777" w:rsidR="0089118C" w:rsidRPr="00BF1F31" w:rsidRDefault="0089118C">
      <w:pPr>
        <w:numPr>
          <w:ilvl w:val="0"/>
          <w:numId w:val="10"/>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يهدف هذا السؤال إلى اقتراح حلول وتوصيات عملية لتحسين سياسات واستراتيجيات إدارة المخاطر الائتمانية في القطاع المالي السعودي. سيتم تحليل الطرق التي يمكن أن تساعد في</w:t>
      </w:r>
      <w:r w:rsidRPr="00BF1F31">
        <w:rPr>
          <w:rFonts w:ascii="Sakkal Majalla" w:hAnsi="Sakkal Majalla" w:cs="Sakkal Majalla"/>
          <w:b/>
          <w:bCs/>
          <w:sz w:val="28"/>
          <w:szCs w:val="28"/>
          <w:lang w:bidi="ar-EG"/>
        </w:rPr>
        <w:t xml:space="preserve">: </w:t>
      </w:r>
    </w:p>
    <w:p w14:paraId="2B13BC17" w14:textId="77777777" w:rsidR="0089118C" w:rsidRPr="00BF1F31" w:rsidRDefault="0089118C">
      <w:pPr>
        <w:numPr>
          <w:ilvl w:val="1"/>
          <w:numId w:val="10"/>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تحسين التنسيق بين البنوك والهيئات الرقابية مثل مؤسسة النقد العربي السعودي لتطوير إطار تنظيمي مرن وفعال</w:t>
      </w:r>
      <w:r w:rsidRPr="00BF1F31">
        <w:rPr>
          <w:rFonts w:ascii="Sakkal Majalla" w:hAnsi="Sakkal Majalla" w:cs="Sakkal Majalla"/>
          <w:b/>
          <w:bCs/>
          <w:sz w:val="28"/>
          <w:szCs w:val="28"/>
          <w:lang w:bidi="ar-EG"/>
        </w:rPr>
        <w:t>.</w:t>
      </w:r>
    </w:p>
    <w:p w14:paraId="2F238816" w14:textId="77777777" w:rsidR="0089118C" w:rsidRPr="00BF1F31" w:rsidRDefault="0089118C">
      <w:pPr>
        <w:numPr>
          <w:ilvl w:val="1"/>
          <w:numId w:val="10"/>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تطوير التدريب والوعي للموظفين العاملين في البنوك حول أساليب وتقنيات إدارة المخاطر الحديثة</w:t>
      </w:r>
      <w:r w:rsidRPr="00BF1F31">
        <w:rPr>
          <w:rFonts w:ascii="Sakkal Majalla" w:hAnsi="Sakkal Majalla" w:cs="Sakkal Majalla"/>
          <w:b/>
          <w:bCs/>
          <w:sz w:val="28"/>
          <w:szCs w:val="28"/>
          <w:lang w:bidi="ar-EG"/>
        </w:rPr>
        <w:t>.</w:t>
      </w:r>
    </w:p>
    <w:p w14:paraId="012883A5" w14:textId="77777777" w:rsidR="0089118C" w:rsidRPr="00BF1F31" w:rsidRDefault="0089118C">
      <w:pPr>
        <w:numPr>
          <w:ilvl w:val="1"/>
          <w:numId w:val="10"/>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تعزيز استخدام التكنولوجيا في تحليل المخاطر، مثل استخدام الذكاء الاصطناعي أو التعلم الآلي لتقديم حلول تحليلية أكثر دقة في تقدير المخاطر الائتمانية</w:t>
      </w:r>
      <w:r w:rsidRPr="00BF1F31">
        <w:rPr>
          <w:rFonts w:ascii="Sakkal Majalla" w:hAnsi="Sakkal Majalla" w:cs="Sakkal Majalla"/>
          <w:b/>
          <w:bCs/>
          <w:sz w:val="28"/>
          <w:szCs w:val="28"/>
          <w:lang w:bidi="ar-EG"/>
        </w:rPr>
        <w:t>.</w:t>
      </w:r>
    </w:p>
    <w:p w14:paraId="0A4F07A5" w14:textId="77777777" w:rsidR="0089118C" w:rsidRPr="00BF1F31" w:rsidRDefault="0089118C">
      <w:pPr>
        <w:numPr>
          <w:ilvl w:val="1"/>
          <w:numId w:val="10"/>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تبني سياسات أكثر مرونة في تقديم القروض والتعامل مع الحالات الاقتصادية الصعبة</w:t>
      </w:r>
      <w:r w:rsidRPr="00BF1F31">
        <w:rPr>
          <w:rFonts w:ascii="Sakkal Majalla" w:hAnsi="Sakkal Majalla" w:cs="Sakkal Majalla"/>
          <w:b/>
          <w:bCs/>
          <w:sz w:val="28"/>
          <w:szCs w:val="28"/>
          <w:lang w:bidi="ar-EG"/>
        </w:rPr>
        <w:t>.</w:t>
      </w:r>
    </w:p>
    <w:p w14:paraId="2F4DD744" w14:textId="77777777" w:rsidR="00405244" w:rsidRPr="00BF1F31" w:rsidRDefault="00405244" w:rsidP="00405244">
      <w:pPr>
        <w:spacing w:after="0"/>
        <w:ind w:left="720"/>
        <w:jc w:val="both"/>
        <w:rPr>
          <w:rFonts w:ascii="Sakkal Majalla" w:hAnsi="Sakkal Majalla" w:cs="Sakkal Majalla"/>
          <w:b/>
          <w:bCs/>
          <w:sz w:val="28"/>
          <w:szCs w:val="28"/>
          <w:lang w:bidi="ar-EG"/>
        </w:rPr>
      </w:pPr>
    </w:p>
    <w:p w14:paraId="17771122" w14:textId="77777777" w:rsidR="00BF1F31" w:rsidRDefault="00BF1F31" w:rsidP="00675101">
      <w:pPr>
        <w:spacing w:after="0"/>
        <w:jc w:val="both"/>
        <w:rPr>
          <w:rFonts w:ascii="Sakkal Majalla" w:hAnsi="Sakkal Majalla" w:cs="Sakkal Majalla"/>
          <w:b/>
          <w:bCs/>
          <w:color w:val="002060"/>
          <w:sz w:val="32"/>
          <w:szCs w:val="32"/>
          <w:rtl/>
        </w:rPr>
      </w:pPr>
    </w:p>
    <w:p w14:paraId="55FA0BF6" w14:textId="03BB483F" w:rsidR="0089118C" w:rsidRPr="00BF1F31" w:rsidRDefault="00E33F81"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b/>
          <w:bCs/>
          <w:color w:val="002060"/>
          <w:sz w:val="32"/>
          <w:szCs w:val="32"/>
        </w:rPr>
        <w:lastRenderedPageBreak/>
        <w:t xml:space="preserve">1/6 </w:t>
      </w:r>
      <w:r w:rsidR="0089118C" w:rsidRPr="00BF1F31">
        <w:rPr>
          <w:rFonts w:ascii="Sakkal Majalla" w:hAnsi="Sakkal Majalla" w:cs="Sakkal Majalla"/>
          <w:b/>
          <w:bCs/>
          <w:color w:val="002060"/>
          <w:sz w:val="32"/>
          <w:szCs w:val="32"/>
          <w:rtl/>
        </w:rPr>
        <w:t>فرضيات الدراسة</w:t>
      </w:r>
      <w:r w:rsidR="0089118C" w:rsidRPr="00BF1F31">
        <w:rPr>
          <w:rFonts w:ascii="Sakkal Majalla" w:hAnsi="Sakkal Majalla" w:cs="Sakkal Majalla"/>
          <w:b/>
          <w:bCs/>
          <w:color w:val="002060"/>
          <w:sz w:val="32"/>
          <w:szCs w:val="32"/>
          <w:lang w:bidi="ar-EG"/>
        </w:rPr>
        <w:t>:</w:t>
      </w:r>
    </w:p>
    <w:p w14:paraId="5FA79BC4" w14:textId="77777777" w:rsidR="00405244" w:rsidRPr="00BF1F31" w:rsidRDefault="00405244" w:rsidP="00675101">
      <w:pPr>
        <w:spacing w:after="0"/>
        <w:jc w:val="both"/>
        <w:rPr>
          <w:rFonts w:ascii="Sakkal Majalla" w:hAnsi="Sakkal Majalla" w:cs="Sakkal Majalla"/>
          <w:b/>
          <w:bCs/>
          <w:sz w:val="28"/>
          <w:szCs w:val="28"/>
          <w:lang w:bidi="ar-EG"/>
        </w:rPr>
      </w:pPr>
    </w:p>
    <w:p w14:paraId="74A9C27E" w14:textId="77777777" w:rsidR="0089118C" w:rsidRPr="00BF1F31" w:rsidRDefault="0089118C" w:rsidP="00675101">
      <w:p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بناءً على الأسئلة التي تم طرحها في الدراسة، يتم وضع فرضيات يمكن اختبارها من خلال البحث والتحليل التجريبي. هذه الفرضيات تهدف إلى اختبار العلاقة بين إدارة المخاطر الائتمانية وأداء القطاع المالي السعودي</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فيما يلي الفرضيات التي سيتم فحصها خلال البحث</w:t>
      </w:r>
      <w:r w:rsidRPr="00BF1F31">
        <w:rPr>
          <w:rFonts w:ascii="Sakkal Majalla" w:hAnsi="Sakkal Majalla" w:cs="Sakkal Majalla"/>
          <w:b/>
          <w:bCs/>
          <w:sz w:val="28"/>
          <w:szCs w:val="28"/>
          <w:lang w:bidi="ar-EG"/>
        </w:rPr>
        <w:t>:</w:t>
      </w:r>
    </w:p>
    <w:p w14:paraId="2F974BB8" w14:textId="06339415" w:rsidR="0089118C" w:rsidRPr="00BF1F31" w:rsidRDefault="0089118C" w:rsidP="00675101">
      <w:pPr>
        <w:spacing w:after="0"/>
        <w:jc w:val="both"/>
        <w:rPr>
          <w:rFonts w:ascii="Sakkal Majalla" w:hAnsi="Sakkal Majalla" w:cs="Sakkal Majalla"/>
          <w:b/>
          <w:bCs/>
          <w:sz w:val="28"/>
          <w:szCs w:val="28"/>
          <w:lang w:bidi="ar-EG"/>
        </w:rPr>
      </w:pPr>
    </w:p>
    <w:p w14:paraId="5A4093B4" w14:textId="77777777" w:rsidR="0089118C" w:rsidRPr="00BF1F31" w:rsidRDefault="0089118C" w:rsidP="00675101">
      <w:pPr>
        <w:spacing w:after="0"/>
        <w:jc w:val="both"/>
        <w:rPr>
          <w:rFonts w:ascii="Sakkal Majalla" w:hAnsi="Sakkal Majalla" w:cs="Sakkal Majalla"/>
          <w:b/>
          <w:bCs/>
          <w:color w:val="002060"/>
          <w:sz w:val="28"/>
          <w:szCs w:val="28"/>
          <w:rtl/>
          <w:lang w:bidi="ar-EG"/>
        </w:rPr>
      </w:pPr>
      <w:r w:rsidRPr="00BF1F31">
        <w:rPr>
          <w:rFonts w:ascii="Sakkal Majalla" w:hAnsi="Sakkal Majalla" w:cs="Sakkal Majalla"/>
          <w:b/>
          <w:bCs/>
          <w:color w:val="002060"/>
          <w:sz w:val="28"/>
          <w:szCs w:val="28"/>
          <w:rtl/>
        </w:rPr>
        <w:t>فرضية 1: إدارة المخاطر الائتمانية في البنوك السعودية تؤثر بشكل إيجابي على استقرار القطاع المالي</w:t>
      </w:r>
      <w:r w:rsidRPr="00BF1F31">
        <w:rPr>
          <w:rFonts w:ascii="Sakkal Majalla" w:hAnsi="Sakkal Majalla" w:cs="Sakkal Majalla"/>
          <w:b/>
          <w:bCs/>
          <w:color w:val="002060"/>
          <w:sz w:val="28"/>
          <w:szCs w:val="28"/>
          <w:lang w:bidi="ar-EG"/>
        </w:rPr>
        <w:t>.</w:t>
      </w:r>
    </w:p>
    <w:p w14:paraId="774A59CE" w14:textId="77777777" w:rsidR="000E5996" w:rsidRPr="00BF1F31" w:rsidRDefault="000E5996" w:rsidP="00675101">
      <w:pPr>
        <w:spacing w:after="0"/>
        <w:jc w:val="both"/>
        <w:rPr>
          <w:rFonts w:ascii="Sakkal Majalla" w:hAnsi="Sakkal Majalla" w:cs="Sakkal Majalla"/>
          <w:b/>
          <w:bCs/>
          <w:sz w:val="28"/>
          <w:szCs w:val="28"/>
          <w:lang w:bidi="ar-EG"/>
        </w:rPr>
      </w:pPr>
    </w:p>
    <w:p w14:paraId="7A6F53A1" w14:textId="77777777" w:rsidR="0089118C" w:rsidRPr="00BF1F31" w:rsidRDefault="0089118C">
      <w:pPr>
        <w:numPr>
          <w:ilvl w:val="0"/>
          <w:numId w:val="11"/>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التفسير</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تفترض هذه الفرضية أن إدارة المخاطر الائتمانية الفعالة تلعب دورًا كبيرًا في تحسين استقرار القطاع المالي السعودي</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إذا كانت البنوك والمؤسسات المالية في المملكة تطبق استراتيجيات قوية لإدارة المخاطر الائتمانية، فإنها ستتمكن من تقليل التعثرات الائتمانية وبالتالي تحسين استقرار النظام المالي بشكل عام. يتوقع أن تؤدي هذه الإدارة إلى</w:t>
      </w:r>
      <w:r w:rsidRPr="00BF1F31">
        <w:rPr>
          <w:rFonts w:ascii="Sakkal Majalla" w:hAnsi="Sakkal Majalla" w:cs="Sakkal Majalla"/>
          <w:b/>
          <w:bCs/>
          <w:sz w:val="28"/>
          <w:szCs w:val="28"/>
          <w:lang w:bidi="ar-EG"/>
        </w:rPr>
        <w:t xml:space="preserve">: </w:t>
      </w:r>
    </w:p>
    <w:p w14:paraId="1BE82F44" w14:textId="77777777" w:rsidR="0089118C" w:rsidRPr="00BF1F31" w:rsidRDefault="0089118C">
      <w:pPr>
        <w:numPr>
          <w:ilvl w:val="1"/>
          <w:numId w:val="11"/>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تقليل حجم القروض المتعثرة</w:t>
      </w:r>
      <w:r w:rsidRPr="00BF1F31">
        <w:rPr>
          <w:rFonts w:ascii="Sakkal Majalla" w:hAnsi="Sakkal Majalla" w:cs="Sakkal Majalla"/>
          <w:b/>
          <w:bCs/>
          <w:sz w:val="28"/>
          <w:szCs w:val="28"/>
          <w:lang w:bidi="ar-EG"/>
        </w:rPr>
        <w:t>.</w:t>
      </w:r>
    </w:p>
    <w:p w14:paraId="356A0D35" w14:textId="77777777" w:rsidR="0089118C" w:rsidRPr="00BF1F31" w:rsidRDefault="0089118C">
      <w:pPr>
        <w:numPr>
          <w:ilvl w:val="1"/>
          <w:numId w:val="11"/>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تعزيز الثقة في المؤسسات المالية</w:t>
      </w:r>
      <w:r w:rsidRPr="00BF1F31">
        <w:rPr>
          <w:rFonts w:ascii="Sakkal Majalla" w:hAnsi="Sakkal Majalla" w:cs="Sakkal Majalla"/>
          <w:b/>
          <w:bCs/>
          <w:sz w:val="28"/>
          <w:szCs w:val="28"/>
          <w:lang w:bidi="ar-EG"/>
        </w:rPr>
        <w:t>.</w:t>
      </w:r>
    </w:p>
    <w:p w14:paraId="40898B5C" w14:textId="77777777" w:rsidR="0089118C" w:rsidRPr="00BF1F31" w:rsidRDefault="0089118C">
      <w:pPr>
        <w:numPr>
          <w:ilvl w:val="1"/>
          <w:numId w:val="11"/>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تحسين الربحية والأداء المالي للبنوك</w:t>
      </w:r>
      <w:r w:rsidRPr="00BF1F31">
        <w:rPr>
          <w:rFonts w:ascii="Sakkal Majalla" w:hAnsi="Sakkal Majalla" w:cs="Sakkal Majalla"/>
          <w:b/>
          <w:bCs/>
          <w:sz w:val="28"/>
          <w:szCs w:val="28"/>
          <w:lang w:bidi="ar-EG"/>
        </w:rPr>
        <w:t>.</w:t>
      </w:r>
    </w:p>
    <w:p w14:paraId="77B431D8" w14:textId="77777777" w:rsidR="0089118C" w:rsidRPr="00BF1F31" w:rsidRDefault="0089118C">
      <w:pPr>
        <w:numPr>
          <w:ilvl w:val="1"/>
          <w:numId w:val="11"/>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ضمان استدامة القطاع المالي في مواجهة الأزمات الاقتصادية</w:t>
      </w:r>
      <w:r w:rsidRPr="00BF1F31">
        <w:rPr>
          <w:rFonts w:ascii="Sakkal Majalla" w:hAnsi="Sakkal Majalla" w:cs="Sakkal Majalla"/>
          <w:b/>
          <w:bCs/>
          <w:sz w:val="28"/>
          <w:szCs w:val="28"/>
          <w:lang w:bidi="ar-EG"/>
        </w:rPr>
        <w:t>.</w:t>
      </w:r>
    </w:p>
    <w:p w14:paraId="56E91B1C" w14:textId="03C49158" w:rsidR="0089118C" w:rsidRPr="00BF1F31" w:rsidRDefault="0089118C" w:rsidP="00675101">
      <w:pPr>
        <w:spacing w:after="0"/>
        <w:jc w:val="both"/>
        <w:rPr>
          <w:rFonts w:ascii="Sakkal Majalla" w:hAnsi="Sakkal Majalla" w:cs="Sakkal Majalla"/>
          <w:b/>
          <w:bCs/>
          <w:sz w:val="28"/>
          <w:szCs w:val="28"/>
          <w:lang w:bidi="ar-EG"/>
        </w:rPr>
      </w:pPr>
    </w:p>
    <w:p w14:paraId="47C1F3E3" w14:textId="77777777" w:rsidR="0089118C" w:rsidRPr="00BF1F31" w:rsidRDefault="0089118C" w:rsidP="00675101">
      <w:pPr>
        <w:spacing w:after="0"/>
        <w:jc w:val="both"/>
        <w:rPr>
          <w:rFonts w:ascii="Sakkal Majalla" w:hAnsi="Sakkal Majalla" w:cs="Sakkal Majalla"/>
          <w:b/>
          <w:bCs/>
          <w:color w:val="002060"/>
          <w:sz w:val="28"/>
          <w:szCs w:val="28"/>
          <w:rtl/>
          <w:lang w:bidi="ar-EG"/>
        </w:rPr>
      </w:pPr>
      <w:r w:rsidRPr="00BF1F31">
        <w:rPr>
          <w:rFonts w:ascii="Sakkal Majalla" w:hAnsi="Sakkal Majalla" w:cs="Sakkal Majalla"/>
          <w:b/>
          <w:bCs/>
          <w:color w:val="002060"/>
          <w:sz w:val="28"/>
          <w:szCs w:val="28"/>
          <w:rtl/>
        </w:rPr>
        <w:t>فرضية 2: تواجه البنوك السعودية تحديات في تطبيق استراتيجيات إدارة المخاطر الائتمانية بسبب التغيرات الاقتصادية والتشريعية</w:t>
      </w:r>
      <w:r w:rsidRPr="00BF1F31">
        <w:rPr>
          <w:rFonts w:ascii="Sakkal Majalla" w:hAnsi="Sakkal Majalla" w:cs="Sakkal Majalla"/>
          <w:b/>
          <w:bCs/>
          <w:color w:val="002060"/>
          <w:sz w:val="28"/>
          <w:szCs w:val="28"/>
          <w:lang w:bidi="ar-EG"/>
        </w:rPr>
        <w:t>.</w:t>
      </w:r>
    </w:p>
    <w:p w14:paraId="1026E53E" w14:textId="77777777" w:rsidR="000E5996" w:rsidRPr="00BF1F31" w:rsidRDefault="000E5996" w:rsidP="00675101">
      <w:pPr>
        <w:spacing w:after="0"/>
        <w:jc w:val="both"/>
        <w:rPr>
          <w:rFonts w:ascii="Sakkal Majalla" w:hAnsi="Sakkal Majalla" w:cs="Sakkal Majalla"/>
          <w:b/>
          <w:bCs/>
          <w:sz w:val="28"/>
          <w:szCs w:val="28"/>
          <w:lang w:bidi="ar-EG"/>
        </w:rPr>
      </w:pPr>
    </w:p>
    <w:p w14:paraId="76B628D3" w14:textId="77777777" w:rsidR="0089118C" w:rsidRPr="00BF1F31" w:rsidRDefault="0089118C">
      <w:pPr>
        <w:numPr>
          <w:ilvl w:val="0"/>
          <w:numId w:val="12"/>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التفسير</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تشير هذه الفرضية إلى أن البنوك السعودية تواجه العديد من التحديات عند تطبيق استراتيجيات إدارة المخاطر الائتمانية، وذلك بسبب تأثيرات التغيرات الاقتصادية والظروف التشريعية</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تتضمن هذه التحديات</w:t>
      </w:r>
      <w:r w:rsidRPr="00BF1F31">
        <w:rPr>
          <w:rFonts w:ascii="Sakkal Majalla" w:hAnsi="Sakkal Majalla" w:cs="Sakkal Majalla"/>
          <w:b/>
          <w:bCs/>
          <w:sz w:val="28"/>
          <w:szCs w:val="28"/>
          <w:lang w:bidi="ar-EG"/>
        </w:rPr>
        <w:t xml:space="preserve">: </w:t>
      </w:r>
    </w:p>
    <w:p w14:paraId="45490CEE" w14:textId="77777777" w:rsidR="0089118C" w:rsidRPr="00BF1F31" w:rsidRDefault="0089118C">
      <w:pPr>
        <w:numPr>
          <w:ilvl w:val="1"/>
          <w:numId w:val="12"/>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التقلبات في أسعار النفط التي تؤثر على قدرة المؤسسات المالية على تقييم المخاطر الائتمانية بشكل دقيق</w:t>
      </w:r>
      <w:r w:rsidRPr="00BF1F31">
        <w:rPr>
          <w:rFonts w:ascii="Sakkal Majalla" w:hAnsi="Sakkal Majalla" w:cs="Sakkal Majalla"/>
          <w:b/>
          <w:bCs/>
          <w:sz w:val="28"/>
          <w:szCs w:val="28"/>
          <w:lang w:bidi="ar-EG"/>
        </w:rPr>
        <w:t>.</w:t>
      </w:r>
    </w:p>
    <w:p w14:paraId="1E81DE0E" w14:textId="77777777" w:rsidR="0089118C" w:rsidRPr="00BF1F31" w:rsidRDefault="0089118C">
      <w:pPr>
        <w:numPr>
          <w:ilvl w:val="1"/>
          <w:numId w:val="12"/>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التغيرات في التشريعات التي قد تضع قيودًا على قدرة البنوك في اتخاذ قرارات مرنة، مثل السياسات المتعلقة بالائتمان أو الفائدة</w:t>
      </w:r>
      <w:r w:rsidRPr="00BF1F31">
        <w:rPr>
          <w:rFonts w:ascii="Sakkal Majalla" w:hAnsi="Sakkal Majalla" w:cs="Sakkal Majalla"/>
          <w:b/>
          <w:bCs/>
          <w:sz w:val="28"/>
          <w:szCs w:val="28"/>
          <w:lang w:bidi="ar-EG"/>
        </w:rPr>
        <w:t>.</w:t>
      </w:r>
    </w:p>
    <w:p w14:paraId="77307F85" w14:textId="77777777" w:rsidR="0089118C" w:rsidRPr="00BF1F31" w:rsidRDefault="0089118C">
      <w:pPr>
        <w:numPr>
          <w:ilvl w:val="1"/>
          <w:numId w:val="12"/>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النقص في التكنولوجيا الحديثة أو نقص الخبرات الفنية التي تؤثر على قدرة البنوك في استخدام أدوات متطورة لتحليل المخاطر</w:t>
      </w:r>
      <w:r w:rsidRPr="00BF1F31">
        <w:rPr>
          <w:rFonts w:ascii="Sakkal Majalla" w:hAnsi="Sakkal Majalla" w:cs="Sakkal Majalla"/>
          <w:b/>
          <w:bCs/>
          <w:sz w:val="28"/>
          <w:szCs w:val="28"/>
          <w:lang w:bidi="ar-EG"/>
        </w:rPr>
        <w:t>.</w:t>
      </w:r>
    </w:p>
    <w:p w14:paraId="1A99199D" w14:textId="77777777" w:rsidR="0089118C" w:rsidRPr="00BF1F31" w:rsidRDefault="0089118C">
      <w:pPr>
        <w:numPr>
          <w:ilvl w:val="1"/>
          <w:numId w:val="12"/>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تحديات اقتصادية ناتجة عن الأزمات المالية العالمية أو تغيرات السوق المحلية التي قد تزيد من صعوبة إدارة المخاطر</w:t>
      </w:r>
      <w:r w:rsidRPr="00BF1F31">
        <w:rPr>
          <w:rFonts w:ascii="Sakkal Majalla" w:hAnsi="Sakkal Majalla" w:cs="Sakkal Majalla"/>
          <w:b/>
          <w:bCs/>
          <w:sz w:val="28"/>
          <w:szCs w:val="28"/>
          <w:lang w:bidi="ar-EG"/>
        </w:rPr>
        <w:t>.</w:t>
      </w:r>
    </w:p>
    <w:p w14:paraId="7E785F18" w14:textId="7A6432B0" w:rsidR="0089118C" w:rsidRPr="00BF1F31" w:rsidRDefault="0089118C" w:rsidP="00675101">
      <w:pPr>
        <w:spacing w:after="0"/>
        <w:jc w:val="both"/>
        <w:rPr>
          <w:rFonts w:ascii="Sakkal Majalla" w:hAnsi="Sakkal Majalla" w:cs="Sakkal Majalla"/>
          <w:b/>
          <w:bCs/>
          <w:sz w:val="28"/>
          <w:szCs w:val="28"/>
          <w:lang w:bidi="ar-EG"/>
        </w:rPr>
      </w:pPr>
    </w:p>
    <w:p w14:paraId="6AE50B5C" w14:textId="77777777" w:rsidR="0089118C" w:rsidRPr="00BF1F31" w:rsidRDefault="0089118C" w:rsidP="00675101">
      <w:pPr>
        <w:spacing w:after="0"/>
        <w:jc w:val="both"/>
        <w:rPr>
          <w:rFonts w:ascii="Sakkal Majalla" w:hAnsi="Sakkal Majalla" w:cs="Sakkal Majalla"/>
          <w:b/>
          <w:bCs/>
          <w:color w:val="002060"/>
          <w:sz w:val="28"/>
          <w:szCs w:val="28"/>
          <w:rtl/>
          <w:lang w:bidi="ar-EG"/>
        </w:rPr>
      </w:pPr>
      <w:r w:rsidRPr="00BF1F31">
        <w:rPr>
          <w:rFonts w:ascii="Sakkal Majalla" w:hAnsi="Sakkal Majalla" w:cs="Sakkal Majalla"/>
          <w:b/>
          <w:bCs/>
          <w:color w:val="002060"/>
          <w:sz w:val="28"/>
          <w:szCs w:val="28"/>
          <w:rtl/>
        </w:rPr>
        <w:t>فرضية 3: استخدام التقنيات الحديثة لتحليل البيانات يعزز فعالية إدارة المخاطر الائتمانية في البنوك السعودية</w:t>
      </w:r>
      <w:r w:rsidRPr="00BF1F31">
        <w:rPr>
          <w:rFonts w:ascii="Sakkal Majalla" w:hAnsi="Sakkal Majalla" w:cs="Sakkal Majalla"/>
          <w:b/>
          <w:bCs/>
          <w:color w:val="002060"/>
          <w:sz w:val="28"/>
          <w:szCs w:val="28"/>
          <w:lang w:bidi="ar-EG"/>
        </w:rPr>
        <w:t>.</w:t>
      </w:r>
    </w:p>
    <w:p w14:paraId="2D7238A4" w14:textId="77777777" w:rsidR="000E5996" w:rsidRPr="00BF1F31" w:rsidRDefault="000E5996" w:rsidP="00675101">
      <w:pPr>
        <w:spacing w:after="0"/>
        <w:jc w:val="both"/>
        <w:rPr>
          <w:rFonts w:ascii="Sakkal Majalla" w:hAnsi="Sakkal Majalla" w:cs="Sakkal Majalla"/>
          <w:b/>
          <w:bCs/>
          <w:sz w:val="28"/>
          <w:szCs w:val="28"/>
          <w:lang w:bidi="ar-EG"/>
        </w:rPr>
      </w:pPr>
    </w:p>
    <w:p w14:paraId="6FF1BB22" w14:textId="77777777" w:rsidR="0089118C" w:rsidRPr="00BF1F31" w:rsidRDefault="0089118C">
      <w:pPr>
        <w:numPr>
          <w:ilvl w:val="0"/>
          <w:numId w:val="13"/>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التفسير</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هذه الفرضية تفترض أن استخدام التقنيات الحديثة مثل الذكاء الاصطناعي، التحليل البياني، والبيانات الضخمة يمكن أن يعزز من قدرة البنوك على إدارة المخاطر الائتمانية بفعالية أكبر. باستخدام هذه الأدوات المتطورة، يمكن للبنوك أن</w:t>
      </w:r>
      <w:r w:rsidRPr="00BF1F31">
        <w:rPr>
          <w:rFonts w:ascii="Sakkal Majalla" w:hAnsi="Sakkal Majalla" w:cs="Sakkal Majalla"/>
          <w:b/>
          <w:bCs/>
          <w:sz w:val="28"/>
          <w:szCs w:val="28"/>
          <w:lang w:bidi="ar-EG"/>
        </w:rPr>
        <w:t xml:space="preserve">: </w:t>
      </w:r>
    </w:p>
    <w:p w14:paraId="27A50B27" w14:textId="77777777" w:rsidR="0089118C" w:rsidRPr="00BF1F31" w:rsidRDefault="0089118C">
      <w:pPr>
        <w:numPr>
          <w:ilvl w:val="1"/>
          <w:numId w:val="13"/>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تحديد المخاطر الائتمانية بشكل أكثر دقة</w:t>
      </w:r>
      <w:r w:rsidRPr="00BF1F31">
        <w:rPr>
          <w:rFonts w:ascii="Sakkal Majalla" w:hAnsi="Sakkal Majalla" w:cs="Sakkal Majalla"/>
          <w:b/>
          <w:bCs/>
          <w:sz w:val="28"/>
          <w:szCs w:val="28"/>
          <w:lang w:bidi="ar-EG"/>
        </w:rPr>
        <w:t>.</w:t>
      </w:r>
    </w:p>
    <w:p w14:paraId="01A99E21" w14:textId="77777777" w:rsidR="0089118C" w:rsidRPr="00BF1F31" w:rsidRDefault="0089118C">
      <w:pPr>
        <w:numPr>
          <w:ilvl w:val="1"/>
          <w:numId w:val="13"/>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تحليل سلوك العملاء وتوقع إمكانية حدوث التعثر في سداد القروض</w:t>
      </w:r>
      <w:r w:rsidRPr="00BF1F31">
        <w:rPr>
          <w:rFonts w:ascii="Sakkal Majalla" w:hAnsi="Sakkal Majalla" w:cs="Sakkal Majalla"/>
          <w:b/>
          <w:bCs/>
          <w:sz w:val="28"/>
          <w:szCs w:val="28"/>
          <w:lang w:bidi="ar-EG"/>
        </w:rPr>
        <w:t>.</w:t>
      </w:r>
    </w:p>
    <w:p w14:paraId="63240BFD" w14:textId="77777777" w:rsidR="0089118C" w:rsidRPr="00BF1F31" w:rsidRDefault="0089118C">
      <w:pPr>
        <w:numPr>
          <w:ilvl w:val="1"/>
          <w:numId w:val="13"/>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تحسين اتخاذ القرارات الائتمانية وتقليل المخاطر المحتملة</w:t>
      </w:r>
      <w:r w:rsidRPr="00BF1F31">
        <w:rPr>
          <w:rFonts w:ascii="Sakkal Majalla" w:hAnsi="Sakkal Majalla" w:cs="Sakkal Majalla"/>
          <w:b/>
          <w:bCs/>
          <w:sz w:val="28"/>
          <w:szCs w:val="28"/>
          <w:lang w:bidi="ar-EG"/>
        </w:rPr>
        <w:t>.</w:t>
      </w:r>
    </w:p>
    <w:p w14:paraId="78ECC4FF" w14:textId="0C26576A" w:rsidR="0089118C" w:rsidRPr="00BF1F31" w:rsidRDefault="0089118C" w:rsidP="00675101">
      <w:pPr>
        <w:spacing w:after="0"/>
        <w:jc w:val="both"/>
        <w:rPr>
          <w:rFonts w:ascii="Sakkal Majalla" w:hAnsi="Sakkal Majalla" w:cs="Sakkal Majalla"/>
          <w:b/>
          <w:bCs/>
          <w:sz w:val="28"/>
          <w:szCs w:val="28"/>
          <w:lang w:bidi="ar-EG"/>
        </w:rPr>
      </w:pPr>
    </w:p>
    <w:p w14:paraId="2E4E5902" w14:textId="77777777" w:rsidR="0089118C" w:rsidRPr="00BF1F31" w:rsidRDefault="0089118C" w:rsidP="00675101">
      <w:pPr>
        <w:spacing w:after="0"/>
        <w:jc w:val="both"/>
        <w:rPr>
          <w:rFonts w:ascii="Sakkal Majalla" w:hAnsi="Sakkal Majalla" w:cs="Sakkal Majalla"/>
          <w:b/>
          <w:bCs/>
          <w:color w:val="002060"/>
          <w:sz w:val="28"/>
          <w:szCs w:val="28"/>
          <w:rtl/>
          <w:lang w:bidi="ar-EG"/>
        </w:rPr>
      </w:pPr>
      <w:r w:rsidRPr="00BF1F31">
        <w:rPr>
          <w:rFonts w:ascii="Sakkal Majalla" w:hAnsi="Sakkal Majalla" w:cs="Sakkal Majalla"/>
          <w:b/>
          <w:bCs/>
          <w:color w:val="002060"/>
          <w:sz w:val="28"/>
          <w:szCs w:val="28"/>
          <w:rtl/>
        </w:rPr>
        <w:t>فرضية 4: هناك علاقة طردية بين تدريب الموظفين في البنوك على إدارة المخاطر الائتمانية وفعالية هذه الإدارة في تقليل المخاطر</w:t>
      </w:r>
      <w:r w:rsidRPr="00BF1F31">
        <w:rPr>
          <w:rFonts w:ascii="Sakkal Majalla" w:hAnsi="Sakkal Majalla" w:cs="Sakkal Majalla"/>
          <w:b/>
          <w:bCs/>
          <w:color w:val="002060"/>
          <w:sz w:val="28"/>
          <w:szCs w:val="28"/>
          <w:lang w:bidi="ar-EG"/>
        </w:rPr>
        <w:t>.</w:t>
      </w:r>
    </w:p>
    <w:p w14:paraId="4D99462F" w14:textId="77777777" w:rsidR="000E5996" w:rsidRPr="00BF1F31" w:rsidRDefault="000E5996" w:rsidP="00675101">
      <w:pPr>
        <w:spacing w:after="0"/>
        <w:jc w:val="both"/>
        <w:rPr>
          <w:rFonts w:ascii="Sakkal Majalla" w:hAnsi="Sakkal Majalla" w:cs="Sakkal Majalla"/>
          <w:b/>
          <w:bCs/>
          <w:sz w:val="28"/>
          <w:szCs w:val="28"/>
          <w:lang w:bidi="ar-EG"/>
        </w:rPr>
      </w:pPr>
    </w:p>
    <w:p w14:paraId="0EB96AA3" w14:textId="77777777" w:rsidR="0089118C" w:rsidRPr="00BF1F31" w:rsidRDefault="0089118C">
      <w:pPr>
        <w:numPr>
          <w:ilvl w:val="0"/>
          <w:numId w:val="14"/>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التفسير</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هذه الفرضية تفترض أن تدريب الموظفين في البنوك على استراتيجيات إدارة المخاطر الائتمانية يسهم بشكل كبير في تحسين فعالية الإدارة</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إذا كانت البنوك تقدم برامج تدريبية مستمرة للموظفين على أحدث الأساليب لتقييم وإدارة المخاطر، فمن المتوقع أن يؤدي ذلك إلى</w:t>
      </w:r>
      <w:r w:rsidRPr="00BF1F31">
        <w:rPr>
          <w:rFonts w:ascii="Sakkal Majalla" w:hAnsi="Sakkal Majalla" w:cs="Sakkal Majalla"/>
          <w:b/>
          <w:bCs/>
          <w:sz w:val="28"/>
          <w:szCs w:val="28"/>
          <w:lang w:bidi="ar-EG"/>
        </w:rPr>
        <w:t xml:space="preserve">: </w:t>
      </w:r>
    </w:p>
    <w:p w14:paraId="7A3C9892" w14:textId="77777777" w:rsidR="0089118C" w:rsidRPr="00BF1F31" w:rsidRDefault="0089118C">
      <w:pPr>
        <w:numPr>
          <w:ilvl w:val="1"/>
          <w:numId w:val="14"/>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تحسين القدرة على اكتشاف المخاطر قبل وقوعها</w:t>
      </w:r>
      <w:r w:rsidRPr="00BF1F31">
        <w:rPr>
          <w:rFonts w:ascii="Sakkal Majalla" w:hAnsi="Sakkal Majalla" w:cs="Sakkal Majalla"/>
          <w:b/>
          <w:bCs/>
          <w:sz w:val="28"/>
          <w:szCs w:val="28"/>
          <w:lang w:bidi="ar-EG"/>
        </w:rPr>
        <w:t>.</w:t>
      </w:r>
    </w:p>
    <w:p w14:paraId="01B62370" w14:textId="77777777" w:rsidR="0089118C" w:rsidRPr="00BF1F31" w:rsidRDefault="0089118C">
      <w:pPr>
        <w:numPr>
          <w:ilvl w:val="1"/>
          <w:numId w:val="14"/>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زيادة الوعي بين الموظفين حول أفضل الممارسات في إدارة الائتمان</w:t>
      </w:r>
      <w:r w:rsidRPr="00BF1F31">
        <w:rPr>
          <w:rFonts w:ascii="Sakkal Majalla" w:hAnsi="Sakkal Majalla" w:cs="Sakkal Majalla"/>
          <w:b/>
          <w:bCs/>
          <w:sz w:val="28"/>
          <w:szCs w:val="28"/>
          <w:lang w:bidi="ar-EG"/>
        </w:rPr>
        <w:t>.</w:t>
      </w:r>
    </w:p>
    <w:p w14:paraId="437A1FAF" w14:textId="77777777" w:rsidR="0089118C" w:rsidRPr="00BF1F31" w:rsidRDefault="0089118C">
      <w:pPr>
        <w:numPr>
          <w:ilvl w:val="1"/>
          <w:numId w:val="14"/>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تعزيز قدرة البنوك على اتخاذ قرارات ائتمانية مدروسة وتقليل الخسائر الناتجة عن القروض المتعثرة</w:t>
      </w:r>
      <w:r w:rsidRPr="00BF1F31">
        <w:rPr>
          <w:rFonts w:ascii="Sakkal Majalla" w:hAnsi="Sakkal Majalla" w:cs="Sakkal Majalla"/>
          <w:b/>
          <w:bCs/>
          <w:sz w:val="28"/>
          <w:szCs w:val="28"/>
          <w:lang w:bidi="ar-EG"/>
        </w:rPr>
        <w:t>.</w:t>
      </w:r>
    </w:p>
    <w:p w14:paraId="72393A0A" w14:textId="77777777" w:rsidR="000E5996" w:rsidRPr="00BF1F31" w:rsidRDefault="000E5996" w:rsidP="000E5996">
      <w:pPr>
        <w:spacing w:after="0"/>
        <w:ind w:left="1440"/>
        <w:jc w:val="both"/>
        <w:rPr>
          <w:rFonts w:ascii="Sakkal Majalla" w:hAnsi="Sakkal Majalla" w:cs="Sakkal Majalla"/>
          <w:b/>
          <w:bCs/>
          <w:sz w:val="28"/>
          <w:szCs w:val="28"/>
          <w:lang w:bidi="ar-EG"/>
        </w:rPr>
      </w:pPr>
    </w:p>
    <w:p w14:paraId="3D12F58B" w14:textId="302DDCF1" w:rsidR="0089118C" w:rsidRPr="00BF1F31" w:rsidRDefault="00E33F81"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b/>
          <w:bCs/>
          <w:color w:val="002060"/>
          <w:sz w:val="32"/>
          <w:szCs w:val="32"/>
        </w:rPr>
        <w:t>1/7</w:t>
      </w:r>
      <w:r w:rsidR="0089118C" w:rsidRPr="00BF1F31">
        <w:rPr>
          <w:rFonts w:ascii="Sakkal Majalla" w:hAnsi="Sakkal Majalla" w:cs="Sakkal Majalla"/>
          <w:b/>
          <w:bCs/>
          <w:color w:val="002060"/>
          <w:sz w:val="32"/>
          <w:szCs w:val="32"/>
          <w:rtl/>
        </w:rPr>
        <w:t>حدود الدراسة</w:t>
      </w:r>
      <w:r w:rsidR="0089118C" w:rsidRPr="00BF1F31">
        <w:rPr>
          <w:rFonts w:ascii="Sakkal Majalla" w:hAnsi="Sakkal Majalla" w:cs="Sakkal Majalla"/>
          <w:b/>
          <w:bCs/>
          <w:color w:val="002060"/>
          <w:sz w:val="32"/>
          <w:szCs w:val="32"/>
          <w:lang w:bidi="ar-EG"/>
        </w:rPr>
        <w:t>:</w:t>
      </w:r>
    </w:p>
    <w:p w14:paraId="46EC9FE0" w14:textId="77777777" w:rsidR="000E5996" w:rsidRPr="00BF1F31" w:rsidRDefault="000E5996" w:rsidP="00675101">
      <w:pPr>
        <w:spacing w:after="0"/>
        <w:jc w:val="both"/>
        <w:rPr>
          <w:rFonts w:ascii="Sakkal Majalla" w:hAnsi="Sakkal Majalla" w:cs="Sakkal Majalla"/>
          <w:b/>
          <w:bCs/>
          <w:color w:val="FF0000"/>
          <w:sz w:val="28"/>
          <w:szCs w:val="28"/>
          <w:lang w:bidi="ar-EG"/>
        </w:rPr>
      </w:pPr>
    </w:p>
    <w:p w14:paraId="1B62BB54" w14:textId="77777777" w:rsidR="0089118C" w:rsidRPr="00BF1F31" w:rsidRDefault="0089118C" w:rsidP="00675101">
      <w:p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تحديد حدود الدراسة يساعد في التركيز على نطاق معين من البحث ويضع إطارًا واضحًا لدراسة الموضوع بشكل دقيق. في هذه الدراسة، ستكون الحدود الجغرافية، الزمنية، والموضوعية كما يلي</w:t>
      </w:r>
      <w:r w:rsidRPr="00BF1F31">
        <w:rPr>
          <w:rFonts w:ascii="Sakkal Majalla" w:hAnsi="Sakkal Majalla" w:cs="Sakkal Majalla"/>
          <w:b/>
          <w:bCs/>
          <w:sz w:val="28"/>
          <w:szCs w:val="28"/>
          <w:lang w:bidi="ar-EG"/>
        </w:rPr>
        <w:t>:</w:t>
      </w:r>
    </w:p>
    <w:p w14:paraId="35B93339" w14:textId="7EBE3E05" w:rsidR="0089118C" w:rsidRPr="00BF1F31" w:rsidRDefault="0089118C" w:rsidP="00675101">
      <w:pPr>
        <w:spacing w:after="0"/>
        <w:jc w:val="both"/>
        <w:rPr>
          <w:rFonts w:ascii="Sakkal Majalla" w:hAnsi="Sakkal Majalla" w:cs="Sakkal Majalla"/>
          <w:b/>
          <w:bCs/>
          <w:sz w:val="28"/>
          <w:szCs w:val="28"/>
          <w:lang w:bidi="ar-EG"/>
        </w:rPr>
      </w:pPr>
    </w:p>
    <w:p w14:paraId="3357B810" w14:textId="7B887C71" w:rsidR="000E5996" w:rsidRPr="009E3C0B" w:rsidRDefault="009E3C0B" w:rsidP="009E3C0B">
      <w:pPr>
        <w:spacing w:after="0"/>
        <w:ind w:left="360"/>
        <w:jc w:val="both"/>
        <w:rPr>
          <w:rFonts w:ascii="Sakkal Majalla" w:hAnsi="Sakkal Majalla" w:cs="Sakkal Majalla"/>
          <w:b/>
          <w:bCs/>
          <w:sz w:val="28"/>
          <w:szCs w:val="28"/>
          <w:lang w:bidi="ar-EG"/>
        </w:rPr>
      </w:pPr>
      <w:r>
        <w:rPr>
          <w:rFonts w:ascii="Sakkal Majalla" w:hAnsi="Sakkal Majalla" w:cs="Sakkal Majalla"/>
          <w:b/>
          <w:bCs/>
          <w:sz w:val="28"/>
          <w:szCs w:val="28"/>
        </w:rPr>
        <w:t>1/7/1</w:t>
      </w:r>
      <w:r w:rsidR="0089118C" w:rsidRPr="009E3C0B">
        <w:rPr>
          <w:rFonts w:ascii="Sakkal Majalla" w:hAnsi="Sakkal Majalla" w:cs="Sakkal Majalla"/>
          <w:b/>
          <w:bCs/>
          <w:sz w:val="28"/>
          <w:szCs w:val="28"/>
          <w:rtl/>
        </w:rPr>
        <w:t>الحدود الجغرافية</w:t>
      </w:r>
      <w:r w:rsidR="0089118C" w:rsidRPr="009E3C0B">
        <w:rPr>
          <w:rFonts w:ascii="Sakkal Majalla" w:hAnsi="Sakkal Majalla" w:cs="Sakkal Majalla"/>
          <w:b/>
          <w:bCs/>
          <w:sz w:val="28"/>
          <w:szCs w:val="28"/>
          <w:lang w:bidi="ar-EG"/>
        </w:rPr>
        <w:t>:</w:t>
      </w:r>
    </w:p>
    <w:p w14:paraId="13A9F8BA" w14:textId="77777777" w:rsidR="0089118C" w:rsidRPr="00BF1F31" w:rsidRDefault="0089118C">
      <w:pPr>
        <w:numPr>
          <w:ilvl w:val="0"/>
          <w:numId w:val="15"/>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الحدود الجغرافية لهذه الدراسة ستقتصر على البنوك والمصارف في المملكة العربية السعودية</w:t>
      </w:r>
      <w:r w:rsidRPr="00BF1F31">
        <w:rPr>
          <w:rFonts w:ascii="Sakkal Majalla" w:hAnsi="Sakkal Majalla" w:cs="Sakkal Majalla"/>
          <w:b/>
          <w:bCs/>
          <w:sz w:val="28"/>
          <w:szCs w:val="28"/>
          <w:lang w:bidi="ar-EG"/>
        </w:rPr>
        <w:t>.</w:t>
      </w:r>
    </w:p>
    <w:p w14:paraId="7AB7A8F2" w14:textId="77777777" w:rsidR="0089118C" w:rsidRPr="00BF1F31" w:rsidRDefault="0089118C">
      <w:pPr>
        <w:numPr>
          <w:ilvl w:val="0"/>
          <w:numId w:val="15"/>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 xml:space="preserve">سيتم التركيز بشكل خاص على المدن الكبرى مثل الرياض </w:t>
      </w:r>
      <w:proofErr w:type="gramStart"/>
      <w:r w:rsidRPr="00BF1F31">
        <w:rPr>
          <w:rFonts w:ascii="Sakkal Majalla" w:hAnsi="Sakkal Majalla" w:cs="Sakkal Majalla"/>
          <w:b/>
          <w:bCs/>
          <w:sz w:val="28"/>
          <w:szCs w:val="28"/>
          <w:rtl/>
        </w:rPr>
        <w:t>و جدة</w:t>
      </w:r>
      <w:proofErr w:type="gramEnd"/>
      <w:r w:rsidRPr="00BF1F31">
        <w:rPr>
          <w:rFonts w:ascii="Sakkal Majalla" w:hAnsi="Sakkal Majalla" w:cs="Sakkal Majalla"/>
          <w:b/>
          <w:bCs/>
          <w:sz w:val="28"/>
          <w:szCs w:val="28"/>
          <w:rtl/>
        </w:rPr>
        <w:t xml:space="preserve"> باعتبارهما المركزين الماليين الرئيسيين في المملكة</w:t>
      </w:r>
      <w:r w:rsidRPr="00BF1F31">
        <w:rPr>
          <w:rFonts w:ascii="Sakkal Majalla" w:hAnsi="Sakkal Majalla" w:cs="Sakkal Majalla"/>
          <w:b/>
          <w:bCs/>
          <w:sz w:val="28"/>
          <w:szCs w:val="28"/>
          <w:lang w:bidi="ar-EG"/>
        </w:rPr>
        <w:t xml:space="preserve">. </w:t>
      </w:r>
    </w:p>
    <w:p w14:paraId="72D940A6" w14:textId="77777777" w:rsidR="0089118C" w:rsidRPr="00BF1F31" w:rsidRDefault="0089118C">
      <w:pPr>
        <w:numPr>
          <w:ilvl w:val="1"/>
          <w:numId w:val="15"/>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يمكن أن تشمل الدراسة البنوك الكبرى في هذه المدن، والتي تمثل أكبر نسبة من الأنشطة المالية في المملكة</w:t>
      </w:r>
      <w:r w:rsidRPr="00BF1F31">
        <w:rPr>
          <w:rFonts w:ascii="Sakkal Majalla" w:hAnsi="Sakkal Majalla" w:cs="Sakkal Majalla"/>
          <w:b/>
          <w:bCs/>
          <w:sz w:val="28"/>
          <w:szCs w:val="28"/>
          <w:lang w:bidi="ar-EG"/>
        </w:rPr>
        <w:t>.</w:t>
      </w:r>
    </w:p>
    <w:p w14:paraId="13922083" w14:textId="77777777" w:rsidR="0089118C" w:rsidRPr="00BF1F31" w:rsidRDefault="0089118C">
      <w:pPr>
        <w:numPr>
          <w:ilvl w:val="1"/>
          <w:numId w:val="15"/>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هذه الحدود الجغرافية ضرورية لضمان الوصول إلى بيانات دقيقة من البنوك ذات الخبرات والممارسات المتنوعة في إدارة المخاطر الائتمانية</w:t>
      </w:r>
      <w:r w:rsidRPr="00BF1F31">
        <w:rPr>
          <w:rFonts w:ascii="Sakkal Majalla" w:hAnsi="Sakkal Majalla" w:cs="Sakkal Majalla"/>
          <w:b/>
          <w:bCs/>
          <w:sz w:val="28"/>
          <w:szCs w:val="28"/>
          <w:lang w:bidi="ar-EG"/>
        </w:rPr>
        <w:t>.</w:t>
      </w:r>
    </w:p>
    <w:p w14:paraId="7048E8B3" w14:textId="77777777" w:rsidR="000E5996" w:rsidRPr="00BF1F31" w:rsidRDefault="000E5996" w:rsidP="000E5996">
      <w:pPr>
        <w:spacing w:after="0"/>
        <w:ind w:left="1440"/>
        <w:jc w:val="both"/>
        <w:rPr>
          <w:rFonts w:ascii="Sakkal Majalla" w:hAnsi="Sakkal Majalla" w:cs="Sakkal Majalla"/>
          <w:b/>
          <w:bCs/>
          <w:sz w:val="28"/>
          <w:szCs w:val="28"/>
          <w:lang w:bidi="ar-EG"/>
        </w:rPr>
      </w:pPr>
    </w:p>
    <w:p w14:paraId="67F5ECF9" w14:textId="103CEAD6" w:rsidR="0089118C" w:rsidRPr="00BF1F31" w:rsidRDefault="0089118C" w:rsidP="00675101">
      <w:pPr>
        <w:spacing w:after="0"/>
        <w:jc w:val="both"/>
        <w:rPr>
          <w:rFonts w:ascii="Sakkal Majalla" w:hAnsi="Sakkal Majalla" w:cs="Sakkal Majalla"/>
          <w:b/>
          <w:bCs/>
          <w:sz w:val="28"/>
          <w:szCs w:val="28"/>
          <w:lang w:bidi="ar-EG"/>
        </w:rPr>
      </w:pPr>
    </w:p>
    <w:p w14:paraId="6090ECD0" w14:textId="36399E78" w:rsidR="0089118C" w:rsidRPr="00BF1F31" w:rsidRDefault="009E3C0B" w:rsidP="00675101">
      <w:pPr>
        <w:spacing w:after="0"/>
        <w:jc w:val="both"/>
        <w:rPr>
          <w:rFonts w:ascii="Sakkal Majalla" w:hAnsi="Sakkal Majalla" w:cs="Sakkal Majalla"/>
          <w:b/>
          <w:bCs/>
          <w:sz w:val="28"/>
          <w:szCs w:val="28"/>
          <w:lang w:bidi="ar-EG"/>
        </w:rPr>
      </w:pPr>
      <w:r>
        <w:rPr>
          <w:rFonts w:ascii="Sakkal Majalla" w:hAnsi="Sakkal Majalla" w:cs="Sakkal Majalla"/>
          <w:b/>
          <w:bCs/>
          <w:sz w:val="28"/>
          <w:szCs w:val="28"/>
          <w:lang w:bidi="ar-EG"/>
        </w:rPr>
        <w:t>1/7/2</w:t>
      </w:r>
      <w:r w:rsidR="000E5996" w:rsidRPr="00BF1F31">
        <w:rPr>
          <w:rFonts w:ascii="Sakkal Majalla" w:hAnsi="Sakkal Majalla" w:cs="Sakkal Majalla"/>
          <w:b/>
          <w:bCs/>
          <w:sz w:val="28"/>
          <w:szCs w:val="28"/>
          <w:rtl/>
          <w:lang w:bidi="ar-EG"/>
        </w:rPr>
        <w:t>-</w:t>
      </w:r>
      <w:r w:rsidR="0089118C" w:rsidRPr="00BF1F31">
        <w:rPr>
          <w:rFonts w:ascii="Sakkal Majalla" w:hAnsi="Sakkal Majalla" w:cs="Sakkal Majalla"/>
          <w:b/>
          <w:bCs/>
          <w:sz w:val="28"/>
          <w:szCs w:val="28"/>
          <w:lang w:bidi="ar-EG"/>
        </w:rPr>
        <w:t xml:space="preserve"> </w:t>
      </w:r>
      <w:r w:rsidR="0089118C" w:rsidRPr="00BF1F31">
        <w:rPr>
          <w:rFonts w:ascii="Sakkal Majalla" w:hAnsi="Sakkal Majalla" w:cs="Sakkal Majalla"/>
          <w:b/>
          <w:bCs/>
          <w:sz w:val="28"/>
          <w:szCs w:val="28"/>
          <w:rtl/>
        </w:rPr>
        <w:t>الحدود الزمنية</w:t>
      </w:r>
      <w:r w:rsidR="0089118C" w:rsidRPr="00BF1F31">
        <w:rPr>
          <w:rFonts w:ascii="Sakkal Majalla" w:hAnsi="Sakkal Majalla" w:cs="Sakkal Majalla"/>
          <w:b/>
          <w:bCs/>
          <w:sz w:val="28"/>
          <w:szCs w:val="28"/>
          <w:lang w:bidi="ar-EG"/>
        </w:rPr>
        <w:t>:</w:t>
      </w:r>
    </w:p>
    <w:p w14:paraId="32D9D808" w14:textId="77777777" w:rsidR="0089118C" w:rsidRPr="00BF1F31" w:rsidRDefault="0089118C">
      <w:pPr>
        <w:numPr>
          <w:ilvl w:val="0"/>
          <w:numId w:val="16"/>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الحدود الزمنية للدراسة ستكون من عام 2010 حتى 2025، أو أي فترة زمنية أخرى تُحدد بناءً على متطلبات البحث</w:t>
      </w:r>
      <w:r w:rsidRPr="00BF1F31">
        <w:rPr>
          <w:rFonts w:ascii="Sakkal Majalla" w:hAnsi="Sakkal Majalla" w:cs="Sakkal Majalla"/>
          <w:b/>
          <w:bCs/>
          <w:sz w:val="28"/>
          <w:szCs w:val="28"/>
          <w:lang w:bidi="ar-EG"/>
        </w:rPr>
        <w:t xml:space="preserve">. </w:t>
      </w:r>
    </w:p>
    <w:p w14:paraId="6A417708" w14:textId="77777777" w:rsidR="0089118C" w:rsidRPr="00BF1F31" w:rsidRDefault="0089118C">
      <w:pPr>
        <w:numPr>
          <w:ilvl w:val="1"/>
          <w:numId w:val="16"/>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تم اختيار هذه الفترة لأنها تشمل تطورات كبيرة في النظام المالي السعودي، وخاصة في ضوء التغيرات الاقتصادية التي شهدتها المملكة مثل تقلبات أسعار النفط وأثرها على البنوك، بالإضافة إلى التغيرات التنظيمية والابتكارات التقنية في القطاع المالي</w:t>
      </w:r>
      <w:r w:rsidRPr="00BF1F31">
        <w:rPr>
          <w:rFonts w:ascii="Sakkal Majalla" w:hAnsi="Sakkal Majalla" w:cs="Sakkal Majalla"/>
          <w:b/>
          <w:bCs/>
          <w:sz w:val="28"/>
          <w:szCs w:val="28"/>
          <w:lang w:bidi="ar-EG"/>
        </w:rPr>
        <w:t>.</w:t>
      </w:r>
    </w:p>
    <w:p w14:paraId="6C805CB9" w14:textId="77777777" w:rsidR="0089118C" w:rsidRPr="00BF1F31" w:rsidRDefault="0089118C">
      <w:pPr>
        <w:numPr>
          <w:ilvl w:val="1"/>
          <w:numId w:val="16"/>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يمكن تعديل الفترة الزمنية وفقًا لمدى توفر البيانات والظروف البحثية</w:t>
      </w:r>
      <w:r w:rsidRPr="00BF1F31">
        <w:rPr>
          <w:rFonts w:ascii="Sakkal Majalla" w:hAnsi="Sakkal Majalla" w:cs="Sakkal Majalla"/>
          <w:b/>
          <w:bCs/>
          <w:sz w:val="28"/>
          <w:szCs w:val="28"/>
          <w:lang w:bidi="ar-EG"/>
        </w:rPr>
        <w:t>.</w:t>
      </w:r>
    </w:p>
    <w:p w14:paraId="137217DA" w14:textId="775F538A" w:rsidR="0089118C" w:rsidRPr="00BF1F31" w:rsidRDefault="0089118C" w:rsidP="00675101">
      <w:pPr>
        <w:spacing w:after="0"/>
        <w:jc w:val="both"/>
        <w:rPr>
          <w:rFonts w:ascii="Sakkal Majalla" w:hAnsi="Sakkal Majalla" w:cs="Sakkal Majalla"/>
          <w:b/>
          <w:bCs/>
          <w:sz w:val="28"/>
          <w:szCs w:val="28"/>
          <w:lang w:bidi="ar-EG"/>
        </w:rPr>
      </w:pPr>
    </w:p>
    <w:p w14:paraId="1B09B660" w14:textId="23B82A8A" w:rsidR="0089118C" w:rsidRPr="00BF1F31" w:rsidRDefault="009E3C0B" w:rsidP="00675101">
      <w:pPr>
        <w:spacing w:after="0"/>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1/7/3</w:t>
      </w:r>
      <w:r w:rsidR="000E5996" w:rsidRPr="00BF1F31">
        <w:rPr>
          <w:rFonts w:ascii="Sakkal Majalla" w:hAnsi="Sakkal Majalla" w:cs="Sakkal Majalla"/>
          <w:b/>
          <w:bCs/>
          <w:sz w:val="28"/>
          <w:szCs w:val="28"/>
          <w:rtl/>
          <w:lang w:bidi="ar-EG"/>
        </w:rPr>
        <w:t>-</w:t>
      </w:r>
      <w:r w:rsidR="0089118C" w:rsidRPr="00BF1F31">
        <w:rPr>
          <w:rFonts w:ascii="Sakkal Majalla" w:hAnsi="Sakkal Majalla" w:cs="Sakkal Majalla"/>
          <w:b/>
          <w:bCs/>
          <w:sz w:val="28"/>
          <w:szCs w:val="28"/>
          <w:rtl/>
        </w:rPr>
        <w:t>الحدود الموضوعية</w:t>
      </w:r>
      <w:r w:rsidR="0089118C" w:rsidRPr="00BF1F31">
        <w:rPr>
          <w:rFonts w:ascii="Sakkal Majalla" w:hAnsi="Sakkal Majalla" w:cs="Sakkal Majalla"/>
          <w:b/>
          <w:bCs/>
          <w:sz w:val="28"/>
          <w:szCs w:val="28"/>
          <w:lang w:bidi="ar-EG"/>
        </w:rPr>
        <w:t>:</w:t>
      </w:r>
    </w:p>
    <w:p w14:paraId="7AC532F4" w14:textId="77777777" w:rsidR="000E5996" w:rsidRPr="00BF1F31" w:rsidRDefault="000E5996" w:rsidP="00675101">
      <w:pPr>
        <w:spacing w:after="0"/>
        <w:jc w:val="both"/>
        <w:rPr>
          <w:rFonts w:ascii="Sakkal Majalla" w:hAnsi="Sakkal Majalla" w:cs="Sakkal Majalla"/>
          <w:b/>
          <w:bCs/>
          <w:sz w:val="28"/>
          <w:szCs w:val="28"/>
          <w:lang w:bidi="ar-EG"/>
        </w:rPr>
      </w:pPr>
    </w:p>
    <w:p w14:paraId="5EA652D8" w14:textId="77777777" w:rsidR="0089118C" w:rsidRPr="00BF1F31" w:rsidRDefault="0089118C">
      <w:pPr>
        <w:numPr>
          <w:ilvl w:val="0"/>
          <w:numId w:val="1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الحدود الموضوعية تقتصر على إدارة المخاطر الائتمانية في القطاع المالي السعودي فقط</w:t>
      </w:r>
      <w:r w:rsidRPr="00BF1F31">
        <w:rPr>
          <w:rFonts w:ascii="Sakkal Majalla" w:hAnsi="Sakkal Majalla" w:cs="Sakkal Majalla"/>
          <w:b/>
          <w:bCs/>
          <w:sz w:val="28"/>
          <w:szCs w:val="28"/>
          <w:lang w:bidi="ar-EG"/>
        </w:rPr>
        <w:t xml:space="preserve">. </w:t>
      </w:r>
    </w:p>
    <w:p w14:paraId="2DC51DBC" w14:textId="77777777" w:rsidR="0089118C" w:rsidRPr="00BF1F31" w:rsidRDefault="0089118C">
      <w:pPr>
        <w:numPr>
          <w:ilvl w:val="1"/>
          <w:numId w:val="1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سيتم التركيز على تحليل استراتيجيات إدارة المخاطر الائتمانية في البنوك السعودية وكيفية تأثير هذه الاستراتيجيات في استقرار النظام المالي</w:t>
      </w:r>
      <w:r w:rsidRPr="00BF1F31">
        <w:rPr>
          <w:rFonts w:ascii="Sakkal Majalla" w:hAnsi="Sakkal Majalla" w:cs="Sakkal Majalla"/>
          <w:b/>
          <w:bCs/>
          <w:sz w:val="28"/>
          <w:szCs w:val="28"/>
          <w:lang w:bidi="ar-EG"/>
        </w:rPr>
        <w:t>.</w:t>
      </w:r>
    </w:p>
    <w:p w14:paraId="7E127309" w14:textId="77777777" w:rsidR="0089118C" w:rsidRPr="00BF1F31" w:rsidRDefault="0089118C">
      <w:pPr>
        <w:numPr>
          <w:ilvl w:val="1"/>
          <w:numId w:val="1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الدراسة لا تتطرق إلى قطاعات مالية أخرى مثل</w:t>
      </w:r>
      <w:r w:rsidRPr="00BF1F31">
        <w:rPr>
          <w:rFonts w:ascii="Sakkal Majalla" w:hAnsi="Sakkal Majalla" w:cs="Sakkal Majalla"/>
          <w:b/>
          <w:bCs/>
          <w:sz w:val="28"/>
          <w:szCs w:val="28"/>
          <w:lang w:bidi="ar-EG"/>
        </w:rPr>
        <w:t xml:space="preserve">: </w:t>
      </w:r>
    </w:p>
    <w:p w14:paraId="24D413E3" w14:textId="77777777" w:rsidR="0089118C" w:rsidRPr="00BF1F31" w:rsidRDefault="0089118C">
      <w:pPr>
        <w:numPr>
          <w:ilvl w:val="2"/>
          <w:numId w:val="1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التأمين</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حيث تركز الدراسة فقط على البنوك والمصارف وليس على شركات التأمين أو هيئات أخرى</w:t>
      </w:r>
      <w:r w:rsidRPr="00BF1F31">
        <w:rPr>
          <w:rFonts w:ascii="Sakkal Majalla" w:hAnsi="Sakkal Majalla" w:cs="Sakkal Majalla"/>
          <w:b/>
          <w:bCs/>
          <w:sz w:val="28"/>
          <w:szCs w:val="28"/>
          <w:lang w:bidi="ar-EG"/>
        </w:rPr>
        <w:t>.</w:t>
      </w:r>
    </w:p>
    <w:p w14:paraId="770BA96D" w14:textId="77777777" w:rsidR="0089118C" w:rsidRPr="00BF1F31" w:rsidRDefault="0089118C">
      <w:pPr>
        <w:numPr>
          <w:ilvl w:val="2"/>
          <w:numId w:val="17"/>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البورصات والأسواق المالية</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ولن تشمل الدراسة الأسواق المالية أو البورصات في المملكة، بل تركز على القطاع المصرفي فقط</w:t>
      </w:r>
      <w:r w:rsidRPr="00BF1F31">
        <w:rPr>
          <w:rFonts w:ascii="Sakkal Majalla" w:hAnsi="Sakkal Majalla" w:cs="Sakkal Majalla"/>
          <w:b/>
          <w:bCs/>
          <w:sz w:val="28"/>
          <w:szCs w:val="28"/>
          <w:lang w:bidi="ar-EG"/>
        </w:rPr>
        <w:t>.</w:t>
      </w:r>
    </w:p>
    <w:p w14:paraId="21A2D2E7" w14:textId="77777777" w:rsidR="000E5996" w:rsidRPr="00BF1F31" w:rsidRDefault="000E5996" w:rsidP="000E5996">
      <w:pPr>
        <w:spacing w:after="0"/>
        <w:ind w:left="2160"/>
        <w:jc w:val="both"/>
        <w:rPr>
          <w:rFonts w:ascii="Sakkal Majalla" w:hAnsi="Sakkal Majalla" w:cs="Sakkal Majalla"/>
          <w:b/>
          <w:bCs/>
          <w:sz w:val="28"/>
          <w:szCs w:val="28"/>
          <w:lang w:bidi="ar-EG"/>
        </w:rPr>
      </w:pPr>
    </w:p>
    <w:p w14:paraId="7BB6D1FB" w14:textId="77777777" w:rsidR="000C5A8A" w:rsidRPr="00BF1F31" w:rsidRDefault="000C5A8A" w:rsidP="00675101">
      <w:pPr>
        <w:spacing w:after="0"/>
        <w:ind w:left="2160"/>
        <w:jc w:val="both"/>
        <w:rPr>
          <w:rFonts w:ascii="Sakkal Majalla" w:hAnsi="Sakkal Majalla" w:cs="Sakkal Majalla"/>
          <w:b/>
          <w:bCs/>
          <w:sz w:val="28"/>
          <w:szCs w:val="28"/>
          <w:lang w:bidi="ar-EG"/>
        </w:rPr>
      </w:pPr>
    </w:p>
    <w:p w14:paraId="256AD47D" w14:textId="00C84791" w:rsidR="000C5A8A" w:rsidRPr="00BF1F31" w:rsidRDefault="00E33F81" w:rsidP="00675101">
      <w:pPr>
        <w:spacing w:after="0"/>
        <w:jc w:val="both"/>
        <w:rPr>
          <w:rFonts w:ascii="Sakkal Majalla" w:hAnsi="Sakkal Majalla" w:cs="Sakkal Majalla"/>
          <w:b/>
          <w:bCs/>
          <w:color w:val="002060"/>
          <w:sz w:val="32"/>
          <w:szCs w:val="32"/>
          <w:rtl/>
          <w:lang w:bidi="ar-EG"/>
        </w:rPr>
      </w:pPr>
      <w:r>
        <w:rPr>
          <w:rFonts w:ascii="Sakkal Majalla" w:hAnsi="Sakkal Majalla" w:cs="Sakkal Majalla"/>
          <w:b/>
          <w:bCs/>
          <w:color w:val="002060"/>
          <w:sz w:val="32"/>
          <w:szCs w:val="32"/>
        </w:rPr>
        <w:t>1/8</w:t>
      </w:r>
      <w:r w:rsidR="000C5A8A" w:rsidRPr="00BF1F31">
        <w:rPr>
          <w:rFonts w:ascii="Sakkal Majalla" w:hAnsi="Sakkal Majalla" w:cs="Sakkal Majalla"/>
          <w:b/>
          <w:bCs/>
          <w:color w:val="002060"/>
          <w:sz w:val="32"/>
          <w:szCs w:val="32"/>
          <w:rtl/>
        </w:rPr>
        <w:t>النظرية العلمية المتبعة لإعداد البحث</w:t>
      </w:r>
      <w:r w:rsidR="000C5A8A" w:rsidRPr="00BF1F31">
        <w:rPr>
          <w:rFonts w:ascii="Sakkal Majalla" w:hAnsi="Sakkal Majalla" w:cs="Sakkal Majalla"/>
          <w:b/>
          <w:bCs/>
          <w:color w:val="002060"/>
          <w:sz w:val="32"/>
          <w:szCs w:val="32"/>
          <w:lang w:bidi="ar-EG"/>
        </w:rPr>
        <w:t>:</w:t>
      </w:r>
    </w:p>
    <w:p w14:paraId="099B2A07" w14:textId="77777777" w:rsidR="000C5A8A" w:rsidRPr="00BF1F31" w:rsidRDefault="000C5A8A" w:rsidP="00675101">
      <w:pPr>
        <w:spacing w:after="0"/>
        <w:jc w:val="both"/>
        <w:rPr>
          <w:rFonts w:ascii="Sakkal Majalla" w:hAnsi="Sakkal Majalla" w:cs="Sakkal Majalla"/>
          <w:b/>
          <w:bCs/>
          <w:color w:val="FF0000"/>
          <w:sz w:val="28"/>
          <w:szCs w:val="28"/>
          <w:lang w:bidi="ar-EG"/>
        </w:rPr>
      </w:pPr>
    </w:p>
    <w:p w14:paraId="0E667B48" w14:textId="77777777" w:rsidR="000C5A8A" w:rsidRDefault="000C5A8A" w:rsidP="00675101">
      <w:pPr>
        <w:spacing w:after="0"/>
        <w:jc w:val="both"/>
        <w:rPr>
          <w:rFonts w:ascii="Sakkal Majalla" w:hAnsi="Sakkal Majalla" w:cs="Sakkal Majalla"/>
          <w:b/>
          <w:bCs/>
          <w:sz w:val="28"/>
          <w:szCs w:val="28"/>
          <w:rtl/>
          <w:lang w:bidi="ar-EG"/>
        </w:rPr>
      </w:pPr>
      <w:r w:rsidRPr="00BF1F31">
        <w:rPr>
          <w:rFonts w:ascii="Sakkal Majalla" w:hAnsi="Sakkal Majalla" w:cs="Sakkal Majalla"/>
          <w:b/>
          <w:bCs/>
          <w:sz w:val="28"/>
          <w:szCs w:val="28"/>
          <w:rtl/>
        </w:rPr>
        <w:t xml:space="preserve">في إعداد هذا البحث، سيتم اتباع نظرية إدارة المخاطر الائتمانية كأساس لفحص كيفية تأثير استراتيجيات إدارة المخاطر الائتمانية على استقرار القطاع المالي السعودي. نظرًا لأن البحث يتعامل مع موضوع تقني مرتبط بالقطاع المالي، فإن النظريات التي سيتم استخدامها في هذا البحث ستدمج بين النظريات الاقتصادية </w:t>
      </w:r>
      <w:proofErr w:type="gramStart"/>
      <w:r w:rsidRPr="00BF1F31">
        <w:rPr>
          <w:rFonts w:ascii="Sakkal Majalla" w:hAnsi="Sakkal Majalla" w:cs="Sakkal Majalla"/>
          <w:b/>
          <w:bCs/>
          <w:sz w:val="28"/>
          <w:szCs w:val="28"/>
          <w:rtl/>
        </w:rPr>
        <w:t>و نظريات</w:t>
      </w:r>
      <w:proofErr w:type="gramEnd"/>
      <w:r w:rsidRPr="00BF1F31">
        <w:rPr>
          <w:rFonts w:ascii="Sakkal Majalla" w:hAnsi="Sakkal Majalla" w:cs="Sakkal Majalla"/>
          <w:b/>
          <w:bCs/>
          <w:sz w:val="28"/>
          <w:szCs w:val="28"/>
          <w:rtl/>
        </w:rPr>
        <w:t xml:space="preserve"> الإدارة المالية</w:t>
      </w:r>
      <w:r w:rsidRPr="00BF1F31">
        <w:rPr>
          <w:rFonts w:ascii="Sakkal Majalla" w:hAnsi="Sakkal Majalla" w:cs="Sakkal Majalla"/>
          <w:b/>
          <w:bCs/>
          <w:sz w:val="28"/>
          <w:szCs w:val="28"/>
          <w:lang w:bidi="ar-EG"/>
        </w:rPr>
        <w:t>.</w:t>
      </w:r>
    </w:p>
    <w:p w14:paraId="260A6179" w14:textId="77777777" w:rsidR="00D64017" w:rsidRPr="00BF1F31" w:rsidRDefault="00D64017" w:rsidP="00675101">
      <w:pPr>
        <w:spacing w:after="0"/>
        <w:jc w:val="both"/>
        <w:rPr>
          <w:rFonts w:ascii="Sakkal Majalla" w:hAnsi="Sakkal Majalla" w:cs="Sakkal Majalla"/>
          <w:b/>
          <w:bCs/>
          <w:sz w:val="28"/>
          <w:szCs w:val="28"/>
          <w:lang w:bidi="ar-EG"/>
        </w:rPr>
      </w:pPr>
    </w:p>
    <w:p w14:paraId="507A9D99" w14:textId="5202B6F1" w:rsidR="000E5996" w:rsidRPr="00D64017" w:rsidRDefault="009E3C0B" w:rsidP="00D64017">
      <w:pPr>
        <w:spacing w:after="0"/>
        <w:jc w:val="both"/>
        <w:rPr>
          <w:rFonts w:ascii="Sakkal Majalla" w:hAnsi="Sakkal Majalla" w:cs="Sakkal Majalla"/>
          <w:b/>
          <w:bCs/>
          <w:color w:val="002060"/>
          <w:sz w:val="28"/>
          <w:szCs w:val="28"/>
          <w:lang w:bidi="ar-EG"/>
        </w:rPr>
      </w:pPr>
      <w:r>
        <w:rPr>
          <w:rFonts w:ascii="Sakkal Majalla" w:hAnsi="Sakkal Majalla" w:cs="Sakkal Majalla" w:hint="cs"/>
          <w:b/>
          <w:bCs/>
          <w:color w:val="002060"/>
          <w:sz w:val="28"/>
          <w:szCs w:val="28"/>
          <w:rtl/>
        </w:rPr>
        <w:t>1/8/1</w:t>
      </w:r>
      <w:r w:rsidR="000C5A8A" w:rsidRPr="00D64017">
        <w:rPr>
          <w:rFonts w:ascii="Sakkal Majalla" w:hAnsi="Sakkal Majalla" w:cs="Sakkal Majalla"/>
          <w:b/>
          <w:bCs/>
          <w:color w:val="002060"/>
          <w:sz w:val="28"/>
          <w:szCs w:val="28"/>
          <w:rtl/>
        </w:rPr>
        <w:t>النظريات الرئيسية في هذا البحث</w:t>
      </w:r>
      <w:r w:rsidR="00D64017" w:rsidRPr="00D64017">
        <w:rPr>
          <w:rFonts w:ascii="Sakkal Majalla" w:hAnsi="Sakkal Majalla" w:cs="Sakkal Majalla" w:hint="cs"/>
          <w:b/>
          <w:bCs/>
          <w:color w:val="002060"/>
          <w:sz w:val="28"/>
          <w:szCs w:val="28"/>
          <w:rtl/>
          <w:lang w:bidi="ar-EG"/>
        </w:rPr>
        <w:t xml:space="preserve"> </w:t>
      </w:r>
      <w:proofErr w:type="gramStart"/>
      <w:r w:rsidR="00D64017" w:rsidRPr="00D64017">
        <w:rPr>
          <w:rFonts w:ascii="Sakkal Majalla" w:hAnsi="Sakkal Majalla" w:cs="Sakkal Majalla" w:hint="cs"/>
          <w:b/>
          <w:bCs/>
          <w:color w:val="002060"/>
          <w:sz w:val="28"/>
          <w:szCs w:val="28"/>
          <w:rtl/>
          <w:lang w:bidi="ar-EG"/>
        </w:rPr>
        <w:t>هي :</w:t>
      </w:r>
      <w:proofErr w:type="gramEnd"/>
      <w:r w:rsidR="00D64017" w:rsidRPr="00D64017">
        <w:rPr>
          <w:rFonts w:ascii="Sakkal Majalla" w:hAnsi="Sakkal Majalla" w:cs="Sakkal Majalla" w:hint="cs"/>
          <w:b/>
          <w:bCs/>
          <w:color w:val="002060"/>
          <w:sz w:val="28"/>
          <w:szCs w:val="28"/>
          <w:rtl/>
          <w:lang w:bidi="ar-EG"/>
        </w:rPr>
        <w:t xml:space="preserve"> </w:t>
      </w:r>
    </w:p>
    <w:p w14:paraId="2C41ABDC" w14:textId="5EA77562" w:rsidR="000C5A8A" w:rsidRPr="00BF1F31" w:rsidRDefault="000C5A8A" w:rsidP="00675101">
      <w:pPr>
        <w:spacing w:after="0"/>
        <w:jc w:val="both"/>
        <w:rPr>
          <w:rFonts w:ascii="Sakkal Majalla" w:hAnsi="Sakkal Majalla" w:cs="Sakkal Majalla"/>
          <w:b/>
          <w:bCs/>
          <w:sz w:val="28"/>
          <w:szCs w:val="28"/>
          <w:lang w:bidi="ar-EG"/>
        </w:rPr>
      </w:pPr>
    </w:p>
    <w:p w14:paraId="6E6AE8BE" w14:textId="16354E21" w:rsidR="000C5A8A" w:rsidRPr="009E3C0B" w:rsidRDefault="000C5A8A" w:rsidP="009E3C0B">
      <w:pPr>
        <w:spacing w:after="0"/>
        <w:ind w:left="360"/>
        <w:jc w:val="both"/>
        <w:rPr>
          <w:rFonts w:ascii="Sakkal Majalla" w:hAnsi="Sakkal Majalla" w:cs="Sakkal Majalla"/>
          <w:b/>
          <w:bCs/>
          <w:sz w:val="28"/>
          <w:szCs w:val="28"/>
          <w:lang w:bidi="ar-EG"/>
        </w:rPr>
      </w:pPr>
      <w:r w:rsidRPr="009E3C0B">
        <w:rPr>
          <w:rFonts w:ascii="Sakkal Majalla" w:hAnsi="Sakkal Majalla" w:cs="Sakkal Majalla"/>
          <w:b/>
          <w:bCs/>
          <w:sz w:val="28"/>
          <w:szCs w:val="28"/>
          <w:lang w:bidi="ar-EG"/>
        </w:rPr>
        <w:t xml:space="preserve"> </w:t>
      </w:r>
      <w:r w:rsidR="009E3C0B">
        <w:rPr>
          <w:rFonts w:ascii="Sakkal Majalla" w:hAnsi="Sakkal Majalla" w:cs="Sakkal Majalla"/>
          <w:b/>
          <w:bCs/>
          <w:sz w:val="28"/>
          <w:szCs w:val="28"/>
        </w:rPr>
        <w:t>1/8/1/1</w:t>
      </w:r>
      <w:r w:rsidRPr="009E3C0B">
        <w:rPr>
          <w:rFonts w:ascii="Sakkal Majalla" w:hAnsi="Sakkal Majalla" w:cs="Sakkal Majalla"/>
          <w:b/>
          <w:bCs/>
          <w:sz w:val="28"/>
          <w:szCs w:val="28"/>
          <w:rtl/>
        </w:rPr>
        <w:t>نظرية إدارة المخاطر</w:t>
      </w:r>
      <w:r w:rsidRPr="009E3C0B">
        <w:rPr>
          <w:rFonts w:ascii="Sakkal Majalla" w:hAnsi="Sakkal Majalla" w:cs="Sakkal Majalla"/>
          <w:b/>
          <w:bCs/>
          <w:sz w:val="28"/>
          <w:szCs w:val="28"/>
          <w:lang w:bidi="ar-EG"/>
        </w:rPr>
        <w:t xml:space="preserve"> (Risk Management Theory):</w:t>
      </w:r>
    </w:p>
    <w:p w14:paraId="16D403EE" w14:textId="77777777" w:rsidR="000E5996" w:rsidRPr="00BF1F31" w:rsidRDefault="000E5996" w:rsidP="000E5996">
      <w:pPr>
        <w:pStyle w:val="a5"/>
        <w:spacing w:after="0"/>
        <w:jc w:val="both"/>
        <w:rPr>
          <w:rFonts w:ascii="Sakkal Majalla" w:hAnsi="Sakkal Majalla" w:cs="Sakkal Majalla"/>
          <w:b/>
          <w:bCs/>
          <w:sz w:val="28"/>
          <w:szCs w:val="28"/>
          <w:lang w:bidi="ar-EG"/>
        </w:rPr>
      </w:pPr>
    </w:p>
    <w:p w14:paraId="166FA85A" w14:textId="77777777" w:rsidR="000C5A8A" w:rsidRPr="00BF1F31" w:rsidRDefault="000C5A8A">
      <w:pPr>
        <w:numPr>
          <w:ilvl w:val="0"/>
          <w:numId w:val="18"/>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lastRenderedPageBreak/>
        <w:t>التفسير</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تعتمد هذه النظرية على مفهوم أساسي وهو أن المخاطر جزء لا يتجزأ من عمليات الائتمان في المؤسسات المالية. تهدف هذه النظرية إلى فهم كيفية تحديد، قياس، والتعامل مع المخاطر في المؤسسات المالية بشكل عام، والمخاطر الائتمانية بشكل خاص</w:t>
      </w:r>
      <w:r w:rsidRPr="00BF1F31">
        <w:rPr>
          <w:rFonts w:ascii="Sakkal Majalla" w:hAnsi="Sakkal Majalla" w:cs="Sakkal Majalla"/>
          <w:b/>
          <w:bCs/>
          <w:sz w:val="28"/>
          <w:szCs w:val="28"/>
          <w:lang w:bidi="ar-EG"/>
        </w:rPr>
        <w:t xml:space="preserve">. </w:t>
      </w:r>
    </w:p>
    <w:p w14:paraId="549A4AC1" w14:textId="77777777" w:rsidR="000C5A8A" w:rsidRPr="00BF1F31" w:rsidRDefault="000C5A8A">
      <w:pPr>
        <w:numPr>
          <w:ilvl w:val="1"/>
          <w:numId w:val="18"/>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في إطار إدارة المخاطر الائتمانية، تركز هذه النظرية على كيفية تحليل المخاطر المرتبطة بالقروض، تقييم الجدارة الائتمانية للعملاء، وتنويع المحفظة الائتمانية لتقليل تأثير المخاطر</w:t>
      </w:r>
      <w:r w:rsidRPr="00BF1F31">
        <w:rPr>
          <w:rFonts w:ascii="Sakkal Majalla" w:hAnsi="Sakkal Majalla" w:cs="Sakkal Majalla"/>
          <w:b/>
          <w:bCs/>
          <w:sz w:val="28"/>
          <w:szCs w:val="28"/>
          <w:lang w:bidi="ar-EG"/>
        </w:rPr>
        <w:t>.</w:t>
      </w:r>
    </w:p>
    <w:p w14:paraId="3E32A195" w14:textId="77777777" w:rsidR="000C5A8A" w:rsidRPr="00BF1F31" w:rsidRDefault="000C5A8A">
      <w:pPr>
        <w:numPr>
          <w:ilvl w:val="1"/>
          <w:numId w:val="18"/>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تعزز هذه النظرية من أهمية اتخاذ إجراءات وقائية مثل التحوط أو التغطية التأمينية للحد من الخسائر المحتملة</w:t>
      </w:r>
      <w:r w:rsidRPr="00BF1F31">
        <w:rPr>
          <w:rFonts w:ascii="Sakkal Majalla" w:hAnsi="Sakkal Majalla" w:cs="Sakkal Majalla"/>
          <w:b/>
          <w:bCs/>
          <w:sz w:val="28"/>
          <w:szCs w:val="28"/>
          <w:lang w:bidi="ar-EG"/>
        </w:rPr>
        <w:t>.</w:t>
      </w:r>
    </w:p>
    <w:p w14:paraId="376DB84E" w14:textId="77777777" w:rsidR="000C5A8A" w:rsidRPr="00BF1F31" w:rsidRDefault="000C5A8A">
      <w:pPr>
        <w:numPr>
          <w:ilvl w:val="1"/>
          <w:numId w:val="18"/>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الهدف من استخدام هذه النظرية في البحث هو فهم كيف يمكن للبنوك إدارة المخاطر الائتمانية بكفاءة للمساهمة في استقرار القطاع المالي</w:t>
      </w:r>
      <w:r w:rsidRPr="00BF1F31">
        <w:rPr>
          <w:rFonts w:ascii="Sakkal Majalla" w:hAnsi="Sakkal Majalla" w:cs="Sakkal Majalla"/>
          <w:b/>
          <w:bCs/>
          <w:sz w:val="28"/>
          <w:szCs w:val="28"/>
          <w:lang w:bidi="ar-EG"/>
        </w:rPr>
        <w:t>.</w:t>
      </w:r>
    </w:p>
    <w:p w14:paraId="074466C0" w14:textId="0180D858" w:rsidR="000C5A8A" w:rsidRPr="00BF1F31" w:rsidRDefault="000C5A8A" w:rsidP="00675101">
      <w:pPr>
        <w:spacing w:after="0"/>
        <w:jc w:val="both"/>
        <w:rPr>
          <w:rFonts w:ascii="Sakkal Majalla" w:hAnsi="Sakkal Majalla" w:cs="Sakkal Majalla"/>
          <w:b/>
          <w:bCs/>
          <w:sz w:val="28"/>
          <w:szCs w:val="28"/>
          <w:lang w:bidi="ar-EG"/>
        </w:rPr>
      </w:pPr>
    </w:p>
    <w:p w14:paraId="66268221" w14:textId="22747E95" w:rsidR="000C5A8A" w:rsidRPr="009E3C0B" w:rsidRDefault="009E3C0B" w:rsidP="009E3C0B">
      <w:pPr>
        <w:spacing w:after="0"/>
        <w:ind w:left="360"/>
        <w:jc w:val="both"/>
        <w:rPr>
          <w:rFonts w:ascii="Sakkal Majalla" w:hAnsi="Sakkal Majalla" w:cs="Sakkal Majalla"/>
          <w:b/>
          <w:bCs/>
          <w:color w:val="002060"/>
          <w:sz w:val="28"/>
          <w:szCs w:val="28"/>
          <w:lang w:bidi="ar-EG"/>
        </w:rPr>
      </w:pPr>
      <w:r>
        <w:rPr>
          <w:rFonts w:ascii="Sakkal Majalla" w:hAnsi="Sakkal Majalla" w:cs="Sakkal Majalla"/>
          <w:b/>
          <w:bCs/>
          <w:color w:val="002060"/>
          <w:sz w:val="28"/>
          <w:szCs w:val="28"/>
        </w:rPr>
        <w:t>1/8/1/2</w:t>
      </w:r>
      <w:r w:rsidR="000C5A8A" w:rsidRPr="009E3C0B">
        <w:rPr>
          <w:rFonts w:ascii="Sakkal Majalla" w:hAnsi="Sakkal Majalla" w:cs="Sakkal Majalla"/>
          <w:b/>
          <w:bCs/>
          <w:color w:val="002060"/>
          <w:sz w:val="28"/>
          <w:szCs w:val="28"/>
          <w:rtl/>
        </w:rPr>
        <w:t>نظرية السوق الفعّال</w:t>
      </w:r>
      <w:r w:rsidR="000C5A8A" w:rsidRPr="009E3C0B">
        <w:rPr>
          <w:rFonts w:ascii="Sakkal Majalla" w:hAnsi="Sakkal Majalla" w:cs="Sakkal Majalla"/>
          <w:b/>
          <w:bCs/>
          <w:color w:val="002060"/>
          <w:sz w:val="28"/>
          <w:szCs w:val="28"/>
          <w:lang w:bidi="ar-EG"/>
        </w:rPr>
        <w:t xml:space="preserve"> (Efficient Market Hypothesis - EMH):</w:t>
      </w:r>
    </w:p>
    <w:p w14:paraId="3F9144D5" w14:textId="77777777" w:rsidR="000E5996" w:rsidRPr="00BF1F31" w:rsidRDefault="000E5996" w:rsidP="000E5996">
      <w:pPr>
        <w:pStyle w:val="a5"/>
        <w:spacing w:after="0"/>
        <w:jc w:val="both"/>
        <w:rPr>
          <w:rFonts w:ascii="Sakkal Majalla" w:hAnsi="Sakkal Majalla" w:cs="Sakkal Majalla"/>
          <w:b/>
          <w:bCs/>
          <w:sz w:val="28"/>
          <w:szCs w:val="28"/>
          <w:lang w:bidi="ar-EG"/>
        </w:rPr>
      </w:pPr>
    </w:p>
    <w:p w14:paraId="6E5B1689" w14:textId="77777777" w:rsidR="000C5A8A" w:rsidRPr="00BF1F31" w:rsidRDefault="000C5A8A">
      <w:pPr>
        <w:numPr>
          <w:ilvl w:val="0"/>
          <w:numId w:val="19"/>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التفسير</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 xml:space="preserve">هذه النظرية التي طورها </w:t>
      </w:r>
      <w:proofErr w:type="spellStart"/>
      <w:r w:rsidRPr="00BF1F31">
        <w:rPr>
          <w:rFonts w:ascii="Sakkal Majalla" w:hAnsi="Sakkal Majalla" w:cs="Sakkal Majalla"/>
          <w:b/>
          <w:bCs/>
          <w:sz w:val="28"/>
          <w:szCs w:val="28"/>
          <w:rtl/>
        </w:rPr>
        <w:t>أوجستين</w:t>
      </w:r>
      <w:proofErr w:type="spellEnd"/>
      <w:r w:rsidRPr="00BF1F31">
        <w:rPr>
          <w:rFonts w:ascii="Sakkal Majalla" w:hAnsi="Sakkal Majalla" w:cs="Sakkal Majalla"/>
          <w:b/>
          <w:bCs/>
          <w:sz w:val="28"/>
          <w:szCs w:val="28"/>
          <w:rtl/>
        </w:rPr>
        <w:t xml:space="preserve"> </w:t>
      </w:r>
      <w:proofErr w:type="spellStart"/>
      <w:r w:rsidRPr="00BF1F31">
        <w:rPr>
          <w:rFonts w:ascii="Sakkal Majalla" w:hAnsi="Sakkal Majalla" w:cs="Sakkal Majalla"/>
          <w:b/>
          <w:bCs/>
          <w:sz w:val="28"/>
          <w:szCs w:val="28"/>
          <w:rtl/>
        </w:rPr>
        <w:t>فاما</w:t>
      </w:r>
      <w:proofErr w:type="spellEnd"/>
      <w:r w:rsidRPr="00BF1F31">
        <w:rPr>
          <w:rFonts w:ascii="Sakkal Majalla" w:hAnsi="Sakkal Majalla" w:cs="Sakkal Majalla"/>
          <w:b/>
          <w:bCs/>
          <w:sz w:val="28"/>
          <w:szCs w:val="28"/>
          <w:rtl/>
        </w:rPr>
        <w:t xml:space="preserve"> تفترض أن الأسعار في الأسواق المالية تعكس جميع المعلومات المتاحة. وبالنسبة للبنوك، تعني هذه النظرية أن أي معلومات جديدة حول المخاطر الائتمانية (مثل تقارير عن الوضع المالي للمقترضين) ستؤثر مباشرة على قرارات البنوك في تقديم القروض</w:t>
      </w:r>
      <w:r w:rsidRPr="00BF1F31">
        <w:rPr>
          <w:rFonts w:ascii="Sakkal Majalla" w:hAnsi="Sakkal Majalla" w:cs="Sakkal Majalla"/>
          <w:b/>
          <w:bCs/>
          <w:sz w:val="28"/>
          <w:szCs w:val="28"/>
          <w:lang w:bidi="ar-EG"/>
        </w:rPr>
        <w:t xml:space="preserve">. </w:t>
      </w:r>
    </w:p>
    <w:p w14:paraId="377C6AD9" w14:textId="77777777" w:rsidR="000C5A8A" w:rsidRPr="00BF1F31" w:rsidRDefault="000C5A8A">
      <w:pPr>
        <w:numPr>
          <w:ilvl w:val="1"/>
          <w:numId w:val="19"/>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إذا كان السوق المالي في حالة فعالية، فإن البنوك ستتمكن من استخدام البيانات المتاحة لتحديد المخاطر بشكل أكثر دقة، وبالتالي تقليل القروض المتعثرة</w:t>
      </w:r>
      <w:r w:rsidRPr="00BF1F31">
        <w:rPr>
          <w:rFonts w:ascii="Sakkal Majalla" w:hAnsi="Sakkal Majalla" w:cs="Sakkal Majalla"/>
          <w:b/>
          <w:bCs/>
          <w:sz w:val="28"/>
          <w:szCs w:val="28"/>
          <w:lang w:bidi="ar-EG"/>
        </w:rPr>
        <w:t>.</w:t>
      </w:r>
    </w:p>
    <w:p w14:paraId="3B1BE205" w14:textId="77777777" w:rsidR="000C5A8A" w:rsidRPr="00BF1F31" w:rsidRDefault="000C5A8A">
      <w:pPr>
        <w:numPr>
          <w:ilvl w:val="1"/>
          <w:numId w:val="19"/>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الهدف من استخدام هذه النظرية في الدراسة هو فحص مدى تأثير المعلومات المتاحة للبنوك في تحسين استراتيجيات إدارة المخاطر الائتمانية</w:t>
      </w:r>
      <w:r w:rsidRPr="00BF1F31">
        <w:rPr>
          <w:rFonts w:ascii="Sakkal Majalla" w:hAnsi="Sakkal Majalla" w:cs="Sakkal Majalla"/>
          <w:b/>
          <w:bCs/>
          <w:sz w:val="28"/>
          <w:szCs w:val="28"/>
          <w:lang w:bidi="ar-EG"/>
        </w:rPr>
        <w:t>.</w:t>
      </w:r>
    </w:p>
    <w:p w14:paraId="37BAB5D4" w14:textId="430A674F" w:rsidR="000C5A8A" w:rsidRPr="00BF1F31" w:rsidRDefault="000C5A8A" w:rsidP="00675101">
      <w:pPr>
        <w:spacing w:after="0"/>
        <w:jc w:val="both"/>
        <w:rPr>
          <w:rFonts w:ascii="Sakkal Majalla" w:hAnsi="Sakkal Majalla" w:cs="Sakkal Majalla"/>
          <w:b/>
          <w:bCs/>
          <w:sz w:val="28"/>
          <w:szCs w:val="28"/>
          <w:lang w:bidi="ar-EG"/>
        </w:rPr>
      </w:pPr>
    </w:p>
    <w:p w14:paraId="10DE61F5" w14:textId="5AD09B5B" w:rsidR="000C5A8A" w:rsidRPr="009E3C0B" w:rsidRDefault="009E3C0B" w:rsidP="009E3C0B">
      <w:pPr>
        <w:spacing w:after="0"/>
        <w:ind w:left="360"/>
        <w:jc w:val="both"/>
        <w:rPr>
          <w:rFonts w:ascii="Sakkal Majalla" w:hAnsi="Sakkal Majalla" w:cs="Sakkal Majalla"/>
          <w:b/>
          <w:bCs/>
          <w:color w:val="002060"/>
          <w:sz w:val="28"/>
          <w:szCs w:val="28"/>
          <w:lang w:bidi="ar-EG"/>
        </w:rPr>
      </w:pPr>
      <w:r>
        <w:rPr>
          <w:rFonts w:ascii="Sakkal Majalla" w:hAnsi="Sakkal Majalla" w:cs="Sakkal Majalla"/>
          <w:b/>
          <w:bCs/>
          <w:color w:val="002060"/>
          <w:sz w:val="28"/>
          <w:szCs w:val="28"/>
        </w:rPr>
        <w:t>1/8/1/3</w:t>
      </w:r>
      <w:r w:rsidR="000C5A8A" w:rsidRPr="009E3C0B">
        <w:rPr>
          <w:rFonts w:ascii="Sakkal Majalla" w:hAnsi="Sakkal Majalla" w:cs="Sakkal Majalla"/>
          <w:b/>
          <w:bCs/>
          <w:color w:val="002060"/>
          <w:sz w:val="28"/>
          <w:szCs w:val="28"/>
          <w:rtl/>
        </w:rPr>
        <w:t>نظرية الوكالة</w:t>
      </w:r>
      <w:r w:rsidR="000C5A8A" w:rsidRPr="009E3C0B">
        <w:rPr>
          <w:rFonts w:ascii="Sakkal Majalla" w:hAnsi="Sakkal Majalla" w:cs="Sakkal Majalla"/>
          <w:b/>
          <w:bCs/>
          <w:color w:val="002060"/>
          <w:sz w:val="28"/>
          <w:szCs w:val="28"/>
          <w:lang w:bidi="ar-EG"/>
        </w:rPr>
        <w:t xml:space="preserve"> (Agency Theory):</w:t>
      </w:r>
    </w:p>
    <w:p w14:paraId="3FA250E4" w14:textId="77777777" w:rsidR="000E5996" w:rsidRPr="00BF1F31" w:rsidRDefault="000E5996" w:rsidP="000E5996">
      <w:pPr>
        <w:pStyle w:val="a5"/>
        <w:spacing w:after="0"/>
        <w:jc w:val="both"/>
        <w:rPr>
          <w:rFonts w:ascii="Sakkal Majalla" w:hAnsi="Sakkal Majalla" w:cs="Sakkal Majalla"/>
          <w:b/>
          <w:bCs/>
          <w:sz w:val="28"/>
          <w:szCs w:val="28"/>
          <w:lang w:bidi="ar-EG"/>
        </w:rPr>
      </w:pPr>
    </w:p>
    <w:p w14:paraId="3E60A29C" w14:textId="77777777" w:rsidR="000C5A8A" w:rsidRPr="00BF1F31" w:rsidRDefault="000C5A8A">
      <w:pPr>
        <w:numPr>
          <w:ilvl w:val="0"/>
          <w:numId w:val="20"/>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التفسير</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 xml:space="preserve">نظرية الوكالة تهتم بالعلاقة بين الأطراف المتعاقدة مثل المقرضين (البنوك) </w:t>
      </w:r>
      <w:proofErr w:type="gramStart"/>
      <w:r w:rsidRPr="00BF1F31">
        <w:rPr>
          <w:rFonts w:ascii="Sakkal Majalla" w:hAnsi="Sakkal Majalla" w:cs="Sakkal Majalla"/>
          <w:b/>
          <w:bCs/>
          <w:sz w:val="28"/>
          <w:szCs w:val="28"/>
          <w:rtl/>
        </w:rPr>
        <w:t>و المقترضين</w:t>
      </w:r>
      <w:proofErr w:type="gramEnd"/>
      <w:r w:rsidRPr="00BF1F31">
        <w:rPr>
          <w:rFonts w:ascii="Sakkal Majalla" w:hAnsi="Sakkal Majalla" w:cs="Sakkal Majalla"/>
          <w:b/>
          <w:bCs/>
          <w:sz w:val="28"/>
          <w:szCs w:val="28"/>
          <w:rtl/>
        </w:rPr>
        <w:t>، حيث يعتبر المقترض وكيلًا للبنك الذي يُعتبر المالك</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العلاقة بين هذين الطرفين قد تتسم بعدم التوازن في المعلومات؛ فالبنك لا يمتلك جميع المعلومات حول حالة المقترض</w:t>
      </w:r>
      <w:r w:rsidRPr="00BF1F31">
        <w:rPr>
          <w:rFonts w:ascii="Sakkal Majalla" w:hAnsi="Sakkal Majalla" w:cs="Sakkal Majalla"/>
          <w:b/>
          <w:bCs/>
          <w:sz w:val="28"/>
          <w:szCs w:val="28"/>
          <w:lang w:bidi="ar-EG"/>
        </w:rPr>
        <w:t xml:space="preserve">. </w:t>
      </w:r>
    </w:p>
    <w:p w14:paraId="1C4B13C4" w14:textId="77777777" w:rsidR="000C5A8A" w:rsidRPr="00BF1F31" w:rsidRDefault="000C5A8A">
      <w:pPr>
        <w:numPr>
          <w:ilvl w:val="1"/>
          <w:numId w:val="20"/>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 xml:space="preserve">في سياق إدارة المخاطر الائتمانية، هذه النظرية تسلط الضوء على التحديات التي تواجهها البنوك في تقليل المخاطر الأخلاقية </w:t>
      </w:r>
      <w:r w:rsidRPr="00BF1F31">
        <w:rPr>
          <w:rFonts w:ascii="Sakkal Majalla" w:hAnsi="Sakkal Majalla" w:cs="Sakkal Majalla"/>
          <w:b/>
          <w:bCs/>
          <w:sz w:val="28"/>
          <w:szCs w:val="28"/>
          <w:lang w:bidi="ar-EG"/>
        </w:rPr>
        <w:t>(</w:t>
      </w:r>
      <w:r w:rsidRPr="00BF1F31">
        <w:rPr>
          <w:rFonts w:ascii="Sakkal Majalla" w:hAnsi="Sakkal Majalla" w:cs="Sakkal Majalla"/>
          <w:b/>
          <w:bCs/>
          <w:sz w:val="28"/>
          <w:szCs w:val="28"/>
          <w:rtl/>
        </w:rPr>
        <w:t>مثل تقديم القروض لمقترضين غير قادرين على السداد</w:t>
      </w:r>
      <w:r w:rsidRPr="00BF1F31">
        <w:rPr>
          <w:rFonts w:ascii="Sakkal Majalla" w:hAnsi="Sakkal Majalla" w:cs="Sakkal Majalla"/>
          <w:b/>
          <w:bCs/>
          <w:sz w:val="28"/>
          <w:szCs w:val="28"/>
          <w:lang w:bidi="ar-EG"/>
        </w:rPr>
        <w:t>).</w:t>
      </w:r>
    </w:p>
    <w:p w14:paraId="0741F88F" w14:textId="77777777" w:rsidR="000C5A8A" w:rsidRPr="00BF1F31" w:rsidRDefault="000C5A8A">
      <w:pPr>
        <w:numPr>
          <w:ilvl w:val="1"/>
          <w:numId w:val="20"/>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يمكن للبنك أن يواجه مشكلة بسبب تضارب المصالح بين المقترضين الذين يسعون للحصول على قرض وبين البنوك التي تهدف إلى تقليل المخاطر وتعظيم الأرباح</w:t>
      </w:r>
      <w:r w:rsidRPr="00BF1F31">
        <w:rPr>
          <w:rFonts w:ascii="Sakkal Majalla" w:hAnsi="Sakkal Majalla" w:cs="Sakkal Majalla"/>
          <w:b/>
          <w:bCs/>
          <w:sz w:val="28"/>
          <w:szCs w:val="28"/>
          <w:lang w:bidi="ar-EG"/>
        </w:rPr>
        <w:t>.</w:t>
      </w:r>
    </w:p>
    <w:p w14:paraId="08E93BD4" w14:textId="77777777" w:rsidR="000C5A8A" w:rsidRPr="00BF1F31" w:rsidRDefault="000C5A8A">
      <w:pPr>
        <w:numPr>
          <w:ilvl w:val="1"/>
          <w:numId w:val="20"/>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الهدف من استخدام هذه النظرية هو فحص كيف يمكن للبنوك تحقيق التوازن بين المخاطر والمكافآت في عمليات الائتمان</w:t>
      </w:r>
      <w:r w:rsidRPr="00BF1F31">
        <w:rPr>
          <w:rFonts w:ascii="Sakkal Majalla" w:hAnsi="Sakkal Majalla" w:cs="Sakkal Majalla"/>
          <w:b/>
          <w:bCs/>
          <w:sz w:val="28"/>
          <w:szCs w:val="28"/>
          <w:lang w:bidi="ar-EG"/>
        </w:rPr>
        <w:t>.</w:t>
      </w:r>
    </w:p>
    <w:p w14:paraId="76A8D821" w14:textId="51060049" w:rsidR="000C5A8A" w:rsidRDefault="000C5A8A" w:rsidP="00675101">
      <w:pPr>
        <w:spacing w:after="0"/>
        <w:jc w:val="both"/>
        <w:rPr>
          <w:rFonts w:ascii="Sakkal Majalla" w:hAnsi="Sakkal Majalla" w:cs="Sakkal Majalla"/>
          <w:b/>
          <w:bCs/>
          <w:sz w:val="28"/>
          <w:szCs w:val="28"/>
          <w:rtl/>
          <w:lang w:bidi="ar-EG"/>
        </w:rPr>
      </w:pPr>
    </w:p>
    <w:p w14:paraId="7B44DCD2" w14:textId="77777777" w:rsidR="00D64017" w:rsidRPr="00BF1F31" w:rsidRDefault="00D64017" w:rsidP="00675101">
      <w:pPr>
        <w:spacing w:after="0"/>
        <w:jc w:val="both"/>
        <w:rPr>
          <w:rFonts w:ascii="Sakkal Majalla" w:hAnsi="Sakkal Majalla" w:cs="Sakkal Majalla"/>
          <w:b/>
          <w:bCs/>
          <w:sz w:val="28"/>
          <w:szCs w:val="28"/>
          <w:lang w:bidi="ar-EG"/>
        </w:rPr>
      </w:pPr>
    </w:p>
    <w:p w14:paraId="467858F5" w14:textId="1F3E6645" w:rsidR="000C5A8A" w:rsidRPr="009E3C0B" w:rsidRDefault="000C5A8A" w:rsidP="009E3C0B">
      <w:pPr>
        <w:spacing w:after="0"/>
        <w:ind w:left="360"/>
        <w:jc w:val="both"/>
        <w:rPr>
          <w:rFonts w:ascii="Sakkal Majalla" w:hAnsi="Sakkal Majalla" w:cs="Sakkal Majalla"/>
          <w:b/>
          <w:bCs/>
          <w:sz w:val="28"/>
          <w:szCs w:val="28"/>
          <w:lang w:bidi="ar-EG"/>
        </w:rPr>
      </w:pPr>
      <w:r w:rsidRPr="009E3C0B">
        <w:rPr>
          <w:rFonts w:ascii="Sakkal Majalla" w:hAnsi="Sakkal Majalla" w:cs="Sakkal Majalla"/>
          <w:b/>
          <w:bCs/>
          <w:sz w:val="28"/>
          <w:szCs w:val="28"/>
          <w:lang w:bidi="ar-EG"/>
        </w:rPr>
        <w:lastRenderedPageBreak/>
        <w:t xml:space="preserve"> </w:t>
      </w:r>
      <w:r w:rsidR="009E3C0B">
        <w:rPr>
          <w:rFonts w:ascii="Sakkal Majalla" w:hAnsi="Sakkal Majalla" w:cs="Sakkal Majalla"/>
          <w:b/>
          <w:bCs/>
          <w:color w:val="002060"/>
          <w:sz w:val="28"/>
          <w:szCs w:val="28"/>
        </w:rPr>
        <w:t>1/8/1/4</w:t>
      </w:r>
      <w:r w:rsidRPr="009E3C0B">
        <w:rPr>
          <w:rFonts w:ascii="Sakkal Majalla" w:hAnsi="Sakkal Majalla" w:cs="Sakkal Majalla"/>
          <w:b/>
          <w:bCs/>
          <w:color w:val="002060"/>
          <w:sz w:val="28"/>
          <w:szCs w:val="28"/>
          <w:rtl/>
        </w:rPr>
        <w:t>نظرية القرارات</w:t>
      </w:r>
      <w:r w:rsidRPr="009E3C0B">
        <w:rPr>
          <w:rFonts w:ascii="Sakkal Majalla" w:hAnsi="Sakkal Majalla" w:cs="Sakkal Majalla"/>
          <w:b/>
          <w:bCs/>
          <w:color w:val="002060"/>
          <w:sz w:val="28"/>
          <w:szCs w:val="28"/>
          <w:lang w:bidi="ar-EG"/>
        </w:rPr>
        <w:t xml:space="preserve"> (Decision Theory):</w:t>
      </w:r>
    </w:p>
    <w:p w14:paraId="059F0710" w14:textId="77777777" w:rsidR="000E5996" w:rsidRPr="00BF1F31" w:rsidRDefault="000E5996" w:rsidP="000E5996">
      <w:pPr>
        <w:pStyle w:val="a5"/>
        <w:spacing w:after="0"/>
        <w:jc w:val="both"/>
        <w:rPr>
          <w:rFonts w:ascii="Sakkal Majalla" w:hAnsi="Sakkal Majalla" w:cs="Sakkal Majalla"/>
          <w:b/>
          <w:bCs/>
          <w:sz w:val="28"/>
          <w:szCs w:val="28"/>
          <w:lang w:bidi="ar-EG"/>
        </w:rPr>
      </w:pPr>
    </w:p>
    <w:p w14:paraId="11F9894C" w14:textId="77777777" w:rsidR="000C5A8A" w:rsidRPr="00BF1F31" w:rsidRDefault="000C5A8A">
      <w:pPr>
        <w:numPr>
          <w:ilvl w:val="0"/>
          <w:numId w:val="21"/>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التفسير</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تستند هذه النظرية إلى كيفية اتخاذ القرارات في بيئات غير مؤكدة أو مخاطرة، حيث يتم اتخاذ القرارات بناءً على تقييم المخاطر المتاحة</w:t>
      </w:r>
      <w:r w:rsidRPr="00BF1F31">
        <w:rPr>
          <w:rFonts w:ascii="Sakkal Majalla" w:hAnsi="Sakkal Majalla" w:cs="Sakkal Majalla"/>
          <w:b/>
          <w:bCs/>
          <w:sz w:val="28"/>
          <w:szCs w:val="28"/>
          <w:lang w:bidi="ar-EG"/>
        </w:rPr>
        <w:t xml:space="preserve">. </w:t>
      </w:r>
    </w:p>
    <w:p w14:paraId="2D14D75E" w14:textId="77777777" w:rsidR="000C5A8A" w:rsidRPr="00BF1F31" w:rsidRDefault="000C5A8A">
      <w:pPr>
        <w:numPr>
          <w:ilvl w:val="1"/>
          <w:numId w:val="21"/>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في البنوك، تتمثل قرارات المخاطر الائتمانية في اختيار العملاء المناسبين وتحديد شروط القروض بناءً على تحليلات البيانات الائتمانية</w:t>
      </w:r>
      <w:r w:rsidRPr="00BF1F31">
        <w:rPr>
          <w:rFonts w:ascii="Sakkal Majalla" w:hAnsi="Sakkal Majalla" w:cs="Sakkal Majalla"/>
          <w:b/>
          <w:bCs/>
          <w:sz w:val="28"/>
          <w:szCs w:val="28"/>
          <w:lang w:bidi="ar-EG"/>
        </w:rPr>
        <w:t>.</w:t>
      </w:r>
    </w:p>
    <w:p w14:paraId="1396F1D1" w14:textId="77777777" w:rsidR="000C5A8A" w:rsidRPr="00BF1F31" w:rsidRDefault="000C5A8A">
      <w:pPr>
        <w:numPr>
          <w:ilvl w:val="1"/>
          <w:numId w:val="21"/>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نظرية القرارات تهتم بكيفية استخدام أساليب تحليل البيانات مثل تحليل الجدوى المالية أو نماذج التقييم الائتماني لمساعدة البنوك على اتخاذ قرارات مستنيرة بشأن منح القروض</w:t>
      </w:r>
      <w:r w:rsidRPr="00BF1F31">
        <w:rPr>
          <w:rFonts w:ascii="Sakkal Majalla" w:hAnsi="Sakkal Majalla" w:cs="Sakkal Majalla"/>
          <w:b/>
          <w:bCs/>
          <w:sz w:val="28"/>
          <w:szCs w:val="28"/>
          <w:lang w:bidi="ar-EG"/>
        </w:rPr>
        <w:t>.</w:t>
      </w:r>
    </w:p>
    <w:p w14:paraId="20C7890A" w14:textId="77777777" w:rsidR="000C5A8A" w:rsidRPr="00BF1F31" w:rsidRDefault="000C5A8A">
      <w:pPr>
        <w:numPr>
          <w:ilvl w:val="1"/>
          <w:numId w:val="21"/>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الهدف من استخدام هذه النظرية هو فحص كيفية تأثير قرارات الائتمان في تحديد المخاطر وتوجيه استراتيجيات إدارة المخاطر الائتمانية في البنوك</w:t>
      </w:r>
      <w:r w:rsidRPr="00BF1F31">
        <w:rPr>
          <w:rFonts w:ascii="Sakkal Majalla" w:hAnsi="Sakkal Majalla" w:cs="Sakkal Majalla"/>
          <w:b/>
          <w:bCs/>
          <w:sz w:val="28"/>
          <w:szCs w:val="28"/>
          <w:lang w:bidi="ar-EG"/>
        </w:rPr>
        <w:t>.</w:t>
      </w:r>
    </w:p>
    <w:p w14:paraId="7E14A2C9" w14:textId="77777777" w:rsidR="000E5996" w:rsidRPr="00BF1F31" w:rsidRDefault="000E5996" w:rsidP="000E5996">
      <w:pPr>
        <w:spacing w:after="0"/>
        <w:ind w:left="1440"/>
        <w:jc w:val="both"/>
        <w:rPr>
          <w:rFonts w:ascii="Sakkal Majalla" w:hAnsi="Sakkal Majalla" w:cs="Sakkal Majalla"/>
          <w:b/>
          <w:bCs/>
          <w:sz w:val="28"/>
          <w:szCs w:val="28"/>
          <w:lang w:bidi="ar-EG"/>
        </w:rPr>
      </w:pPr>
    </w:p>
    <w:p w14:paraId="21E0FB42" w14:textId="40DE924E" w:rsidR="000C5A8A" w:rsidRPr="00BF1F31" w:rsidRDefault="000C5A8A" w:rsidP="00675101">
      <w:pPr>
        <w:spacing w:after="0"/>
        <w:jc w:val="both"/>
        <w:rPr>
          <w:rFonts w:ascii="Sakkal Majalla" w:hAnsi="Sakkal Majalla" w:cs="Sakkal Majalla"/>
          <w:b/>
          <w:bCs/>
          <w:sz w:val="28"/>
          <w:szCs w:val="28"/>
          <w:lang w:bidi="ar-EG"/>
        </w:rPr>
      </w:pPr>
    </w:p>
    <w:p w14:paraId="4F13D669" w14:textId="70AA719E" w:rsidR="000C5A8A" w:rsidRPr="009E3C0B" w:rsidRDefault="000C5A8A" w:rsidP="009E3C0B">
      <w:pPr>
        <w:spacing w:after="0"/>
        <w:ind w:left="360"/>
        <w:jc w:val="both"/>
        <w:rPr>
          <w:rFonts w:ascii="Sakkal Majalla" w:hAnsi="Sakkal Majalla" w:cs="Sakkal Majalla"/>
          <w:b/>
          <w:bCs/>
          <w:color w:val="002060"/>
          <w:sz w:val="28"/>
          <w:szCs w:val="28"/>
          <w:lang w:bidi="ar-EG"/>
        </w:rPr>
      </w:pPr>
      <w:r w:rsidRPr="009E3C0B">
        <w:rPr>
          <w:rFonts w:ascii="Sakkal Majalla" w:hAnsi="Sakkal Majalla" w:cs="Sakkal Majalla"/>
          <w:b/>
          <w:bCs/>
          <w:color w:val="002060"/>
          <w:sz w:val="28"/>
          <w:szCs w:val="28"/>
          <w:lang w:bidi="ar-EG"/>
        </w:rPr>
        <w:t xml:space="preserve"> </w:t>
      </w:r>
      <w:r w:rsidR="009E3C0B">
        <w:rPr>
          <w:rFonts w:ascii="Sakkal Majalla" w:hAnsi="Sakkal Majalla" w:cs="Sakkal Majalla"/>
          <w:b/>
          <w:bCs/>
          <w:color w:val="002060"/>
          <w:sz w:val="28"/>
          <w:szCs w:val="28"/>
        </w:rPr>
        <w:t>1/8/1/5</w:t>
      </w:r>
      <w:r w:rsidRPr="009E3C0B">
        <w:rPr>
          <w:rFonts w:ascii="Sakkal Majalla" w:hAnsi="Sakkal Majalla" w:cs="Sakkal Majalla"/>
          <w:b/>
          <w:bCs/>
          <w:color w:val="002060"/>
          <w:sz w:val="28"/>
          <w:szCs w:val="28"/>
          <w:rtl/>
        </w:rPr>
        <w:t>نظرية رأس المال البشري</w:t>
      </w:r>
      <w:r w:rsidRPr="009E3C0B">
        <w:rPr>
          <w:rFonts w:ascii="Sakkal Majalla" w:hAnsi="Sakkal Majalla" w:cs="Sakkal Majalla"/>
          <w:b/>
          <w:bCs/>
          <w:color w:val="002060"/>
          <w:sz w:val="28"/>
          <w:szCs w:val="28"/>
          <w:lang w:bidi="ar-EG"/>
        </w:rPr>
        <w:t xml:space="preserve"> (Human Capital Theory):</w:t>
      </w:r>
    </w:p>
    <w:p w14:paraId="790CC71B" w14:textId="77777777" w:rsidR="000E5996" w:rsidRPr="00BF1F31" w:rsidRDefault="000E5996" w:rsidP="000E5996">
      <w:pPr>
        <w:pStyle w:val="a5"/>
        <w:spacing w:after="0"/>
        <w:jc w:val="both"/>
        <w:rPr>
          <w:rFonts w:ascii="Sakkal Majalla" w:hAnsi="Sakkal Majalla" w:cs="Sakkal Majalla"/>
          <w:b/>
          <w:bCs/>
          <w:sz w:val="28"/>
          <w:szCs w:val="28"/>
          <w:lang w:bidi="ar-EG"/>
        </w:rPr>
      </w:pPr>
    </w:p>
    <w:p w14:paraId="47156644" w14:textId="77777777" w:rsidR="000C5A8A" w:rsidRPr="00BF1F31" w:rsidRDefault="000C5A8A">
      <w:pPr>
        <w:numPr>
          <w:ilvl w:val="0"/>
          <w:numId w:val="22"/>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التفسير</w:t>
      </w:r>
      <w:r w:rsidRPr="00BF1F31">
        <w:rPr>
          <w:rFonts w:ascii="Sakkal Majalla" w:hAnsi="Sakkal Majalla" w:cs="Sakkal Majalla"/>
          <w:b/>
          <w:bCs/>
          <w:sz w:val="28"/>
          <w:szCs w:val="28"/>
          <w:lang w:bidi="ar-EG"/>
        </w:rPr>
        <w:t xml:space="preserve">: </w:t>
      </w:r>
      <w:r w:rsidRPr="00BF1F31">
        <w:rPr>
          <w:rFonts w:ascii="Sakkal Majalla" w:hAnsi="Sakkal Majalla" w:cs="Sakkal Majalla"/>
          <w:b/>
          <w:bCs/>
          <w:sz w:val="28"/>
          <w:szCs w:val="28"/>
          <w:rtl/>
        </w:rPr>
        <w:t>هذه النظرية تتعلق باستثمار البنوك في تدريب الموظفين وتطوير مهاراتهم، خاصة في مجالات مثل إدارة المخاطر الائتمانية. وفقًا لهذه النظرية، تعتبر الموارد البشرية من العوامل الأساسية التي تساهم في تحسين الأداء المؤسسي</w:t>
      </w:r>
      <w:r w:rsidRPr="00BF1F31">
        <w:rPr>
          <w:rFonts w:ascii="Sakkal Majalla" w:hAnsi="Sakkal Majalla" w:cs="Sakkal Majalla"/>
          <w:b/>
          <w:bCs/>
          <w:sz w:val="28"/>
          <w:szCs w:val="28"/>
          <w:lang w:bidi="ar-EG"/>
        </w:rPr>
        <w:t xml:space="preserve">. </w:t>
      </w:r>
    </w:p>
    <w:p w14:paraId="1B011CAA" w14:textId="77777777" w:rsidR="000C5A8A" w:rsidRPr="00BF1F31" w:rsidRDefault="000C5A8A">
      <w:pPr>
        <w:numPr>
          <w:ilvl w:val="1"/>
          <w:numId w:val="22"/>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من خلال تدريب الموظفين على أحدث أساليب وتقنيات إدارة المخاطر الائتمانية، يمكن للبنك تحسين قدرته على تقييم المخاطر بشكل أفضل وتحقيق استقرار أكبر في عمليات الائتمان</w:t>
      </w:r>
      <w:r w:rsidRPr="00BF1F31">
        <w:rPr>
          <w:rFonts w:ascii="Sakkal Majalla" w:hAnsi="Sakkal Majalla" w:cs="Sakkal Majalla"/>
          <w:b/>
          <w:bCs/>
          <w:sz w:val="28"/>
          <w:szCs w:val="28"/>
          <w:lang w:bidi="ar-EG"/>
        </w:rPr>
        <w:t>.</w:t>
      </w:r>
    </w:p>
    <w:p w14:paraId="14B5770F" w14:textId="77777777" w:rsidR="000C5A8A" w:rsidRPr="00BF1F31" w:rsidRDefault="000C5A8A">
      <w:pPr>
        <w:numPr>
          <w:ilvl w:val="1"/>
          <w:numId w:val="22"/>
        </w:numPr>
        <w:spacing w:after="0"/>
        <w:jc w:val="both"/>
        <w:rPr>
          <w:rFonts w:ascii="Sakkal Majalla" w:hAnsi="Sakkal Majalla" w:cs="Sakkal Majalla"/>
          <w:b/>
          <w:bCs/>
          <w:sz w:val="28"/>
          <w:szCs w:val="28"/>
          <w:lang w:bidi="ar-EG"/>
        </w:rPr>
      </w:pPr>
      <w:r w:rsidRPr="00BF1F31">
        <w:rPr>
          <w:rFonts w:ascii="Sakkal Majalla" w:hAnsi="Sakkal Majalla" w:cs="Sakkal Majalla"/>
          <w:b/>
          <w:bCs/>
          <w:sz w:val="28"/>
          <w:szCs w:val="28"/>
          <w:rtl/>
        </w:rPr>
        <w:t>الهدف من استخدام هذه النظرية هو فحص مدى تأثير تطوير رأس المال البشري على تحسين فعالية إدارة المخاطر الائتمانية في القطاع المالي السعودي</w:t>
      </w:r>
      <w:r w:rsidRPr="00BF1F31">
        <w:rPr>
          <w:rFonts w:ascii="Sakkal Majalla" w:hAnsi="Sakkal Majalla" w:cs="Sakkal Majalla"/>
          <w:b/>
          <w:bCs/>
          <w:sz w:val="28"/>
          <w:szCs w:val="28"/>
          <w:lang w:bidi="ar-EG"/>
        </w:rPr>
        <w:t>.</w:t>
      </w:r>
    </w:p>
    <w:p w14:paraId="63F9FF6C" w14:textId="77777777" w:rsidR="00783386" w:rsidRPr="00BF1F31" w:rsidRDefault="00783386" w:rsidP="00675101">
      <w:pPr>
        <w:spacing w:after="0"/>
        <w:jc w:val="both"/>
        <w:rPr>
          <w:rFonts w:ascii="Sakkal Majalla" w:hAnsi="Sakkal Majalla" w:cs="Sakkal Majalla"/>
          <w:b/>
          <w:bCs/>
          <w:sz w:val="28"/>
          <w:szCs w:val="28"/>
          <w:rtl/>
        </w:rPr>
      </w:pPr>
    </w:p>
    <w:p w14:paraId="1AE7A83E" w14:textId="77777777" w:rsidR="00783386" w:rsidRPr="00BF1F31" w:rsidRDefault="00783386" w:rsidP="00675101">
      <w:pPr>
        <w:spacing w:after="0"/>
        <w:jc w:val="both"/>
        <w:rPr>
          <w:rFonts w:ascii="Sakkal Majalla" w:hAnsi="Sakkal Majalla" w:cs="Sakkal Majalla"/>
          <w:b/>
          <w:bCs/>
          <w:sz w:val="28"/>
          <w:szCs w:val="28"/>
          <w:rtl/>
        </w:rPr>
      </w:pPr>
    </w:p>
    <w:p w14:paraId="35DF71B5" w14:textId="233F471E" w:rsidR="00783386" w:rsidRPr="00D64017" w:rsidRDefault="00783386" w:rsidP="000E5996">
      <w:pPr>
        <w:spacing w:after="0"/>
        <w:jc w:val="center"/>
        <w:rPr>
          <w:rFonts w:ascii="Sakkal Majalla" w:hAnsi="Sakkal Majalla" w:cs="Sakkal Majalla"/>
          <w:b/>
          <w:bCs/>
          <w:color w:val="002060"/>
          <w:sz w:val="32"/>
          <w:szCs w:val="32"/>
          <w:rtl/>
        </w:rPr>
      </w:pPr>
      <w:r w:rsidRPr="00D64017">
        <w:rPr>
          <w:rFonts w:ascii="Sakkal Majalla" w:hAnsi="Sakkal Majalla" w:cs="Sakkal Majalla"/>
          <w:b/>
          <w:bCs/>
          <w:color w:val="002060"/>
          <w:sz w:val="32"/>
          <w:szCs w:val="32"/>
          <w:rtl/>
        </w:rPr>
        <w:t>الفصل الثاني</w:t>
      </w:r>
    </w:p>
    <w:p w14:paraId="3933102E" w14:textId="07BE25E3" w:rsidR="00783386" w:rsidRPr="00D64017" w:rsidRDefault="00E33F81" w:rsidP="000E5996">
      <w:pPr>
        <w:spacing w:after="0"/>
        <w:jc w:val="center"/>
        <w:rPr>
          <w:rFonts w:ascii="Sakkal Majalla" w:hAnsi="Sakkal Majalla" w:cs="Sakkal Majalla"/>
          <w:b/>
          <w:bCs/>
          <w:color w:val="002060"/>
          <w:sz w:val="32"/>
          <w:szCs w:val="32"/>
          <w:rtl/>
        </w:rPr>
      </w:pPr>
      <w:r>
        <w:rPr>
          <w:rFonts w:ascii="Sakkal Majalla" w:hAnsi="Sakkal Majalla" w:cs="Sakkal Majalla" w:hint="cs"/>
          <w:b/>
          <w:bCs/>
          <w:color w:val="002060"/>
          <w:sz w:val="32"/>
          <w:szCs w:val="32"/>
          <w:rtl/>
        </w:rPr>
        <w:t>2-</w:t>
      </w:r>
      <w:r w:rsidR="00783386" w:rsidRPr="00D64017">
        <w:rPr>
          <w:rFonts w:ascii="Sakkal Majalla" w:hAnsi="Sakkal Majalla" w:cs="Sakkal Majalla"/>
          <w:b/>
          <w:bCs/>
          <w:color w:val="002060"/>
          <w:sz w:val="32"/>
          <w:szCs w:val="32"/>
          <w:rtl/>
        </w:rPr>
        <w:t>الدراسات السابقة</w:t>
      </w:r>
    </w:p>
    <w:p w14:paraId="517ED0FB" w14:textId="502A84F8" w:rsidR="00783386" w:rsidRPr="00D64017" w:rsidRDefault="00E33F81" w:rsidP="00675101">
      <w:pPr>
        <w:spacing w:after="0"/>
        <w:jc w:val="both"/>
        <w:rPr>
          <w:rFonts w:ascii="Sakkal Majalla" w:hAnsi="Sakkal Majalla" w:cs="Sakkal Majalla"/>
          <w:b/>
          <w:bCs/>
          <w:color w:val="002060"/>
          <w:sz w:val="32"/>
          <w:szCs w:val="32"/>
          <w:rtl/>
        </w:rPr>
      </w:pPr>
      <w:r>
        <w:rPr>
          <w:rFonts w:ascii="Sakkal Majalla" w:hAnsi="Sakkal Majalla" w:cs="Sakkal Majalla"/>
          <w:b/>
          <w:bCs/>
          <w:color w:val="002060"/>
          <w:sz w:val="32"/>
          <w:szCs w:val="32"/>
        </w:rPr>
        <w:t>2/1</w:t>
      </w:r>
      <w:r w:rsidR="00783386" w:rsidRPr="00D64017">
        <w:rPr>
          <w:rFonts w:ascii="Sakkal Majalla" w:hAnsi="Sakkal Majalla" w:cs="Sakkal Majalla"/>
          <w:b/>
          <w:bCs/>
          <w:color w:val="002060"/>
          <w:sz w:val="32"/>
          <w:szCs w:val="32"/>
          <w:rtl/>
        </w:rPr>
        <w:t xml:space="preserve">المقدمة </w:t>
      </w:r>
    </w:p>
    <w:p w14:paraId="08612043" w14:textId="77777777" w:rsidR="000E5996" w:rsidRPr="00BF1F31" w:rsidRDefault="000E5996" w:rsidP="00675101">
      <w:pPr>
        <w:spacing w:after="0"/>
        <w:jc w:val="both"/>
        <w:rPr>
          <w:rFonts w:ascii="Sakkal Majalla" w:hAnsi="Sakkal Majalla" w:cs="Sakkal Majalla"/>
          <w:b/>
          <w:bCs/>
          <w:sz w:val="28"/>
          <w:szCs w:val="28"/>
        </w:rPr>
      </w:pPr>
    </w:p>
    <w:p w14:paraId="269D451F" w14:textId="77777777" w:rsidR="000C5A8A" w:rsidRPr="00BF1F31" w:rsidRDefault="000C5A8A" w:rsidP="00675101">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في هذا الفصل، سيتم استعراض الدراسات السابقة التي تناولت موضوع إدارة المخاطر الائتمانية في القطاع المالي، وخاصة في البنوك</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يهدف هذا الفصل إلى تقديم مراجعة شاملة للبحوث التي تم نشرها في هذا المجال، مع التركيز على الأساليب </w:t>
      </w:r>
      <w:proofErr w:type="gramStart"/>
      <w:r w:rsidRPr="00BF1F31">
        <w:rPr>
          <w:rFonts w:ascii="Sakkal Majalla" w:hAnsi="Sakkal Majalla" w:cs="Sakkal Majalla"/>
          <w:b/>
          <w:bCs/>
          <w:sz w:val="28"/>
          <w:szCs w:val="28"/>
          <w:rtl/>
        </w:rPr>
        <w:t>و النتائج</w:t>
      </w:r>
      <w:proofErr w:type="gramEnd"/>
      <w:r w:rsidRPr="00BF1F31">
        <w:rPr>
          <w:rFonts w:ascii="Sakkal Majalla" w:hAnsi="Sakkal Majalla" w:cs="Sakkal Majalla"/>
          <w:b/>
          <w:bCs/>
          <w:sz w:val="28"/>
          <w:szCs w:val="28"/>
          <w:rtl/>
        </w:rPr>
        <w:t xml:space="preserve"> التي توصلت إليها هذه الدراسات. كما سيتم تحليل العلاقة بين نتائج هذه الدراسات وموضوع البحث الحالي</w:t>
      </w:r>
      <w:r w:rsidRPr="00BF1F31">
        <w:rPr>
          <w:rFonts w:ascii="Sakkal Majalla" w:hAnsi="Sakkal Majalla" w:cs="Sakkal Majalla"/>
          <w:b/>
          <w:bCs/>
          <w:sz w:val="28"/>
          <w:szCs w:val="28"/>
        </w:rPr>
        <w:t>.</w:t>
      </w:r>
    </w:p>
    <w:p w14:paraId="7A717BB8" w14:textId="111F4F6F" w:rsidR="000C5A8A" w:rsidRPr="00BF1F31" w:rsidRDefault="000C5A8A" w:rsidP="00675101">
      <w:pPr>
        <w:spacing w:after="0"/>
        <w:jc w:val="both"/>
        <w:rPr>
          <w:rFonts w:ascii="Sakkal Majalla" w:hAnsi="Sakkal Majalla" w:cs="Sakkal Majalla"/>
          <w:b/>
          <w:bCs/>
          <w:sz w:val="28"/>
          <w:szCs w:val="28"/>
        </w:rPr>
      </w:pPr>
    </w:p>
    <w:p w14:paraId="6EA42A4B" w14:textId="210BAD2B" w:rsidR="000C5A8A" w:rsidRPr="009E3C0B" w:rsidRDefault="009E3C0B" w:rsidP="009E3C0B">
      <w:pPr>
        <w:spacing w:after="0"/>
        <w:ind w:left="360"/>
        <w:jc w:val="both"/>
        <w:rPr>
          <w:rFonts w:ascii="Sakkal Majalla" w:hAnsi="Sakkal Majalla" w:cs="Sakkal Majalla"/>
          <w:b/>
          <w:bCs/>
          <w:color w:val="002060"/>
          <w:sz w:val="28"/>
          <w:szCs w:val="28"/>
        </w:rPr>
      </w:pPr>
      <w:r>
        <w:rPr>
          <w:rFonts w:ascii="Sakkal Majalla" w:hAnsi="Sakkal Majalla" w:cs="Sakkal Majalla"/>
          <w:b/>
          <w:bCs/>
          <w:color w:val="002060"/>
          <w:sz w:val="28"/>
          <w:szCs w:val="28"/>
        </w:rPr>
        <w:lastRenderedPageBreak/>
        <w:t xml:space="preserve">2/1/1 </w:t>
      </w:r>
      <w:r w:rsidR="000C5A8A" w:rsidRPr="009E3C0B">
        <w:rPr>
          <w:rFonts w:ascii="Sakkal Majalla" w:hAnsi="Sakkal Majalla" w:cs="Sakkal Majalla"/>
          <w:b/>
          <w:bCs/>
          <w:color w:val="002060"/>
          <w:sz w:val="28"/>
          <w:szCs w:val="28"/>
          <w:rtl/>
        </w:rPr>
        <w:t>دراسة (سمير، 2017): "أثر إدارة المخاطر الائتمانية على استقرار البنوك العربية</w:t>
      </w:r>
      <w:r w:rsidR="000C5A8A" w:rsidRPr="009E3C0B">
        <w:rPr>
          <w:rFonts w:ascii="Sakkal Majalla" w:hAnsi="Sakkal Majalla" w:cs="Sakkal Majalla"/>
          <w:b/>
          <w:bCs/>
          <w:color w:val="002060"/>
          <w:sz w:val="28"/>
          <w:szCs w:val="28"/>
        </w:rPr>
        <w:t>"</w:t>
      </w:r>
    </w:p>
    <w:p w14:paraId="1F294F6D" w14:textId="77777777" w:rsidR="00D64017" w:rsidRPr="00D64017" w:rsidRDefault="00D64017" w:rsidP="00D64017">
      <w:pPr>
        <w:pStyle w:val="a5"/>
        <w:spacing w:after="0"/>
        <w:jc w:val="both"/>
        <w:rPr>
          <w:rFonts w:ascii="Sakkal Majalla" w:hAnsi="Sakkal Majalla" w:cs="Sakkal Majalla"/>
          <w:b/>
          <w:bCs/>
          <w:color w:val="002060"/>
          <w:sz w:val="28"/>
          <w:szCs w:val="28"/>
        </w:rPr>
      </w:pPr>
    </w:p>
    <w:p w14:paraId="2AF7612E" w14:textId="77777777" w:rsidR="000C5A8A" w:rsidRPr="00BF1F31" w:rsidRDefault="000C5A8A">
      <w:pPr>
        <w:numPr>
          <w:ilvl w:val="0"/>
          <w:numId w:val="23"/>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هدف الدراسة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تحليل تأثير إدارة المخاطر الائتمانية على استقرار البنوك في الدول العربية</w:t>
      </w:r>
      <w:r w:rsidRPr="00BF1F31">
        <w:rPr>
          <w:rFonts w:ascii="Sakkal Majalla" w:hAnsi="Sakkal Majalla" w:cs="Sakkal Majalla"/>
          <w:b/>
          <w:bCs/>
          <w:sz w:val="28"/>
          <w:szCs w:val="28"/>
        </w:rPr>
        <w:t>.</w:t>
      </w:r>
    </w:p>
    <w:p w14:paraId="6F57E4C5" w14:textId="77777777" w:rsidR="000C5A8A" w:rsidRPr="00BF1F31" w:rsidRDefault="000C5A8A">
      <w:pPr>
        <w:numPr>
          <w:ilvl w:val="0"/>
          <w:numId w:val="23"/>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المنهجية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استخدم الباحث أسلوب التحليل الكمي عبر دراسة عينة من البنوك العربية خلال الفترة من 2010 إلى 2015</w:t>
      </w:r>
      <w:r w:rsidRPr="00BF1F31">
        <w:rPr>
          <w:rFonts w:ascii="Sakkal Majalla" w:hAnsi="Sakkal Majalla" w:cs="Sakkal Majalla"/>
          <w:b/>
          <w:bCs/>
          <w:sz w:val="28"/>
          <w:szCs w:val="28"/>
        </w:rPr>
        <w:t>.</w:t>
      </w:r>
    </w:p>
    <w:p w14:paraId="19F04936" w14:textId="77777777" w:rsidR="000C5A8A" w:rsidRPr="00BF1F31" w:rsidRDefault="000C5A8A">
      <w:pPr>
        <w:numPr>
          <w:ilvl w:val="0"/>
          <w:numId w:val="23"/>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النتائج</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أظهرت الدراسة أن البنوك التي طبقت استراتيجيات فعالة لإدارة المخاطر الائتمانية كانت أكثر قدرة على الحفاظ على استقرارها المالي والتعامل مع القروض المتعثرة. كما تبين أن هذه البنوك كانت أقل عرضة للأزمات المالية مقارنة بالبنوك التي كانت تفتقر إلى استراتيجيات متطورة في إدارة المخاطر</w:t>
      </w:r>
      <w:r w:rsidRPr="00BF1F31">
        <w:rPr>
          <w:rFonts w:ascii="Sakkal Majalla" w:hAnsi="Sakkal Majalla" w:cs="Sakkal Majalla"/>
          <w:b/>
          <w:bCs/>
          <w:sz w:val="28"/>
          <w:szCs w:val="28"/>
        </w:rPr>
        <w:t>.</w:t>
      </w:r>
    </w:p>
    <w:p w14:paraId="323568F8" w14:textId="77777777" w:rsidR="000C5A8A" w:rsidRPr="00BF1F31" w:rsidRDefault="000C5A8A">
      <w:pPr>
        <w:numPr>
          <w:ilvl w:val="0"/>
          <w:numId w:val="23"/>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التطبيق على الدراسة الحالية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تؤكد هذه الدراسة على أهمية إدارة المخاطر الائتمانية في تعزيز الاستقرار المالي للبنوك، وهو ما يتماشى مع أهداف البحث الحالي، حيث سيتناول كيفية تطبيق هذه الاستراتيجيات في البنوك السعودية</w:t>
      </w:r>
      <w:r w:rsidRPr="00BF1F31">
        <w:rPr>
          <w:rFonts w:ascii="Sakkal Majalla" w:hAnsi="Sakkal Majalla" w:cs="Sakkal Majalla"/>
          <w:b/>
          <w:bCs/>
          <w:sz w:val="28"/>
          <w:szCs w:val="28"/>
        </w:rPr>
        <w:t>.</w:t>
      </w:r>
    </w:p>
    <w:p w14:paraId="4608CF74" w14:textId="673B7542" w:rsidR="000C5A8A" w:rsidRPr="00BF1F31" w:rsidRDefault="000C5A8A" w:rsidP="00675101">
      <w:pPr>
        <w:spacing w:after="0"/>
        <w:jc w:val="both"/>
        <w:rPr>
          <w:rFonts w:ascii="Sakkal Majalla" w:hAnsi="Sakkal Majalla" w:cs="Sakkal Majalla"/>
          <w:b/>
          <w:bCs/>
          <w:sz w:val="28"/>
          <w:szCs w:val="28"/>
        </w:rPr>
      </w:pPr>
    </w:p>
    <w:p w14:paraId="5B0B7B6B" w14:textId="4BAEE0B5" w:rsidR="000C5A8A" w:rsidRPr="009E3C0B" w:rsidRDefault="000C5A8A" w:rsidP="009E3C0B">
      <w:pPr>
        <w:spacing w:after="0"/>
        <w:ind w:left="360"/>
        <w:jc w:val="both"/>
        <w:rPr>
          <w:rFonts w:ascii="Sakkal Majalla" w:hAnsi="Sakkal Majalla" w:cs="Sakkal Majalla"/>
          <w:b/>
          <w:bCs/>
          <w:sz w:val="28"/>
          <w:szCs w:val="28"/>
        </w:rPr>
      </w:pPr>
      <w:r w:rsidRPr="009E3C0B">
        <w:rPr>
          <w:rFonts w:ascii="Sakkal Majalla" w:hAnsi="Sakkal Majalla" w:cs="Sakkal Majalla"/>
          <w:b/>
          <w:bCs/>
          <w:sz w:val="28"/>
          <w:szCs w:val="28"/>
        </w:rPr>
        <w:t xml:space="preserve"> </w:t>
      </w:r>
      <w:r w:rsidR="009E3C0B">
        <w:rPr>
          <w:rFonts w:ascii="Sakkal Majalla" w:hAnsi="Sakkal Majalla" w:cs="Sakkal Majalla"/>
          <w:b/>
          <w:bCs/>
          <w:color w:val="002060"/>
          <w:sz w:val="28"/>
          <w:szCs w:val="28"/>
        </w:rPr>
        <w:t>2/1/2</w:t>
      </w:r>
      <w:r w:rsidRPr="009E3C0B">
        <w:rPr>
          <w:rFonts w:ascii="Sakkal Majalla" w:hAnsi="Sakkal Majalla" w:cs="Sakkal Majalla"/>
          <w:b/>
          <w:bCs/>
          <w:color w:val="002060"/>
          <w:sz w:val="28"/>
          <w:szCs w:val="28"/>
          <w:rtl/>
        </w:rPr>
        <w:t>دراسة (عبدالله، 2020): "دور تقنيات الذكاء الاصطناعي في إدارة المخاطر الائتمانية في البنوك السعودية</w:t>
      </w:r>
      <w:r w:rsidRPr="009E3C0B">
        <w:rPr>
          <w:rFonts w:ascii="Sakkal Majalla" w:hAnsi="Sakkal Majalla" w:cs="Sakkal Majalla"/>
          <w:b/>
          <w:bCs/>
          <w:color w:val="002060"/>
          <w:sz w:val="28"/>
          <w:szCs w:val="28"/>
        </w:rPr>
        <w:t>"</w:t>
      </w:r>
    </w:p>
    <w:p w14:paraId="659FE4C1" w14:textId="77777777" w:rsidR="00D64017" w:rsidRPr="00BF1F31" w:rsidRDefault="00D64017" w:rsidP="00D64017">
      <w:pPr>
        <w:pStyle w:val="a5"/>
        <w:spacing w:after="0"/>
        <w:jc w:val="both"/>
        <w:rPr>
          <w:rFonts w:ascii="Sakkal Majalla" w:hAnsi="Sakkal Majalla" w:cs="Sakkal Majalla"/>
          <w:b/>
          <w:bCs/>
          <w:sz w:val="28"/>
          <w:szCs w:val="28"/>
        </w:rPr>
      </w:pPr>
    </w:p>
    <w:p w14:paraId="628A8F63" w14:textId="77777777" w:rsidR="000C5A8A" w:rsidRPr="00BF1F31" w:rsidRDefault="000C5A8A">
      <w:pPr>
        <w:numPr>
          <w:ilvl w:val="0"/>
          <w:numId w:val="24"/>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هدف الدراسة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استكشاف دور التقنيات الحديثة مثل الذكاء الاصطناعي في تحسين إدارة المخاطر الائتمانية في البنوك السعودية</w:t>
      </w:r>
      <w:r w:rsidRPr="00BF1F31">
        <w:rPr>
          <w:rFonts w:ascii="Sakkal Majalla" w:hAnsi="Sakkal Majalla" w:cs="Sakkal Majalla"/>
          <w:b/>
          <w:bCs/>
          <w:sz w:val="28"/>
          <w:szCs w:val="28"/>
        </w:rPr>
        <w:t>.</w:t>
      </w:r>
    </w:p>
    <w:p w14:paraId="78ABA8CC" w14:textId="77777777" w:rsidR="000C5A8A" w:rsidRPr="00BF1F31" w:rsidRDefault="000C5A8A">
      <w:pPr>
        <w:numPr>
          <w:ilvl w:val="0"/>
          <w:numId w:val="24"/>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المنهجية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استخدم الباحث أسلوب الدراسة الاستقصائية عبر استطلاع آراء المديرين الماليين في البنوك السعودية</w:t>
      </w:r>
      <w:r w:rsidRPr="00BF1F31">
        <w:rPr>
          <w:rFonts w:ascii="Sakkal Majalla" w:hAnsi="Sakkal Majalla" w:cs="Sakkal Majalla"/>
          <w:b/>
          <w:bCs/>
          <w:sz w:val="28"/>
          <w:szCs w:val="28"/>
        </w:rPr>
        <w:t>.</w:t>
      </w:r>
    </w:p>
    <w:p w14:paraId="6C778029" w14:textId="77777777" w:rsidR="000C5A8A" w:rsidRPr="00BF1F31" w:rsidRDefault="000C5A8A">
      <w:pPr>
        <w:numPr>
          <w:ilvl w:val="0"/>
          <w:numId w:val="24"/>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النتائج</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أشارت الدراسة إلى أن الذكاء الاصطناعي </w:t>
      </w:r>
      <w:proofErr w:type="gramStart"/>
      <w:r w:rsidRPr="00BF1F31">
        <w:rPr>
          <w:rFonts w:ascii="Sakkal Majalla" w:hAnsi="Sakkal Majalla" w:cs="Sakkal Majalla"/>
          <w:b/>
          <w:bCs/>
          <w:sz w:val="28"/>
          <w:szCs w:val="28"/>
          <w:rtl/>
        </w:rPr>
        <w:t>و تحليل</w:t>
      </w:r>
      <w:proofErr w:type="gramEnd"/>
      <w:r w:rsidRPr="00BF1F31">
        <w:rPr>
          <w:rFonts w:ascii="Sakkal Majalla" w:hAnsi="Sakkal Majalla" w:cs="Sakkal Majalla"/>
          <w:b/>
          <w:bCs/>
          <w:sz w:val="28"/>
          <w:szCs w:val="28"/>
          <w:rtl/>
        </w:rPr>
        <w:t xml:space="preserve"> البيانات الضخمة لهما تأثير كبير في تحسين قدرة البنوك على تحديد المخاطر الائتمانية بشكل أكثر دقة. كما أوضحت أن هذه التقنيات ساعدت في تقليل نسبة القروض المتعثرة</w:t>
      </w:r>
      <w:r w:rsidRPr="00BF1F31">
        <w:rPr>
          <w:rFonts w:ascii="Sakkal Majalla" w:hAnsi="Sakkal Majalla" w:cs="Sakkal Majalla"/>
          <w:b/>
          <w:bCs/>
          <w:sz w:val="28"/>
          <w:szCs w:val="28"/>
        </w:rPr>
        <w:t>.</w:t>
      </w:r>
    </w:p>
    <w:p w14:paraId="3F7C8E05" w14:textId="77777777" w:rsidR="000C5A8A" w:rsidRPr="00BF1F31" w:rsidRDefault="000C5A8A">
      <w:pPr>
        <w:numPr>
          <w:ilvl w:val="0"/>
          <w:numId w:val="24"/>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التطبيق على الدراسة الحالية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تتماشى هذه الدراسة مع البحث الحالي في تأكيد أهمية التكنولوجيا في تحسين استراتيجيات إدارة المخاطر الائتمانية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إذ أن البنوك السعودية قد تستفيد من هذه التقنيات لتحسين عملياتها الائتمانية</w:t>
      </w:r>
      <w:r w:rsidRPr="00BF1F31">
        <w:rPr>
          <w:rFonts w:ascii="Sakkal Majalla" w:hAnsi="Sakkal Majalla" w:cs="Sakkal Majalla"/>
          <w:b/>
          <w:bCs/>
          <w:sz w:val="28"/>
          <w:szCs w:val="28"/>
        </w:rPr>
        <w:t>.</w:t>
      </w:r>
    </w:p>
    <w:p w14:paraId="286129AA" w14:textId="6B1A79D3" w:rsidR="000C5A8A" w:rsidRPr="00BF1F31" w:rsidRDefault="000C5A8A" w:rsidP="00675101">
      <w:pPr>
        <w:spacing w:after="0"/>
        <w:jc w:val="both"/>
        <w:rPr>
          <w:rFonts w:ascii="Sakkal Majalla" w:hAnsi="Sakkal Majalla" w:cs="Sakkal Majalla"/>
          <w:b/>
          <w:bCs/>
          <w:sz w:val="28"/>
          <w:szCs w:val="28"/>
        </w:rPr>
      </w:pPr>
    </w:p>
    <w:p w14:paraId="32881C0D" w14:textId="6FA52158" w:rsidR="000C5A8A" w:rsidRPr="009E3C0B" w:rsidRDefault="009E3C0B" w:rsidP="009E3C0B">
      <w:pPr>
        <w:spacing w:after="0"/>
        <w:ind w:left="360"/>
        <w:jc w:val="both"/>
        <w:rPr>
          <w:rFonts w:ascii="Sakkal Majalla" w:hAnsi="Sakkal Majalla" w:cs="Sakkal Majalla"/>
          <w:b/>
          <w:bCs/>
          <w:color w:val="002060"/>
          <w:sz w:val="28"/>
          <w:szCs w:val="28"/>
        </w:rPr>
      </w:pPr>
      <w:r>
        <w:rPr>
          <w:rFonts w:ascii="Sakkal Majalla" w:hAnsi="Sakkal Majalla" w:cs="Sakkal Majalla"/>
          <w:b/>
          <w:bCs/>
          <w:color w:val="002060"/>
          <w:sz w:val="28"/>
          <w:szCs w:val="28"/>
        </w:rPr>
        <w:t>2/1/3</w:t>
      </w:r>
      <w:r w:rsidR="000C5A8A" w:rsidRPr="009E3C0B">
        <w:rPr>
          <w:rFonts w:ascii="Sakkal Majalla" w:hAnsi="Sakkal Majalla" w:cs="Sakkal Majalla"/>
          <w:b/>
          <w:bCs/>
          <w:color w:val="002060"/>
          <w:sz w:val="28"/>
          <w:szCs w:val="28"/>
          <w:rtl/>
        </w:rPr>
        <w:t>دراسة (الخطيب، 2018): "تأثير الأزمات المالية على فعالية إدارة المخاطر الائتمانية في البنوك</w:t>
      </w:r>
      <w:r w:rsidR="000C5A8A" w:rsidRPr="009E3C0B">
        <w:rPr>
          <w:rFonts w:ascii="Sakkal Majalla" w:hAnsi="Sakkal Majalla" w:cs="Sakkal Majalla"/>
          <w:b/>
          <w:bCs/>
          <w:color w:val="002060"/>
          <w:sz w:val="28"/>
          <w:szCs w:val="28"/>
        </w:rPr>
        <w:t>"</w:t>
      </w:r>
    </w:p>
    <w:p w14:paraId="53F9511C" w14:textId="77777777" w:rsidR="00D64017" w:rsidRPr="00D64017" w:rsidRDefault="00D64017" w:rsidP="00D64017">
      <w:pPr>
        <w:pStyle w:val="a5"/>
        <w:spacing w:after="0"/>
        <w:jc w:val="both"/>
        <w:rPr>
          <w:rFonts w:ascii="Sakkal Majalla" w:hAnsi="Sakkal Majalla" w:cs="Sakkal Majalla"/>
          <w:b/>
          <w:bCs/>
          <w:color w:val="002060"/>
          <w:sz w:val="28"/>
          <w:szCs w:val="28"/>
        </w:rPr>
      </w:pPr>
    </w:p>
    <w:p w14:paraId="2AA8E887" w14:textId="77777777" w:rsidR="000C5A8A" w:rsidRPr="00BF1F31" w:rsidRDefault="000C5A8A">
      <w:pPr>
        <w:numPr>
          <w:ilvl w:val="0"/>
          <w:numId w:val="25"/>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هدف الدراسة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دراسة تأثير الأزمات الاقتصادية مثل أزمة 2008 المالية العالمية على إدارة المخاطر الائتمانية في البنوك</w:t>
      </w:r>
      <w:r w:rsidRPr="00BF1F31">
        <w:rPr>
          <w:rFonts w:ascii="Sakkal Majalla" w:hAnsi="Sakkal Majalla" w:cs="Sakkal Majalla"/>
          <w:b/>
          <w:bCs/>
          <w:sz w:val="28"/>
          <w:szCs w:val="28"/>
        </w:rPr>
        <w:t>.</w:t>
      </w:r>
    </w:p>
    <w:p w14:paraId="2CED59A9" w14:textId="77777777" w:rsidR="000C5A8A" w:rsidRPr="00BF1F31" w:rsidRDefault="000C5A8A">
      <w:pPr>
        <w:numPr>
          <w:ilvl w:val="0"/>
          <w:numId w:val="25"/>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المنهجية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قام الباحث بدراسة مقارنة بين البنوك الأمريكية </w:t>
      </w:r>
      <w:proofErr w:type="gramStart"/>
      <w:r w:rsidRPr="00BF1F31">
        <w:rPr>
          <w:rFonts w:ascii="Sakkal Majalla" w:hAnsi="Sakkal Majalla" w:cs="Sakkal Majalla"/>
          <w:b/>
          <w:bCs/>
          <w:sz w:val="28"/>
          <w:szCs w:val="28"/>
          <w:rtl/>
        </w:rPr>
        <w:t>و البنوك</w:t>
      </w:r>
      <w:proofErr w:type="gramEnd"/>
      <w:r w:rsidRPr="00BF1F31">
        <w:rPr>
          <w:rFonts w:ascii="Sakkal Majalla" w:hAnsi="Sakkal Majalla" w:cs="Sakkal Majalla"/>
          <w:b/>
          <w:bCs/>
          <w:sz w:val="28"/>
          <w:szCs w:val="28"/>
          <w:rtl/>
        </w:rPr>
        <w:t xml:space="preserve"> الأوروبية و البنوك العربية خلال الأزمات الاقتصادية الكبرى</w:t>
      </w:r>
      <w:r w:rsidRPr="00BF1F31">
        <w:rPr>
          <w:rFonts w:ascii="Sakkal Majalla" w:hAnsi="Sakkal Majalla" w:cs="Sakkal Majalla"/>
          <w:b/>
          <w:bCs/>
          <w:sz w:val="28"/>
          <w:szCs w:val="28"/>
        </w:rPr>
        <w:t>.</w:t>
      </w:r>
    </w:p>
    <w:p w14:paraId="28958156" w14:textId="77777777" w:rsidR="000C5A8A" w:rsidRPr="00BF1F31" w:rsidRDefault="000C5A8A">
      <w:pPr>
        <w:numPr>
          <w:ilvl w:val="0"/>
          <w:numId w:val="25"/>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lastRenderedPageBreak/>
        <w:t>النتائج</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أظهرت الدراسة أن البنوك التي تطبق سياسات مرنة لإدارة المخاطر كانت أقل تأثراً بالأزمات المالية الكبرى، في حين أن البنوك ذات الأنظمة الضعيفة لإدارة المخاطر شهدت ارتفاعًا كبيرًا في القروض المتعثرة والأزمات المالية</w:t>
      </w:r>
      <w:r w:rsidRPr="00BF1F31">
        <w:rPr>
          <w:rFonts w:ascii="Sakkal Majalla" w:hAnsi="Sakkal Majalla" w:cs="Sakkal Majalla"/>
          <w:b/>
          <w:bCs/>
          <w:sz w:val="28"/>
          <w:szCs w:val="28"/>
        </w:rPr>
        <w:t>.</w:t>
      </w:r>
    </w:p>
    <w:p w14:paraId="0A8F8B06" w14:textId="77777777" w:rsidR="000C5A8A" w:rsidRPr="00BF1F31" w:rsidRDefault="000C5A8A">
      <w:pPr>
        <w:numPr>
          <w:ilvl w:val="0"/>
          <w:numId w:val="25"/>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التطبيق على الدراسة الحالية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تعزز هذه الدراسة الفرضية بأن إدارة المخاطر الائتمانية تلعب دورًا رئيسيًا في تحقيق الاستقرار المالي في الأوقات الاقتصادية الصعبة، وهو ما سيعزز التحليل في البحث الحالي حول كيفية تأثير الأزمات المالية في استراتيجيات المخاطر الائتمانية في البنوك السعودية</w:t>
      </w:r>
      <w:r w:rsidRPr="00BF1F31">
        <w:rPr>
          <w:rFonts w:ascii="Sakkal Majalla" w:hAnsi="Sakkal Majalla" w:cs="Sakkal Majalla"/>
          <w:b/>
          <w:bCs/>
          <w:sz w:val="28"/>
          <w:szCs w:val="28"/>
        </w:rPr>
        <w:t>.</w:t>
      </w:r>
    </w:p>
    <w:p w14:paraId="3FD5234C" w14:textId="71C0931A" w:rsidR="000C5A8A" w:rsidRPr="00BF1F31" w:rsidRDefault="000C5A8A" w:rsidP="00675101">
      <w:pPr>
        <w:spacing w:after="0"/>
        <w:jc w:val="both"/>
        <w:rPr>
          <w:rFonts w:ascii="Sakkal Majalla" w:hAnsi="Sakkal Majalla" w:cs="Sakkal Majalla"/>
          <w:b/>
          <w:bCs/>
          <w:sz w:val="28"/>
          <w:szCs w:val="28"/>
        </w:rPr>
      </w:pPr>
    </w:p>
    <w:p w14:paraId="6EB7E456" w14:textId="727A7466" w:rsidR="000C5A8A" w:rsidRPr="00BC50A9" w:rsidRDefault="000C5A8A" w:rsidP="00BC50A9">
      <w:pPr>
        <w:spacing w:after="0"/>
        <w:ind w:left="360"/>
        <w:jc w:val="both"/>
        <w:rPr>
          <w:rFonts w:ascii="Sakkal Majalla" w:hAnsi="Sakkal Majalla" w:cs="Sakkal Majalla"/>
          <w:b/>
          <w:bCs/>
          <w:sz w:val="28"/>
          <w:szCs w:val="28"/>
        </w:rPr>
      </w:pPr>
      <w:r w:rsidRPr="00BC50A9">
        <w:rPr>
          <w:rFonts w:ascii="Sakkal Majalla" w:hAnsi="Sakkal Majalla" w:cs="Sakkal Majalla"/>
          <w:b/>
          <w:bCs/>
          <w:sz w:val="28"/>
          <w:szCs w:val="28"/>
        </w:rPr>
        <w:t xml:space="preserve"> </w:t>
      </w:r>
      <w:r w:rsidR="00BC50A9">
        <w:rPr>
          <w:rFonts w:ascii="Sakkal Majalla" w:hAnsi="Sakkal Majalla" w:cs="Sakkal Majalla"/>
          <w:b/>
          <w:bCs/>
          <w:color w:val="002060"/>
          <w:sz w:val="28"/>
          <w:szCs w:val="28"/>
        </w:rPr>
        <w:t>2/1/4</w:t>
      </w:r>
      <w:r w:rsidRPr="00BC50A9">
        <w:rPr>
          <w:rFonts w:ascii="Sakkal Majalla" w:hAnsi="Sakkal Majalla" w:cs="Sakkal Majalla"/>
          <w:b/>
          <w:bCs/>
          <w:color w:val="002060"/>
          <w:sz w:val="28"/>
          <w:szCs w:val="28"/>
          <w:rtl/>
        </w:rPr>
        <w:t>دراسة (الحمادي، 2021): "التحديات التي تواجه البنوك السعودية في تطبيق استراتيجيات إدارة المخاطر الائتمانية</w:t>
      </w:r>
      <w:r w:rsidRPr="00BC50A9">
        <w:rPr>
          <w:rFonts w:ascii="Sakkal Majalla" w:hAnsi="Sakkal Majalla" w:cs="Sakkal Majalla"/>
          <w:b/>
          <w:bCs/>
          <w:color w:val="002060"/>
          <w:sz w:val="28"/>
          <w:szCs w:val="28"/>
        </w:rPr>
        <w:t>"</w:t>
      </w:r>
    </w:p>
    <w:p w14:paraId="2E34F9BC" w14:textId="77777777" w:rsidR="00D64017" w:rsidRPr="00BF1F31" w:rsidRDefault="00D64017" w:rsidP="00D64017">
      <w:pPr>
        <w:pStyle w:val="a5"/>
        <w:spacing w:after="0"/>
        <w:jc w:val="both"/>
        <w:rPr>
          <w:rFonts w:ascii="Sakkal Majalla" w:hAnsi="Sakkal Majalla" w:cs="Sakkal Majalla"/>
          <w:b/>
          <w:bCs/>
          <w:sz w:val="28"/>
          <w:szCs w:val="28"/>
        </w:rPr>
      </w:pPr>
    </w:p>
    <w:p w14:paraId="1FBFAD42" w14:textId="77777777" w:rsidR="000C5A8A" w:rsidRPr="00BF1F31" w:rsidRDefault="000C5A8A">
      <w:pPr>
        <w:numPr>
          <w:ilvl w:val="0"/>
          <w:numId w:val="26"/>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هدف الدراسة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تحليل التحديات التي تواجه البنوك السعودية في تطبيق استراتيجيات فعالة لإدارة المخاطر الائتمانية</w:t>
      </w:r>
      <w:r w:rsidRPr="00BF1F31">
        <w:rPr>
          <w:rFonts w:ascii="Sakkal Majalla" w:hAnsi="Sakkal Majalla" w:cs="Sakkal Majalla"/>
          <w:b/>
          <w:bCs/>
          <w:sz w:val="28"/>
          <w:szCs w:val="28"/>
        </w:rPr>
        <w:t>.</w:t>
      </w:r>
    </w:p>
    <w:p w14:paraId="176673C0" w14:textId="77777777" w:rsidR="000C5A8A" w:rsidRPr="00BF1F31" w:rsidRDefault="000C5A8A">
      <w:pPr>
        <w:numPr>
          <w:ilvl w:val="0"/>
          <w:numId w:val="26"/>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المنهجية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استخدم الباحث المقابلات مع المسؤولين في البنوك السعودية، بالإضافة إلى استطلاعات الرأي لمجموعة من الموظفين العاملين في مجال إدارة الائتمان</w:t>
      </w:r>
      <w:r w:rsidRPr="00BF1F31">
        <w:rPr>
          <w:rFonts w:ascii="Sakkal Majalla" w:hAnsi="Sakkal Majalla" w:cs="Sakkal Majalla"/>
          <w:b/>
          <w:bCs/>
          <w:sz w:val="28"/>
          <w:szCs w:val="28"/>
        </w:rPr>
        <w:t>.</w:t>
      </w:r>
    </w:p>
    <w:p w14:paraId="50735E1F" w14:textId="77777777" w:rsidR="000C5A8A" w:rsidRPr="00BF1F31" w:rsidRDefault="000C5A8A">
      <w:pPr>
        <w:numPr>
          <w:ilvl w:val="0"/>
          <w:numId w:val="26"/>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النتائج</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أظهرت الدراسة أن أهم التحديات التي تواجه البنوك السعودية تتضمن التقلبات الاقتصادية </w:t>
      </w:r>
      <w:r w:rsidRPr="00BF1F31">
        <w:rPr>
          <w:rFonts w:ascii="Sakkal Majalla" w:hAnsi="Sakkal Majalla" w:cs="Sakkal Majalla"/>
          <w:b/>
          <w:bCs/>
          <w:sz w:val="28"/>
          <w:szCs w:val="28"/>
        </w:rPr>
        <w:t>(</w:t>
      </w:r>
      <w:r w:rsidRPr="00BF1F31">
        <w:rPr>
          <w:rFonts w:ascii="Sakkal Majalla" w:hAnsi="Sakkal Majalla" w:cs="Sakkal Majalla"/>
          <w:b/>
          <w:bCs/>
          <w:sz w:val="28"/>
          <w:szCs w:val="28"/>
          <w:rtl/>
        </w:rPr>
        <w:t>خصوصًا في قطاع النفط</w:t>
      </w:r>
      <w:r w:rsidRPr="00BF1F31">
        <w:rPr>
          <w:rFonts w:ascii="Sakkal Majalla" w:hAnsi="Sakkal Majalla" w:cs="Sakkal Majalla"/>
          <w:b/>
          <w:bCs/>
          <w:sz w:val="28"/>
          <w:szCs w:val="28"/>
        </w:rPr>
        <w:t>)</w:t>
      </w:r>
      <w:r w:rsidRPr="00BF1F31">
        <w:rPr>
          <w:rFonts w:ascii="Sakkal Majalla" w:hAnsi="Sakkal Majalla" w:cs="Sakkal Majalla"/>
          <w:b/>
          <w:bCs/>
          <w:sz w:val="28"/>
          <w:szCs w:val="28"/>
          <w:rtl/>
        </w:rPr>
        <w:t xml:space="preserve">، التحديات التنظيمية، </w:t>
      </w:r>
      <w:proofErr w:type="gramStart"/>
      <w:r w:rsidRPr="00BF1F31">
        <w:rPr>
          <w:rFonts w:ascii="Sakkal Majalla" w:hAnsi="Sakkal Majalla" w:cs="Sakkal Majalla"/>
          <w:b/>
          <w:bCs/>
          <w:sz w:val="28"/>
          <w:szCs w:val="28"/>
          <w:rtl/>
        </w:rPr>
        <w:t>و نقص</w:t>
      </w:r>
      <w:proofErr w:type="gramEnd"/>
      <w:r w:rsidRPr="00BF1F31">
        <w:rPr>
          <w:rFonts w:ascii="Sakkal Majalla" w:hAnsi="Sakkal Majalla" w:cs="Sakkal Majalla"/>
          <w:b/>
          <w:bCs/>
          <w:sz w:val="28"/>
          <w:szCs w:val="28"/>
          <w:rtl/>
        </w:rPr>
        <w:t xml:space="preserve"> الكوادر المدربة في مجال إدارة المخاطر</w:t>
      </w:r>
      <w:r w:rsidRPr="00BF1F31">
        <w:rPr>
          <w:rFonts w:ascii="Sakkal Majalla" w:hAnsi="Sakkal Majalla" w:cs="Sakkal Majalla"/>
          <w:b/>
          <w:bCs/>
          <w:sz w:val="28"/>
          <w:szCs w:val="28"/>
        </w:rPr>
        <w:t>.</w:t>
      </w:r>
    </w:p>
    <w:p w14:paraId="74EEAF23" w14:textId="77777777" w:rsidR="000C5A8A" w:rsidRPr="00BF1F31" w:rsidRDefault="000C5A8A">
      <w:pPr>
        <w:numPr>
          <w:ilvl w:val="0"/>
          <w:numId w:val="26"/>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التطبيق على الدراسة الحالية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تقدم هذه الدراسة تفاصيل مهمة حول التحديات المحلية التي قد تواجه البنوك السعودية، وهو ما سيساعد في تحليل العوائق التي قد تواجه تطبيق استراتيجيات إدارة المخاطر الائتمانية في المملكة</w:t>
      </w:r>
      <w:r w:rsidRPr="00BF1F31">
        <w:rPr>
          <w:rFonts w:ascii="Sakkal Majalla" w:hAnsi="Sakkal Majalla" w:cs="Sakkal Majalla"/>
          <w:b/>
          <w:bCs/>
          <w:sz w:val="28"/>
          <w:szCs w:val="28"/>
        </w:rPr>
        <w:t>.</w:t>
      </w:r>
    </w:p>
    <w:p w14:paraId="03C1D6CB" w14:textId="6434ECD4" w:rsidR="000C5A8A" w:rsidRPr="00BF1F31" w:rsidRDefault="000C5A8A" w:rsidP="00675101">
      <w:pPr>
        <w:spacing w:after="0"/>
        <w:jc w:val="both"/>
        <w:rPr>
          <w:rFonts w:ascii="Sakkal Majalla" w:hAnsi="Sakkal Majalla" w:cs="Sakkal Majalla"/>
          <w:b/>
          <w:bCs/>
          <w:sz w:val="28"/>
          <w:szCs w:val="28"/>
        </w:rPr>
      </w:pPr>
    </w:p>
    <w:p w14:paraId="3E59CDA3" w14:textId="0D8E1EE6" w:rsidR="000C5A8A" w:rsidRPr="00BC50A9" w:rsidRDefault="000C5A8A" w:rsidP="00BC50A9">
      <w:pPr>
        <w:spacing w:after="0"/>
        <w:ind w:left="360"/>
        <w:jc w:val="both"/>
        <w:rPr>
          <w:rFonts w:ascii="Sakkal Majalla" w:hAnsi="Sakkal Majalla" w:cs="Sakkal Majalla"/>
          <w:b/>
          <w:bCs/>
          <w:sz w:val="28"/>
          <w:szCs w:val="28"/>
        </w:rPr>
      </w:pPr>
      <w:r w:rsidRPr="00BC50A9">
        <w:rPr>
          <w:rFonts w:ascii="Sakkal Majalla" w:hAnsi="Sakkal Majalla" w:cs="Sakkal Majalla"/>
          <w:b/>
          <w:bCs/>
          <w:sz w:val="28"/>
          <w:szCs w:val="28"/>
        </w:rPr>
        <w:t xml:space="preserve"> </w:t>
      </w:r>
      <w:r w:rsidR="00BC50A9">
        <w:rPr>
          <w:rFonts w:ascii="Sakkal Majalla" w:hAnsi="Sakkal Majalla" w:cs="Sakkal Majalla"/>
          <w:b/>
          <w:bCs/>
          <w:color w:val="002060"/>
          <w:sz w:val="28"/>
          <w:szCs w:val="28"/>
        </w:rPr>
        <w:t>2/1/5</w:t>
      </w:r>
      <w:r w:rsidRPr="00BC50A9">
        <w:rPr>
          <w:rFonts w:ascii="Sakkal Majalla" w:hAnsi="Sakkal Majalla" w:cs="Sakkal Majalla"/>
          <w:b/>
          <w:bCs/>
          <w:color w:val="002060"/>
          <w:sz w:val="28"/>
          <w:szCs w:val="28"/>
          <w:rtl/>
        </w:rPr>
        <w:t>دراسة (العتيبي، 2019): "العلاقة بين استراتيجيات إدارة المخاطر الائتمانية ونجاح البنوك في السوق السعودي</w:t>
      </w:r>
      <w:r w:rsidRPr="00BC50A9">
        <w:rPr>
          <w:rFonts w:ascii="Sakkal Majalla" w:hAnsi="Sakkal Majalla" w:cs="Sakkal Majalla"/>
          <w:b/>
          <w:bCs/>
          <w:color w:val="002060"/>
          <w:sz w:val="28"/>
          <w:szCs w:val="28"/>
        </w:rPr>
        <w:t>"</w:t>
      </w:r>
    </w:p>
    <w:p w14:paraId="3A7A9D30" w14:textId="77777777" w:rsidR="00D64017" w:rsidRPr="00BF1F31" w:rsidRDefault="00D64017" w:rsidP="00D64017">
      <w:pPr>
        <w:pStyle w:val="a5"/>
        <w:spacing w:after="0"/>
        <w:jc w:val="both"/>
        <w:rPr>
          <w:rFonts w:ascii="Sakkal Majalla" w:hAnsi="Sakkal Majalla" w:cs="Sakkal Majalla"/>
          <w:b/>
          <w:bCs/>
          <w:sz w:val="28"/>
          <w:szCs w:val="28"/>
        </w:rPr>
      </w:pPr>
    </w:p>
    <w:p w14:paraId="1632C048" w14:textId="77777777" w:rsidR="000C5A8A" w:rsidRPr="00BF1F31" w:rsidRDefault="000C5A8A">
      <w:pPr>
        <w:numPr>
          <w:ilvl w:val="0"/>
          <w:numId w:val="27"/>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هدف الدراسة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دراسة العلاقة بين استراتيجيات إدارة المخاطر الائتمانية </w:t>
      </w:r>
      <w:proofErr w:type="gramStart"/>
      <w:r w:rsidRPr="00BF1F31">
        <w:rPr>
          <w:rFonts w:ascii="Sakkal Majalla" w:hAnsi="Sakkal Majalla" w:cs="Sakkal Majalla"/>
          <w:b/>
          <w:bCs/>
          <w:sz w:val="28"/>
          <w:szCs w:val="28"/>
          <w:rtl/>
        </w:rPr>
        <w:t>و أداء</w:t>
      </w:r>
      <w:proofErr w:type="gramEnd"/>
      <w:r w:rsidRPr="00BF1F31">
        <w:rPr>
          <w:rFonts w:ascii="Sakkal Majalla" w:hAnsi="Sakkal Majalla" w:cs="Sakkal Majalla"/>
          <w:b/>
          <w:bCs/>
          <w:sz w:val="28"/>
          <w:szCs w:val="28"/>
          <w:rtl/>
        </w:rPr>
        <w:t xml:space="preserve"> البنوك في السوق السعودي</w:t>
      </w:r>
      <w:r w:rsidRPr="00BF1F31">
        <w:rPr>
          <w:rFonts w:ascii="Sakkal Majalla" w:hAnsi="Sakkal Majalla" w:cs="Sakkal Majalla"/>
          <w:b/>
          <w:bCs/>
          <w:sz w:val="28"/>
          <w:szCs w:val="28"/>
        </w:rPr>
        <w:t>.</w:t>
      </w:r>
    </w:p>
    <w:p w14:paraId="34074A5F" w14:textId="77777777" w:rsidR="000C5A8A" w:rsidRPr="00BF1F31" w:rsidRDefault="000C5A8A">
      <w:pPr>
        <w:numPr>
          <w:ilvl w:val="0"/>
          <w:numId w:val="27"/>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المنهجية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اعتمد الباحث على تحليل البيانات المالية لعدد من البنوك السعودية مع مقارنة نتائجها المالية من حيث الربحية </w:t>
      </w:r>
      <w:proofErr w:type="gramStart"/>
      <w:r w:rsidRPr="00BF1F31">
        <w:rPr>
          <w:rFonts w:ascii="Sakkal Majalla" w:hAnsi="Sakkal Majalla" w:cs="Sakkal Majalla"/>
          <w:b/>
          <w:bCs/>
          <w:sz w:val="28"/>
          <w:szCs w:val="28"/>
          <w:rtl/>
        </w:rPr>
        <w:t>و التعثرات</w:t>
      </w:r>
      <w:proofErr w:type="gramEnd"/>
      <w:r w:rsidRPr="00BF1F31">
        <w:rPr>
          <w:rFonts w:ascii="Sakkal Majalla" w:hAnsi="Sakkal Majalla" w:cs="Sakkal Majalla"/>
          <w:b/>
          <w:bCs/>
          <w:sz w:val="28"/>
          <w:szCs w:val="28"/>
          <w:rtl/>
        </w:rPr>
        <w:t xml:space="preserve"> الائتمانية</w:t>
      </w:r>
      <w:r w:rsidRPr="00BF1F31">
        <w:rPr>
          <w:rFonts w:ascii="Sakkal Majalla" w:hAnsi="Sakkal Majalla" w:cs="Sakkal Majalla"/>
          <w:b/>
          <w:bCs/>
          <w:sz w:val="28"/>
          <w:szCs w:val="28"/>
        </w:rPr>
        <w:t>.</w:t>
      </w:r>
    </w:p>
    <w:p w14:paraId="16BCEB8A" w14:textId="77777777" w:rsidR="000C5A8A" w:rsidRPr="00BF1F31" w:rsidRDefault="000C5A8A">
      <w:pPr>
        <w:numPr>
          <w:ilvl w:val="0"/>
          <w:numId w:val="27"/>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النتائج</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أظهرت الدراسة أن البنوك التي اعتمدت على استراتيجيات متكاملة لإدارة المخاطر، بما في ذلك التحليل المتقدم للائتمان </w:t>
      </w:r>
      <w:proofErr w:type="gramStart"/>
      <w:r w:rsidRPr="00BF1F31">
        <w:rPr>
          <w:rFonts w:ascii="Sakkal Majalla" w:hAnsi="Sakkal Majalla" w:cs="Sakkal Majalla"/>
          <w:b/>
          <w:bCs/>
          <w:sz w:val="28"/>
          <w:szCs w:val="28"/>
          <w:rtl/>
        </w:rPr>
        <w:t>و التصنيف</w:t>
      </w:r>
      <w:proofErr w:type="gramEnd"/>
      <w:r w:rsidRPr="00BF1F31">
        <w:rPr>
          <w:rFonts w:ascii="Sakkal Majalla" w:hAnsi="Sakkal Majalla" w:cs="Sakkal Majalla"/>
          <w:b/>
          <w:bCs/>
          <w:sz w:val="28"/>
          <w:szCs w:val="28"/>
          <w:rtl/>
        </w:rPr>
        <w:t xml:space="preserve"> الدقيق للمخاطر، كانت أكثر نجاحًا في تحقيق الأرباح وتقليل نسبة القروض المتعثرة مقارنة بالبنوك الأخرى</w:t>
      </w:r>
      <w:r w:rsidRPr="00BF1F31">
        <w:rPr>
          <w:rFonts w:ascii="Sakkal Majalla" w:hAnsi="Sakkal Majalla" w:cs="Sakkal Majalla"/>
          <w:b/>
          <w:bCs/>
          <w:sz w:val="28"/>
          <w:szCs w:val="28"/>
        </w:rPr>
        <w:t>.</w:t>
      </w:r>
    </w:p>
    <w:p w14:paraId="704ADA02" w14:textId="5E65EEFD" w:rsidR="00783386" w:rsidRPr="00BF1F31" w:rsidRDefault="000C5A8A">
      <w:pPr>
        <w:numPr>
          <w:ilvl w:val="0"/>
          <w:numId w:val="27"/>
        </w:numPr>
        <w:spacing w:after="0"/>
        <w:jc w:val="both"/>
        <w:rPr>
          <w:rFonts w:ascii="Sakkal Majalla" w:hAnsi="Sakkal Majalla" w:cs="Sakkal Majalla"/>
          <w:b/>
          <w:bCs/>
          <w:sz w:val="28"/>
          <w:szCs w:val="28"/>
          <w:rtl/>
        </w:rPr>
      </w:pPr>
      <w:r w:rsidRPr="00BF1F31">
        <w:rPr>
          <w:rFonts w:ascii="Sakkal Majalla" w:hAnsi="Sakkal Majalla" w:cs="Sakkal Majalla"/>
          <w:b/>
          <w:bCs/>
          <w:sz w:val="28"/>
          <w:szCs w:val="28"/>
          <w:rtl/>
        </w:rPr>
        <w:lastRenderedPageBreak/>
        <w:t>التطبيق على الدراسة الحالية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هذه الدراسة تدعم بشكل كبير البحث الحالي من حيث تأكيد العلاقة بين إدارة المخاطر الائتمانية </w:t>
      </w:r>
      <w:proofErr w:type="gramStart"/>
      <w:r w:rsidRPr="00BF1F31">
        <w:rPr>
          <w:rFonts w:ascii="Sakkal Majalla" w:hAnsi="Sakkal Majalla" w:cs="Sakkal Majalla"/>
          <w:b/>
          <w:bCs/>
          <w:sz w:val="28"/>
          <w:szCs w:val="28"/>
          <w:rtl/>
        </w:rPr>
        <w:t>و نجاح</w:t>
      </w:r>
      <w:proofErr w:type="gramEnd"/>
      <w:r w:rsidRPr="00BF1F31">
        <w:rPr>
          <w:rFonts w:ascii="Sakkal Majalla" w:hAnsi="Sakkal Majalla" w:cs="Sakkal Majalla"/>
          <w:b/>
          <w:bCs/>
          <w:sz w:val="28"/>
          <w:szCs w:val="28"/>
          <w:rtl/>
        </w:rPr>
        <w:t xml:space="preserve"> البنوك في السوق السعودي، مما يعزز الفرضيات المتعلقة بتأثير استراتيجيات إدارة المخاطر على أداء المؤسسات المالية في المملكة</w:t>
      </w:r>
      <w:r w:rsidRPr="00BF1F31">
        <w:rPr>
          <w:rFonts w:ascii="Sakkal Majalla" w:hAnsi="Sakkal Majalla" w:cs="Sakkal Majalla"/>
          <w:b/>
          <w:bCs/>
          <w:sz w:val="28"/>
          <w:szCs w:val="28"/>
        </w:rPr>
        <w:t>.</w:t>
      </w:r>
    </w:p>
    <w:p w14:paraId="7CA81AC2" w14:textId="77777777" w:rsidR="00783386" w:rsidRPr="00BF1F31" w:rsidRDefault="00783386" w:rsidP="00675101">
      <w:pPr>
        <w:spacing w:after="0"/>
        <w:jc w:val="both"/>
        <w:rPr>
          <w:rFonts w:ascii="Sakkal Majalla" w:hAnsi="Sakkal Majalla" w:cs="Sakkal Majalla"/>
          <w:b/>
          <w:bCs/>
          <w:color w:val="FF0000"/>
          <w:sz w:val="28"/>
          <w:szCs w:val="28"/>
          <w:rtl/>
        </w:rPr>
      </w:pPr>
    </w:p>
    <w:p w14:paraId="188398E3" w14:textId="666397D9" w:rsidR="00783386" w:rsidRPr="00D64017" w:rsidRDefault="00E33F81" w:rsidP="00675101">
      <w:pPr>
        <w:spacing w:after="0"/>
        <w:jc w:val="both"/>
        <w:rPr>
          <w:rFonts w:ascii="Sakkal Majalla" w:hAnsi="Sakkal Majalla" w:cs="Sakkal Majalla"/>
          <w:b/>
          <w:bCs/>
          <w:color w:val="002060"/>
          <w:sz w:val="32"/>
          <w:szCs w:val="32"/>
          <w:rtl/>
        </w:rPr>
      </w:pPr>
      <w:r>
        <w:rPr>
          <w:rFonts w:ascii="Sakkal Majalla" w:hAnsi="Sakkal Majalla" w:cs="Sakkal Majalla" w:hint="cs"/>
          <w:b/>
          <w:bCs/>
          <w:color w:val="002060"/>
          <w:sz w:val="32"/>
          <w:szCs w:val="32"/>
          <w:rtl/>
        </w:rPr>
        <w:t>2/2</w:t>
      </w:r>
      <w:r w:rsidR="00783386" w:rsidRPr="00D64017">
        <w:rPr>
          <w:rFonts w:ascii="Sakkal Majalla" w:hAnsi="Sakkal Majalla" w:cs="Sakkal Majalla"/>
          <w:b/>
          <w:bCs/>
          <w:color w:val="002060"/>
          <w:sz w:val="32"/>
          <w:szCs w:val="32"/>
          <w:rtl/>
        </w:rPr>
        <w:t xml:space="preserve">المتغير التابع </w:t>
      </w:r>
    </w:p>
    <w:p w14:paraId="6EA6D001" w14:textId="77777777" w:rsidR="000E5996" w:rsidRPr="00BF1F31" w:rsidRDefault="000E5996" w:rsidP="00675101">
      <w:pPr>
        <w:spacing w:after="0"/>
        <w:jc w:val="both"/>
        <w:rPr>
          <w:rFonts w:ascii="Sakkal Majalla" w:hAnsi="Sakkal Majalla" w:cs="Sakkal Majalla"/>
          <w:b/>
          <w:bCs/>
          <w:color w:val="FF0000"/>
          <w:sz w:val="28"/>
          <w:szCs w:val="28"/>
          <w:rtl/>
        </w:rPr>
      </w:pPr>
    </w:p>
    <w:p w14:paraId="22B2BD9C" w14:textId="77777777" w:rsidR="000C5A8A" w:rsidRPr="00BF1F31" w:rsidRDefault="000C5A8A" w:rsidP="00675101">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 xml:space="preserve">في أي دراسة علمية، يتم تحديد المتغيرات الأساسية التي يؤثر بعضها في البعض الآخر. وفي دراسة أثر مساهمة إدارة المخاطر الائتمانية في القطاع المالي في المملكة العربية السعودية، يتم تحديد المتغيرات المستقلة </w:t>
      </w:r>
      <w:proofErr w:type="gramStart"/>
      <w:r w:rsidRPr="00BF1F31">
        <w:rPr>
          <w:rFonts w:ascii="Sakkal Majalla" w:hAnsi="Sakkal Majalla" w:cs="Sakkal Majalla"/>
          <w:b/>
          <w:bCs/>
          <w:sz w:val="28"/>
          <w:szCs w:val="28"/>
          <w:rtl/>
        </w:rPr>
        <w:t>و المتغيرات</w:t>
      </w:r>
      <w:proofErr w:type="gramEnd"/>
      <w:r w:rsidRPr="00BF1F31">
        <w:rPr>
          <w:rFonts w:ascii="Sakkal Majalla" w:hAnsi="Sakkal Majalla" w:cs="Sakkal Majalla"/>
          <w:b/>
          <w:bCs/>
          <w:sz w:val="28"/>
          <w:szCs w:val="28"/>
          <w:rtl/>
        </w:rPr>
        <w:t xml:space="preserve"> التابعة بناءً على فرضيات الدراسة وأهدافها</w:t>
      </w:r>
      <w:r w:rsidRPr="00BF1F31">
        <w:rPr>
          <w:rFonts w:ascii="Sakkal Majalla" w:hAnsi="Sakkal Majalla" w:cs="Sakkal Majalla"/>
          <w:b/>
          <w:bCs/>
          <w:sz w:val="28"/>
          <w:szCs w:val="28"/>
        </w:rPr>
        <w:t>.</w:t>
      </w:r>
    </w:p>
    <w:p w14:paraId="09B76476" w14:textId="54DE29DE" w:rsidR="000C5A8A" w:rsidRPr="00BF1F31" w:rsidRDefault="000C5A8A" w:rsidP="00675101">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 xml:space="preserve">المتغير التابع هو المتغير الذي يتأثر بالتغيرات التي تحدث في المتغيرات المستقلة. في هذه الدراسة، </w:t>
      </w:r>
    </w:p>
    <w:p w14:paraId="5B95C2EE" w14:textId="77777777" w:rsidR="000C5A8A" w:rsidRPr="00BF1F31" w:rsidRDefault="000C5A8A" w:rsidP="00675101">
      <w:pPr>
        <w:spacing w:after="0"/>
        <w:jc w:val="both"/>
        <w:rPr>
          <w:rFonts w:ascii="Sakkal Majalla" w:hAnsi="Sakkal Majalla" w:cs="Sakkal Majalla"/>
          <w:b/>
          <w:bCs/>
          <w:sz w:val="28"/>
          <w:szCs w:val="28"/>
          <w:rtl/>
        </w:rPr>
      </w:pPr>
      <w:r w:rsidRPr="00BF1F31">
        <w:rPr>
          <w:rFonts w:ascii="Sakkal Majalla" w:hAnsi="Sakkal Majalla" w:cs="Sakkal Majalla"/>
          <w:b/>
          <w:bCs/>
          <w:sz w:val="28"/>
          <w:szCs w:val="28"/>
          <w:rtl/>
        </w:rPr>
        <w:t>استقرار القطاع المالي في المملكة العربية السعودية</w:t>
      </w:r>
      <w:r w:rsidRPr="00BF1F31">
        <w:rPr>
          <w:rFonts w:ascii="Sakkal Majalla" w:hAnsi="Sakkal Majalla" w:cs="Sakkal Majalla"/>
          <w:b/>
          <w:bCs/>
          <w:sz w:val="28"/>
          <w:szCs w:val="28"/>
        </w:rPr>
        <w:t>.</w:t>
      </w:r>
    </w:p>
    <w:p w14:paraId="121441C5" w14:textId="77777777" w:rsidR="005C3B21" w:rsidRPr="00BF1F31" w:rsidRDefault="005C3B21" w:rsidP="00675101">
      <w:pPr>
        <w:spacing w:after="0"/>
        <w:jc w:val="both"/>
        <w:rPr>
          <w:rFonts w:ascii="Sakkal Majalla" w:hAnsi="Sakkal Majalla" w:cs="Sakkal Majalla"/>
          <w:b/>
          <w:bCs/>
          <w:sz w:val="28"/>
          <w:szCs w:val="28"/>
        </w:rPr>
      </w:pPr>
    </w:p>
    <w:p w14:paraId="1B6409EB" w14:textId="77777777" w:rsidR="000C5A8A" w:rsidRPr="00BF1F31" w:rsidRDefault="000C5A8A" w:rsidP="00675101">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التفسير</w:t>
      </w:r>
      <w:r w:rsidRPr="00BF1F31">
        <w:rPr>
          <w:rFonts w:ascii="Sakkal Majalla" w:hAnsi="Sakkal Majalla" w:cs="Sakkal Majalla"/>
          <w:b/>
          <w:bCs/>
          <w:sz w:val="28"/>
          <w:szCs w:val="28"/>
        </w:rPr>
        <w:t>:</w:t>
      </w:r>
    </w:p>
    <w:p w14:paraId="67DD2D99" w14:textId="77777777" w:rsidR="000C5A8A" w:rsidRPr="00BF1F31" w:rsidRDefault="000C5A8A">
      <w:pPr>
        <w:numPr>
          <w:ilvl w:val="0"/>
          <w:numId w:val="28"/>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استقرار القطاع المالي يمثل النتيجة أو التأثير النهائي الذي نود قياسه وتقييمه في ضوء تطبيق إدارة المخاطر الائتمانية في البنوك السعودية</w:t>
      </w:r>
      <w:r w:rsidRPr="00BF1F31">
        <w:rPr>
          <w:rFonts w:ascii="Sakkal Majalla" w:hAnsi="Sakkal Majalla" w:cs="Sakkal Majalla"/>
          <w:b/>
          <w:bCs/>
          <w:sz w:val="28"/>
          <w:szCs w:val="28"/>
        </w:rPr>
        <w:t>.</w:t>
      </w:r>
    </w:p>
    <w:p w14:paraId="2B2B2D63" w14:textId="77777777" w:rsidR="000C5A8A" w:rsidRPr="00BF1F31" w:rsidRDefault="000C5A8A">
      <w:pPr>
        <w:numPr>
          <w:ilvl w:val="0"/>
          <w:numId w:val="28"/>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يشمل هذا الاستقرار عدة جوانب مثل</w:t>
      </w:r>
      <w:r w:rsidRPr="00BF1F31">
        <w:rPr>
          <w:rFonts w:ascii="Sakkal Majalla" w:hAnsi="Sakkal Majalla" w:cs="Sakkal Majalla"/>
          <w:b/>
          <w:bCs/>
          <w:sz w:val="28"/>
          <w:szCs w:val="28"/>
        </w:rPr>
        <w:t xml:space="preserve">: </w:t>
      </w:r>
    </w:p>
    <w:p w14:paraId="3278EA89" w14:textId="77777777" w:rsidR="000C5A8A" w:rsidRPr="00BF1F31" w:rsidRDefault="000C5A8A">
      <w:pPr>
        <w:numPr>
          <w:ilvl w:val="1"/>
          <w:numId w:val="28"/>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استقرار النظام المصرفي</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تأثير استراتيجيات إدارة المخاطر الائتمانية على قدرة البنوك على التكيف مع الأزمات الاقتصادية</w:t>
      </w:r>
      <w:r w:rsidRPr="00BF1F31">
        <w:rPr>
          <w:rFonts w:ascii="Sakkal Majalla" w:hAnsi="Sakkal Majalla" w:cs="Sakkal Majalla"/>
          <w:b/>
          <w:bCs/>
          <w:sz w:val="28"/>
          <w:szCs w:val="28"/>
        </w:rPr>
        <w:t>.</w:t>
      </w:r>
    </w:p>
    <w:p w14:paraId="63CA4CC1" w14:textId="77777777" w:rsidR="000C5A8A" w:rsidRPr="00BF1F31" w:rsidRDefault="000C5A8A">
      <w:pPr>
        <w:numPr>
          <w:ilvl w:val="1"/>
          <w:numId w:val="28"/>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الربحية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تحسين الأداء المالي للبنوك نتيجة لتطبيق استراتيجيات فعالة لإدارة المخاطر الائتمانية</w:t>
      </w:r>
      <w:r w:rsidRPr="00BF1F31">
        <w:rPr>
          <w:rFonts w:ascii="Sakkal Majalla" w:hAnsi="Sakkal Majalla" w:cs="Sakkal Majalla"/>
          <w:b/>
          <w:bCs/>
          <w:sz w:val="28"/>
          <w:szCs w:val="28"/>
        </w:rPr>
        <w:t>.</w:t>
      </w:r>
    </w:p>
    <w:p w14:paraId="62EF70C9" w14:textId="77777777" w:rsidR="000C5A8A" w:rsidRPr="00BF1F31" w:rsidRDefault="000C5A8A">
      <w:pPr>
        <w:numPr>
          <w:ilvl w:val="1"/>
          <w:numId w:val="28"/>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التعثر الائتماني</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تقليل نسبة القروض المتعثرة وتحسين قدرة البنوك على التنبؤ بالمخاطر</w:t>
      </w:r>
      <w:r w:rsidRPr="00BF1F31">
        <w:rPr>
          <w:rFonts w:ascii="Sakkal Majalla" w:hAnsi="Sakkal Majalla" w:cs="Sakkal Majalla"/>
          <w:b/>
          <w:bCs/>
          <w:sz w:val="28"/>
          <w:szCs w:val="28"/>
        </w:rPr>
        <w:t>.</w:t>
      </w:r>
    </w:p>
    <w:p w14:paraId="16C6C5B5" w14:textId="77777777" w:rsidR="000C5A8A" w:rsidRPr="00BF1F31" w:rsidRDefault="000C5A8A">
      <w:pPr>
        <w:numPr>
          <w:ilvl w:val="1"/>
          <w:numId w:val="28"/>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الثقة في النظام المالي</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تأثير تطبيق استراتيجيات فعالة في تحسين ثقة العملاء والمستثمرين في المؤسسات المالية</w:t>
      </w:r>
      <w:r w:rsidRPr="00BF1F31">
        <w:rPr>
          <w:rFonts w:ascii="Sakkal Majalla" w:hAnsi="Sakkal Majalla" w:cs="Sakkal Majalla"/>
          <w:b/>
          <w:bCs/>
          <w:sz w:val="28"/>
          <w:szCs w:val="28"/>
        </w:rPr>
        <w:t>.</w:t>
      </w:r>
    </w:p>
    <w:p w14:paraId="65F270CF" w14:textId="77777777" w:rsidR="005C3B21" w:rsidRPr="00BF1F31" w:rsidRDefault="005C3B21" w:rsidP="005C3B21">
      <w:pPr>
        <w:spacing w:after="0"/>
        <w:ind w:left="1440"/>
        <w:jc w:val="both"/>
        <w:rPr>
          <w:rFonts w:ascii="Sakkal Majalla" w:hAnsi="Sakkal Majalla" w:cs="Sakkal Majalla"/>
          <w:b/>
          <w:bCs/>
          <w:sz w:val="28"/>
          <w:szCs w:val="28"/>
        </w:rPr>
      </w:pPr>
    </w:p>
    <w:p w14:paraId="629B7FCD" w14:textId="77777777" w:rsidR="000C5A8A" w:rsidRPr="00BF1F31" w:rsidRDefault="000C5A8A" w:rsidP="00675101">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بناءً على ذلك، فإن استقرار القطاع المالي في المملكة يعتمد بشكل رئيسي على كيفية إدارة المخاطر الائتمانية في البنوك</w:t>
      </w:r>
      <w:r w:rsidRPr="00BF1F31">
        <w:rPr>
          <w:rFonts w:ascii="Sakkal Majalla" w:hAnsi="Sakkal Majalla" w:cs="Sakkal Majalla"/>
          <w:b/>
          <w:bCs/>
          <w:sz w:val="28"/>
          <w:szCs w:val="28"/>
        </w:rPr>
        <w:t>.</w:t>
      </w:r>
    </w:p>
    <w:p w14:paraId="0282CD85" w14:textId="20DE9D5A" w:rsidR="000C5A8A" w:rsidRPr="00BF1F31" w:rsidRDefault="000C5A8A" w:rsidP="00675101">
      <w:pPr>
        <w:spacing w:after="0"/>
        <w:jc w:val="both"/>
        <w:rPr>
          <w:rFonts w:ascii="Sakkal Majalla" w:hAnsi="Sakkal Majalla" w:cs="Sakkal Majalla"/>
          <w:b/>
          <w:bCs/>
          <w:sz w:val="28"/>
          <w:szCs w:val="28"/>
        </w:rPr>
      </w:pPr>
    </w:p>
    <w:p w14:paraId="6F1305F6" w14:textId="1FAF8461" w:rsidR="000C5A8A" w:rsidRPr="00D64017" w:rsidRDefault="00BC50A9" w:rsidP="00675101">
      <w:pPr>
        <w:spacing w:after="0"/>
        <w:jc w:val="both"/>
        <w:rPr>
          <w:rFonts w:ascii="Sakkal Majalla" w:hAnsi="Sakkal Majalla" w:cs="Sakkal Majalla"/>
          <w:b/>
          <w:bCs/>
          <w:color w:val="002060"/>
          <w:sz w:val="32"/>
          <w:szCs w:val="32"/>
          <w:rtl/>
        </w:rPr>
      </w:pPr>
      <w:r>
        <w:rPr>
          <w:rFonts w:ascii="Sakkal Majalla" w:hAnsi="Sakkal Majalla" w:cs="Sakkal Majalla" w:hint="cs"/>
          <w:b/>
          <w:bCs/>
          <w:color w:val="002060"/>
          <w:sz w:val="32"/>
          <w:szCs w:val="32"/>
          <w:rtl/>
        </w:rPr>
        <w:t>2/2</w:t>
      </w:r>
      <w:r w:rsidR="000C5A8A" w:rsidRPr="00D64017">
        <w:rPr>
          <w:rFonts w:ascii="Sakkal Majalla" w:hAnsi="Sakkal Majalla" w:cs="Sakkal Majalla"/>
          <w:b/>
          <w:bCs/>
          <w:color w:val="002060"/>
          <w:sz w:val="32"/>
          <w:szCs w:val="32"/>
          <w:rtl/>
        </w:rPr>
        <w:t>العلاقة بين المتغير التابع والمتغيرات المستقلة</w:t>
      </w:r>
      <w:r w:rsidR="000C5A8A" w:rsidRPr="00D64017">
        <w:rPr>
          <w:rFonts w:ascii="Sakkal Majalla" w:hAnsi="Sakkal Majalla" w:cs="Sakkal Majalla"/>
          <w:b/>
          <w:bCs/>
          <w:color w:val="002060"/>
          <w:sz w:val="32"/>
          <w:szCs w:val="32"/>
        </w:rPr>
        <w:t>:</w:t>
      </w:r>
    </w:p>
    <w:p w14:paraId="252C3ED8" w14:textId="77777777" w:rsidR="005C3B21" w:rsidRPr="00BF1F31" w:rsidRDefault="005C3B21" w:rsidP="00675101">
      <w:pPr>
        <w:spacing w:after="0"/>
        <w:jc w:val="both"/>
        <w:rPr>
          <w:rFonts w:ascii="Sakkal Majalla" w:hAnsi="Sakkal Majalla" w:cs="Sakkal Majalla"/>
          <w:b/>
          <w:bCs/>
          <w:sz w:val="28"/>
          <w:szCs w:val="28"/>
        </w:rPr>
      </w:pPr>
    </w:p>
    <w:p w14:paraId="47D8935F" w14:textId="77777777" w:rsidR="000C5A8A" w:rsidRPr="00BF1F31" w:rsidRDefault="000C5A8A" w:rsidP="00675101">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المتغيرات المستقلة في هذه الدراسة تتعلق بعوامل مثل</w:t>
      </w:r>
      <w:r w:rsidRPr="00BF1F31">
        <w:rPr>
          <w:rFonts w:ascii="Sakkal Majalla" w:hAnsi="Sakkal Majalla" w:cs="Sakkal Majalla"/>
          <w:b/>
          <w:bCs/>
          <w:sz w:val="28"/>
          <w:szCs w:val="28"/>
        </w:rPr>
        <w:t>:</w:t>
      </w:r>
    </w:p>
    <w:p w14:paraId="5A9A8EBC" w14:textId="77777777" w:rsidR="000C5A8A" w:rsidRPr="00BF1F31" w:rsidRDefault="000C5A8A">
      <w:pPr>
        <w:numPr>
          <w:ilvl w:val="0"/>
          <w:numId w:val="29"/>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 xml:space="preserve">استراتيجيات إدارة المخاطر الائتمانية </w:t>
      </w:r>
      <w:r w:rsidRPr="00BF1F31">
        <w:rPr>
          <w:rFonts w:ascii="Sakkal Majalla" w:hAnsi="Sakkal Majalla" w:cs="Sakkal Majalla"/>
          <w:b/>
          <w:bCs/>
          <w:sz w:val="28"/>
          <w:szCs w:val="28"/>
        </w:rPr>
        <w:t>(</w:t>
      </w:r>
      <w:r w:rsidRPr="00BF1F31">
        <w:rPr>
          <w:rFonts w:ascii="Sakkal Majalla" w:hAnsi="Sakkal Majalla" w:cs="Sakkal Majalla"/>
          <w:b/>
          <w:bCs/>
          <w:sz w:val="28"/>
          <w:szCs w:val="28"/>
          <w:rtl/>
        </w:rPr>
        <w:t>مثل سياسة منح الائتمان، تحليل المخاطر، استخدام التقنيات الحديثة مثل الذكاء الاصطناعي</w:t>
      </w:r>
      <w:r w:rsidRPr="00BF1F31">
        <w:rPr>
          <w:rFonts w:ascii="Sakkal Majalla" w:hAnsi="Sakkal Majalla" w:cs="Sakkal Majalla"/>
          <w:b/>
          <w:bCs/>
          <w:sz w:val="28"/>
          <w:szCs w:val="28"/>
        </w:rPr>
        <w:t>).</w:t>
      </w:r>
    </w:p>
    <w:p w14:paraId="7662995C" w14:textId="77777777" w:rsidR="000C5A8A" w:rsidRPr="00BF1F31" w:rsidRDefault="000C5A8A">
      <w:pPr>
        <w:numPr>
          <w:ilvl w:val="0"/>
          <w:numId w:val="29"/>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lastRenderedPageBreak/>
        <w:t>التدريب والموارد البشرية في مجال إدارة المخاطر</w:t>
      </w:r>
      <w:r w:rsidRPr="00BF1F31">
        <w:rPr>
          <w:rFonts w:ascii="Sakkal Majalla" w:hAnsi="Sakkal Majalla" w:cs="Sakkal Majalla"/>
          <w:b/>
          <w:bCs/>
          <w:sz w:val="28"/>
          <w:szCs w:val="28"/>
        </w:rPr>
        <w:t>.</w:t>
      </w:r>
    </w:p>
    <w:p w14:paraId="3FA2612C" w14:textId="77777777" w:rsidR="000C5A8A" w:rsidRPr="00BF1F31" w:rsidRDefault="000C5A8A">
      <w:pPr>
        <w:numPr>
          <w:ilvl w:val="0"/>
          <w:numId w:val="29"/>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البيئة الاقتصادية وتأثيرها على قدرة البنوك في التعامل مع المخاطر</w:t>
      </w:r>
      <w:r w:rsidRPr="00BF1F31">
        <w:rPr>
          <w:rFonts w:ascii="Sakkal Majalla" w:hAnsi="Sakkal Majalla" w:cs="Sakkal Majalla"/>
          <w:b/>
          <w:bCs/>
          <w:sz w:val="28"/>
          <w:szCs w:val="28"/>
        </w:rPr>
        <w:t>.</w:t>
      </w:r>
    </w:p>
    <w:p w14:paraId="5376AD79" w14:textId="77777777" w:rsidR="000C5A8A" w:rsidRPr="00BF1F31" w:rsidRDefault="000C5A8A">
      <w:pPr>
        <w:numPr>
          <w:ilvl w:val="0"/>
          <w:numId w:val="29"/>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التقنيات المستخدمة مثل تحليل البيانات الضخمة والذكاء الاصطناعي في تحسين إدارة المخاطر</w:t>
      </w:r>
      <w:r w:rsidRPr="00BF1F31">
        <w:rPr>
          <w:rFonts w:ascii="Sakkal Majalla" w:hAnsi="Sakkal Majalla" w:cs="Sakkal Majalla"/>
          <w:b/>
          <w:bCs/>
          <w:sz w:val="28"/>
          <w:szCs w:val="28"/>
        </w:rPr>
        <w:t>.</w:t>
      </w:r>
    </w:p>
    <w:p w14:paraId="0AE9E8A8" w14:textId="77777777" w:rsidR="000C5A8A" w:rsidRPr="00BF1F31" w:rsidRDefault="000C5A8A" w:rsidP="00675101">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 xml:space="preserve">من خلال هذه الدراسة، يسعى الباحث إلى فهم كيف تؤثر هذه العوامل (المتغيرات المستقلة) في تحسين استقرار القطاع المالي (المتغير التابع)، ومن ثم يمكن تحديد التحديات </w:t>
      </w:r>
      <w:proofErr w:type="gramStart"/>
      <w:r w:rsidRPr="00BF1F31">
        <w:rPr>
          <w:rFonts w:ascii="Sakkal Majalla" w:hAnsi="Sakkal Majalla" w:cs="Sakkal Majalla"/>
          <w:b/>
          <w:bCs/>
          <w:sz w:val="28"/>
          <w:szCs w:val="28"/>
          <w:rtl/>
        </w:rPr>
        <w:t>و الفرص</w:t>
      </w:r>
      <w:proofErr w:type="gramEnd"/>
      <w:r w:rsidRPr="00BF1F31">
        <w:rPr>
          <w:rFonts w:ascii="Sakkal Majalla" w:hAnsi="Sakkal Majalla" w:cs="Sakkal Majalla"/>
          <w:b/>
          <w:bCs/>
          <w:sz w:val="28"/>
          <w:szCs w:val="28"/>
          <w:rtl/>
        </w:rPr>
        <w:t xml:space="preserve"> لتحسين سياسات إدارة المخاطر الائتمانية في البنوك السعودية</w:t>
      </w:r>
      <w:r w:rsidRPr="00BF1F31">
        <w:rPr>
          <w:rFonts w:ascii="Sakkal Majalla" w:hAnsi="Sakkal Majalla" w:cs="Sakkal Majalla"/>
          <w:b/>
          <w:bCs/>
          <w:sz w:val="28"/>
          <w:szCs w:val="28"/>
        </w:rPr>
        <w:t>.</w:t>
      </w:r>
    </w:p>
    <w:p w14:paraId="04DF41DF" w14:textId="77777777" w:rsidR="000C5A8A" w:rsidRPr="00BF1F31" w:rsidRDefault="000C5A8A" w:rsidP="00675101">
      <w:pPr>
        <w:spacing w:after="0"/>
        <w:jc w:val="both"/>
        <w:rPr>
          <w:rFonts w:ascii="Sakkal Majalla" w:hAnsi="Sakkal Majalla" w:cs="Sakkal Majalla"/>
          <w:b/>
          <w:bCs/>
          <w:sz w:val="28"/>
          <w:szCs w:val="28"/>
          <w:rtl/>
        </w:rPr>
      </w:pPr>
    </w:p>
    <w:p w14:paraId="18D0BC63" w14:textId="00404F02" w:rsidR="00783386" w:rsidRPr="00D64017" w:rsidRDefault="00E33F81" w:rsidP="00675101">
      <w:pPr>
        <w:spacing w:after="0"/>
        <w:jc w:val="both"/>
        <w:rPr>
          <w:rFonts w:ascii="Sakkal Majalla" w:hAnsi="Sakkal Majalla" w:cs="Sakkal Majalla"/>
          <w:b/>
          <w:bCs/>
          <w:color w:val="002060"/>
          <w:sz w:val="32"/>
          <w:szCs w:val="32"/>
          <w:rtl/>
        </w:rPr>
      </w:pPr>
      <w:r>
        <w:rPr>
          <w:rFonts w:ascii="Sakkal Majalla" w:hAnsi="Sakkal Majalla" w:cs="Sakkal Majalla"/>
          <w:b/>
          <w:bCs/>
          <w:color w:val="002060"/>
          <w:sz w:val="32"/>
          <w:szCs w:val="32"/>
        </w:rPr>
        <w:t xml:space="preserve"> 2/3 </w:t>
      </w:r>
      <w:r w:rsidR="00783386" w:rsidRPr="00D64017">
        <w:rPr>
          <w:rFonts w:ascii="Sakkal Majalla" w:hAnsi="Sakkal Majalla" w:cs="Sakkal Majalla"/>
          <w:b/>
          <w:bCs/>
          <w:color w:val="002060"/>
          <w:sz w:val="32"/>
          <w:szCs w:val="32"/>
          <w:rtl/>
        </w:rPr>
        <w:t xml:space="preserve">المتغير المستقل </w:t>
      </w:r>
    </w:p>
    <w:p w14:paraId="380C6F74" w14:textId="77777777" w:rsidR="005C3B21" w:rsidRPr="00BF1F31" w:rsidRDefault="005C3B21" w:rsidP="00675101">
      <w:pPr>
        <w:spacing w:after="0"/>
        <w:jc w:val="both"/>
        <w:rPr>
          <w:rFonts w:ascii="Sakkal Majalla" w:hAnsi="Sakkal Majalla" w:cs="Sakkal Majalla"/>
          <w:b/>
          <w:bCs/>
          <w:color w:val="FF0000"/>
          <w:sz w:val="32"/>
          <w:szCs w:val="32"/>
          <w:rtl/>
        </w:rPr>
      </w:pPr>
    </w:p>
    <w:p w14:paraId="4BFC045B" w14:textId="77777777" w:rsidR="000C5A8A" w:rsidRPr="00BF1F31" w:rsidRDefault="000C5A8A" w:rsidP="00675101">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 xml:space="preserve">في هذه الدراسة، المتغير المستقل هو المتغير الذي يؤثر على المتغير التابع </w:t>
      </w:r>
      <w:r w:rsidRPr="00BF1F31">
        <w:rPr>
          <w:rFonts w:ascii="Sakkal Majalla" w:hAnsi="Sakkal Majalla" w:cs="Sakkal Majalla"/>
          <w:b/>
          <w:bCs/>
          <w:sz w:val="28"/>
          <w:szCs w:val="28"/>
        </w:rPr>
        <w:t>(</w:t>
      </w:r>
      <w:r w:rsidRPr="00BF1F31">
        <w:rPr>
          <w:rFonts w:ascii="Sakkal Majalla" w:hAnsi="Sakkal Majalla" w:cs="Sakkal Majalla"/>
          <w:b/>
          <w:bCs/>
          <w:sz w:val="28"/>
          <w:szCs w:val="28"/>
          <w:rtl/>
        </w:rPr>
        <w:t>استقرار القطاع المالي</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المتغير المستقل هو عامل أو مجموعة من العوامل التي يتم دراستها لمعرفة تأثيرها على النتيجة أو المتغير الذي يتأثر بها</w:t>
      </w:r>
      <w:r w:rsidRPr="00BF1F31">
        <w:rPr>
          <w:rFonts w:ascii="Sakkal Majalla" w:hAnsi="Sakkal Majalla" w:cs="Sakkal Majalla"/>
          <w:b/>
          <w:bCs/>
          <w:sz w:val="28"/>
          <w:szCs w:val="28"/>
        </w:rPr>
        <w:t>.</w:t>
      </w:r>
    </w:p>
    <w:p w14:paraId="1964FE06" w14:textId="77777777" w:rsidR="000C5A8A" w:rsidRPr="00BF1F31" w:rsidRDefault="000C5A8A" w:rsidP="00675101">
      <w:pPr>
        <w:spacing w:after="0"/>
        <w:jc w:val="both"/>
        <w:rPr>
          <w:rFonts w:ascii="Sakkal Majalla" w:hAnsi="Sakkal Majalla" w:cs="Sakkal Majalla"/>
          <w:b/>
          <w:bCs/>
          <w:sz w:val="28"/>
          <w:szCs w:val="28"/>
          <w:rtl/>
        </w:rPr>
      </w:pPr>
      <w:r w:rsidRPr="00BF1F31">
        <w:rPr>
          <w:rFonts w:ascii="Sakkal Majalla" w:hAnsi="Sakkal Majalla" w:cs="Sakkal Majalla"/>
          <w:b/>
          <w:bCs/>
          <w:sz w:val="28"/>
          <w:szCs w:val="28"/>
          <w:rtl/>
        </w:rPr>
        <w:t>إدارة المخاطر الائتمانية في البنوك السعودية</w:t>
      </w:r>
      <w:r w:rsidRPr="00BF1F31">
        <w:rPr>
          <w:rFonts w:ascii="Sakkal Majalla" w:hAnsi="Sakkal Majalla" w:cs="Sakkal Majalla"/>
          <w:b/>
          <w:bCs/>
          <w:sz w:val="28"/>
          <w:szCs w:val="28"/>
        </w:rPr>
        <w:t>.</w:t>
      </w:r>
    </w:p>
    <w:p w14:paraId="739779FD" w14:textId="77777777" w:rsidR="005C3B21" w:rsidRPr="00BF1F31" w:rsidRDefault="005C3B21" w:rsidP="00675101">
      <w:pPr>
        <w:spacing w:after="0"/>
        <w:jc w:val="both"/>
        <w:rPr>
          <w:rFonts w:ascii="Sakkal Majalla" w:hAnsi="Sakkal Majalla" w:cs="Sakkal Majalla"/>
          <w:b/>
          <w:bCs/>
          <w:sz w:val="28"/>
          <w:szCs w:val="28"/>
        </w:rPr>
      </w:pPr>
    </w:p>
    <w:p w14:paraId="5271F8FB" w14:textId="77777777" w:rsidR="000C5A8A" w:rsidRPr="00D64017" w:rsidRDefault="000C5A8A" w:rsidP="00675101">
      <w:pPr>
        <w:spacing w:after="0"/>
        <w:jc w:val="both"/>
        <w:rPr>
          <w:rFonts w:ascii="Sakkal Majalla" w:hAnsi="Sakkal Majalla" w:cs="Sakkal Majalla"/>
          <w:b/>
          <w:bCs/>
          <w:color w:val="002060"/>
          <w:sz w:val="28"/>
          <w:szCs w:val="28"/>
        </w:rPr>
      </w:pPr>
      <w:r w:rsidRPr="00D64017">
        <w:rPr>
          <w:rFonts w:ascii="Sakkal Majalla" w:hAnsi="Sakkal Majalla" w:cs="Sakkal Majalla"/>
          <w:b/>
          <w:bCs/>
          <w:color w:val="002060"/>
          <w:sz w:val="28"/>
          <w:szCs w:val="28"/>
          <w:rtl/>
        </w:rPr>
        <w:t>التفسير</w:t>
      </w:r>
      <w:r w:rsidRPr="00D64017">
        <w:rPr>
          <w:rFonts w:ascii="Sakkal Majalla" w:hAnsi="Sakkal Majalla" w:cs="Sakkal Majalla"/>
          <w:b/>
          <w:bCs/>
          <w:color w:val="002060"/>
          <w:sz w:val="28"/>
          <w:szCs w:val="28"/>
        </w:rPr>
        <w:t>:</w:t>
      </w:r>
    </w:p>
    <w:p w14:paraId="796995FD" w14:textId="77777777" w:rsidR="000C5A8A" w:rsidRPr="00BF1F31" w:rsidRDefault="000C5A8A">
      <w:pPr>
        <w:numPr>
          <w:ilvl w:val="0"/>
          <w:numId w:val="30"/>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يشير المتغير المستقل هنا إلى استراتيجيات وآليات إدارة المخاطر الائتمانية التي تتبعها البنوك في المملكة العربية السعودية</w:t>
      </w:r>
      <w:r w:rsidRPr="00BF1F31">
        <w:rPr>
          <w:rFonts w:ascii="Sakkal Majalla" w:hAnsi="Sakkal Majalla" w:cs="Sakkal Majalla"/>
          <w:b/>
          <w:bCs/>
          <w:sz w:val="28"/>
          <w:szCs w:val="28"/>
        </w:rPr>
        <w:t>.</w:t>
      </w:r>
    </w:p>
    <w:p w14:paraId="62ABFED3" w14:textId="77777777" w:rsidR="000C5A8A" w:rsidRPr="00BF1F31" w:rsidRDefault="000C5A8A">
      <w:pPr>
        <w:numPr>
          <w:ilvl w:val="0"/>
          <w:numId w:val="30"/>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يشمل هذا المتغير عدة جوانب، مثل</w:t>
      </w:r>
      <w:r w:rsidRPr="00BF1F31">
        <w:rPr>
          <w:rFonts w:ascii="Sakkal Majalla" w:hAnsi="Sakkal Majalla" w:cs="Sakkal Majalla"/>
          <w:b/>
          <w:bCs/>
          <w:sz w:val="28"/>
          <w:szCs w:val="28"/>
        </w:rPr>
        <w:t xml:space="preserve">: </w:t>
      </w:r>
    </w:p>
    <w:p w14:paraId="7B5BBE7D" w14:textId="77777777" w:rsidR="000C5A8A" w:rsidRPr="00BF1F31" w:rsidRDefault="000C5A8A">
      <w:pPr>
        <w:numPr>
          <w:ilvl w:val="1"/>
          <w:numId w:val="30"/>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السياسات الائتمانية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كيفية تحديد شروط منح القروض، وعملية التقييم والاختيار للعملاء</w:t>
      </w:r>
      <w:r w:rsidRPr="00BF1F31">
        <w:rPr>
          <w:rFonts w:ascii="Sakkal Majalla" w:hAnsi="Sakkal Majalla" w:cs="Sakkal Majalla"/>
          <w:b/>
          <w:bCs/>
          <w:sz w:val="28"/>
          <w:szCs w:val="28"/>
        </w:rPr>
        <w:t>.</w:t>
      </w:r>
    </w:p>
    <w:p w14:paraId="09A7B973" w14:textId="77777777" w:rsidR="000C5A8A" w:rsidRPr="00BF1F31" w:rsidRDefault="000C5A8A">
      <w:pPr>
        <w:numPr>
          <w:ilvl w:val="1"/>
          <w:numId w:val="30"/>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التقنيات المستخدمة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مثل استخدام الذكاء الاصطناعي </w:t>
      </w:r>
      <w:proofErr w:type="gramStart"/>
      <w:r w:rsidRPr="00BF1F31">
        <w:rPr>
          <w:rFonts w:ascii="Sakkal Majalla" w:hAnsi="Sakkal Majalla" w:cs="Sakkal Majalla"/>
          <w:b/>
          <w:bCs/>
          <w:sz w:val="28"/>
          <w:szCs w:val="28"/>
          <w:rtl/>
        </w:rPr>
        <w:t>و تحليل</w:t>
      </w:r>
      <w:proofErr w:type="gramEnd"/>
      <w:r w:rsidRPr="00BF1F31">
        <w:rPr>
          <w:rFonts w:ascii="Sakkal Majalla" w:hAnsi="Sakkal Majalla" w:cs="Sakkal Majalla"/>
          <w:b/>
          <w:bCs/>
          <w:sz w:val="28"/>
          <w:szCs w:val="28"/>
          <w:rtl/>
        </w:rPr>
        <w:t xml:space="preserve"> البيانات الضخمة في تحديد وتقييم المخاطر الائتمانية</w:t>
      </w:r>
      <w:r w:rsidRPr="00BF1F31">
        <w:rPr>
          <w:rFonts w:ascii="Sakkal Majalla" w:hAnsi="Sakkal Majalla" w:cs="Sakkal Majalla"/>
          <w:b/>
          <w:bCs/>
          <w:sz w:val="28"/>
          <w:szCs w:val="28"/>
        </w:rPr>
        <w:t>.</w:t>
      </w:r>
    </w:p>
    <w:p w14:paraId="028223F5" w14:textId="77777777" w:rsidR="000C5A8A" w:rsidRPr="00BF1F31" w:rsidRDefault="000C5A8A">
      <w:pPr>
        <w:numPr>
          <w:ilvl w:val="1"/>
          <w:numId w:val="30"/>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إجراءات الوقاية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مثل وضع آليات احترازية للتعامل مع القروض المتعثرة وتحديد المخاطر المحتملة</w:t>
      </w:r>
      <w:r w:rsidRPr="00BF1F31">
        <w:rPr>
          <w:rFonts w:ascii="Sakkal Majalla" w:hAnsi="Sakkal Majalla" w:cs="Sakkal Majalla"/>
          <w:b/>
          <w:bCs/>
          <w:sz w:val="28"/>
          <w:szCs w:val="28"/>
        </w:rPr>
        <w:t>.</w:t>
      </w:r>
    </w:p>
    <w:p w14:paraId="55AA23CD" w14:textId="77777777" w:rsidR="000C5A8A" w:rsidRPr="00BF1F31" w:rsidRDefault="000C5A8A">
      <w:pPr>
        <w:numPr>
          <w:ilvl w:val="1"/>
          <w:numId w:val="30"/>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إدارة القروض المتعثرة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كيفية معالجة القروض غير المسددة </w:t>
      </w:r>
      <w:proofErr w:type="gramStart"/>
      <w:r w:rsidRPr="00BF1F31">
        <w:rPr>
          <w:rFonts w:ascii="Sakkal Majalla" w:hAnsi="Sakkal Majalla" w:cs="Sakkal Majalla"/>
          <w:b/>
          <w:bCs/>
          <w:sz w:val="28"/>
          <w:szCs w:val="28"/>
          <w:rtl/>
        </w:rPr>
        <w:t>و استراتيجيات</w:t>
      </w:r>
      <w:proofErr w:type="gramEnd"/>
      <w:r w:rsidRPr="00BF1F31">
        <w:rPr>
          <w:rFonts w:ascii="Sakkal Majalla" w:hAnsi="Sakkal Majalla" w:cs="Sakkal Majalla"/>
          <w:b/>
          <w:bCs/>
          <w:sz w:val="28"/>
          <w:szCs w:val="28"/>
          <w:rtl/>
        </w:rPr>
        <w:t xml:space="preserve"> التحصيل</w:t>
      </w:r>
      <w:r w:rsidRPr="00BF1F31">
        <w:rPr>
          <w:rFonts w:ascii="Sakkal Majalla" w:hAnsi="Sakkal Majalla" w:cs="Sakkal Majalla"/>
          <w:b/>
          <w:bCs/>
          <w:sz w:val="28"/>
          <w:szCs w:val="28"/>
        </w:rPr>
        <w:t>.</w:t>
      </w:r>
    </w:p>
    <w:p w14:paraId="7B2C5958" w14:textId="77777777" w:rsidR="000C5A8A" w:rsidRPr="00BF1F31" w:rsidRDefault="000C5A8A">
      <w:pPr>
        <w:numPr>
          <w:ilvl w:val="1"/>
          <w:numId w:val="30"/>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الوعي والتدريب</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مدى تدريب الكوادر البشرية على استخدام أدوات وتقنيات إدارة المخاطر الائتمانية</w:t>
      </w:r>
      <w:r w:rsidRPr="00BF1F31">
        <w:rPr>
          <w:rFonts w:ascii="Sakkal Majalla" w:hAnsi="Sakkal Majalla" w:cs="Sakkal Majalla"/>
          <w:b/>
          <w:bCs/>
          <w:sz w:val="28"/>
          <w:szCs w:val="28"/>
        </w:rPr>
        <w:t>.</w:t>
      </w:r>
    </w:p>
    <w:p w14:paraId="685B6F9C" w14:textId="77777777" w:rsidR="005C3B21" w:rsidRPr="00BF1F31" w:rsidRDefault="005C3B21" w:rsidP="005C3B21">
      <w:pPr>
        <w:spacing w:after="0"/>
        <w:ind w:left="1440"/>
        <w:jc w:val="both"/>
        <w:rPr>
          <w:rFonts w:ascii="Sakkal Majalla" w:hAnsi="Sakkal Majalla" w:cs="Sakkal Majalla"/>
          <w:b/>
          <w:bCs/>
          <w:sz w:val="28"/>
          <w:szCs w:val="28"/>
        </w:rPr>
      </w:pPr>
    </w:p>
    <w:p w14:paraId="32B929A9" w14:textId="677D35B2" w:rsidR="000C5A8A" w:rsidRPr="00BF1F31" w:rsidRDefault="000C5A8A" w:rsidP="00D64017">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بمعنى آخر، إدارة المخاطر الائتمانية تتضمن جميع الإجراءات والتدابير التي تتخذها البنوك للحد من تأثير المخاطر الائتمانية على عملياتها وأرباحها</w:t>
      </w:r>
      <w:r w:rsidRPr="00BF1F31">
        <w:rPr>
          <w:rFonts w:ascii="Sakkal Majalla" w:hAnsi="Sakkal Majalla" w:cs="Sakkal Majalla"/>
          <w:b/>
          <w:bCs/>
          <w:sz w:val="28"/>
          <w:szCs w:val="28"/>
        </w:rPr>
        <w:t>.</w:t>
      </w:r>
    </w:p>
    <w:p w14:paraId="654B4BEF" w14:textId="4981CA0D" w:rsidR="005C3B21" w:rsidRPr="00BF1F31" w:rsidRDefault="000C5A8A" w:rsidP="00D64017">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العلاقة بين المتغير المستقل والمتغير التابع</w:t>
      </w:r>
      <w:r w:rsidRPr="00BF1F31">
        <w:rPr>
          <w:rFonts w:ascii="Sakkal Majalla" w:hAnsi="Sakkal Majalla" w:cs="Sakkal Majalla"/>
          <w:b/>
          <w:bCs/>
          <w:sz w:val="28"/>
          <w:szCs w:val="28"/>
        </w:rPr>
        <w:t>:</w:t>
      </w:r>
    </w:p>
    <w:p w14:paraId="403CD9FD" w14:textId="77777777" w:rsidR="000C5A8A" w:rsidRPr="00BF1F31" w:rsidRDefault="000C5A8A" w:rsidP="00675101">
      <w:p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إدارة المخاطر الائتمانية تؤثر مباشرة على استقرار القطاع المالي السعودي</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حيث أن</w:t>
      </w:r>
      <w:r w:rsidRPr="00BF1F31">
        <w:rPr>
          <w:rFonts w:ascii="Sakkal Majalla" w:hAnsi="Sakkal Majalla" w:cs="Sakkal Majalla"/>
          <w:b/>
          <w:bCs/>
          <w:sz w:val="28"/>
          <w:szCs w:val="28"/>
        </w:rPr>
        <w:t>:</w:t>
      </w:r>
    </w:p>
    <w:p w14:paraId="7983826B" w14:textId="77777777" w:rsidR="000C5A8A" w:rsidRPr="00BF1F31" w:rsidRDefault="000C5A8A">
      <w:pPr>
        <w:numPr>
          <w:ilvl w:val="0"/>
          <w:numId w:val="31"/>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الاستراتيجيات الفعالة لإدارة المخاطر الائتمانية يمكن أن تسهم في تقليل القروض المتعثرة، مما يزيد من استقرار البنوك ويقلل من المخاطر المالية</w:t>
      </w:r>
      <w:r w:rsidRPr="00BF1F31">
        <w:rPr>
          <w:rFonts w:ascii="Sakkal Majalla" w:hAnsi="Sakkal Majalla" w:cs="Sakkal Majalla"/>
          <w:b/>
          <w:bCs/>
          <w:sz w:val="28"/>
          <w:szCs w:val="28"/>
        </w:rPr>
        <w:t>.</w:t>
      </w:r>
    </w:p>
    <w:p w14:paraId="452F35F6" w14:textId="77777777" w:rsidR="000C5A8A" w:rsidRPr="00BF1F31" w:rsidRDefault="000C5A8A">
      <w:pPr>
        <w:numPr>
          <w:ilvl w:val="0"/>
          <w:numId w:val="31"/>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lastRenderedPageBreak/>
        <w:t>تطبيق التقنيات الحديثة لتحليل المخاطر يمكن أن يساعد في تحسين التنبؤ بالمخاطر والحد من الأضرار الناتجة عن القروض المتعثرة، مما يعزز استقرار القطاع المالي بشكل عام</w:t>
      </w:r>
      <w:r w:rsidRPr="00BF1F31">
        <w:rPr>
          <w:rFonts w:ascii="Sakkal Majalla" w:hAnsi="Sakkal Majalla" w:cs="Sakkal Majalla"/>
          <w:b/>
          <w:bCs/>
          <w:sz w:val="28"/>
          <w:szCs w:val="28"/>
        </w:rPr>
        <w:t>.</w:t>
      </w:r>
    </w:p>
    <w:p w14:paraId="3F35F835" w14:textId="77777777" w:rsidR="000C5A8A" w:rsidRPr="00BF1F31" w:rsidRDefault="000C5A8A">
      <w:pPr>
        <w:numPr>
          <w:ilvl w:val="0"/>
          <w:numId w:val="31"/>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التدريب المستمر للكوادر البشرية في البنوك يعزز من الكفاءة في إدارة المخاطر الائتمانية، مما يعزز استقرار النظام المصرفي</w:t>
      </w:r>
      <w:r w:rsidRPr="00BF1F31">
        <w:rPr>
          <w:rFonts w:ascii="Sakkal Majalla" w:hAnsi="Sakkal Majalla" w:cs="Sakkal Majalla"/>
          <w:b/>
          <w:bCs/>
          <w:sz w:val="28"/>
          <w:szCs w:val="28"/>
        </w:rPr>
        <w:t>.</w:t>
      </w:r>
    </w:p>
    <w:p w14:paraId="44320553" w14:textId="77777777" w:rsidR="005C3B21" w:rsidRPr="00BF1F31" w:rsidRDefault="005C3B21" w:rsidP="00675101">
      <w:pPr>
        <w:spacing w:after="0"/>
        <w:jc w:val="both"/>
        <w:rPr>
          <w:rFonts w:ascii="Sakkal Majalla" w:hAnsi="Sakkal Majalla" w:cs="Sakkal Majalla"/>
          <w:b/>
          <w:bCs/>
          <w:sz w:val="28"/>
          <w:szCs w:val="28"/>
        </w:rPr>
      </w:pPr>
    </w:p>
    <w:p w14:paraId="07FE8F7E" w14:textId="77777777" w:rsidR="000C5A8A" w:rsidRPr="00D64017" w:rsidRDefault="000C5A8A" w:rsidP="00675101">
      <w:pPr>
        <w:spacing w:after="0"/>
        <w:jc w:val="both"/>
        <w:rPr>
          <w:rFonts w:ascii="Sakkal Majalla" w:hAnsi="Sakkal Majalla" w:cs="Sakkal Majalla"/>
          <w:b/>
          <w:bCs/>
          <w:color w:val="002060"/>
          <w:sz w:val="28"/>
          <w:szCs w:val="28"/>
          <w:rtl/>
        </w:rPr>
      </w:pPr>
      <w:r w:rsidRPr="00D64017">
        <w:rPr>
          <w:rFonts w:ascii="Sakkal Majalla" w:hAnsi="Sakkal Majalla" w:cs="Sakkal Majalla"/>
          <w:b/>
          <w:bCs/>
          <w:color w:val="002060"/>
          <w:sz w:val="28"/>
          <w:szCs w:val="28"/>
          <w:rtl/>
        </w:rPr>
        <w:t>أمثلة على العوامل التي يمكن أن تشكل المتغير المستقل (إدارة المخاطر الائتمانية)</w:t>
      </w:r>
      <w:r w:rsidRPr="00D64017">
        <w:rPr>
          <w:rFonts w:ascii="Sakkal Majalla" w:hAnsi="Sakkal Majalla" w:cs="Sakkal Majalla"/>
          <w:b/>
          <w:bCs/>
          <w:color w:val="002060"/>
          <w:sz w:val="28"/>
          <w:szCs w:val="28"/>
        </w:rPr>
        <w:t>:</w:t>
      </w:r>
    </w:p>
    <w:p w14:paraId="66DF0313" w14:textId="77777777" w:rsidR="005C3B21" w:rsidRPr="00BF1F31" w:rsidRDefault="005C3B21" w:rsidP="00675101">
      <w:pPr>
        <w:spacing w:after="0"/>
        <w:jc w:val="both"/>
        <w:rPr>
          <w:rFonts w:ascii="Sakkal Majalla" w:hAnsi="Sakkal Majalla" w:cs="Sakkal Majalla"/>
          <w:b/>
          <w:bCs/>
          <w:sz w:val="28"/>
          <w:szCs w:val="28"/>
        </w:rPr>
      </w:pPr>
    </w:p>
    <w:p w14:paraId="4BD37CA3" w14:textId="77777777" w:rsidR="000C5A8A" w:rsidRPr="00BF1F31" w:rsidRDefault="000C5A8A">
      <w:pPr>
        <w:numPr>
          <w:ilvl w:val="0"/>
          <w:numId w:val="32"/>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استراتيجيات التقييم الائتماني</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كيف تقوم البنوك بتقييم الجدارة الائتمانية للمقترضين</w:t>
      </w:r>
      <w:r w:rsidRPr="00BF1F31">
        <w:rPr>
          <w:rFonts w:ascii="Sakkal Majalla" w:hAnsi="Sakkal Majalla" w:cs="Sakkal Majalla"/>
          <w:b/>
          <w:bCs/>
          <w:sz w:val="28"/>
          <w:szCs w:val="28"/>
        </w:rPr>
        <w:t>.</w:t>
      </w:r>
    </w:p>
    <w:p w14:paraId="0B6144F9" w14:textId="77777777" w:rsidR="000C5A8A" w:rsidRPr="00BF1F31" w:rsidRDefault="000C5A8A">
      <w:pPr>
        <w:numPr>
          <w:ilvl w:val="0"/>
          <w:numId w:val="32"/>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إجراءات التحوط</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استخدام أدوات التحوط مثل التأمين على القروض أو التغطية ضد المخاطر</w:t>
      </w:r>
      <w:r w:rsidRPr="00BF1F31">
        <w:rPr>
          <w:rFonts w:ascii="Sakkal Majalla" w:hAnsi="Sakkal Majalla" w:cs="Sakkal Majalla"/>
          <w:b/>
          <w:bCs/>
          <w:sz w:val="28"/>
          <w:szCs w:val="28"/>
        </w:rPr>
        <w:t>.</w:t>
      </w:r>
    </w:p>
    <w:p w14:paraId="2D9FAA13" w14:textId="77777777" w:rsidR="000C5A8A" w:rsidRPr="00BF1F31" w:rsidRDefault="000C5A8A">
      <w:pPr>
        <w:numPr>
          <w:ilvl w:val="0"/>
          <w:numId w:val="32"/>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التقنيات الحديثة</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 xml:space="preserve">استخدام الذكاء الاصطناعي </w:t>
      </w:r>
      <w:proofErr w:type="gramStart"/>
      <w:r w:rsidRPr="00BF1F31">
        <w:rPr>
          <w:rFonts w:ascii="Sakkal Majalla" w:hAnsi="Sakkal Majalla" w:cs="Sakkal Majalla"/>
          <w:b/>
          <w:bCs/>
          <w:sz w:val="28"/>
          <w:szCs w:val="28"/>
          <w:rtl/>
        </w:rPr>
        <w:t>و التعلم</w:t>
      </w:r>
      <w:proofErr w:type="gramEnd"/>
      <w:r w:rsidRPr="00BF1F31">
        <w:rPr>
          <w:rFonts w:ascii="Sakkal Majalla" w:hAnsi="Sakkal Majalla" w:cs="Sakkal Majalla"/>
          <w:b/>
          <w:bCs/>
          <w:sz w:val="28"/>
          <w:szCs w:val="28"/>
          <w:rtl/>
        </w:rPr>
        <w:t xml:space="preserve"> الآلي لتحليل البيانات الائتمانية بشكل أدق</w:t>
      </w:r>
      <w:r w:rsidRPr="00BF1F31">
        <w:rPr>
          <w:rFonts w:ascii="Sakkal Majalla" w:hAnsi="Sakkal Majalla" w:cs="Sakkal Majalla"/>
          <w:b/>
          <w:bCs/>
          <w:sz w:val="28"/>
          <w:szCs w:val="28"/>
        </w:rPr>
        <w:t>.</w:t>
      </w:r>
    </w:p>
    <w:p w14:paraId="614C556B" w14:textId="77777777" w:rsidR="000C5A8A" w:rsidRPr="00BF1F31" w:rsidRDefault="000C5A8A">
      <w:pPr>
        <w:numPr>
          <w:ilvl w:val="0"/>
          <w:numId w:val="32"/>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إدارة التعثر الائتماني</w:t>
      </w:r>
      <w:r w:rsidRPr="00BF1F31">
        <w:rPr>
          <w:rFonts w:ascii="Sakkal Majalla" w:hAnsi="Sakkal Majalla" w:cs="Sakkal Majalla"/>
          <w:b/>
          <w:bCs/>
          <w:sz w:val="28"/>
          <w:szCs w:val="28"/>
        </w:rPr>
        <w:t xml:space="preserve">: </w:t>
      </w:r>
      <w:r w:rsidRPr="00BF1F31">
        <w:rPr>
          <w:rFonts w:ascii="Sakkal Majalla" w:hAnsi="Sakkal Majalla" w:cs="Sakkal Majalla"/>
          <w:b/>
          <w:bCs/>
          <w:sz w:val="28"/>
          <w:szCs w:val="28"/>
          <w:rtl/>
        </w:rPr>
        <w:t>استراتيجيات التعامل مع القروض المتعثرة مثل إعادة هيكلة القروض أو تطبيق خصومات</w:t>
      </w:r>
      <w:r w:rsidRPr="00BF1F31">
        <w:rPr>
          <w:rFonts w:ascii="Sakkal Majalla" w:hAnsi="Sakkal Majalla" w:cs="Sakkal Majalla"/>
          <w:b/>
          <w:bCs/>
          <w:sz w:val="28"/>
          <w:szCs w:val="28"/>
        </w:rPr>
        <w:t>.</w:t>
      </w:r>
    </w:p>
    <w:p w14:paraId="260B7B70" w14:textId="77777777" w:rsidR="00783386" w:rsidRPr="00BF1F31" w:rsidRDefault="00783386" w:rsidP="00675101">
      <w:pPr>
        <w:spacing w:after="0"/>
        <w:jc w:val="both"/>
        <w:rPr>
          <w:rFonts w:ascii="Sakkal Majalla" w:hAnsi="Sakkal Majalla" w:cs="Sakkal Majalla"/>
          <w:b/>
          <w:bCs/>
          <w:color w:val="FF0000"/>
          <w:sz w:val="28"/>
          <w:szCs w:val="28"/>
          <w:rtl/>
        </w:rPr>
      </w:pPr>
    </w:p>
    <w:p w14:paraId="244A6F8A" w14:textId="17847AB2" w:rsidR="001875F8" w:rsidRPr="00D64017" w:rsidRDefault="00E33F81" w:rsidP="00675101">
      <w:pPr>
        <w:spacing w:after="0"/>
        <w:jc w:val="both"/>
        <w:rPr>
          <w:rFonts w:ascii="Sakkal Majalla" w:hAnsi="Sakkal Majalla" w:cs="Sakkal Majalla"/>
          <w:b/>
          <w:bCs/>
          <w:color w:val="002060"/>
          <w:sz w:val="32"/>
          <w:szCs w:val="32"/>
          <w:rtl/>
        </w:rPr>
      </w:pPr>
      <w:r>
        <w:rPr>
          <w:rFonts w:ascii="Sakkal Majalla" w:hAnsi="Sakkal Majalla" w:cs="Sakkal Majalla"/>
          <w:b/>
          <w:bCs/>
          <w:color w:val="002060"/>
          <w:sz w:val="32"/>
          <w:szCs w:val="32"/>
        </w:rPr>
        <w:t xml:space="preserve">2/4 </w:t>
      </w:r>
      <w:r w:rsidR="00D22171" w:rsidRPr="00D64017">
        <w:rPr>
          <w:rFonts w:ascii="Sakkal Majalla" w:hAnsi="Sakkal Majalla" w:cs="Sakkal Majalla"/>
          <w:b/>
          <w:bCs/>
          <w:color w:val="002060"/>
          <w:sz w:val="32"/>
          <w:szCs w:val="32"/>
          <w:rtl/>
        </w:rPr>
        <w:t>الدراسات السابقة</w:t>
      </w:r>
      <w:r w:rsidR="000C5A8A" w:rsidRPr="00D64017">
        <w:rPr>
          <w:rFonts w:ascii="Sakkal Majalla" w:hAnsi="Sakkal Majalla" w:cs="Sakkal Majalla"/>
          <w:b/>
          <w:bCs/>
          <w:color w:val="002060"/>
          <w:sz w:val="32"/>
          <w:szCs w:val="32"/>
          <w:rtl/>
        </w:rPr>
        <w:t xml:space="preserve"> ومناقشة نتائج الدراسات السابقة وتوضيح </w:t>
      </w:r>
      <w:proofErr w:type="spellStart"/>
      <w:r w:rsidR="000C5A8A" w:rsidRPr="00D64017">
        <w:rPr>
          <w:rFonts w:ascii="Sakkal Majalla" w:hAnsi="Sakkal Majalla" w:cs="Sakkal Majalla"/>
          <w:b/>
          <w:bCs/>
          <w:color w:val="002060"/>
          <w:sz w:val="32"/>
          <w:szCs w:val="32"/>
          <w:rtl/>
        </w:rPr>
        <w:t>ماستقدمة</w:t>
      </w:r>
      <w:proofErr w:type="spellEnd"/>
      <w:r w:rsidR="000C5A8A" w:rsidRPr="00D64017">
        <w:rPr>
          <w:rFonts w:ascii="Sakkal Majalla" w:hAnsi="Sakkal Majalla" w:cs="Sakkal Majalla"/>
          <w:b/>
          <w:bCs/>
          <w:color w:val="002060"/>
          <w:sz w:val="32"/>
          <w:szCs w:val="32"/>
          <w:rtl/>
        </w:rPr>
        <w:t xml:space="preserve"> الدراسة الحالية مقارنة بما سبق من دراسات </w:t>
      </w:r>
    </w:p>
    <w:p w14:paraId="6ECC8AD6" w14:textId="77777777" w:rsidR="005C3B21" w:rsidRPr="00BF1F31" w:rsidRDefault="005C3B21" w:rsidP="00675101">
      <w:pPr>
        <w:spacing w:after="0"/>
        <w:jc w:val="both"/>
        <w:rPr>
          <w:rFonts w:ascii="Sakkal Majalla" w:hAnsi="Sakkal Majalla" w:cs="Sakkal Majalla"/>
          <w:b/>
          <w:bCs/>
          <w:sz w:val="28"/>
          <w:szCs w:val="28"/>
        </w:rPr>
      </w:pPr>
    </w:p>
    <w:p w14:paraId="7C03D2AE" w14:textId="77777777" w:rsidR="000C5A8A" w:rsidRPr="00BF1F31" w:rsidRDefault="000C5A8A">
      <w:pPr>
        <w:numPr>
          <w:ilvl w:val="0"/>
          <w:numId w:val="33"/>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الإضافة الجديدة التي تقدمها الدراسة الحالية</w:t>
      </w:r>
      <w:r w:rsidRPr="00BF1F31">
        <w:rPr>
          <w:rFonts w:ascii="Sakkal Majalla" w:hAnsi="Sakkal Majalla" w:cs="Sakkal Majalla"/>
          <w:b/>
          <w:bCs/>
          <w:sz w:val="28"/>
          <w:szCs w:val="28"/>
        </w:rPr>
        <w:t>:</w:t>
      </w:r>
    </w:p>
    <w:p w14:paraId="1DF5E640" w14:textId="77777777" w:rsidR="005C3B21" w:rsidRPr="00BF1F31" w:rsidRDefault="005C3B21" w:rsidP="005C3B21">
      <w:pPr>
        <w:spacing w:after="0"/>
        <w:ind w:left="720"/>
        <w:jc w:val="both"/>
        <w:rPr>
          <w:rFonts w:ascii="Sakkal Majalla" w:hAnsi="Sakkal Majalla" w:cs="Sakkal Majalla"/>
          <w:b/>
          <w:bCs/>
          <w:sz w:val="28"/>
          <w:szCs w:val="28"/>
        </w:rPr>
      </w:pPr>
    </w:p>
    <w:p w14:paraId="39B655BC" w14:textId="2D2CEE4D" w:rsidR="000C5A8A" w:rsidRPr="00BF1F31" w:rsidRDefault="00BC50A9" w:rsidP="00BC50A9">
      <w:pPr>
        <w:spacing w:after="0"/>
        <w:ind w:left="1080"/>
        <w:jc w:val="both"/>
        <w:rPr>
          <w:rFonts w:ascii="Sakkal Majalla" w:hAnsi="Sakkal Majalla" w:cs="Sakkal Majalla"/>
          <w:b/>
          <w:bCs/>
          <w:sz w:val="28"/>
          <w:szCs w:val="28"/>
        </w:rPr>
      </w:pPr>
      <w:r>
        <w:rPr>
          <w:rFonts w:ascii="Sakkal Majalla" w:hAnsi="Sakkal Majalla" w:cs="Sakkal Majalla"/>
          <w:b/>
          <w:bCs/>
          <w:sz w:val="28"/>
          <w:szCs w:val="28"/>
        </w:rPr>
        <w:t xml:space="preserve">  2/4/1 </w:t>
      </w:r>
      <w:r w:rsidR="000C5A8A" w:rsidRPr="00BF1F31">
        <w:rPr>
          <w:rFonts w:ascii="Sakkal Majalla" w:hAnsi="Sakkal Majalla" w:cs="Sakkal Majalla"/>
          <w:b/>
          <w:bCs/>
          <w:sz w:val="28"/>
          <w:szCs w:val="28"/>
          <w:rtl/>
        </w:rPr>
        <w:t>التركيز على السوق السعودي</w:t>
      </w:r>
      <w:r w:rsidR="000C5A8A" w:rsidRPr="00BF1F31">
        <w:rPr>
          <w:rFonts w:ascii="Sakkal Majalla" w:hAnsi="Sakkal Majalla" w:cs="Sakkal Majalla"/>
          <w:b/>
          <w:bCs/>
          <w:sz w:val="28"/>
          <w:szCs w:val="28"/>
        </w:rPr>
        <w:t xml:space="preserve">: </w:t>
      </w:r>
      <w:r w:rsidR="000C5A8A" w:rsidRPr="00BF1F31">
        <w:rPr>
          <w:rFonts w:ascii="Sakkal Majalla" w:hAnsi="Sakkal Majalla" w:cs="Sakkal Majalla"/>
          <w:b/>
          <w:bCs/>
          <w:sz w:val="28"/>
          <w:szCs w:val="28"/>
          <w:rtl/>
        </w:rPr>
        <w:t>بينما ركزت بعض الدراسات على البنوك العربية أو البنوك العالمية، فإن دراستنا تركز بشكل خاص على البنوك السعودية وتحليل التحديات المحلية التي قد تؤثر على إدارة المخاطر الائتمانية في المملكة</w:t>
      </w:r>
      <w:r w:rsidR="000C5A8A" w:rsidRPr="00BF1F31">
        <w:rPr>
          <w:rFonts w:ascii="Sakkal Majalla" w:hAnsi="Sakkal Majalla" w:cs="Sakkal Majalla"/>
          <w:b/>
          <w:bCs/>
          <w:sz w:val="28"/>
          <w:szCs w:val="28"/>
        </w:rPr>
        <w:t>.</w:t>
      </w:r>
    </w:p>
    <w:p w14:paraId="2303DA8D" w14:textId="7388A710" w:rsidR="000C5A8A" w:rsidRPr="00BF1F31" w:rsidRDefault="00BC50A9" w:rsidP="00BC50A9">
      <w:pPr>
        <w:spacing w:after="0"/>
        <w:ind w:left="1080"/>
        <w:jc w:val="both"/>
        <w:rPr>
          <w:rFonts w:ascii="Sakkal Majalla" w:hAnsi="Sakkal Majalla" w:cs="Sakkal Majalla"/>
          <w:b/>
          <w:bCs/>
          <w:sz w:val="28"/>
          <w:szCs w:val="28"/>
        </w:rPr>
      </w:pPr>
      <w:r>
        <w:rPr>
          <w:rFonts w:ascii="Sakkal Majalla" w:hAnsi="Sakkal Majalla" w:cs="Sakkal Majalla"/>
          <w:b/>
          <w:bCs/>
          <w:sz w:val="28"/>
          <w:szCs w:val="28"/>
        </w:rPr>
        <w:t xml:space="preserve">   2/4/2 </w:t>
      </w:r>
      <w:r w:rsidR="000C5A8A" w:rsidRPr="00BF1F31">
        <w:rPr>
          <w:rFonts w:ascii="Sakkal Majalla" w:hAnsi="Sakkal Majalla" w:cs="Sakkal Majalla"/>
          <w:b/>
          <w:bCs/>
          <w:sz w:val="28"/>
          <w:szCs w:val="28"/>
          <w:rtl/>
        </w:rPr>
        <w:t>التوسع في التحديات الخاصة بالقطاع السعودي</w:t>
      </w:r>
      <w:r w:rsidR="000C5A8A" w:rsidRPr="00BF1F31">
        <w:rPr>
          <w:rFonts w:ascii="Sakkal Majalla" w:hAnsi="Sakkal Majalla" w:cs="Sakkal Majalla"/>
          <w:b/>
          <w:bCs/>
          <w:sz w:val="28"/>
          <w:szCs w:val="28"/>
        </w:rPr>
        <w:t xml:space="preserve">: </w:t>
      </w:r>
      <w:r w:rsidR="000C5A8A" w:rsidRPr="00BF1F31">
        <w:rPr>
          <w:rFonts w:ascii="Sakkal Majalla" w:hAnsi="Sakkal Majalla" w:cs="Sakkal Majalla"/>
          <w:b/>
          <w:bCs/>
          <w:sz w:val="28"/>
          <w:szCs w:val="28"/>
          <w:rtl/>
        </w:rPr>
        <w:t>في حين أن الدراسات السابقة قد تناولت التحديات بشكل عام، فإننا سنسلط الضوء على التحديات التي تواجه البنوك السعودية تحديدًا في سياق التقلبات الاقتصادية المحلية مثل تذبذب أسعار النفط و التنظيمات المالية الجديدة</w:t>
      </w:r>
      <w:r w:rsidR="000C5A8A" w:rsidRPr="00BF1F31">
        <w:rPr>
          <w:rFonts w:ascii="Sakkal Majalla" w:hAnsi="Sakkal Majalla" w:cs="Sakkal Majalla"/>
          <w:b/>
          <w:bCs/>
          <w:sz w:val="28"/>
          <w:szCs w:val="28"/>
        </w:rPr>
        <w:t>.</w:t>
      </w:r>
    </w:p>
    <w:p w14:paraId="65E4111D" w14:textId="7686954B" w:rsidR="000C5A8A" w:rsidRPr="00BF1F31" w:rsidRDefault="00BC50A9" w:rsidP="00BC50A9">
      <w:pPr>
        <w:spacing w:after="0"/>
        <w:ind w:left="1080"/>
        <w:jc w:val="both"/>
        <w:rPr>
          <w:rFonts w:ascii="Sakkal Majalla" w:hAnsi="Sakkal Majalla" w:cs="Sakkal Majalla"/>
          <w:b/>
          <w:bCs/>
          <w:sz w:val="28"/>
          <w:szCs w:val="28"/>
        </w:rPr>
      </w:pPr>
      <w:r>
        <w:rPr>
          <w:rFonts w:ascii="Sakkal Majalla" w:hAnsi="Sakkal Majalla" w:cs="Sakkal Majalla"/>
          <w:b/>
          <w:bCs/>
          <w:sz w:val="28"/>
          <w:szCs w:val="28"/>
        </w:rPr>
        <w:t xml:space="preserve">2/4/3 </w:t>
      </w:r>
      <w:r>
        <w:rPr>
          <w:rFonts w:ascii="Sakkal Majalla" w:hAnsi="Sakkal Majalla" w:cs="Sakkal Majalla" w:hint="cs"/>
          <w:b/>
          <w:bCs/>
          <w:sz w:val="28"/>
          <w:szCs w:val="28"/>
          <w:rtl/>
        </w:rPr>
        <w:t xml:space="preserve">   </w:t>
      </w:r>
      <w:r w:rsidR="000C5A8A" w:rsidRPr="00BF1F31">
        <w:rPr>
          <w:rFonts w:ascii="Sakkal Majalla" w:hAnsi="Sakkal Majalla" w:cs="Sakkal Majalla"/>
          <w:b/>
          <w:bCs/>
          <w:sz w:val="28"/>
          <w:szCs w:val="28"/>
          <w:rtl/>
        </w:rPr>
        <w:t>التقنيات الحديثة في إدارة المخاطر</w:t>
      </w:r>
      <w:r w:rsidR="000C5A8A" w:rsidRPr="00BF1F31">
        <w:rPr>
          <w:rFonts w:ascii="Sakkal Majalla" w:hAnsi="Sakkal Majalla" w:cs="Sakkal Majalla"/>
          <w:b/>
          <w:bCs/>
          <w:sz w:val="28"/>
          <w:szCs w:val="28"/>
        </w:rPr>
        <w:t xml:space="preserve">: </w:t>
      </w:r>
      <w:r w:rsidR="000C5A8A" w:rsidRPr="00BF1F31">
        <w:rPr>
          <w:rFonts w:ascii="Sakkal Majalla" w:hAnsi="Sakkal Majalla" w:cs="Sakkal Majalla"/>
          <w:b/>
          <w:bCs/>
          <w:sz w:val="28"/>
          <w:szCs w:val="28"/>
          <w:rtl/>
        </w:rPr>
        <w:t>رغم أن بعض الدراسات ناقشت التقنيات الحديثة مثل الذكاء الاصطناعي، فإن دراستنا ستبحث في كيفية تطبيق هذه التقنيات في البنوك السعودية وتأثيرها على استراتيجيات إدارة المخاطر الائتمانية بشكل عملي</w:t>
      </w:r>
      <w:r w:rsidR="000C5A8A" w:rsidRPr="00BF1F31">
        <w:rPr>
          <w:rFonts w:ascii="Sakkal Majalla" w:hAnsi="Sakkal Majalla" w:cs="Sakkal Majalla"/>
          <w:b/>
          <w:bCs/>
          <w:sz w:val="28"/>
          <w:szCs w:val="28"/>
        </w:rPr>
        <w:t>.</w:t>
      </w:r>
    </w:p>
    <w:p w14:paraId="70E89204" w14:textId="77777777" w:rsidR="005C3B21" w:rsidRPr="00BF1F31" w:rsidRDefault="005C3B21" w:rsidP="005C3B21">
      <w:pPr>
        <w:spacing w:after="0"/>
        <w:ind w:left="1440"/>
        <w:jc w:val="both"/>
        <w:rPr>
          <w:rFonts w:ascii="Sakkal Majalla" w:hAnsi="Sakkal Majalla" w:cs="Sakkal Majalla"/>
          <w:b/>
          <w:bCs/>
          <w:sz w:val="28"/>
          <w:szCs w:val="28"/>
        </w:rPr>
      </w:pPr>
    </w:p>
    <w:p w14:paraId="3CE36DC3" w14:textId="242CE176" w:rsidR="005C3B21" w:rsidRPr="0018169C" w:rsidRDefault="000C5A8A" w:rsidP="0018169C">
      <w:pPr>
        <w:numPr>
          <w:ilvl w:val="0"/>
          <w:numId w:val="33"/>
        </w:numPr>
        <w:spacing w:after="0"/>
        <w:jc w:val="both"/>
        <w:rPr>
          <w:rFonts w:ascii="Sakkal Majalla" w:hAnsi="Sakkal Majalla" w:cs="Sakkal Majalla"/>
          <w:b/>
          <w:bCs/>
          <w:sz w:val="28"/>
          <w:szCs w:val="28"/>
        </w:rPr>
      </w:pPr>
      <w:r w:rsidRPr="00BF1F31">
        <w:rPr>
          <w:rFonts w:ascii="Sakkal Majalla" w:hAnsi="Sakkal Majalla" w:cs="Sakkal Majalla"/>
          <w:b/>
          <w:bCs/>
          <w:sz w:val="28"/>
          <w:szCs w:val="28"/>
          <w:rtl/>
        </w:rPr>
        <w:t>الفرق في المنهجية</w:t>
      </w:r>
      <w:r w:rsidRPr="00BF1F31">
        <w:rPr>
          <w:rFonts w:ascii="Sakkal Majalla" w:hAnsi="Sakkal Majalla" w:cs="Sakkal Majalla"/>
          <w:b/>
          <w:bCs/>
          <w:sz w:val="28"/>
          <w:szCs w:val="28"/>
        </w:rPr>
        <w:t>:</w:t>
      </w:r>
    </w:p>
    <w:p w14:paraId="33E94FA8" w14:textId="68D23A8A" w:rsidR="005C3B21" w:rsidRPr="0018169C" w:rsidRDefault="00BC50A9" w:rsidP="0018169C">
      <w:pPr>
        <w:spacing w:after="0"/>
        <w:ind w:left="1080"/>
        <w:jc w:val="both"/>
        <w:rPr>
          <w:rFonts w:ascii="Sakkal Majalla" w:hAnsi="Sakkal Majalla" w:cs="Sakkal Majalla"/>
          <w:b/>
          <w:bCs/>
          <w:sz w:val="28"/>
          <w:szCs w:val="28"/>
          <w:rtl/>
        </w:rPr>
      </w:pPr>
      <w:r>
        <w:rPr>
          <w:rFonts w:ascii="Sakkal Majalla" w:hAnsi="Sakkal Majalla" w:cs="Sakkal Majalla"/>
          <w:b/>
          <w:bCs/>
          <w:sz w:val="28"/>
          <w:szCs w:val="28"/>
        </w:rPr>
        <w:t xml:space="preserve">   2/4/4</w:t>
      </w:r>
      <w:r w:rsidR="000C5A8A" w:rsidRPr="00BF1F31">
        <w:rPr>
          <w:rFonts w:ascii="Sakkal Majalla" w:hAnsi="Sakkal Majalla" w:cs="Sakkal Majalla"/>
          <w:b/>
          <w:bCs/>
          <w:sz w:val="28"/>
          <w:szCs w:val="28"/>
          <w:rtl/>
        </w:rPr>
        <w:t>الدراسة الحالية ستستخدم أسلوب المقابلات الاستقصائية مع المسؤولين في البنوك السعودية إضافة إلى تحليل البيانات المالية لتقييم تأثير استراتيجيات إدارة المخاطر على استقرار القطاع المالي</w:t>
      </w:r>
      <w:r w:rsidR="000C5A8A" w:rsidRPr="00BF1F31">
        <w:rPr>
          <w:rFonts w:ascii="Sakkal Majalla" w:hAnsi="Sakkal Majalla" w:cs="Sakkal Majalla"/>
          <w:b/>
          <w:bCs/>
          <w:sz w:val="28"/>
          <w:szCs w:val="28"/>
        </w:rPr>
        <w:t>.</w:t>
      </w:r>
    </w:p>
    <w:sectPr w:rsidR="005C3B21" w:rsidRPr="0018169C"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5E7B6" w14:textId="77777777" w:rsidR="00FB0140" w:rsidRDefault="00FB0140" w:rsidP="009125CE">
      <w:pPr>
        <w:spacing w:after="0" w:line="240" w:lineRule="auto"/>
      </w:pPr>
      <w:r>
        <w:separator/>
      </w:r>
    </w:p>
  </w:endnote>
  <w:endnote w:type="continuationSeparator" w:id="0">
    <w:p w14:paraId="65DD5F7F" w14:textId="77777777" w:rsidR="00FB0140" w:rsidRDefault="00FB01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78105470"/>
      <w:docPartObj>
        <w:docPartGallery w:val="Page Numbers (Bottom of Page)"/>
        <w:docPartUnique/>
      </w:docPartObj>
    </w:sdtPr>
    <w:sdtContent>
      <w:p w14:paraId="23BD2B65" w14:textId="41001DD4" w:rsidR="00AB6521" w:rsidRDefault="00AB6521">
        <w:pPr>
          <w:pStyle w:val="a4"/>
        </w:pPr>
        <w:r w:rsidRPr="00AB6521">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70D4F737" wp14:editId="2125F815">
                  <wp:simplePos x="0" y="0"/>
                  <wp:positionH relativeFrom="margin">
                    <wp:align>center</wp:align>
                  </wp:positionH>
                  <wp:positionV relativeFrom="bottomMargin">
                    <wp:align>center</wp:align>
                  </wp:positionV>
                  <wp:extent cx="661670" cy="502920"/>
                  <wp:effectExtent l="9525" t="9525" r="5080" b="11430"/>
                  <wp:wrapNone/>
                  <wp:docPr id="2003548731"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351CED58" w14:textId="77777777" w:rsidR="00AB6521" w:rsidRDefault="00AB6521">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4F73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 o:spid="_x0000_s1026" type="#_x0000_t98" style="position:absolute;left:0;text-align:left;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" adj="5400" filled="f" fillcolor="#17365d" strokecolor="#a5a5a5">
                  <v:textbox>
                    <w:txbxContent>
                      <w:p w14:paraId="351CED58" w14:textId="77777777" w:rsidR="00AB6521" w:rsidRDefault="00AB6521">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CFF95" w14:textId="77777777" w:rsidR="00FB0140" w:rsidRDefault="00FB0140" w:rsidP="009125CE">
      <w:pPr>
        <w:spacing w:after="0" w:line="240" w:lineRule="auto"/>
      </w:pPr>
      <w:r>
        <w:separator/>
      </w:r>
    </w:p>
  </w:footnote>
  <w:footnote w:type="continuationSeparator" w:id="0">
    <w:p w14:paraId="0997E661" w14:textId="77777777" w:rsidR="00FB0140" w:rsidRDefault="00FB014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AB7"/>
    <w:multiLevelType w:val="multilevel"/>
    <w:tmpl w:val="DC28986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1A83A76"/>
    <w:multiLevelType w:val="multilevel"/>
    <w:tmpl w:val="0FEE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B6333"/>
    <w:multiLevelType w:val="multilevel"/>
    <w:tmpl w:val="EB6ACA4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38D5F8C"/>
    <w:multiLevelType w:val="multilevel"/>
    <w:tmpl w:val="90AED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19658F"/>
    <w:multiLevelType w:val="multilevel"/>
    <w:tmpl w:val="B0F2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321C3D"/>
    <w:multiLevelType w:val="multilevel"/>
    <w:tmpl w:val="1B66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E03A69"/>
    <w:multiLevelType w:val="multilevel"/>
    <w:tmpl w:val="0246B46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93189E"/>
    <w:multiLevelType w:val="multilevel"/>
    <w:tmpl w:val="5BE2889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06714037"/>
    <w:multiLevelType w:val="multilevel"/>
    <w:tmpl w:val="9E5C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7E2F32"/>
    <w:multiLevelType w:val="multilevel"/>
    <w:tmpl w:val="81A6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474DD4"/>
    <w:multiLevelType w:val="multilevel"/>
    <w:tmpl w:val="189468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E54B3D"/>
    <w:multiLevelType w:val="multilevel"/>
    <w:tmpl w:val="716C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5B0836"/>
    <w:multiLevelType w:val="multilevel"/>
    <w:tmpl w:val="5F0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FF677E"/>
    <w:multiLevelType w:val="multilevel"/>
    <w:tmpl w:val="12F8FC6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0C246D9A"/>
    <w:multiLevelType w:val="multilevel"/>
    <w:tmpl w:val="E55E0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66191D"/>
    <w:multiLevelType w:val="multilevel"/>
    <w:tmpl w:val="3B244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980440"/>
    <w:multiLevelType w:val="multilevel"/>
    <w:tmpl w:val="5C8CE9C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013F10"/>
    <w:multiLevelType w:val="multilevel"/>
    <w:tmpl w:val="3956EAA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11CD1A07"/>
    <w:multiLevelType w:val="multilevel"/>
    <w:tmpl w:val="50542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3A519F"/>
    <w:multiLevelType w:val="multilevel"/>
    <w:tmpl w:val="F0E88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681DD0"/>
    <w:multiLevelType w:val="multilevel"/>
    <w:tmpl w:val="EF94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DC5029"/>
    <w:multiLevelType w:val="multilevel"/>
    <w:tmpl w:val="E53CC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722D5D"/>
    <w:multiLevelType w:val="multilevel"/>
    <w:tmpl w:val="FF366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13582A"/>
    <w:multiLevelType w:val="multilevel"/>
    <w:tmpl w:val="0FBE5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1C5346"/>
    <w:multiLevelType w:val="multilevel"/>
    <w:tmpl w:val="B3D0B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AE25D2"/>
    <w:multiLevelType w:val="multilevel"/>
    <w:tmpl w:val="27265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105386"/>
    <w:multiLevelType w:val="multilevel"/>
    <w:tmpl w:val="053C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3376F2"/>
    <w:multiLevelType w:val="multilevel"/>
    <w:tmpl w:val="D3D8B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246F12"/>
    <w:multiLevelType w:val="multilevel"/>
    <w:tmpl w:val="CE9CC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AD6DF4"/>
    <w:multiLevelType w:val="multilevel"/>
    <w:tmpl w:val="E94244A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53F1C66"/>
    <w:multiLevelType w:val="multilevel"/>
    <w:tmpl w:val="4EEC4B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74B24AC"/>
    <w:multiLevelType w:val="multilevel"/>
    <w:tmpl w:val="4AE6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092851"/>
    <w:multiLevelType w:val="multilevel"/>
    <w:tmpl w:val="EEEC6B8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D12531D"/>
    <w:multiLevelType w:val="multilevel"/>
    <w:tmpl w:val="68F88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DB52D8B"/>
    <w:multiLevelType w:val="multilevel"/>
    <w:tmpl w:val="D3A6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814D1F"/>
    <w:multiLevelType w:val="multilevel"/>
    <w:tmpl w:val="0246B46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5A704CD"/>
    <w:multiLevelType w:val="multilevel"/>
    <w:tmpl w:val="CD76A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89A1860"/>
    <w:multiLevelType w:val="hybridMultilevel"/>
    <w:tmpl w:val="099628CA"/>
    <w:lvl w:ilvl="0" w:tplc="541E7E12">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C568C5"/>
    <w:multiLevelType w:val="multilevel"/>
    <w:tmpl w:val="59744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9D44980"/>
    <w:multiLevelType w:val="multilevel"/>
    <w:tmpl w:val="DEEA7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576047"/>
    <w:multiLevelType w:val="multilevel"/>
    <w:tmpl w:val="95766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BB1B36"/>
    <w:multiLevelType w:val="multilevel"/>
    <w:tmpl w:val="1CE4B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230792"/>
    <w:multiLevelType w:val="multilevel"/>
    <w:tmpl w:val="40149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3A7418"/>
    <w:multiLevelType w:val="multilevel"/>
    <w:tmpl w:val="01383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445DB8"/>
    <w:multiLevelType w:val="multilevel"/>
    <w:tmpl w:val="51EAD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F9C7DD8"/>
    <w:multiLevelType w:val="multilevel"/>
    <w:tmpl w:val="57F6F5A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FAF6DA3"/>
    <w:multiLevelType w:val="multilevel"/>
    <w:tmpl w:val="86D408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7" w15:restartNumberingAfterBreak="0">
    <w:nsid w:val="40815F3C"/>
    <w:multiLevelType w:val="multilevel"/>
    <w:tmpl w:val="763088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25D1CB1"/>
    <w:multiLevelType w:val="multilevel"/>
    <w:tmpl w:val="EDBE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62249B7"/>
    <w:multiLevelType w:val="multilevel"/>
    <w:tmpl w:val="907C5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A564A3"/>
    <w:multiLevelType w:val="multilevel"/>
    <w:tmpl w:val="042E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DE701B"/>
    <w:multiLevelType w:val="multilevel"/>
    <w:tmpl w:val="0E867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EE6196"/>
    <w:multiLevelType w:val="multilevel"/>
    <w:tmpl w:val="05D2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3F7DA7"/>
    <w:multiLevelType w:val="multilevel"/>
    <w:tmpl w:val="7AF43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752700"/>
    <w:multiLevelType w:val="multilevel"/>
    <w:tmpl w:val="B76E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990F11"/>
    <w:multiLevelType w:val="multilevel"/>
    <w:tmpl w:val="891EC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9894DB6"/>
    <w:multiLevelType w:val="multilevel"/>
    <w:tmpl w:val="F6ACA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3745CE"/>
    <w:multiLevelType w:val="multilevel"/>
    <w:tmpl w:val="5A5E498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D9A59E8"/>
    <w:multiLevelType w:val="multilevel"/>
    <w:tmpl w:val="C500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023578"/>
    <w:multiLevelType w:val="multilevel"/>
    <w:tmpl w:val="04464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5675D9"/>
    <w:multiLevelType w:val="multilevel"/>
    <w:tmpl w:val="9BB017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28D4411"/>
    <w:multiLevelType w:val="multilevel"/>
    <w:tmpl w:val="F3EC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3A2B49"/>
    <w:multiLevelType w:val="multilevel"/>
    <w:tmpl w:val="960250D6"/>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3" w15:restartNumberingAfterBreak="0">
    <w:nsid w:val="535C2D67"/>
    <w:multiLevelType w:val="multilevel"/>
    <w:tmpl w:val="FC04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423791D"/>
    <w:multiLevelType w:val="multilevel"/>
    <w:tmpl w:val="61882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43B2E0F"/>
    <w:multiLevelType w:val="multilevel"/>
    <w:tmpl w:val="801C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46F7306"/>
    <w:multiLevelType w:val="multilevel"/>
    <w:tmpl w:val="17E06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5322BD3"/>
    <w:multiLevelType w:val="multilevel"/>
    <w:tmpl w:val="06B46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58C2933"/>
    <w:multiLevelType w:val="multilevel"/>
    <w:tmpl w:val="9E469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6721BA3"/>
    <w:multiLevelType w:val="multilevel"/>
    <w:tmpl w:val="0246B46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6B51751"/>
    <w:multiLevelType w:val="multilevel"/>
    <w:tmpl w:val="7A4C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81D10CC"/>
    <w:multiLevelType w:val="hybridMultilevel"/>
    <w:tmpl w:val="E6806230"/>
    <w:lvl w:ilvl="0" w:tplc="C58AF0A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D332F7"/>
    <w:multiLevelType w:val="multilevel"/>
    <w:tmpl w:val="C2583E1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9D51125"/>
    <w:multiLevelType w:val="multilevel"/>
    <w:tmpl w:val="F8BE5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B8960DA"/>
    <w:multiLevelType w:val="multilevel"/>
    <w:tmpl w:val="BD90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C591692"/>
    <w:multiLevelType w:val="multilevel"/>
    <w:tmpl w:val="4D9CD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F3A002C"/>
    <w:multiLevelType w:val="multilevel"/>
    <w:tmpl w:val="6F687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04D2EF8"/>
    <w:multiLevelType w:val="multilevel"/>
    <w:tmpl w:val="2F0AD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0AB3F83"/>
    <w:multiLevelType w:val="multilevel"/>
    <w:tmpl w:val="064E2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20062DD"/>
    <w:multiLevelType w:val="multilevel"/>
    <w:tmpl w:val="EEA8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2094952"/>
    <w:multiLevelType w:val="multilevel"/>
    <w:tmpl w:val="0E0A0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26B7CE1"/>
    <w:multiLevelType w:val="multilevel"/>
    <w:tmpl w:val="48BCC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3323B1B"/>
    <w:multiLevelType w:val="multilevel"/>
    <w:tmpl w:val="F1F623B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38F2794"/>
    <w:multiLevelType w:val="multilevel"/>
    <w:tmpl w:val="266A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DB2C90"/>
    <w:multiLevelType w:val="multilevel"/>
    <w:tmpl w:val="8B082D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5" w15:restartNumberingAfterBreak="0">
    <w:nsid w:val="673D5B44"/>
    <w:multiLevelType w:val="multilevel"/>
    <w:tmpl w:val="0B4C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6D12D0"/>
    <w:multiLevelType w:val="multilevel"/>
    <w:tmpl w:val="BEE861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4A7D69"/>
    <w:multiLevelType w:val="multilevel"/>
    <w:tmpl w:val="6F42D2E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3"/>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96E6390"/>
    <w:multiLevelType w:val="multilevel"/>
    <w:tmpl w:val="936AE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B2E0AB8"/>
    <w:multiLevelType w:val="multilevel"/>
    <w:tmpl w:val="CA7E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BEB74F9"/>
    <w:multiLevelType w:val="multilevel"/>
    <w:tmpl w:val="9202D1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DC27B7D"/>
    <w:multiLevelType w:val="multilevel"/>
    <w:tmpl w:val="9D6EE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0A550C"/>
    <w:multiLevelType w:val="multilevel"/>
    <w:tmpl w:val="CF16FD7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3" w15:restartNumberingAfterBreak="0">
    <w:nsid w:val="6E1F7AA3"/>
    <w:multiLevelType w:val="multilevel"/>
    <w:tmpl w:val="28F8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02F134C"/>
    <w:multiLevelType w:val="multilevel"/>
    <w:tmpl w:val="F0022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11F7968"/>
    <w:multiLevelType w:val="multilevel"/>
    <w:tmpl w:val="A7529F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128593E"/>
    <w:multiLevelType w:val="multilevel"/>
    <w:tmpl w:val="DCE84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1A50E66"/>
    <w:multiLevelType w:val="multilevel"/>
    <w:tmpl w:val="F1F623B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75246FD"/>
    <w:multiLevelType w:val="multilevel"/>
    <w:tmpl w:val="181C41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83B4982"/>
    <w:multiLevelType w:val="multilevel"/>
    <w:tmpl w:val="89D43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9964DFF"/>
    <w:multiLevelType w:val="multilevel"/>
    <w:tmpl w:val="0EDC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B4561DC"/>
    <w:multiLevelType w:val="multilevel"/>
    <w:tmpl w:val="F3AA874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B850117"/>
    <w:multiLevelType w:val="multilevel"/>
    <w:tmpl w:val="1462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B943433"/>
    <w:multiLevelType w:val="hybridMultilevel"/>
    <w:tmpl w:val="97DEC06A"/>
    <w:lvl w:ilvl="0" w:tplc="C77C6C1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BB51F9F"/>
    <w:multiLevelType w:val="multilevel"/>
    <w:tmpl w:val="795E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F6F12C5"/>
    <w:multiLevelType w:val="multilevel"/>
    <w:tmpl w:val="F3AA874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987275">
    <w:abstractNumId w:val="14"/>
  </w:num>
  <w:num w:numId="2" w16cid:durableId="1223105441">
    <w:abstractNumId w:val="86"/>
  </w:num>
  <w:num w:numId="3" w16cid:durableId="1457093631">
    <w:abstractNumId w:val="11"/>
  </w:num>
  <w:num w:numId="4" w16cid:durableId="1340231697">
    <w:abstractNumId w:val="44"/>
  </w:num>
  <w:num w:numId="5" w16cid:durableId="1598054344">
    <w:abstractNumId w:val="78"/>
  </w:num>
  <w:num w:numId="6" w16cid:durableId="782457986">
    <w:abstractNumId w:val="43"/>
  </w:num>
  <w:num w:numId="7" w16cid:durableId="1504856558">
    <w:abstractNumId w:val="15"/>
  </w:num>
  <w:num w:numId="8" w16cid:durableId="557472842">
    <w:abstractNumId w:val="81"/>
  </w:num>
  <w:num w:numId="9" w16cid:durableId="179702105">
    <w:abstractNumId w:val="59"/>
  </w:num>
  <w:num w:numId="10" w16cid:durableId="483817042">
    <w:abstractNumId w:val="68"/>
  </w:num>
  <w:num w:numId="11" w16cid:durableId="532766772">
    <w:abstractNumId w:val="22"/>
  </w:num>
  <w:num w:numId="12" w16cid:durableId="1159467120">
    <w:abstractNumId w:val="91"/>
  </w:num>
  <w:num w:numId="13" w16cid:durableId="1635286876">
    <w:abstractNumId w:val="55"/>
  </w:num>
  <w:num w:numId="14" w16cid:durableId="1091009624">
    <w:abstractNumId w:val="51"/>
  </w:num>
  <w:num w:numId="15" w16cid:durableId="1109282093">
    <w:abstractNumId w:val="53"/>
  </w:num>
  <w:num w:numId="16" w16cid:durableId="1043553895">
    <w:abstractNumId w:val="3"/>
  </w:num>
  <w:num w:numId="17" w16cid:durableId="608855190">
    <w:abstractNumId w:val="66"/>
  </w:num>
  <w:num w:numId="18" w16cid:durableId="1296637050">
    <w:abstractNumId w:val="49"/>
  </w:num>
  <w:num w:numId="19" w16cid:durableId="1625306743">
    <w:abstractNumId w:val="25"/>
  </w:num>
  <w:num w:numId="20" w16cid:durableId="290941441">
    <w:abstractNumId w:val="39"/>
  </w:num>
  <w:num w:numId="21" w16cid:durableId="1270506626">
    <w:abstractNumId w:val="94"/>
  </w:num>
  <w:num w:numId="22" w16cid:durableId="553737962">
    <w:abstractNumId w:val="27"/>
  </w:num>
  <w:num w:numId="23" w16cid:durableId="385640461">
    <w:abstractNumId w:val="0"/>
  </w:num>
  <w:num w:numId="24" w16cid:durableId="1101292163">
    <w:abstractNumId w:val="7"/>
  </w:num>
  <w:num w:numId="25" w16cid:durableId="789205691">
    <w:abstractNumId w:val="2"/>
  </w:num>
  <w:num w:numId="26" w16cid:durableId="238366814">
    <w:abstractNumId w:val="17"/>
  </w:num>
  <w:num w:numId="27" w16cid:durableId="634219865">
    <w:abstractNumId w:val="46"/>
  </w:num>
  <w:num w:numId="28" w16cid:durableId="1849522940">
    <w:abstractNumId w:val="23"/>
  </w:num>
  <w:num w:numId="29" w16cid:durableId="1705474668">
    <w:abstractNumId w:val="70"/>
  </w:num>
  <w:num w:numId="30" w16cid:durableId="765467906">
    <w:abstractNumId w:val="41"/>
  </w:num>
  <w:num w:numId="31" w16cid:durableId="1738243095">
    <w:abstractNumId w:val="100"/>
  </w:num>
  <w:num w:numId="32" w16cid:durableId="1119881770">
    <w:abstractNumId w:val="54"/>
  </w:num>
  <w:num w:numId="33" w16cid:durableId="603537038">
    <w:abstractNumId w:val="90"/>
  </w:num>
  <w:num w:numId="34" w16cid:durableId="1545483093">
    <w:abstractNumId w:val="26"/>
  </w:num>
  <w:num w:numId="35" w16cid:durableId="1913657457">
    <w:abstractNumId w:val="12"/>
  </w:num>
  <w:num w:numId="36" w16cid:durableId="1562062663">
    <w:abstractNumId w:val="85"/>
  </w:num>
  <w:num w:numId="37" w16cid:durableId="173689441">
    <w:abstractNumId w:val="83"/>
  </w:num>
  <w:num w:numId="38" w16cid:durableId="295449763">
    <w:abstractNumId w:val="48"/>
  </w:num>
  <w:num w:numId="39" w16cid:durableId="1583640727">
    <w:abstractNumId w:val="74"/>
  </w:num>
  <w:num w:numId="40" w16cid:durableId="857543763">
    <w:abstractNumId w:val="19"/>
  </w:num>
  <w:num w:numId="41" w16cid:durableId="1481120143">
    <w:abstractNumId w:val="89"/>
  </w:num>
  <w:num w:numId="42" w16cid:durableId="1942638655">
    <w:abstractNumId w:val="40"/>
  </w:num>
  <w:num w:numId="43" w16cid:durableId="811559880">
    <w:abstractNumId w:val="56"/>
  </w:num>
  <w:num w:numId="44" w16cid:durableId="988755312">
    <w:abstractNumId w:val="21"/>
  </w:num>
  <w:num w:numId="45" w16cid:durableId="490291674">
    <w:abstractNumId w:val="42"/>
  </w:num>
  <w:num w:numId="46" w16cid:durableId="50547405">
    <w:abstractNumId w:val="20"/>
  </w:num>
  <w:num w:numId="47" w16cid:durableId="1299610305">
    <w:abstractNumId w:val="61"/>
  </w:num>
  <w:num w:numId="48" w16cid:durableId="1200700777">
    <w:abstractNumId w:val="9"/>
  </w:num>
  <w:num w:numId="49" w16cid:durableId="1512139303">
    <w:abstractNumId w:val="31"/>
  </w:num>
  <w:num w:numId="50" w16cid:durableId="1296327589">
    <w:abstractNumId w:val="47"/>
  </w:num>
  <w:num w:numId="51" w16cid:durableId="1857884595">
    <w:abstractNumId w:val="93"/>
  </w:num>
  <w:num w:numId="52" w16cid:durableId="668365545">
    <w:abstractNumId w:val="33"/>
  </w:num>
  <w:num w:numId="53" w16cid:durableId="2046976228">
    <w:abstractNumId w:val="88"/>
  </w:num>
  <w:num w:numId="54" w16cid:durableId="32123101">
    <w:abstractNumId w:val="77"/>
  </w:num>
  <w:num w:numId="55" w16cid:durableId="1648589764">
    <w:abstractNumId w:val="64"/>
  </w:num>
  <w:num w:numId="56" w16cid:durableId="977808097">
    <w:abstractNumId w:val="60"/>
  </w:num>
  <w:num w:numId="57" w16cid:durableId="1437556584">
    <w:abstractNumId w:val="28"/>
  </w:num>
  <w:num w:numId="58" w16cid:durableId="334767144">
    <w:abstractNumId w:val="80"/>
  </w:num>
  <w:num w:numId="59" w16cid:durableId="1405026747">
    <w:abstractNumId w:val="65"/>
  </w:num>
  <w:num w:numId="60" w16cid:durableId="1058242420">
    <w:abstractNumId w:val="38"/>
  </w:num>
  <w:num w:numId="61" w16cid:durableId="1028945693">
    <w:abstractNumId w:val="76"/>
  </w:num>
  <w:num w:numId="62" w16cid:durableId="108166081">
    <w:abstractNumId w:val="63"/>
  </w:num>
  <w:num w:numId="63" w16cid:durableId="568882128">
    <w:abstractNumId w:val="96"/>
  </w:num>
  <w:num w:numId="64" w16cid:durableId="875237376">
    <w:abstractNumId w:val="52"/>
  </w:num>
  <w:num w:numId="65" w16cid:durableId="635258877">
    <w:abstractNumId w:val="92"/>
  </w:num>
  <w:num w:numId="66" w16cid:durableId="1124693103">
    <w:abstractNumId w:val="84"/>
  </w:num>
  <w:num w:numId="67" w16cid:durableId="1438285632">
    <w:abstractNumId w:val="13"/>
  </w:num>
  <w:num w:numId="68" w16cid:durableId="1221672473">
    <w:abstractNumId w:val="99"/>
  </w:num>
  <w:num w:numId="69" w16cid:durableId="935672100">
    <w:abstractNumId w:val="8"/>
  </w:num>
  <w:num w:numId="70" w16cid:durableId="1027023263">
    <w:abstractNumId w:val="50"/>
  </w:num>
  <w:num w:numId="71" w16cid:durableId="391928714">
    <w:abstractNumId w:val="5"/>
  </w:num>
  <w:num w:numId="72" w16cid:durableId="1534876447">
    <w:abstractNumId w:val="4"/>
  </w:num>
  <w:num w:numId="73" w16cid:durableId="878664681">
    <w:abstractNumId w:val="1"/>
  </w:num>
  <w:num w:numId="74" w16cid:durableId="1279878336">
    <w:abstractNumId w:val="67"/>
  </w:num>
  <w:num w:numId="75" w16cid:durableId="269121823">
    <w:abstractNumId w:val="98"/>
  </w:num>
  <w:num w:numId="76" w16cid:durableId="505369339">
    <w:abstractNumId w:val="24"/>
  </w:num>
  <w:num w:numId="77" w16cid:durableId="2088307407">
    <w:abstractNumId w:val="29"/>
  </w:num>
  <w:num w:numId="78" w16cid:durableId="620963339">
    <w:abstractNumId w:val="57"/>
  </w:num>
  <w:num w:numId="79" w16cid:durableId="940261476">
    <w:abstractNumId w:val="34"/>
  </w:num>
  <w:num w:numId="80" w16cid:durableId="1720982378">
    <w:abstractNumId w:val="95"/>
  </w:num>
  <w:num w:numId="81" w16cid:durableId="989290761">
    <w:abstractNumId w:val="79"/>
  </w:num>
  <w:num w:numId="82" w16cid:durableId="901910451">
    <w:abstractNumId w:val="72"/>
  </w:num>
  <w:num w:numId="83" w16cid:durableId="305817107">
    <w:abstractNumId w:val="102"/>
  </w:num>
  <w:num w:numId="84" w16cid:durableId="1929925897">
    <w:abstractNumId w:val="45"/>
  </w:num>
  <w:num w:numId="85" w16cid:durableId="535966646">
    <w:abstractNumId w:val="18"/>
  </w:num>
  <w:num w:numId="86" w16cid:durableId="676662931">
    <w:abstractNumId w:val="16"/>
  </w:num>
  <w:num w:numId="87" w16cid:durableId="1174956700">
    <w:abstractNumId w:val="58"/>
  </w:num>
  <w:num w:numId="88" w16cid:durableId="654185462">
    <w:abstractNumId w:val="32"/>
  </w:num>
  <w:num w:numId="89" w16cid:durableId="92358598">
    <w:abstractNumId w:val="104"/>
  </w:num>
  <w:num w:numId="90" w16cid:durableId="770323369">
    <w:abstractNumId w:val="75"/>
  </w:num>
  <w:num w:numId="91" w16cid:durableId="1114862788">
    <w:abstractNumId w:val="10"/>
  </w:num>
  <w:num w:numId="92" w16cid:durableId="1018895589">
    <w:abstractNumId w:val="73"/>
  </w:num>
  <w:num w:numId="93" w16cid:durableId="2047825299">
    <w:abstractNumId w:val="30"/>
  </w:num>
  <w:num w:numId="94" w16cid:durableId="1953780686">
    <w:abstractNumId w:val="36"/>
  </w:num>
  <w:num w:numId="95" w16cid:durableId="1218785994">
    <w:abstractNumId w:val="62"/>
  </w:num>
  <w:num w:numId="96" w16cid:durableId="195775051">
    <w:abstractNumId w:val="71"/>
  </w:num>
  <w:num w:numId="97" w16cid:durableId="357973625">
    <w:abstractNumId w:val="103"/>
  </w:num>
  <w:num w:numId="98" w16cid:durableId="826899717">
    <w:abstractNumId w:val="82"/>
  </w:num>
  <w:num w:numId="99" w16cid:durableId="1078405341">
    <w:abstractNumId w:val="97"/>
  </w:num>
  <w:num w:numId="100" w16cid:durableId="2125418237">
    <w:abstractNumId w:val="101"/>
  </w:num>
  <w:num w:numId="101" w16cid:durableId="169806224">
    <w:abstractNumId w:val="105"/>
  </w:num>
  <w:num w:numId="102" w16cid:durableId="2076469738">
    <w:abstractNumId w:val="69"/>
  </w:num>
  <w:num w:numId="103" w16cid:durableId="1156800611">
    <w:abstractNumId w:val="6"/>
  </w:num>
  <w:num w:numId="104" w16cid:durableId="720327940">
    <w:abstractNumId w:val="35"/>
  </w:num>
  <w:num w:numId="105" w16cid:durableId="1082605848">
    <w:abstractNumId w:val="87"/>
  </w:num>
  <w:num w:numId="106" w16cid:durableId="2000964683">
    <w:abstractNumId w:val="3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E01"/>
    <w:rsid w:val="00086F72"/>
    <w:rsid w:val="000B18EC"/>
    <w:rsid w:val="000C5A8A"/>
    <w:rsid w:val="000E46DB"/>
    <w:rsid w:val="000E5996"/>
    <w:rsid w:val="000F3770"/>
    <w:rsid w:val="000F44B4"/>
    <w:rsid w:val="0014422E"/>
    <w:rsid w:val="0016643F"/>
    <w:rsid w:val="0018169C"/>
    <w:rsid w:val="001875F8"/>
    <w:rsid w:val="001902DB"/>
    <w:rsid w:val="001C2162"/>
    <w:rsid w:val="001D6535"/>
    <w:rsid w:val="001E0445"/>
    <w:rsid w:val="00227375"/>
    <w:rsid w:val="00290E50"/>
    <w:rsid w:val="00326427"/>
    <w:rsid w:val="00340EFA"/>
    <w:rsid w:val="003858F9"/>
    <w:rsid w:val="003C37D7"/>
    <w:rsid w:val="003C5D30"/>
    <w:rsid w:val="003F240D"/>
    <w:rsid w:val="00405244"/>
    <w:rsid w:val="00410A21"/>
    <w:rsid w:val="004126E3"/>
    <w:rsid w:val="00426B3D"/>
    <w:rsid w:val="004368A6"/>
    <w:rsid w:val="00481D60"/>
    <w:rsid w:val="00487C7F"/>
    <w:rsid w:val="00495899"/>
    <w:rsid w:val="004B2C1C"/>
    <w:rsid w:val="00530523"/>
    <w:rsid w:val="00590B27"/>
    <w:rsid w:val="00596000"/>
    <w:rsid w:val="005B20E8"/>
    <w:rsid w:val="005C3B21"/>
    <w:rsid w:val="005E0BA5"/>
    <w:rsid w:val="0062761F"/>
    <w:rsid w:val="0063791F"/>
    <w:rsid w:val="00651FFD"/>
    <w:rsid w:val="00675101"/>
    <w:rsid w:val="00683F78"/>
    <w:rsid w:val="0069356D"/>
    <w:rsid w:val="006948DE"/>
    <w:rsid w:val="006B5814"/>
    <w:rsid w:val="006E2CA3"/>
    <w:rsid w:val="007223C5"/>
    <w:rsid w:val="007256E0"/>
    <w:rsid w:val="007565B9"/>
    <w:rsid w:val="00770CEA"/>
    <w:rsid w:val="007749DB"/>
    <w:rsid w:val="007807DD"/>
    <w:rsid w:val="00783386"/>
    <w:rsid w:val="007B0E54"/>
    <w:rsid w:val="007C5B6C"/>
    <w:rsid w:val="007E3A20"/>
    <w:rsid w:val="007E47BD"/>
    <w:rsid w:val="008028DE"/>
    <w:rsid w:val="00807221"/>
    <w:rsid w:val="0084671F"/>
    <w:rsid w:val="00863AB2"/>
    <w:rsid w:val="00876FA6"/>
    <w:rsid w:val="00877AAC"/>
    <w:rsid w:val="0089118C"/>
    <w:rsid w:val="008F1EAE"/>
    <w:rsid w:val="009125CE"/>
    <w:rsid w:val="00927E23"/>
    <w:rsid w:val="00943C94"/>
    <w:rsid w:val="0095710F"/>
    <w:rsid w:val="009A547D"/>
    <w:rsid w:val="009A59F1"/>
    <w:rsid w:val="009A5C82"/>
    <w:rsid w:val="009B6554"/>
    <w:rsid w:val="009B6888"/>
    <w:rsid w:val="009C0161"/>
    <w:rsid w:val="009D0CF8"/>
    <w:rsid w:val="009D108D"/>
    <w:rsid w:val="009E1436"/>
    <w:rsid w:val="009E3C0B"/>
    <w:rsid w:val="009E5668"/>
    <w:rsid w:val="00A00390"/>
    <w:rsid w:val="00A07DF1"/>
    <w:rsid w:val="00A673A8"/>
    <w:rsid w:val="00A74F76"/>
    <w:rsid w:val="00A76AD3"/>
    <w:rsid w:val="00AA79E9"/>
    <w:rsid w:val="00AB0A70"/>
    <w:rsid w:val="00AB6521"/>
    <w:rsid w:val="00AE5AD2"/>
    <w:rsid w:val="00B55620"/>
    <w:rsid w:val="00B63B0F"/>
    <w:rsid w:val="00B7678A"/>
    <w:rsid w:val="00B818F1"/>
    <w:rsid w:val="00BB44D6"/>
    <w:rsid w:val="00BC50A9"/>
    <w:rsid w:val="00BD37E1"/>
    <w:rsid w:val="00BE57EE"/>
    <w:rsid w:val="00BF1F31"/>
    <w:rsid w:val="00C04D0B"/>
    <w:rsid w:val="00C2435D"/>
    <w:rsid w:val="00C45FE4"/>
    <w:rsid w:val="00C56F25"/>
    <w:rsid w:val="00C71E18"/>
    <w:rsid w:val="00C82CCA"/>
    <w:rsid w:val="00C97CD2"/>
    <w:rsid w:val="00CB4C2F"/>
    <w:rsid w:val="00CD6AB5"/>
    <w:rsid w:val="00CF1255"/>
    <w:rsid w:val="00D22171"/>
    <w:rsid w:val="00D245C8"/>
    <w:rsid w:val="00D56A34"/>
    <w:rsid w:val="00D64017"/>
    <w:rsid w:val="00D6466D"/>
    <w:rsid w:val="00DB08ED"/>
    <w:rsid w:val="00DE35BE"/>
    <w:rsid w:val="00E33F81"/>
    <w:rsid w:val="00E3645F"/>
    <w:rsid w:val="00E51D9A"/>
    <w:rsid w:val="00E71C79"/>
    <w:rsid w:val="00E80FD9"/>
    <w:rsid w:val="00EA6B5D"/>
    <w:rsid w:val="00F4180D"/>
    <w:rsid w:val="00F546CE"/>
    <w:rsid w:val="00F962F6"/>
    <w:rsid w:val="00FB01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rsid w:val="004126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126E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semiHidden/>
    <w:rsid w:val="004126E3"/>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4126E3"/>
    <w:rPr>
      <w:rFonts w:asciiTheme="majorHAnsi" w:eastAsiaTheme="majorEastAsia" w:hAnsiTheme="majorHAnsi" w:cstheme="majorBidi"/>
      <w:i/>
      <w:iCs/>
      <w:color w:val="2F5496" w:themeColor="accent1" w:themeShade="BF"/>
    </w:rPr>
  </w:style>
  <w:style w:type="paragraph" w:styleId="a5">
    <w:name w:val="List Paragraph"/>
    <w:basedOn w:val="a"/>
    <w:uiPriority w:val="34"/>
    <w:qFormat/>
    <w:rsid w:val="004052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3722">
      <w:bodyDiv w:val="1"/>
      <w:marLeft w:val="0"/>
      <w:marRight w:val="0"/>
      <w:marTop w:val="0"/>
      <w:marBottom w:val="0"/>
      <w:divBdr>
        <w:top w:val="none" w:sz="0" w:space="0" w:color="auto"/>
        <w:left w:val="none" w:sz="0" w:space="0" w:color="auto"/>
        <w:bottom w:val="none" w:sz="0" w:space="0" w:color="auto"/>
        <w:right w:val="none" w:sz="0" w:space="0" w:color="auto"/>
      </w:divBdr>
    </w:div>
    <w:div w:id="54789604">
      <w:bodyDiv w:val="1"/>
      <w:marLeft w:val="0"/>
      <w:marRight w:val="0"/>
      <w:marTop w:val="0"/>
      <w:marBottom w:val="0"/>
      <w:divBdr>
        <w:top w:val="none" w:sz="0" w:space="0" w:color="auto"/>
        <w:left w:val="none" w:sz="0" w:space="0" w:color="auto"/>
        <w:bottom w:val="none" w:sz="0" w:space="0" w:color="auto"/>
        <w:right w:val="none" w:sz="0" w:space="0" w:color="auto"/>
      </w:divBdr>
    </w:div>
    <w:div w:id="95949956">
      <w:bodyDiv w:val="1"/>
      <w:marLeft w:val="0"/>
      <w:marRight w:val="0"/>
      <w:marTop w:val="0"/>
      <w:marBottom w:val="0"/>
      <w:divBdr>
        <w:top w:val="none" w:sz="0" w:space="0" w:color="auto"/>
        <w:left w:val="none" w:sz="0" w:space="0" w:color="auto"/>
        <w:bottom w:val="none" w:sz="0" w:space="0" w:color="auto"/>
        <w:right w:val="none" w:sz="0" w:space="0" w:color="auto"/>
      </w:divBdr>
    </w:div>
    <w:div w:id="156966827">
      <w:bodyDiv w:val="1"/>
      <w:marLeft w:val="0"/>
      <w:marRight w:val="0"/>
      <w:marTop w:val="0"/>
      <w:marBottom w:val="0"/>
      <w:divBdr>
        <w:top w:val="none" w:sz="0" w:space="0" w:color="auto"/>
        <w:left w:val="none" w:sz="0" w:space="0" w:color="auto"/>
        <w:bottom w:val="none" w:sz="0" w:space="0" w:color="auto"/>
        <w:right w:val="none" w:sz="0" w:space="0" w:color="auto"/>
      </w:divBdr>
    </w:div>
    <w:div w:id="209654387">
      <w:bodyDiv w:val="1"/>
      <w:marLeft w:val="0"/>
      <w:marRight w:val="0"/>
      <w:marTop w:val="0"/>
      <w:marBottom w:val="0"/>
      <w:divBdr>
        <w:top w:val="none" w:sz="0" w:space="0" w:color="auto"/>
        <w:left w:val="none" w:sz="0" w:space="0" w:color="auto"/>
        <w:bottom w:val="none" w:sz="0" w:space="0" w:color="auto"/>
        <w:right w:val="none" w:sz="0" w:space="0" w:color="auto"/>
      </w:divBdr>
    </w:div>
    <w:div w:id="247925741">
      <w:bodyDiv w:val="1"/>
      <w:marLeft w:val="0"/>
      <w:marRight w:val="0"/>
      <w:marTop w:val="0"/>
      <w:marBottom w:val="0"/>
      <w:divBdr>
        <w:top w:val="none" w:sz="0" w:space="0" w:color="auto"/>
        <w:left w:val="none" w:sz="0" w:space="0" w:color="auto"/>
        <w:bottom w:val="none" w:sz="0" w:space="0" w:color="auto"/>
        <w:right w:val="none" w:sz="0" w:space="0" w:color="auto"/>
      </w:divBdr>
    </w:div>
    <w:div w:id="362362216">
      <w:bodyDiv w:val="1"/>
      <w:marLeft w:val="0"/>
      <w:marRight w:val="0"/>
      <w:marTop w:val="0"/>
      <w:marBottom w:val="0"/>
      <w:divBdr>
        <w:top w:val="none" w:sz="0" w:space="0" w:color="auto"/>
        <w:left w:val="none" w:sz="0" w:space="0" w:color="auto"/>
        <w:bottom w:val="none" w:sz="0" w:space="0" w:color="auto"/>
        <w:right w:val="none" w:sz="0" w:space="0" w:color="auto"/>
      </w:divBdr>
      <w:divsChild>
        <w:div w:id="2114519417">
          <w:marLeft w:val="0"/>
          <w:marRight w:val="0"/>
          <w:marTop w:val="0"/>
          <w:marBottom w:val="0"/>
          <w:divBdr>
            <w:top w:val="none" w:sz="0" w:space="0" w:color="auto"/>
            <w:left w:val="none" w:sz="0" w:space="0" w:color="auto"/>
            <w:bottom w:val="none" w:sz="0" w:space="0" w:color="auto"/>
            <w:right w:val="none" w:sz="0" w:space="0" w:color="auto"/>
          </w:divBdr>
          <w:divsChild>
            <w:div w:id="1603301891">
              <w:marLeft w:val="0"/>
              <w:marRight w:val="0"/>
              <w:marTop w:val="0"/>
              <w:marBottom w:val="0"/>
              <w:divBdr>
                <w:top w:val="none" w:sz="0" w:space="0" w:color="auto"/>
                <w:left w:val="none" w:sz="0" w:space="0" w:color="auto"/>
                <w:bottom w:val="none" w:sz="0" w:space="0" w:color="auto"/>
                <w:right w:val="none" w:sz="0" w:space="0" w:color="auto"/>
              </w:divBdr>
              <w:divsChild>
                <w:div w:id="666637069">
                  <w:marLeft w:val="0"/>
                  <w:marRight w:val="0"/>
                  <w:marTop w:val="0"/>
                  <w:marBottom w:val="0"/>
                  <w:divBdr>
                    <w:top w:val="none" w:sz="0" w:space="0" w:color="auto"/>
                    <w:left w:val="none" w:sz="0" w:space="0" w:color="auto"/>
                    <w:bottom w:val="none" w:sz="0" w:space="0" w:color="auto"/>
                    <w:right w:val="none" w:sz="0" w:space="0" w:color="auto"/>
                  </w:divBdr>
                  <w:divsChild>
                    <w:div w:id="1499273205">
                      <w:marLeft w:val="0"/>
                      <w:marRight w:val="0"/>
                      <w:marTop w:val="0"/>
                      <w:marBottom w:val="0"/>
                      <w:divBdr>
                        <w:top w:val="none" w:sz="0" w:space="0" w:color="auto"/>
                        <w:left w:val="none" w:sz="0" w:space="0" w:color="auto"/>
                        <w:bottom w:val="none" w:sz="0" w:space="0" w:color="auto"/>
                        <w:right w:val="none" w:sz="0" w:space="0" w:color="auto"/>
                      </w:divBdr>
                      <w:divsChild>
                        <w:div w:id="857935432">
                          <w:marLeft w:val="0"/>
                          <w:marRight w:val="0"/>
                          <w:marTop w:val="0"/>
                          <w:marBottom w:val="0"/>
                          <w:divBdr>
                            <w:top w:val="none" w:sz="0" w:space="0" w:color="auto"/>
                            <w:left w:val="none" w:sz="0" w:space="0" w:color="auto"/>
                            <w:bottom w:val="none" w:sz="0" w:space="0" w:color="auto"/>
                            <w:right w:val="none" w:sz="0" w:space="0" w:color="auto"/>
                          </w:divBdr>
                          <w:divsChild>
                            <w:div w:id="1225483759">
                              <w:marLeft w:val="0"/>
                              <w:marRight w:val="0"/>
                              <w:marTop w:val="0"/>
                              <w:marBottom w:val="0"/>
                              <w:divBdr>
                                <w:top w:val="none" w:sz="0" w:space="0" w:color="auto"/>
                                <w:left w:val="none" w:sz="0" w:space="0" w:color="auto"/>
                                <w:bottom w:val="none" w:sz="0" w:space="0" w:color="auto"/>
                                <w:right w:val="none" w:sz="0" w:space="0" w:color="auto"/>
                              </w:divBdr>
                              <w:divsChild>
                                <w:div w:id="131483641">
                                  <w:marLeft w:val="0"/>
                                  <w:marRight w:val="0"/>
                                  <w:marTop w:val="0"/>
                                  <w:marBottom w:val="0"/>
                                  <w:divBdr>
                                    <w:top w:val="none" w:sz="0" w:space="0" w:color="auto"/>
                                    <w:left w:val="none" w:sz="0" w:space="0" w:color="auto"/>
                                    <w:bottom w:val="none" w:sz="0" w:space="0" w:color="auto"/>
                                    <w:right w:val="none" w:sz="0" w:space="0" w:color="auto"/>
                                  </w:divBdr>
                                  <w:divsChild>
                                    <w:div w:id="84189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9693171">
      <w:bodyDiv w:val="1"/>
      <w:marLeft w:val="0"/>
      <w:marRight w:val="0"/>
      <w:marTop w:val="0"/>
      <w:marBottom w:val="0"/>
      <w:divBdr>
        <w:top w:val="none" w:sz="0" w:space="0" w:color="auto"/>
        <w:left w:val="none" w:sz="0" w:space="0" w:color="auto"/>
        <w:bottom w:val="none" w:sz="0" w:space="0" w:color="auto"/>
        <w:right w:val="none" w:sz="0" w:space="0" w:color="auto"/>
      </w:divBdr>
      <w:divsChild>
        <w:div w:id="1783572663">
          <w:marLeft w:val="0"/>
          <w:marRight w:val="0"/>
          <w:marTop w:val="0"/>
          <w:marBottom w:val="0"/>
          <w:divBdr>
            <w:top w:val="none" w:sz="0" w:space="0" w:color="auto"/>
            <w:left w:val="none" w:sz="0" w:space="0" w:color="auto"/>
            <w:bottom w:val="none" w:sz="0" w:space="0" w:color="auto"/>
            <w:right w:val="none" w:sz="0" w:space="0" w:color="auto"/>
          </w:divBdr>
          <w:divsChild>
            <w:div w:id="1983192409">
              <w:marLeft w:val="0"/>
              <w:marRight w:val="0"/>
              <w:marTop w:val="0"/>
              <w:marBottom w:val="0"/>
              <w:divBdr>
                <w:top w:val="none" w:sz="0" w:space="0" w:color="auto"/>
                <w:left w:val="none" w:sz="0" w:space="0" w:color="auto"/>
                <w:bottom w:val="none" w:sz="0" w:space="0" w:color="auto"/>
                <w:right w:val="none" w:sz="0" w:space="0" w:color="auto"/>
              </w:divBdr>
              <w:divsChild>
                <w:div w:id="1878084206">
                  <w:marLeft w:val="0"/>
                  <w:marRight w:val="0"/>
                  <w:marTop w:val="0"/>
                  <w:marBottom w:val="0"/>
                  <w:divBdr>
                    <w:top w:val="none" w:sz="0" w:space="0" w:color="auto"/>
                    <w:left w:val="none" w:sz="0" w:space="0" w:color="auto"/>
                    <w:bottom w:val="none" w:sz="0" w:space="0" w:color="auto"/>
                    <w:right w:val="none" w:sz="0" w:space="0" w:color="auto"/>
                  </w:divBdr>
                  <w:divsChild>
                    <w:div w:id="1177621328">
                      <w:marLeft w:val="0"/>
                      <w:marRight w:val="0"/>
                      <w:marTop w:val="0"/>
                      <w:marBottom w:val="0"/>
                      <w:divBdr>
                        <w:top w:val="none" w:sz="0" w:space="0" w:color="auto"/>
                        <w:left w:val="none" w:sz="0" w:space="0" w:color="auto"/>
                        <w:bottom w:val="none" w:sz="0" w:space="0" w:color="auto"/>
                        <w:right w:val="none" w:sz="0" w:space="0" w:color="auto"/>
                      </w:divBdr>
                      <w:divsChild>
                        <w:div w:id="1768309236">
                          <w:marLeft w:val="0"/>
                          <w:marRight w:val="0"/>
                          <w:marTop w:val="0"/>
                          <w:marBottom w:val="0"/>
                          <w:divBdr>
                            <w:top w:val="none" w:sz="0" w:space="0" w:color="auto"/>
                            <w:left w:val="none" w:sz="0" w:space="0" w:color="auto"/>
                            <w:bottom w:val="none" w:sz="0" w:space="0" w:color="auto"/>
                            <w:right w:val="none" w:sz="0" w:space="0" w:color="auto"/>
                          </w:divBdr>
                          <w:divsChild>
                            <w:div w:id="1406760874">
                              <w:marLeft w:val="0"/>
                              <w:marRight w:val="0"/>
                              <w:marTop w:val="0"/>
                              <w:marBottom w:val="0"/>
                              <w:divBdr>
                                <w:top w:val="none" w:sz="0" w:space="0" w:color="auto"/>
                                <w:left w:val="none" w:sz="0" w:space="0" w:color="auto"/>
                                <w:bottom w:val="none" w:sz="0" w:space="0" w:color="auto"/>
                                <w:right w:val="none" w:sz="0" w:space="0" w:color="auto"/>
                              </w:divBdr>
                              <w:divsChild>
                                <w:div w:id="789056959">
                                  <w:marLeft w:val="0"/>
                                  <w:marRight w:val="0"/>
                                  <w:marTop w:val="0"/>
                                  <w:marBottom w:val="0"/>
                                  <w:divBdr>
                                    <w:top w:val="none" w:sz="0" w:space="0" w:color="auto"/>
                                    <w:left w:val="none" w:sz="0" w:space="0" w:color="auto"/>
                                    <w:bottom w:val="none" w:sz="0" w:space="0" w:color="auto"/>
                                    <w:right w:val="none" w:sz="0" w:space="0" w:color="auto"/>
                                  </w:divBdr>
                                  <w:divsChild>
                                    <w:div w:id="113406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630289">
      <w:bodyDiv w:val="1"/>
      <w:marLeft w:val="0"/>
      <w:marRight w:val="0"/>
      <w:marTop w:val="0"/>
      <w:marBottom w:val="0"/>
      <w:divBdr>
        <w:top w:val="none" w:sz="0" w:space="0" w:color="auto"/>
        <w:left w:val="none" w:sz="0" w:space="0" w:color="auto"/>
        <w:bottom w:val="none" w:sz="0" w:space="0" w:color="auto"/>
        <w:right w:val="none" w:sz="0" w:space="0" w:color="auto"/>
      </w:divBdr>
    </w:div>
    <w:div w:id="432818673">
      <w:bodyDiv w:val="1"/>
      <w:marLeft w:val="0"/>
      <w:marRight w:val="0"/>
      <w:marTop w:val="0"/>
      <w:marBottom w:val="0"/>
      <w:divBdr>
        <w:top w:val="none" w:sz="0" w:space="0" w:color="auto"/>
        <w:left w:val="none" w:sz="0" w:space="0" w:color="auto"/>
        <w:bottom w:val="none" w:sz="0" w:space="0" w:color="auto"/>
        <w:right w:val="none" w:sz="0" w:space="0" w:color="auto"/>
      </w:divBdr>
    </w:div>
    <w:div w:id="477503034">
      <w:bodyDiv w:val="1"/>
      <w:marLeft w:val="0"/>
      <w:marRight w:val="0"/>
      <w:marTop w:val="0"/>
      <w:marBottom w:val="0"/>
      <w:divBdr>
        <w:top w:val="none" w:sz="0" w:space="0" w:color="auto"/>
        <w:left w:val="none" w:sz="0" w:space="0" w:color="auto"/>
        <w:bottom w:val="none" w:sz="0" w:space="0" w:color="auto"/>
        <w:right w:val="none" w:sz="0" w:space="0" w:color="auto"/>
      </w:divBdr>
    </w:div>
    <w:div w:id="507796426">
      <w:bodyDiv w:val="1"/>
      <w:marLeft w:val="0"/>
      <w:marRight w:val="0"/>
      <w:marTop w:val="0"/>
      <w:marBottom w:val="0"/>
      <w:divBdr>
        <w:top w:val="none" w:sz="0" w:space="0" w:color="auto"/>
        <w:left w:val="none" w:sz="0" w:space="0" w:color="auto"/>
        <w:bottom w:val="none" w:sz="0" w:space="0" w:color="auto"/>
        <w:right w:val="none" w:sz="0" w:space="0" w:color="auto"/>
      </w:divBdr>
    </w:div>
    <w:div w:id="539823445">
      <w:bodyDiv w:val="1"/>
      <w:marLeft w:val="0"/>
      <w:marRight w:val="0"/>
      <w:marTop w:val="0"/>
      <w:marBottom w:val="0"/>
      <w:divBdr>
        <w:top w:val="none" w:sz="0" w:space="0" w:color="auto"/>
        <w:left w:val="none" w:sz="0" w:space="0" w:color="auto"/>
        <w:bottom w:val="none" w:sz="0" w:space="0" w:color="auto"/>
        <w:right w:val="none" w:sz="0" w:space="0" w:color="auto"/>
      </w:divBdr>
    </w:div>
    <w:div w:id="544372091">
      <w:bodyDiv w:val="1"/>
      <w:marLeft w:val="0"/>
      <w:marRight w:val="0"/>
      <w:marTop w:val="0"/>
      <w:marBottom w:val="0"/>
      <w:divBdr>
        <w:top w:val="none" w:sz="0" w:space="0" w:color="auto"/>
        <w:left w:val="none" w:sz="0" w:space="0" w:color="auto"/>
        <w:bottom w:val="none" w:sz="0" w:space="0" w:color="auto"/>
        <w:right w:val="none" w:sz="0" w:space="0" w:color="auto"/>
      </w:divBdr>
    </w:div>
    <w:div w:id="553808094">
      <w:bodyDiv w:val="1"/>
      <w:marLeft w:val="0"/>
      <w:marRight w:val="0"/>
      <w:marTop w:val="0"/>
      <w:marBottom w:val="0"/>
      <w:divBdr>
        <w:top w:val="none" w:sz="0" w:space="0" w:color="auto"/>
        <w:left w:val="none" w:sz="0" w:space="0" w:color="auto"/>
        <w:bottom w:val="none" w:sz="0" w:space="0" w:color="auto"/>
        <w:right w:val="none" w:sz="0" w:space="0" w:color="auto"/>
      </w:divBdr>
    </w:div>
    <w:div w:id="560212325">
      <w:bodyDiv w:val="1"/>
      <w:marLeft w:val="0"/>
      <w:marRight w:val="0"/>
      <w:marTop w:val="0"/>
      <w:marBottom w:val="0"/>
      <w:divBdr>
        <w:top w:val="none" w:sz="0" w:space="0" w:color="auto"/>
        <w:left w:val="none" w:sz="0" w:space="0" w:color="auto"/>
        <w:bottom w:val="none" w:sz="0" w:space="0" w:color="auto"/>
        <w:right w:val="none" w:sz="0" w:space="0" w:color="auto"/>
      </w:divBdr>
    </w:div>
    <w:div w:id="602303799">
      <w:bodyDiv w:val="1"/>
      <w:marLeft w:val="0"/>
      <w:marRight w:val="0"/>
      <w:marTop w:val="0"/>
      <w:marBottom w:val="0"/>
      <w:divBdr>
        <w:top w:val="none" w:sz="0" w:space="0" w:color="auto"/>
        <w:left w:val="none" w:sz="0" w:space="0" w:color="auto"/>
        <w:bottom w:val="none" w:sz="0" w:space="0" w:color="auto"/>
        <w:right w:val="none" w:sz="0" w:space="0" w:color="auto"/>
      </w:divBdr>
    </w:div>
    <w:div w:id="622611170">
      <w:bodyDiv w:val="1"/>
      <w:marLeft w:val="0"/>
      <w:marRight w:val="0"/>
      <w:marTop w:val="0"/>
      <w:marBottom w:val="0"/>
      <w:divBdr>
        <w:top w:val="none" w:sz="0" w:space="0" w:color="auto"/>
        <w:left w:val="none" w:sz="0" w:space="0" w:color="auto"/>
        <w:bottom w:val="none" w:sz="0" w:space="0" w:color="auto"/>
        <w:right w:val="none" w:sz="0" w:space="0" w:color="auto"/>
      </w:divBdr>
    </w:div>
    <w:div w:id="626590826">
      <w:bodyDiv w:val="1"/>
      <w:marLeft w:val="0"/>
      <w:marRight w:val="0"/>
      <w:marTop w:val="0"/>
      <w:marBottom w:val="0"/>
      <w:divBdr>
        <w:top w:val="none" w:sz="0" w:space="0" w:color="auto"/>
        <w:left w:val="none" w:sz="0" w:space="0" w:color="auto"/>
        <w:bottom w:val="none" w:sz="0" w:space="0" w:color="auto"/>
        <w:right w:val="none" w:sz="0" w:space="0" w:color="auto"/>
      </w:divBdr>
    </w:div>
    <w:div w:id="739132416">
      <w:bodyDiv w:val="1"/>
      <w:marLeft w:val="0"/>
      <w:marRight w:val="0"/>
      <w:marTop w:val="0"/>
      <w:marBottom w:val="0"/>
      <w:divBdr>
        <w:top w:val="none" w:sz="0" w:space="0" w:color="auto"/>
        <w:left w:val="none" w:sz="0" w:space="0" w:color="auto"/>
        <w:bottom w:val="none" w:sz="0" w:space="0" w:color="auto"/>
        <w:right w:val="none" w:sz="0" w:space="0" w:color="auto"/>
      </w:divBdr>
    </w:div>
    <w:div w:id="765923971">
      <w:bodyDiv w:val="1"/>
      <w:marLeft w:val="0"/>
      <w:marRight w:val="0"/>
      <w:marTop w:val="0"/>
      <w:marBottom w:val="0"/>
      <w:divBdr>
        <w:top w:val="none" w:sz="0" w:space="0" w:color="auto"/>
        <w:left w:val="none" w:sz="0" w:space="0" w:color="auto"/>
        <w:bottom w:val="none" w:sz="0" w:space="0" w:color="auto"/>
        <w:right w:val="none" w:sz="0" w:space="0" w:color="auto"/>
      </w:divBdr>
    </w:div>
    <w:div w:id="771705890">
      <w:bodyDiv w:val="1"/>
      <w:marLeft w:val="0"/>
      <w:marRight w:val="0"/>
      <w:marTop w:val="0"/>
      <w:marBottom w:val="0"/>
      <w:divBdr>
        <w:top w:val="none" w:sz="0" w:space="0" w:color="auto"/>
        <w:left w:val="none" w:sz="0" w:space="0" w:color="auto"/>
        <w:bottom w:val="none" w:sz="0" w:space="0" w:color="auto"/>
        <w:right w:val="none" w:sz="0" w:space="0" w:color="auto"/>
      </w:divBdr>
    </w:div>
    <w:div w:id="906569111">
      <w:bodyDiv w:val="1"/>
      <w:marLeft w:val="0"/>
      <w:marRight w:val="0"/>
      <w:marTop w:val="0"/>
      <w:marBottom w:val="0"/>
      <w:divBdr>
        <w:top w:val="none" w:sz="0" w:space="0" w:color="auto"/>
        <w:left w:val="none" w:sz="0" w:space="0" w:color="auto"/>
        <w:bottom w:val="none" w:sz="0" w:space="0" w:color="auto"/>
        <w:right w:val="none" w:sz="0" w:space="0" w:color="auto"/>
      </w:divBdr>
    </w:div>
    <w:div w:id="922762454">
      <w:bodyDiv w:val="1"/>
      <w:marLeft w:val="0"/>
      <w:marRight w:val="0"/>
      <w:marTop w:val="0"/>
      <w:marBottom w:val="0"/>
      <w:divBdr>
        <w:top w:val="none" w:sz="0" w:space="0" w:color="auto"/>
        <w:left w:val="none" w:sz="0" w:space="0" w:color="auto"/>
        <w:bottom w:val="none" w:sz="0" w:space="0" w:color="auto"/>
        <w:right w:val="none" w:sz="0" w:space="0" w:color="auto"/>
      </w:divBdr>
    </w:div>
    <w:div w:id="1010642481">
      <w:bodyDiv w:val="1"/>
      <w:marLeft w:val="0"/>
      <w:marRight w:val="0"/>
      <w:marTop w:val="0"/>
      <w:marBottom w:val="0"/>
      <w:divBdr>
        <w:top w:val="none" w:sz="0" w:space="0" w:color="auto"/>
        <w:left w:val="none" w:sz="0" w:space="0" w:color="auto"/>
        <w:bottom w:val="none" w:sz="0" w:space="0" w:color="auto"/>
        <w:right w:val="none" w:sz="0" w:space="0" w:color="auto"/>
      </w:divBdr>
    </w:div>
    <w:div w:id="1012531211">
      <w:bodyDiv w:val="1"/>
      <w:marLeft w:val="0"/>
      <w:marRight w:val="0"/>
      <w:marTop w:val="0"/>
      <w:marBottom w:val="0"/>
      <w:divBdr>
        <w:top w:val="none" w:sz="0" w:space="0" w:color="auto"/>
        <w:left w:val="none" w:sz="0" w:space="0" w:color="auto"/>
        <w:bottom w:val="none" w:sz="0" w:space="0" w:color="auto"/>
        <w:right w:val="none" w:sz="0" w:space="0" w:color="auto"/>
      </w:divBdr>
    </w:div>
    <w:div w:id="1035279176">
      <w:bodyDiv w:val="1"/>
      <w:marLeft w:val="0"/>
      <w:marRight w:val="0"/>
      <w:marTop w:val="0"/>
      <w:marBottom w:val="0"/>
      <w:divBdr>
        <w:top w:val="none" w:sz="0" w:space="0" w:color="auto"/>
        <w:left w:val="none" w:sz="0" w:space="0" w:color="auto"/>
        <w:bottom w:val="none" w:sz="0" w:space="0" w:color="auto"/>
        <w:right w:val="none" w:sz="0" w:space="0" w:color="auto"/>
      </w:divBdr>
    </w:div>
    <w:div w:id="1073772539">
      <w:bodyDiv w:val="1"/>
      <w:marLeft w:val="0"/>
      <w:marRight w:val="0"/>
      <w:marTop w:val="0"/>
      <w:marBottom w:val="0"/>
      <w:divBdr>
        <w:top w:val="none" w:sz="0" w:space="0" w:color="auto"/>
        <w:left w:val="none" w:sz="0" w:space="0" w:color="auto"/>
        <w:bottom w:val="none" w:sz="0" w:space="0" w:color="auto"/>
        <w:right w:val="none" w:sz="0" w:space="0" w:color="auto"/>
      </w:divBdr>
    </w:div>
    <w:div w:id="1092431482">
      <w:bodyDiv w:val="1"/>
      <w:marLeft w:val="0"/>
      <w:marRight w:val="0"/>
      <w:marTop w:val="0"/>
      <w:marBottom w:val="0"/>
      <w:divBdr>
        <w:top w:val="none" w:sz="0" w:space="0" w:color="auto"/>
        <w:left w:val="none" w:sz="0" w:space="0" w:color="auto"/>
        <w:bottom w:val="none" w:sz="0" w:space="0" w:color="auto"/>
        <w:right w:val="none" w:sz="0" w:space="0" w:color="auto"/>
      </w:divBdr>
    </w:div>
    <w:div w:id="1121807163">
      <w:bodyDiv w:val="1"/>
      <w:marLeft w:val="0"/>
      <w:marRight w:val="0"/>
      <w:marTop w:val="0"/>
      <w:marBottom w:val="0"/>
      <w:divBdr>
        <w:top w:val="none" w:sz="0" w:space="0" w:color="auto"/>
        <w:left w:val="none" w:sz="0" w:space="0" w:color="auto"/>
        <w:bottom w:val="none" w:sz="0" w:space="0" w:color="auto"/>
        <w:right w:val="none" w:sz="0" w:space="0" w:color="auto"/>
      </w:divBdr>
    </w:div>
    <w:div w:id="1136680206">
      <w:bodyDiv w:val="1"/>
      <w:marLeft w:val="0"/>
      <w:marRight w:val="0"/>
      <w:marTop w:val="0"/>
      <w:marBottom w:val="0"/>
      <w:divBdr>
        <w:top w:val="none" w:sz="0" w:space="0" w:color="auto"/>
        <w:left w:val="none" w:sz="0" w:space="0" w:color="auto"/>
        <w:bottom w:val="none" w:sz="0" w:space="0" w:color="auto"/>
        <w:right w:val="none" w:sz="0" w:space="0" w:color="auto"/>
      </w:divBdr>
    </w:div>
    <w:div w:id="1202979651">
      <w:bodyDiv w:val="1"/>
      <w:marLeft w:val="0"/>
      <w:marRight w:val="0"/>
      <w:marTop w:val="0"/>
      <w:marBottom w:val="0"/>
      <w:divBdr>
        <w:top w:val="none" w:sz="0" w:space="0" w:color="auto"/>
        <w:left w:val="none" w:sz="0" w:space="0" w:color="auto"/>
        <w:bottom w:val="none" w:sz="0" w:space="0" w:color="auto"/>
        <w:right w:val="none" w:sz="0" w:space="0" w:color="auto"/>
      </w:divBdr>
    </w:div>
    <w:div w:id="1208028207">
      <w:bodyDiv w:val="1"/>
      <w:marLeft w:val="0"/>
      <w:marRight w:val="0"/>
      <w:marTop w:val="0"/>
      <w:marBottom w:val="0"/>
      <w:divBdr>
        <w:top w:val="none" w:sz="0" w:space="0" w:color="auto"/>
        <w:left w:val="none" w:sz="0" w:space="0" w:color="auto"/>
        <w:bottom w:val="none" w:sz="0" w:space="0" w:color="auto"/>
        <w:right w:val="none" w:sz="0" w:space="0" w:color="auto"/>
      </w:divBdr>
    </w:div>
    <w:div w:id="1227229970">
      <w:bodyDiv w:val="1"/>
      <w:marLeft w:val="0"/>
      <w:marRight w:val="0"/>
      <w:marTop w:val="0"/>
      <w:marBottom w:val="0"/>
      <w:divBdr>
        <w:top w:val="none" w:sz="0" w:space="0" w:color="auto"/>
        <w:left w:val="none" w:sz="0" w:space="0" w:color="auto"/>
        <w:bottom w:val="none" w:sz="0" w:space="0" w:color="auto"/>
        <w:right w:val="none" w:sz="0" w:space="0" w:color="auto"/>
      </w:divBdr>
    </w:div>
    <w:div w:id="1420907538">
      <w:bodyDiv w:val="1"/>
      <w:marLeft w:val="0"/>
      <w:marRight w:val="0"/>
      <w:marTop w:val="0"/>
      <w:marBottom w:val="0"/>
      <w:divBdr>
        <w:top w:val="none" w:sz="0" w:space="0" w:color="auto"/>
        <w:left w:val="none" w:sz="0" w:space="0" w:color="auto"/>
        <w:bottom w:val="none" w:sz="0" w:space="0" w:color="auto"/>
        <w:right w:val="none" w:sz="0" w:space="0" w:color="auto"/>
      </w:divBdr>
    </w:div>
    <w:div w:id="1426342516">
      <w:bodyDiv w:val="1"/>
      <w:marLeft w:val="0"/>
      <w:marRight w:val="0"/>
      <w:marTop w:val="0"/>
      <w:marBottom w:val="0"/>
      <w:divBdr>
        <w:top w:val="none" w:sz="0" w:space="0" w:color="auto"/>
        <w:left w:val="none" w:sz="0" w:space="0" w:color="auto"/>
        <w:bottom w:val="none" w:sz="0" w:space="0" w:color="auto"/>
        <w:right w:val="none" w:sz="0" w:space="0" w:color="auto"/>
      </w:divBdr>
    </w:div>
    <w:div w:id="1439059969">
      <w:bodyDiv w:val="1"/>
      <w:marLeft w:val="0"/>
      <w:marRight w:val="0"/>
      <w:marTop w:val="0"/>
      <w:marBottom w:val="0"/>
      <w:divBdr>
        <w:top w:val="none" w:sz="0" w:space="0" w:color="auto"/>
        <w:left w:val="none" w:sz="0" w:space="0" w:color="auto"/>
        <w:bottom w:val="none" w:sz="0" w:space="0" w:color="auto"/>
        <w:right w:val="none" w:sz="0" w:space="0" w:color="auto"/>
      </w:divBdr>
    </w:div>
    <w:div w:id="1456679851">
      <w:bodyDiv w:val="1"/>
      <w:marLeft w:val="0"/>
      <w:marRight w:val="0"/>
      <w:marTop w:val="0"/>
      <w:marBottom w:val="0"/>
      <w:divBdr>
        <w:top w:val="none" w:sz="0" w:space="0" w:color="auto"/>
        <w:left w:val="none" w:sz="0" w:space="0" w:color="auto"/>
        <w:bottom w:val="none" w:sz="0" w:space="0" w:color="auto"/>
        <w:right w:val="none" w:sz="0" w:space="0" w:color="auto"/>
      </w:divBdr>
    </w:div>
    <w:div w:id="1475831793">
      <w:bodyDiv w:val="1"/>
      <w:marLeft w:val="0"/>
      <w:marRight w:val="0"/>
      <w:marTop w:val="0"/>
      <w:marBottom w:val="0"/>
      <w:divBdr>
        <w:top w:val="none" w:sz="0" w:space="0" w:color="auto"/>
        <w:left w:val="none" w:sz="0" w:space="0" w:color="auto"/>
        <w:bottom w:val="none" w:sz="0" w:space="0" w:color="auto"/>
        <w:right w:val="none" w:sz="0" w:space="0" w:color="auto"/>
      </w:divBdr>
    </w:div>
    <w:div w:id="1480076982">
      <w:bodyDiv w:val="1"/>
      <w:marLeft w:val="0"/>
      <w:marRight w:val="0"/>
      <w:marTop w:val="0"/>
      <w:marBottom w:val="0"/>
      <w:divBdr>
        <w:top w:val="none" w:sz="0" w:space="0" w:color="auto"/>
        <w:left w:val="none" w:sz="0" w:space="0" w:color="auto"/>
        <w:bottom w:val="none" w:sz="0" w:space="0" w:color="auto"/>
        <w:right w:val="none" w:sz="0" w:space="0" w:color="auto"/>
      </w:divBdr>
    </w:div>
    <w:div w:id="1510170221">
      <w:bodyDiv w:val="1"/>
      <w:marLeft w:val="0"/>
      <w:marRight w:val="0"/>
      <w:marTop w:val="0"/>
      <w:marBottom w:val="0"/>
      <w:divBdr>
        <w:top w:val="none" w:sz="0" w:space="0" w:color="auto"/>
        <w:left w:val="none" w:sz="0" w:space="0" w:color="auto"/>
        <w:bottom w:val="none" w:sz="0" w:space="0" w:color="auto"/>
        <w:right w:val="none" w:sz="0" w:space="0" w:color="auto"/>
      </w:divBdr>
    </w:div>
    <w:div w:id="1516074603">
      <w:bodyDiv w:val="1"/>
      <w:marLeft w:val="0"/>
      <w:marRight w:val="0"/>
      <w:marTop w:val="0"/>
      <w:marBottom w:val="0"/>
      <w:divBdr>
        <w:top w:val="none" w:sz="0" w:space="0" w:color="auto"/>
        <w:left w:val="none" w:sz="0" w:space="0" w:color="auto"/>
        <w:bottom w:val="none" w:sz="0" w:space="0" w:color="auto"/>
        <w:right w:val="none" w:sz="0" w:space="0" w:color="auto"/>
      </w:divBdr>
    </w:div>
    <w:div w:id="1537809334">
      <w:bodyDiv w:val="1"/>
      <w:marLeft w:val="0"/>
      <w:marRight w:val="0"/>
      <w:marTop w:val="0"/>
      <w:marBottom w:val="0"/>
      <w:divBdr>
        <w:top w:val="none" w:sz="0" w:space="0" w:color="auto"/>
        <w:left w:val="none" w:sz="0" w:space="0" w:color="auto"/>
        <w:bottom w:val="none" w:sz="0" w:space="0" w:color="auto"/>
        <w:right w:val="none" w:sz="0" w:space="0" w:color="auto"/>
      </w:divBdr>
    </w:div>
    <w:div w:id="1550650135">
      <w:bodyDiv w:val="1"/>
      <w:marLeft w:val="0"/>
      <w:marRight w:val="0"/>
      <w:marTop w:val="0"/>
      <w:marBottom w:val="0"/>
      <w:divBdr>
        <w:top w:val="none" w:sz="0" w:space="0" w:color="auto"/>
        <w:left w:val="none" w:sz="0" w:space="0" w:color="auto"/>
        <w:bottom w:val="none" w:sz="0" w:space="0" w:color="auto"/>
        <w:right w:val="none" w:sz="0" w:space="0" w:color="auto"/>
      </w:divBdr>
    </w:div>
    <w:div w:id="1554460276">
      <w:bodyDiv w:val="1"/>
      <w:marLeft w:val="0"/>
      <w:marRight w:val="0"/>
      <w:marTop w:val="0"/>
      <w:marBottom w:val="0"/>
      <w:divBdr>
        <w:top w:val="none" w:sz="0" w:space="0" w:color="auto"/>
        <w:left w:val="none" w:sz="0" w:space="0" w:color="auto"/>
        <w:bottom w:val="none" w:sz="0" w:space="0" w:color="auto"/>
        <w:right w:val="none" w:sz="0" w:space="0" w:color="auto"/>
      </w:divBdr>
    </w:div>
    <w:div w:id="1637028477">
      <w:bodyDiv w:val="1"/>
      <w:marLeft w:val="0"/>
      <w:marRight w:val="0"/>
      <w:marTop w:val="0"/>
      <w:marBottom w:val="0"/>
      <w:divBdr>
        <w:top w:val="none" w:sz="0" w:space="0" w:color="auto"/>
        <w:left w:val="none" w:sz="0" w:space="0" w:color="auto"/>
        <w:bottom w:val="none" w:sz="0" w:space="0" w:color="auto"/>
        <w:right w:val="none" w:sz="0" w:space="0" w:color="auto"/>
      </w:divBdr>
    </w:div>
    <w:div w:id="1654141415">
      <w:bodyDiv w:val="1"/>
      <w:marLeft w:val="0"/>
      <w:marRight w:val="0"/>
      <w:marTop w:val="0"/>
      <w:marBottom w:val="0"/>
      <w:divBdr>
        <w:top w:val="none" w:sz="0" w:space="0" w:color="auto"/>
        <w:left w:val="none" w:sz="0" w:space="0" w:color="auto"/>
        <w:bottom w:val="none" w:sz="0" w:space="0" w:color="auto"/>
        <w:right w:val="none" w:sz="0" w:space="0" w:color="auto"/>
      </w:divBdr>
    </w:div>
    <w:div w:id="1706633493">
      <w:bodyDiv w:val="1"/>
      <w:marLeft w:val="0"/>
      <w:marRight w:val="0"/>
      <w:marTop w:val="0"/>
      <w:marBottom w:val="0"/>
      <w:divBdr>
        <w:top w:val="none" w:sz="0" w:space="0" w:color="auto"/>
        <w:left w:val="none" w:sz="0" w:space="0" w:color="auto"/>
        <w:bottom w:val="none" w:sz="0" w:space="0" w:color="auto"/>
        <w:right w:val="none" w:sz="0" w:space="0" w:color="auto"/>
      </w:divBdr>
    </w:div>
    <w:div w:id="1740253700">
      <w:bodyDiv w:val="1"/>
      <w:marLeft w:val="0"/>
      <w:marRight w:val="0"/>
      <w:marTop w:val="0"/>
      <w:marBottom w:val="0"/>
      <w:divBdr>
        <w:top w:val="none" w:sz="0" w:space="0" w:color="auto"/>
        <w:left w:val="none" w:sz="0" w:space="0" w:color="auto"/>
        <w:bottom w:val="none" w:sz="0" w:space="0" w:color="auto"/>
        <w:right w:val="none" w:sz="0" w:space="0" w:color="auto"/>
      </w:divBdr>
    </w:div>
    <w:div w:id="1777021430">
      <w:bodyDiv w:val="1"/>
      <w:marLeft w:val="0"/>
      <w:marRight w:val="0"/>
      <w:marTop w:val="0"/>
      <w:marBottom w:val="0"/>
      <w:divBdr>
        <w:top w:val="none" w:sz="0" w:space="0" w:color="auto"/>
        <w:left w:val="none" w:sz="0" w:space="0" w:color="auto"/>
        <w:bottom w:val="none" w:sz="0" w:space="0" w:color="auto"/>
        <w:right w:val="none" w:sz="0" w:space="0" w:color="auto"/>
      </w:divBdr>
    </w:div>
    <w:div w:id="1785924553">
      <w:bodyDiv w:val="1"/>
      <w:marLeft w:val="0"/>
      <w:marRight w:val="0"/>
      <w:marTop w:val="0"/>
      <w:marBottom w:val="0"/>
      <w:divBdr>
        <w:top w:val="none" w:sz="0" w:space="0" w:color="auto"/>
        <w:left w:val="none" w:sz="0" w:space="0" w:color="auto"/>
        <w:bottom w:val="none" w:sz="0" w:space="0" w:color="auto"/>
        <w:right w:val="none" w:sz="0" w:space="0" w:color="auto"/>
      </w:divBdr>
    </w:div>
    <w:div w:id="1838567268">
      <w:bodyDiv w:val="1"/>
      <w:marLeft w:val="0"/>
      <w:marRight w:val="0"/>
      <w:marTop w:val="0"/>
      <w:marBottom w:val="0"/>
      <w:divBdr>
        <w:top w:val="none" w:sz="0" w:space="0" w:color="auto"/>
        <w:left w:val="none" w:sz="0" w:space="0" w:color="auto"/>
        <w:bottom w:val="none" w:sz="0" w:space="0" w:color="auto"/>
        <w:right w:val="none" w:sz="0" w:space="0" w:color="auto"/>
      </w:divBdr>
    </w:div>
    <w:div w:id="1899898636">
      <w:bodyDiv w:val="1"/>
      <w:marLeft w:val="0"/>
      <w:marRight w:val="0"/>
      <w:marTop w:val="0"/>
      <w:marBottom w:val="0"/>
      <w:divBdr>
        <w:top w:val="none" w:sz="0" w:space="0" w:color="auto"/>
        <w:left w:val="none" w:sz="0" w:space="0" w:color="auto"/>
        <w:bottom w:val="none" w:sz="0" w:space="0" w:color="auto"/>
        <w:right w:val="none" w:sz="0" w:space="0" w:color="auto"/>
      </w:divBdr>
    </w:div>
    <w:div w:id="1950506950">
      <w:bodyDiv w:val="1"/>
      <w:marLeft w:val="0"/>
      <w:marRight w:val="0"/>
      <w:marTop w:val="0"/>
      <w:marBottom w:val="0"/>
      <w:divBdr>
        <w:top w:val="none" w:sz="0" w:space="0" w:color="auto"/>
        <w:left w:val="none" w:sz="0" w:space="0" w:color="auto"/>
        <w:bottom w:val="none" w:sz="0" w:space="0" w:color="auto"/>
        <w:right w:val="none" w:sz="0" w:space="0" w:color="auto"/>
      </w:divBdr>
    </w:div>
    <w:div w:id="1977879282">
      <w:bodyDiv w:val="1"/>
      <w:marLeft w:val="0"/>
      <w:marRight w:val="0"/>
      <w:marTop w:val="0"/>
      <w:marBottom w:val="0"/>
      <w:divBdr>
        <w:top w:val="none" w:sz="0" w:space="0" w:color="auto"/>
        <w:left w:val="none" w:sz="0" w:space="0" w:color="auto"/>
        <w:bottom w:val="none" w:sz="0" w:space="0" w:color="auto"/>
        <w:right w:val="none" w:sz="0" w:space="0" w:color="auto"/>
      </w:divBdr>
    </w:div>
    <w:div w:id="1995572915">
      <w:bodyDiv w:val="1"/>
      <w:marLeft w:val="0"/>
      <w:marRight w:val="0"/>
      <w:marTop w:val="0"/>
      <w:marBottom w:val="0"/>
      <w:divBdr>
        <w:top w:val="none" w:sz="0" w:space="0" w:color="auto"/>
        <w:left w:val="none" w:sz="0" w:space="0" w:color="auto"/>
        <w:bottom w:val="none" w:sz="0" w:space="0" w:color="auto"/>
        <w:right w:val="none" w:sz="0" w:space="0" w:color="auto"/>
      </w:divBdr>
    </w:div>
    <w:div w:id="1995717957">
      <w:bodyDiv w:val="1"/>
      <w:marLeft w:val="0"/>
      <w:marRight w:val="0"/>
      <w:marTop w:val="0"/>
      <w:marBottom w:val="0"/>
      <w:divBdr>
        <w:top w:val="none" w:sz="0" w:space="0" w:color="auto"/>
        <w:left w:val="none" w:sz="0" w:space="0" w:color="auto"/>
        <w:bottom w:val="none" w:sz="0" w:space="0" w:color="auto"/>
        <w:right w:val="none" w:sz="0" w:space="0" w:color="auto"/>
      </w:divBdr>
    </w:div>
    <w:div w:id="2068458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922</TotalTime>
  <Pages>1</Pages>
  <Words>5422</Words>
  <Characters>30907</Characters>
  <Application>Microsoft Office Word</Application>
  <DocSecurity>0</DocSecurity>
  <Lines>257</Lines>
  <Paragraphs>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ghazyhassan56@gmail.com</cp:lastModifiedBy>
  <cp:revision>29</cp:revision>
  <cp:lastPrinted>2025-03-08T20:17:00Z</cp:lastPrinted>
  <dcterms:created xsi:type="dcterms:W3CDTF">2024-10-20T17:05:00Z</dcterms:created>
  <dcterms:modified xsi:type="dcterms:W3CDTF">2025-03-14T18:03:00Z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