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الله علي عون آل حنيه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284B22C4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 </w:t>
            </w:r>
          </w:p>
          <w:p w14:paraId="3ADF9265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both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both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B875EA3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قوي .. 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92C20AF"/>
    <w:rsid w:val="2B523AAE"/>
    <w:rsid w:val="3DEB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2025-11-27T12:20:19Z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C07349A83D794456B0FEA1794015876D_12</vt:lpwstr>
  </property>
</Properties>
</file>