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066ED" w14:textId="77777777" w:rsidR="00E55EA3" w:rsidRPr="00E55EA3" w:rsidRDefault="00E55EA3" w:rsidP="00E55EA3">
      <w:pPr>
        <w:spacing w:after="160" w:line="259" w:lineRule="auto"/>
        <w:rPr>
          <w:rFonts w:ascii="Sakkal Majalla" w:eastAsia="Calibri" w:hAnsi="Sakkal Majalla" w:cs="Sakkal Majalla"/>
          <w:b/>
          <w:bCs/>
          <w:kern w:val="2"/>
          <w:sz w:val="28"/>
          <w:szCs w:val="28"/>
          <w:lang w:bidi="ar-EG"/>
          <w14:ligatures w14:val="standardContextual"/>
        </w:rPr>
      </w:pPr>
      <w:r w:rsidRPr="00E55EA3">
        <w:rPr>
          <w:rFonts w:ascii="Sakkal Majalla" w:eastAsia="Calibri" w:hAnsi="Sakkal Majalla" w:cs="Sakkal Majalla"/>
          <w:b/>
          <w:bCs/>
          <w:noProof/>
          <w:kern w:val="2"/>
          <w:sz w:val="28"/>
          <w:szCs w:val="28"/>
          <w14:ligatures w14:val="standardContextual"/>
        </w:rPr>
        <w:drawing>
          <wp:anchor distT="0" distB="0" distL="114300" distR="114300" simplePos="0" relativeHeight="251659264" behindDoc="0" locked="0" layoutInCell="1" allowOverlap="1" wp14:anchorId="217D7DF1" wp14:editId="66554663">
            <wp:simplePos x="0" y="0"/>
            <wp:positionH relativeFrom="margin">
              <wp:posOffset>0</wp:posOffset>
            </wp:positionH>
            <wp:positionV relativeFrom="margin">
              <wp:posOffset>-276225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E55EA3">
        <w:rPr>
          <w:rFonts w:ascii="Sakkal Majalla" w:eastAsia="Calibri" w:hAnsi="Sakkal Majalla" w:cs="Sakkal Majalla"/>
          <w:b/>
          <w:bCs/>
          <w:kern w:val="2"/>
          <w:sz w:val="28"/>
          <w:szCs w:val="28"/>
          <w:rtl/>
          <w:lang w:bidi="ar-EG"/>
          <w14:ligatures w14:val="standardContextual"/>
        </w:rPr>
        <w:t xml:space="preserve">جامعة ميدأوشن </w:t>
      </w:r>
    </w:p>
    <w:p w14:paraId="44594499" w14:textId="77777777" w:rsidR="00E55EA3" w:rsidRPr="00E55EA3" w:rsidRDefault="00E55EA3" w:rsidP="00E55EA3">
      <w:pPr>
        <w:spacing w:after="160" w:line="259" w:lineRule="auto"/>
        <w:rPr>
          <w:rFonts w:ascii="Sakkal Majalla" w:eastAsia="Calibri" w:hAnsi="Sakkal Majalla" w:cs="Sakkal Majalla"/>
          <w:b/>
          <w:bCs/>
          <w:kern w:val="2"/>
          <w:sz w:val="28"/>
          <w:szCs w:val="28"/>
          <w:rtl/>
          <w:lang w:bidi="ar-EG"/>
          <w14:ligatures w14:val="standardContextual"/>
        </w:rPr>
      </w:pPr>
      <w:r w:rsidRPr="00E55EA3">
        <w:rPr>
          <w:rFonts w:ascii="Sakkal Majalla" w:eastAsia="Calibri" w:hAnsi="Sakkal Majalla" w:cs="Sakkal Majalla"/>
          <w:b/>
          <w:bCs/>
          <w:kern w:val="2"/>
          <w:sz w:val="28"/>
          <w:szCs w:val="28"/>
          <w:lang w:bidi="ar-EG"/>
          <w14:ligatures w14:val="standardContextual"/>
        </w:rPr>
        <w:t xml:space="preserve">    </w:t>
      </w:r>
      <w:r w:rsidRPr="00E55EA3">
        <w:rPr>
          <w:rFonts w:ascii="Sakkal Majalla" w:eastAsia="Calibri" w:hAnsi="Sakkal Majalla" w:cs="Sakkal Majalla"/>
          <w:b/>
          <w:bCs/>
          <w:kern w:val="2"/>
          <w:sz w:val="28"/>
          <w:szCs w:val="28"/>
          <w:rtl/>
          <w:lang w:bidi="ar-EG"/>
          <w14:ligatures w14:val="standardContextual"/>
        </w:rPr>
        <w:t xml:space="preserve">كلية الإدارة </w:t>
      </w:r>
    </w:p>
    <w:p w14:paraId="2FA98BC2" w14:textId="77777777" w:rsidR="00E55EA3" w:rsidRPr="00E55EA3" w:rsidRDefault="00E55EA3" w:rsidP="00E55EA3">
      <w:pPr>
        <w:spacing w:after="160" w:line="259" w:lineRule="auto"/>
        <w:rPr>
          <w:rFonts w:ascii="Sakkal Majalla" w:eastAsia="Calibri" w:hAnsi="Sakkal Majalla" w:cs="Sakkal Majalla"/>
          <w:kern w:val="2"/>
          <w:sz w:val="28"/>
          <w:szCs w:val="28"/>
          <w:rtl/>
          <w:lang w:bidi="ar-EG"/>
          <w14:ligatures w14:val="standardContextual"/>
        </w:rPr>
      </w:pPr>
      <w:r w:rsidRPr="00E55EA3">
        <w:rPr>
          <w:rFonts w:ascii="Sakkal Majalla" w:eastAsia="Calibri" w:hAnsi="Sakkal Majalla" w:cs="Sakkal Majalla"/>
          <w:b/>
          <w:bCs/>
          <w:kern w:val="2"/>
          <w:sz w:val="28"/>
          <w:szCs w:val="28"/>
          <w:rtl/>
          <w:lang w:bidi="ar-EG"/>
          <w14:ligatures w14:val="standardContextual"/>
        </w:rPr>
        <w:t>قسم / تخصص</w:t>
      </w:r>
      <w:r w:rsidRPr="00E55EA3">
        <w:rPr>
          <w:rFonts w:ascii="Sakkal Majalla" w:eastAsia="Calibri" w:hAnsi="Sakkal Majalla" w:cs="Sakkal Majalla" w:hint="cs"/>
          <w:b/>
          <w:bCs/>
          <w:kern w:val="2"/>
          <w:sz w:val="28"/>
          <w:szCs w:val="28"/>
          <w:rtl/>
          <w:lang w:bidi="ar-EG"/>
          <w14:ligatures w14:val="standardContextual"/>
        </w:rPr>
        <w:t xml:space="preserve"> إدارة</w:t>
      </w:r>
    </w:p>
    <w:p w14:paraId="166353B7" w14:textId="77777777" w:rsidR="00E55EA3" w:rsidRPr="00E55EA3" w:rsidRDefault="00E55EA3" w:rsidP="00E55EA3">
      <w:pPr>
        <w:spacing w:after="160" w:line="259" w:lineRule="auto"/>
        <w:rPr>
          <w:rFonts w:ascii="Sakkal Majalla" w:eastAsia="Calibri" w:hAnsi="Sakkal Majalla" w:cs="Sakkal Majalla"/>
          <w:kern w:val="2"/>
          <w:sz w:val="28"/>
          <w:szCs w:val="28"/>
          <w:rtl/>
          <w:lang w:bidi="ar-EG"/>
          <w14:ligatures w14:val="standardContextual"/>
        </w:rPr>
      </w:pPr>
    </w:p>
    <w:p w14:paraId="7B8F5CD5" w14:textId="77777777" w:rsidR="00E55EA3" w:rsidRPr="00E55EA3" w:rsidRDefault="00E55EA3" w:rsidP="00E55EA3">
      <w:pPr>
        <w:spacing w:after="160" w:line="259" w:lineRule="auto"/>
        <w:rPr>
          <w:rFonts w:ascii="Sakkal Majalla" w:eastAsia="Calibri" w:hAnsi="Sakkal Majalla" w:cs="Sakkal Majalla"/>
          <w:kern w:val="2"/>
          <w:sz w:val="28"/>
          <w:szCs w:val="28"/>
          <w:rtl/>
          <w:lang w:bidi="ar-EG"/>
          <w14:ligatures w14:val="standardContextual"/>
        </w:rPr>
      </w:pPr>
    </w:p>
    <w:p w14:paraId="45E950EA" w14:textId="77777777" w:rsidR="00E55EA3" w:rsidRPr="00E55EA3" w:rsidRDefault="00E55EA3" w:rsidP="00E55EA3">
      <w:pPr>
        <w:spacing w:after="160" w:line="259" w:lineRule="auto"/>
        <w:rPr>
          <w:rFonts w:ascii="Sakkal Majalla" w:eastAsia="Calibri" w:hAnsi="Sakkal Majalla" w:cs="Sakkal Majalla"/>
          <w:kern w:val="2"/>
          <w:sz w:val="28"/>
          <w:szCs w:val="28"/>
          <w:rtl/>
          <w:lang w:bidi="ar-EG"/>
          <w14:ligatures w14:val="standardContextual"/>
        </w:rPr>
      </w:pPr>
    </w:p>
    <w:p w14:paraId="22D1EC76" w14:textId="77777777" w:rsidR="00E55EA3" w:rsidRPr="00E55EA3" w:rsidRDefault="00E55EA3" w:rsidP="00E55EA3">
      <w:pPr>
        <w:spacing w:after="160" w:line="259" w:lineRule="auto"/>
        <w:jc w:val="center"/>
        <w:rPr>
          <w:rFonts w:ascii="Simplified Arabic" w:eastAsia="Calibri" w:hAnsi="Simplified Arabic" w:cs="Simplified Arabic"/>
          <w:kern w:val="2"/>
          <w:sz w:val="32"/>
          <w:szCs w:val="32"/>
          <w:rtl/>
          <w:lang w:bidi="ar-EG"/>
          <w14:ligatures w14:val="standardContextual"/>
        </w:rPr>
      </w:pPr>
      <w:r w:rsidRPr="00E55EA3">
        <w:rPr>
          <w:rFonts w:ascii="Simplified Arabic" w:eastAsia="Calibri" w:hAnsi="Simplified Arabic" w:cs="Simplified Arabic"/>
          <w:b/>
          <w:bCs/>
          <w:kern w:val="2"/>
          <w:sz w:val="32"/>
          <w:szCs w:val="32"/>
          <w:rtl/>
          <w:lang w:bidi="ar-EG"/>
          <w14:ligatures w14:val="standardContextual"/>
        </w:rPr>
        <w:t>تحسين جودة الخدمات الفنية للعملاء ودورها في رفع كفاءة التشغيل ورضا العملاء – بالتطبيق على منسوبي المصانع بالمنطقة الغربية</w:t>
      </w:r>
    </w:p>
    <w:p w14:paraId="6A694155" w14:textId="77777777" w:rsidR="00E55EA3" w:rsidRPr="00E55EA3" w:rsidRDefault="00E55EA3" w:rsidP="00E55EA3">
      <w:pPr>
        <w:spacing w:after="160" w:line="259" w:lineRule="auto"/>
        <w:jc w:val="center"/>
        <w:rPr>
          <w:rFonts w:ascii="Sakkal Majalla" w:eastAsia="Calibri" w:hAnsi="Sakkal Majalla" w:cs="Sakkal Majalla"/>
          <w:kern w:val="2"/>
          <w:sz w:val="28"/>
          <w:szCs w:val="28"/>
          <w:rtl/>
          <w14:ligatures w14:val="standardContextual"/>
        </w:rPr>
      </w:pPr>
    </w:p>
    <w:p w14:paraId="62FC4B3E" w14:textId="77777777" w:rsidR="00E55EA3" w:rsidRPr="00E55EA3" w:rsidRDefault="00E55EA3" w:rsidP="00E55EA3">
      <w:pPr>
        <w:spacing w:after="160" w:line="259" w:lineRule="auto"/>
        <w:jc w:val="center"/>
        <w:rPr>
          <w:rFonts w:ascii="Sakkal Majalla" w:eastAsia="Calibri" w:hAnsi="Sakkal Majalla" w:cs="Sakkal Majalla"/>
          <w:kern w:val="2"/>
          <w:sz w:val="28"/>
          <w:szCs w:val="28"/>
          <w:rtl/>
          <w:lang w:bidi="ar-EG"/>
          <w14:ligatures w14:val="standardContextual"/>
        </w:rPr>
      </w:pPr>
    </w:p>
    <w:p w14:paraId="03DF82E9" w14:textId="77777777" w:rsidR="00E55EA3" w:rsidRPr="00E55EA3" w:rsidRDefault="00E55EA3" w:rsidP="00E55EA3">
      <w:pPr>
        <w:spacing w:after="160" w:line="259" w:lineRule="auto"/>
        <w:jc w:val="center"/>
        <w:rPr>
          <w:rFonts w:ascii="Sakkal Majalla" w:eastAsia="Calibri" w:hAnsi="Sakkal Majalla" w:cs="Sakkal Majalla"/>
          <w:b/>
          <w:bCs/>
          <w:kern w:val="2"/>
          <w:sz w:val="28"/>
          <w:szCs w:val="28"/>
          <w:rtl/>
          <w:lang w:bidi="ar-EG"/>
          <w14:ligatures w14:val="standardContextual"/>
        </w:rPr>
      </w:pPr>
    </w:p>
    <w:p w14:paraId="30ADE203" w14:textId="77777777" w:rsidR="00E55EA3" w:rsidRPr="00E55EA3" w:rsidRDefault="00E55EA3" w:rsidP="00E55EA3">
      <w:pPr>
        <w:spacing w:after="160" w:line="259" w:lineRule="auto"/>
        <w:jc w:val="center"/>
        <w:rPr>
          <w:rFonts w:ascii="Simplified Arabic" w:eastAsia="Calibri" w:hAnsi="Simplified Arabic" w:cs="Simplified Arabic"/>
          <w:b/>
          <w:bCs/>
          <w:kern w:val="2"/>
          <w:sz w:val="28"/>
          <w:szCs w:val="28"/>
          <w:rtl/>
          <w:lang w:bidi="ar-EG"/>
          <w14:ligatures w14:val="standardContextual"/>
        </w:rPr>
      </w:pPr>
      <w:r w:rsidRPr="00E55EA3">
        <w:rPr>
          <w:rFonts w:ascii="Simplified Arabic" w:eastAsia="Calibri" w:hAnsi="Simplified Arabic" w:cs="Simplified Arabic"/>
          <w:b/>
          <w:bCs/>
          <w:kern w:val="2"/>
          <w:sz w:val="28"/>
          <w:szCs w:val="28"/>
          <w:rtl/>
          <w:lang w:bidi="ar-EG"/>
          <w14:ligatures w14:val="standardContextual"/>
        </w:rPr>
        <w:t>إعداد الطالب/</w:t>
      </w:r>
      <w:r w:rsidRPr="00E55EA3">
        <w:rPr>
          <w:rFonts w:ascii="Simplified Arabic" w:eastAsia="Calibri" w:hAnsi="Simplified Arabic" w:cs="Simplified Arabic" w:hint="cs"/>
          <w:b/>
          <w:bCs/>
          <w:kern w:val="2"/>
          <w:sz w:val="28"/>
          <w:szCs w:val="28"/>
          <w:rtl/>
          <w:lang w:bidi="ar-EG"/>
          <w14:ligatures w14:val="standardContextual"/>
        </w:rPr>
        <w:t xml:space="preserve"> سامي</w:t>
      </w:r>
      <w:r w:rsidRPr="00E55EA3">
        <w:rPr>
          <w:rFonts w:ascii="Simplified Arabic" w:eastAsia="Calibri" w:hAnsi="Simplified Arabic" w:cs="Simplified Arabic"/>
          <w:b/>
          <w:bCs/>
          <w:kern w:val="2"/>
          <w:sz w:val="28"/>
          <w:szCs w:val="28"/>
          <w:rtl/>
          <w:lang w:bidi="ar-EG"/>
          <w14:ligatures w14:val="standardContextual"/>
        </w:rPr>
        <w:t xml:space="preserve"> </w:t>
      </w:r>
      <w:r w:rsidRPr="00E55EA3">
        <w:rPr>
          <w:rFonts w:ascii="Simplified Arabic" w:eastAsia="Calibri" w:hAnsi="Simplified Arabic" w:cs="Simplified Arabic" w:hint="cs"/>
          <w:b/>
          <w:bCs/>
          <w:kern w:val="2"/>
          <w:sz w:val="28"/>
          <w:szCs w:val="28"/>
          <w:rtl/>
          <w:lang w:bidi="ar-EG"/>
          <w14:ligatures w14:val="standardContextual"/>
        </w:rPr>
        <w:t>حمدان</w:t>
      </w:r>
      <w:r w:rsidRPr="00E55EA3">
        <w:rPr>
          <w:rFonts w:ascii="Simplified Arabic" w:eastAsia="Calibri" w:hAnsi="Simplified Arabic" w:cs="Simplified Arabic"/>
          <w:b/>
          <w:bCs/>
          <w:kern w:val="2"/>
          <w:sz w:val="28"/>
          <w:szCs w:val="28"/>
          <w:rtl/>
          <w:lang w:bidi="ar-EG"/>
          <w14:ligatures w14:val="standardContextual"/>
        </w:rPr>
        <w:t xml:space="preserve"> </w:t>
      </w:r>
      <w:r w:rsidRPr="00E55EA3">
        <w:rPr>
          <w:rFonts w:ascii="Simplified Arabic" w:eastAsia="Calibri" w:hAnsi="Simplified Arabic" w:cs="Simplified Arabic" w:hint="cs"/>
          <w:b/>
          <w:bCs/>
          <w:kern w:val="2"/>
          <w:sz w:val="28"/>
          <w:szCs w:val="28"/>
          <w:rtl/>
          <w:lang w:bidi="ar-EG"/>
          <w14:ligatures w14:val="standardContextual"/>
        </w:rPr>
        <w:t>العمري</w:t>
      </w:r>
    </w:p>
    <w:p w14:paraId="19C45DDD" w14:textId="77777777" w:rsidR="00E55EA3" w:rsidRPr="00E55EA3" w:rsidRDefault="00E55EA3" w:rsidP="00E55EA3">
      <w:pPr>
        <w:spacing w:after="160" w:line="259" w:lineRule="auto"/>
        <w:jc w:val="center"/>
        <w:rPr>
          <w:rFonts w:ascii="Sakkal Majalla" w:eastAsia="Calibri" w:hAnsi="Sakkal Majalla" w:cs="Sakkal Majalla"/>
          <w:b/>
          <w:bCs/>
          <w:kern w:val="2"/>
          <w:sz w:val="28"/>
          <w:szCs w:val="28"/>
          <w:rtl/>
          <w:lang w:bidi="ar-EG"/>
          <w14:ligatures w14:val="standardContextual"/>
        </w:rPr>
      </w:pPr>
      <w:r w:rsidRPr="00E55EA3">
        <w:rPr>
          <w:rFonts w:ascii="Sakkal Majalla" w:eastAsia="Calibri" w:hAnsi="Sakkal Majalla" w:cs="Sakkal Majalla" w:hint="cs"/>
          <w:b/>
          <w:bCs/>
          <w:kern w:val="2"/>
          <w:sz w:val="28"/>
          <w:szCs w:val="28"/>
          <w:rtl/>
          <w:lang w:bidi="ar-EG"/>
          <w14:ligatures w14:val="standardContextual"/>
        </w:rPr>
        <w:t>الرقم</w:t>
      </w:r>
      <w:r w:rsidRPr="00E55EA3">
        <w:rPr>
          <w:rFonts w:ascii="Sakkal Majalla" w:eastAsia="Calibri" w:hAnsi="Sakkal Majalla" w:cs="Sakkal Majalla"/>
          <w:b/>
          <w:bCs/>
          <w:kern w:val="2"/>
          <w:sz w:val="28"/>
          <w:szCs w:val="28"/>
          <w:rtl/>
          <w:lang w:bidi="ar-EG"/>
          <w14:ligatures w14:val="standardContextual"/>
        </w:rPr>
        <w:t xml:space="preserve"> </w:t>
      </w:r>
      <w:r w:rsidRPr="00E55EA3">
        <w:rPr>
          <w:rFonts w:ascii="Sakkal Majalla" w:eastAsia="Calibri" w:hAnsi="Sakkal Majalla" w:cs="Sakkal Majalla" w:hint="cs"/>
          <w:b/>
          <w:bCs/>
          <w:kern w:val="2"/>
          <w:sz w:val="28"/>
          <w:szCs w:val="28"/>
          <w:rtl/>
          <w:lang w:bidi="ar-EG"/>
          <w14:ligatures w14:val="standardContextual"/>
        </w:rPr>
        <w:t>الأكاديمي</w:t>
      </w:r>
      <w:r w:rsidRPr="00E55EA3">
        <w:rPr>
          <w:rFonts w:ascii="Sakkal Majalla" w:eastAsia="Calibri" w:hAnsi="Sakkal Majalla" w:cs="Sakkal Majalla"/>
          <w:b/>
          <w:bCs/>
          <w:kern w:val="2"/>
          <w:sz w:val="28"/>
          <w:szCs w:val="28"/>
          <w:rtl/>
          <w:lang w:bidi="ar-EG"/>
          <w14:ligatures w14:val="standardContextual"/>
        </w:rPr>
        <w:t>: 252001645</w:t>
      </w:r>
    </w:p>
    <w:p w14:paraId="1D51B9C9" w14:textId="77777777" w:rsidR="00E55EA3" w:rsidRPr="00E55EA3" w:rsidRDefault="00E55EA3" w:rsidP="00E55EA3">
      <w:pPr>
        <w:spacing w:after="160" w:line="259" w:lineRule="auto"/>
        <w:jc w:val="center"/>
        <w:rPr>
          <w:rFonts w:ascii="Sakkal Majalla" w:eastAsia="Calibri" w:hAnsi="Sakkal Majalla" w:cs="Sakkal Majalla"/>
          <w:b/>
          <w:bCs/>
          <w:kern w:val="2"/>
          <w:sz w:val="28"/>
          <w:szCs w:val="28"/>
          <w:rtl/>
          <w:lang w:bidi="ar-EG"/>
          <w14:ligatures w14:val="standardContextual"/>
        </w:rPr>
      </w:pPr>
    </w:p>
    <w:p w14:paraId="635106F8" w14:textId="77777777" w:rsidR="00E55EA3" w:rsidRPr="00E55EA3" w:rsidRDefault="00E55EA3" w:rsidP="00E55EA3">
      <w:pPr>
        <w:spacing w:after="160" w:line="259" w:lineRule="auto"/>
        <w:jc w:val="center"/>
        <w:rPr>
          <w:rFonts w:ascii="Sakkal Majalla" w:eastAsia="Calibri" w:hAnsi="Sakkal Majalla" w:cs="Sakkal Majalla"/>
          <w:b/>
          <w:bCs/>
          <w:kern w:val="2"/>
          <w:sz w:val="28"/>
          <w:szCs w:val="28"/>
          <w:rtl/>
          <w:lang w:bidi="ar-EG"/>
          <w14:ligatures w14:val="standardContextual"/>
        </w:rPr>
      </w:pPr>
    </w:p>
    <w:p w14:paraId="368545B7" w14:textId="77777777" w:rsidR="00E55EA3" w:rsidRPr="00E55EA3" w:rsidRDefault="00E55EA3" w:rsidP="00E55EA3">
      <w:pPr>
        <w:spacing w:after="160" w:line="259" w:lineRule="auto"/>
        <w:jc w:val="center"/>
        <w:rPr>
          <w:rFonts w:ascii="Simplified Arabic" w:eastAsia="Calibri" w:hAnsi="Simplified Arabic" w:cs="Simplified Arabic"/>
          <w:b/>
          <w:bCs/>
          <w:kern w:val="2"/>
          <w:sz w:val="28"/>
          <w:szCs w:val="28"/>
          <w:rtl/>
          <w:lang w:bidi="ar-EG"/>
          <w14:ligatures w14:val="standardContextual"/>
        </w:rPr>
      </w:pPr>
      <w:r w:rsidRPr="00E55EA3">
        <w:rPr>
          <w:rFonts w:ascii="Simplified Arabic" w:eastAsia="Calibri" w:hAnsi="Simplified Arabic" w:cs="Simplified Arabic"/>
          <w:b/>
          <w:bCs/>
          <w:kern w:val="2"/>
          <w:sz w:val="28"/>
          <w:szCs w:val="28"/>
          <w:rtl/>
          <w:lang w:bidi="ar-EG"/>
          <w14:ligatures w14:val="standardContextual"/>
        </w:rPr>
        <w:t>إشراف/</w:t>
      </w:r>
    </w:p>
    <w:p w14:paraId="31D04D5B" w14:textId="77777777" w:rsidR="00E55EA3" w:rsidRPr="00E55EA3" w:rsidRDefault="00E55EA3" w:rsidP="00E55EA3">
      <w:pPr>
        <w:spacing w:after="160" w:line="259" w:lineRule="auto"/>
        <w:jc w:val="center"/>
        <w:rPr>
          <w:rFonts w:ascii="Sakkal Majalla" w:eastAsia="Calibri" w:hAnsi="Sakkal Majalla" w:cs="Sakkal Majalla"/>
          <w:b/>
          <w:bCs/>
          <w:kern w:val="2"/>
          <w:sz w:val="28"/>
          <w:szCs w:val="28"/>
          <w:rtl/>
          <w:lang w:bidi="ar-EG"/>
          <w14:ligatures w14:val="standardContextual"/>
        </w:rPr>
      </w:pPr>
      <w:r w:rsidRPr="00E55EA3">
        <w:rPr>
          <w:rFonts w:ascii="Simplified Arabic" w:eastAsia="Calibri" w:hAnsi="Simplified Arabic" w:cs="Simplified Arabic" w:hint="cs"/>
          <w:b/>
          <w:bCs/>
          <w:kern w:val="2"/>
          <w:sz w:val="28"/>
          <w:szCs w:val="28"/>
          <w:rtl/>
          <w:lang w:bidi="ar-EG"/>
          <w14:ligatures w14:val="standardContextual"/>
        </w:rPr>
        <w:t>د.الفيصل عبد الحميد</w:t>
      </w:r>
      <w:r w:rsidRPr="00E55EA3">
        <w:rPr>
          <w:rFonts w:ascii="Simplified Arabic" w:eastAsia="Calibri" w:hAnsi="Simplified Arabic" w:cs="Simplified Arabic"/>
          <w:b/>
          <w:bCs/>
          <w:kern w:val="2"/>
          <w:sz w:val="28"/>
          <w:szCs w:val="28"/>
          <w:rtl/>
          <w:lang w:bidi="ar-EG"/>
          <w14:ligatures w14:val="standardContextual"/>
        </w:rPr>
        <w:br/>
      </w:r>
      <w:r w:rsidRPr="00E55EA3">
        <w:rPr>
          <w:rFonts w:ascii="Simplified Arabic" w:eastAsia="Calibri" w:hAnsi="Simplified Arabic" w:cs="Simplified Arabic" w:hint="cs"/>
          <w:b/>
          <w:bCs/>
          <w:kern w:val="2"/>
          <w:sz w:val="28"/>
          <w:szCs w:val="28"/>
          <w:rtl/>
          <w:lang w:bidi="ar-EG"/>
          <w14:ligatures w14:val="standardContextual"/>
        </w:rPr>
        <w:t>د.فايز جراد</w:t>
      </w:r>
    </w:p>
    <w:p w14:paraId="1F3467AA" w14:textId="77777777" w:rsidR="00E55EA3" w:rsidRPr="00E55EA3" w:rsidRDefault="00E55EA3" w:rsidP="00E55EA3">
      <w:pPr>
        <w:spacing w:after="160" w:line="259" w:lineRule="auto"/>
        <w:jc w:val="center"/>
        <w:rPr>
          <w:rFonts w:ascii="Sakkal Majalla" w:eastAsia="Calibri" w:hAnsi="Sakkal Majalla" w:cs="Sakkal Majalla"/>
          <w:b/>
          <w:bCs/>
          <w:kern w:val="2"/>
          <w:sz w:val="28"/>
          <w:szCs w:val="28"/>
          <w:rtl/>
          <w:lang w:bidi="ar-EG"/>
          <w14:ligatures w14:val="standardContextual"/>
        </w:rPr>
      </w:pPr>
    </w:p>
    <w:p w14:paraId="3879A2CD" w14:textId="77777777" w:rsidR="00E55EA3" w:rsidRPr="00E55EA3" w:rsidRDefault="00E55EA3" w:rsidP="00E55EA3">
      <w:pPr>
        <w:spacing w:after="160" w:line="259" w:lineRule="auto"/>
        <w:jc w:val="center"/>
        <w:rPr>
          <w:rFonts w:ascii="Simplified Arabic" w:eastAsia="Calibri" w:hAnsi="Simplified Arabic" w:cs="Simplified Arabic"/>
          <w:b/>
          <w:bCs/>
          <w:kern w:val="2"/>
          <w:sz w:val="28"/>
          <w:szCs w:val="28"/>
          <w:rtl/>
          <w:lang w:bidi="ar-EG"/>
          <w14:ligatures w14:val="standardContextual"/>
        </w:rPr>
      </w:pPr>
    </w:p>
    <w:p w14:paraId="2D67553C" w14:textId="77777777" w:rsidR="00E55EA3" w:rsidRPr="00E55EA3" w:rsidRDefault="00E55EA3" w:rsidP="00E55EA3">
      <w:pPr>
        <w:spacing w:after="160" w:line="259" w:lineRule="auto"/>
        <w:jc w:val="center"/>
        <w:rPr>
          <w:rFonts w:ascii="Simplified Arabic" w:eastAsia="Calibri" w:hAnsi="Simplified Arabic" w:cs="Simplified Arabic"/>
          <w:b/>
          <w:bCs/>
          <w:kern w:val="2"/>
          <w:sz w:val="28"/>
          <w:szCs w:val="28"/>
          <w:rtl/>
          <w:lang w:bidi="ar-EG"/>
          <w14:ligatures w14:val="standardContextual"/>
        </w:rPr>
      </w:pPr>
      <w:r w:rsidRPr="00E55EA3">
        <w:rPr>
          <w:rFonts w:ascii="Simplified Arabic" w:eastAsia="Calibri" w:hAnsi="Simplified Arabic" w:cs="Simplified Arabic"/>
          <w:b/>
          <w:bCs/>
          <w:kern w:val="2"/>
          <w:sz w:val="28"/>
          <w:szCs w:val="28"/>
          <w:rtl/>
          <w:lang w:bidi="ar-EG"/>
          <w14:ligatures w14:val="standardContextual"/>
        </w:rPr>
        <w:t>العام الدراسي:</w:t>
      </w:r>
    </w:p>
    <w:p w14:paraId="703DB290" w14:textId="77777777" w:rsidR="00E55EA3" w:rsidRPr="00E55EA3" w:rsidRDefault="00E55EA3" w:rsidP="00E55EA3">
      <w:pPr>
        <w:spacing w:after="160" w:line="259" w:lineRule="auto"/>
        <w:jc w:val="center"/>
        <w:rPr>
          <w:rFonts w:ascii="Sakkal Majalla" w:eastAsia="Calibri" w:hAnsi="Sakkal Majalla" w:cs="Sakkal Majalla"/>
          <w:b/>
          <w:bCs/>
          <w:kern w:val="2"/>
          <w:sz w:val="28"/>
          <w:szCs w:val="28"/>
          <w:rtl/>
          <w:lang w:bidi="ar-EG"/>
          <w14:ligatures w14:val="standardContextual"/>
        </w:rPr>
      </w:pPr>
      <w:r w:rsidRPr="00E55EA3">
        <w:rPr>
          <w:rFonts w:ascii="Simplified Arabic" w:eastAsia="Calibri" w:hAnsi="Simplified Arabic" w:cs="Simplified Arabic" w:hint="cs"/>
          <w:b/>
          <w:bCs/>
          <w:kern w:val="2"/>
          <w:sz w:val="28"/>
          <w:szCs w:val="28"/>
          <w:rtl/>
          <w:lang w:bidi="ar-EG"/>
          <w14:ligatures w14:val="standardContextual"/>
        </w:rPr>
        <w:t>2025-2026</w:t>
      </w:r>
    </w:p>
    <w:p w14:paraId="09F8415E" w14:textId="77777777" w:rsidR="00E55EA3" w:rsidRPr="00E55EA3" w:rsidRDefault="00E55EA3" w:rsidP="00E55EA3">
      <w:pPr>
        <w:spacing w:after="160" w:line="259" w:lineRule="auto"/>
        <w:jc w:val="center"/>
        <w:rPr>
          <w:rFonts w:ascii="Sakkal Majalla" w:eastAsia="Calibri" w:hAnsi="Sakkal Majalla" w:cs="Sakkal Majalla"/>
          <w:b/>
          <w:bCs/>
          <w:kern w:val="2"/>
          <w:sz w:val="28"/>
          <w:szCs w:val="28"/>
          <w:rtl/>
          <w14:ligatures w14:val="standardContextual"/>
        </w:rPr>
      </w:pPr>
    </w:p>
    <w:p w14:paraId="13F05ACA" w14:textId="77777777" w:rsidR="00E55EA3" w:rsidRPr="00E55EA3" w:rsidRDefault="00E55EA3" w:rsidP="00E55EA3">
      <w:pPr>
        <w:tabs>
          <w:tab w:val="left" w:pos="1562"/>
          <w:tab w:val="center" w:pos="4156"/>
        </w:tabs>
        <w:rPr>
          <w:rFonts w:ascii="Simplified Arabic" w:eastAsia="Times New Roman" w:hAnsi="Simplified Arabic" w:cs="Akhbar MT"/>
          <w:b/>
          <w:bCs/>
          <w:sz w:val="52"/>
          <w:szCs w:val="52"/>
          <w:rtl/>
        </w:rPr>
        <w:sectPr w:rsidR="00E55EA3" w:rsidRPr="00E55EA3" w:rsidSect="0042514D">
          <w:footerReference w:type="default" r:id="rId8"/>
          <w:footerReference w:type="firs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pPr>
    </w:p>
    <w:p w14:paraId="06D7AE3C" w14:textId="77777777" w:rsidR="00E55EA3" w:rsidRPr="00E55EA3" w:rsidRDefault="00E55EA3" w:rsidP="00E55EA3">
      <w:pPr>
        <w:spacing w:after="160" w:line="259" w:lineRule="auto"/>
        <w:jc w:val="center"/>
        <w:rPr>
          <w:rFonts w:ascii="Sakkal Majalla" w:eastAsia="Calibri" w:hAnsi="Sakkal Majalla" w:cs="Sakkal Majalla"/>
          <w:b/>
          <w:bCs/>
          <w:kern w:val="2"/>
          <w:sz w:val="48"/>
          <w:szCs w:val="48"/>
          <w:u w:val="single"/>
          <w:rtl/>
          <w14:ligatures w14:val="standardContextual"/>
        </w:rPr>
      </w:pPr>
    </w:p>
    <w:p w14:paraId="1B43E5C7" w14:textId="77777777" w:rsidR="00E55EA3" w:rsidRDefault="00E55EA3" w:rsidP="00E55EA3">
      <w:pPr>
        <w:spacing w:after="160" w:line="259" w:lineRule="auto"/>
        <w:jc w:val="center"/>
        <w:rPr>
          <w:rFonts w:ascii="Sakkal Majalla" w:eastAsia="Calibri" w:hAnsi="Sakkal Majalla" w:cs="Sakkal Majalla"/>
          <w:b/>
          <w:bCs/>
          <w:kern w:val="2"/>
          <w:sz w:val="48"/>
          <w:szCs w:val="48"/>
          <w:u w:val="single"/>
          <w:rtl/>
          <w14:ligatures w14:val="standardContextual"/>
        </w:rPr>
      </w:pPr>
    </w:p>
    <w:p w14:paraId="16D2BCB1" w14:textId="77777777" w:rsidR="00E55EA3" w:rsidRDefault="00E55EA3" w:rsidP="00E55EA3">
      <w:pPr>
        <w:spacing w:after="160" w:line="259" w:lineRule="auto"/>
        <w:jc w:val="center"/>
        <w:rPr>
          <w:rFonts w:ascii="Sakkal Majalla" w:eastAsia="Calibri" w:hAnsi="Sakkal Majalla" w:cs="Sakkal Majalla"/>
          <w:b/>
          <w:bCs/>
          <w:kern w:val="2"/>
          <w:sz w:val="48"/>
          <w:szCs w:val="48"/>
          <w:u w:val="single"/>
          <w:rtl/>
          <w14:ligatures w14:val="standardContextual"/>
        </w:rPr>
      </w:pPr>
    </w:p>
    <w:p w14:paraId="2D9D8B06" w14:textId="77777777" w:rsidR="00E55EA3" w:rsidRDefault="00E55EA3" w:rsidP="00E55EA3">
      <w:pPr>
        <w:spacing w:after="160" w:line="259" w:lineRule="auto"/>
        <w:jc w:val="center"/>
        <w:rPr>
          <w:rFonts w:ascii="Sakkal Majalla" w:eastAsia="Calibri" w:hAnsi="Sakkal Majalla" w:cs="Sakkal Majalla"/>
          <w:b/>
          <w:bCs/>
          <w:kern w:val="2"/>
          <w:sz w:val="48"/>
          <w:szCs w:val="48"/>
          <w:u w:val="single"/>
          <w:rtl/>
          <w14:ligatures w14:val="standardContextual"/>
        </w:rPr>
      </w:pPr>
    </w:p>
    <w:p w14:paraId="0FEB2BEA" w14:textId="77777777" w:rsidR="00E55EA3" w:rsidRDefault="00E55EA3" w:rsidP="00E55EA3">
      <w:pPr>
        <w:spacing w:after="160" w:line="259" w:lineRule="auto"/>
        <w:jc w:val="center"/>
        <w:rPr>
          <w:rFonts w:ascii="Sakkal Majalla" w:eastAsia="Calibri" w:hAnsi="Sakkal Majalla" w:cs="Sakkal Majalla"/>
          <w:b/>
          <w:bCs/>
          <w:kern w:val="2"/>
          <w:sz w:val="48"/>
          <w:szCs w:val="48"/>
          <w:u w:val="single"/>
          <w:rtl/>
          <w14:ligatures w14:val="standardContextual"/>
        </w:rPr>
      </w:pPr>
    </w:p>
    <w:p w14:paraId="4C007577" w14:textId="77777777" w:rsidR="00E55EA3" w:rsidRPr="00E55EA3" w:rsidRDefault="00E55EA3" w:rsidP="00E55EA3">
      <w:pPr>
        <w:spacing w:after="160" w:line="259" w:lineRule="auto"/>
        <w:jc w:val="center"/>
        <w:rPr>
          <w:rFonts w:ascii="Sakkal Majalla" w:eastAsia="Calibri" w:hAnsi="Sakkal Majalla" w:cs="Sakkal Majalla"/>
          <w:b/>
          <w:bCs/>
          <w:kern w:val="2"/>
          <w:sz w:val="48"/>
          <w:szCs w:val="48"/>
          <w:u w:val="single"/>
          <w:rtl/>
          <w14:ligatures w14:val="standardContextual"/>
        </w:rPr>
      </w:pPr>
      <w:r w:rsidRPr="00E55EA3">
        <w:rPr>
          <w:rFonts w:ascii="Sakkal Majalla" w:eastAsia="Calibri" w:hAnsi="Sakkal Majalla" w:cs="Sakkal Majalla" w:hint="cs"/>
          <w:b/>
          <w:bCs/>
          <w:kern w:val="2"/>
          <w:sz w:val="48"/>
          <w:szCs w:val="48"/>
          <w:u w:val="single"/>
          <w:rtl/>
          <w14:ligatures w14:val="standardContextual"/>
        </w:rPr>
        <w:t>الفصل الأول</w:t>
      </w:r>
    </w:p>
    <w:p w14:paraId="48A73EAE"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531C7AFE"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06A73DB1"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58F6537D"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7CEDD858"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4B91A46D"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2D5DB833"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7F7044C1"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110AA437"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604A8E72"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27479BA9"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012B599F"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7719D737"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35624A80"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16D0D6B6"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64C9BF29"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2AB766D5" w14:textId="77777777" w:rsidR="00E55EA3" w:rsidRPr="00E55EA3" w:rsidRDefault="00E55EA3" w:rsidP="00E55EA3">
      <w:pPr>
        <w:spacing w:line="360" w:lineRule="auto"/>
        <w:jc w:val="center"/>
        <w:rPr>
          <w:rFonts w:ascii="Simplified Arabic" w:eastAsia="Calibri" w:hAnsi="Simplified Arabic" w:cs="Simplified Arabic"/>
          <w:b/>
          <w:bCs/>
          <w:kern w:val="2"/>
          <w:sz w:val="32"/>
          <w:szCs w:val="32"/>
          <w:u w:val="single"/>
          <w:rtl/>
          <w14:ligatures w14:val="standardContextual"/>
        </w:rPr>
      </w:pPr>
      <w:r w:rsidRPr="00E55EA3">
        <w:rPr>
          <w:rFonts w:ascii="Simplified Arabic" w:eastAsia="Calibri" w:hAnsi="Simplified Arabic" w:cs="Simplified Arabic"/>
          <w:b/>
          <w:bCs/>
          <w:kern w:val="2"/>
          <w:sz w:val="32"/>
          <w:szCs w:val="32"/>
          <w:u w:val="single"/>
          <w:rtl/>
          <w14:ligatures w14:val="standardContextual"/>
        </w:rPr>
        <w:t>الاطار العام</w:t>
      </w:r>
    </w:p>
    <w:p w14:paraId="58F0B22C" w14:textId="77777777" w:rsidR="00E55EA3" w:rsidRPr="00E55EA3" w:rsidRDefault="00E55EA3" w:rsidP="00E55EA3">
      <w:pPr>
        <w:spacing w:after="160" w:line="259" w:lineRule="auto"/>
        <w:rPr>
          <w:rFonts w:ascii="Sakkal Majalla" w:eastAsia="Calibri" w:hAnsi="Sakkal Majalla" w:cs="Sakkal Majalla"/>
          <w:b/>
          <w:bCs/>
          <w:kern w:val="2"/>
          <w:sz w:val="32"/>
          <w:szCs w:val="32"/>
          <w:u w:val="single"/>
          <w:rtl/>
          <w14:ligatures w14:val="standardContextual"/>
        </w:rPr>
      </w:pPr>
      <w:r w:rsidRPr="00E55EA3">
        <w:rPr>
          <w:rFonts w:ascii="Simplified Arabic" w:eastAsia="Calibri" w:hAnsi="Simplified Arabic" w:cs="Simplified Arabic"/>
          <w:b/>
          <w:bCs/>
          <w:kern w:val="2"/>
          <w:sz w:val="32"/>
          <w:szCs w:val="32"/>
          <w:u w:val="single"/>
          <w:rtl/>
          <w14:ligatures w14:val="standardContextual"/>
        </w:rPr>
        <w:t>المقدمة</w:t>
      </w:r>
      <w:r w:rsidRPr="00E55EA3">
        <w:rPr>
          <w:rFonts w:ascii="Sakkal Majalla" w:eastAsia="Calibri" w:hAnsi="Sakkal Majalla" w:cs="Sakkal Majalla"/>
          <w:b/>
          <w:bCs/>
          <w:kern w:val="2"/>
          <w:sz w:val="32"/>
          <w:szCs w:val="32"/>
          <w:u w:val="single"/>
          <w:rtl/>
          <w14:ligatures w14:val="standardContextual"/>
        </w:rPr>
        <w:t>:</w:t>
      </w:r>
    </w:p>
    <w:p w14:paraId="24F0360D" w14:textId="77777777" w:rsidR="00E55EA3" w:rsidRPr="00E55EA3" w:rsidRDefault="00E55EA3" w:rsidP="00E55EA3">
      <w:pPr>
        <w:spacing w:line="360" w:lineRule="auto"/>
        <w:ind w:left="-1" w:firstLine="567"/>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تُعد الخدمات الفنية المقدمة للعملاء من أهم العناصر التي تؤثر على جودة الأداء التشغيلي في المؤسسات، خاصة في القطاعات التي تعتمد على الأنظمة التقنية والصيانة والدعم الفني بشكل أساسي. ففعالية الخدمة الفنية وسرعة الاستجابة لها دور كبير في تقليل الأعطال وتحسين تجربة العميل وضمان استمرارية العمليات دون توقف. ومع تزايد المنافسة وارتفاع مستوى توقعات العملاء، أصبحت الحاجة إلى تطوير الخدمات الفنية وتحليل آليات العمل الحالية ضرورة ملحّة لضمان تحقيق رضا العملاء وتعزيز الأداء المؤسسي.</w:t>
      </w:r>
    </w:p>
    <w:p w14:paraId="2E565210" w14:textId="77777777" w:rsidR="00E55EA3" w:rsidRPr="00E55EA3" w:rsidRDefault="00E55EA3" w:rsidP="00E55EA3">
      <w:pPr>
        <w:spacing w:line="360" w:lineRule="auto"/>
        <w:ind w:left="-1" w:firstLine="567"/>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تتميز</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بيئة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الشركات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الحديثة بالعولمة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السريعة،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والابتكار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 وتغير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تفضيلات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 xml:space="preserve"> المستهلكين،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يجعل السعي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لتحقيق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نمو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مستدام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أكثر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صعوبة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قبل</w:t>
      </w:r>
      <w:r w:rsidRPr="00E55EA3">
        <w:rPr>
          <w:rFonts w:ascii="Simplified Arabic" w:eastAsia="Calibri" w:hAnsi="Simplified Arabic" w:cs="Simplified Arabic"/>
          <w:sz w:val="28"/>
          <w:szCs w:val="28"/>
          <w:rtl/>
        </w:rPr>
        <w:t>.</w:t>
      </w:r>
      <w:r w:rsidRPr="00E55EA3">
        <w:rPr>
          <w:rFonts w:ascii="Simplified Arabic" w:eastAsia="Calibri" w:hAnsi="Simplified Arabic" w:cs="Simplified Arabic" w:hint="cs"/>
          <w:sz w:val="28"/>
          <w:szCs w:val="28"/>
          <w:rtl/>
        </w:rPr>
        <w:t xml:space="preserve"> وعلى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الرغم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التعقيد،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يبقى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شيء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واحد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ثابتًا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الدور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المحوري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الذي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يلعبه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 كركيزة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أساسية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لنجاح</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الشركات</w:t>
      </w:r>
      <w:r w:rsidRPr="00E55EA3">
        <w:rPr>
          <w:rFonts w:ascii="Simplified Arabic" w:eastAsia="Calibri" w:hAnsi="Simplified Arabic" w:cs="Simplified Arabic"/>
          <w:sz w:val="28"/>
          <w:szCs w:val="28"/>
          <w:rtl/>
        </w:rPr>
        <w:t>.</w:t>
      </w:r>
      <w:r w:rsidRPr="00E55EA3">
        <w:rPr>
          <w:rFonts w:ascii="Simplified Arabic" w:eastAsia="Calibri" w:hAnsi="Simplified Arabic" w:cs="Simplified Arabic" w:hint="cs"/>
          <w:sz w:val="28"/>
          <w:szCs w:val="28"/>
          <w:rtl/>
        </w:rPr>
        <w:t xml:space="preserve"> وتُكثّف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الشركات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جميع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القطاعات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جهودها لتحسين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تجربة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إذ</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تُدرك 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المستهلكين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الراضين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ليسوا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فقط</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أكثر احتمالية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لتكرار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عمليات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الشراء،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أيضًا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ليصبحوا سفراء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w:t>
      </w:r>
    </w:p>
    <w:p w14:paraId="4096F246" w14:textId="77777777" w:rsidR="00E55EA3" w:rsidRPr="00E55EA3" w:rsidRDefault="00E55EA3" w:rsidP="00E55EA3">
      <w:pPr>
        <w:spacing w:line="360" w:lineRule="auto"/>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يُقدّم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قسم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مجموعة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واسعة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تقدمها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المصانع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بالمنطقة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الغربية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بمدينة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فهو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يُوفّر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فنيين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وحرفيين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ذوي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كفاءة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عالية،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ومعدات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متخصصة،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سير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عالية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لدعم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العاملين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وأقسام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الدعم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جميع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المصانع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وفروعها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المتعددة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وتُراجع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أنشطة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بشكل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دوري،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وتتطور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بناءً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الطلب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وآراء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ويسعى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lastRenderedPageBreak/>
        <w:t>قسم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التركيز</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بشكل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خاص</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الأنشطة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تُحقق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وفورات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الحجم،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تُلبّي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حاجة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تُوفّر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متخصصة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غير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متوفرة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بسهولة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المجتمع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المحلي</w:t>
      </w:r>
      <w:r w:rsidRPr="00E55EA3">
        <w:rPr>
          <w:rFonts w:ascii="Simplified Arabic" w:eastAsia="Calibri" w:hAnsi="Simplified Arabic" w:cs="Simplified Arabic"/>
          <w:sz w:val="28"/>
          <w:szCs w:val="28"/>
          <w:rtl/>
        </w:rPr>
        <w:t xml:space="preserve">. </w:t>
      </w:r>
    </w:p>
    <w:p w14:paraId="79D945B0" w14:textId="77777777" w:rsidR="00E55EA3" w:rsidRPr="00E55EA3" w:rsidRDefault="00E55EA3" w:rsidP="00E55EA3">
      <w:pPr>
        <w:spacing w:line="360" w:lineRule="auto"/>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تلعب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دورًا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محوريًا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ضمان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التشغيل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السلس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وتقديم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ويشمل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مجموعة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الأنشطة،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تخطيط</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وتنظيم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ومراقبة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الموارد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لتلبية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احتياجات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وأصحاب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المصلحة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خلال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اعتماد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ممارسات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إدارية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فعالة،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يمكن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للمؤسسات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تحسين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وتحسين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تخصيص</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الموارد،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وتحسين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w:t>
      </w:r>
    </w:p>
    <w:p w14:paraId="1F535E1C" w14:textId="77777777" w:rsidR="00E55EA3" w:rsidRPr="00E55EA3" w:rsidRDefault="00E55EA3" w:rsidP="00E55EA3">
      <w:pPr>
        <w:spacing w:line="360" w:lineRule="auto"/>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وتسعى هذه الدراسة إلى فهم واقع الخدمات الفنية المقدمة للعملاء، وتحديد التحديات التي تواجهها، ووضع حلول قابلة للتطبيق لتحسين مستوى الخدمة الفنية</w:t>
      </w:r>
      <w:r w:rsidRPr="00E55EA3">
        <w:rPr>
          <w:rFonts w:ascii="Simplified Arabic" w:eastAsia="Calibri" w:hAnsi="Simplified Arabic" w:cs="Simplified Arabic" w:hint="cs"/>
          <w:sz w:val="28"/>
          <w:szCs w:val="28"/>
          <w:rtl/>
        </w:rPr>
        <w:t>.</w:t>
      </w:r>
    </w:p>
    <w:p w14:paraId="5C4E24AC" w14:textId="77777777" w:rsidR="00E55EA3" w:rsidRPr="00E55EA3" w:rsidRDefault="00E55EA3" w:rsidP="00E55EA3">
      <w:pPr>
        <w:spacing w:after="160" w:line="259" w:lineRule="auto"/>
        <w:rPr>
          <w:rFonts w:ascii="Simplified Arabic" w:eastAsia="Calibri" w:hAnsi="Simplified Arabic" w:cs="Simplified Arabic"/>
          <w:b/>
          <w:bCs/>
          <w:kern w:val="2"/>
          <w:sz w:val="32"/>
          <w:szCs w:val="32"/>
          <w:u w:val="single"/>
          <w:rtl/>
          <w14:ligatures w14:val="standardContextual"/>
        </w:rPr>
      </w:pPr>
      <w:r w:rsidRPr="00E55EA3">
        <w:rPr>
          <w:rFonts w:ascii="Simplified Arabic" w:eastAsia="Calibri" w:hAnsi="Simplified Arabic" w:cs="Simplified Arabic"/>
          <w:b/>
          <w:bCs/>
          <w:kern w:val="2"/>
          <w:sz w:val="32"/>
          <w:szCs w:val="32"/>
          <w:u w:val="single"/>
          <w:rtl/>
          <w14:ligatures w14:val="standardContextual"/>
        </w:rPr>
        <w:t xml:space="preserve">مشكلة الدراسة. </w:t>
      </w:r>
    </w:p>
    <w:p w14:paraId="3CE1C5C8" w14:textId="77777777" w:rsidR="00E55EA3" w:rsidRPr="00E55EA3" w:rsidRDefault="00E55EA3" w:rsidP="00E55EA3">
      <w:pPr>
        <w:spacing w:line="360" w:lineRule="auto"/>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على الرغم من أهمية الخدمات الفنية، إلا أن العديد من المؤسسات تواجه مشكلات متكررة منها:</w:t>
      </w:r>
    </w:p>
    <w:p w14:paraId="3C6D67B1" w14:textId="77777777" w:rsidR="00E55EA3" w:rsidRPr="00E55EA3" w:rsidRDefault="00E55EA3" w:rsidP="00E55EA3">
      <w:pPr>
        <w:numPr>
          <w:ilvl w:val="0"/>
          <w:numId w:val="1"/>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تأخر الاستجابة لطلبات العملاء الفنية</w:t>
      </w:r>
    </w:p>
    <w:p w14:paraId="4C2FC991" w14:textId="77777777" w:rsidR="00E55EA3" w:rsidRPr="00E55EA3" w:rsidRDefault="00E55EA3" w:rsidP="00E55EA3">
      <w:pPr>
        <w:numPr>
          <w:ilvl w:val="0"/>
          <w:numId w:val="1"/>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ضعف التواصل بين العملاء والفرق الفنية.</w:t>
      </w:r>
    </w:p>
    <w:p w14:paraId="60549877" w14:textId="77777777" w:rsidR="00E55EA3" w:rsidRPr="00E55EA3" w:rsidRDefault="00E55EA3" w:rsidP="00E55EA3">
      <w:pPr>
        <w:numPr>
          <w:ilvl w:val="0"/>
          <w:numId w:val="1"/>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عدم وجود نظام واضح لإدارة الطلبات ومتابعتها.</w:t>
      </w:r>
    </w:p>
    <w:p w14:paraId="2869F070" w14:textId="77777777" w:rsidR="00E55EA3" w:rsidRPr="00E55EA3" w:rsidRDefault="00E55EA3" w:rsidP="00E55EA3">
      <w:pPr>
        <w:numPr>
          <w:ilvl w:val="0"/>
          <w:numId w:val="1"/>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تفاوت مستوى جودة الخدمة بين الفنيين.</w:t>
      </w:r>
    </w:p>
    <w:p w14:paraId="0339BF0D" w14:textId="77777777" w:rsidR="00E55EA3" w:rsidRPr="00E55EA3" w:rsidRDefault="00E55EA3" w:rsidP="00E55EA3">
      <w:pPr>
        <w:numPr>
          <w:ilvl w:val="0"/>
          <w:numId w:val="1"/>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نقص البيانات التي تساعد في قياس الأداء الفني.</w:t>
      </w:r>
    </w:p>
    <w:p w14:paraId="5962F857" w14:textId="77777777" w:rsidR="00E55EA3" w:rsidRPr="00E55EA3" w:rsidRDefault="00E55EA3" w:rsidP="00E55EA3">
      <w:pPr>
        <w:spacing w:line="360" w:lineRule="auto"/>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وعليه تتمثل مشكلة الدراسة في:</w:t>
      </w:r>
    </w:p>
    <w:p w14:paraId="44DDF84D" w14:textId="77777777" w:rsidR="00E55EA3" w:rsidRPr="00E55EA3" w:rsidRDefault="00E55EA3" w:rsidP="00E55EA3">
      <w:pPr>
        <w:spacing w:line="360" w:lineRule="auto"/>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“تحليل جودة الخدمات الفنية المقدمة للعملاء وتحديد أهم العوامل المؤثرة في تطويرها بما يسهم في رفع رضا العملاء وكفاءة الأداء الفني</w:t>
      </w:r>
    </w:p>
    <w:p w14:paraId="128B7286" w14:textId="77777777" w:rsidR="00E55EA3" w:rsidRPr="00E55EA3" w:rsidRDefault="00E55EA3" w:rsidP="00E55EA3">
      <w:pPr>
        <w:spacing w:after="160" w:line="259" w:lineRule="auto"/>
        <w:rPr>
          <w:rFonts w:ascii="Simplified Arabic" w:eastAsia="Calibri" w:hAnsi="Simplified Arabic" w:cs="Simplified Arabic"/>
          <w:b/>
          <w:bCs/>
          <w:kern w:val="2"/>
          <w:sz w:val="32"/>
          <w:szCs w:val="32"/>
          <w:u w:val="single"/>
          <w:rtl/>
          <w14:ligatures w14:val="standardContextual"/>
        </w:rPr>
      </w:pPr>
      <w:r w:rsidRPr="00E55EA3">
        <w:rPr>
          <w:rFonts w:ascii="Simplified Arabic" w:eastAsia="Calibri" w:hAnsi="Simplified Arabic" w:cs="Simplified Arabic"/>
          <w:b/>
          <w:bCs/>
          <w:kern w:val="2"/>
          <w:sz w:val="32"/>
          <w:szCs w:val="32"/>
          <w:u w:val="single"/>
          <w:rtl/>
          <w14:ligatures w14:val="standardContextual"/>
        </w:rPr>
        <w:lastRenderedPageBreak/>
        <w:t xml:space="preserve">أهمية الدراسة. </w:t>
      </w:r>
    </w:p>
    <w:p w14:paraId="0AB53C46" w14:textId="77777777" w:rsidR="00E55EA3" w:rsidRPr="00E55EA3" w:rsidRDefault="00E55EA3" w:rsidP="00E55EA3">
      <w:pPr>
        <w:spacing w:before="240" w:line="360" w:lineRule="auto"/>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تٌوضح أهمية هذه الدراسة في النقاط التالية:</w:t>
      </w:r>
    </w:p>
    <w:p w14:paraId="65D608BE" w14:textId="77777777" w:rsidR="00E55EA3" w:rsidRPr="00E55EA3" w:rsidRDefault="00E55EA3" w:rsidP="00E55EA3">
      <w:pPr>
        <w:numPr>
          <w:ilvl w:val="0"/>
          <w:numId w:val="2"/>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تحسين جودة الخدمات الفنية بناءً على تحليل واقعي وموثّق.</w:t>
      </w:r>
    </w:p>
    <w:p w14:paraId="5F1A4D85" w14:textId="77777777" w:rsidR="00E55EA3" w:rsidRPr="00E55EA3" w:rsidRDefault="00E55EA3" w:rsidP="00E55EA3">
      <w:pPr>
        <w:numPr>
          <w:ilvl w:val="0"/>
          <w:numId w:val="2"/>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رفع مستوى رضا العملاء من خلال تطوير آليات العمل وخفض وقت الاستجابة.</w:t>
      </w:r>
    </w:p>
    <w:p w14:paraId="0F1CC1C2" w14:textId="77777777" w:rsidR="00E55EA3" w:rsidRPr="00E55EA3" w:rsidRDefault="00E55EA3" w:rsidP="00E55EA3">
      <w:pPr>
        <w:numPr>
          <w:ilvl w:val="0"/>
          <w:numId w:val="2"/>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تعزيز كفاءة الفرق الفنية عبر تحديد نقاط الضعف والفرص المتاحة للتحسين.</w:t>
      </w:r>
    </w:p>
    <w:p w14:paraId="5D41EC2B" w14:textId="77777777" w:rsidR="00E55EA3" w:rsidRPr="00E55EA3" w:rsidRDefault="00E55EA3" w:rsidP="00E55EA3">
      <w:pPr>
        <w:numPr>
          <w:ilvl w:val="0"/>
          <w:numId w:val="2"/>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دعم اتخاذ القرار الإداري من خلال بيانات واضحة وتحليل منطقي.</w:t>
      </w:r>
    </w:p>
    <w:p w14:paraId="450E0C68" w14:textId="77777777" w:rsidR="00E55EA3" w:rsidRPr="00E55EA3" w:rsidRDefault="00E55EA3" w:rsidP="00E55EA3">
      <w:pPr>
        <w:numPr>
          <w:ilvl w:val="0"/>
          <w:numId w:val="2"/>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خفض التكاليف الناتجة عن الأعطال المتكررة نتيجة تحسين الأداء الفني</w:t>
      </w:r>
    </w:p>
    <w:p w14:paraId="46FEC301" w14:textId="77777777" w:rsidR="00E55EA3" w:rsidRPr="00E55EA3" w:rsidRDefault="00E55EA3" w:rsidP="00E55EA3">
      <w:pPr>
        <w:spacing w:after="160" w:line="259" w:lineRule="auto"/>
        <w:rPr>
          <w:rFonts w:ascii="Simplified Arabic" w:eastAsia="Calibri" w:hAnsi="Simplified Arabic" w:cs="Simplified Arabic"/>
          <w:b/>
          <w:bCs/>
          <w:kern w:val="2"/>
          <w:sz w:val="32"/>
          <w:szCs w:val="32"/>
          <w:u w:val="single"/>
          <w:rtl/>
          <w14:ligatures w14:val="standardContextual"/>
        </w:rPr>
      </w:pPr>
      <w:r w:rsidRPr="00E55EA3">
        <w:rPr>
          <w:rFonts w:ascii="Simplified Arabic" w:eastAsia="Calibri" w:hAnsi="Simplified Arabic" w:cs="Simplified Arabic"/>
          <w:b/>
          <w:bCs/>
          <w:kern w:val="2"/>
          <w:sz w:val="32"/>
          <w:szCs w:val="32"/>
          <w:u w:val="single"/>
          <w:rtl/>
          <w14:ligatures w14:val="standardContextual"/>
        </w:rPr>
        <w:t xml:space="preserve">أهداف الدراسة. </w:t>
      </w:r>
    </w:p>
    <w:p w14:paraId="368BD34F" w14:textId="77777777" w:rsidR="00E55EA3" w:rsidRPr="00E55EA3" w:rsidRDefault="00E55EA3" w:rsidP="00E55EA3">
      <w:pPr>
        <w:spacing w:before="240" w:line="360" w:lineRule="auto"/>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تهدف الدراسة إلى:</w:t>
      </w:r>
    </w:p>
    <w:p w14:paraId="2D363E4A" w14:textId="77777777" w:rsidR="00E55EA3" w:rsidRPr="00E55EA3" w:rsidRDefault="00E55EA3" w:rsidP="00E55EA3">
      <w:pPr>
        <w:numPr>
          <w:ilvl w:val="0"/>
          <w:numId w:val="3"/>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تقييم الوضع الحالي للخدمات الفنية المقدمة للعملاء.</w:t>
      </w:r>
    </w:p>
    <w:p w14:paraId="15006664" w14:textId="77777777" w:rsidR="00E55EA3" w:rsidRPr="00E55EA3" w:rsidRDefault="00E55EA3" w:rsidP="00E55EA3">
      <w:pPr>
        <w:numPr>
          <w:ilvl w:val="0"/>
          <w:numId w:val="3"/>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تحديد أبرز التحديات والمشاكل التي تواجه الفرق الفنية.</w:t>
      </w:r>
    </w:p>
    <w:p w14:paraId="4B64C512" w14:textId="77777777" w:rsidR="00E55EA3" w:rsidRPr="00E55EA3" w:rsidRDefault="00E55EA3" w:rsidP="00E55EA3">
      <w:pPr>
        <w:numPr>
          <w:ilvl w:val="0"/>
          <w:numId w:val="3"/>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قياس مستوى رضا العملاء عن جودة الخدمات الفنية.</w:t>
      </w:r>
    </w:p>
    <w:p w14:paraId="73E92CF6" w14:textId="77777777" w:rsidR="00E55EA3" w:rsidRPr="00E55EA3" w:rsidRDefault="00E55EA3" w:rsidP="00E55EA3">
      <w:pPr>
        <w:numPr>
          <w:ilvl w:val="0"/>
          <w:numId w:val="3"/>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دراسة العوامل التي تؤثر في جودة الخدمة وسرعة الاستجابة.</w:t>
      </w:r>
    </w:p>
    <w:p w14:paraId="536EC902" w14:textId="77777777" w:rsidR="00E55EA3" w:rsidRPr="00E55EA3" w:rsidRDefault="00E55EA3" w:rsidP="00E55EA3">
      <w:pPr>
        <w:numPr>
          <w:ilvl w:val="0"/>
          <w:numId w:val="3"/>
        </w:numPr>
        <w:spacing w:after="160" w:line="360"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sz w:val="28"/>
          <w:szCs w:val="28"/>
          <w:rtl/>
        </w:rPr>
        <w:t>تقديم مقترحات عملية لتحسين جودة الخدمة الفنية</w:t>
      </w:r>
      <w:r w:rsidRPr="00E55EA3">
        <w:rPr>
          <w:rFonts w:ascii="Simplified Arabic" w:eastAsia="Calibri" w:hAnsi="Simplified Arabic" w:cs="Simplified Arabic" w:hint="cs"/>
          <w:sz w:val="28"/>
          <w:szCs w:val="28"/>
          <w:rtl/>
        </w:rPr>
        <w:t>.</w:t>
      </w:r>
    </w:p>
    <w:p w14:paraId="5C224471" w14:textId="77777777" w:rsidR="00E55EA3" w:rsidRPr="00E55EA3" w:rsidRDefault="00E55EA3" w:rsidP="00E55EA3">
      <w:pPr>
        <w:spacing w:after="160" w:line="259" w:lineRule="auto"/>
        <w:rPr>
          <w:rFonts w:ascii="Simplified Arabic" w:eastAsia="Calibri" w:hAnsi="Simplified Arabic" w:cs="Simplified Arabic"/>
          <w:b/>
          <w:bCs/>
          <w:kern w:val="2"/>
          <w:sz w:val="32"/>
          <w:szCs w:val="32"/>
          <w:u w:val="single"/>
          <w:rtl/>
          <w14:ligatures w14:val="standardContextual"/>
        </w:rPr>
      </w:pPr>
      <w:r w:rsidRPr="00E55EA3">
        <w:rPr>
          <w:rFonts w:ascii="Simplified Arabic" w:eastAsia="Calibri" w:hAnsi="Simplified Arabic" w:cs="Simplified Arabic"/>
          <w:b/>
          <w:bCs/>
          <w:kern w:val="2"/>
          <w:sz w:val="32"/>
          <w:szCs w:val="32"/>
          <w:u w:val="single"/>
          <w:rtl/>
          <w14:ligatures w14:val="standardContextual"/>
        </w:rPr>
        <w:t xml:space="preserve">تساؤلات الدراسة </w:t>
      </w:r>
    </w:p>
    <w:p w14:paraId="29A8806A" w14:textId="77777777" w:rsidR="00E55EA3" w:rsidRPr="00E55EA3" w:rsidRDefault="00E55EA3" w:rsidP="00E55EA3">
      <w:pPr>
        <w:spacing w:line="360" w:lineRule="auto"/>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ويمكن تحقيق الغرض من الدراسة من خلال الإجابة على الأسئلة التالية:</w:t>
      </w:r>
    </w:p>
    <w:p w14:paraId="4053226C" w14:textId="77777777" w:rsidR="00E55EA3" w:rsidRPr="00E55EA3" w:rsidRDefault="00E55EA3" w:rsidP="00E55EA3">
      <w:pPr>
        <w:spacing w:after="0" w:line="360" w:lineRule="auto"/>
        <w:jc w:val="both"/>
        <w:rPr>
          <w:rFonts w:ascii="Simplified Arabic" w:eastAsia="Times New Roman" w:hAnsi="Simplified Arabic" w:cs="Simplified Arabic"/>
          <w:sz w:val="28"/>
          <w:szCs w:val="28"/>
          <w:rtl/>
          <w:lang w:val="ru-RU"/>
        </w:rPr>
      </w:pPr>
      <w:r w:rsidRPr="00E55EA3">
        <w:rPr>
          <w:rFonts w:ascii="Simplified Arabic" w:eastAsia="Times New Roman" w:hAnsi="Simplified Arabic" w:cs="Simplified Arabic"/>
          <w:sz w:val="28"/>
          <w:szCs w:val="28"/>
          <w:rtl/>
          <w:lang w:val="ru-RU"/>
        </w:rPr>
        <w:t>تسعى هذه الدراسة إلى الإجابة على التساؤلات التالية:</w:t>
      </w:r>
    </w:p>
    <w:p w14:paraId="505C60C0" w14:textId="77777777" w:rsidR="00E55EA3" w:rsidRPr="00E55EA3" w:rsidRDefault="00E55EA3" w:rsidP="00E55EA3">
      <w:pPr>
        <w:spacing w:after="0" w:line="360" w:lineRule="auto"/>
        <w:ind w:left="476" w:hanging="244"/>
        <w:jc w:val="both"/>
        <w:rPr>
          <w:rFonts w:ascii="Simplified Arabic" w:eastAsia="Times New Roman" w:hAnsi="Simplified Arabic" w:cs="Simplified Arabic"/>
          <w:sz w:val="28"/>
          <w:szCs w:val="28"/>
          <w:rtl/>
          <w:lang w:val="ru-RU"/>
        </w:rPr>
      </w:pPr>
      <w:r w:rsidRPr="00E55EA3">
        <w:rPr>
          <w:rFonts w:ascii="Simplified Arabic" w:eastAsia="Times New Roman" w:hAnsi="Simplified Arabic" w:cs="Simplified Arabic"/>
          <w:sz w:val="28"/>
          <w:szCs w:val="28"/>
          <w:rtl/>
          <w:lang w:val="ru-RU"/>
        </w:rPr>
        <w:t>1/ ما مستوى جودة الخدمات الفنية بمصانع المنطقة الغربية؟</w:t>
      </w:r>
    </w:p>
    <w:p w14:paraId="02F88596" w14:textId="77777777" w:rsidR="00E55EA3" w:rsidRPr="00E55EA3" w:rsidRDefault="00E55EA3" w:rsidP="00E55EA3">
      <w:pPr>
        <w:spacing w:after="0" w:line="360" w:lineRule="auto"/>
        <w:ind w:left="476" w:hanging="244"/>
        <w:jc w:val="both"/>
        <w:rPr>
          <w:rFonts w:ascii="Simplified Arabic" w:eastAsia="Times New Roman" w:hAnsi="Simplified Arabic" w:cs="Simplified Arabic"/>
          <w:sz w:val="28"/>
          <w:szCs w:val="28"/>
          <w:rtl/>
          <w:lang w:val="ru-RU"/>
        </w:rPr>
      </w:pPr>
      <w:r w:rsidRPr="00E55EA3">
        <w:rPr>
          <w:rFonts w:ascii="Simplified Arabic" w:eastAsia="Times New Roman" w:hAnsi="Simplified Arabic" w:cs="Simplified Arabic"/>
          <w:sz w:val="28"/>
          <w:szCs w:val="28"/>
          <w:rtl/>
          <w:lang w:val="ru-RU"/>
        </w:rPr>
        <w:t>2/ ما درجة كفاءة التشغيل بمصانع المنطقة الغربية؟</w:t>
      </w:r>
    </w:p>
    <w:p w14:paraId="13298B2F" w14:textId="77777777" w:rsidR="00E55EA3" w:rsidRPr="00E55EA3" w:rsidRDefault="00E55EA3" w:rsidP="00E55EA3">
      <w:pPr>
        <w:spacing w:after="0" w:line="360" w:lineRule="auto"/>
        <w:ind w:left="476" w:hanging="244"/>
        <w:jc w:val="both"/>
        <w:rPr>
          <w:rFonts w:ascii="Simplified Arabic" w:eastAsia="Times New Roman" w:hAnsi="Simplified Arabic" w:cs="Simplified Arabic"/>
          <w:sz w:val="28"/>
          <w:szCs w:val="28"/>
          <w:rtl/>
          <w:lang w:val="ru-RU"/>
        </w:rPr>
      </w:pPr>
      <w:r w:rsidRPr="00E55EA3">
        <w:rPr>
          <w:rFonts w:ascii="Simplified Arabic" w:eastAsia="Times New Roman" w:hAnsi="Simplified Arabic" w:cs="Simplified Arabic"/>
          <w:sz w:val="28"/>
          <w:szCs w:val="28"/>
          <w:rtl/>
          <w:lang w:val="ru-RU"/>
        </w:rPr>
        <w:lastRenderedPageBreak/>
        <w:t>3/ ما مستوى رضا العملاء بمصانع المنطقة الغربية؟</w:t>
      </w:r>
    </w:p>
    <w:p w14:paraId="3BCD4CB0" w14:textId="77777777" w:rsidR="00E55EA3" w:rsidRPr="00E55EA3" w:rsidRDefault="00E55EA3" w:rsidP="00E55EA3">
      <w:pPr>
        <w:spacing w:after="0" w:line="360" w:lineRule="auto"/>
        <w:ind w:left="476" w:hanging="244"/>
        <w:jc w:val="both"/>
        <w:rPr>
          <w:rFonts w:ascii="Simplified Arabic" w:eastAsia="Times New Roman" w:hAnsi="Simplified Arabic" w:cs="Simplified Arabic"/>
          <w:sz w:val="28"/>
          <w:szCs w:val="28"/>
          <w:rtl/>
          <w:lang w:val="ru-RU"/>
        </w:rPr>
      </w:pPr>
      <w:r w:rsidRPr="00E55EA3">
        <w:rPr>
          <w:rFonts w:ascii="Simplified Arabic" w:eastAsia="Times New Roman" w:hAnsi="Simplified Arabic" w:cs="Simplified Arabic"/>
          <w:sz w:val="28"/>
          <w:szCs w:val="28"/>
          <w:rtl/>
          <w:lang w:val="ru-RU"/>
        </w:rPr>
        <w:t>4/ ما مستوى التحسين المستمر بمصانع المنطقة الغربية؟</w:t>
      </w:r>
    </w:p>
    <w:p w14:paraId="4E03D8C6" w14:textId="77777777" w:rsidR="00E55EA3" w:rsidRPr="00E55EA3" w:rsidRDefault="00E55EA3" w:rsidP="00E55EA3">
      <w:pPr>
        <w:spacing w:line="360" w:lineRule="auto"/>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b/>
          <w:bCs/>
          <w:sz w:val="28"/>
          <w:szCs w:val="28"/>
          <w:rtl/>
        </w:rPr>
        <w:t>المتغير المستقل:</w:t>
      </w:r>
    </w:p>
    <w:p w14:paraId="049FFFCC" w14:textId="77777777" w:rsidR="00E55EA3" w:rsidRPr="00E55EA3" w:rsidRDefault="00E55EA3" w:rsidP="00E55EA3">
      <w:pPr>
        <w:numPr>
          <w:ilvl w:val="0"/>
          <w:numId w:val="4"/>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جودة الخدمات الفنية (وقت الاستجابة – دقة العمل – احترافية التواصل – نظام المتابعة).</w:t>
      </w:r>
    </w:p>
    <w:p w14:paraId="0924DCC0" w14:textId="77777777" w:rsidR="00E55EA3" w:rsidRPr="00E55EA3" w:rsidRDefault="00E55EA3" w:rsidP="00E55EA3">
      <w:pPr>
        <w:spacing w:line="360" w:lineRule="auto"/>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b/>
          <w:bCs/>
          <w:sz w:val="28"/>
          <w:szCs w:val="28"/>
          <w:rtl/>
        </w:rPr>
        <w:t>المتغير التابع:</w:t>
      </w:r>
    </w:p>
    <w:p w14:paraId="66356898" w14:textId="77777777" w:rsidR="00E55EA3" w:rsidRPr="00E55EA3" w:rsidRDefault="00E55EA3" w:rsidP="00E55EA3">
      <w:pPr>
        <w:numPr>
          <w:ilvl w:val="0"/>
          <w:numId w:val="5"/>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رضا العملاء.</w:t>
      </w:r>
    </w:p>
    <w:p w14:paraId="29FA8DED" w14:textId="77777777" w:rsidR="00E55EA3" w:rsidRPr="00E55EA3" w:rsidRDefault="00E55EA3" w:rsidP="00E55EA3">
      <w:pPr>
        <w:numPr>
          <w:ilvl w:val="0"/>
          <w:numId w:val="5"/>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كفاءة التشغيل الفني.</w:t>
      </w:r>
    </w:p>
    <w:p w14:paraId="0C23767F" w14:textId="77777777" w:rsidR="00E55EA3" w:rsidRPr="00E55EA3" w:rsidRDefault="00E55EA3" w:rsidP="00E55EA3">
      <w:pPr>
        <w:spacing w:line="360" w:lineRule="auto"/>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b/>
          <w:bCs/>
          <w:sz w:val="28"/>
          <w:szCs w:val="28"/>
          <w:rtl/>
        </w:rPr>
        <w:t>المتغيرات الوسيطة:</w:t>
      </w:r>
    </w:p>
    <w:p w14:paraId="47859EDB" w14:textId="77777777" w:rsidR="00E55EA3" w:rsidRPr="00E55EA3" w:rsidRDefault="00E55EA3" w:rsidP="00E55EA3">
      <w:pPr>
        <w:numPr>
          <w:ilvl w:val="0"/>
          <w:numId w:val="6"/>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خبرة الموظفين.</w:t>
      </w:r>
    </w:p>
    <w:p w14:paraId="6C2C24A7" w14:textId="77777777" w:rsidR="00E55EA3" w:rsidRPr="00E55EA3" w:rsidRDefault="00E55EA3" w:rsidP="00E55EA3">
      <w:pPr>
        <w:numPr>
          <w:ilvl w:val="0"/>
          <w:numId w:val="6"/>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حجم العمل وعدد البلاغات.</w:t>
      </w:r>
    </w:p>
    <w:p w14:paraId="7487067D" w14:textId="77777777" w:rsidR="00E55EA3" w:rsidRPr="00E55EA3" w:rsidRDefault="00E55EA3" w:rsidP="00E55EA3">
      <w:pPr>
        <w:numPr>
          <w:ilvl w:val="0"/>
          <w:numId w:val="6"/>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توفر الأدوات والتقنيات.</w:t>
      </w:r>
    </w:p>
    <w:p w14:paraId="7B10D1EF" w14:textId="77777777" w:rsidR="00E55EA3" w:rsidRPr="00E55EA3" w:rsidRDefault="00E55EA3" w:rsidP="00E55EA3">
      <w:pPr>
        <w:spacing w:after="160" w:line="259" w:lineRule="auto"/>
        <w:rPr>
          <w:rFonts w:ascii="Simplified Arabic" w:eastAsia="Calibri" w:hAnsi="Simplified Arabic" w:cs="Simplified Arabic"/>
          <w:b/>
          <w:bCs/>
          <w:kern w:val="2"/>
          <w:sz w:val="32"/>
          <w:szCs w:val="32"/>
          <w:u w:val="single"/>
          <w:rtl/>
          <w14:ligatures w14:val="standardContextual"/>
        </w:rPr>
      </w:pPr>
      <w:r w:rsidRPr="00E55EA3">
        <w:rPr>
          <w:rFonts w:ascii="Simplified Arabic" w:eastAsia="Calibri" w:hAnsi="Simplified Arabic" w:cs="Simplified Arabic" w:hint="cs"/>
          <w:b/>
          <w:bCs/>
          <w:kern w:val="2"/>
          <w:sz w:val="32"/>
          <w:szCs w:val="32"/>
          <w:u w:val="single"/>
          <w:rtl/>
          <w14:ligatures w14:val="standardContextual"/>
        </w:rPr>
        <w:t>فروض الدراسة</w:t>
      </w:r>
    </w:p>
    <w:p w14:paraId="4F52A6A6" w14:textId="77777777" w:rsidR="00E55EA3" w:rsidRPr="00E55EA3" w:rsidRDefault="00E55EA3" w:rsidP="00E55EA3">
      <w:pPr>
        <w:spacing w:line="360" w:lineRule="auto"/>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 xml:space="preserve">يمكن </w:t>
      </w:r>
      <w:r w:rsidRPr="00E55EA3">
        <w:rPr>
          <w:rFonts w:ascii="Simplified Arabic" w:eastAsia="Calibri" w:hAnsi="Simplified Arabic" w:cs="Simplified Arabic" w:hint="cs"/>
          <w:sz w:val="28"/>
          <w:szCs w:val="28"/>
          <w:rtl/>
        </w:rPr>
        <w:t>استخدام</w:t>
      </w:r>
      <w:r w:rsidRPr="00E55EA3">
        <w:rPr>
          <w:rFonts w:ascii="Simplified Arabic" w:eastAsia="Calibri" w:hAnsi="Simplified Arabic" w:cs="Simplified Arabic"/>
          <w:sz w:val="28"/>
          <w:szCs w:val="28"/>
          <w:rtl/>
        </w:rPr>
        <w:t xml:space="preserve"> الفروض التالية لدعم الجانب العلمي للدراسة:</w:t>
      </w:r>
    </w:p>
    <w:p w14:paraId="30D00CA4" w14:textId="77777777" w:rsidR="00E55EA3" w:rsidRPr="00E55EA3" w:rsidRDefault="00E55EA3" w:rsidP="00E55EA3">
      <w:pPr>
        <w:spacing w:after="0" w:line="360" w:lineRule="auto"/>
        <w:ind w:left="476" w:hanging="244"/>
        <w:jc w:val="both"/>
        <w:rPr>
          <w:rFonts w:ascii="Simplified Arabic" w:eastAsia="Times New Roman" w:hAnsi="Simplified Arabic" w:cs="Simplified Arabic"/>
          <w:sz w:val="28"/>
          <w:szCs w:val="28"/>
          <w:rtl/>
          <w:lang w:val="ru-RU"/>
        </w:rPr>
      </w:pPr>
      <w:r w:rsidRPr="00E55EA3">
        <w:rPr>
          <w:rFonts w:ascii="Simplified Arabic" w:eastAsia="Times New Roman" w:hAnsi="Simplified Arabic" w:cs="Simplified Arabic"/>
          <w:sz w:val="28"/>
          <w:szCs w:val="28"/>
          <w:rtl/>
          <w:lang w:val="ru-RU"/>
        </w:rPr>
        <w:t>1/ يوجد أثر ذو دلالة إحصائية عند مستوى (0.05) لجودة الخدمات الفنية على الكفاءة التشغيلية في المصانع بالمنطقة الغربية؟.</w:t>
      </w:r>
    </w:p>
    <w:p w14:paraId="3881BD5B" w14:textId="77777777" w:rsidR="00E55EA3" w:rsidRPr="00E55EA3" w:rsidRDefault="00E55EA3" w:rsidP="00E55EA3">
      <w:pPr>
        <w:spacing w:after="0" w:line="360" w:lineRule="auto"/>
        <w:ind w:left="476" w:hanging="244"/>
        <w:jc w:val="both"/>
        <w:rPr>
          <w:rFonts w:ascii="Simplified Arabic" w:eastAsia="Times New Roman" w:hAnsi="Simplified Arabic" w:cs="Simplified Arabic"/>
          <w:sz w:val="28"/>
          <w:szCs w:val="28"/>
          <w:rtl/>
          <w:lang w:val="ru-RU"/>
        </w:rPr>
      </w:pPr>
      <w:r w:rsidRPr="00E55EA3">
        <w:rPr>
          <w:rFonts w:ascii="Simplified Arabic" w:eastAsia="Times New Roman" w:hAnsi="Simplified Arabic" w:cs="Simplified Arabic"/>
          <w:sz w:val="28"/>
          <w:szCs w:val="28"/>
          <w:rtl/>
          <w:lang w:val="ru-RU"/>
        </w:rPr>
        <w:t>2/ يوجد أثر ذو دلالة إحصائية عند مستوى (0.05) لجودة الخدمات الفنية في المصانع بالمنطقة الغربية على رضا العملاء؟</w:t>
      </w:r>
    </w:p>
    <w:p w14:paraId="644A145D" w14:textId="77777777" w:rsidR="00E55EA3" w:rsidRPr="00E55EA3" w:rsidRDefault="00E55EA3" w:rsidP="00E55EA3">
      <w:pPr>
        <w:spacing w:after="0" w:line="360" w:lineRule="auto"/>
        <w:ind w:left="476" w:hanging="244"/>
        <w:jc w:val="both"/>
        <w:rPr>
          <w:rFonts w:ascii="Simplified Arabic" w:eastAsia="Times New Roman" w:hAnsi="Simplified Arabic" w:cs="Simplified Arabic"/>
          <w:sz w:val="28"/>
          <w:szCs w:val="28"/>
          <w:rtl/>
          <w:lang w:val="ru-RU"/>
        </w:rPr>
      </w:pPr>
      <w:r w:rsidRPr="00E55EA3">
        <w:rPr>
          <w:rFonts w:ascii="Simplified Arabic" w:eastAsia="Times New Roman" w:hAnsi="Simplified Arabic" w:cs="Simplified Arabic"/>
          <w:sz w:val="28"/>
          <w:szCs w:val="28"/>
          <w:rtl/>
          <w:lang w:val="ru-RU"/>
        </w:rPr>
        <w:t>3/ يلعب التحسين المستمر دوراً وسيطاً في العلاقة بين جودة الخدمات وكفاءة التشغيل ورضا العملاء.</w:t>
      </w:r>
    </w:p>
    <w:p w14:paraId="08FC187E" w14:textId="77777777" w:rsidR="00E55EA3" w:rsidRPr="00E55EA3" w:rsidRDefault="00E55EA3" w:rsidP="00E55EA3">
      <w:pPr>
        <w:spacing w:after="0" w:line="360" w:lineRule="auto"/>
        <w:ind w:left="476" w:hanging="244"/>
        <w:jc w:val="both"/>
        <w:rPr>
          <w:rFonts w:ascii="Simplified Arabic" w:eastAsia="Times New Roman" w:hAnsi="Simplified Arabic" w:cs="Simplified Arabic"/>
          <w:sz w:val="28"/>
          <w:szCs w:val="28"/>
          <w:rtl/>
          <w:lang w:val="ru-RU"/>
        </w:rPr>
      </w:pPr>
      <w:r w:rsidRPr="00E55EA3">
        <w:rPr>
          <w:rFonts w:ascii="Simplified Arabic" w:eastAsia="Times New Roman" w:hAnsi="Simplified Arabic" w:cs="Simplified Arabic"/>
          <w:sz w:val="28"/>
          <w:szCs w:val="28"/>
          <w:rtl/>
          <w:lang w:val="ru-RU"/>
        </w:rPr>
        <w:lastRenderedPageBreak/>
        <w:t>4/ توجد فروق ذات دلالة إحصائية عند مستوى (0.05) في رؤية المبحوثين حول محاور الدراسة باختلاف متغيراتهم الوظيفية.</w:t>
      </w:r>
    </w:p>
    <w:p w14:paraId="4A44520B" w14:textId="77777777" w:rsidR="00E55EA3" w:rsidRPr="00E55EA3" w:rsidRDefault="00E55EA3" w:rsidP="00E55EA3">
      <w:pPr>
        <w:spacing w:line="360" w:lineRule="auto"/>
        <w:jc w:val="both"/>
        <w:rPr>
          <w:rFonts w:ascii="Arbaic trancparent" w:eastAsia="Calibri" w:hAnsi="Arbaic trancparent" w:cs="Arabic Transparent"/>
          <w:b/>
          <w:bCs/>
          <w:sz w:val="28"/>
          <w:szCs w:val="28"/>
        </w:rPr>
      </w:pPr>
      <w:r w:rsidRPr="00E55EA3">
        <w:rPr>
          <w:rFonts w:ascii="Arbaic trancparent" w:eastAsia="Calibri" w:hAnsi="Arbaic trancparent" w:cs="Arabic Transparent" w:hint="cs"/>
          <w:b/>
          <w:bCs/>
          <w:sz w:val="28"/>
          <w:szCs w:val="28"/>
          <w:rtl/>
        </w:rPr>
        <w:t>منهجيه</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الدراسة</w:t>
      </w:r>
      <w:r w:rsidRPr="00E55EA3">
        <w:rPr>
          <w:rFonts w:ascii="Arbaic trancparent" w:eastAsia="Calibri" w:hAnsi="Arbaic trancparent" w:cs="Arabic Transparent"/>
          <w:b/>
          <w:bCs/>
          <w:sz w:val="28"/>
          <w:szCs w:val="28"/>
          <w:rtl/>
        </w:rPr>
        <w:t>:</w:t>
      </w:r>
    </w:p>
    <w:p w14:paraId="3A0C59A5" w14:textId="77777777" w:rsidR="00E55EA3" w:rsidRPr="00E55EA3" w:rsidRDefault="00E55EA3" w:rsidP="00E55EA3">
      <w:pPr>
        <w:spacing w:line="360" w:lineRule="auto"/>
        <w:ind w:firstLine="282"/>
        <w:jc w:val="both"/>
        <w:rPr>
          <w:rFonts w:ascii="Arbaic trancparent" w:eastAsia="Calibri" w:hAnsi="Arbaic trancparent" w:cs="Arabic Transparent"/>
          <w:sz w:val="28"/>
          <w:szCs w:val="28"/>
        </w:rPr>
      </w:pPr>
      <w:r w:rsidRPr="00E55EA3">
        <w:rPr>
          <w:rFonts w:ascii="Arbaic trancparent" w:eastAsia="Calibri" w:hAnsi="Arbaic trancparent" w:cs="Arabic Transparent"/>
          <w:sz w:val="28"/>
          <w:szCs w:val="28"/>
          <w:rtl/>
        </w:rPr>
        <w:t>تم الاعتماد على المنهج الوصفي بعد الاطلاع على العديد من الدراسات اللازمة، باعتباره سرد ومشاهدة الشيء وهو الطريقة والاسلوب الذي يسلكه الباحث في تقصيه للحقائق العلمية والذي يقوم على وصف الظواهر الطبيعية كما هي في الواقع.</w:t>
      </w:r>
    </w:p>
    <w:p w14:paraId="06D7ED21" w14:textId="77777777" w:rsidR="00E55EA3" w:rsidRPr="00E55EA3" w:rsidRDefault="00E55EA3" w:rsidP="00E55EA3">
      <w:pPr>
        <w:spacing w:line="360" w:lineRule="auto"/>
        <w:ind w:firstLine="282"/>
        <w:jc w:val="both"/>
        <w:rPr>
          <w:rFonts w:ascii="Arbaic trancparent" w:eastAsia="Calibri" w:hAnsi="Arbaic trancparent" w:cs="Arabic Transparent"/>
          <w:sz w:val="28"/>
          <w:szCs w:val="28"/>
          <w:rtl/>
        </w:rPr>
      </w:pPr>
      <w:r w:rsidRPr="00E55EA3">
        <w:rPr>
          <w:rFonts w:ascii="Arbaic trancparent" w:eastAsia="Calibri" w:hAnsi="Arbaic trancparent" w:cs="Arabic Transparent"/>
          <w:sz w:val="28"/>
          <w:szCs w:val="28"/>
          <w:rtl/>
        </w:rPr>
        <w:t>وشملت الدراسة بجمع بيانات أولية وبيانات ثانوية تمثلت البيانات الثانوية موضوعات تم جمعها من المصادر المكتبية ومن مراجع ادبيات الدراسة السابقة ومصادر أولية بيانات قام الباحث بجمعها من مصادرها الاساسية وهي بيانات واقعية وآنية تعبر عن مشكلة الدراسة</w:t>
      </w:r>
      <w:r w:rsidRPr="00E55EA3">
        <w:rPr>
          <w:rFonts w:ascii="Arbaic trancparent" w:eastAsia="Calibri" w:hAnsi="Arbaic trancparent" w:cs="Arabic Transparent" w:hint="cs"/>
          <w:sz w:val="28"/>
          <w:szCs w:val="28"/>
          <w:rtl/>
        </w:rPr>
        <w:t xml:space="preserve"> (المزجاجي، 2013)</w:t>
      </w:r>
      <w:r w:rsidRPr="00E55EA3">
        <w:rPr>
          <w:rFonts w:ascii="Arbaic trancparent" w:eastAsia="Calibri" w:hAnsi="Arbaic trancparent" w:cs="Arabic Transparent"/>
          <w:sz w:val="28"/>
          <w:szCs w:val="28"/>
          <w:rtl/>
        </w:rPr>
        <w:t>.</w:t>
      </w:r>
    </w:p>
    <w:p w14:paraId="24B0CAD4" w14:textId="77777777" w:rsidR="00E55EA3" w:rsidRPr="00E55EA3" w:rsidRDefault="00E55EA3" w:rsidP="00E55EA3">
      <w:pPr>
        <w:spacing w:line="360" w:lineRule="auto"/>
        <w:jc w:val="both"/>
        <w:rPr>
          <w:rFonts w:ascii="Arbaic trancparent" w:eastAsia="Calibri" w:hAnsi="Arbaic trancparent" w:cs="Arabic Transparent"/>
          <w:b/>
          <w:bCs/>
          <w:sz w:val="28"/>
          <w:szCs w:val="28"/>
          <w:rtl/>
        </w:rPr>
      </w:pPr>
      <w:r w:rsidRPr="00E55EA3">
        <w:rPr>
          <w:rFonts w:ascii="Arbaic trancparent" w:eastAsia="Calibri" w:hAnsi="Arbaic trancparent" w:cs="Arabic Transparent" w:hint="cs"/>
          <w:b/>
          <w:bCs/>
          <w:sz w:val="28"/>
          <w:szCs w:val="28"/>
          <w:rtl/>
        </w:rPr>
        <w:t>مصادر البيانات وأداة جمعها :</w:t>
      </w:r>
    </w:p>
    <w:p w14:paraId="2D61F791" w14:textId="77777777" w:rsidR="00E55EA3" w:rsidRPr="00E55EA3" w:rsidRDefault="00E55EA3" w:rsidP="00E55EA3">
      <w:pPr>
        <w:spacing w:line="360" w:lineRule="auto"/>
        <w:jc w:val="both"/>
        <w:rPr>
          <w:rFonts w:ascii="Arbaic trancparent" w:eastAsia="Calibri" w:hAnsi="Arbaic trancparent" w:cs="Arabic Transparent"/>
          <w:b/>
          <w:bCs/>
          <w:sz w:val="28"/>
          <w:szCs w:val="28"/>
          <w:rtl/>
        </w:rPr>
      </w:pPr>
      <w:r w:rsidRPr="00E55EA3">
        <w:rPr>
          <w:rFonts w:ascii="Arbaic trancparent" w:eastAsia="Calibri" w:hAnsi="Arbaic trancparent" w:cs="Arabic Transparent" w:hint="cs"/>
          <w:b/>
          <w:bCs/>
          <w:sz w:val="28"/>
          <w:szCs w:val="28"/>
          <w:rtl/>
        </w:rPr>
        <w:t>البيانات المباشرة :</w:t>
      </w:r>
    </w:p>
    <w:p w14:paraId="22633345" w14:textId="77777777" w:rsidR="00E55EA3" w:rsidRPr="00E55EA3" w:rsidRDefault="00E55EA3" w:rsidP="00E55EA3">
      <w:pPr>
        <w:spacing w:line="360" w:lineRule="auto"/>
        <w:jc w:val="both"/>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 xml:space="preserve">     اتجهت الباحث على العمل لمراجعة الاطار النظري للبحث والمصادر الثانوية التي تشمل الكتب والمراجع العربية والأجنبية ذات العلاقة بالبحث، والدوريات والمقالات والتقارير ، والرسائل العلمية التي تناولت موضوع الدراسة، حيث أراد الباحث من خلال اللجوء للمصادر الثانوية في الدراسة، التعرف على الأسس والطرق العلمية السليمة في كتابة الدراسات، وكذلك أخذ تصور عام عن آخر المستجدات التي حدثت وتحدث في مجال الدراسة. </w:t>
      </w:r>
    </w:p>
    <w:p w14:paraId="52B29D61" w14:textId="77777777" w:rsidR="00E55EA3" w:rsidRPr="00E55EA3" w:rsidRDefault="00E55EA3" w:rsidP="00E55EA3">
      <w:pPr>
        <w:spacing w:line="360" w:lineRule="auto"/>
        <w:jc w:val="both"/>
        <w:rPr>
          <w:rFonts w:ascii="Arbaic trancparent" w:eastAsia="Calibri" w:hAnsi="Arbaic trancparent" w:cs="Arabic Transparent"/>
          <w:b/>
          <w:bCs/>
          <w:sz w:val="28"/>
          <w:szCs w:val="28"/>
          <w:rtl/>
        </w:rPr>
      </w:pPr>
      <w:r w:rsidRPr="00E55EA3">
        <w:rPr>
          <w:rFonts w:ascii="Arbaic trancparent" w:eastAsia="Calibri" w:hAnsi="Arbaic trancparent" w:cs="Arabic Transparent" w:hint="cs"/>
          <w:b/>
          <w:bCs/>
          <w:sz w:val="28"/>
          <w:szCs w:val="28"/>
          <w:rtl/>
        </w:rPr>
        <w:t>البيانات غير المباشرة :</w:t>
      </w:r>
    </w:p>
    <w:p w14:paraId="294C7EBC" w14:textId="77777777" w:rsidR="00E55EA3" w:rsidRPr="00E55EA3" w:rsidRDefault="00E55EA3" w:rsidP="00E55EA3">
      <w:pPr>
        <w:spacing w:line="360" w:lineRule="auto"/>
        <w:jc w:val="both"/>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 xml:space="preserve">     يتم تجميع البيانات الأولية الخاصة بموضوع الدراسة من خلال تصميم استبيان قام الباحث بإعداده لأغراض الدراسة ، من عينة الدراسة وتجميع المعلومات اللازمة في موضوع الدراسة ومن ثم الوصول إلى النتائج والتوصيات عن طريقة الدراسة الميدانية باستخدام النسبة والتكرار.</w:t>
      </w:r>
    </w:p>
    <w:p w14:paraId="76A6CCBB" w14:textId="77777777" w:rsidR="00E55EA3" w:rsidRPr="00E55EA3" w:rsidRDefault="00E55EA3" w:rsidP="00E55EA3">
      <w:pPr>
        <w:spacing w:before="240" w:after="0" w:line="360" w:lineRule="auto"/>
        <w:contextualSpacing/>
        <w:rPr>
          <w:rFonts w:ascii="Simplified Arabic" w:eastAsia="Calibri" w:hAnsi="Simplified Arabic" w:cs="Simplified Arabic"/>
          <w:sz w:val="28"/>
          <w:szCs w:val="28"/>
          <w:lang w:bidi="ar-SY"/>
        </w:rPr>
      </w:pPr>
      <w:r w:rsidRPr="00E55EA3">
        <w:rPr>
          <w:rFonts w:ascii="Simplified Arabic" w:eastAsia="Calibri" w:hAnsi="Simplified Arabic" w:cs="Simplified Arabic"/>
          <w:b/>
          <w:bCs/>
          <w:sz w:val="28"/>
          <w:szCs w:val="28"/>
          <w:rtl/>
          <w:lang w:bidi="ar-SY"/>
        </w:rPr>
        <w:t xml:space="preserve">محددات البحث </w:t>
      </w:r>
      <w:r w:rsidRPr="00E55EA3">
        <w:rPr>
          <w:rFonts w:ascii="Simplified Arabic" w:eastAsia="Calibri" w:hAnsi="Simplified Arabic" w:cs="Simplified Arabic"/>
          <w:sz w:val="28"/>
          <w:szCs w:val="28"/>
          <w:lang w:bidi="ar-SY"/>
        </w:rPr>
        <w:t>research limitations</w:t>
      </w:r>
      <w:r w:rsidRPr="00E55EA3">
        <w:rPr>
          <w:rFonts w:ascii="Simplified Arabic" w:eastAsia="Calibri" w:hAnsi="Simplified Arabic" w:cs="Simplified Arabic"/>
          <w:sz w:val="28"/>
          <w:szCs w:val="28"/>
          <w:rtl/>
          <w:lang w:bidi="ar-SY"/>
        </w:rPr>
        <w:t xml:space="preserve">:  </w:t>
      </w:r>
    </w:p>
    <w:p w14:paraId="78092B59" w14:textId="77777777" w:rsidR="00E55EA3" w:rsidRPr="00E55EA3" w:rsidRDefault="00E55EA3" w:rsidP="00E55EA3">
      <w:pPr>
        <w:spacing w:before="240" w:line="360" w:lineRule="auto"/>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أبرز</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محددات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البحث</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sz w:val="28"/>
          <w:szCs w:val="28"/>
        </w:rPr>
        <w:t>Limitations</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والفرق</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بينها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وبين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الحدود</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sz w:val="28"/>
          <w:szCs w:val="28"/>
        </w:rPr>
        <w:t>Delimitations</w:t>
      </w:r>
      <w:r w:rsidRPr="00E55EA3">
        <w:rPr>
          <w:rFonts w:ascii="Arbaic trancparent" w:eastAsia="Calibri" w:hAnsi="Arbaic trancparent" w:cs="Arabic Transparent"/>
          <w:sz w:val="28"/>
          <w:szCs w:val="28"/>
          <w:rtl/>
        </w:rPr>
        <w:t>):</w:t>
      </w:r>
    </w:p>
    <w:p w14:paraId="12D0FAA2" w14:textId="77777777" w:rsidR="00E55EA3" w:rsidRPr="00E55EA3" w:rsidRDefault="00E55EA3" w:rsidP="00E55EA3">
      <w:pPr>
        <w:numPr>
          <w:ilvl w:val="0"/>
          <w:numId w:val="8"/>
        </w:numPr>
        <w:spacing w:after="160" w:line="360" w:lineRule="auto"/>
        <w:contextualSpacing/>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lastRenderedPageBreak/>
        <w:t>المحددات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sz w:val="28"/>
          <w:szCs w:val="28"/>
        </w:rPr>
        <w:t>Limitations</w:t>
      </w:r>
      <w:r w:rsidRPr="00E55EA3">
        <w:rPr>
          <w:rFonts w:ascii="Arbaic trancparent" w:eastAsia="Calibri" w:hAnsi="Arbaic trancparent" w:cs="Arabic Transparent"/>
          <w:sz w:val="28"/>
          <w:szCs w:val="28"/>
          <w:rtl/>
        </w:rPr>
        <w:t xml:space="preserve">) - </w:t>
      </w:r>
      <w:r w:rsidRPr="00E55EA3">
        <w:rPr>
          <w:rFonts w:ascii="Arbaic trancparent" w:eastAsia="Calibri" w:hAnsi="Arbaic trancparent" w:cs="Arabic Transparent" w:hint="cs"/>
          <w:sz w:val="28"/>
          <w:szCs w:val="28"/>
          <w:rtl/>
        </w:rPr>
        <w:t>عوامل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خارجة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السيطرة</w:t>
      </w:r>
      <w:r w:rsidRPr="00E55EA3">
        <w:rPr>
          <w:rFonts w:ascii="Arbaic trancparent" w:eastAsia="Calibri" w:hAnsi="Arbaic trancparent" w:cs="Arabic Transparent"/>
          <w:sz w:val="28"/>
          <w:szCs w:val="28"/>
          <w:rtl/>
        </w:rPr>
        <w:t>:</w:t>
      </w:r>
    </w:p>
    <w:p w14:paraId="762BD1B8" w14:textId="77777777" w:rsidR="00E55EA3" w:rsidRPr="00E55EA3" w:rsidRDefault="00E55EA3" w:rsidP="00E55EA3">
      <w:pPr>
        <w:numPr>
          <w:ilvl w:val="0"/>
          <w:numId w:val="8"/>
        </w:numPr>
        <w:spacing w:after="160" w:line="360" w:lineRule="auto"/>
        <w:contextualSpacing/>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محددات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منهجية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عيوب</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التصميم،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أو</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صغر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حجم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العينة،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أو</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أدوات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قياس</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غير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دقيقة</w:t>
      </w:r>
      <w:r w:rsidRPr="00E55EA3">
        <w:rPr>
          <w:rFonts w:ascii="Arbaic trancparent" w:eastAsia="Calibri" w:hAnsi="Arbaic trancparent" w:cs="Arabic Transparent"/>
          <w:sz w:val="28"/>
          <w:szCs w:val="28"/>
          <w:rtl/>
        </w:rPr>
        <w:t>.</w:t>
      </w:r>
    </w:p>
    <w:p w14:paraId="0A197AE1" w14:textId="77777777" w:rsidR="00E55EA3" w:rsidRPr="00E55EA3" w:rsidRDefault="00E55EA3" w:rsidP="00E55EA3">
      <w:pPr>
        <w:numPr>
          <w:ilvl w:val="0"/>
          <w:numId w:val="8"/>
        </w:numPr>
        <w:spacing w:after="160" w:line="360" w:lineRule="auto"/>
        <w:contextualSpacing/>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محددات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الوصول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للبيانات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صعوبة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الوصول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للمشاركين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أو</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نقص</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المصادر</w:t>
      </w:r>
      <w:r w:rsidRPr="00E55EA3">
        <w:rPr>
          <w:rFonts w:ascii="Arbaic trancparent" w:eastAsia="Calibri" w:hAnsi="Arbaic trancparent" w:cs="Arabic Transparent"/>
          <w:sz w:val="28"/>
          <w:szCs w:val="28"/>
          <w:rtl/>
        </w:rPr>
        <w:t>.</w:t>
      </w:r>
    </w:p>
    <w:p w14:paraId="0E8BC71C" w14:textId="77777777" w:rsidR="00E55EA3" w:rsidRPr="00E55EA3" w:rsidRDefault="00E55EA3" w:rsidP="00E55EA3">
      <w:pPr>
        <w:numPr>
          <w:ilvl w:val="0"/>
          <w:numId w:val="8"/>
        </w:numPr>
        <w:spacing w:after="160" w:line="360" w:lineRule="auto"/>
        <w:contextualSpacing/>
        <w:jc w:val="both"/>
        <w:rPr>
          <w:rFonts w:ascii="Arbaic trancparent" w:eastAsia="Calibri" w:hAnsi="Arbaic trancparent" w:cs="Arabic Transparent"/>
          <w:sz w:val="28"/>
          <w:szCs w:val="28"/>
        </w:rPr>
      </w:pPr>
      <w:r w:rsidRPr="00E55EA3">
        <w:rPr>
          <w:rFonts w:ascii="Arbaic trancparent" w:eastAsia="Calibri" w:hAnsi="Arbaic trancparent" w:cs="Arabic Transparent" w:hint="cs"/>
          <w:sz w:val="28"/>
          <w:szCs w:val="28"/>
          <w:rtl/>
        </w:rPr>
        <w:t>محددات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الوقت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والتمويل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ضيق</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الوقت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المتاح</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للدراسة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أو</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نقص</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الميزانية</w:t>
      </w:r>
      <w:r w:rsidRPr="00E55EA3">
        <w:rPr>
          <w:rFonts w:ascii="Arbaic trancparent" w:eastAsia="Calibri" w:hAnsi="Arbaic trancparent" w:cs="Arabic Transparent"/>
          <w:sz w:val="28"/>
          <w:szCs w:val="28"/>
          <w:rtl/>
        </w:rPr>
        <w:t>.</w:t>
      </w:r>
    </w:p>
    <w:p w14:paraId="23622795" w14:textId="77777777" w:rsidR="00E55EA3" w:rsidRPr="00E55EA3" w:rsidRDefault="00E55EA3" w:rsidP="00E55EA3">
      <w:pPr>
        <w:spacing w:line="360" w:lineRule="auto"/>
        <w:contextualSpacing/>
        <w:jc w:val="both"/>
        <w:rPr>
          <w:rFonts w:ascii="Arbaic trancparent" w:eastAsia="Calibri" w:hAnsi="Arbaic trancparent" w:cs="Arabic Transparent"/>
          <w:sz w:val="28"/>
          <w:szCs w:val="28"/>
          <w:rtl/>
        </w:rPr>
      </w:pPr>
    </w:p>
    <w:p w14:paraId="079551A1" w14:textId="77777777" w:rsidR="00E55EA3" w:rsidRPr="00E55EA3" w:rsidRDefault="00E55EA3" w:rsidP="00E55EA3">
      <w:pPr>
        <w:spacing w:line="360" w:lineRule="auto"/>
        <w:jc w:val="both"/>
        <w:rPr>
          <w:rFonts w:ascii="Arbaic trancparent" w:eastAsia="Calibri" w:hAnsi="Arbaic trancparent" w:cs="Arabic Transparent"/>
          <w:b/>
          <w:bCs/>
          <w:sz w:val="28"/>
          <w:szCs w:val="28"/>
          <w:rtl/>
        </w:rPr>
      </w:pPr>
      <w:r w:rsidRPr="00E55EA3">
        <w:rPr>
          <w:rFonts w:ascii="Arbaic trancparent" w:eastAsia="Calibri" w:hAnsi="Arbaic trancparent" w:cs="Arabic Transparent" w:hint="cs"/>
          <w:b/>
          <w:bCs/>
          <w:sz w:val="28"/>
          <w:szCs w:val="28"/>
          <w:rtl/>
        </w:rPr>
        <w:t>أسباب اختيار الدراسة:</w:t>
      </w:r>
    </w:p>
    <w:p w14:paraId="06694072" w14:textId="77777777" w:rsidR="00E55EA3" w:rsidRPr="00E55EA3" w:rsidRDefault="00E55EA3" w:rsidP="00E55EA3">
      <w:pPr>
        <w:numPr>
          <w:ilvl w:val="0"/>
          <w:numId w:val="9"/>
        </w:numPr>
        <w:spacing w:after="160" w:line="360" w:lineRule="auto"/>
        <w:contextualSpacing/>
        <w:jc w:val="both"/>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معرفة مدى أثر تحسين الخدمات الفنية على رضا العملاء للمصانع بالمنطقة الغربية جدة</w:t>
      </w:r>
    </w:p>
    <w:p w14:paraId="0ED9F650" w14:textId="77777777" w:rsidR="00E55EA3" w:rsidRPr="00E55EA3" w:rsidRDefault="00E55EA3" w:rsidP="00E55EA3">
      <w:pPr>
        <w:numPr>
          <w:ilvl w:val="0"/>
          <w:numId w:val="9"/>
        </w:numPr>
        <w:spacing w:after="160" w:line="360" w:lineRule="auto"/>
        <w:contextualSpacing/>
        <w:jc w:val="both"/>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الرغبة في دراسة الموضوع بشكل عميق.</w:t>
      </w:r>
    </w:p>
    <w:p w14:paraId="5ACB0492" w14:textId="77777777" w:rsidR="00E55EA3" w:rsidRPr="00E55EA3" w:rsidRDefault="00E55EA3" w:rsidP="00E55EA3">
      <w:pPr>
        <w:numPr>
          <w:ilvl w:val="0"/>
          <w:numId w:val="9"/>
        </w:numPr>
        <w:spacing w:after="160" w:line="360" w:lineRule="auto"/>
        <w:contextualSpacing/>
        <w:jc w:val="both"/>
        <w:rPr>
          <w:rFonts w:ascii="Arbaic trancparent" w:eastAsia="Calibri" w:hAnsi="Arbaic trancparent" w:cs="Arabic Transparent"/>
          <w:sz w:val="28"/>
          <w:szCs w:val="28"/>
        </w:rPr>
      </w:pPr>
      <w:r w:rsidRPr="00E55EA3">
        <w:rPr>
          <w:rFonts w:ascii="Arbaic trancparent" w:eastAsia="Calibri" w:hAnsi="Arbaic trancparent" w:cs="Arabic Transparent" w:hint="cs"/>
          <w:sz w:val="28"/>
          <w:szCs w:val="28"/>
          <w:rtl/>
        </w:rPr>
        <w:t>قلة الدراسات في هذا الجانب.</w:t>
      </w:r>
    </w:p>
    <w:p w14:paraId="397B4701" w14:textId="77777777" w:rsidR="00E55EA3" w:rsidRPr="00E55EA3" w:rsidRDefault="00E55EA3" w:rsidP="00E55EA3">
      <w:pPr>
        <w:numPr>
          <w:ilvl w:val="0"/>
          <w:numId w:val="9"/>
        </w:numPr>
        <w:spacing w:after="160" w:line="360" w:lineRule="auto"/>
        <w:contextualSpacing/>
        <w:jc w:val="both"/>
        <w:rPr>
          <w:rFonts w:ascii="Arbaic trancparent" w:eastAsia="Calibri" w:hAnsi="Arbaic trancparent" w:cs="Arabic Transparent"/>
          <w:sz w:val="28"/>
          <w:szCs w:val="28"/>
        </w:rPr>
      </w:pPr>
      <w:r w:rsidRPr="00E55EA3">
        <w:rPr>
          <w:rFonts w:ascii="Arbaic trancparent" w:eastAsia="Calibri" w:hAnsi="Arbaic trancparent" w:cs="Arabic Transparent" w:hint="cs"/>
          <w:sz w:val="28"/>
          <w:szCs w:val="28"/>
          <w:rtl/>
        </w:rPr>
        <w:t>التأكد على ان تحسين جودة الخدمات الفنية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أصبح ضرورة لا بد منها.</w:t>
      </w:r>
    </w:p>
    <w:p w14:paraId="495FD5C4" w14:textId="77777777" w:rsidR="00E55EA3" w:rsidRPr="00E55EA3" w:rsidRDefault="00E55EA3" w:rsidP="00E55EA3">
      <w:pPr>
        <w:spacing w:line="360" w:lineRule="auto"/>
        <w:contextualSpacing/>
        <w:jc w:val="both"/>
        <w:rPr>
          <w:rFonts w:ascii="Arbaic trancparent" w:eastAsia="Calibri" w:hAnsi="Arbaic trancparent" w:cs="Arabic Transparent"/>
          <w:sz w:val="28"/>
          <w:szCs w:val="28"/>
        </w:rPr>
      </w:pPr>
    </w:p>
    <w:p w14:paraId="7C98A953"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07A4CF4A"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58B1005B"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19677EEC"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327CF1BC"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7E529681"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4164D191"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53C88782"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4F036C47"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515DC8C4"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15EBF367"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17E574FC" w14:textId="77777777" w:rsidR="00E55EA3" w:rsidRPr="00E55EA3" w:rsidRDefault="00E55EA3" w:rsidP="00E55EA3">
      <w:pPr>
        <w:spacing w:after="160" w:line="259" w:lineRule="auto"/>
        <w:jc w:val="center"/>
        <w:rPr>
          <w:rFonts w:ascii="Sakkal Majalla" w:eastAsia="Calibri" w:hAnsi="Sakkal Majalla" w:cs="Sakkal Majalla"/>
          <w:b/>
          <w:bCs/>
          <w:kern w:val="2"/>
          <w:sz w:val="48"/>
          <w:szCs w:val="48"/>
          <w:u w:val="single"/>
          <w:rtl/>
          <w14:ligatures w14:val="standardContextual"/>
        </w:rPr>
      </w:pPr>
    </w:p>
    <w:p w14:paraId="58C5B4B9" w14:textId="77777777" w:rsidR="00E55EA3" w:rsidRPr="00E55EA3" w:rsidRDefault="00E55EA3" w:rsidP="00E55EA3">
      <w:pPr>
        <w:spacing w:after="160" w:line="259" w:lineRule="auto"/>
        <w:jc w:val="center"/>
        <w:rPr>
          <w:rFonts w:ascii="Sakkal Majalla" w:eastAsia="Calibri" w:hAnsi="Sakkal Majalla" w:cs="Sakkal Majalla"/>
          <w:b/>
          <w:bCs/>
          <w:kern w:val="2"/>
          <w:sz w:val="48"/>
          <w:szCs w:val="48"/>
          <w:u w:val="single"/>
          <w:rtl/>
          <w14:ligatures w14:val="standardContextual"/>
        </w:rPr>
      </w:pPr>
    </w:p>
    <w:p w14:paraId="33B2FA7E" w14:textId="77777777" w:rsidR="00E55EA3" w:rsidRDefault="00E55EA3" w:rsidP="00E55EA3">
      <w:pPr>
        <w:spacing w:after="160" w:line="259" w:lineRule="auto"/>
        <w:jc w:val="center"/>
        <w:rPr>
          <w:rFonts w:ascii="Sakkal Majalla" w:eastAsia="Calibri" w:hAnsi="Sakkal Majalla" w:cs="Sakkal Majalla"/>
          <w:b/>
          <w:bCs/>
          <w:kern w:val="2"/>
          <w:sz w:val="48"/>
          <w:szCs w:val="48"/>
          <w:u w:val="single"/>
          <w:rtl/>
          <w14:ligatures w14:val="standardContextual"/>
        </w:rPr>
      </w:pPr>
    </w:p>
    <w:p w14:paraId="74409314" w14:textId="77777777" w:rsidR="00E55EA3" w:rsidRDefault="00E55EA3" w:rsidP="00E55EA3">
      <w:pPr>
        <w:spacing w:after="160" w:line="259" w:lineRule="auto"/>
        <w:jc w:val="center"/>
        <w:rPr>
          <w:rFonts w:ascii="Sakkal Majalla" w:eastAsia="Calibri" w:hAnsi="Sakkal Majalla" w:cs="Sakkal Majalla"/>
          <w:b/>
          <w:bCs/>
          <w:kern w:val="2"/>
          <w:sz w:val="48"/>
          <w:szCs w:val="48"/>
          <w:u w:val="single"/>
          <w:rtl/>
          <w14:ligatures w14:val="standardContextual"/>
        </w:rPr>
      </w:pPr>
    </w:p>
    <w:p w14:paraId="6C576844" w14:textId="77777777" w:rsidR="00E55EA3" w:rsidRDefault="00E55EA3" w:rsidP="00E55EA3">
      <w:pPr>
        <w:spacing w:after="160" w:line="259" w:lineRule="auto"/>
        <w:jc w:val="center"/>
        <w:rPr>
          <w:rFonts w:ascii="Sakkal Majalla" w:eastAsia="Calibri" w:hAnsi="Sakkal Majalla" w:cs="Sakkal Majalla"/>
          <w:b/>
          <w:bCs/>
          <w:kern w:val="2"/>
          <w:sz w:val="48"/>
          <w:szCs w:val="48"/>
          <w:u w:val="single"/>
          <w:rtl/>
          <w14:ligatures w14:val="standardContextual"/>
        </w:rPr>
      </w:pPr>
    </w:p>
    <w:p w14:paraId="7047D83C" w14:textId="77777777" w:rsidR="00E55EA3" w:rsidRDefault="00E55EA3" w:rsidP="00E55EA3">
      <w:pPr>
        <w:spacing w:after="160" w:line="259" w:lineRule="auto"/>
        <w:jc w:val="center"/>
        <w:rPr>
          <w:rFonts w:ascii="Sakkal Majalla" w:eastAsia="Calibri" w:hAnsi="Sakkal Majalla" w:cs="Sakkal Majalla"/>
          <w:b/>
          <w:bCs/>
          <w:kern w:val="2"/>
          <w:sz w:val="48"/>
          <w:szCs w:val="48"/>
          <w:u w:val="single"/>
          <w:rtl/>
          <w14:ligatures w14:val="standardContextual"/>
        </w:rPr>
      </w:pPr>
    </w:p>
    <w:p w14:paraId="0F3F666B" w14:textId="77777777" w:rsidR="00E55EA3" w:rsidRPr="00E55EA3" w:rsidRDefault="00E55EA3" w:rsidP="00E55EA3">
      <w:pPr>
        <w:spacing w:after="160" w:line="259" w:lineRule="auto"/>
        <w:jc w:val="center"/>
        <w:rPr>
          <w:rFonts w:ascii="Sakkal Majalla" w:eastAsia="Calibri" w:hAnsi="Sakkal Majalla" w:cs="Sakkal Majalla"/>
          <w:b/>
          <w:bCs/>
          <w:kern w:val="2"/>
          <w:sz w:val="48"/>
          <w:szCs w:val="48"/>
          <w:u w:val="single"/>
          <w:rtl/>
          <w14:ligatures w14:val="standardContextual"/>
        </w:rPr>
      </w:pPr>
    </w:p>
    <w:p w14:paraId="0E48CAA6" w14:textId="77777777" w:rsidR="00E55EA3" w:rsidRPr="00E55EA3" w:rsidRDefault="00E55EA3" w:rsidP="00E55EA3">
      <w:pPr>
        <w:spacing w:after="160" w:line="259" w:lineRule="auto"/>
        <w:jc w:val="center"/>
        <w:rPr>
          <w:rFonts w:ascii="Sakkal Majalla" w:eastAsia="Calibri" w:hAnsi="Sakkal Majalla" w:cs="Sakkal Majalla"/>
          <w:b/>
          <w:bCs/>
          <w:kern w:val="2"/>
          <w:sz w:val="48"/>
          <w:szCs w:val="48"/>
          <w:u w:val="single"/>
          <w:rtl/>
          <w14:ligatures w14:val="standardContextual"/>
        </w:rPr>
      </w:pPr>
      <w:r w:rsidRPr="00E55EA3">
        <w:rPr>
          <w:rFonts w:ascii="Sakkal Majalla" w:eastAsia="Calibri" w:hAnsi="Sakkal Majalla" w:cs="Sakkal Majalla" w:hint="cs"/>
          <w:b/>
          <w:bCs/>
          <w:kern w:val="2"/>
          <w:sz w:val="48"/>
          <w:szCs w:val="48"/>
          <w:u w:val="single"/>
          <w:rtl/>
          <w14:ligatures w14:val="standardContextual"/>
        </w:rPr>
        <w:t>الفصل الثاني</w:t>
      </w:r>
    </w:p>
    <w:p w14:paraId="1993097D" w14:textId="77777777" w:rsidR="00E55EA3" w:rsidRPr="00E55EA3" w:rsidRDefault="00E55EA3" w:rsidP="00E55EA3">
      <w:pPr>
        <w:spacing w:after="160" w:line="259" w:lineRule="auto"/>
        <w:jc w:val="center"/>
        <w:rPr>
          <w:rFonts w:ascii="Sakkal Majalla" w:eastAsia="Calibri" w:hAnsi="Sakkal Majalla" w:cs="Sakkal Majalla"/>
          <w:b/>
          <w:bCs/>
          <w:kern w:val="2"/>
          <w:sz w:val="48"/>
          <w:szCs w:val="48"/>
          <w:u w:val="single"/>
          <w:rtl/>
          <w14:ligatures w14:val="standardContextual"/>
        </w:rPr>
      </w:pPr>
      <w:r w:rsidRPr="00E55EA3">
        <w:rPr>
          <w:rFonts w:ascii="Sakkal Majalla" w:eastAsia="Calibri" w:hAnsi="Sakkal Majalla" w:cs="Sakkal Majalla" w:hint="cs"/>
          <w:b/>
          <w:bCs/>
          <w:kern w:val="2"/>
          <w:sz w:val="48"/>
          <w:szCs w:val="48"/>
          <w:u w:val="single"/>
          <w:rtl/>
          <w14:ligatures w14:val="standardContextual"/>
        </w:rPr>
        <w:t>الدراسات السابقة</w:t>
      </w:r>
    </w:p>
    <w:p w14:paraId="38DFC951"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7C3AF825"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7D4EADD5"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4E6FB119"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2DE9FB80"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04623B2A"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47846FAE"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3EBD539B"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003D42A5"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4932658B"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2D6E68C7" w14:textId="77777777" w:rsidR="00E55EA3" w:rsidRPr="00E55EA3" w:rsidRDefault="00E55EA3" w:rsidP="00E55EA3">
      <w:pPr>
        <w:spacing w:after="160" w:line="259" w:lineRule="auto"/>
        <w:rPr>
          <w:rFonts w:ascii="Simplified Arabic" w:eastAsia="Calibri" w:hAnsi="Simplified Arabic" w:cs="Simplified Arabic"/>
          <w:b/>
          <w:bCs/>
          <w:kern w:val="2"/>
          <w:sz w:val="32"/>
          <w:szCs w:val="32"/>
          <w:u w:val="single"/>
          <w:rtl/>
          <w14:ligatures w14:val="standardContextual"/>
        </w:rPr>
      </w:pPr>
      <w:r w:rsidRPr="00E55EA3">
        <w:rPr>
          <w:rFonts w:ascii="Simplified Arabic" w:eastAsia="Calibri" w:hAnsi="Simplified Arabic" w:cs="Simplified Arabic" w:hint="cs"/>
          <w:b/>
          <w:bCs/>
          <w:kern w:val="2"/>
          <w:sz w:val="32"/>
          <w:szCs w:val="32"/>
          <w:u w:val="single"/>
          <w:rtl/>
          <w14:ligatures w14:val="standardContextual"/>
        </w:rPr>
        <w:t>مقدمة</w:t>
      </w:r>
    </w:p>
    <w:p w14:paraId="7FB67600" w14:textId="77777777" w:rsidR="00E55EA3" w:rsidRPr="00E55EA3" w:rsidRDefault="00E55EA3" w:rsidP="00E55EA3">
      <w:pPr>
        <w:spacing w:after="160" w:line="259" w:lineRule="auto"/>
        <w:ind w:firstLine="282"/>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تُمثّل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السابقة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ركنًا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أساسيًا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البحث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العلمي،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إذ</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تُوفّر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خلفية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شاملة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حول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الموضوع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وتُساعد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تحديد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الثغرات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البحثية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تتطلّب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مزيدًا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البحث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تُمكّن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مراجعة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lastRenderedPageBreak/>
        <w:t>الأدبيات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السابقة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الباحثين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البناء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المعرفة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الراسخة،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وتجنّب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التكرار،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وتطوير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إطار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نظري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ومنهجي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واضح</w:t>
      </w:r>
      <w:r w:rsidRPr="00E55EA3">
        <w:rPr>
          <w:rFonts w:ascii="Simplified Arabic" w:eastAsia="Calibri" w:hAnsi="Simplified Arabic" w:cs="Simplified Arabic"/>
          <w:sz w:val="28"/>
          <w:szCs w:val="28"/>
          <w:rtl/>
        </w:rPr>
        <w:t>.</w:t>
      </w:r>
    </w:p>
    <w:p w14:paraId="15D9EACB" w14:textId="77777777" w:rsidR="00E55EA3" w:rsidRPr="00E55EA3" w:rsidRDefault="00E55EA3" w:rsidP="00E55EA3">
      <w:pPr>
        <w:spacing w:after="160" w:line="259" w:lineRule="auto"/>
        <w:ind w:firstLine="282"/>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مجال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والكفاءة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التشغيلية،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اعتمدت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العديد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نماذج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راسخة،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مثل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نموذج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sz w:val="28"/>
          <w:szCs w:val="28"/>
        </w:rPr>
        <w:t>SERVQUAL</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الذي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طوّره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باراسورامان،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وزيثامل،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وبيري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وقد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استُخدم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النموذج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نطاق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واسع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لتقييم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مختلف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القطاعات،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بالتركيز</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أبعاد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رئيسية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مثل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الموثوقية،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والاستجابة،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والضمان،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والتعاطف،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والجوانب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الملموسة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استخدم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العديد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الباحثين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النموذج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لتقييم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أداء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وتأثيرها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وكفاءة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المؤسسة</w:t>
      </w:r>
      <w:r w:rsidRPr="00E55EA3">
        <w:rPr>
          <w:rFonts w:ascii="Simplified Arabic" w:eastAsia="Calibri" w:hAnsi="Simplified Arabic" w:cs="Simplified Arabic"/>
          <w:sz w:val="28"/>
          <w:szCs w:val="28"/>
          <w:rtl/>
        </w:rPr>
        <w:t>.</w:t>
      </w:r>
    </w:p>
    <w:p w14:paraId="64112CE9" w14:textId="77777777" w:rsidR="00E55EA3" w:rsidRPr="00E55EA3" w:rsidRDefault="00E55EA3" w:rsidP="00E55EA3">
      <w:pPr>
        <w:spacing w:after="160" w:line="259" w:lineRule="auto"/>
        <w:ind w:firstLine="282"/>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علاوة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تناولت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دراسات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تجريبية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عديدة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العلاقة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تحسين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وتعزيز</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الأداء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التشغيلي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وتشير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عمومًا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وجود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ارتباط</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إيجابي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العالية،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وتقليل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وقت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التوقف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التشغيلي،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وزيادة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الإنتاجية،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وتحسين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وركزت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أبحاث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أخرى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عوامل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تنظيمية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داخلية،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مثل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تدريب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الموظفين،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وأنظمة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الصيانة،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وتحسين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باعتبارها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محركات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أساسية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w:t>
      </w:r>
    </w:p>
    <w:p w14:paraId="01F4C535" w14:textId="77777777" w:rsidR="00E55EA3" w:rsidRPr="00E55EA3" w:rsidRDefault="00E55EA3" w:rsidP="00E55EA3">
      <w:pPr>
        <w:spacing w:after="160" w:line="259" w:lineRule="auto"/>
        <w:ind w:firstLine="282"/>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بالرغم 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وفرة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المنشورة،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تزال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هناك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حاجة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مزيد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المتخصصة،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سيما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القطاعات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الصناعية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كصناعة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الأغذية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فقد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ركزت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العديد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السابقة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قطاعات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العامة،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أدى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فجوة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كيفية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تأثير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بشكل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مباشر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الكفاءة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التشغيلية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بيئات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التصنيع</w:t>
      </w:r>
      <w:r w:rsidRPr="00E55EA3">
        <w:rPr>
          <w:rFonts w:ascii="Simplified Arabic" w:eastAsia="Calibri" w:hAnsi="Simplified Arabic" w:cs="Simplified Arabic"/>
          <w:sz w:val="28"/>
          <w:szCs w:val="28"/>
          <w:rtl/>
        </w:rPr>
        <w:t>.</w:t>
      </w:r>
    </w:p>
    <w:p w14:paraId="263E3E93" w14:textId="77777777" w:rsidR="00E55EA3" w:rsidRPr="00E55EA3" w:rsidRDefault="00E55EA3" w:rsidP="00E55EA3">
      <w:pPr>
        <w:spacing w:after="160" w:line="259" w:lineRule="auto"/>
        <w:ind w:firstLine="282"/>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وبناءً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تسعى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البناء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الأبحاث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السابقة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خلال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معالجة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الفجوات،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وتقديم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تحليل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أكثر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تركيزًا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ضمن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سياق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تنظيمي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وجغرافي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محدد،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والمساهمة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التطوير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النظري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والتطبيق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العملي</w:t>
      </w:r>
      <w:r w:rsidRPr="00E55EA3">
        <w:rPr>
          <w:rFonts w:ascii="Simplified Arabic" w:eastAsia="Calibri" w:hAnsi="Simplified Arabic" w:cs="Simplified Arabic"/>
          <w:sz w:val="28"/>
          <w:szCs w:val="28"/>
          <w:rtl/>
        </w:rPr>
        <w:t>.</w:t>
      </w:r>
    </w:p>
    <w:p w14:paraId="3CF34959"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5C51B1CC"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451ED07A"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4A30AB57" w14:textId="77777777" w:rsidR="00E55EA3" w:rsidRPr="00E55EA3" w:rsidRDefault="00E55EA3" w:rsidP="00E55EA3">
      <w:pPr>
        <w:spacing w:after="160" w:line="259" w:lineRule="auto"/>
        <w:rPr>
          <w:rFonts w:ascii="Simplified Arabic" w:eastAsia="Calibri" w:hAnsi="Simplified Arabic" w:cs="Simplified Arabic"/>
          <w:b/>
          <w:bCs/>
          <w:kern w:val="2"/>
          <w:sz w:val="32"/>
          <w:szCs w:val="32"/>
          <w:u w:val="single"/>
          <w:rtl/>
          <w14:ligatures w14:val="standardContextual"/>
        </w:rPr>
      </w:pPr>
      <w:r w:rsidRPr="00E55EA3">
        <w:rPr>
          <w:rFonts w:ascii="Simplified Arabic" w:eastAsia="Calibri" w:hAnsi="Simplified Arabic" w:cs="Simplified Arabic"/>
          <w:b/>
          <w:bCs/>
          <w:kern w:val="2"/>
          <w:sz w:val="32"/>
          <w:szCs w:val="32"/>
          <w:u w:val="single"/>
          <w:rtl/>
          <w14:ligatures w14:val="standardContextual"/>
        </w:rPr>
        <w:t>الدراسات السابقة</w:t>
      </w:r>
    </w:p>
    <w:p w14:paraId="482A0C56" w14:textId="77777777" w:rsidR="00E55EA3" w:rsidRPr="00E55EA3" w:rsidRDefault="00E55EA3" w:rsidP="00E55EA3">
      <w:pPr>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دراسة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آمال، بن</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آخون،</w:t>
      </w:r>
      <w:r w:rsidRPr="00E55EA3">
        <w:rPr>
          <w:rFonts w:ascii="Simplified Arabic" w:eastAsia="Calibri" w:hAnsi="Simplified Arabic" w:cs="Simplified Arabic"/>
          <w:b/>
          <w:bCs/>
          <w:sz w:val="28"/>
          <w:szCs w:val="28"/>
          <w:rtl/>
        </w:rPr>
        <w:t xml:space="preserve"> (2025) </w:t>
      </w:r>
      <w:r w:rsidRPr="00E55EA3">
        <w:rPr>
          <w:rFonts w:ascii="Simplified Arabic" w:eastAsia="Calibri" w:hAnsi="Simplified Arabic" w:cs="Simplified Arabic" w:hint="cs"/>
          <w:b/>
          <w:bCs/>
          <w:sz w:val="28"/>
          <w:szCs w:val="28"/>
          <w:rtl/>
        </w:rPr>
        <w:t>بعنوان</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قياس</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جودة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المنتج</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ودورها</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في</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رضا</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العميل</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دراسة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تطبيقية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على</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شركات</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الأطعمة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الغذائية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بمدينة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جدة</w:t>
      </w:r>
      <w:r w:rsidRPr="00E55EA3">
        <w:rPr>
          <w:rFonts w:ascii="Simplified Arabic" w:eastAsia="Calibri" w:hAnsi="Simplified Arabic" w:cs="Simplified Arabic"/>
          <w:b/>
          <w:bCs/>
          <w:sz w:val="28"/>
          <w:szCs w:val="28"/>
          <w:rtl/>
        </w:rPr>
        <w:t>)</w:t>
      </w:r>
      <w:r w:rsidRPr="00E55EA3">
        <w:rPr>
          <w:rFonts w:ascii="Simplified Arabic" w:eastAsia="Calibri" w:hAnsi="Simplified Arabic" w:cs="Simplified Arabic" w:hint="cs"/>
          <w:b/>
          <w:bCs/>
          <w:sz w:val="28"/>
          <w:szCs w:val="28"/>
          <w:rtl/>
        </w:rPr>
        <w:t>،</w:t>
      </w:r>
      <w:r w:rsidRPr="00E55EA3">
        <w:rPr>
          <w:rFonts w:ascii="Simplified Arabic" w:eastAsia="Calibri" w:hAnsi="Simplified Arabic" w:cs="Simplified Arabic"/>
          <w:b/>
          <w:bCs/>
          <w:sz w:val="28"/>
          <w:szCs w:val="28"/>
          <w:rtl/>
        </w:rPr>
        <w:t xml:space="preserve"> </w:t>
      </w:r>
    </w:p>
    <w:p w14:paraId="10281005" w14:textId="77777777" w:rsidR="00E55EA3" w:rsidRPr="00E55EA3" w:rsidRDefault="00E55EA3" w:rsidP="00E55EA3">
      <w:pPr>
        <w:spacing w:line="360" w:lineRule="auto"/>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lastRenderedPageBreak/>
        <w:t xml:space="preserve">هدفت الدراسة إلى التعرف على مدى تأثير جودة المنتج على مستوى رضا عملاء شركات الأطعمة الغذائية في مدينة جدة، حيث تم إجراء الدراسة خلال العام الأكاديمي ( 2024 / 2025 م). </w:t>
      </w:r>
    </w:p>
    <w:p w14:paraId="6BFB3BF2" w14:textId="77777777" w:rsidR="00E55EA3" w:rsidRPr="00E55EA3" w:rsidRDefault="00E55EA3" w:rsidP="00E55EA3">
      <w:pPr>
        <w:numPr>
          <w:ilvl w:val="0"/>
          <w:numId w:val="25"/>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اعتمدت الدراسة المنهج الوصفي التحليلي</w:t>
      </w:r>
      <w:r w:rsidRPr="00E55EA3">
        <w:rPr>
          <w:rFonts w:ascii="Simplified Arabic" w:eastAsia="Calibri" w:hAnsi="Simplified Arabic" w:cs="Simplified Arabic" w:hint="cs"/>
          <w:sz w:val="28"/>
          <w:szCs w:val="28"/>
          <w:rtl/>
        </w:rPr>
        <w:t>.</w:t>
      </w:r>
    </w:p>
    <w:p w14:paraId="2037B298" w14:textId="77777777" w:rsidR="00E55EA3" w:rsidRPr="00E55EA3" w:rsidRDefault="00E55EA3" w:rsidP="00E55EA3">
      <w:pPr>
        <w:numPr>
          <w:ilvl w:val="0"/>
          <w:numId w:val="25"/>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 xml:space="preserve">صممت الاستبانة </w:t>
      </w:r>
      <w:r w:rsidRPr="00E55EA3">
        <w:rPr>
          <w:rFonts w:ascii="Simplified Arabic" w:eastAsia="Calibri" w:hAnsi="Simplified Arabic" w:cs="Simplified Arabic"/>
          <w:sz w:val="28"/>
          <w:szCs w:val="28"/>
          <w:rtl/>
        </w:rPr>
        <w:t xml:space="preserve"> كأداة أولية لجمع البيانات</w:t>
      </w:r>
      <w:r w:rsidRPr="00E55EA3">
        <w:rPr>
          <w:rFonts w:ascii="Simplified Arabic" w:eastAsia="Calibri" w:hAnsi="Simplified Arabic" w:cs="Simplified Arabic" w:hint="cs"/>
          <w:sz w:val="28"/>
          <w:szCs w:val="28"/>
          <w:rtl/>
        </w:rPr>
        <w:t>.</w:t>
      </w:r>
    </w:p>
    <w:p w14:paraId="13CB387B" w14:textId="77777777" w:rsidR="00E55EA3" w:rsidRPr="00E55EA3" w:rsidRDefault="00E55EA3" w:rsidP="00E55EA3">
      <w:pPr>
        <w:numPr>
          <w:ilvl w:val="0"/>
          <w:numId w:val="25"/>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يتكون</w:t>
      </w:r>
      <w:r w:rsidRPr="00E55EA3">
        <w:rPr>
          <w:rFonts w:ascii="Simplified Arabic" w:eastAsia="Calibri" w:hAnsi="Simplified Arabic" w:cs="Simplified Arabic"/>
          <w:sz w:val="28"/>
          <w:szCs w:val="28"/>
          <w:rtl/>
        </w:rPr>
        <w:t xml:space="preserve"> مجتمع الدراسة من عملاء خمس شركات تعمل جميعها بمجال الأطعمة الغذائية في مدينة جدة. بلغت عدد الاستبانات الموزعة ( 147 ) استبانة، حيث تم استرداد ( 141 ) استبانة منها، وبعد فحص الاستبانات تم استبعاد( 29) استبانة منها لعدم صلاحيتها للتحليل وبهذا يكون عدد الاستبانات الصالحة للتحليل (112 ) استبانة، وهو ما يمثل ( 79.43 %) من إجمالي عدد الاستبانات المستردة </w:t>
      </w:r>
      <w:r w:rsidRPr="00E55EA3">
        <w:rPr>
          <w:rFonts w:ascii="Simplified Arabic" w:eastAsia="Calibri" w:hAnsi="Simplified Arabic" w:cs="Simplified Arabic" w:hint="cs"/>
          <w:sz w:val="28"/>
          <w:szCs w:val="28"/>
          <w:rtl/>
        </w:rPr>
        <w:t>.</w:t>
      </w:r>
    </w:p>
    <w:p w14:paraId="76427031" w14:textId="77777777" w:rsidR="00E55EA3" w:rsidRPr="00E55EA3" w:rsidRDefault="00E55EA3" w:rsidP="00E55EA3">
      <w:pPr>
        <w:numPr>
          <w:ilvl w:val="0"/>
          <w:numId w:val="25"/>
        </w:numPr>
        <w:spacing w:after="160" w:line="360"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تم تحليل البيانات</w:t>
      </w:r>
      <w:r w:rsidRPr="00E55EA3">
        <w:rPr>
          <w:rFonts w:ascii="Simplified Arabic" w:eastAsia="Calibri" w:hAnsi="Simplified Arabic" w:cs="Simplified Arabic"/>
          <w:sz w:val="28"/>
          <w:szCs w:val="28"/>
          <w:rtl/>
        </w:rPr>
        <w:t xml:space="preserve"> بالاعتماد على برنامج التحليل الإحصائي </w:t>
      </w:r>
      <w:r w:rsidRPr="00E55EA3">
        <w:rPr>
          <w:rFonts w:ascii="Simplified Arabic" w:eastAsia="Calibri" w:hAnsi="Simplified Arabic" w:cs="Simplified Arabic"/>
          <w:sz w:val="28"/>
          <w:szCs w:val="28"/>
        </w:rPr>
        <w:t>SPSS</w:t>
      </w:r>
      <w:r w:rsidRPr="00E55EA3">
        <w:rPr>
          <w:rFonts w:ascii="Simplified Arabic" w:eastAsia="Calibri" w:hAnsi="Simplified Arabic" w:cs="Simplified Arabic"/>
          <w:sz w:val="28"/>
          <w:szCs w:val="28"/>
          <w:rtl/>
        </w:rPr>
        <w:t xml:space="preserve"> .</w:t>
      </w:r>
    </w:p>
    <w:p w14:paraId="6DD6F9C4" w14:textId="77777777" w:rsidR="00E55EA3" w:rsidRPr="00E55EA3" w:rsidRDefault="00E55EA3" w:rsidP="00E55EA3">
      <w:pPr>
        <w:spacing w:line="360" w:lineRule="auto"/>
        <w:ind w:firstLine="282"/>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من أهم النتائج:</w:t>
      </w:r>
    </w:p>
    <w:p w14:paraId="6B38B8AE" w14:textId="77777777" w:rsidR="00E55EA3" w:rsidRPr="00E55EA3" w:rsidRDefault="00E55EA3" w:rsidP="00E55EA3">
      <w:pPr>
        <w:spacing w:line="360" w:lineRule="auto"/>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 xml:space="preserve">توصلت الدراسة إلى مجموعة من النتائج أهمها: وجود أثر ذو دلالة إحصائية لجودة المنتج (الملموسية، الاعتمادية، الأمان، الاستجابة، التعاطف) على رضا العميل داخل مجموعة شركات الأطعمة الغذائية بمدينة جدة عند مستوى دلالة معنوية ( </w:t>
      </w:r>
      <w:r w:rsidRPr="00E55EA3">
        <w:rPr>
          <w:rFonts w:ascii="Times New Roman" w:eastAsia="Calibri" w:hAnsi="Times New Roman" w:cs="Times New Roman"/>
          <w:sz w:val="28"/>
          <w:szCs w:val="28"/>
        </w:rPr>
        <w:t>α≤</w:t>
      </w:r>
      <w:r w:rsidRPr="00E55EA3">
        <w:rPr>
          <w:rFonts w:ascii="Simplified Arabic" w:eastAsia="Calibri" w:hAnsi="Simplified Arabic" w:cs="Simplified Arabic"/>
          <w:sz w:val="28"/>
          <w:szCs w:val="28"/>
        </w:rPr>
        <w:t>0.05</w:t>
      </w:r>
      <w:r w:rsidRPr="00E55EA3">
        <w:rPr>
          <w:rFonts w:ascii="Simplified Arabic" w:eastAsia="Calibri" w:hAnsi="Simplified Arabic" w:cs="Simplified Arabic"/>
          <w:sz w:val="28"/>
          <w:szCs w:val="28"/>
          <w:rtl/>
        </w:rPr>
        <w:t xml:space="preserve"> )، ووجود فروقات ذات دلالة إحصائية لآراء عينة الدراسة حول جودة منتجات الأطعمة الغذائية المقدمة لهم تعزى لمتغير (النوع، العمر، المؤهل الدراسي، الدخل المادي) داخل مجموعة شركات الأطعمة الغذائية بمدينة جدة عند مستو ى دلالة معنوية ( </w:t>
      </w:r>
      <w:r w:rsidRPr="00E55EA3">
        <w:rPr>
          <w:rFonts w:ascii="Times New Roman" w:eastAsia="Calibri" w:hAnsi="Times New Roman" w:cs="Times New Roman"/>
          <w:sz w:val="28"/>
          <w:szCs w:val="28"/>
        </w:rPr>
        <w:t>α≤</w:t>
      </w:r>
      <w:r w:rsidRPr="00E55EA3">
        <w:rPr>
          <w:rFonts w:ascii="Simplified Arabic" w:eastAsia="Calibri" w:hAnsi="Simplified Arabic" w:cs="Simplified Arabic"/>
          <w:sz w:val="28"/>
          <w:szCs w:val="28"/>
        </w:rPr>
        <w:t>0.05</w:t>
      </w:r>
      <w:r w:rsidRPr="00E55EA3">
        <w:rPr>
          <w:rFonts w:ascii="Simplified Arabic" w:eastAsia="Calibri" w:hAnsi="Simplified Arabic" w:cs="Simplified Arabic"/>
          <w:sz w:val="28"/>
          <w:szCs w:val="28"/>
          <w:rtl/>
        </w:rPr>
        <w:t xml:space="preserve"> ). </w:t>
      </w:r>
    </w:p>
    <w:p w14:paraId="7A11DB60" w14:textId="369FF12D" w:rsidR="00E55EA3" w:rsidRPr="00E55EA3" w:rsidRDefault="00E55EA3" w:rsidP="00E55EA3">
      <w:pPr>
        <w:spacing w:line="360" w:lineRule="auto"/>
        <w:ind w:firstLine="282"/>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من اهم التوصيات:</w:t>
      </w:r>
    </w:p>
    <w:p w14:paraId="1A19EEEF" w14:textId="77777777" w:rsidR="00E55EA3" w:rsidRPr="00E55EA3" w:rsidRDefault="00E55EA3" w:rsidP="00E55EA3">
      <w:pPr>
        <w:ind w:firstLine="566"/>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sz w:val="28"/>
          <w:szCs w:val="28"/>
          <w:rtl/>
        </w:rPr>
        <w:lastRenderedPageBreak/>
        <w:t xml:space="preserve">أوصت الدراسة بمجموعة من التوصيات أهمها: الحفاظ على جودة المنتج لتلبية حاجات ورغبات العملاء بشكل مستمر، وضرورة تركيز الشركات على أبعاد الجودة والتي لها تأثير كبير على رضا العملاء من خلال عمليات التحسين المستمر والتي تهدف إلى إشباع حاجات ورغبات العملاء. </w:t>
      </w:r>
      <w:r w:rsidRPr="00E55EA3">
        <w:rPr>
          <w:rFonts w:ascii="Simplified Arabic" w:eastAsia="Calibri" w:hAnsi="Simplified Arabic" w:cs="Simplified Arabic" w:hint="cs"/>
          <w:sz w:val="28"/>
          <w:szCs w:val="28"/>
          <w:rtl/>
        </w:rPr>
        <w:t>وكذلك الاهتمام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w:t>
      </w:r>
      <w:r w:rsidRPr="00E55EA3">
        <w:rPr>
          <w:rFonts w:ascii="Simplified Arabic" w:eastAsia="Calibri" w:hAnsi="Simplified Arabic" w:cs="Simplified Arabic"/>
          <w:sz w:val="28"/>
          <w:szCs w:val="28"/>
          <w:rtl/>
        </w:rPr>
        <w:t>التغيرات الحاصلة ورغبات وتوقعات العملاء بهدف المحافظة على العملاء الحاليين وجذب عملاء جدد. تأسيس إدارة للجودة داخل الشركة تختص بالتنسيق بين أقسامها في مجال التدريب والتثقيف اللازم لتحقيق الجودة المناسبة.</w:t>
      </w:r>
    </w:p>
    <w:p w14:paraId="6FF00071"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دراسة زاهد، 2025: بعنوان: دور استراتيجيات التحول الرقمي في رفع الكفاءة التشغيلية والتسويقية لخدمات الاتصالات بالمملكة العربية السعودية: دراسة تطبيقية على شركة الاتصالات السعودية.</w:t>
      </w:r>
    </w:p>
    <w:p w14:paraId="654DE30A" w14:textId="77777777" w:rsidR="00E55EA3" w:rsidRPr="00E55EA3" w:rsidRDefault="00E55EA3" w:rsidP="00E55EA3">
      <w:pPr>
        <w:ind w:firstLine="282"/>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هدفت الدراسة إلى التعرف على دور استراتيجيات التحول الرقمي في رفع الكفاءة التشغيلية والتسويقية لخدمات الاتصالات.</w:t>
      </w:r>
    </w:p>
    <w:p w14:paraId="780BD75D" w14:textId="77777777" w:rsidR="00E55EA3" w:rsidRPr="00E55EA3" w:rsidRDefault="00E55EA3" w:rsidP="00E55EA3">
      <w:pPr>
        <w:numPr>
          <w:ilvl w:val="0"/>
          <w:numId w:val="26"/>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تم استخدام المنهج الوصفي التحليلي.</w:t>
      </w:r>
    </w:p>
    <w:p w14:paraId="7951F7BA" w14:textId="77777777" w:rsidR="00E55EA3" w:rsidRPr="00E55EA3" w:rsidRDefault="00E55EA3" w:rsidP="00E55EA3">
      <w:pPr>
        <w:numPr>
          <w:ilvl w:val="0"/>
          <w:numId w:val="26"/>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تم استخدام قائمة استقصاء لجمع المعلومات والبيانات من افراد عينة الدراسة المكونة من الموظفين العاملين بالشركة، وبلغت العينة المختارة (60) موظف وموظفة.</w:t>
      </w:r>
    </w:p>
    <w:p w14:paraId="58999EF8"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اهم النتائج:</w:t>
      </w:r>
    </w:p>
    <w:p w14:paraId="18746870"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 xml:space="preserve"> ومن اهم النتائج ان استراتيجيات التحول الرقمي من خلال عناصر تخفيض الوقت وخفض الروتين وموافقة الإدارة والنظام المرن لها دور في رفع الكفاءة التشغيلية لخدمات الاتصالات بالشركة كبير جدا. </w:t>
      </w:r>
    </w:p>
    <w:p w14:paraId="44D74A15"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من أهم التوصيات:</w:t>
      </w:r>
    </w:p>
    <w:p w14:paraId="1241E6B7" w14:textId="77777777" w:rsidR="00E55EA3" w:rsidRPr="00E55EA3" w:rsidRDefault="00E55EA3" w:rsidP="00E55EA3">
      <w:pPr>
        <w:ind w:firstLine="566"/>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وأوصت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بالمحافظة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وصلت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عليه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الشركة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مراحل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متقدمة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يخص</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التحول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الرقمي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خدماتها والعمل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التحسين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المستمر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المجال،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وضرورة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قيام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الشركة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بجعل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التدريب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التحول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الرقمي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الأولويات 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يجب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ترتكز</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عليه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العليا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تستخدمها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كأداة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فعاله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لإعداد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الكفاءات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اللازمة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لأداء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الإلكتروني وذلك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بإتاحة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الفرصة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أكثر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استخدام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التكنولوجيا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التحول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الرقمي.</w:t>
      </w:r>
    </w:p>
    <w:p w14:paraId="053CC137"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lastRenderedPageBreak/>
        <w:t xml:space="preserve">دراسة : </w:t>
      </w:r>
      <w:r w:rsidRPr="00E55EA3">
        <w:rPr>
          <w:rFonts w:ascii="Simplified Arabic" w:eastAsia="Calibri" w:hAnsi="Simplified Arabic" w:cs="Simplified Arabic"/>
          <w:b/>
          <w:bCs/>
          <w:sz w:val="28"/>
          <w:szCs w:val="28"/>
        </w:rPr>
        <w:t xml:space="preserve">(Banhammer Rahma, Erieau samara, 2025) </w:t>
      </w:r>
      <w:r w:rsidRPr="00E55EA3">
        <w:rPr>
          <w:rFonts w:ascii="Simplified Arabic" w:eastAsia="Calibri" w:hAnsi="Simplified Arabic" w:cs="Simplified Arabic" w:hint="cs"/>
          <w:b/>
          <w:bCs/>
          <w:sz w:val="28"/>
          <w:szCs w:val="28"/>
          <w:rtl/>
        </w:rPr>
        <w:t>: بعنوان: دور</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تكنولوجيا</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المعلومات</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في</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تحسين</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جودة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الخدمة.</w:t>
      </w:r>
    </w:p>
    <w:p w14:paraId="06CD2071"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تهدف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توضيح</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الدور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المحوري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والتأثير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الكبير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الذي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تُمارسه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تكنولوجيا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المعلومات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والاتصالات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الوظائف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الإدارية،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التركيز</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بشكل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خاص</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تقديم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وينبع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الدافع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وراء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البحث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التطورات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الهائلة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تقنيات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البرمجة،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جانب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التحول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الاقتصادي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العالمي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الاعتماد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التقليدي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اقتناء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السلع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المادية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التركيز</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آليات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تقديم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المباشرة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وتجسد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الآليات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نموذجًا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اقتصاديًا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حديثًا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يُعلي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شأن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تطبيق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المعرفة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البشرية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ضمن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الأطر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التكنولوجية</w:t>
      </w:r>
      <w:r w:rsidRPr="00E55EA3">
        <w:rPr>
          <w:rFonts w:ascii="Simplified Arabic" w:eastAsia="Calibri" w:hAnsi="Simplified Arabic" w:cs="Simplified Arabic"/>
          <w:sz w:val="28"/>
          <w:szCs w:val="28"/>
          <w:rtl/>
        </w:rPr>
        <w:t>.</w:t>
      </w:r>
    </w:p>
    <w:p w14:paraId="06625124" w14:textId="77777777" w:rsidR="00E55EA3" w:rsidRPr="00E55EA3" w:rsidRDefault="00E55EA3" w:rsidP="00E55EA3">
      <w:pPr>
        <w:ind w:firstLine="566"/>
        <w:jc w:val="both"/>
        <w:rPr>
          <w:rFonts w:ascii="Simplified Arabic" w:eastAsia="Calibri" w:hAnsi="Simplified Arabic" w:cs="Simplified Arabic"/>
          <w:sz w:val="28"/>
          <w:szCs w:val="28"/>
        </w:rPr>
      </w:pP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ضوء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التطورات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التكنولوجية،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تبنت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مجموعة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واسعة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المؤسسات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مختلف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القطاعات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لتبسيط</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عمليات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تقديم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ورفع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مستوى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جودتها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وفعاليتها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ويأتي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استجابةً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للحاجة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المُلحة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لتلبية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الاحتياجات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اليومية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للمواطنين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بأكثر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الطرق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فعالية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ويتطلب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الدور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المحوري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الحياة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اليومية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تقتصر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مؤسسات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الاقتصادية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تقديم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متميزة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فحسب،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تستخدم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أيضًا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وسائل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الإعلام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والاتصالات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الشاملة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لمواكبة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التطورات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التكنولوجية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المتسارعة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لذا،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الضروري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التعمق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المسألة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ودراستها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بدقة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وتحليل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تفاصيلها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لفهم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أهمية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تكنولوجيا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المعلومات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قطاع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وتأثيرها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الإيجابي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نتائج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w:t>
      </w:r>
    </w:p>
    <w:p w14:paraId="04CF8D80"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دراسة:</w:t>
      </w:r>
      <w:r w:rsidRPr="00E55EA3">
        <w:rPr>
          <w:rFonts w:ascii="Calibri" w:eastAsia="Calibri" w:hAnsi="Calibri" w:cs="Arial"/>
          <w:b/>
          <w:bCs/>
        </w:rPr>
        <w:t xml:space="preserve"> </w:t>
      </w:r>
      <w:r w:rsidRPr="00E55EA3">
        <w:rPr>
          <w:rFonts w:ascii="Simplified Arabic" w:eastAsia="Calibri" w:hAnsi="Simplified Arabic" w:cs="Simplified Arabic"/>
          <w:b/>
          <w:bCs/>
          <w:sz w:val="28"/>
          <w:szCs w:val="28"/>
        </w:rPr>
        <w:t>Ankush Dewangan, V. Sudhakar Rao, 2024)</w:t>
      </w:r>
      <w:r w:rsidRPr="00E55EA3">
        <w:rPr>
          <w:rFonts w:ascii="Simplified Arabic" w:eastAsia="Calibri" w:hAnsi="Simplified Arabic" w:cs="Simplified Arabic" w:hint="cs"/>
          <w:b/>
          <w:bCs/>
          <w:sz w:val="28"/>
          <w:szCs w:val="28"/>
          <w:rtl/>
        </w:rPr>
        <w:t xml:space="preserve"> </w:t>
      </w:r>
      <w:r w:rsidRPr="00E55EA3">
        <w:rPr>
          <w:rFonts w:ascii="Simplified Arabic" w:eastAsia="Calibri" w:hAnsi="Simplified Arabic" w:cs="Simplified Arabic"/>
          <w:b/>
          <w:bCs/>
          <w:sz w:val="28"/>
          <w:szCs w:val="28"/>
        </w:rPr>
        <w:t>(</w:t>
      </w:r>
      <w:r w:rsidRPr="00E55EA3">
        <w:rPr>
          <w:rFonts w:ascii="Simplified Arabic" w:eastAsia="Calibri" w:hAnsi="Simplified Arabic" w:cs="Simplified Arabic" w:hint="cs"/>
          <w:b/>
          <w:bCs/>
          <w:sz w:val="28"/>
          <w:szCs w:val="28"/>
          <w:rtl/>
        </w:rPr>
        <w:t>: بعنوان: تعزيز</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رضا</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العملاء</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من</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خلال إدارة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العمليات</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الفعّالة.</w:t>
      </w:r>
    </w:p>
    <w:p w14:paraId="29741C8D"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أي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شركة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تسعى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للنجاح</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عمليات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فعّالة،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تشمل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تخطيط</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وتنفيذ</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ومراقبة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تحوّل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المواد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سلع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تامة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الصنع</w:t>
      </w:r>
      <w:r w:rsidRPr="00E55EA3">
        <w:rPr>
          <w:rFonts w:ascii="Simplified Arabic" w:eastAsia="Calibri" w:hAnsi="Simplified Arabic" w:cs="Simplified Arabic"/>
          <w:sz w:val="28"/>
          <w:szCs w:val="28"/>
          <w:rtl/>
        </w:rPr>
        <w:t>.</w:t>
      </w:r>
      <w:r w:rsidRPr="00E55EA3">
        <w:rPr>
          <w:rFonts w:ascii="Simplified Arabic" w:eastAsia="Calibri" w:hAnsi="Simplified Arabic" w:cs="Simplified Arabic" w:hint="cs"/>
          <w:sz w:val="28"/>
          <w:szCs w:val="28"/>
          <w:rtl/>
        </w:rPr>
        <w:t xml:space="preserve"> يجب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المؤسسات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ليس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فقط</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لتلبية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وتجاوزها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بيئة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الأعمال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المتغيرة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باستمرار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اليوم،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وذلك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للحفاظ</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قدرتها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التنافسية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تستكشف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المقالة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العلاقة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المعقدة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انطلاقًا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إدراك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المستهلكين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الراضين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أكثر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ميلًا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للولاء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للشركة،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وتكرار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عمليات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الشراء،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والترويج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تسعى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تقديم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شامل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لكيفية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تأثير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استراتيجيات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وممارسات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lastRenderedPageBreak/>
        <w:t>التشغيل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المختلفة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مستويات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قطاعات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متعددة،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وذلك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باستخدام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منهجية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مختلطة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يمكن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قياس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الارتباطات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والاتجاهات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خلال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التحليل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الكمي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لبيانات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الاستبيان،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يوفر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دعمًا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إحصائيًا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لاستنتاجات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البحث</w:t>
      </w:r>
      <w:r w:rsidRPr="00E55EA3">
        <w:rPr>
          <w:rFonts w:ascii="Simplified Arabic" w:eastAsia="Calibri" w:hAnsi="Simplified Arabic" w:cs="Simplified Arabic"/>
          <w:sz w:val="28"/>
          <w:szCs w:val="28"/>
          <w:rtl/>
        </w:rPr>
        <w:t>.</w:t>
      </w:r>
    </w:p>
    <w:p w14:paraId="667817C6"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الوقت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نفسه،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يمكن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اكتساب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أعمق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لكيفية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تطبيق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مبادئ</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الواقع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وكيف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تؤثر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خلال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التحليل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النوعي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لدراسات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الحالة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وفقًا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لنتائج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تشهد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الشركات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تُعطي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الأولوية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بنجاح</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لتقنيات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وتُطبقها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يتناسب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متطلبات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سوقها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وعملائها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زيادةً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المزايا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تترتب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زيادة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والتوصيات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الإيجابية،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نهاية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المطاف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تحسين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أداء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الأعمال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وقدرتها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التنافسية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السوق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الختام،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تُؤكد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أهمية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تحديد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وضرورة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مواءمة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الإجراءات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التشغيلية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الأهداف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تُركز</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احتياجاتهم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يُمكن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للمؤسسات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تحسين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عملياتها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ليس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فقط</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لتلبية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المستهلكين،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وتجاوزها،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خلال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واستخدام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الرؤى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المُستقاة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الدراسة</w:t>
      </w:r>
      <w:r w:rsidRPr="00E55EA3">
        <w:rPr>
          <w:rFonts w:ascii="Simplified Arabic" w:eastAsia="Calibri" w:hAnsi="Simplified Arabic" w:cs="Simplified Arabic"/>
          <w:sz w:val="28"/>
          <w:szCs w:val="28"/>
          <w:rtl/>
        </w:rPr>
        <w:t>.</w:t>
      </w:r>
    </w:p>
    <w:p w14:paraId="2834FCDE" w14:textId="77777777" w:rsidR="00E55EA3" w:rsidRPr="00E55EA3" w:rsidRDefault="00E55EA3" w:rsidP="00E55EA3">
      <w:pPr>
        <w:spacing w:line="360" w:lineRule="auto"/>
        <w:jc w:val="both"/>
        <w:rPr>
          <w:rFonts w:ascii="Arbaic trancparent" w:eastAsia="Calibri" w:hAnsi="Arbaic trancparent" w:cs="Arabic Transparent"/>
          <w:b/>
          <w:bCs/>
          <w:sz w:val="28"/>
          <w:szCs w:val="28"/>
          <w:rtl/>
        </w:rPr>
      </w:pPr>
      <w:r w:rsidRPr="00E55EA3">
        <w:rPr>
          <w:rFonts w:ascii="Arbaic trancparent" w:eastAsia="Calibri" w:hAnsi="Arbaic trancparent" w:cs="Arabic Transparent"/>
          <w:b/>
          <w:bCs/>
          <w:sz w:val="28"/>
          <w:szCs w:val="28"/>
          <w:rtl/>
        </w:rPr>
        <w:t>دراسة :  مراد ، ويوسف، (2024)، بعنوان: أثر وسائل الدفع الإلكتروني على جودة الخدمة المصرفية.</w:t>
      </w:r>
    </w:p>
    <w:p w14:paraId="13D5A6BE" w14:textId="77777777" w:rsidR="00E55EA3" w:rsidRPr="00E55EA3" w:rsidRDefault="00E55EA3" w:rsidP="00E55EA3">
      <w:pPr>
        <w:spacing w:line="360" w:lineRule="auto"/>
        <w:ind w:firstLine="566"/>
        <w:jc w:val="both"/>
        <w:rPr>
          <w:rFonts w:ascii="Arbaic trancparent" w:eastAsia="Calibri" w:hAnsi="Arbaic trancparent" w:cs="Arabic Transparent"/>
          <w:sz w:val="28"/>
          <w:szCs w:val="28"/>
          <w:rtl/>
        </w:rPr>
      </w:pPr>
      <w:r w:rsidRPr="00E55EA3">
        <w:rPr>
          <w:rFonts w:ascii="Arbaic trancparent" w:eastAsia="Calibri" w:hAnsi="Arbaic trancparent" w:cs="Arabic Transparent"/>
          <w:sz w:val="28"/>
          <w:szCs w:val="28"/>
          <w:rtl/>
        </w:rPr>
        <w:t xml:space="preserve">هدفت الدراسة إلى الوقوف على أثر وسائل الدفع الإلكتروني على جودة الخدمات بالبنك تكون نموذج الدراسة من خمسة ابعاد المملموسية، والاعتمادية، والاستجابة، والأمان والثقة والتعاطف) تم استخدام الأساليب الإحصائية  </w:t>
      </w:r>
      <w:r w:rsidRPr="00E55EA3">
        <w:rPr>
          <w:rFonts w:ascii="Arbaic trancparent" w:eastAsia="Calibri" w:hAnsi="Arbaic trancparent" w:cs="Arabic Transparent"/>
          <w:sz w:val="28"/>
          <w:szCs w:val="28"/>
        </w:rPr>
        <w:t>SPSS</w:t>
      </w:r>
      <w:r w:rsidRPr="00E55EA3">
        <w:rPr>
          <w:rFonts w:ascii="Arbaic trancparent" w:eastAsia="Calibri" w:hAnsi="Arbaic trancparent" w:cs="Arabic Transparent"/>
          <w:sz w:val="28"/>
          <w:szCs w:val="28"/>
          <w:rtl/>
        </w:rPr>
        <w:t>.</w:t>
      </w:r>
    </w:p>
    <w:p w14:paraId="066A958D" w14:textId="77777777" w:rsidR="00E55EA3" w:rsidRPr="00E55EA3" w:rsidRDefault="00E55EA3" w:rsidP="00E55EA3">
      <w:pPr>
        <w:spacing w:line="360" w:lineRule="auto"/>
        <w:rPr>
          <w:rFonts w:ascii="Arbaic trancparent" w:eastAsia="Calibri" w:hAnsi="Arbaic trancparent" w:cs="Arabic Transparent"/>
          <w:b/>
          <w:bCs/>
          <w:sz w:val="28"/>
          <w:szCs w:val="28"/>
          <w:rtl/>
        </w:rPr>
      </w:pPr>
      <w:r w:rsidRPr="00E55EA3">
        <w:rPr>
          <w:rFonts w:ascii="Arbaic trancparent" w:eastAsia="Calibri" w:hAnsi="Arbaic trancparent" w:cs="Arabic Transparent"/>
          <w:b/>
          <w:bCs/>
          <w:sz w:val="28"/>
          <w:szCs w:val="28"/>
          <w:rtl/>
        </w:rPr>
        <w:t xml:space="preserve">من اهم التوصيات </w:t>
      </w:r>
    </w:p>
    <w:p w14:paraId="41F8037C" w14:textId="77777777" w:rsidR="00E55EA3" w:rsidRPr="00E55EA3" w:rsidRDefault="00E55EA3" w:rsidP="00E55EA3">
      <w:pPr>
        <w:numPr>
          <w:ilvl w:val="0"/>
          <w:numId w:val="10"/>
        </w:numPr>
        <w:spacing w:after="160" w:line="360" w:lineRule="auto"/>
        <w:contextualSpacing/>
        <w:rPr>
          <w:rFonts w:ascii="Arbaic trancparent" w:eastAsia="Calibri" w:hAnsi="Arbaic trancparent" w:cs="Arabic Transparent"/>
          <w:sz w:val="28"/>
          <w:szCs w:val="28"/>
          <w:rtl/>
        </w:rPr>
      </w:pPr>
      <w:r w:rsidRPr="00E55EA3">
        <w:rPr>
          <w:rFonts w:ascii="Arbaic trancparent" w:eastAsia="Calibri" w:hAnsi="Arbaic trancparent" w:cs="Arabic Transparent"/>
          <w:sz w:val="28"/>
          <w:szCs w:val="28"/>
          <w:rtl/>
        </w:rPr>
        <w:t xml:space="preserve">توفر وسائل الدفع الإلكترونية ببنك التنمية المحلية بالبويرة. </w:t>
      </w:r>
    </w:p>
    <w:p w14:paraId="62AA8DE7" w14:textId="77777777" w:rsidR="00E55EA3" w:rsidRPr="00E55EA3" w:rsidRDefault="00E55EA3" w:rsidP="00E55EA3">
      <w:pPr>
        <w:numPr>
          <w:ilvl w:val="0"/>
          <w:numId w:val="10"/>
        </w:numPr>
        <w:spacing w:after="160" w:line="360" w:lineRule="auto"/>
        <w:contextualSpacing/>
        <w:jc w:val="both"/>
        <w:rPr>
          <w:rFonts w:ascii="Arbaic trancparent" w:eastAsia="Calibri" w:hAnsi="Arbaic trancparent" w:cs="Arabic Transparent"/>
          <w:sz w:val="28"/>
          <w:szCs w:val="28"/>
        </w:rPr>
      </w:pPr>
      <w:r w:rsidRPr="00E55EA3">
        <w:rPr>
          <w:rFonts w:ascii="Arbaic trancparent" w:eastAsia="Calibri" w:hAnsi="Arbaic trancparent" w:cs="Arabic Transparent"/>
          <w:sz w:val="28"/>
          <w:szCs w:val="28"/>
          <w:rtl/>
        </w:rPr>
        <w:t>تتميز الخدمات التي يقدمها البنك بالجودة العالية.</w:t>
      </w:r>
    </w:p>
    <w:p w14:paraId="4412B94D" w14:textId="77777777" w:rsidR="00E55EA3" w:rsidRPr="00E55EA3" w:rsidRDefault="00E55EA3" w:rsidP="00E55EA3">
      <w:pPr>
        <w:spacing w:line="360" w:lineRule="auto"/>
        <w:jc w:val="both"/>
        <w:rPr>
          <w:rFonts w:ascii="Arbaic trancparent" w:eastAsia="Calibri" w:hAnsi="Arbaic trancparent" w:cs="Arabic Transparent"/>
          <w:b/>
          <w:bCs/>
          <w:sz w:val="28"/>
          <w:szCs w:val="28"/>
          <w:rtl/>
        </w:rPr>
      </w:pPr>
      <w:r w:rsidRPr="00E55EA3">
        <w:rPr>
          <w:rFonts w:ascii="Arbaic trancparent" w:eastAsia="Calibri" w:hAnsi="Arbaic trancparent" w:cs="Arabic Transparent" w:hint="cs"/>
          <w:b/>
          <w:bCs/>
          <w:sz w:val="28"/>
          <w:szCs w:val="28"/>
          <w:rtl/>
        </w:rPr>
        <w:t>دراسة</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الجزولي</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ابتهاج،</w:t>
      </w:r>
      <w:r w:rsidRPr="00E55EA3">
        <w:rPr>
          <w:rFonts w:ascii="Arbaic trancparent" w:eastAsia="Calibri" w:hAnsi="Arbaic trancparent" w:cs="Arabic Transparent"/>
          <w:b/>
          <w:bCs/>
          <w:sz w:val="28"/>
          <w:szCs w:val="28"/>
          <w:rtl/>
        </w:rPr>
        <w:t xml:space="preserve"> (2023): </w:t>
      </w:r>
      <w:r w:rsidRPr="00E55EA3">
        <w:rPr>
          <w:rFonts w:ascii="Arbaic trancparent" w:eastAsia="Calibri" w:hAnsi="Arbaic trancparent" w:cs="Arabic Transparent" w:hint="cs"/>
          <w:b/>
          <w:bCs/>
          <w:sz w:val="28"/>
          <w:szCs w:val="28"/>
          <w:rtl/>
        </w:rPr>
        <w:t>بعنوان</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أثر</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جودة</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الخدمة</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ودورها</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في</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تحقيق</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رضا</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المستهلك</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تم تطبيق الدراسة على منسوبي فنادق مدينة الباحة</w:t>
      </w:r>
      <w:r w:rsidRPr="00E55EA3">
        <w:rPr>
          <w:rFonts w:ascii="Arbaic trancparent" w:eastAsia="Calibri" w:hAnsi="Arbaic trancparent" w:cs="Arabic Transparent"/>
          <w:b/>
          <w:bCs/>
          <w:sz w:val="28"/>
          <w:szCs w:val="28"/>
          <w:rtl/>
        </w:rPr>
        <w:t xml:space="preserve">) </w:t>
      </w:r>
    </w:p>
    <w:p w14:paraId="1D5B8568" w14:textId="77777777" w:rsidR="00E55EA3" w:rsidRPr="00E55EA3" w:rsidRDefault="00E55EA3" w:rsidP="00E55EA3">
      <w:pPr>
        <w:spacing w:line="360" w:lineRule="auto"/>
        <w:ind w:firstLine="566"/>
        <w:jc w:val="both"/>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هدفت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هذه</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التعرف</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أثر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جودة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الخدمة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تحقيق</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رضا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المستهلك</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بالتطبيق</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الفنادق</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مدينة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الباحة</w:t>
      </w:r>
      <w:r w:rsidRPr="00E55EA3">
        <w:rPr>
          <w:rFonts w:ascii="Arbaic trancparent" w:eastAsia="Calibri" w:hAnsi="Arbaic trancparent" w:cs="Arabic Transparent"/>
          <w:sz w:val="28"/>
          <w:szCs w:val="28"/>
          <w:rtl/>
        </w:rPr>
        <w:t>)</w:t>
      </w:r>
      <w:r w:rsidRPr="00E55EA3">
        <w:rPr>
          <w:rFonts w:ascii="Arbaic trancparent" w:eastAsia="Calibri" w:hAnsi="Arbaic trancparent" w:cs="Arabic Transparent" w:hint="cs"/>
          <w:sz w:val="28"/>
          <w:szCs w:val="28"/>
          <w:rtl/>
        </w:rPr>
        <w:t xml:space="preserve"> إذ عملت الدراسة من خلال الدراسات الادبية تعريف </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المفاهيم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المختلفة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المتعلقة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بجودة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الخدمات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كونها منهج</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إداري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حديث</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ركزنا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بشكل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أساسي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جودة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lastRenderedPageBreak/>
        <w:t>الخدمة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ومعناها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وتعاريفها،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بالإضافة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إلى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تناول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الإطار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النظري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لتعريف</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سلوك</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المستهلك</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وتحقيق</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رضاه</w:t>
      </w:r>
      <w:r w:rsidRPr="00E55EA3">
        <w:rPr>
          <w:rFonts w:ascii="Arbaic trancparent" w:eastAsia="Calibri" w:hAnsi="Arbaic trancparent" w:cs="Arabic Transparent"/>
          <w:sz w:val="28"/>
          <w:szCs w:val="28"/>
          <w:rtl/>
        </w:rPr>
        <w:t>.</w:t>
      </w:r>
    </w:p>
    <w:p w14:paraId="5B19B6BA" w14:textId="77777777" w:rsidR="00E55EA3" w:rsidRPr="00E55EA3" w:rsidRDefault="00E55EA3" w:rsidP="00E55EA3">
      <w:pPr>
        <w:numPr>
          <w:ilvl w:val="0"/>
          <w:numId w:val="27"/>
        </w:numPr>
        <w:spacing w:after="160" w:line="360" w:lineRule="auto"/>
        <w:contextualSpacing/>
        <w:jc w:val="both"/>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تم استخدام المنهج الوصفي.</w:t>
      </w:r>
    </w:p>
    <w:p w14:paraId="0483F682" w14:textId="77777777" w:rsidR="00E55EA3" w:rsidRPr="00E55EA3" w:rsidRDefault="00E55EA3" w:rsidP="00E55EA3">
      <w:pPr>
        <w:numPr>
          <w:ilvl w:val="0"/>
          <w:numId w:val="27"/>
        </w:numPr>
        <w:spacing w:after="160" w:line="360" w:lineRule="auto"/>
        <w:contextualSpacing/>
        <w:jc w:val="both"/>
        <w:rPr>
          <w:rFonts w:ascii="Arbaic trancparent" w:eastAsia="Calibri" w:hAnsi="Arbaic trancparent" w:cs="Arabic Transparent"/>
          <w:sz w:val="28"/>
          <w:szCs w:val="28"/>
        </w:rPr>
      </w:pPr>
      <w:r w:rsidRPr="00E55EA3">
        <w:rPr>
          <w:rFonts w:ascii="Arbaic trancparent" w:eastAsia="Calibri" w:hAnsi="Arbaic trancparent" w:cs="Arabic Transparent" w:hint="cs"/>
          <w:sz w:val="28"/>
          <w:szCs w:val="28"/>
          <w:rtl/>
        </w:rPr>
        <w:t>تم استخدام الاستبيان كأداة للدراسة ووزع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الاستبيان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عينة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قوامها</w:t>
      </w:r>
      <w:r w:rsidRPr="00E55EA3">
        <w:rPr>
          <w:rFonts w:ascii="Arbaic trancparent" w:eastAsia="Calibri" w:hAnsi="Arbaic trancparent" w:cs="Arabic Transparent"/>
          <w:sz w:val="28"/>
          <w:szCs w:val="28"/>
          <w:rtl/>
        </w:rPr>
        <w:t xml:space="preserve"> (180) </w:t>
      </w:r>
      <w:r w:rsidRPr="00E55EA3">
        <w:rPr>
          <w:rFonts w:ascii="Arbaic trancparent" w:eastAsia="Calibri" w:hAnsi="Arbaic trancparent" w:cs="Arabic Transparent" w:hint="cs"/>
          <w:sz w:val="28"/>
          <w:szCs w:val="28"/>
          <w:rtl/>
        </w:rPr>
        <w:t>مبحوث</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وبعد</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جمع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البيانات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وتحليلها،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sz w:val="28"/>
          <w:szCs w:val="28"/>
        </w:rPr>
        <w:t>spss</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التحليلي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الوصفي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ومعالجة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البيانات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ببرنامج</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أظهرت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النتائج</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إلى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جودة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الخدمة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بأبعادها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المختلفة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تؤثر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تأثيرا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قويا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تحقيق</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رضا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المستهلك</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حيث</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كانت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الفقرات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التي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تحتل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المراتب</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الأولى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حيث</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قوة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التأثير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مقارنة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الفقرات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الأخرى</w:t>
      </w:r>
      <w:r w:rsidRPr="00E55EA3">
        <w:rPr>
          <w:rFonts w:ascii="Arbaic trancparent" w:eastAsia="Calibri" w:hAnsi="Arbaic trancparent" w:cs="Arabic Transparent"/>
          <w:sz w:val="28"/>
          <w:szCs w:val="28"/>
          <w:rtl/>
        </w:rPr>
        <w:t>.</w:t>
      </w:r>
    </w:p>
    <w:p w14:paraId="55949325" w14:textId="77777777" w:rsidR="00E55EA3" w:rsidRPr="00E55EA3" w:rsidRDefault="00E55EA3" w:rsidP="00E55EA3">
      <w:pPr>
        <w:spacing w:after="160" w:line="360" w:lineRule="auto"/>
        <w:jc w:val="both"/>
        <w:rPr>
          <w:rFonts w:ascii="Arbaic trancparent" w:eastAsia="Calibri" w:hAnsi="Arbaic trancparent" w:cs="Arabic Transparent"/>
          <w:b/>
          <w:bCs/>
          <w:kern w:val="2"/>
          <w:sz w:val="28"/>
          <w:szCs w:val="28"/>
          <w:rtl/>
          <w14:ligatures w14:val="standardContextual"/>
        </w:rPr>
      </w:pPr>
      <w:r w:rsidRPr="00E55EA3">
        <w:rPr>
          <w:rFonts w:ascii="Arbaic trancparent" w:eastAsia="Calibri" w:hAnsi="Arbaic trancparent" w:cs="Arabic Transparent" w:hint="cs"/>
          <w:b/>
          <w:bCs/>
          <w:kern w:val="2"/>
          <w:sz w:val="28"/>
          <w:szCs w:val="28"/>
          <w:rtl/>
          <w14:ligatures w14:val="standardContextual"/>
        </w:rPr>
        <w:t xml:space="preserve">من اهم النتائج </w:t>
      </w:r>
    </w:p>
    <w:p w14:paraId="3FDDDBF1" w14:textId="77777777" w:rsidR="00E55EA3" w:rsidRPr="00E55EA3" w:rsidRDefault="00E55EA3" w:rsidP="00E55EA3">
      <w:pPr>
        <w:numPr>
          <w:ilvl w:val="0"/>
          <w:numId w:val="28"/>
        </w:numPr>
        <w:spacing w:after="160" w:line="360" w:lineRule="auto"/>
        <w:contextualSpacing/>
        <w:jc w:val="both"/>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موافقة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للأهداف</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المرسومة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لأن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ذلك</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يساعد</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تطور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حركة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الفنادق</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بشكل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أفضل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ويتلاءم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واقع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حركة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السوق</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المستهدفة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والتغيرات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المستمرة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أذواق</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وميول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المستهلكين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وحاجتهم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لخدمات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متعددة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ذات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ميزة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وخصائص</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w:t>
      </w:r>
    </w:p>
    <w:p w14:paraId="3D4B7CCD" w14:textId="77777777" w:rsidR="00E55EA3" w:rsidRPr="00E55EA3" w:rsidRDefault="00E55EA3" w:rsidP="00E55EA3">
      <w:pPr>
        <w:numPr>
          <w:ilvl w:val="0"/>
          <w:numId w:val="28"/>
        </w:numPr>
        <w:spacing w:after="160" w:line="360" w:lineRule="auto"/>
        <w:contextualSpacing/>
        <w:jc w:val="both"/>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تشجع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إدارة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الفنادق</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بالباحة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العاملين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مادياً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ومعنوياً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حيث</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يعتبر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ذلك</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بمثابة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تحفيز</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ويساعد</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العمل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المطلوب</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وبالتالي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يعزز</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ولاء</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العميل.</w:t>
      </w:r>
    </w:p>
    <w:p w14:paraId="13FF8C8F" w14:textId="77777777" w:rsidR="00E55EA3" w:rsidRPr="00E55EA3" w:rsidRDefault="00E55EA3" w:rsidP="00E55EA3">
      <w:pPr>
        <w:spacing w:line="360" w:lineRule="auto"/>
        <w:ind w:firstLine="282"/>
        <w:jc w:val="both"/>
        <w:rPr>
          <w:rFonts w:ascii="Arbaic trancparent" w:eastAsia="Calibri" w:hAnsi="Arbaic trancparent" w:cs="Arabic Transparent"/>
          <w:b/>
          <w:bCs/>
          <w:sz w:val="28"/>
          <w:szCs w:val="28"/>
          <w:rtl/>
        </w:rPr>
      </w:pPr>
      <w:r w:rsidRPr="00E55EA3">
        <w:rPr>
          <w:rFonts w:ascii="Arbaic trancparent" w:eastAsia="Calibri" w:hAnsi="Arbaic trancparent" w:cs="Arabic Transparent" w:hint="cs"/>
          <w:b/>
          <w:bCs/>
          <w:sz w:val="28"/>
          <w:szCs w:val="28"/>
          <w:rtl/>
        </w:rPr>
        <w:t>من اهم التوصيات:</w:t>
      </w:r>
    </w:p>
    <w:p w14:paraId="4DBFF362" w14:textId="77777777" w:rsidR="00E55EA3" w:rsidRPr="00E55EA3" w:rsidRDefault="00E55EA3" w:rsidP="00E55EA3">
      <w:pPr>
        <w:spacing w:line="360" w:lineRule="auto"/>
        <w:ind w:firstLine="282"/>
        <w:jc w:val="both"/>
        <w:rPr>
          <w:rFonts w:ascii="Arbaic trancparent" w:eastAsia="Calibri" w:hAnsi="Arbaic trancparent" w:cs="Arabic Transparent"/>
          <w:sz w:val="28"/>
          <w:szCs w:val="28"/>
          <w:rtl/>
        </w:rPr>
      </w:pP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توصي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بضرورة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تقديم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خدمات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تفوق</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توقع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المستهلك</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وتقديم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مكافأة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معنوية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عروض</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دائمة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للمستهلك</w:t>
      </w:r>
      <w:r w:rsidRPr="00E55EA3">
        <w:rPr>
          <w:rFonts w:ascii="Arbaic trancparent" w:eastAsia="Calibri" w:hAnsi="Arbaic trancparent" w:cs="Arabic Transparent"/>
          <w:sz w:val="28"/>
          <w:szCs w:val="28"/>
          <w:rtl/>
        </w:rPr>
        <w:t>.</w:t>
      </w:r>
    </w:p>
    <w:p w14:paraId="57E8E199" w14:textId="77777777" w:rsidR="00E55EA3" w:rsidRPr="00E55EA3" w:rsidRDefault="00E55EA3" w:rsidP="00E55EA3">
      <w:pPr>
        <w:jc w:val="both"/>
        <w:rPr>
          <w:rFonts w:ascii="Calibri" w:eastAsia="Calibri" w:hAnsi="Calibri" w:cs="Simplified Arabic"/>
          <w:b/>
          <w:bCs/>
          <w:sz w:val="28"/>
          <w:szCs w:val="28"/>
          <w:rtl/>
        </w:rPr>
      </w:pPr>
      <w:r w:rsidRPr="00E55EA3">
        <w:rPr>
          <w:rFonts w:ascii="Calibri" w:eastAsia="Calibri" w:hAnsi="Calibri" w:cs="Simplified Arabic" w:hint="cs"/>
          <w:b/>
          <w:bCs/>
          <w:sz w:val="28"/>
          <w:szCs w:val="28"/>
          <w:rtl/>
        </w:rPr>
        <w:t xml:space="preserve">دراسة بن ساسي، بن حيلة، (2023): بعنوان: قياس الكفاءة التشغيلية في البنوك التجارية "دراسة حالة عينة من البنوك التجارية الجزائرية". </w:t>
      </w:r>
    </w:p>
    <w:p w14:paraId="1C23931C" w14:textId="77777777" w:rsidR="00E55EA3" w:rsidRPr="00E55EA3" w:rsidRDefault="00E55EA3" w:rsidP="00E55EA3">
      <w:pPr>
        <w:ind w:firstLine="566"/>
        <w:jc w:val="both"/>
        <w:rPr>
          <w:rFonts w:ascii="Calibri" w:eastAsia="Calibri" w:hAnsi="Calibri" w:cs="Simplified Arabic"/>
          <w:sz w:val="28"/>
          <w:szCs w:val="28"/>
          <w:rtl/>
        </w:rPr>
      </w:pPr>
      <w:r w:rsidRPr="00E55EA3">
        <w:rPr>
          <w:rFonts w:ascii="Calibri" w:eastAsia="Calibri" w:hAnsi="Calibri" w:cs="Simplified Arabic" w:hint="cs"/>
          <w:sz w:val="28"/>
          <w:szCs w:val="28"/>
          <w:rtl/>
        </w:rPr>
        <w:t>تناولت</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هذه</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الدراسة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قياس</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الكفاءة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التشغيلية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في</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البنوك</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التجارية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للفترة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من 2016 -2020</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والهدف</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من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هذه</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الدراسة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هو</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تحليل</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اثر</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محددات</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الكفاءة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التشغيلية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حاولنا</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من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خلالها</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عرض</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مفهوم</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الكفاءة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التشغيلية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وأهميتها ومحدداتها</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ومؤشراتها</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وطرق</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قياسها</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عن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طريق</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المؤشرات</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المالية.</w:t>
      </w:r>
    </w:p>
    <w:p w14:paraId="1BCF5B90" w14:textId="77777777" w:rsidR="00E55EA3" w:rsidRPr="00E55EA3" w:rsidRDefault="00E55EA3" w:rsidP="00E55EA3">
      <w:pPr>
        <w:jc w:val="both"/>
        <w:rPr>
          <w:rFonts w:ascii="Calibri" w:eastAsia="Calibri" w:hAnsi="Calibri" w:cs="Simplified Arabic"/>
          <w:b/>
          <w:bCs/>
          <w:sz w:val="28"/>
          <w:szCs w:val="28"/>
          <w:rtl/>
        </w:rPr>
      </w:pPr>
      <w:r w:rsidRPr="00E55EA3">
        <w:rPr>
          <w:rFonts w:ascii="Calibri" w:eastAsia="Calibri" w:hAnsi="Calibri" w:cs="Simplified Arabic" w:hint="cs"/>
          <w:b/>
          <w:bCs/>
          <w:sz w:val="28"/>
          <w:szCs w:val="28"/>
          <w:rtl/>
        </w:rPr>
        <w:t>من اهم النتائج:</w:t>
      </w:r>
    </w:p>
    <w:p w14:paraId="7CF8543D" w14:textId="77777777" w:rsidR="00E55EA3" w:rsidRPr="00E55EA3" w:rsidRDefault="00E55EA3" w:rsidP="00E55EA3">
      <w:pPr>
        <w:ind w:firstLine="566"/>
        <w:jc w:val="both"/>
        <w:rPr>
          <w:rFonts w:ascii="Calibri" w:eastAsia="Calibri" w:hAnsi="Calibri" w:cs="Simplified Arabic"/>
          <w:sz w:val="28"/>
          <w:szCs w:val="28"/>
          <w:rtl/>
        </w:rPr>
      </w:pPr>
      <w:r w:rsidRPr="00E55EA3">
        <w:rPr>
          <w:rFonts w:ascii="Calibri" w:eastAsia="Calibri" w:hAnsi="Calibri" w:cs="Simplified Arabic" w:hint="cs"/>
          <w:sz w:val="28"/>
          <w:szCs w:val="28"/>
          <w:rtl/>
        </w:rPr>
        <w:t>توجد</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علاقة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بين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العائد</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على</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الحقوق</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الملكية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والكفاءة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ذات</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دلالة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إحصائية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من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خلال</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نتائج</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تقدير النموذج</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العشوائي</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نلاحظ</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وجود</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علاقة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ذات</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دلالة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إحصائية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بين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العائد</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على</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الحقوق</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الملكية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lastRenderedPageBreak/>
        <w:t>(</w:t>
      </w:r>
      <w:r w:rsidRPr="00E55EA3">
        <w:rPr>
          <w:rFonts w:ascii="Calibri" w:eastAsia="Calibri" w:hAnsi="Calibri" w:cs="Simplified Arabic"/>
          <w:sz w:val="28"/>
          <w:szCs w:val="28"/>
          <w:rtl/>
        </w:rPr>
        <w:t xml:space="preserve"> </w:t>
      </w:r>
      <w:r w:rsidRPr="00E55EA3">
        <w:rPr>
          <w:rFonts w:ascii="Calibri" w:eastAsia="Calibri" w:hAnsi="Calibri" w:cs="Simplified Arabic"/>
          <w:sz w:val="28"/>
          <w:szCs w:val="28"/>
        </w:rPr>
        <w:t>ROE</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والكفاءة البنكية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w:t>
      </w:r>
      <w:r w:rsidRPr="00E55EA3">
        <w:rPr>
          <w:rFonts w:ascii="Calibri" w:eastAsia="Calibri" w:hAnsi="Calibri" w:cs="Simplified Arabic"/>
          <w:sz w:val="28"/>
          <w:szCs w:val="28"/>
          <w:rtl/>
        </w:rPr>
        <w:t xml:space="preserve"> </w:t>
      </w:r>
      <w:r w:rsidRPr="00E55EA3">
        <w:rPr>
          <w:rFonts w:ascii="Calibri" w:eastAsia="Calibri" w:hAnsi="Calibri" w:cs="Simplified Arabic"/>
          <w:sz w:val="28"/>
          <w:szCs w:val="28"/>
        </w:rPr>
        <w:t>OE</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حيث</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نلاحظ</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أن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معامل</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بلغ</w:t>
      </w:r>
      <w:r w:rsidRPr="00E55EA3">
        <w:rPr>
          <w:rFonts w:ascii="Calibri" w:eastAsia="Calibri" w:hAnsi="Calibri" w:cs="Simplified Arabic"/>
          <w:sz w:val="28"/>
          <w:szCs w:val="28"/>
          <w:rtl/>
        </w:rPr>
        <w:t xml:space="preserve"> -6.11 </w:t>
      </w:r>
      <w:r w:rsidRPr="00E55EA3">
        <w:rPr>
          <w:rFonts w:ascii="Calibri" w:eastAsia="Calibri" w:hAnsi="Calibri" w:cs="Simplified Arabic" w:hint="cs"/>
          <w:sz w:val="28"/>
          <w:szCs w:val="28"/>
          <w:rtl/>
        </w:rPr>
        <w:t>عند</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مستوى</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دلالة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إحصائية</w:t>
      </w:r>
      <w:r w:rsidRPr="00E55EA3">
        <w:rPr>
          <w:rFonts w:ascii="Calibri" w:eastAsia="Calibri" w:hAnsi="Calibri" w:cs="Simplified Arabic"/>
          <w:sz w:val="28"/>
          <w:szCs w:val="28"/>
          <w:rtl/>
        </w:rPr>
        <w:t xml:space="preserve"> 0.019 </w:t>
      </w:r>
      <w:r w:rsidRPr="00E55EA3">
        <w:rPr>
          <w:rFonts w:ascii="Calibri" w:eastAsia="Calibri" w:hAnsi="Calibri" w:cs="Simplified Arabic" w:hint="cs"/>
          <w:sz w:val="28"/>
          <w:szCs w:val="28"/>
          <w:rtl/>
        </w:rPr>
        <w:t>أي</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أقل</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 xml:space="preserve">من </w:t>
      </w:r>
      <w:r w:rsidRPr="00E55EA3">
        <w:rPr>
          <w:rFonts w:ascii="Calibri" w:eastAsia="Calibri" w:hAnsi="Calibri" w:cs="Simplified Arabic"/>
          <w:sz w:val="28"/>
          <w:szCs w:val="28"/>
          <w:rtl/>
        </w:rPr>
        <w:t xml:space="preserve">1.12 </w:t>
      </w:r>
      <w:r w:rsidRPr="00E55EA3">
        <w:rPr>
          <w:rFonts w:ascii="Calibri" w:eastAsia="Calibri" w:hAnsi="Calibri" w:cs="Simplified Arabic" w:hint="cs"/>
          <w:sz w:val="28"/>
          <w:szCs w:val="28"/>
          <w:rtl/>
        </w:rPr>
        <w:t>وعليه</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نرفض</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الفرضية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الصفرية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ونقبل</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الفرض</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البديل</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أي</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أنه</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توجد</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علاقة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ذات</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دلالة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إحصائية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بين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العائد على</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الحقوق</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الملكية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والكفاءة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ومنه</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نقبل</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الفرضية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الأولى</w:t>
      </w:r>
      <w:r w:rsidRPr="00E55EA3">
        <w:rPr>
          <w:rFonts w:ascii="Calibri" w:eastAsia="Calibri" w:hAnsi="Calibri" w:cs="Simplified Arabic"/>
          <w:sz w:val="28"/>
          <w:szCs w:val="28"/>
          <w:rtl/>
        </w:rPr>
        <w:t xml:space="preserve"> . </w:t>
      </w:r>
    </w:p>
    <w:p w14:paraId="5DC49973"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b/>
          <w:bCs/>
          <w:sz w:val="28"/>
          <w:szCs w:val="28"/>
          <w:rtl/>
        </w:rPr>
        <w:t xml:space="preserve">دراسة  </w:t>
      </w:r>
      <w:r w:rsidRPr="00E55EA3">
        <w:rPr>
          <w:rFonts w:ascii="Simplified Arabic" w:eastAsia="Calibri" w:hAnsi="Simplified Arabic" w:cs="Simplified Arabic"/>
          <w:b/>
          <w:bCs/>
          <w:sz w:val="28"/>
          <w:szCs w:val="28"/>
        </w:rPr>
        <w:t>(Demokaan DEMIREL, 2023)</w:t>
      </w:r>
      <w:r w:rsidRPr="00E55EA3">
        <w:rPr>
          <w:rFonts w:ascii="Simplified Arabic" w:eastAsia="Calibri" w:hAnsi="Simplified Arabic" w:cs="Simplified Arabic"/>
          <w:b/>
          <w:bCs/>
          <w:sz w:val="28"/>
          <w:szCs w:val="28"/>
          <w:rtl/>
        </w:rPr>
        <w:t xml:space="preserve"> بعنوان:  أثر جودة الخدمة على رضا العملاء رضا العملاء في العصر الرقمي: دراسة رضا العملاء بناءً على تحليل أنظمة إدارة علاقات العملاء الرقمية.</w:t>
      </w:r>
    </w:p>
    <w:p w14:paraId="5A3FC331" w14:textId="77777777" w:rsidR="00E55EA3" w:rsidRPr="00E55EA3" w:rsidRDefault="00E55EA3" w:rsidP="00E55EA3">
      <w:pPr>
        <w:ind w:firstLine="282"/>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تبحث هذه الدراسة في كيفية مساهمة أنظمة الإدارة المتمحورة حول العميل في إدارة علاقات العملاء من خلال استخدام الخدمات الرقمية. يقدم المقال أدلة تجريبية من استطلاع رأي عبر الإنترنت شمل 405 أشخاص يستخدمون الخدمات الرقمية من سكان محافظة كوجالي في تركيا، بالإضافة إلى نمذجة نظام من المعادلات الهيكلية باستخدام طريقة المربعات الصغرى الجزئية. تم اختيار 405 أشخاص عشوائيًا لضمان الموضوعية والحياد العلمي. من بين هؤلاء، أكمل 350 شخصًا الاستبيان بالكامل. كما بحثت الدراسة العلاقة بين أبعاد جودة الخدمة ورضا العملاء. تؤكد النتائج أن معظم أبعاد جودة الخدمة الرقمية تُسهم في تطوير قدرات رضا العملاء وأن العلاقة بين المتغيرات المستقلة وأبعاد الثقة والحماس والحساسية ورضا العملاء إيجابية. يمكن أن يؤدي ارتفاع رضا العملاء عن الخدمات الرقمية إلى أداء متميز للشركة؛ ومع ذلك، ينبغي على الشركات أيضًا اكتساب مصداقية لدى العملاء وتصميم منتجاتها وفقًا لتفضيلاتهم.</w:t>
      </w:r>
    </w:p>
    <w:p w14:paraId="5B3016A6"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دراسة الحجران، (2022): بعنوان: مدى تطبيق إدارة الجودة الشاملة على مصانع الالبسة في الأردن.</w:t>
      </w:r>
    </w:p>
    <w:p w14:paraId="5EE1D511" w14:textId="77777777" w:rsidR="00E55EA3" w:rsidRPr="00E55EA3" w:rsidRDefault="00E55EA3" w:rsidP="00E55EA3">
      <w:pPr>
        <w:ind w:firstLine="282"/>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هدفت الدراسة التعرف على مدى إمكانية تطبيق إدارة الجودة في مصانع الخاصة بالألبسة بدولة الاردن إذ جاءت هذه الدراسة  لتبين امكانيات العاملين في مصانع الألبسة وقدرتهم على تطبيق إدارة الجودة ومدى ضعف الإدارة الإدارية للمصانع في إدارة الجودة.</w:t>
      </w:r>
    </w:p>
    <w:p w14:paraId="18B7C332" w14:textId="77777777" w:rsidR="00E55EA3" w:rsidRPr="00E55EA3" w:rsidRDefault="00E55EA3" w:rsidP="00E55EA3">
      <w:pPr>
        <w:ind w:firstLine="282"/>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تم اعتماد المنهج الوصفي التحليلي لبيان اهمية تطبيق مبدا إدارة الجودة الشاملة في مصانع وتحسين الخدمة بها.</w:t>
      </w:r>
    </w:p>
    <w:p w14:paraId="5CC81CB8" w14:textId="77777777" w:rsidR="00E55EA3" w:rsidRPr="00E55EA3" w:rsidRDefault="00E55EA3" w:rsidP="00E55EA3">
      <w:pPr>
        <w:ind w:firstLine="282"/>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من اهم النتائج:</w:t>
      </w:r>
    </w:p>
    <w:p w14:paraId="0402AA98" w14:textId="77777777" w:rsidR="00E55EA3" w:rsidRPr="00E55EA3" w:rsidRDefault="00E55EA3" w:rsidP="00E55EA3">
      <w:pPr>
        <w:ind w:firstLine="282"/>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lastRenderedPageBreak/>
        <w:t xml:space="preserve"> وتوصلت الدراسة إلى مجموع من النتائج والتوصيات ان غالية العظمي للمصنعين، في حقل الإنتاج اهتمامهم بجودة التغليف وجود السلع بعد تغليفها. </w:t>
      </w:r>
    </w:p>
    <w:p w14:paraId="75574456" w14:textId="77777777" w:rsidR="00E55EA3" w:rsidRPr="00E55EA3" w:rsidRDefault="00E55EA3" w:rsidP="00E55EA3">
      <w:pPr>
        <w:ind w:firstLine="282"/>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من أهم التوصيات</w:t>
      </w:r>
    </w:p>
    <w:p w14:paraId="2FE57D25" w14:textId="77777777" w:rsidR="00E55EA3" w:rsidRPr="00E55EA3" w:rsidRDefault="00E55EA3" w:rsidP="00E55EA3">
      <w:pPr>
        <w:ind w:firstLine="282"/>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واوصت الدراسة بأن على مؤسسات تصنيع منتجات الألبسة الاردنية تتطور بشكل ملحوظ وتراعي قواعد الجودة ، وذلك من خلال ممارساتها الإدارية خلال مراحل التصنيع.</w:t>
      </w:r>
    </w:p>
    <w:p w14:paraId="11FECF7B"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 xml:space="preserve">دراسة  </w:t>
      </w:r>
      <w:r w:rsidRPr="00E55EA3">
        <w:rPr>
          <w:rFonts w:ascii="Simplified Arabic" w:eastAsia="Calibri" w:hAnsi="Simplified Arabic" w:cs="Simplified Arabic"/>
          <w:b/>
          <w:bCs/>
          <w:sz w:val="28"/>
          <w:szCs w:val="28"/>
        </w:rPr>
        <w:t>(Imam Wibowo,2022)</w:t>
      </w:r>
      <w:r w:rsidRPr="00E55EA3">
        <w:rPr>
          <w:rFonts w:ascii="Simplified Arabic" w:eastAsia="Calibri" w:hAnsi="Simplified Arabic" w:cs="Simplified Arabic" w:hint="cs"/>
          <w:b/>
          <w:bCs/>
          <w:sz w:val="28"/>
          <w:szCs w:val="28"/>
          <w:rtl/>
        </w:rPr>
        <w:t xml:space="preserve"> : بعنوان:</w:t>
      </w:r>
      <w:r w:rsidRPr="00E55EA3">
        <w:rPr>
          <w:rFonts w:ascii="Simplified Arabic" w:eastAsia="Calibri" w:hAnsi="Simplified Arabic" w:cs="Simplified Arabic"/>
          <w:b/>
          <w:bCs/>
          <w:sz w:val="28"/>
          <w:szCs w:val="28"/>
        </w:rPr>
        <w:t xml:space="preserve"> </w:t>
      </w:r>
      <w:r w:rsidRPr="00E55EA3">
        <w:rPr>
          <w:rFonts w:ascii="Simplified Arabic" w:eastAsia="Calibri" w:hAnsi="Simplified Arabic" w:cs="Simplified Arabic" w:hint="cs"/>
          <w:b/>
          <w:bCs/>
          <w:sz w:val="28"/>
          <w:szCs w:val="28"/>
          <w:rtl/>
        </w:rPr>
        <w:t>الإدارة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التشغيلية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الموجهة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نحو</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العملاء</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تحسين</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تجربة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المستهلك من</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خلال</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كفاءة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الخدمة.</w:t>
      </w:r>
    </w:p>
    <w:p w14:paraId="776A6FC1" w14:textId="77777777" w:rsidR="00E55EA3" w:rsidRPr="00E55EA3" w:rsidRDefault="00E55EA3" w:rsidP="00E55EA3">
      <w:pPr>
        <w:ind w:firstLine="282"/>
        <w:jc w:val="both"/>
        <w:rPr>
          <w:rFonts w:ascii="Calibri" w:eastAsia="Calibri" w:hAnsi="Calibri" w:cs="Simplified Arabic"/>
          <w:sz w:val="28"/>
          <w:szCs w:val="28"/>
          <w:rtl/>
        </w:rPr>
      </w:pPr>
      <w:r w:rsidRPr="00E55EA3">
        <w:rPr>
          <w:rFonts w:ascii="Calibri" w:eastAsia="Calibri" w:hAnsi="Calibri" w:cs="Simplified Arabic" w:hint="cs"/>
          <w:sz w:val="28"/>
          <w:szCs w:val="28"/>
          <w:rtl/>
        </w:rPr>
        <w:t>يهدف</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هذا</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البحث</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إلى</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دراسة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أثر</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تطبيق</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الإدارة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التشغيلية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الموجهة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نحو</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العملاء</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على</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تحسين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تجربة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المستهلك</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من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خلال</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كفاءة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الخدمة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وبالتركيز</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على</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الكفاءة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التشغيلية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في</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مجال</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الخدمات،</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سيقيّم</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هذا</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البحث</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كيف</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يمكن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لاستراتيجيات</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الإدارة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التشغيلية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التي</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تركز</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على</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احتياجات</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العملاء</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وتوقعاتهم</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أن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تُحسّن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جودة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الخدمة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وتزيد</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من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رضا</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المستهلك</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تم اعتماد</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المنهج النوعي  مع</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أساليب</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وصفية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تُظهر</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نتائج</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البحث</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أن تطبيق</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الإدارة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التشغيلية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الموجهة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نحو</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العملاء</w:t>
      </w:r>
      <w:r w:rsidRPr="00E55EA3">
        <w:rPr>
          <w:rFonts w:ascii="Calibri" w:eastAsia="Calibri" w:hAnsi="Calibri" w:cs="Simplified Arabic"/>
          <w:sz w:val="28"/>
          <w:szCs w:val="28"/>
          <w:rtl/>
        </w:rPr>
        <w:t xml:space="preserve"> (</w:t>
      </w:r>
      <w:r w:rsidRPr="00E55EA3">
        <w:rPr>
          <w:rFonts w:ascii="Calibri" w:eastAsia="Calibri" w:hAnsi="Calibri" w:cs="Simplified Arabic"/>
          <w:sz w:val="28"/>
          <w:szCs w:val="28"/>
        </w:rPr>
        <w:t>MOP</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من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خلال</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التركيز</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على</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الفهم</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العميق</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لاحتياجات</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العملاء،</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والاستجابة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لتعليقاتهم،</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وتطبيق</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التكنولوجيا</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لتحسين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الكفاءة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التشغيلية،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كان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له</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أثر</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إيجابي</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من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خلال</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إشراك</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الموظفين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في</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ثقافة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الابتكار</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وتطبيق</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حلول</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تستجيب</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لاحتياجات</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العملاء</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المتغيرة،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تستطيع</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المؤسسات</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خلق</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تجارب</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أفضل</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للمستهلك</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يساعد</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استخدام</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التكنولوجيا،</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مثل</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أنظمة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إدارة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المخزون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وتحليل</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بيانات</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العملاء،</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في</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تسريع</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الاستجابة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العملاء</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وزيادة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الكفاءة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التشغيلية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بشكل</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عام،</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يُحقق</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هذا</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النهج</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فوائد</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كبيرة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في</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زيادة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رضا</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العملاء،</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وتحسين</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العمليات</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التشغيلية،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ووضع</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المؤسسة</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في</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موقع</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تنافسي</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في</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سوق</w:t>
      </w:r>
      <w:r w:rsidRPr="00E55EA3">
        <w:rPr>
          <w:rFonts w:ascii="Calibri" w:eastAsia="Calibri" w:hAnsi="Calibri" w:cs="Simplified Arabic"/>
          <w:sz w:val="28"/>
          <w:szCs w:val="28"/>
          <w:rtl/>
        </w:rPr>
        <w:t xml:space="preserve"> </w:t>
      </w:r>
      <w:r w:rsidRPr="00E55EA3">
        <w:rPr>
          <w:rFonts w:ascii="Calibri" w:eastAsia="Calibri" w:hAnsi="Calibri" w:cs="Simplified Arabic" w:hint="cs"/>
          <w:sz w:val="28"/>
          <w:szCs w:val="28"/>
          <w:rtl/>
        </w:rPr>
        <w:t>ديناميكي</w:t>
      </w:r>
      <w:r w:rsidRPr="00E55EA3">
        <w:rPr>
          <w:rFonts w:ascii="Calibri" w:eastAsia="Calibri" w:hAnsi="Calibri" w:cs="Simplified Arabic"/>
          <w:sz w:val="28"/>
          <w:szCs w:val="28"/>
          <w:rtl/>
        </w:rPr>
        <w:t>.</w:t>
      </w:r>
    </w:p>
    <w:p w14:paraId="494E49A8"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 xml:space="preserve">دراسة عبدالله وامال، (2022) بعنوان: فعالية الجودة الفنية والوظيفية للخدمة في تعزيز ولاء الزبائن، دراسة ميدانية للمؤسسة الخدماتية اتصالات الجزائر </w:t>
      </w:r>
      <w:r w:rsidRPr="00E55EA3">
        <w:rPr>
          <w:rFonts w:ascii="Simplified Arabic" w:eastAsia="Calibri" w:hAnsi="Simplified Arabic" w:cs="Simplified Arabic"/>
          <w:b/>
          <w:bCs/>
          <w:sz w:val="28"/>
          <w:szCs w:val="28"/>
          <w:rtl/>
        </w:rPr>
        <w:t>–</w:t>
      </w:r>
      <w:r w:rsidRPr="00E55EA3">
        <w:rPr>
          <w:rFonts w:ascii="Simplified Arabic" w:eastAsia="Calibri" w:hAnsi="Simplified Arabic" w:cs="Simplified Arabic" w:hint="cs"/>
          <w:b/>
          <w:bCs/>
          <w:sz w:val="28"/>
          <w:szCs w:val="28"/>
          <w:rtl/>
        </w:rPr>
        <w:t xml:space="preserve"> وكالة غليزان.</w:t>
      </w:r>
    </w:p>
    <w:p w14:paraId="5B6C8653" w14:textId="77777777" w:rsidR="00E55EA3" w:rsidRPr="00E55EA3" w:rsidRDefault="00E55EA3" w:rsidP="00E55EA3">
      <w:pPr>
        <w:ind w:firstLine="282"/>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تهدف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تحليل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أثر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الوظيفية)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زبائن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اتصالات الجزائر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(وكالة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غليزان)،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ولتحقيق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الغرض</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ومعالجة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إشكاليتها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المطروحة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استخدام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المنهج الوصفي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التحليلي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والاستعانة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بأداة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الاستبيان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لجمع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المعلومات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اللازمة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حول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عينة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واتجاهاتها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حول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 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تقدمها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اتصالات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الجزائر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وقد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توزيع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lastRenderedPageBreak/>
        <w:t>110</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استبيان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زبائن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اتصالات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الجزائر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ليتم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استرجاع</w:t>
      </w:r>
      <w:r w:rsidRPr="00E55EA3">
        <w:rPr>
          <w:rFonts w:ascii="Simplified Arabic" w:eastAsia="Calibri" w:hAnsi="Simplified Arabic" w:cs="Simplified Arabic"/>
          <w:sz w:val="28"/>
          <w:szCs w:val="28"/>
          <w:rtl/>
        </w:rPr>
        <w:t xml:space="preserve"> 98 </w:t>
      </w:r>
      <w:r w:rsidRPr="00E55EA3">
        <w:rPr>
          <w:rFonts w:ascii="Simplified Arabic" w:eastAsia="Calibri" w:hAnsi="Simplified Arabic" w:cs="Simplified Arabic" w:hint="cs"/>
          <w:sz w:val="28"/>
          <w:szCs w:val="28"/>
          <w:rtl/>
        </w:rPr>
        <w:t>استبيان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قابل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لشروط</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التحليل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الإحصائي،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وبعد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عملية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معالجة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بيانات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الاستبيانات المسترجعة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باستخدام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البرنامج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الإحصائي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sz w:val="28"/>
          <w:szCs w:val="28"/>
        </w:rPr>
        <w:t>SPSS-19</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واختبار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فرضيات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لخصت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نتائج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 وجود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أثر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متباين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تقدمها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اتصالات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الجزائر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الزبائن،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وجود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تأثير قوي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الوظيفية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الزبائن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مقارنة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بالجودة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تقدمها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المؤسسة</w:t>
      </w:r>
      <w:r w:rsidRPr="00E55EA3">
        <w:rPr>
          <w:rFonts w:ascii="Simplified Arabic" w:eastAsia="Calibri" w:hAnsi="Simplified Arabic" w:cs="Simplified Arabic"/>
          <w:sz w:val="28"/>
          <w:szCs w:val="28"/>
          <w:rtl/>
        </w:rPr>
        <w:t>.</w:t>
      </w:r>
    </w:p>
    <w:p w14:paraId="6D6A0540"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 xml:space="preserve">دراسة العوضي، العوضي منصور، حامد، محمد، (2022): بعنوان: تأثير جودة اداء الخدمات على رضاء العملاء </w:t>
      </w:r>
      <w:r w:rsidRPr="00E55EA3">
        <w:rPr>
          <w:rFonts w:ascii="Simplified Arabic" w:eastAsia="Calibri" w:hAnsi="Simplified Arabic" w:cs="Simplified Arabic"/>
          <w:b/>
          <w:bCs/>
          <w:sz w:val="28"/>
          <w:szCs w:val="28"/>
          <w:rtl/>
        </w:rPr>
        <w:t>–</w:t>
      </w:r>
      <w:r w:rsidRPr="00E55EA3">
        <w:rPr>
          <w:rFonts w:ascii="Simplified Arabic" w:eastAsia="Calibri" w:hAnsi="Simplified Arabic" w:cs="Simplified Arabic" w:hint="cs"/>
          <w:b/>
          <w:bCs/>
          <w:sz w:val="28"/>
          <w:szCs w:val="28"/>
          <w:rtl/>
        </w:rPr>
        <w:t xml:space="preserve"> دراسة ميدانية.</w:t>
      </w:r>
    </w:p>
    <w:p w14:paraId="1758660F" w14:textId="77777777" w:rsidR="00E55EA3" w:rsidRPr="00E55EA3" w:rsidRDefault="00E55EA3" w:rsidP="00E55EA3">
      <w:pPr>
        <w:ind w:firstLine="282"/>
        <w:jc w:val="both"/>
        <w:rPr>
          <w:rFonts w:ascii="Calibri" w:eastAsia="Calibri" w:hAnsi="Calibri" w:cs="Simplified Arabic"/>
          <w:sz w:val="28"/>
          <w:szCs w:val="28"/>
          <w:rtl/>
        </w:rPr>
      </w:pPr>
      <w:r w:rsidRPr="00E55EA3">
        <w:rPr>
          <w:rFonts w:ascii="Simplified Arabic" w:eastAsia="Calibri" w:hAnsi="Simplified Arabic" w:cs="Simplified Arabic" w:hint="cs"/>
          <w:sz w:val="28"/>
          <w:szCs w:val="28"/>
          <w:rtl/>
        </w:rPr>
        <w:t>هدفت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التعرف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الأسباب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الرئيسية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والصعوبات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تؤدي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عدم رضاء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المقدمة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قبل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شركة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اورانج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مصر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ومساعدة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 شركة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أورانج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مصر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الاستفادة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حتى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تصل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تحقيق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التحسين المطلوب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مستوى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كافة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الأنشطة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داخل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الشركة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وتحسين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خدماتها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يزيد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 رضاء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خدماتها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ويحسن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وضعها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السوقي،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وتحديد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مستوى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 المقدمة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شركة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أورانج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مصر</w:t>
      </w:r>
      <w:r w:rsidRPr="00E55EA3">
        <w:rPr>
          <w:rFonts w:ascii="Simplified Arabic" w:eastAsia="Calibri" w:hAnsi="Simplified Arabic" w:cs="Simplified Arabic"/>
          <w:sz w:val="28"/>
          <w:szCs w:val="28"/>
          <w:rtl/>
        </w:rPr>
        <w:t>.</w:t>
      </w:r>
    </w:p>
    <w:p w14:paraId="35500007" w14:textId="77777777" w:rsidR="00E55EA3" w:rsidRPr="00E55EA3" w:rsidRDefault="00E55EA3" w:rsidP="00E55EA3">
      <w:pPr>
        <w:jc w:val="both"/>
        <w:rPr>
          <w:rFonts w:ascii="Simplified Arabic" w:eastAsia="Calibri" w:hAnsi="Simplified Arabic" w:cs="Simplified Arabic"/>
          <w:b/>
          <w:bCs/>
          <w:sz w:val="32"/>
          <w:szCs w:val="32"/>
          <w:rtl/>
        </w:rPr>
      </w:pPr>
      <w:r w:rsidRPr="00E55EA3">
        <w:rPr>
          <w:rFonts w:ascii="Simplified Arabic" w:eastAsia="Calibri" w:hAnsi="Simplified Arabic" w:cs="Simplified Arabic" w:hint="cs"/>
          <w:b/>
          <w:bCs/>
          <w:sz w:val="28"/>
          <w:szCs w:val="28"/>
          <w:rtl/>
        </w:rPr>
        <w:t xml:space="preserve">دراسة </w:t>
      </w:r>
      <w:r w:rsidRPr="00E55EA3">
        <w:rPr>
          <w:rFonts w:ascii="Simplified Arabic" w:eastAsia="Calibri" w:hAnsi="Simplified Arabic" w:cs="Simplified Arabic"/>
          <w:b/>
          <w:bCs/>
          <w:sz w:val="28"/>
          <w:szCs w:val="28"/>
        </w:rPr>
        <w:t>(Inyo Nanyama Doreen,2019)</w:t>
      </w:r>
      <w:r w:rsidRPr="00E55EA3">
        <w:rPr>
          <w:rFonts w:ascii="Simplified Arabic" w:eastAsia="Calibri" w:hAnsi="Simplified Arabic" w:cs="Simplified Arabic" w:hint="cs"/>
          <w:b/>
          <w:bCs/>
          <w:sz w:val="32"/>
          <w:szCs w:val="32"/>
          <w:rtl/>
        </w:rPr>
        <w:t>: بعنوان: جودة</w:t>
      </w:r>
      <w:r w:rsidRPr="00E55EA3">
        <w:rPr>
          <w:rFonts w:ascii="Simplified Arabic" w:eastAsia="Calibri" w:hAnsi="Simplified Arabic" w:cs="Simplified Arabic"/>
          <w:b/>
          <w:bCs/>
          <w:sz w:val="32"/>
          <w:szCs w:val="32"/>
          <w:rtl/>
        </w:rPr>
        <w:t xml:space="preserve"> </w:t>
      </w:r>
      <w:r w:rsidRPr="00E55EA3">
        <w:rPr>
          <w:rFonts w:ascii="Simplified Arabic" w:eastAsia="Calibri" w:hAnsi="Simplified Arabic" w:cs="Simplified Arabic" w:hint="cs"/>
          <w:b/>
          <w:bCs/>
          <w:sz w:val="32"/>
          <w:szCs w:val="32"/>
          <w:rtl/>
        </w:rPr>
        <w:t>الخدمة</w:t>
      </w:r>
      <w:r w:rsidRPr="00E55EA3">
        <w:rPr>
          <w:rFonts w:ascii="Simplified Arabic" w:eastAsia="Calibri" w:hAnsi="Simplified Arabic" w:cs="Simplified Arabic"/>
          <w:b/>
          <w:bCs/>
          <w:sz w:val="32"/>
          <w:szCs w:val="32"/>
          <w:rtl/>
        </w:rPr>
        <w:t xml:space="preserve"> </w:t>
      </w:r>
      <w:r w:rsidRPr="00E55EA3">
        <w:rPr>
          <w:rFonts w:ascii="Simplified Arabic" w:eastAsia="Calibri" w:hAnsi="Simplified Arabic" w:cs="Simplified Arabic" w:hint="cs"/>
          <w:b/>
          <w:bCs/>
          <w:sz w:val="32"/>
          <w:szCs w:val="32"/>
          <w:rtl/>
        </w:rPr>
        <w:t>والأداء</w:t>
      </w:r>
      <w:r w:rsidRPr="00E55EA3">
        <w:rPr>
          <w:rFonts w:ascii="Simplified Arabic" w:eastAsia="Calibri" w:hAnsi="Simplified Arabic" w:cs="Simplified Arabic"/>
          <w:b/>
          <w:bCs/>
          <w:sz w:val="32"/>
          <w:szCs w:val="32"/>
          <w:rtl/>
        </w:rPr>
        <w:t xml:space="preserve"> </w:t>
      </w:r>
      <w:r w:rsidRPr="00E55EA3">
        <w:rPr>
          <w:rFonts w:ascii="Simplified Arabic" w:eastAsia="Calibri" w:hAnsi="Simplified Arabic" w:cs="Simplified Arabic" w:hint="cs"/>
          <w:b/>
          <w:bCs/>
          <w:sz w:val="32"/>
          <w:szCs w:val="32"/>
          <w:rtl/>
        </w:rPr>
        <w:t>التشغيلي</w:t>
      </w:r>
      <w:r w:rsidRPr="00E55EA3">
        <w:rPr>
          <w:rFonts w:ascii="Simplified Arabic" w:eastAsia="Calibri" w:hAnsi="Simplified Arabic" w:cs="Simplified Arabic"/>
          <w:b/>
          <w:bCs/>
          <w:sz w:val="32"/>
          <w:szCs w:val="32"/>
          <w:rtl/>
        </w:rPr>
        <w:t xml:space="preserve"> </w:t>
      </w:r>
      <w:r w:rsidRPr="00E55EA3">
        <w:rPr>
          <w:rFonts w:ascii="Simplified Arabic" w:eastAsia="Calibri" w:hAnsi="Simplified Arabic" w:cs="Simplified Arabic" w:hint="cs"/>
          <w:b/>
          <w:bCs/>
          <w:sz w:val="32"/>
          <w:szCs w:val="32"/>
          <w:rtl/>
        </w:rPr>
        <w:t>لمنظمي</w:t>
      </w:r>
      <w:r w:rsidRPr="00E55EA3">
        <w:rPr>
          <w:rFonts w:ascii="Simplified Arabic" w:eastAsia="Calibri" w:hAnsi="Simplified Arabic" w:cs="Simplified Arabic"/>
          <w:b/>
          <w:bCs/>
          <w:sz w:val="32"/>
          <w:szCs w:val="32"/>
          <w:rtl/>
        </w:rPr>
        <w:t xml:space="preserve"> </w:t>
      </w:r>
      <w:r w:rsidRPr="00E55EA3">
        <w:rPr>
          <w:rFonts w:ascii="Simplified Arabic" w:eastAsia="Calibri" w:hAnsi="Simplified Arabic" w:cs="Simplified Arabic" w:hint="cs"/>
          <w:b/>
          <w:bCs/>
          <w:sz w:val="32"/>
          <w:szCs w:val="32"/>
          <w:rtl/>
        </w:rPr>
        <w:t>الرحلات</w:t>
      </w:r>
      <w:r w:rsidRPr="00E55EA3">
        <w:rPr>
          <w:rFonts w:ascii="Simplified Arabic" w:eastAsia="Calibri" w:hAnsi="Simplified Arabic" w:cs="Simplified Arabic"/>
          <w:b/>
          <w:bCs/>
          <w:sz w:val="32"/>
          <w:szCs w:val="32"/>
          <w:rtl/>
        </w:rPr>
        <w:t xml:space="preserve"> </w:t>
      </w:r>
      <w:r w:rsidRPr="00E55EA3">
        <w:rPr>
          <w:rFonts w:ascii="Simplified Arabic" w:eastAsia="Calibri" w:hAnsi="Simplified Arabic" w:cs="Simplified Arabic" w:hint="cs"/>
          <w:b/>
          <w:bCs/>
          <w:sz w:val="32"/>
          <w:szCs w:val="32"/>
          <w:rtl/>
        </w:rPr>
        <w:t>السياحية</w:t>
      </w:r>
      <w:r w:rsidRPr="00E55EA3">
        <w:rPr>
          <w:rFonts w:ascii="Simplified Arabic" w:eastAsia="Calibri" w:hAnsi="Simplified Arabic" w:cs="Simplified Arabic"/>
          <w:b/>
          <w:bCs/>
          <w:sz w:val="32"/>
          <w:szCs w:val="32"/>
          <w:rtl/>
        </w:rPr>
        <w:t xml:space="preserve"> </w:t>
      </w:r>
      <w:r w:rsidRPr="00E55EA3">
        <w:rPr>
          <w:rFonts w:ascii="Simplified Arabic" w:eastAsia="Calibri" w:hAnsi="Simplified Arabic" w:cs="Simplified Arabic" w:hint="cs"/>
          <w:b/>
          <w:bCs/>
          <w:sz w:val="32"/>
          <w:szCs w:val="32"/>
          <w:rtl/>
        </w:rPr>
        <w:t>في</w:t>
      </w:r>
      <w:r w:rsidRPr="00E55EA3">
        <w:rPr>
          <w:rFonts w:ascii="Simplified Arabic" w:eastAsia="Calibri" w:hAnsi="Simplified Arabic" w:cs="Simplified Arabic"/>
          <w:b/>
          <w:bCs/>
          <w:sz w:val="32"/>
          <w:szCs w:val="32"/>
          <w:rtl/>
        </w:rPr>
        <w:t xml:space="preserve"> </w:t>
      </w:r>
      <w:r w:rsidRPr="00E55EA3">
        <w:rPr>
          <w:rFonts w:ascii="Simplified Arabic" w:eastAsia="Calibri" w:hAnsi="Simplified Arabic" w:cs="Simplified Arabic" w:hint="cs"/>
          <w:b/>
          <w:bCs/>
          <w:sz w:val="32"/>
          <w:szCs w:val="32"/>
          <w:rtl/>
        </w:rPr>
        <w:t>كينيا.</w:t>
      </w:r>
    </w:p>
    <w:p w14:paraId="591DD752" w14:textId="77777777" w:rsidR="00E55EA3" w:rsidRPr="00E55EA3" w:rsidRDefault="00E55EA3" w:rsidP="00E55EA3">
      <w:pPr>
        <w:ind w:firstLine="282"/>
        <w:jc w:val="both"/>
        <w:rPr>
          <w:rFonts w:ascii="Simplified Arabic" w:eastAsia="Calibri" w:hAnsi="Simplified Arabic" w:cs="Simplified Arabic"/>
          <w:sz w:val="32"/>
          <w:szCs w:val="32"/>
          <w:rtl/>
        </w:rPr>
      </w:pPr>
      <w:r w:rsidRPr="00E55EA3">
        <w:rPr>
          <w:rFonts w:ascii="Simplified Arabic" w:eastAsia="Calibri" w:hAnsi="Simplified Arabic" w:cs="Simplified Arabic" w:hint="cs"/>
          <w:sz w:val="32"/>
          <w:szCs w:val="32"/>
          <w:rtl/>
        </w:rPr>
        <w:t>تستكشف</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هذه</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الورقة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البحثية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الأهمية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النسبية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لمكونات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جودة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الخدمة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وكيفية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تأثيرها</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على</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الأداء</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التشغيلي</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للشركات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في</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قطاع</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السياحة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استُقيت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البيانات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التجريبية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لهذه</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الدراسة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من</w:t>
      </w:r>
      <w:r w:rsidRPr="00E55EA3">
        <w:rPr>
          <w:rFonts w:ascii="Simplified Arabic" w:eastAsia="Calibri" w:hAnsi="Simplified Arabic" w:cs="Simplified Arabic"/>
          <w:sz w:val="32"/>
          <w:szCs w:val="32"/>
          <w:rtl/>
        </w:rPr>
        <w:t xml:space="preserve"> 86 </w:t>
      </w:r>
      <w:r w:rsidRPr="00E55EA3">
        <w:rPr>
          <w:rFonts w:ascii="Simplified Arabic" w:eastAsia="Calibri" w:hAnsi="Simplified Arabic" w:cs="Simplified Arabic" w:hint="cs"/>
          <w:sz w:val="32"/>
          <w:szCs w:val="32"/>
          <w:rtl/>
        </w:rPr>
        <w:t>مديرًا</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لعمليات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الخدمة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في</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مؤسسات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سياحية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في</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كينيا</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استُخدمت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عدة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تقنيات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تحليلية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لتقييم</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العلاقات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بين</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المتغيرات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قيد</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الدراسة،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وشملت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هذه</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التقنيات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المتوسطات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والانحرافات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المعيارية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والارتباطات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تشير</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نتائج</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هذه</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الدراسة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إلى</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وجود</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علاقات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جوهرية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بين</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المتغيرات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المدروسة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وتُظهر</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النتائج</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ضرورة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تحسين</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كل</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من</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الجودة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الفنية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والجودة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الوظيفية،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مع</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إيلاء</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أولوية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قصوى</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للجودة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الوظيفية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كما</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أن</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صورة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الشركة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تندرج</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ضمن</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المجالات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التي</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تتطلب</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مزيدًا</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من</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التحسين</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علاوة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على</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ذلك،</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تُحلل</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هذه</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الدراسة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آراء</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الشركات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متناهية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الصغر</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والصغيرة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والمتوسطة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الحجم</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وانتماءاتها</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فيما</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lastRenderedPageBreak/>
        <w:t>يتعلق</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بجودة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الخدمة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وتُبين</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النتائج</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أنه</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على</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الرغم</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من</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أن</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الشركات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متناهية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الصغر</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والصغيرة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التي</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تُدار</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بشكل</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مستقل</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تُولي</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عمومًا</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مستوى</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مماثلًا</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من</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الأهمية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لمكونات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جودة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الخدمة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مثل</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الشركات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المتوسطة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الحجم</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التابعة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لمؤسسات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دولية،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إلا</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أن</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هذه</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الشركات</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لا</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تزال</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غير</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قادرة</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على</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تحقيق</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أداء</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تشغيلي</w:t>
      </w:r>
      <w:r w:rsidRPr="00E55EA3">
        <w:rPr>
          <w:rFonts w:ascii="Simplified Arabic" w:eastAsia="Calibri" w:hAnsi="Simplified Arabic" w:cs="Simplified Arabic"/>
          <w:sz w:val="32"/>
          <w:szCs w:val="32"/>
          <w:rtl/>
        </w:rPr>
        <w:t xml:space="preserve"> </w:t>
      </w:r>
      <w:r w:rsidRPr="00E55EA3">
        <w:rPr>
          <w:rFonts w:ascii="Simplified Arabic" w:eastAsia="Calibri" w:hAnsi="Simplified Arabic" w:cs="Simplified Arabic" w:hint="cs"/>
          <w:sz w:val="32"/>
          <w:szCs w:val="32"/>
          <w:rtl/>
        </w:rPr>
        <w:t>عالٍ</w:t>
      </w:r>
      <w:r w:rsidRPr="00E55EA3">
        <w:rPr>
          <w:rFonts w:ascii="Simplified Arabic" w:eastAsia="Calibri" w:hAnsi="Simplified Arabic" w:cs="Simplified Arabic"/>
          <w:sz w:val="32"/>
          <w:szCs w:val="32"/>
          <w:rtl/>
        </w:rPr>
        <w:t>.</w:t>
      </w:r>
    </w:p>
    <w:p w14:paraId="68DA4944" w14:textId="77777777" w:rsidR="00E55EA3" w:rsidRPr="00E55EA3" w:rsidRDefault="00E55EA3" w:rsidP="00E55EA3">
      <w:pPr>
        <w:rPr>
          <w:rFonts w:ascii="Simplified Arabic" w:eastAsia="Calibri" w:hAnsi="Simplified Arabic" w:cs="Simplified Arabic"/>
          <w:b/>
          <w:bCs/>
          <w:sz w:val="32"/>
          <w:szCs w:val="32"/>
          <w:rtl/>
        </w:rPr>
      </w:pPr>
      <w:r w:rsidRPr="00E55EA3">
        <w:rPr>
          <w:rFonts w:ascii="Simplified Arabic" w:eastAsia="Calibri" w:hAnsi="Simplified Arabic" w:cs="Simplified Arabic" w:hint="cs"/>
          <w:b/>
          <w:bCs/>
          <w:sz w:val="32"/>
          <w:szCs w:val="32"/>
          <w:rtl/>
        </w:rPr>
        <w:t>دراسة</w:t>
      </w:r>
      <w:r w:rsidRPr="00E55EA3">
        <w:rPr>
          <w:rFonts w:ascii="Simplified Arabic" w:eastAsia="Calibri" w:hAnsi="Simplified Arabic" w:cs="Simplified Arabic"/>
          <w:b/>
          <w:bCs/>
          <w:sz w:val="32"/>
          <w:szCs w:val="32"/>
          <w:rtl/>
        </w:rPr>
        <w:t xml:space="preserve"> </w:t>
      </w:r>
      <w:r w:rsidRPr="00E55EA3">
        <w:rPr>
          <w:rFonts w:ascii="Simplified Arabic" w:eastAsia="Calibri" w:hAnsi="Simplified Arabic" w:cs="Simplified Arabic" w:hint="cs"/>
          <w:b/>
          <w:bCs/>
          <w:sz w:val="32"/>
          <w:szCs w:val="32"/>
          <w:rtl/>
        </w:rPr>
        <w:t>أنيسة</w:t>
      </w:r>
      <w:r w:rsidRPr="00E55EA3">
        <w:rPr>
          <w:rFonts w:ascii="Simplified Arabic" w:eastAsia="Calibri" w:hAnsi="Simplified Arabic" w:cs="Simplified Arabic"/>
          <w:b/>
          <w:bCs/>
          <w:sz w:val="32"/>
          <w:szCs w:val="32"/>
          <w:rtl/>
        </w:rPr>
        <w:t xml:space="preserve"> </w:t>
      </w:r>
      <w:r w:rsidRPr="00E55EA3">
        <w:rPr>
          <w:rFonts w:ascii="Simplified Arabic" w:eastAsia="Calibri" w:hAnsi="Simplified Arabic" w:cs="Simplified Arabic" w:hint="cs"/>
          <w:b/>
          <w:bCs/>
          <w:sz w:val="32"/>
          <w:szCs w:val="32"/>
          <w:rtl/>
        </w:rPr>
        <w:t>الدويك</w:t>
      </w:r>
      <w:r w:rsidRPr="00E55EA3">
        <w:rPr>
          <w:rFonts w:ascii="Simplified Arabic" w:eastAsia="Calibri" w:hAnsi="Simplified Arabic" w:cs="Simplified Arabic"/>
          <w:b/>
          <w:bCs/>
          <w:sz w:val="32"/>
          <w:szCs w:val="32"/>
          <w:rtl/>
        </w:rPr>
        <w:t xml:space="preserve"> </w:t>
      </w:r>
      <w:r w:rsidRPr="00E55EA3">
        <w:rPr>
          <w:rFonts w:ascii="Simplified Arabic" w:eastAsia="Calibri" w:hAnsi="Simplified Arabic" w:cs="Simplified Arabic" w:hint="cs"/>
          <w:b/>
          <w:bCs/>
          <w:sz w:val="32"/>
          <w:szCs w:val="32"/>
          <w:rtl/>
        </w:rPr>
        <w:t>(</w:t>
      </w:r>
      <w:r w:rsidRPr="00E55EA3">
        <w:rPr>
          <w:rFonts w:ascii="Simplified Arabic" w:eastAsia="Calibri" w:hAnsi="Simplified Arabic" w:cs="Simplified Arabic"/>
          <w:b/>
          <w:bCs/>
          <w:sz w:val="32"/>
          <w:szCs w:val="32"/>
          <w:rtl/>
        </w:rPr>
        <w:t xml:space="preserve"> 2018</w:t>
      </w:r>
      <w:r w:rsidRPr="00E55EA3">
        <w:rPr>
          <w:rFonts w:ascii="Simplified Arabic" w:eastAsia="Calibri" w:hAnsi="Simplified Arabic" w:cs="Simplified Arabic" w:hint="cs"/>
          <w:b/>
          <w:bCs/>
          <w:sz w:val="32"/>
          <w:szCs w:val="32"/>
          <w:rtl/>
        </w:rPr>
        <w:t>)</w:t>
      </w:r>
    </w:p>
    <w:p w14:paraId="1939A5CC" w14:textId="77777777" w:rsidR="00E55EA3" w:rsidRPr="00E55EA3" w:rsidRDefault="00E55EA3" w:rsidP="00E55EA3">
      <w:pPr>
        <w:ind w:firstLine="282"/>
        <w:jc w:val="both"/>
        <w:rPr>
          <w:rFonts w:ascii="Simplified Arabic" w:eastAsia="Calibri" w:hAnsi="Simplified Arabic" w:cs="Simplified Arabic"/>
          <w:sz w:val="32"/>
          <w:szCs w:val="32"/>
          <w:rtl/>
        </w:rPr>
      </w:pPr>
      <w:r w:rsidRPr="00E55EA3">
        <w:rPr>
          <w:rFonts w:ascii="Simplified Arabic" w:eastAsia="Calibri" w:hAnsi="Simplified Arabic" w:cs="Simplified Arabic" w:hint="cs"/>
          <w:sz w:val="32"/>
          <w:szCs w:val="32"/>
          <w:rtl/>
        </w:rPr>
        <w:t>هدفت الدراسة إلى معرفة قياس مستوى جودة الخدمات المقدمة من شركات المصاعد الفلسطينية وتطويرها.</w:t>
      </w:r>
    </w:p>
    <w:p w14:paraId="539A52C2" w14:textId="77777777" w:rsidR="00E55EA3" w:rsidRPr="00E55EA3" w:rsidRDefault="00E55EA3" w:rsidP="00E55EA3">
      <w:pPr>
        <w:numPr>
          <w:ilvl w:val="0"/>
          <w:numId w:val="33"/>
        </w:numPr>
        <w:spacing w:after="160" w:line="259" w:lineRule="auto"/>
        <w:contextualSpacing/>
        <w:jc w:val="both"/>
        <w:rPr>
          <w:rFonts w:ascii="Simplified Arabic" w:eastAsia="Calibri" w:hAnsi="Simplified Arabic" w:cs="Simplified Arabic"/>
          <w:sz w:val="32"/>
          <w:szCs w:val="32"/>
          <w:rtl/>
        </w:rPr>
      </w:pPr>
      <w:r w:rsidRPr="00E55EA3">
        <w:rPr>
          <w:rFonts w:ascii="Simplified Arabic" w:eastAsia="Calibri" w:hAnsi="Simplified Arabic" w:cs="Simplified Arabic" w:hint="cs"/>
          <w:sz w:val="32"/>
          <w:szCs w:val="32"/>
          <w:rtl/>
        </w:rPr>
        <w:t>تم اعتماد المنهج الوصفي التحليل.</w:t>
      </w:r>
    </w:p>
    <w:p w14:paraId="6265B989" w14:textId="77777777" w:rsidR="00E55EA3" w:rsidRPr="00E55EA3" w:rsidRDefault="00E55EA3" w:rsidP="00E55EA3">
      <w:pPr>
        <w:numPr>
          <w:ilvl w:val="0"/>
          <w:numId w:val="32"/>
        </w:numPr>
        <w:spacing w:after="160" w:line="259" w:lineRule="auto"/>
        <w:contextualSpacing/>
        <w:jc w:val="both"/>
        <w:rPr>
          <w:rFonts w:ascii="Simplified Arabic" w:eastAsia="Calibri" w:hAnsi="Simplified Arabic" w:cs="Simplified Arabic"/>
          <w:sz w:val="32"/>
          <w:szCs w:val="32"/>
          <w:rtl/>
        </w:rPr>
      </w:pPr>
      <w:r w:rsidRPr="00E55EA3">
        <w:rPr>
          <w:rFonts w:ascii="Simplified Arabic" w:eastAsia="Calibri" w:hAnsi="Simplified Arabic" w:cs="Simplified Arabic" w:hint="cs"/>
          <w:sz w:val="32"/>
          <w:szCs w:val="32"/>
          <w:rtl/>
        </w:rPr>
        <w:t xml:space="preserve">صممت الباحثة استبيان صمم على نموذج </w:t>
      </w:r>
      <w:r w:rsidRPr="00E55EA3">
        <w:rPr>
          <w:rFonts w:ascii="Simplified Arabic" w:eastAsia="Calibri" w:hAnsi="Simplified Arabic" w:cs="Simplified Arabic"/>
          <w:sz w:val="32"/>
          <w:szCs w:val="32"/>
        </w:rPr>
        <w:t>(Seroquel)</w:t>
      </w:r>
      <w:r w:rsidRPr="00E55EA3">
        <w:rPr>
          <w:rFonts w:ascii="Simplified Arabic" w:eastAsia="Calibri" w:hAnsi="Simplified Arabic" w:cs="Simplified Arabic" w:hint="cs"/>
          <w:sz w:val="32"/>
          <w:szCs w:val="32"/>
          <w:rtl/>
        </w:rPr>
        <w:t>، وطبق على (219)، مستفيد من خدمة المصاعد تم اختيارها بطريقة طبقية عشوائية حسب شركات المصاعد.</w:t>
      </w:r>
    </w:p>
    <w:p w14:paraId="738BAD89" w14:textId="77777777" w:rsidR="00E55EA3" w:rsidRPr="00E55EA3" w:rsidRDefault="00E55EA3" w:rsidP="00E55EA3">
      <w:pPr>
        <w:jc w:val="both"/>
        <w:rPr>
          <w:rFonts w:ascii="Simplified Arabic" w:eastAsia="Calibri" w:hAnsi="Simplified Arabic" w:cs="Simplified Arabic"/>
          <w:b/>
          <w:bCs/>
          <w:sz w:val="32"/>
          <w:szCs w:val="32"/>
          <w:rtl/>
        </w:rPr>
      </w:pPr>
      <w:r w:rsidRPr="00E55EA3">
        <w:rPr>
          <w:rFonts w:ascii="Simplified Arabic" w:eastAsia="Calibri" w:hAnsi="Simplified Arabic" w:cs="Simplified Arabic" w:hint="cs"/>
          <w:b/>
          <w:bCs/>
          <w:sz w:val="32"/>
          <w:szCs w:val="32"/>
          <w:rtl/>
        </w:rPr>
        <w:t>من اهم النتائج:</w:t>
      </w:r>
    </w:p>
    <w:p w14:paraId="508D48C5" w14:textId="77777777" w:rsidR="00E55EA3" w:rsidRPr="00E55EA3" w:rsidRDefault="00E55EA3" w:rsidP="00E55EA3">
      <w:pPr>
        <w:numPr>
          <w:ilvl w:val="0"/>
          <w:numId w:val="31"/>
        </w:numPr>
        <w:spacing w:after="160" w:line="259" w:lineRule="auto"/>
        <w:contextualSpacing/>
        <w:jc w:val="both"/>
        <w:rPr>
          <w:rFonts w:ascii="Simplified Arabic" w:eastAsia="Calibri" w:hAnsi="Simplified Arabic" w:cs="Simplified Arabic"/>
          <w:sz w:val="32"/>
          <w:szCs w:val="32"/>
          <w:rtl/>
        </w:rPr>
      </w:pPr>
      <w:r w:rsidRPr="00E55EA3">
        <w:rPr>
          <w:rFonts w:ascii="Simplified Arabic" w:eastAsia="Calibri" w:hAnsi="Simplified Arabic" w:cs="Simplified Arabic" w:hint="cs"/>
          <w:sz w:val="32"/>
          <w:szCs w:val="32"/>
          <w:rtl/>
        </w:rPr>
        <w:t xml:space="preserve">أظهرت النتائج أن مستوى جودة الخدمات المقدمة من شركات المصاعد الفلسطينية تراوحت ما بين (4.62 </w:t>
      </w:r>
      <w:r w:rsidRPr="00E55EA3">
        <w:rPr>
          <w:rFonts w:ascii="Simplified Arabic" w:eastAsia="Calibri" w:hAnsi="Simplified Arabic" w:cs="Simplified Arabic"/>
          <w:sz w:val="32"/>
          <w:szCs w:val="32"/>
          <w:rtl/>
        </w:rPr>
        <w:t>–</w:t>
      </w:r>
      <w:r w:rsidRPr="00E55EA3">
        <w:rPr>
          <w:rFonts w:ascii="Simplified Arabic" w:eastAsia="Calibri" w:hAnsi="Simplified Arabic" w:cs="Simplified Arabic" w:hint="cs"/>
          <w:sz w:val="32"/>
          <w:szCs w:val="32"/>
          <w:rtl/>
        </w:rPr>
        <w:t xml:space="preserve"> 5.09) فيما بلغ المتوسط الكلي (4.80) أي بدرجة متوسطة كما جاء بعد الملموسة، وبعد الثقة، وبعد الاستجابة وبعد التعاطف بدرجة متوسطة  بينما جاء بعد التأكيد بدرجة مرتفعة.</w:t>
      </w:r>
    </w:p>
    <w:p w14:paraId="572D8BE6" w14:textId="77777777" w:rsidR="00E55EA3" w:rsidRPr="00E55EA3" w:rsidRDefault="00E55EA3" w:rsidP="00E55EA3">
      <w:pPr>
        <w:numPr>
          <w:ilvl w:val="0"/>
          <w:numId w:val="31"/>
        </w:numPr>
        <w:spacing w:after="160" w:line="259" w:lineRule="auto"/>
        <w:contextualSpacing/>
        <w:jc w:val="both"/>
        <w:rPr>
          <w:rFonts w:ascii="Simplified Arabic" w:eastAsia="Calibri" w:hAnsi="Simplified Arabic" w:cs="Simplified Arabic"/>
          <w:sz w:val="32"/>
          <w:szCs w:val="32"/>
          <w:rtl/>
        </w:rPr>
      </w:pPr>
      <w:r w:rsidRPr="00E55EA3">
        <w:rPr>
          <w:rFonts w:ascii="Simplified Arabic" w:eastAsia="Calibri" w:hAnsi="Simplified Arabic" w:cs="Simplified Arabic" w:hint="cs"/>
          <w:sz w:val="32"/>
          <w:szCs w:val="32"/>
          <w:rtl/>
        </w:rPr>
        <w:t>هناك علاقة ايجابية قوية بين جودة الخدمة المقدمة من الشركة ومدى رضى الزبائن عن شركة المصاعد والخدمات المقدمة من قبلها. ومن أجل تطوير الخدمات المقدمة من الشركة للحصول على أعلى درجة من رضا الزبائن.</w:t>
      </w:r>
    </w:p>
    <w:p w14:paraId="095CEAB2" w14:textId="77777777" w:rsidR="00E55EA3" w:rsidRPr="00E55EA3" w:rsidRDefault="00E55EA3" w:rsidP="00E55EA3">
      <w:pPr>
        <w:jc w:val="both"/>
        <w:rPr>
          <w:rFonts w:ascii="Simplified Arabic" w:eastAsia="Calibri" w:hAnsi="Simplified Arabic" w:cs="Simplified Arabic"/>
          <w:b/>
          <w:bCs/>
          <w:sz w:val="32"/>
          <w:szCs w:val="32"/>
          <w:rtl/>
        </w:rPr>
      </w:pPr>
      <w:r w:rsidRPr="00E55EA3">
        <w:rPr>
          <w:rFonts w:ascii="Simplified Arabic" w:eastAsia="Calibri" w:hAnsi="Simplified Arabic" w:cs="Simplified Arabic" w:hint="cs"/>
          <w:b/>
          <w:bCs/>
          <w:sz w:val="32"/>
          <w:szCs w:val="32"/>
          <w:rtl/>
        </w:rPr>
        <w:t>من اهم التوصيات:</w:t>
      </w:r>
    </w:p>
    <w:p w14:paraId="4CA476F8" w14:textId="77777777" w:rsidR="00E55EA3" w:rsidRPr="00E55EA3" w:rsidRDefault="00E55EA3" w:rsidP="00E55EA3">
      <w:pPr>
        <w:numPr>
          <w:ilvl w:val="0"/>
          <w:numId w:val="30"/>
        </w:numPr>
        <w:spacing w:after="160" w:line="259" w:lineRule="auto"/>
        <w:contextualSpacing/>
        <w:jc w:val="both"/>
        <w:rPr>
          <w:rFonts w:ascii="Simplified Arabic" w:eastAsia="Calibri" w:hAnsi="Simplified Arabic" w:cs="Simplified Arabic"/>
          <w:sz w:val="32"/>
          <w:szCs w:val="32"/>
          <w:rtl/>
        </w:rPr>
      </w:pPr>
      <w:r w:rsidRPr="00E55EA3">
        <w:rPr>
          <w:rFonts w:ascii="Simplified Arabic" w:eastAsia="Calibri" w:hAnsi="Simplified Arabic" w:cs="Simplified Arabic" w:hint="cs"/>
          <w:sz w:val="32"/>
          <w:szCs w:val="32"/>
          <w:rtl/>
        </w:rPr>
        <w:t>توصى الباحثة بدعم الإدارة لتطوير وتحسين جودة الخدمات المقدمة.</w:t>
      </w:r>
    </w:p>
    <w:p w14:paraId="5C74ECCC" w14:textId="77777777" w:rsidR="00E55EA3" w:rsidRPr="00E55EA3" w:rsidRDefault="00E55EA3" w:rsidP="00E55EA3">
      <w:pPr>
        <w:numPr>
          <w:ilvl w:val="0"/>
          <w:numId w:val="30"/>
        </w:numPr>
        <w:spacing w:after="160" w:line="259" w:lineRule="auto"/>
        <w:contextualSpacing/>
        <w:jc w:val="both"/>
        <w:rPr>
          <w:rFonts w:ascii="Simplified Arabic" w:eastAsia="Calibri" w:hAnsi="Simplified Arabic" w:cs="Simplified Arabic"/>
          <w:sz w:val="32"/>
          <w:szCs w:val="32"/>
          <w:rtl/>
        </w:rPr>
      </w:pPr>
      <w:r w:rsidRPr="00E55EA3">
        <w:rPr>
          <w:rFonts w:ascii="Simplified Arabic" w:eastAsia="Calibri" w:hAnsi="Simplified Arabic" w:cs="Simplified Arabic" w:hint="cs"/>
          <w:sz w:val="32"/>
          <w:szCs w:val="32"/>
          <w:rtl/>
        </w:rPr>
        <w:lastRenderedPageBreak/>
        <w:t>كما توصي الباحثة إلى عمل اتصالات وزيارات ميدانية دورية للمستخدمين واستماع آرائهم ومقترحاتهم التي تساهم في تحسين جودة الخدمات، وأن يتم تحديث فريق عمل يستطيعون تقديم الخدمات في جميع الأوقات، إذ أنهم يقدمون الخدمات في اوقات الدوام الرسمي فقط.</w:t>
      </w:r>
    </w:p>
    <w:p w14:paraId="0CAD2CBF" w14:textId="77777777" w:rsidR="00E55EA3" w:rsidRPr="00E55EA3" w:rsidRDefault="00E55EA3" w:rsidP="00E55EA3">
      <w:pPr>
        <w:numPr>
          <w:ilvl w:val="0"/>
          <w:numId w:val="30"/>
        </w:numPr>
        <w:spacing w:after="160" w:line="259" w:lineRule="auto"/>
        <w:contextualSpacing/>
        <w:jc w:val="both"/>
        <w:rPr>
          <w:rFonts w:ascii="Simplified Arabic" w:eastAsia="Calibri" w:hAnsi="Simplified Arabic" w:cs="Simplified Arabic"/>
          <w:sz w:val="32"/>
          <w:szCs w:val="32"/>
          <w:rtl/>
        </w:rPr>
      </w:pPr>
      <w:r w:rsidRPr="00E55EA3">
        <w:rPr>
          <w:rFonts w:ascii="Simplified Arabic" w:eastAsia="Calibri" w:hAnsi="Simplified Arabic" w:cs="Simplified Arabic" w:hint="cs"/>
          <w:sz w:val="32"/>
          <w:szCs w:val="32"/>
          <w:rtl/>
        </w:rPr>
        <w:t>العمل على تحديث المصاعد التي تم تركيبها قديما وخصوصا أن هذه المصاعد تتمتع بالجود العالية في الأداء، لذا نجد ان هناك بعض المشكلات التي تستطيع شركات المصاعد حلها بشكل جذري.</w:t>
      </w:r>
    </w:p>
    <w:p w14:paraId="6A9A5EAC" w14:textId="77777777" w:rsidR="00E55EA3" w:rsidRPr="00E55EA3" w:rsidRDefault="00E55EA3" w:rsidP="00E55EA3">
      <w:pPr>
        <w:numPr>
          <w:ilvl w:val="0"/>
          <w:numId w:val="30"/>
        </w:numPr>
        <w:spacing w:after="160" w:line="259" w:lineRule="auto"/>
        <w:contextualSpacing/>
        <w:jc w:val="both"/>
        <w:rPr>
          <w:rFonts w:ascii="Simplified Arabic" w:eastAsia="Calibri" w:hAnsi="Simplified Arabic" w:cs="Simplified Arabic"/>
          <w:sz w:val="32"/>
          <w:szCs w:val="32"/>
          <w:rtl/>
        </w:rPr>
      </w:pPr>
      <w:r w:rsidRPr="00E55EA3">
        <w:rPr>
          <w:rFonts w:ascii="Simplified Arabic" w:eastAsia="Calibri" w:hAnsi="Simplified Arabic" w:cs="Simplified Arabic" w:hint="cs"/>
          <w:sz w:val="32"/>
          <w:szCs w:val="32"/>
          <w:rtl/>
        </w:rPr>
        <w:t>على الشركات أن تقوم بزيادة اعداد المهندسين وخصوصا أن الضغط في العمل لدى المهندسون في شركات المصاعد لن تمكنهم من تقديم الخدمة بالسرعة المطلوبة.</w:t>
      </w:r>
    </w:p>
    <w:p w14:paraId="3F2ECAAB" w14:textId="77777777" w:rsidR="00E55EA3" w:rsidRPr="00E55EA3" w:rsidRDefault="00E55EA3" w:rsidP="00E55EA3">
      <w:pPr>
        <w:numPr>
          <w:ilvl w:val="0"/>
          <w:numId w:val="30"/>
        </w:numPr>
        <w:spacing w:after="160" w:line="259" w:lineRule="auto"/>
        <w:contextualSpacing/>
        <w:jc w:val="both"/>
        <w:rPr>
          <w:rFonts w:ascii="Simplified Arabic" w:eastAsia="Calibri" w:hAnsi="Simplified Arabic" w:cs="Simplified Arabic"/>
          <w:sz w:val="32"/>
          <w:szCs w:val="32"/>
          <w:rtl/>
        </w:rPr>
      </w:pPr>
      <w:r w:rsidRPr="00E55EA3">
        <w:rPr>
          <w:rFonts w:ascii="Simplified Arabic" w:eastAsia="Calibri" w:hAnsi="Simplified Arabic" w:cs="Simplified Arabic" w:hint="cs"/>
          <w:sz w:val="32"/>
          <w:szCs w:val="32"/>
          <w:rtl/>
        </w:rPr>
        <w:t>يجب أن تعمل شركات المصاعد على الاهتمام ببعد المملموسية والتعاطف وتطويرها وأن هذين البعدين حصلا على أقل درجة في مجالات الخدمة المقدمة.</w:t>
      </w:r>
    </w:p>
    <w:p w14:paraId="0121E854" w14:textId="77777777" w:rsidR="00E55EA3" w:rsidRPr="00E55EA3" w:rsidRDefault="00E55EA3" w:rsidP="00E55EA3">
      <w:pPr>
        <w:numPr>
          <w:ilvl w:val="0"/>
          <w:numId w:val="30"/>
        </w:numPr>
        <w:spacing w:after="160" w:line="259" w:lineRule="auto"/>
        <w:contextualSpacing/>
        <w:jc w:val="both"/>
        <w:rPr>
          <w:rFonts w:ascii="Simplified Arabic" w:eastAsia="Calibri" w:hAnsi="Simplified Arabic" w:cs="Simplified Arabic"/>
          <w:sz w:val="32"/>
          <w:szCs w:val="32"/>
          <w:rtl/>
        </w:rPr>
      </w:pPr>
      <w:r w:rsidRPr="00E55EA3">
        <w:rPr>
          <w:rFonts w:ascii="Simplified Arabic" w:eastAsia="Calibri" w:hAnsi="Simplified Arabic" w:cs="Simplified Arabic" w:hint="cs"/>
          <w:sz w:val="32"/>
          <w:szCs w:val="32"/>
          <w:rtl/>
        </w:rPr>
        <w:t>يجب على الشركات الاستفادة من مخرجات نموذج الجوة لقياس جودة الخدمة بما يؤدي إلى تحسين أداء كافة أبعاد جودة الخدمة.</w:t>
      </w:r>
    </w:p>
    <w:p w14:paraId="0CDA88B4" w14:textId="77777777" w:rsidR="00E55EA3" w:rsidRPr="00E55EA3" w:rsidRDefault="00E55EA3" w:rsidP="00E55EA3">
      <w:pPr>
        <w:jc w:val="both"/>
        <w:rPr>
          <w:rFonts w:ascii="Simplified Arabic" w:eastAsia="Calibri" w:hAnsi="Simplified Arabic" w:cs="Simplified Arabic"/>
          <w:b/>
          <w:bCs/>
          <w:sz w:val="32"/>
          <w:szCs w:val="32"/>
          <w:rtl/>
        </w:rPr>
      </w:pPr>
      <w:r w:rsidRPr="00E55EA3">
        <w:rPr>
          <w:rFonts w:ascii="Simplified Arabic" w:eastAsia="Calibri" w:hAnsi="Simplified Arabic" w:cs="Simplified Arabic" w:hint="cs"/>
          <w:b/>
          <w:bCs/>
          <w:sz w:val="32"/>
          <w:szCs w:val="32"/>
          <w:rtl/>
        </w:rPr>
        <w:t>دراسة الشريف (2015): بعنوان: أثر جودة الخدمة المدركة على رضا العملاء (دراسة حالة شركة ليبيانا للهاتف المحمول).</w:t>
      </w:r>
    </w:p>
    <w:p w14:paraId="36BB1EFC" w14:textId="77777777" w:rsidR="00E55EA3" w:rsidRPr="00E55EA3" w:rsidRDefault="00E55EA3" w:rsidP="00E55EA3">
      <w:pPr>
        <w:spacing w:line="240" w:lineRule="auto"/>
        <w:ind w:firstLine="566"/>
        <w:jc w:val="both"/>
        <w:rPr>
          <w:rFonts w:ascii="Simplified Arabic" w:eastAsia="Calibri" w:hAnsi="Simplified Arabic" w:cs="Simplified Arabic"/>
          <w:sz w:val="32"/>
          <w:szCs w:val="32"/>
          <w:rtl/>
        </w:rPr>
      </w:pPr>
      <w:r w:rsidRPr="00E55EA3">
        <w:rPr>
          <w:rFonts w:ascii="Simplified Arabic" w:eastAsia="Calibri" w:hAnsi="Simplified Arabic" w:cs="Simplified Arabic" w:hint="cs"/>
          <w:sz w:val="32"/>
          <w:szCs w:val="32"/>
          <w:rtl/>
        </w:rPr>
        <w:t xml:space="preserve">يهدف البحث إلى التحقق من تأثيرات جودة الخدمة (بدلالة البعدين جودة العمليات والجودة الفنية على رضا عملاء شرك ليبيان للهاتف المحمول في مدينة بنغازي، تم اعتماد الاستبيان لتجميع البيانات من عينة قوامها (420) مفرده من عملاء الشركة محل البحث والمسترجع من هذه البيانات والصالحة للتحليل (389)، بمعدل (93%) من جملة العملاء المستهدفين، وتم استخدام الحزمة الإحصائية للعلوم الاجتماعي </w:t>
      </w:r>
      <w:r w:rsidRPr="00E55EA3">
        <w:rPr>
          <w:rFonts w:ascii="Simplified Arabic" w:eastAsia="Calibri" w:hAnsi="Simplified Arabic" w:cs="Simplified Arabic"/>
          <w:sz w:val="32"/>
          <w:szCs w:val="32"/>
        </w:rPr>
        <w:t>spss.18</w:t>
      </w:r>
      <w:r w:rsidRPr="00E55EA3">
        <w:rPr>
          <w:rFonts w:ascii="Simplified Arabic" w:eastAsia="Calibri" w:hAnsi="Simplified Arabic" w:cs="Simplified Arabic" w:hint="cs"/>
          <w:sz w:val="32"/>
          <w:szCs w:val="32"/>
          <w:rtl/>
        </w:rPr>
        <w:t xml:space="preserve">، من اجل تحليل البيانات واختبار صحة فرضية البحث. </w:t>
      </w:r>
    </w:p>
    <w:p w14:paraId="43A0745D" w14:textId="77777777" w:rsidR="00E55EA3" w:rsidRPr="00E55EA3" w:rsidRDefault="00E55EA3" w:rsidP="00E55EA3">
      <w:pPr>
        <w:spacing w:line="240" w:lineRule="auto"/>
        <w:ind w:firstLine="566"/>
        <w:jc w:val="both"/>
        <w:rPr>
          <w:rFonts w:ascii="Simplified Arabic" w:eastAsia="Calibri" w:hAnsi="Simplified Arabic" w:cs="Simplified Arabic"/>
          <w:sz w:val="32"/>
          <w:szCs w:val="32"/>
          <w:rtl/>
        </w:rPr>
      </w:pPr>
      <w:r w:rsidRPr="00E55EA3">
        <w:rPr>
          <w:rFonts w:ascii="Simplified Arabic" w:eastAsia="Calibri" w:hAnsi="Simplified Arabic" w:cs="Simplified Arabic" w:hint="cs"/>
          <w:sz w:val="32"/>
          <w:szCs w:val="32"/>
          <w:rtl/>
        </w:rPr>
        <w:lastRenderedPageBreak/>
        <w:t xml:space="preserve">توصل البحث لاهم النتائج وجود تأثير إيجابي معنوي لجودة الخدمة المدركة وفق لبعد الجودة الفنية فحسب بل على رضاء عملاء الشركة محل البحث، وتم اقتراح بعض التوصيات من أهمها: </w:t>
      </w:r>
    </w:p>
    <w:p w14:paraId="7D9CE89A" w14:textId="77777777" w:rsidR="00E55EA3" w:rsidRPr="00E55EA3" w:rsidRDefault="00E55EA3" w:rsidP="00E55EA3">
      <w:pPr>
        <w:spacing w:line="240" w:lineRule="auto"/>
        <w:jc w:val="both"/>
        <w:rPr>
          <w:rFonts w:ascii="Simplified Arabic" w:eastAsia="Calibri" w:hAnsi="Simplified Arabic" w:cs="Simplified Arabic"/>
          <w:sz w:val="32"/>
          <w:szCs w:val="32"/>
          <w:rtl/>
        </w:rPr>
      </w:pPr>
      <w:r w:rsidRPr="00E55EA3">
        <w:rPr>
          <w:rFonts w:ascii="Simplified Arabic" w:eastAsia="Calibri" w:hAnsi="Simplified Arabic" w:cs="Simplified Arabic" w:hint="cs"/>
          <w:sz w:val="32"/>
          <w:szCs w:val="32"/>
          <w:rtl/>
        </w:rPr>
        <w:t>ضرورة ايجاد الحلول الفورية اللازمة لمعاجلة تدني مستوى أداء الشبكة الهاتفية لشركة ليبينا للهاتف المحمول.</w:t>
      </w:r>
    </w:p>
    <w:p w14:paraId="07944D77" w14:textId="77777777" w:rsidR="00E55EA3" w:rsidRPr="00E55EA3" w:rsidRDefault="00E55EA3" w:rsidP="00E55EA3">
      <w:pPr>
        <w:spacing w:line="360" w:lineRule="auto"/>
        <w:jc w:val="both"/>
        <w:rPr>
          <w:rFonts w:ascii="Arbaic trancparent" w:eastAsia="Calibri" w:hAnsi="Arbaic trancparent" w:cs="Arabic Transparent"/>
          <w:b/>
          <w:bCs/>
          <w:sz w:val="28"/>
          <w:szCs w:val="28"/>
          <w:rtl/>
        </w:rPr>
      </w:pPr>
      <w:r w:rsidRPr="00E55EA3">
        <w:rPr>
          <w:rFonts w:ascii="Arbaic trancparent" w:eastAsia="Calibri" w:hAnsi="Arbaic trancparent" w:cs="Arabic Transparent"/>
          <w:b/>
          <w:bCs/>
          <w:sz w:val="28"/>
          <w:szCs w:val="28"/>
        </w:rPr>
        <w:t>(Martin Anane Felix Oppong Asamoah, 2015)</w:t>
      </w:r>
      <w:r w:rsidRPr="00E55EA3">
        <w:rPr>
          <w:rFonts w:ascii="Arbaic trancparent" w:eastAsia="Calibri" w:hAnsi="Arbaic trancparent" w:cs="Arabic Transparent" w:hint="cs"/>
          <w:b/>
          <w:bCs/>
          <w:sz w:val="28"/>
          <w:szCs w:val="28"/>
          <w:rtl/>
        </w:rPr>
        <w:t xml:space="preserve"> بعنوان: رضا</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العملاء</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ومواقفهم</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تجاه</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خدمات</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البنوك</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الإلكترونية</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في</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غانا</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دراسة</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حالة</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لبنوك</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مختارة</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في</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مدينة</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كوماسي</w:t>
      </w:r>
    </w:p>
    <w:p w14:paraId="5F6C88E6" w14:textId="77777777" w:rsidR="00E55EA3" w:rsidRPr="00E55EA3" w:rsidRDefault="00E55EA3" w:rsidP="00E55EA3">
      <w:pPr>
        <w:spacing w:line="360" w:lineRule="auto"/>
        <w:ind w:firstLine="566"/>
        <w:jc w:val="both"/>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تهدف</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هذه</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إلى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رضا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العملاء</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ومواقفهم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تجاه</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خدمات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المصرفية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الإلكترونية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بعض</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البنوك</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b/>
          <w:bCs/>
          <w:sz w:val="28"/>
          <w:szCs w:val="28"/>
          <w:rtl/>
        </w:rPr>
        <w:t xml:space="preserve">دراسة </w:t>
      </w:r>
      <w:r w:rsidRPr="00E55EA3">
        <w:rPr>
          <w:rFonts w:ascii="Arbaic trancparent" w:eastAsia="Calibri" w:hAnsi="Arbaic trancparent" w:cs="Arabic Transparent" w:hint="cs"/>
          <w:sz w:val="28"/>
          <w:szCs w:val="28"/>
          <w:rtl/>
        </w:rPr>
        <w:t>بمدينة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كوماسي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غانا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استخدام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تصميم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بحث</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وصفي،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وجُمعت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البيانات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باستخدام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طريقة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العينة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الملائمة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شمل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الاستطلاع</w:t>
      </w:r>
      <w:r w:rsidRPr="00E55EA3">
        <w:rPr>
          <w:rFonts w:ascii="Arbaic trancparent" w:eastAsia="Calibri" w:hAnsi="Arbaic trancparent" w:cs="Arabic Transparent"/>
          <w:sz w:val="28"/>
          <w:szCs w:val="28"/>
          <w:rtl/>
        </w:rPr>
        <w:t xml:space="preserve"> 200 </w:t>
      </w:r>
      <w:r w:rsidRPr="00E55EA3">
        <w:rPr>
          <w:rFonts w:ascii="Arbaic trancparent" w:eastAsia="Calibri" w:hAnsi="Arbaic trancparent" w:cs="Arabic Transparent" w:hint="cs"/>
          <w:sz w:val="28"/>
          <w:szCs w:val="28"/>
          <w:rtl/>
        </w:rPr>
        <w:t>عميل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مصرفي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خلال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استبيان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منظم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أظهرت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النتائج</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أن</w:t>
      </w:r>
      <w:r w:rsidRPr="00E55EA3">
        <w:rPr>
          <w:rFonts w:ascii="Arbaic trancparent" w:eastAsia="Calibri" w:hAnsi="Arbaic trancparent" w:cs="Arabic Transparent"/>
          <w:sz w:val="28"/>
          <w:szCs w:val="28"/>
          <w:rtl/>
        </w:rPr>
        <w:t xml:space="preserve"> 189 </w:t>
      </w:r>
      <w:r w:rsidRPr="00E55EA3">
        <w:rPr>
          <w:rFonts w:ascii="Arbaic trancparent" w:eastAsia="Calibri" w:hAnsi="Arbaic trancparent" w:cs="Arabic Transparent" w:hint="cs"/>
          <w:sz w:val="28"/>
          <w:szCs w:val="28"/>
          <w:rtl/>
        </w:rPr>
        <w:t>مستجيبًا</w:t>
      </w:r>
      <w:r w:rsidRPr="00E55EA3">
        <w:rPr>
          <w:rFonts w:ascii="Arbaic trancparent" w:eastAsia="Calibri" w:hAnsi="Arbaic trancparent" w:cs="Arabic Transparent"/>
          <w:sz w:val="28"/>
          <w:szCs w:val="28"/>
          <w:rtl/>
        </w:rPr>
        <w:t xml:space="preserve"> (94.5%) </w:t>
      </w:r>
      <w:r w:rsidRPr="00E55EA3">
        <w:rPr>
          <w:rFonts w:ascii="Arbaic trancparent" w:eastAsia="Calibri" w:hAnsi="Arbaic trancparent" w:cs="Arabic Transparent" w:hint="cs"/>
          <w:sz w:val="28"/>
          <w:szCs w:val="28"/>
          <w:rtl/>
        </w:rPr>
        <w:t>يستخدمون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المصرفية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الإلكترونية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بانتظام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لإجراء</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المعاملات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وأشارت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أيضًا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إلى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توقعات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العملاء</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قبل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استخدام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المصرفية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الإلكترونية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قد</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تحققت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إلى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حد</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كبير،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حيث</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وافق</w:t>
      </w:r>
      <w:r w:rsidRPr="00E55EA3">
        <w:rPr>
          <w:rFonts w:ascii="Arbaic trancparent" w:eastAsia="Calibri" w:hAnsi="Arbaic trancparent" w:cs="Arabic Transparent"/>
          <w:sz w:val="28"/>
          <w:szCs w:val="28"/>
          <w:rtl/>
        </w:rPr>
        <w:t xml:space="preserve"> 152 </w:t>
      </w:r>
      <w:r w:rsidRPr="00E55EA3">
        <w:rPr>
          <w:rFonts w:ascii="Arbaic trancparent" w:eastAsia="Calibri" w:hAnsi="Arbaic trancparent" w:cs="Arabic Transparent" w:hint="cs"/>
          <w:sz w:val="28"/>
          <w:szCs w:val="28"/>
          <w:rtl/>
        </w:rPr>
        <w:t>مستجيبًا</w:t>
      </w:r>
      <w:r w:rsidRPr="00E55EA3">
        <w:rPr>
          <w:rFonts w:ascii="Arbaic trancparent" w:eastAsia="Calibri" w:hAnsi="Arbaic trancparent" w:cs="Arabic Transparent"/>
          <w:sz w:val="28"/>
          <w:szCs w:val="28"/>
          <w:rtl/>
        </w:rPr>
        <w:t xml:space="preserve"> (76%) </w:t>
      </w:r>
      <w:r w:rsidRPr="00E55EA3">
        <w:rPr>
          <w:rFonts w:ascii="Arbaic trancparent" w:eastAsia="Calibri" w:hAnsi="Arbaic trancparent" w:cs="Arabic Transparent" w:hint="cs"/>
          <w:sz w:val="28"/>
          <w:szCs w:val="28"/>
          <w:rtl/>
        </w:rPr>
        <w:t>بشدة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ووافق</w:t>
      </w:r>
      <w:r w:rsidRPr="00E55EA3">
        <w:rPr>
          <w:rFonts w:ascii="Arbaic trancparent" w:eastAsia="Calibri" w:hAnsi="Arbaic trancparent" w:cs="Arabic Transparent"/>
          <w:sz w:val="28"/>
          <w:szCs w:val="28"/>
          <w:rtl/>
        </w:rPr>
        <w:t xml:space="preserve"> 48 </w:t>
      </w:r>
      <w:r w:rsidRPr="00E55EA3">
        <w:rPr>
          <w:rFonts w:ascii="Arbaic trancparent" w:eastAsia="Calibri" w:hAnsi="Arbaic trancparent" w:cs="Arabic Transparent" w:hint="cs"/>
          <w:sz w:val="28"/>
          <w:szCs w:val="28"/>
          <w:rtl/>
        </w:rPr>
        <w:t>مستجيبًا</w:t>
      </w:r>
      <w:r w:rsidRPr="00E55EA3">
        <w:rPr>
          <w:rFonts w:ascii="Arbaic trancparent" w:eastAsia="Calibri" w:hAnsi="Arbaic trancparent" w:cs="Arabic Transparent"/>
          <w:sz w:val="28"/>
          <w:szCs w:val="28"/>
          <w:rtl/>
        </w:rPr>
        <w:t xml:space="preserve"> (24%) </w:t>
      </w:r>
      <w:r w:rsidRPr="00E55EA3">
        <w:rPr>
          <w:rFonts w:ascii="Arbaic trancparent" w:eastAsia="Calibri" w:hAnsi="Arbaic trancparent" w:cs="Arabic Transparent" w:hint="cs"/>
          <w:sz w:val="28"/>
          <w:szCs w:val="28"/>
          <w:rtl/>
        </w:rPr>
        <w:t>على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رسوم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خدمات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المصرفية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الإلكترونية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كانت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معتدلة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وبالنسبة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لتصورات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الرسوم،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أعرب</w:t>
      </w:r>
      <w:r w:rsidRPr="00E55EA3">
        <w:rPr>
          <w:rFonts w:ascii="Arbaic trancparent" w:eastAsia="Calibri" w:hAnsi="Arbaic trancparent" w:cs="Arabic Transparent"/>
          <w:sz w:val="28"/>
          <w:szCs w:val="28"/>
          <w:rtl/>
        </w:rPr>
        <w:t xml:space="preserve"> 82 </w:t>
      </w:r>
      <w:r w:rsidRPr="00E55EA3">
        <w:rPr>
          <w:rFonts w:ascii="Arbaic trancparent" w:eastAsia="Calibri" w:hAnsi="Arbaic trancparent" w:cs="Arabic Transparent" w:hint="cs"/>
          <w:sz w:val="28"/>
          <w:szCs w:val="28"/>
          <w:rtl/>
        </w:rPr>
        <w:t>مستجيبًا</w:t>
      </w:r>
      <w:r w:rsidRPr="00E55EA3">
        <w:rPr>
          <w:rFonts w:ascii="Arbaic trancparent" w:eastAsia="Calibri" w:hAnsi="Arbaic trancparent" w:cs="Arabic Transparent"/>
          <w:sz w:val="28"/>
          <w:szCs w:val="28"/>
          <w:rtl/>
        </w:rPr>
        <w:t xml:space="preserve"> (41%) </w:t>
      </w:r>
      <w:r w:rsidRPr="00E55EA3">
        <w:rPr>
          <w:rFonts w:ascii="Arbaic trancparent" w:eastAsia="Calibri" w:hAnsi="Arbaic trancparent" w:cs="Arabic Transparent" w:hint="cs"/>
          <w:sz w:val="28"/>
          <w:szCs w:val="28"/>
          <w:rtl/>
        </w:rPr>
        <w:t>عن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عدم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موافقتهم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بشدة،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w:t>
      </w:r>
      <w:r w:rsidRPr="00E55EA3">
        <w:rPr>
          <w:rFonts w:ascii="Arbaic trancparent" w:eastAsia="Calibri" w:hAnsi="Arbaic trancparent" w:cs="Arabic Transparent"/>
          <w:sz w:val="28"/>
          <w:szCs w:val="28"/>
          <w:rtl/>
        </w:rPr>
        <w:t xml:space="preserve">16 </w:t>
      </w:r>
      <w:r w:rsidRPr="00E55EA3">
        <w:rPr>
          <w:rFonts w:ascii="Arbaic trancparent" w:eastAsia="Calibri" w:hAnsi="Arbaic trancparent" w:cs="Arabic Transparent" w:hint="cs"/>
          <w:sz w:val="28"/>
          <w:szCs w:val="28"/>
          <w:rtl/>
        </w:rPr>
        <w:t>مستجيبًا</w:t>
      </w:r>
      <w:r w:rsidRPr="00E55EA3">
        <w:rPr>
          <w:rFonts w:ascii="Arbaic trancparent" w:eastAsia="Calibri" w:hAnsi="Arbaic trancparent" w:cs="Arabic Transparent"/>
          <w:sz w:val="28"/>
          <w:szCs w:val="28"/>
          <w:rtl/>
        </w:rPr>
        <w:t xml:space="preserve"> (8%) </w:t>
      </w:r>
      <w:r w:rsidRPr="00E55EA3">
        <w:rPr>
          <w:rFonts w:ascii="Arbaic trancparent" w:eastAsia="Calibri" w:hAnsi="Arbaic trancparent" w:cs="Arabic Transparent" w:hint="cs"/>
          <w:sz w:val="28"/>
          <w:szCs w:val="28"/>
          <w:rtl/>
        </w:rPr>
        <w:t>عن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عدم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موافقتهم،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بينما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وافق</w:t>
      </w:r>
      <w:r w:rsidRPr="00E55EA3">
        <w:rPr>
          <w:rFonts w:ascii="Arbaic trancparent" w:eastAsia="Calibri" w:hAnsi="Arbaic trancparent" w:cs="Arabic Transparent"/>
          <w:sz w:val="28"/>
          <w:szCs w:val="28"/>
          <w:rtl/>
        </w:rPr>
        <w:t xml:space="preserve"> 80 </w:t>
      </w:r>
      <w:r w:rsidRPr="00E55EA3">
        <w:rPr>
          <w:rFonts w:ascii="Arbaic trancparent" w:eastAsia="Calibri" w:hAnsi="Arbaic trancparent" w:cs="Arabic Transparent" w:hint="cs"/>
          <w:sz w:val="28"/>
          <w:szCs w:val="28"/>
          <w:rtl/>
        </w:rPr>
        <w:t>مستجيبًا</w:t>
      </w:r>
      <w:r w:rsidRPr="00E55EA3">
        <w:rPr>
          <w:rFonts w:ascii="Arbaic trancparent" w:eastAsia="Calibri" w:hAnsi="Arbaic trancparent" w:cs="Arabic Transparent"/>
          <w:sz w:val="28"/>
          <w:szCs w:val="28"/>
          <w:rtl/>
        </w:rPr>
        <w:t xml:space="preserve"> (40%) </w:t>
      </w:r>
      <w:r w:rsidRPr="00E55EA3">
        <w:rPr>
          <w:rFonts w:ascii="Arbaic trancparent" w:eastAsia="Calibri" w:hAnsi="Arbaic trancparent" w:cs="Arabic Transparent" w:hint="cs"/>
          <w:sz w:val="28"/>
          <w:szCs w:val="28"/>
          <w:rtl/>
        </w:rPr>
        <w:t>ووافق</w:t>
      </w:r>
      <w:r w:rsidRPr="00E55EA3">
        <w:rPr>
          <w:rFonts w:ascii="Arbaic trancparent" w:eastAsia="Calibri" w:hAnsi="Arbaic trancparent" w:cs="Arabic Transparent"/>
          <w:sz w:val="28"/>
          <w:szCs w:val="28"/>
          <w:rtl/>
        </w:rPr>
        <w:t xml:space="preserve"> 22 </w:t>
      </w:r>
      <w:r w:rsidRPr="00E55EA3">
        <w:rPr>
          <w:rFonts w:ascii="Arbaic trancparent" w:eastAsia="Calibri" w:hAnsi="Arbaic trancparent" w:cs="Arabic Transparent" w:hint="cs"/>
          <w:sz w:val="28"/>
          <w:szCs w:val="28"/>
          <w:rtl/>
        </w:rPr>
        <w:t>مستجيبًا</w:t>
      </w:r>
      <w:r w:rsidRPr="00E55EA3">
        <w:rPr>
          <w:rFonts w:ascii="Arbaic trancparent" w:eastAsia="Calibri" w:hAnsi="Arbaic trancparent" w:cs="Arabic Transparent"/>
          <w:sz w:val="28"/>
          <w:szCs w:val="28"/>
          <w:rtl/>
        </w:rPr>
        <w:t xml:space="preserve"> (11%) </w:t>
      </w:r>
      <w:r w:rsidRPr="00E55EA3">
        <w:rPr>
          <w:rFonts w:ascii="Arbaic trancparent" w:eastAsia="Calibri" w:hAnsi="Arbaic trancparent" w:cs="Arabic Transparent" w:hint="cs"/>
          <w:sz w:val="28"/>
          <w:szCs w:val="28"/>
          <w:rtl/>
        </w:rPr>
        <w:t>بشدة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الرسوم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معتدلة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وبشكل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عام،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أبدى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جميع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المستجيبين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رضاهم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الكامل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خدمات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المصرفية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الإلكترونية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وتخلص</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إلى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استخدام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خدمات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المصرفية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الإلكترونية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قد</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حسّن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جودة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الخدمات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المصرفية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وأدى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إلى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رضا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العملاء</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البنوك</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المختارة</w:t>
      </w:r>
      <w:r w:rsidRPr="00E55EA3">
        <w:rPr>
          <w:rFonts w:ascii="Arbaic trancparent" w:eastAsia="Calibri" w:hAnsi="Arbaic trancparent" w:cs="Arabic Transparent"/>
          <w:sz w:val="28"/>
          <w:szCs w:val="28"/>
          <w:rtl/>
        </w:rPr>
        <w:t>.</w:t>
      </w:r>
    </w:p>
    <w:p w14:paraId="61CCC202"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 xml:space="preserve">دراسة </w:t>
      </w:r>
      <w:r w:rsidRPr="00E55EA3">
        <w:rPr>
          <w:rFonts w:ascii="Simplified Arabic" w:eastAsia="Calibri" w:hAnsi="Simplified Arabic" w:cs="Simplified Arabic"/>
          <w:b/>
          <w:bCs/>
          <w:sz w:val="28"/>
          <w:szCs w:val="28"/>
        </w:rPr>
        <w:t>(</w:t>
      </w:r>
      <w:r w:rsidRPr="00E55EA3">
        <w:rPr>
          <w:rFonts w:ascii="TimesNewRomanPSMT" w:eastAsia="Calibri" w:hAnsi="Calibri" w:cs="TimesNewRomanPSMT"/>
          <w:b/>
          <w:bCs/>
          <w:sz w:val="28"/>
          <w:szCs w:val="28"/>
        </w:rPr>
        <w:t>Muhammad Saqib Khan, Irfanullah Khan, Farhatullah Khan, Naseem Bakht Yar, Ahmad Ali Khan,2014)</w:t>
      </w:r>
      <w:r w:rsidRPr="00E55EA3">
        <w:rPr>
          <w:rFonts w:ascii="TimesNewRomanPSMT" w:eastAsia="Calibri" w:hAnsi="Calibri" w:cs="TimesNewRomanPSMT" w:hint="cs"/>
          <w:b/>
          <w:bCs/>
          <w:sz w:val="28"/>
          <w:szCs w:val="28"/>
          <w:rtl/>
        </w:rPr>
        <w:t xml:space="preserve"> بعنوان: </w:t>
      </w:r>
      <w:r w:rsidRPr="00E55EA3">
        <w:rPr>
          <w:rFonts w:ascii="Simplified Arabic" w:eastAsia="Calibri" w:hAnsi="Simplified Arabic" w:cs="Simplified Arabic" w:hint="cs"/>
          <w:b/>
          <w:bCs/>
          <w:sz w:val="28"/>
          <w:szCs w:val="28"/>
          <w:rtl/>
        </w:rPr>
        <w:t>العلاقة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بين</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جودة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الخدمة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ورضا</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العملاء</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دراسة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حول</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الخدمات</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المصرفية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عبر</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الإنترنت.</w:t>
      </w:r>
    </w:p>
    <w:p w14:paraId="073BBA7F"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يهدف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البحث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كيفية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المصرفية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عبر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الإنترنت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لتحسين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وفحص</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مختلف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أبعاد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وربطها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بتوقعاتهم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استعراض</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الأدبيات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الصلة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لإعداد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قائمة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مراجع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للمؤلفين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ذوي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الصلة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واعتمدت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منهجية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lastRenderedPageBreak/>
        <w:t>البحث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إجراء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مسح</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باستخدام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استبيان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مُهيكل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إجراء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بحث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كمي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باستخدام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استبيان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مُهيكل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لفهم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المسألة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بشكل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أفضل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وجُمعت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البيانات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التجريبية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خلال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استطلاع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آراء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الموظفين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المختصين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الذين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يستخدمون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المصرفية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عبر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الإنترنت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عرض</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البيانات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وتحليلها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وفقًا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للإطار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المرجعي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وباستخدام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برنامج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sz w:val="28"/>
          <w:szCs w:val="28"/>
        </w:rPr>
        <w:t>SPSS</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الإحصائي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واستُخدمت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الإحصاءات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الوصفية،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والارتباط،</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والانحدار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لأغراض</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التحليل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وأظهرت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النتائج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أبعاد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المستخدمة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البحث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تُمثل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بشكل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أفضل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استخدام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الإنترنت</w:t>
      </w:r>
      <w:r w:rsidRPr="00E55EA3">
        <w:rPr>
          <w:rFonts w:ascii="Simplified Arabic" w:eastAsia="Calibri" w:hAnsi="Simplified Arabic" w:cs="Simplified Arabic"/>
          <w:sz w:val="28"/>
          <w:szCs w:val="28"/>
          <w:rtl/>
        </w:rPr>
        <w:t>.</w:t>
      </w:r>
    </w:p>
    <w:p w14:paraId="196E3F9B"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 xml:space="preserve">دراسة: </w:t>
      </w:r>
      <w:r w:rsidRPr="00E55EA3">
        <w:rPr>
          <w:rFonts w:ascii="Simplified Arabic" w:eastAsia="Calibri" w:hAnsi="Simplified Arabic" w:cs="Simplified Arabic"/>
          <w:b/>
          <w:bCs/>
          <w:sz w:val="28"/>
          <w:szCs w:val="28"/>
        </w:rPr>
        <w:t xml:space="preserve">(Laurence Jaffe, 2014) </w:t>
      </w:r>
      <w:r w:rsidRPr="00E55EA3">
        <w:rPr>
          <w:rFonts w:ascii="Simplified Arabic" w:eastAsia="Calibri" w:hAnsi="Simplified Arabic" w:cs="Simplified Arabic" w:hint="cs"/>
          <w:b/>
          <w:bCs/>
          <w:sz w:val="28"/>
          <w:szCs w:val="28"/>
          <w:rtl/>
        </w:rPr>
        <w:t xml:space="preserve"> بعنوان: تقييم</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رضا</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أعضاء</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هيئة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التدريس</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والموظفين</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عن</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مكتب</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الدعم</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التقني</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في</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جامعة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كبيرة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في</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فلوريدا.</w:t>
      </w:r>
    </w:p>
    <w:p w14:paraId="358AC9E4"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هدفت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تحديد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مستويات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أعضاء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هيئة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التدريس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والموظفين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مكتب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الدعم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إحدى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الجامعات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الكبيرة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بولاية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فلوريدا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ركز</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البحث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تحديد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إذا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كانت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هناك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اختلافات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بناءً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أربعة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عوامل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ديموغرافية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الجنس،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والفرق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أعضاء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هيئة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التدريس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والموظفين،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والمستوى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التعليمي،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والعمر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توزيع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استبيان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الذي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إجراؤه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بشكل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مجهول،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عينة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وشمل</w:t>
      </w:r>
      <w:r w:rsidRPr="00E55EA3">
        <w:rPr>
          <w:rFonts w:ascii="Simplified Arabic" w:eastAsia="Calibri" w:hAnsi="Simplified Arabic" w:cs="Simplified Arabic"/>
          <w:sz w:val="28"/>
          <w:szCs w:val="28"/>
          <w:rtl/>
        </w:rPr>
        <w:t xml:space="preserve"> 26 </w:t>
      </w:r>
      <w:r w:rsidRPr="00E55EA3">
        <w:rPr>
          <w:rFonts w:ascii="Simplified Arabic" w:eastAsia="Calibri" w:hAnsi="Simplified Arabic" w:cs="Simplified Arabic" w:hint="cs"/>
          <w:sz w:val="28"/>
          <w:szCs w:val="28"/>
          <w:rtl/>
        </w:rPr>
        <w:t>سؤالًا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نوع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مقياس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ليكرت،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لقياس</w:t>
      </w:r>
      <w:r w:rsidRPr="00E55EA3">
        <w:rPr>
          <w:rFonts w:ascii="Simplified Arabic" w:eastAsia="Calibri" w:hAnsi="Simplified Arabic" w:cs="Simplified Arabic"/>
          <w:sz w:val="28"/>
          <w:szCs w:val="28"/>
          <w:rtl/>
        </w:rPr>
        <w:t xml:space="preserve"> 16 </w:t>
      </w:r>
      <w:r w:rsidRPr="00E55EA3">
        <w:rPr>
          <w:rFonts w:ascii="Simplified Arabic" w:eastAsia="Calibri" w:hAnsi="Simplified Arabic" w:cs="Simplified Arabic" w:hint="cs"/>
          <w:sz w:val="28"/>
          <w:szCs w:val="28"/>
          <w:rtl/>
        </w:rPr>
        <w:t>بُعدًا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أبعاد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تضمنت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الأبعاد</w:t>
      </w:r>
      <w:r w:rsidRPr="00E55EA3">
        <w:rPr>
          <w:rFonts w:ascii="Simplified Arabic" w:eastAsia="Calibri" w:hAnsi="Simplified Arabic" w:cs="Simplified Arabic"/>
          <w:sz w:val="28"/>
          <w:szCs w:val="28"/>
          <w:rtl/>
        </w:rPr>
        <w:t xml:space="preserve"> 10 </w:t>
      </w:r>
      <w:r w:rsidRPr="00E55EA3">
        <w:rPr>
          <w:rFonts w:ascii="Simplified Arabic" w:eastAsia="Calibri" w:hAnsi="Simplified Arabic" w:cs="Simplified Arabic" w:hint="cs"/>
          <w:sz w:val="28"/>
          <w:szCs w:val="28"/>
          <w:rtl/>
        </w:rPr>
        <w:t>أبعاد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زيثامل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وآخرون</w:t>
      </w:r>
      <w:r w:rsidRPr="00E55EA3">
        <w:rPr>
          <w:rFonts w:ascii="Simplified Arabic" w:eastAsia="Calibri" w:hAnsi="Simplified Arabic" w:cs="Simplified Arabic"/>
          <w:sz w:val="28"/>
          <w:szCs w:val="28"/>
          <w:rtl/>
        </w:rPr>
        <w:t xml:space="preserve"> (1990)</w:t>
      </w:r>
      <w:r w:rsidRPr="00E55EA3">
        <w:rPr>
          <w:rFonts w:ascii="Simplified Arabic" w:eastAsia="Calibri" w:hAnsi="Simplified Arabic" w:cs="Simplified Arabic" w:hint="cs"/>
          <w:sz w:val="28"/>
          <w:szCs w:val="28"/>
          <w:rtl/>
        </w:rPr>
        <w:t>،</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w:t>
      </w:r>
      <w:r w:rsidRPr="00E55EA3">
        <w:rPr>
          <w:rFonts w:ascii="Simplified Arabic" w:eastAsia="Calibri" w:hAnsi="Simplified Arabic" w:cs="Simplified Arabic"/>
          <w:sz w:val="28"/>
          <w:szCs w:val="28"/>
          <w:rtl/>
        </w:rPr>
        <w:t xml:space="preserve">5 </w:t>
      </w:r>
      <w:r w:rsidRPr="00E55EA3">
        <w:rPr>
          <w:rFonts w:ascii="Simplified Arabic" w:eastAsia="Calibri" w:hAnsi="Simplified Arabic" w:cs="Simplified Arabic" w:hint="cs"/>
          <w:sz w:val="28"/>
          <w:szCs w:val="28"/>
          <w:rtl/>
        </w:rPr>
        <w:t>أبعاد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بيسترفيلد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وآخرون</w:t>
      </w:r>
      <w:r w:rsidRPr="00E55EA3">
        <w:rPr>
          <w:rFonts w:ascii="Simplified Arabic" w:eastAsia="Calibri" w:hAnsi="Simplified Arabic" w:cs="Simplified Arabic"/>
          <w:sz w:val="28"/>
          <w:szCs w:val="28"/>
          <w:rtl/>
        </w:rPr>
        <w:t xml:space="preserve"> (1995</w:t>
      </w:r>
      <w:r w:rsidRPr="00E55EA3">
        <w:rPr>
          <w:rFonts w:ascii="Simplified Arabic" w:eastAsia="Calibri" w:hAnsi="Simplified Arabic" w:cs="Simplified Arabic" w:hint="cs"/>
          <w:sz w:val="28"/>
          <w:szCs w:val="28"/>
          <w:rtl/>
        </w:rPr>
        <w:t>،</w:t>
      </w:r>
      <w:r w:rsidRPr="00E55EA3">
        <w:rPr>
          <w:rFonts w:ascii="Simplified Arabic" w:eastAsia="Calibri" w:hAnsi="Simplified Arabic" w:cs="Simplified Arabic"/>
          <w:sz w:val="28"/>
          <w:szCs w:val="28"/>
          <w:rtl/>
        </w:rPr>
        <w:t xml:space="preserve"> 2003)</w:t>
      </w:r>
      <w:r w:rsidRPr="00E55EA3">
        <w:rPr>
          <w:rFonts w:ascii="Simplified Arabic" w:eastAsia="Calibri" w:hAnsi="Simplified Arabic" w:cs="Simplified Arabic" w:hint="cs"/>
          <w:sz w:val="28"/>
          <w:szCs w:val="28"/>
          <w:rtl/>
        </w:rPr>
        <w:t>،</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وبُعدًا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واحدًا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العام</w:t>
      </w:r>
      <w:r w:rsidRPr="00E55EA3">
        <w:rPr>
          <w:rFonts w:ascii="Simplified Arabic" w:eastAsia="Calibri" w:hAnsi="Simplified Arabic" w:cs="Simplified Arabic"/>
          <w:sz w:val="28"/>
          <w:szCs w:val="28"/>
          <w:rtl/>
        </w:rPr>
        <w:t>.</w:t>
      </w:r>
    </w:p>
    <w:p w14:paraId="28700C97"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أظهرت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النتائج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وجود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فرق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دلالة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إحصائية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عاملين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ديموغرافيين،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الجنس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والفرق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أعضاء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هيئة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التدريس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والموظفين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يتعلق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بالجنس،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تكن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هناك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فروق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14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أصل</w:t>
      </w:r>
      <w:r w:rsidRPr="00E55EA3">
        <w:rPr>
          <w:rFonts w:ascii="Simplified Arabic" w:eastAsia="Calibri" w:hAnsi="Simplified Arabic" w:cs="Simplified Arabic"/>
          <w:sz w:val="28"/>
          <w:szCs w:val="28"/>
          <w:rtl/>
        </w:rPr>
        <w:t xml:space="preserve"> 16 </w:t>
      </w:r>
      <w:r w:rsidRPr="00E55EA3">
        <w:rPr>
          <w:rFonts w:ascii="Simplified Arabic" w:eastAsia="Calibri" w:hAnsi="Simplified Arabic" w:cs="Simplified Arabic" w:hint="cs"/>
          <w:sz w:val="28"/>
          <w:szCs w:val="28"/>
          <w:rtl/>
        </w:rPr>
        <w:t>بُعدًا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فحصها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البُعدان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اللذان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أظهرا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فروقًا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فهمهما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فهما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الجوانب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المادية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وفهم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حيث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كان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لدى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الذكور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أقل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الإناث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وفيما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يتعلق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بالفرق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أعضاء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هيئة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التدريس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والموظفين،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تكن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هناك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فروق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جميع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الأبعاد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باستثناء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بُعد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اللباقة،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حيث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كان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مستوى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لدى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أعضاء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هيئة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التدريس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أقل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الموظفين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يتعلق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بالمستوى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التعليمي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والعمر،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تكن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هناك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اختلافات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الأبعاد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الستة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عشر</w:t>
      </w:r>
      <w:r w:rsidRPr="00E55EA3">
        <w:rPr>
          <w:rFonts w:ascii="Simplified Arabic" w:eastAsia="Calibri" w:hAnsi="Simplified Arabic" w:cs="Simplified Arabic"/>
          <w:sz w:val="28"/>
          <w:szCs w:val="28"/>
          <w:rtl/>
        </w:rPr>
        <w:t>.</w:t>
      </w:r>
    </w:p>
    <w:p w14:paraId="6D9FD1BF"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b/>
          <w:bCs/>
          <w:sz w:val="28"/>
          <w:szCs w:val="28"/>
          <w:rtl/>
        </w:rPr>
        <w:lastRenderedPageBreak/>
        <w:t xml:space="preserve"> (</w:t>
      </w:r>
      <w:r w:rsidRPr="00E55EA3">
        <w:rPr>
          <w:rFonts w:ascii="Simplified Arabic" w:eastAsia="Calibri" w:hAnsi="Simplified Arabic" w:cs="Simplified Arabic"/>
          <w:b/>
          <w:bCs/>
          <w:sz w:val="28"/>
          <w:szCs w:val="28"/>
        </w:rPr>
        <w:t>Jaffe, 2014</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هذه</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الرؤية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تضع</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قاعدة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لفهم</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كيف</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تتفاعل</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الأبعاد</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القياسية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للجودة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مع</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بيئة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الدعم</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الفني</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ضمن</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مؤسسات</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تعليمية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كبيرة،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وتُبرز</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قابلية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تطبيق</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نموذج</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b/>
          <w:bCs/>
          <w:sz w:val="28"/>
          <w:szCs w:val="28"/>
        </w:rPr>
        <w:t>SERVQUAL</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كإطار</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تقييمٍ</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قابلٍ</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للمراجعة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في</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قطاع</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الخدمات</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الفنية</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التقني</w:t>
      </w:r>
      <w:r w:rsidRPr="00E55EA3">
        <w:rPr>
          <w:rFonts w:ascii="Simplified Arabic" w:eastAsia="Calibri" w:hAnsi="Simplified Arabic" w:cs="Simplified Arabic"/>
          <w:b/>
          <w:bCs/>
          <w:sz w:val="28"/>
          <w:szCs w:val="28"/>
          <w:rtl/>
        </w:rPr>
        <w:t>.</w:t>
      </w:r>
    </w:p>
    <w:p w14:paraId="273E84E0"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تتناول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تركز</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دور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تكنولوجيا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المعلومات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أداء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العلاقات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موظفي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المستخدمين،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مساراً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يربط</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اعتماد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نظم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علاقات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والتقنيات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المبيعات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الآلية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تشير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تعتبر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عنصراً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أساسياً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رفع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لكنها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تُظهر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علاقة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غير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مؤكدة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دائماً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النهائي،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وهو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يُشير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ضرورة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توسيع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البحث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لمعرفة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الظروف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تعزز</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الرابط</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تؤكد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دور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الموظفين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يُعد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عاملاً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مهماً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رفع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ضرورة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إجراء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مزيد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الدراسات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لفهم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آليات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التأثير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بشكل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أكثر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وضوحاً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sz w:val="28"/>
          <w:szCs w:val="28"/>
        </w:rPr>
        <w:t>Tan, 2019</w:t>
      </w:r>
      <w:r w:rsidRPr="00E55EA3">
        <w:rPr>
          <w:rFonts w:ascii="Simplified Arabic" w:eastAsia="Calibri" w:hAnsi="Simplified Arabic" w:cs="Simplified Arabic"/>
          <w:sz w:val="28"/>
          <w:szCs w:val="28"/>
          <w:rtl/>
        </w:rPr>
        <w:t>).</w:t>
      </w:r>
    </w:p>
    <w:p w14:paraId="247C3BDA" w14:textId="77777777" w:rsidR="00E55EA3" w:rsidRPr="00E55EA3" w:rsidRDefault="00E55EA3" w:rsidP="00E55EA3">
      <w:pPr>
        <w:spacing w:after="160" w:line="259" w:lineRule="auto"/>
        <w:rPr>
          <w:rFonts w:ascii="Arbaic trancparent" w:eastAsia="Calibri" w:hAnsi="Arbaic trancparent" w:cs="Arabic Transparent"/>
          <w:b/>
          <w:bCs/>
          <w:sz w:val="28"/>
          <w:szCs w:val="28"/>
          <w:rtl/>
        </w:rPr>
      </w:pPr>
      <w:r w:rsidRPr="00E55EA3">
        <w:rPr>
          <w:rFonts w:ascii="Arbaic trancparent" w:eastAsia="Calibri" w:hAnsi="Arbaic trancparent" w:cs="Arabic Transparent"/>
          <w:b/>
          <w:bCs/>
          <w:sz w:val="28"/>
          <w:szCs w:val="28"/>
          <w:rtl/>
        </w:rPr>
        <w:br w:type="page"/>
      </w:r>
    </w:p>
    <w:p w14:paraId="4D10CFB2" w14:textId="77777777" w:rsidR="00E55EA3" w:rsidRPr="00E55EA3" w:rsidRDefault="00E55EA3" w:rsidP="00E55EA3">
      <w:pPr>
        <w:spacing w:line="360" w:lineRule="auto"/>
        <w:jc w:val="both"/>
        <w:rPr>
          <w:rFonts w:ascii="Arbaic trancparent" w:eastAsia="Calibri" w:hAnsi="Arbaic trancparent" w:cs="Arabic Transparent"/>
          <w:b/>
          <w:bCs/>
          <w:sz w:val="28"/>
          <w:szCs w:val="28"/>
          <w:rtl/>
        </w:rPr>
      </w:pPr>
      <w:r w:rsidRPr="00E55EA3">
        <w:rPr>
          <w:rFonts w:ascii="Arbaic trancparent" w:eastAsia="Calibri" w:hAnsi="Arbaic trancparent" w:cs="Arabic Transparent" w:hint="cs"/>
          <w:b/>
          <w:bCs/>
          <w:sz w:val="28"/>
          <w:szCs w:val="28"/>
          <w:rtl/>
        </w:rPr>
        <w:lastRenderedPageBreak/>
        <w:t>التعقيب</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على</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الدراسات</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السابقة</w:t>
      </w:r>
      <w:r w:rsidRPr="00E55EA3">
        <w:rPr>
          <w:rFonts w:ascii="Arbaic trancparent" w:eastAsia="Calibri" w:hAnsi="Arbaic trancparent" w:cs="Arabic Transparent"/>
          <w:b/>
          <w:bCs/>
          <w:sz w:val="28"/>
          <w:szCs w:val="28"/>
          <w:rtl/>
        </w:rPr>
        <w:t>:</w:t>
      </w:r>
    </w:p>
    <w:p w14:paraId="18FCADAB" w14:textId="77777777" w:rsidR="00E55EA3" w:rsidRPr="00E55EA3" w:rsidRDefault="00E55EA3" w:rsidP="00E55EA3">
      <w:pPr>
        <w:spacing w:line="360" w:lineRule="auto"/>
        <w:jc w:val="both"/>
        <w:rPr>
          <w:rFonts w:ascii="Arbaic trancparent" w:eastAsia="Calibri" w:hAnsi="Arbaic trancparent" w:cs="Arabic Transparent"/>
          <w:b/>
          <w:bCs/>
          <w:sz w:val="28"/>
          <w:szCs w:val="28"/>
          <w:rtl/>
        </w:rPr>
      </w:pPr>
      <w:r w:rsidRPr="00E55EA3">
        <w:rPr>
          <w:rFonts w:ascii="Arbaic trancparent" w:eastAsia="Calibri" w:hAnsi="Arbaic trancparent" w:cs="Arabic Transparent" w:hint="cs"/>
          <w:b/>
          <w:bCs/>
          <w:sz w:val="28"/>
          <w:szCs w:val="28"/>
          <w:rtl/>
        </w:rPr>
        <w:t>أوجه</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الاختلاف</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بين</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الدراسة</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الحالية</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والدراسات</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السابقة</w:t>
      </w:r>
    </w:p>
    <w:p w14:paraId="309F2FF8" w14:textId="77777777" w:rsidR="00E55EA3" w:rsidRPr="00E55EA3" w:rsidRDefault="00E55EA3" w:rsidP="00E55EA3">
      <w:pPr>
        <w:spacing w:line="360" w:lineRule="auto"/>
        <w:ind w:firstLine="566"/>
        <w:jc w:val="both"/>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تتميز</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الحالية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بعدة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أوجه</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اختلاف</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تجعلها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تسهم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بشكل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فريد</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مجال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البحث</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الأكاديمي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حول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تحسين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جودة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الخدمات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الفنية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للعملاء</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ودورها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رفع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كفاءة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التشغيل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ورضا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العملاء</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يمكن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تلخيص</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هذه</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الأوجه</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كما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يلي</w:t>
      </w:r>
      <w:r w:rsidRPr="00E55EA3">
        <w:rPr>
          <w:rFonts w:ascii="Arbaic trancparent" w:eastAsia="Calibri" w:hAnsi="Arbaic trancparent" w:cs="Arabic Transparent"/>
          <w:sz w:val="28"/>
          <w:szCs w:val="28"/>
          <w:rtl/>
        </w:rPr>
        <w:t xml:space="preserve"> :</w:t>
      </w:r>
    </w:p>
    <w:p w14:paraId="6600156F" w14:textId="77777777" w:rsidR="00E55EA3" w:rsidRPr="00E55EA3" w:rsidRDefault="00E55EA3" w:rsidP="00E55EA3">
      <w:pPr>
        <w:numPr>
          <w:ilvl w:val="0"/>
          <w:numId w:val="11"/>
        </w:numPr>
        <w:spacing w:after="160" w:line="360" w:lineRule="auto"/>
        <w:contextualSpacing/>
        <w:jc w:val="both"/>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التوقيت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والسياق</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الزمني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الحالية</w:t>
      </w:r>
      <w:r w:rsidRPr="00E55EA3">
        <w:rPr>
          <w:rFonts w:ascii="Arbaic trancparent" w:eastAsia="Calibri" w:hAnsi="Arbaic trancparent" w:cs="Arabic Transparent"/>
          <w:sz w:val="28"/>
          <w:szCs w:val="28"/>
          <w:rtl/>
        </w:rPr>
        <w:t xml:space="preserve"> : </w:t>
      </w:r>
      <w:r w:rsidRPr="00E55EA3">
        <w:rPr>
          <w:rFonts w:ascii="Arbaic trancparent" w:eastAsia="Calibri" w:hAnsi="Arbaic trancparent" w:cs="Arabic Transparent" w:hint="cs"/>
          <w:sz w:val="28"/>
          <w:szCs w:val="28"/>
          <w:rtl/>
        </w:rPr>
        <w:t>تتناول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تأثير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تحسين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جودة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الخدمات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الفنية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للعملاء</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ودورها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رفع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كفاءة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التشغيل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ورضا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العملاء محددة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تمتد</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إلى</w:t>
      </w:r>
      <w:r w:rsidRPr="00E55EA3">
        <w:rPr>
          <w:rFonts w:ascii="Arbaic trancparent" w:eastAsia="Calibri" w:hAnsi="Arbaic trancparent" w:cs="Arabic Transparent"/>
          <w:sz w:val="28"/>
          <w:szCs w:val="28"/>
          <w:rtl/>
        </w:rPr>
        <w:t xml:space="preserve"> 202</w:t>
      </w:r>
      <w:r w:rsidRPr="00E55EA3">
        <w:rPr>
          <w:rFonts w:ascii="Arbaic trancparent" w:eastAsia="Calibri" w:hAnsi="Arbaic trancparent" w:cs="Arabic Transparent" w:hint="cs"/>
          <w:sz w:val="28"/>
          <w:szCs w:val="28"/>
          <w:rtl/>
        </w:rPr>
        <w:t>6</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مما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يعكس</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التطورات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الحالية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استراتيجيات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w:t>
      </w:r>
    </w:p>
    <w:p w14:paraId="2C432316" w14:textId="77777777" w:rsidR="00E55EA3" w:rsidRPr="00E55EA3" w:rsidRDefault="00E55EA3" w:rsidP="00E55EA3">
      <w:pPr>
        <w:numPr>
          <w:ilvl w:val="0"/>
          <w:numId w:val="11"/>
        </w:numPr>
        <w:spacing w:after="160" w:line="360" w:lineRule="auto"/>
        <w:contextualSpacing/>
        <w:jc w:val="both"/>
        <w:rPr>
          <w:rFonts w:ascii="Arbaic trancparent" w:eastAsia="Calibri" w:hAnsi="Arbaic trancparent" w:cs="Arabic Transparent"/>
          <w:sz w:val="28"/>
          <w:szCs w:val="28"/>
        </w:rPr>
      </w:pPr>
      <w:r w:rsidRPr="00E55EA3">
        <w:rPr>
          <w:rFonts w:ascii="Arbaic trancparent" w:eastAsia="Calibri" w:hAnsi="Arbaic trancparent" w:cs="Arabic Transparent" w:hint="cs"/>
          <w:sz w:val="28"/>
          <w:szCs w:val="28"/>
          <w:rtl/>
        </w:rPr>
        <w:t>تتشابه</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الحالية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عبدالله</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وامال،</w:t>
      </w:r>
      <w:r w:rsidRPr="00E55EA3">
        <w:rPr>
          <w:rFonts w:ascii="Arbaic trancparent" w:eastAsia="Calibri" w:hAnsi="Arbaic trancparent" w:cs="Arabic Transparent"/>
          <w:sz w:val="28"/>
          <w:szCs w:val="28"/>
          <w:rtl/>
        </w:rPr>
        <w:t xml:space="preserve"> (2022) </w:t>
      </w:r>
      <w:r w:rsidRPr="00E55EA3">
        <w:rPr>
          <w:rFonts w:ascii="Arbaic trancparent" w:eastAsia="Calibri" w:hAnsi="Arbaic trancparent" w:cs="Arabic Transparent" w:hint="cs"/>
          <w:sz w:val="28"/>
          <w:szCs w:val="28"/>
          <w:rtl/>
        </w:rPr>
        <w:t>بعنوان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فعالية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الجودة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الفنية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والوظيفية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للخدمة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تعزيز</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ولاء</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الزبائن،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ميدانية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للمؤسسة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الخدماتية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اتصالات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الجزائر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 ودراسة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آخون،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آمال،</w:t>
      </w:r>
      <w:r w:rsidRPr="00E55EA3">
        <w:rPr>
          <w:rFonts w:ascii="Arbaic trancparent" w:eastAsia="Calibri" w:hAnsi="Arbaic trancparent" w:cs="Arabic Transparent"/>
          <w:sz w:val="28"/>
          <w:szCs w:val="28"/>
          <w:rtl/>
        </w:rPr>
        <w:t xml:space="preserve"> (2025) </w:t>
      </w:r>
      <w:r w:rsidRPr="00E55EA3">
        <w:rPr>
          <w:rFonts w:ascii="Arbaic trancparent" w:eastAsia="Calibri" w:hAnsi="Arbaic trancparent" w:cs="Arabic Transparent" w:hint="cs"/>
          <w:sz w:val="28"/>
          <w:szCs w:val="28"/>
          <w:rtl/>
        </w:rPr>
        <w:t>، من حيث استخدام المنهج الوصفي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التحليلي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تأثير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مباشر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لجودة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الخدمة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الفنية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رضا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العملاء</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ودعم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العلاقة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بين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الجودة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والرضا.</w:t>
      </w:r>
    </w:p>
    <w:p w14:paraId="26A5BBB7" w14:textId="77777777" w:rsidR="00E55EA3" w:rsidRPr="00E55EA3" w:rsidRDefault="00E55EA3" w:rsidP="00E55EA3">
      <w:pPr>
        <w:numPr>
          <w:ilvl w:val="0"/>
          <w:numId w:val="11"/>
        </w:numPr>
        <w:spacing w:after="160" w:line="360" w:lineRule="auto"/>
        <w:contextualSpacing/>
        <w:jc w:val="both"/>
        <w:rPr>
          <w:rFonts w:ascii="Arbaic trancparent" w:eastAsia="Calibri" w:hAnsi="Arbaic trancparent" w:cs="Arabic Transparent"/>
          <w:sz w:val="28"/>
          <w:szCs w:val="28"/>
        </w:rPr>
      </w:pPr>
      <w:r w:rsidRPr="00E55EA3">
        <w:rPr>
          <w:rFonts w:ascii="Arbaic trancparent" w:eastAsia="Calibri" w:hAnsi="Arbaic trancparent" w:cs="Arabic Transparent" w:hint="cs"/>
          <w:sz w:val="28"/>
          <w:szCs w:val="28"/>
          <w:rtl/>
        </w:rPr>
        <w:t>تميز</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هذه</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السابقة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بتركيزها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التكامل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بين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جودة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الخدمات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الفنية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وكفاءة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التشغيل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ورضا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العملاء</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ضمن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نموذج</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تحليلي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شامل،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تطبيقها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القطاع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الصناعي،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وتحديدًا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بيئة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المصانع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بالمنطقة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الغربية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كما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تعتمد</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توظيف</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النماذج بما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يتناسب</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طبيعة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الخدمات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الفنية،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بالإضافة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إلى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تناولها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للخدمات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الفنية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منظور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داخلي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وخارجي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وتكتسب</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أهميتها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تقديمها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نتائج</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وتوصيات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عملية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قابلة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للتطبيق</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تسهم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تحسين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الأداء</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التشغيلي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ورفع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مستوى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رضا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العملاء</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البيئة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المحلية</w:t>
      </w:r>
      <w:r w:rsidRPr="00E55EA3">
        <w:rPr>
          <w:rFonts w:ascii="Arbaic trancparent" w:eastAsia="Calibri" w:hAnsi="Arbaic trancparent" w:cs="Arabic Transparent"/>
          <w:sz w:val="28"/>
          <w:szCs w:val="28"/>
          <w:rtl/>
        </w:rPr>
        <w:t>.</w:t>
      </w:r>
    </w:p>
    <w:p w14:paraId="3F1F2237" w14:textId="77777777" w:rsidR="00E55EA3" w:rsidRPr="00E55EA3" w:rsidRDefault="00E55EA3" w:rsidP="00E55EA3">
      <w:pPr>
        <w:spacing w:line="360" w:lineRule="auto"/>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تتميز</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هذه</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السابقة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بعدة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جوانب</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علمية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وتطبيقية،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أبرزها</w:t>
      </w:r>
      <w:r w:rsidRPr="00E55EA3">
        <w:rPr>
          <w:rFonts w:ascii="Arbaic trancparent" w:eastAsia="Calibri" w:hAnsi="Arbaic trancparent" w:cs="Arabic Transparent"/>
          <w:sz w:val="28"/>
          <w:szCs w:val="28"/>
          <w:rtl/>
        </w:rPr>
        <w:t>:</w:t>
      </w:r>
    </w:p>
    <w:p w14:paraId="28705D71" w14:textId="77777777" w:rsidR="00E55EA3" w:rsidRPr="00E55EA3" w:rsidRDefault="00E55EA3" w:rsidP="00E55EA3">
      <w:pPr>
        <w:spacing w:line="360" w:lineRule="auto"/>
        <w:rPr>
          <w:rFonts w:ascii="Arbaic trancparent" w:eastAsia="Calibri" w:hAnsi="Arbaic trancparent" w:cs="Arabic Transparent"/>
          <w:b/>
          <w:bCs/>
          <w:sz w:val="28"/>
          <w:szCs w:val="28"/>
          <w:rtl/>
        </w:rPr>
      </w:pPr>
      <w:r w:rsidRPr="00E55EA3">
        <w:rPr>
          <w:rFonts w:ascii="Arbaic trancparent" w:eastAsia="Calibri" w:hAnsi="Arbaic trancparent" w:cs="Arabic Transparent" w:hint="cs"/>
          <w:b/>
          <w:bCs/>
          <w:sz w:val="28"/>
          <w:szCs w:val="28"/>
          <w:rtl/>
        </w:rPr>
        <w:t>الجمع</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بين</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ثلاثة</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متغيرات</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رئيسية</w:t>
      </w:r>
    </w:p>
    <w:p w14:paraId="79BD7A22" w14:textId="77777777" w:rsidR="00E55EA3" w:rsidRPr="00E55EA3" w:rsidRDefault="00E55EA3" w:rsidP="00E55EA3">
      <w:pPr>
        <w:spacing w:line="360" w:lineRule="auto"/>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حيث</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تقتصر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جودة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الخدمات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الفنية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فقط،</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تربط</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بشكل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متكامل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بين</w:t>
      </w:r>
      <w:r w:rsidRPr="00E55EA3">
        <w:rPr>
          <w:rFonts w:ascii="Arbaic trancparent" w:eastAsia="Calibri" w:hAnsi="Arbaic trancparent" w:cs="Arabic Transparent"/>
          <w:sz w:val="28"/>
          <w:szCs w:val="28"/>
          <w:rtl/>
        </w:rPr>
        <w:t>:</w:t>
      </w:r>
    </w:p>
    <w:p w14:paraId="7503727E" w14:textId="77777777" w:rsidR="00E55EA3" w:rsidRPr="00E55EA3" w:rsidRDefault="00E55EA3" w:rsidP="00E55EA3">
      <w:pPr>
        <w:numPr>
          <w:ilvl w:val="0"/>
          <w:numId w:val="13"/>
        </w:numPr>
        <w:spacing w:after="160" w:line="360" w:lineRule="auto"/>
        <w:contextualSpacing/>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جودة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الخدمات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الفنية</w:t>
      </w:r>
    </w:p>
    <w:p w14:paraId="204C4DA0" w14:textId="77777777" w:rsidR="00E55EA3" w:rsidRPr="00E55EA3" w:rsidRDefault="00E55EA3" w:rsidP="00E55EA3">
      <w:pPr>
        <w:numPr>
          <w:ilvl w:val="0"/>
          <w:numId w:val="13"/>
        </w:numPr>
        <w:spacing w:after="160" w:line="360" w:lineRule="auto"/>
        <w:contextualSpacing/>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كفاءة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التشغيل</w:t>
      </w:r>
    </w:p>
    <w:p w14:paraId="2A4AC4B9" w14:textId="77777777" w:rsidR="00E55EA3" w:rsidRPr="00E55EA3" w:rsidRDefault="00E55EA3" w:rsidP="00E55EA3">
      <w:pPr>
        <w:numPr>
          <w:ilvl w:val="0"/>
          <w:numId w:val="13"/>
        </w:numPr>
        <w:spacing w:after="160" w:line="360" w:lineRule="auto"/>
        <w:contextualSpacing/>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رضا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العملاء</w:t>
      </w:r>
    </w:p>
    <w:p w14:paraId="1169BFA2" w14:textId="77777777" w:rsidR="00E55EA3" w:rsidRPr="00E55EA3" w:rsidRDefault="00E55EA3" w:rsidP="00E55EA3">
      <w:pPr>
        <w:spacing w:line="360" w:lineRule="auto"/>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مما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يساهم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تقديم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نموذج</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تحليلي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أكثر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شمولية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مقارنة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بالدراسات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التي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تناولت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كل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متغير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بشكل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منفصل</w:t>
      </w:r>
      <w:r w:rsidRPr="00E55EA3">
        <w:rPr>
          <w:rFonts w:ascii="Arbaic trancparent" w:eastAsia="Calibri" w:hAnsi="Arbaic trancparent" w:cs="Arabic Transparent"/>
          <w:sz w:val="28"/>
          <w:szCs w:val="28"/>
          <w:rtl/>
        </w:rPr>
        <w:t>.</w:t>
      </w:r>
    </w:p>
    <w:p w14:paraId="20E955D6" w14:textId="77777777" w:rsidR="00E55EA3" w:rsidRPr="00E55EA3" w:rsidRDefault="00E55EA3" w:rsidP="00E55EA3">
      <w:pPr>
        <w:spacing w:line="360" w:lineRule="auto"/>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lastRenderedPageBreak/>
        <w:t>التطبيق</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بيئة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المصانع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القطاع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الصناعي</w:t>
      </w:r>
      <w:r w:rsidRPr="00E55EA3">
        <w:rPr>
          <w:rFonts w:ascii="Arbaic trancparent" w:eastAsia="Calibri" w:hAnsi="Arbaic trancparent" w:cs="Arabic Transparent"/>
          <w:sz w:val="28"/>
          <w:szCs w:val="28"/>
          <w:rtl/>
        </w:rPr>
        <w:t>)</w:t>
      </w:r>
    </w:p>
    <w:p w14:paraId="328EBE1F" w14:textId="77777777" w:rsidR="00E55EA3" w:rsidRPr="00E55EA3" w:rsidRDefault="00E55EA3" w:rsidP="00E55EA3">
      <w:pPr>
        <w:spacing w:line="360" w:lineRule="auto"/>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تركز</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قطاع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المصانع،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وهو</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مجال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أقل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تناولًا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دراسات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جودة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الخدمة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مقارنة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بالقطاعات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الخدمية،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مما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يمنحها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قيمة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تطبيقية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عالية</w:t>
      </w:r>
      <w:r w:rsidRPr="00E55EA3">
        <w:rPr>
          <w:rFonts w:ascii="Arbaic trancparent" w:eastAsia="Calibri" w:hAnsi="Arbaic trancparent" w:cs="Arabic Transparent"/>
          <w:sz w:val="28"/>
          <w:szCs w:val="28"/>
          <w:rtl/>
        </w:rPr>
        <w:t>.</w:t>
      </w:r>
    </w:p>
    <w:p w14:paraId="29207AC3" w14:textId="77777777" w:rsidR="00E55EA3" w:rsidRPr="00E55EA3" w:rsidRDefault="00E55EA3" w:rsidP="00E55EA3">
      <w:pPr>
        <w:spacing w:line="360" w:lineRule="auto"/>
        <w:rPr>
          <w:rFonts w:ascii="Arbaic trancparent" w:eastAsia="Calibri" w:hAnsi="Arbaic trancparent" w:cs="Arabic Transparent"/>
          <w:b/>
          <w:bCs/>
          <w:sz w:val="28"/>
          <w:szCs w:val="28"/>
          <w:rtl/>
        </w:rPr>
      </w:pPr>
      <w:r w:rsidRPr="00E55EA3">
        <w:rPr>
          <w:rFonts w:ascii="Arbaic trancparent" w:eastAsia="Calibri" w:hAnsi="Arbaic trancparent" w:cs="Arabic Transparent" w:hint="cs"/>
          <w:b/>
          <w:bCs/>
          <w:sz w:val="28"/>
          <w:szCs w:val="28"/>
          <w:rtl/>
        </w:rPr>
        <w:t>التركيز</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على</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الخدمات</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الفنية</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الداخلية</w:t>
      </w:r>
      <w:r w:rsidRPr="00E55EA3">
        <w:rPr>
          <w:rFonts w:ascii="Arbaic trancparent" w:eastAsia="Calibri" w:hAnsi="Arbaic trancparent" w:cs="Arabic Transparent"/>
          <w:b/>
          <w:bCs/>
          <w:sz w:val="28"/>
          <w:szCs w:val="28"/>
          <w:rtl/>
        </w:rPr>
        <w:t xml:space="preserve"> </w:t>
      </w:r>
      <w:r w:rsidRPr="00E55EA3">
        <w:rPr>
          <w:rFonts w:ascii="Arbaic trancparent" w:eastAsia="Calibri" w:hAnsi="Arbaic trancparent" w:cs="Arabic Transparent" w:hint="cs"/>
          <w:b/>
          <w:bCs/>
          <w:sz w:val="28"/>
          <w:szCs w:val="28"/>
          <w:rtl/>
        </w:rPr>
        <w:t>والخارجية</w:t>
      </w:r>
    </w:p>
    <w:p w14:paraId="5E1259F6" w14:textId="77777777" w:rsidR="00E55EA3" w:rsidRPr="00E55EA3" w:rsidRDefault="00E55EA3" w:rsidP="00E55EA3">
      <w:pPr>
        <w:spacing w:line="360" w:lineRule="auto"/>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تتناول</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الخدمات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الفنية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المقدمة</w:t>
      </w:r>
      <w:r w:rsidRPr="00E55EA3">
        <w:rPr>
          <w:rFonts w:ascii="Arbaic trancparent" w:eastAsia="Calibri" w:hAnsi="Arbaic trancparent" w:cs="Arabic Transparent"/>
          <w:sz w:val="28"/>
          <w:szCs w:val="28"/>
          <w:rtl/>
        </w:rPr>
        <w:t>:</w:t>
      </w:r>
    </w:p>
    <w:p w14:paraId="01122B61" w14:textId="77777777" w:rsidR="00E55EA3" w:rsidRPr="00E55EA3" w:rsidRDefault="00E55EA3" w:rsidP="00E55EA3">
      <w:pPr>
        <w:numPr>
          <w:ilvl w:val="0"/>
          <w:numId w:val="14"/>
        </w:numPr>
        <w:spacing w:after="160" w:line="360" w:lineRule="auto"/>
        <w:contextualSpacing/>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داخليًا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للموظفين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والإنتاج</w:t>
      </w:r>
      <w:r w:rsidRPr="00E55EA3">
        <w:rPr>
          <w:rFonts w:ascii="Arbaic trancparent" w:eastAsia="Calibri" w:hAnsi="Arbaic trancparent" w:cs="Arabic Transparent"/>
          <w:sz w:val="28"/>
          <w:szCs w:val="28"/>
          <w:rtl/>
        </w:rPr>
        <w:t>)</w:t>
      </w:r>
    </w:p>
    <w:p w14:paraId="3116E921" w14:textId="77777777" w:rsidR="00E55EA3" w:rsidRPr="00E55EA3" w:rsidRDefault="00E55EA3" w:rsidP="00E55EA3">
      <w:pPr>
        <w:numPr>
          <w:ilvl w:val="0"/>
          <w:numId w:val="14"/>
        </w:numPr>
        <w:spacing w:after="160" w:line="360" w:lineRule="auto"/>
        <w:contextualSpacing/>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وخارجيًا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للعملاء</w:t>
      </w:r>
      <w:r w:rsidRPr="00E55EA3">
        <w:rPr>
          <w:rFonts w:ascii="Arbaic trancparent" w:eastAsia="Calibri" w:hAnsi="Arbaic trancparent" w:cs="Arabic Transparent"/>
          <w:sz w:val="28"/>
          <w:szCs w:val="28"/>
          <w:rtl/>
        </w:rPr>
        <w:t>)</w:t>
      </w:r>
    </w:p>
    <w:p w14:paraId="56FA5601" w14:textId="77777777" w:rsidR="00E55EA3" w:rsidRPr="00E55EA3" w:rsidRDefault="00E55EA3" w:rsidP="00E55EA3">
      <w:pPr>
        <w:spacing w:line="360" w:lineRule="auto"/>
        <w:jc w:val="both"/>
        <w:rPr>
          <w:rFonts w:ascii="Arbaic trancparent" w:eastAsia="Calibri" w:hAnsi="Arbaic trancparent" w:cs="Arabic Transparent"/>
          <w:sz w:val="28"/>
          <w:szCs w:val="28"/>
        </w:rPr>
      </w:pPr>
      <w:r w:rsidRPr="00E55EA3">
        <w:rPr>
          <w:rFonts w:ascii="Arbaic trancparent" w:eastAsia="Calibri" w:hAnsi="Arbaic trancparent" w:cs="Arabic Transparent" w:hint="cs"/>
          <w:sz w:val="28"/>
          <w:szCs w:val="28"/>
          <w:rtl/>
        </w:rPr>
        <w:t>وهو</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بعد</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نادر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السابقة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التي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غالبًا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تركز</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على</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جانب</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واحد</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فقط</w:t>
      </w:r>
      <w:r w:rsidRPr="00E55EA3">
        <w:rPr>
          <w:rFonts w:ascii="Arbaic trancparent" w:eastAsia="Calibri" w:hAnsi="Arbaic trancparent" w:cs="Arabic Transparent"/>
          <w:sz w:val="28"/>
          <w:szCs w:val="28"/>
          <w:rtl/>
        </w:rPr>
        <w:t>.</w:t>
      </w:r>
    </w:p>
    <w:p w14:paraId="5CC2407C" w14:textId="77777777" w:rsidR="00E55EA3" w:rsidRPr="00E55EA3" w:rsidRDefault="00E55EA3" w:rsidP="00E55EA3">
      <w:pPr>
        <w:spacing w:line="360" w:lineRule="auto"/>
        <w:jc w:val="both"/>
        <w:rPr>
          <w:rFonts w:ascii="Arbaic trancparent" w:eastAsia="Calibri" w:hAnsi="Arbaic trancparent" w:cs="Arabic Transparent"/>
          <w:b/>
          <w:bCs/>
          <w:sz w:val="28"/>
          <w:szCs w:val="28"/>
          <w:rtl/>
        </w:rPr>
      </w:pPr>
      <w:r w:rsidRPr="00E55EA3">
        <w:rPr>
          <w:rFonts w:ascii="Arbaic trancparent" w:eastAsia="Calibri" w:hAnsi="Arbaic trancparent" w:cs="Arabic Transparent" w:hint="cs"/>
          <w:b/>
          <w:bCs/>
          <w:sz w:val="28"/>
          <w:szCs w:val="28"/>
          <w:rtl/>
        </w:rPr>
        <w:t>الاستفادة من الدراسات السابقة:</w:t>
      </w:r>
    </w:p>
    <w:p w14:paraId="2330CE95" w14:textId="77777777" w:rsidR="00E55EA3" w:rsidRPr="00E55EA3" w:rsidRDefault="00E55EA3" w:rsidP="00E55EA3">
      <w:pPr>
        <w:spacing w:line="360" w:lineRule="auto"/>
        <w:jc w:val="both"/>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استفادت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الحالية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عرض</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السابقة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جوانب</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أهمها</w:t>
      </w:r>
      <w:r w:rsidRPr="00E55EA3">
        <w:rPr>
          <w:rFonts w:ascii="Arbaic trancparent" w:eastAsia="Calibri" w:hAnsi="Arbaic trancparent" w:cs="Arabic Transparent"/>
          <w:sz w:val="28"/>
          <w:szCs w:val="28"/>
          <w:rtl/>
        </w:rPr>
        <w:t>:</w:t>
      </w:r>
    </w:p>
    <w:p w14:paraId="2271F56F" w14:textId="77777777" w:rsidR="00E55EA3" w:rsidRPr="00E55EA3" w:rsidRDefault="00E55EA3" w:rsidP="00E55EA3">
      <w:pPr>
        <w:numPr>
          <w:ilvl w:val="0"/>
          <w:numId w:val="12"/>
        </w:numPr>
        <w:spacing w:after="160" w:line="360" w:lineRule="auto"/>
        <w:contextualSpacing/>
        <w:jc w:val="both"/>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تحديد</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مشكلة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الدراسة</w:t>
      </w:r>
      <w:r w:rsidRPr="00E55EA3">
        <w:rPr>
          <w:rFonts w:ascii="Arbaic trancparent" w:eastAsia="Calibri" w:hAnsi="Arbaic trancparent" w:cs="Arabic Transparent"/>
          <w:sz w:val="28"/>
          <w:szCs w:val="28"/>
          <w:rtl/>
        </w:rPr>
        <w:t>.</w:t>
      </w:r>
    </w:p>
    <w:p w14:paraId="08E16BDC" w14:textId="77777777" w:rsidR="00E55EA3" w:rsidRPr="00E55EA3" w:rsidRDefault="00E55EA3" w:rsidP="00E55EA3">
      <w:pPr>
        <w:numPr>
          <w:ilvl w:val="0"/>
          <w:numId w:val="12"/>
        </w:numPr>
        <w:spacing w:after="160" w:line="360" w:lineRule="auto"/>
        <w:contextualSpacing/>
        <w:jc w:val="both"/>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وأسئلة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وأهميتها</w:t>
      </w:r>
      <w:r w:rsidRPr="00E55EA3">
        <w:rPr>
          <w:rFonts w:ascii="Arbaic trancparent" w:eastAsia="Calibri" w:hAnsi="Arbaic trancparent" w:cs="Arabic Transparent"/>
          <w:sz w:val="28"/>
          <w:szCs w:val="28"/>
          <w:rtl/>
        </w:rPr>
        <w:t>.</w:t>
      </w:r>
    </w:p>
    <w:p w14:paraId="4AF383CE" w14:textId="77777777" w:rsidR="00E55EA3" w:rsidRPr="00E55EA3" w:rsidRDefault="00E55EA3" w:rsidP="00E55EA3">
      <w:pPr>
        <w:numPr>
          <w:ilvl w:val="0"/>
          <w:numId w:val="12"/>
        </w:numPr>
        <w:spacing w:after="160" w:line="360" w:lineRule="auto"/>
        <w:contextualSpacing/>
        <w:jc w:val="both"/>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واختيار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المنهج</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العلمي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الملائم</w:t>
      </w:r>
      <w:r w:rsidRPr="00E55EA3">
        <w:rPr>
          <w:rFonts w:ascii="Arbaic trancparent" w:eastAsia="Calibri" w:hAnsi="Arbaic trancparent" w:cs="Arabic Transparent"/>
          <w:sz w:val="28"/>
          <w:szCs w:val="28"/>
          <w:rtl/>
        </w:rPr>
        <w:t>.</w:t>
      </w:r>
    </w:p>
    <w:p w14:paraId="7B14481B" w14:textId="77777777" w:rsidR="00E55EA3" w:rsidRPr="00E55EA3" w:rsidRDefault="00E55EA3" w:rsidP="00E55EA3">
      <w:pPr>
        <w:numPr>
          <w:ilvl w:val="0"/>
          <w:numId w:val="12"/>
        </w:numPr>
        <w:spacing w:after="160" w:line="360" w:lineRule="auto"/>
        <w:contextualSpacing/>
        <w:jc w:val="both"/>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وكذلك</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تكوين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خلفية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فكرية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عن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الموضوع</w:t>
      </w:r>
      <w:r w:rsidRPr="00E55EA3">
        <w:rPr>
          <w:rFonts w:ascii="Arbaic trancparent" w:eastAsia="Calibri" w:hAnsi="Arbaic trancparent" w:cs="Arabic Transparent"/>
          <w:sz w:val="28"/>
          <w:szCs w:val="28"/>
          <w:rtl/>
        </w:rPr>
        <w:t>.</w:t>
      </w:r>
    </w:p>
    <w:p w14:paraId="541F1E95" w14:textId="77777777" w:rsidR="00E55EA3" w:rsidRPr="00E55EA3" w:rsidRDefault="00E55EA3" w:rsidP="00E55EA3">
      <w:pPr>
        <w:numPr>
          <w:ilvl w:val="0"/>
          <w:numId w:val="12"/>
        </w:numPr>
        <w:spacing w:after="160" w:line="360" w:lineRule="auto"/>
        <w:contextualSpacing/>
        <w:jc w:val="both"/>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والاستفادة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كتابة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الإطار</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النظري</w:t>
      </w:r>
      <w:r w:rsidRPr="00E55EA3">
        <w:rPr>
          <w:rFonts w:ascii="Arbaic trancparent" w:eastAsia="Calibri" w:hAnsi="Arbaic trancparent" w:cs="Arabic Transparent"/>
          <w:sz w:val="28"/>
          <w:szCs w:val="28"/>
          <w:rtl/>
        </w:rPr>
        <w:t>.</w:t>
      </w:r>
    </w:p>
    <w:p w14:paraId="48E50DD3" w14:textId="77777777" w:rsidR="00E55EA3" w:rsidRPr="00E55EA3" w:rsidRDefault="00E55EA3" w:rsidP="00E55EA3">
      <w:pPr>
        <w:numPr>
          <w:ilvl w:val="0"/>
          <w:numId w:val="12"/>
        </w:numPr>
        <w:spacing w:after="160" w:line="360" w:lineRule="auto"/>
        <w:contextualSpacing/>
        <w:jc w:val="both"/>
        <w:rPr>
          <w:rFonts w:ascii="Arbaic trancparent" w:eastAsia="Calibri" w:hAnsi="Arbaic trancparent" w:cs="Arabic Transparent"/>
          <w:sz w:val="28"/>
          <w:szCs w:val="28"/>
          <w:rtl/>
        </w:rPr>
      </w:pPr>
      <w:r w:rsidRPr="00E55EA3">
        <w:rPr>
          <w:rFonts w:ascii="Arbaic trancparent" w:eastAsia="Calibri" w:hAnsi="Arbaic trancparent" w:cs="Arabic Transparent" w:hint="cs"/>
          <w:sz w:val="28"/>
          <w:szCs w:val="28"/>
          <w:rtl/>
        </w:rPr>
        <w:t>و</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الاستفادة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المراجع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العلمية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w:t>
      </w:r>
      <w:r w:rsidRPr="00E55EA3">
        <w:rPr>
          <w:rFonts w:ascii="Arbaic trancparent" w:eastAsia="Calibri" w:hAnsi="Arbaic trancparent" w:cs="Arabic Transparent"/>
          <w:sz w:val="28"/>
          <w:szCs w:val="28"/>
          <w:rtl/>
        </w:rPr>
        <w:t>.</w:t>
      </w:r>
    </w:p>
    <w:p w14:paraId="16502D60" w14:textId="77777777" w:rsidR="00E55EA3" w:rsidRPr="00E55EA3" w:rsidRDefault="00E55EA3" w:rsidP="00E55EA3">
      <w:pPr>
        <w:numPr>
          <w:ilvl w:val="0"/>
          <w:numId w:val="12"/>
        </w:numPr>
        <w:spacing w:after="160" w:line="360" w:lineRule="auto"/>
        <w:contextualSpacing/>
        <w:jc w:val="both"/>
        <w:rPr>
          <w:rFonts w:ascii="Arbaic trancparent" w:eastAsia="Calibri" w:hAnsi="Arbaic trancparent" w:cs="Arabic Transparent"/>
          <w:sz w:val="28"/>
          <w:szCs w:val="28"/>
        </w:rPr>
      </w:pPr>
      <w:r w:rsidRPr="00E55EA3">
        <w:rPr>
          <w:rFonts w:ascii="Arbaic trancparent" w:eastAsia="Calibri" w:hAnsi="Arbaic trancparent" w:cs="Arabic Transparent" w:hint="cs"/>
          <w:sz w:val="28"/>
          <w:szCs w:val="28"/>
          <w:rtl/>
        </w:rPr>
        <w:t>الاستفادة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من</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النتائج</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والتوصيات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التي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توصلت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اليها</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معظم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الدراسات</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والتي</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تدعم</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أو</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تختلف</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مع</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نتائج</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الدراسة</w:t>
      </w:r>
      <w:r w:rsidRPr="00E55EA3">
        <w:rPr>
          <w:rFonts w:ascii="Arbaic trancparent" w:eastAsia="Calibri" w:hAnsi="Arbaic trancparent" w:cs="Arabic Transparent"/>
          <w:sz w:val="28"/>
          <w:szCs w:val="28"/>
          <w:rtl/>
        </w:rPr>
        <w:t xml:space="preserve"> </w:t>
      </w:r>
      <w:r w:rsidRPr="00E55EA3">
        <w:rPr>
          <w:rFonts w:ascii="Arbaic trancparent" w:eastAsia="Calibri" w:hAnsi="Arbaic trancparent" w:cs="Arabic Transparent" w:hint="cs"/>
          <w:sz w:val="28"/>
          <w:szCs w:val="28"/>
          <w:rtl/>
        </w:rPr>
        <w:t>الحالية</w:t>
      </w:r>
      <w:r w:rsidRPr="00E55EA3">
        <w:rPr>
          <w:rFonts w:ascii="Arbaic trancparent" w:eastAsia="Calibri" w:hAnsi="Arbaic trancparent" w:cs="Arabic Transparent"/>
          <w:sz w:val="28"/>
          <w:szCs w:val="28"/>
          <w:rtl/>
        </w:rPr>
        <w:t>.</w:t>
      </w:r>
    </w:p>
    <w:p w14:paraId="1CE96790"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4136AED1"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69DD67E8"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6DE82345" w14:textId="77777777" w:rsidR="00E55EA3" w:rsidRPr="00E55EA3" w:rsidRDefault="00E55EA3" w:rsidP="00E55EA3">
      <w:pPr>
        <w:spacing w:after="160" w:line="259" w:lineRule="auto"/>
        <w:rPr>
          <w:rFonts w:ascii="Sakkal Majalla" w:eastAsia="Calibri" w:hAnsi="Sakkal Majalla" w:cs="Sakkal Majalla"/>
          <w:kern w:val="2"/>
          <w:sz w:val="28"/>
          <w:szCs w:val="28"/>
          <w:u w:val="single"/>
          <w:rtl/>
          <w14:ligatures w14:val="standardContextual"/>
        </w:rPr>
      </w:pPr>
    </w:p>
    <w:p w14:paraId="7D9DEECC" w14:textId="77777777" w:rsidR="00E55EA3" w:rsidRPr="00E55EA3" w:rsidRDefault="00E55EA3" w:rsidP="00E55EA3">
      <w:pPr>
        <w:spacing w:after="160" w:line="259" w:lineRule="auto"/>
        <w:rPr>
          <w:rFonts w:ascii="Simplified Arabic" w:eastAsia="Calibri" w:hAnsi="Simplified Arabic" w:cs="Simplified Arabic"/>
          <w:b/>
          <w:bCs/>
          <w:kern w:val="2"/>
          <w:sz w:val="32"/>
          <w:szCs w:val="32"/>
          <w:u w:val="single"/>
          <w:rtl/>
          <w14:ligatures w14:val="standardContextual"/>
        </w:rPr>
      </w:pPr>
      <w:r w:rsidRPr="00E55EA3">
        <w:rPr>
          <w:rFonts w:ascii="Simplified Arabic" w:eastAsia="Calibri" w:hAnsi="Simplified Arabic" w:cs="Simplified Arabic"/>
          <w:b/>
          <w:bCs/>
          <w:kern w:val="2"/>
          <w:sz w:val="32"/>
          <w:szCs w:val="32"/>
          <w:u w:val="single"/>
          <w:rtl/>
          <w14:ligatures w14:val="standardContextual"/>
        </w:rPr>
        <w:t>الإطار النظري</w:t>
      </w:r>
    </w:p>
    <w:p w14:paraId="2EDEF522" w14:textId="77777777" w:rsidR="00E55EA3" w:rsidRPr="00E55EA3" w:rsidRDefault="00E55EA3" w:rsidP="00E55EA3">
      <w:pPr>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الخدمات</w:t>
      </w:r>
      <w:r w:rsidRPr="00E55EA3">
        <w:rPr>
          <w:rFonts w:ascii="Simplified Arabic" w:eastAsia="Calibri" w:hAnsi="Simplified Arabic" w:cs="Simplified Arabic"/>
          <w:b/>
          <w:bCs/>
          <w:sz w:val="28"/>
          <w:szCs w:val="28"/>
          <w:rtl/>
        </w:rPr>
        <w:t xml:space="preserve"> </w:t>
      </w:r>
      <w:r w:rsidRPr="00E55EA3">
        <w:rPr>
          <w:rFonts w:ascii="Simplified Arabic" w:eastAsia="Calibri" w:hAnsi="Simplified Arabic" w:cs="Simplified Arabic" w:hint="cs"/>
          <w:b/>
          <w:bCs/>
          <w:sz w:val="28"/>
          <w:szCs w:val="28"/>
          <w:rtl/>
        </w:rPr>
        <w:t>التقنية</w:t>
      </w:r>
    </w:p>
    <w:p w14:paraId="3A6ED7EB"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lastRenderedPageBreak/>
        <w:t>تُعدّ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أساسية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للدعم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التشغيلي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وتقديم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المؤسسات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وهي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تشمل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وظائف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وأنشطة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وعمليات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متخصصة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تُسهم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دعم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وتمكين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تقديم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التشغيلية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الداخليين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والخارجيين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العديد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المؤسسات،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تُستخدم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مصطلحات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الدعم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ودعم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تكنولوجيا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المعلومات،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بشكل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مترادف،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المفاهيم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والنطاقات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المقابلة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تختلف،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ولذا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يُفضّل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استخدام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مصطلح</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الأكثر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عمومية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تبدأ</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عادةً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بتوفير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وظائف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مكتب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المساعدة،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تشمل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الحوادث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طلبات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وبحسب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التحتية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والنطاق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التشغيلي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للمؤسسة،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تغطي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الإضافية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مجموعة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واسعة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المجالات،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الشبكات،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الأنظمة،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قواعد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البيانات،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وهندسة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البرمجيات،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وتطوير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الحواسيب،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وذكاء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الأعمال،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أداء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المؤسسة،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محتوى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المؤسسة،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وتكامل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التطبيقات،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سير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وهندسة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المؤسسة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العديد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المجالات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أساسية،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بينما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تُعتبر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مجالات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أخرى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ثانوية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غالبًا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تتكامل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وظائف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دعم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أخرى،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مثل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التجارية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والمالية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والسفر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والموارد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البشرية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والمشتريات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اللوجستية،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وتنتشر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مراكز</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المتعددة</w:t>
      </w:r>
      <w:r w:rsidRPr="00E55EA3">
        <w:rPr>
          <w:rFonts w:ascii="Simplified Arabic" w:eastAsia="Calibri" w:hAnsi="Simplified Arabic" w:cs="Simplified Arabic"/>
          <w:sz w:val="28"/>
          <w:szCs w:val="28"/>
          <w:rtl/>
        </w:rPr>
        <w:t>.</w:t>
      </w:r>
    </w:p>
    <w:p w14:paraId="495E1F8C"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تُدرك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المؤسسات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أهمية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وإمكانية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تحسين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أدائها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خلال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أساليب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إدارية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مناسبة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تُعدّ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أساسية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لتعظيم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فوائد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الأصول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ولتوفير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فعّالة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لتقديم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ولإنشاء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أنظمة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فعّالة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وقابلة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للتطبيق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تُشكّل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ركيزة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أساسية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لأنشطة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الأعمال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الأخرى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يُعدّ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البحث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الأكاديمي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حول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التشغيلية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البيئات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التنظيمية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نادرًا،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والبحث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حول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نفسها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أندر؛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لذا،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ثمة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حاجة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ماسة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لاستكشاف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الموضوع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بشكل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أعمق،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سواءً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الممارسة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البحث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العلمي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يُمكن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تطبيق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النماذج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النظرية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الحالية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بشكل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مباشر،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لأنها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تشمل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لأنها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تجمع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الخصائص</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والجوانب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الإدارية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sz w:val="28"/>
          <w:szCs w:val="28"/>
        </w:rPr>
        <w:t>(Kelly, B., Closier, A., &amp; Hiom, D. ,2005)</w:t>
      </w:r>
      <w:r w:rsidRPr="00E55EA3">
        <w:rPr>
          <w:rFonts w:ascii="Simplified Arabic" w:eastAsia="Calibri" w:hAnsi="Simplified Arabic" w:cs="Simplified Arabic"/>
          <w:sz w:val="28"/>
          <w:szCs w:val="28"/>
          <w:rtl/>
        </w:rPr>
        <w:t>.</w:t>
      </w:r>
    </w:p>
    <w:p w14:paraId="3AED1B25" w14:textId="77777777" w:rsidR="00E55EA3" w:rsidRDefault="00E55EA3">
      <w:pPr>
        <w:bidi w:val="0"/>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tl/>
        </w:rPr>
        <w:br w:type="page"/>
      </w:r>
    </w:p>
    <w:p w14:paraId="353739C0"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lastRenderedPageBreak/>
        <w:t>مفهوم الخدمات:</w:t>
      </w:r>
    </w:p>
    <w:p w14:paraId="22AF5664"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مؤسسات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اليوم،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يُستخدم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مصطلح</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غالبًا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للإشارة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نطاق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واسع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الطابع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لذا،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تحديد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المعنى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المقصود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السياق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تشمل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مزيجًا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مجالات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والقدرات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الأساسية، 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المساعدة (</w:t>
      </w:r>
      <w:r w:rsidRPr="00E55EA3">
        <w:rPr>
          <w:rFonts w:ascii="Simplified Arabic" w:eastAsia="Calibri" w:hAnsi="Simplified Arabic" w:cs="Simplified Arabic"/>
          <w:sz w:val="28"/>
          <w:szCs w:val="28"/>
        </w:rPr>
        <w:t>Giesecke &amp; L Walter, 1995</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سياق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المجالات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والقدرات،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يُحدد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إذا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كانت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تعتمد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وظائف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أخرى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يمكنها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بشكل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مستقل</w:t>
      </w:r>
      <w:r w:rsidRPr="00E55EA3">
        <w:rPr>
          <w:rFonts w:ascii="Simplified Arabic" w:eastAsia="Calibri" w:hAnsi="Simplified Arabic" w:cs="Simplified Arabic"/>
          <w:sz w:val="28"/>
          <w:szCs w:val="28"/>
          <w:rtl/>
        </w:rPr>
        <w:t>.</w:t>
      </w:r>
    </w:p>
    <w:p w14:paraId="3B91F36D"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تستفيد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المؤسسات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رأس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المُستخدم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عملياتها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ويساهم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جميع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الموظفين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توليد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الإيرادات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ولتمكين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التشغيل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الفعال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والكفء،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يحتاج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الموظفون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توفير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مستمر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sz w:val="28"/>
          <w:szCs w:val="28"/>
        </w:rPr>
        <w:t>(M. Mortimore, 2019)</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تُساعد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المؤسسات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الحفاظ</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قدرتها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التنافسية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وتؤدي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المُحددة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جيدًا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زيادة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الإنتاج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المثلى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للموارد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المستوى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الكلي،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يُساعد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توفير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زيادة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الكفاءة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جانب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الإنتاج،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ويمكن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اعتباره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نشاطًا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داعمًا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سلسلة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القيمة</w:t>
      </w:r>
      <w:r w:rsidRPr="00E55EA3">
        <w:rPr>
          <w:rFonts w:ascii="Simplified Arabic" w:eastAsia="Calibri" w:hAnsi="Simplified Arabic" w:cs="Simplified Arabic"/>
          <w:sz w:val="28"/>
          <w:szCs w:val="28"/>
          <w:rtl/>
        </w:rPr>
        <w:t>.</w:t>
      </w:r>
    </w:p>
    <w:p w14:paraId="69345FCE"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تتكون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أنشطة</w:t>
      </w:r>
      <w:r w:rsidRPr="00E55EA3">
        <w:rPr>
          <w:rFonts w:ascii="Simplified Arabic" w:eastAsia="Calibri" w:hAnsi="Simplified Arabic" w:cs="Simplified Arabic"/>
          <w:sz w:val="28"/>
          <w:szCs w:val="28"/>
          <w:rtl/>
        </w:rPr>
        <w:t xml:space="preserve"> - </w:t>
      </w:r>
      <w:r w:rsidRPr="00E55EA3">
        <w:rPr>
          <w:rFonts w:ascii="Simplified Arabic" w:eastAsia="Calibri" w:hAnsi="Simplified Arabic" w:cs="Simplified Arabic" w:hint="cs"/>
          <w:sz w:val="28"/>
          <w:szCs w:val="28"/>
          <w:rtl/>
        </w:rPr>
        <w:t>فئات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عمليات</w:t>
      </w:r>
      <w:r w:rsidRPr="00E55EA3">
        <w:rPr>
          <w:rFonts w:ascii="Simplified Arabic" w:eastAsia="Calibri" w:hAnsi="Simplified Arabic" w:cs="Simplified Arabic"/>
          <w:sz w:val="28"/>
          <w:szCs w:val="28"/>
          <w:rtl/>
        </w:rPr>
        <w:t xml:space="preserve"> - </w:t>
      </w:r>
      <w:r w:rsidRPr="00E55EA3">
        <w:rPr>
          <w:rFonts w:ascii="Simplified Arabic" w:eastAsia="Calibri" w:hAnsi="Simplified Arabic" w:cs="Simplified Arabic" w:hint="cs"/>
          <w:sz w:val="28"/>
          <w:szCs w:val="28"/>
          <w:rtl/>
        </w:rPr>
        <w:t>تقدمها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المؤسسات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داخليًا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لمستخدميها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عادةً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موظفيها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وخارجيًا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لعملائها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المستخدمين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النهائيين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تمتلك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جميع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المؤسسات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أصولًا،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تُعرَّف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بأنها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عناصر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قيمة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اقتصادية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موارد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مملوكة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للمؤسسة،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ويتم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توثيقها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وتتبعها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وإدارتها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طوال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دورة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حياتها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تُمكّن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السليمة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لدورة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حياة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الأصول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المؤسسات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اقتناء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واستخدام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والتخلص</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العناصر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والمواد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الاستهلاكية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والمعدات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المعمرة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بكفاءة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وفعالية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وبالمثل،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يشمل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تخصيص</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الموارد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طلبات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مثل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الدعم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المكتبي،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ومساعدة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الموظفين،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وترتيب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الاجتماعات،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ومتطلبات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المعدات،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ومتطلبات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الأثاث،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وحجز</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المركبات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وعادةً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قيود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الموارد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عدد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طلبات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يمكن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معالجتها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وقت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واحد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حتى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ظل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الموارد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المحدودة،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الضروري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تحديد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أولويات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الطلبات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بفعالية</w:t>
      </w:r>
      <w:r w:rsidRPr="00E55EA3">
        <w:rPr>
          <w:rFonts w:ascii="Simplified Arabic" w:eastAsia="Calibri" w:hAnsi="Simplified Arabic" w:cs="Simplified Arabic"/>
          <w:sz w:val="28"/>
          <w:szCs w:val="28"/>
          <w:rtl/>
        </w:rPr>
        <w:t>.</w:t>
      </w:r>
    </w:p>
    <w:p w14:paraId="194C5F6B"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b/>
          <w:bCs/>
          <w:sz w:val="28"/>
          <w:szCs w:val="28"/>
          <w:rtl/>
        </w:rPr>
        <w:t>أهمية إدارة الخدمات الفنية:</w:t>
      </w:r>
    </w:p>
    <w:p w14:paraId="21F54FD5"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 xml:space="preserve">تلعب إدارة الخدمات الفنية دورًا محوريًا في ضمان التشغيل السلس وتقديم الخدمات الفنية. ويشمل مجموعة من الأنشطة، بما في ذلك تخطيط وتنظيم ومراقبة الموارد التقنية لتلبية احتياجات </w:t>
      </w:r>
      <w:r w:rsidRPr="00E55EA3">
        <w:rPr>
          <w:rFonts w:ascii="Simplified Arabic" w:eastAsia="Calibri" w:hAnsi="Simplified Arabic" w:cs="Simplified Arabic"/>
          <w:sz w:val="28"/>
          <w:szCs w:val="28"/>
          <w:rtl/>
        </w:rPr>
        <w:lastRenderedPageBreak/>
        <w:t>العملاء وأصحاب المصلحة. ومن خلال اعتماد ممارسات إدارية فعالة، يمكن للمؤسسات تحسين جودة الخدمة، وتحسين تخصيص الموارد، وتحسين رضا العملاء.</w:t>
      </w:r>
    </w:p>
    <w:p w14:paraId="5B046E8D"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b/>
          <w:bCs/>
          <w:sz w:val="28"/>
          <w:szCs w:val="28"/>
          <w:rtl/>
        </w:rPr>
        <w:t>العناصر الأساسية لإدارة الخدمات الفنية:</w:t>
      </w:r>
    </w:p>
    <w:p w14:paraId="5411FEB3" w14:textId="77777777" w:rsidR="00E55EA3" w:rsidRPr="00E55EA3" w:rsidRDefault="00E55EA3" w:rsidP="00E55EA3">
      <w:pPr>
        <w:numPr>
          <w:ilvl w:val="0"/>
          <w:numId w:val="24"/>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تصميم الخدمة: يتضمن ذلك تصميم الخدمات الفنية التي تتوافق مع متطلبات العملاء وأهداف العمل. ويشمل تحديد محافظ الخدمة، واتفاقيات مستوى الخدمة، وكتالوجات الخدمة. على سبيل المثال، قد تقوم شركة برمجيات بتصميم خدمات فنية تلبي احتياجات شرائح محددة من العملاء، مثل عملاء المؤسسات أو المستخدمين الأفراد.</w:t>
      </w:r>
    </w:p>
    <w:p w14:paraId="5164ECF2" w14:textId="77777777" w:rsidR="00E55EA3" w:rsidRPr="00E55EA3" w:rsidRDefault="00E55EA3" w:rsidP="00E55EA3">
      <w:pPr>
        <w:numPr>
          <w:ilvl w:val="0"/>
          <w:numId w:val="24"/>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انتقال الخدمة: تركز هذه المرحلة على الانتقال السلس للخدمات الفنية الجديدة أو المعدلة إلى البيئة التشغيلية. ويشمل أنشطة مثل الاختبار والتدريب وإدارة التغيير. على سبيل المثال، عندما تقدم شركة اتصالات بنية تحتية جديدة للشبكة، فإن انتقال الخدمة يضمن التكامل السلس دون تعطيل الخدمات الحالية.</w:t>
      </w:r>
    </w:p>
    <w:p w14:paraId="27E2EA8A" w14:textId="77777777" w:rsidR="00E55EA3" w:rsidRPr="00E55EA3" w:rsidRDefault="00E55EA3" w:rsidP="00E55EA3">
      <w:pPr>
        <w:numPr>
          <w:ilvl w:val="0"/>
          <w:numId w:val="24"/>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تشغيل الخدمة: تتضمن هذه المرحلة الإدارة اليومية وتقديم الخدمات الفنية. ويشمل إدارة الحوادث وإدارة المشكلات وعمليات مكتب الخدمة. على سبيل المثال، يضمن مزود الخدمة السحابية توفر الخدمات دون انقطاع من خلال معالجة أي مشكلات فنية أبلغ عنها العملاء على الفور.</w:t>
      </w:r>
    </w:p>
    <w:p w14:paraId="474C75D1" w14:textId="77777777" w:rsidR="00E55EA3" w:rsidRPr="00E55EA3" w:rsidRDefault="00E55EA3" w:rsidP="00E55EA3">
      <w:pPr>
        <w:numPr>
          <w:ilvl w:val="0"/>
          <w:numId w:val="24"/>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التحسين المستمر للخدمة: يؤكد هذا العنصر على الحاجة إلى التقييم المستمر وتعزيز الخدمات الفنية. ويتضمن تحليل مقاييس الأداء وجمع تعليقات العملاء وتنفيذ تحسينات العملية. على سبيل المثال، قد يقوم مركز البيانات بتقييم تدابير كفاءة الطاقة بانتظام لتقليل تكاليف التشغيل وتقليل التأثير البيئي.</w:t>
      </w:r>
    </w:p>
    <w:p w14:paraId="5B50A9EB"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b/>
          <w:bCs/>
          <w:sz w:val="28"/>
          <w:szCs w:val="28"/>
          <w:rtl/>
        </w:rPr>
        <w:t>فوائد الإدارة الفعالة للخدمات الفنية:</w:t>
      </w:r>
    </w:p>
    <w:p w14:paraId="409371CA" w14:textId="77777777" w:rsidR="00E55EA3" w:rsidRPr="00E55EA3" w:rsidRDefault="00E55EA3" w:rsidP="00E55EA3">
      <w:pPr>
        <w:numPr>
          <w:ilvl w:val="0"/>
          <w:numId w:val="23"/>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تحسين جودة الخدمة: من خلال تنفيذ ممارسات إدارية قوية، يمكن للمؤسسات تقديم خدمات فنية تلبي توقعات العملاء أو تتجاوزها. وهذا يؤدي إلى تحسين رضا العملاء وولائهم.</w:t>
      </w:r>
    </w:p>
    <w:p w14:paraId="73812EEB" w14:textId="77777777" w:rsidR="00E55EA3" w:rsidRPr="00E55EA3" w:rsidRDefault="00E55EA3" w:rsidP="00E55EA3">
      <w:pPr>
        <w:numPr>
          <w:ilvl w:val="0"/>
          <w:numId w:val="23"/>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التخصيص الأمثل للموارد: تمكن إدارة الخدمات الفنية المؤسسات من تخصيص الموارد بكفاءة، مما يضمن الاستخدام الأمثل وفعالية التكلفة. وهذا يساعد في تعظيم الكفاءة التشغيلية والربحية.</w:t>
      </w:r>
    </w:p>
    <w:p w14:paraId="3DF1D3B9" w14:textId="77777777" w:rsidR="00E55EA3" w:rsidRPr="00E55EA3" w:rsidRDefault="00E55EA3" w:rsidP="00E55EA3">
      <w:pPr>
        <w:numPr>
          <w:ilvl w:val="0"/>
          <w:numId w:val="23"/>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lastRenderedPageBreak/>
        <w:t>حل المشكلات بشكل استباقي: مع تطبيق عمليات الإدارة الفعالة، يمكن تحديد المشكلات الفنية وحلها بشكل استباقي، مما يقلل من انقطاع الخدمة ووقت التوقف عن العمل.</w:t>
      </w:r>
    </w:p>
    <w:p w14:paraId="01543ED8" w14:textId="77777777" w:rsidR="00E55EA3" w:rsidRPr="00E55EA3" w:rsidRDefault="00E55EA3" w:rsidP="00E55EA3">
      <w:pPr>
        <w:numPr>
          <w:ilvl w:val="0"/>
          <w:numId w:val="23"/>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المرونة والقدرة على التكيف: تسمح إدارة الخدمات الفنية للمؤسسات بالتكيف مع احتياجات العمل المتغيرة والتقدم التكنولوجي. فهو يسهل التكامل السلس للخدمات والتقنيات الجديدة في البنية التحتية الحالية.</w:t>
      </w:r>
    </w:p>
    <w:p w14:paraId="17FBA7C2"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إدارة الخدمات الفنية هي نظام متعدد الأوجه يشمل مراحل وأنشطة مختلفة لضمان تقديم الخدمات الفنية بنجاح. ومن خلال اعتماد أفضل الممارسات والاستفادة من الرؤى من وجهات نظر مختلفة، يمكن للمؤسسات تحسين جودة الخدمة وتخصيص الموارد ورضا العملاء.</w:t>
      </w:r>
    </w:p>
    <w:p w14:paraId="2C5F754D"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مفهوم جودة الخدمة:</w:t>
      </w:r>
    </w:p>
    <w:p w14:paraId="6523D650"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يشير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الاسم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w:t>
      </w:r>
      <w:r w:rsidRPr="00E55EA3">
        <w:rPr>
          <w:rFonts w:ascii="Simplified Arabic" w:eastAsia="Calibri" w:hAnsi="Simplified Arabic" w:cs="Simplified Arabic" w:hint="cs"/>
          <w:sz w:val="28"/>
          <w:szCs w:val="28"/>
          <w:rtl/>
        </w:rPr>
        <w:t>موضوع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طريقة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تقديمها،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احتياجات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الآخرين مقابل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الحصول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مكافأة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مال</w:t>
      </w:r>
      <w:r w:rsidRPr="00E55EA3">
        <w:rPr>
          <w:rFonts w:ascii="Simplified Arabic" w:eastAsia="Calibri" w:hAnsi="Simplified Arabic" w:cs="Simplified Arabic"/>
          <w:sz w:val="28"/>
          <w:szCs w:val="28"/>
          <w:rtl/>
        </w:rPr>
        <w:t>)</w:t>
      </w:r>
      <w:r w:rsidRPr="00E55EA3">
        <w:rPr>
          <w:rFonts w:ascii="Simplified Arabic" w:eastAsia="Calibri" w:hAnsi="Simplified Arabic" w:cs="Simplified Arabic" w:hint="cs"/>
          <w:sz w:val="28"/>
          <w:szCs w:val="28"/>
          <w:rtl/>
        </w:rPr>
        <w:t>،</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المنفعة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المقدمة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يتعلق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ببيع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وشراء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السلع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وبالتالي،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وجهة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نظر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أصل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الكلمة،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فإن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تعني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مستوى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جيدًا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الجهد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المبذول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لتقديم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للآخرين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مقابل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مكافأة</w:t>
      </w:r>
      <w:r w:rsidRPr="00E55EA3">
        <w:rPr>
          <w:rFonts w:ascii="Simplified Arabic" w:eastAsia="Calibri" w:hAnsi="Simplified Arabic" w:cs="Simplified Arabic"/>
          <w:sz w:val="28"/>
          <w:szCs w:val="28"/>
          <w:rtl/>
        </w:rPr>
        <w:t>.</w:t>
      </w:r>
    </w:p>
    <w:p w14:paraId="2AE19A43"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الجودة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حالة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ديناميكية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تؤثر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المنتجات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والأفراد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والعمليات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والبيئات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تلبي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تتجاوز</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فعل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يقوم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أحد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الطرفين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تجاه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الطرف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الآخر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لتلبية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متطلباته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ورغباته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عند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شراء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منتج ويمكن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تفسير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جهدٌ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يُبذل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لتلبية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احتياجات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ورغبات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الآخرين،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ودقة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التسليم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لتحقيق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التوازن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الطرفين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وبالرجوع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باراسورامان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وآخرون،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يشير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sz w:val="28"/>
          <w:szCs w:val="28"/>
        </w:rPr>
        <w:t>Kotler ,2008</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أيضًا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خمسة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أبعاد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رئيسية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لقياس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الموثوقية،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والاستجابة،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والضمان،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والتعاطف،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والجوانب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المادية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المظهر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الخارجي</w:t>
      </w:r>
      <w:r w:rsidRPr="00E55EA3">
        <w:rPr>
          <w:rFonts w:ascii="Simplified Arabic" w:eastAsia="Calibri" w:hAnsi="Simplified Arabic" w:cs="Simplified Arabic"/>
          <w:sz w:val="28"/>
          <w:szCs w:val="28"/>
          <w:rtl/>
        </w:rPr>
        <w:t>).</w:t>
      </w:r>
    </w:p>
    <w:p w14:paraId="2BE7BA62" w14:textId="77777777" w:rsidR="00E55EA3" w:rsidRPr="00E55EA3" w:rsidRDefault="00E55EA3" w:rsidP="00E55EA3">
      <w:pPr>
        <w:ind w:firstLine="566"/>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sz w:val="28"/>
          <w:szCs w:val="28"/>
          <w:rtl/>
        </w:rPr>
        <w:t>نجد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هناك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العديد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التعريفات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فكثير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الناس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تعني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بالنسبة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الافضل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والاحسن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اذ</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نجد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معايير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قياس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عادة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تكون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مختلفة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فالكثير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يختلفون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حاجاتهم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وكذلك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توقعاتهم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عندما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يبحثون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المقدمة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المطلوبة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وكذلك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يختلفون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احكامهم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المقدمة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إليهم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فكلما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كانت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المقدمة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مطابقة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واحتياجات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وطريقة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تقديمها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والسرعة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انجازها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والاسلوب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المهني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المتبع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تؤدي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بدورها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وكذلك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استقطاب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جدد</w:t>
      </w:r>
      <w:r w:rsidRPr="00E55EA3">
        <w:rPr>
          <w:rFonts w:ascii="Simplified Arabic" w:eastAsia="Calibri" w:hAnsi="Simplified Arabic" w:cs="Simplified Arabic"/>
          <w:sz w:val="28"/>
          <w:szCs w:val="28"/>
          <w:rtl/>
        </w:rPr>
        <w:t xml:space="preserve">.  </w:t>
      </w:r>
    </w:p>
    <w:p w14:paraId="73E6045C"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lastRenderedPageBreak/>
        <w:t xml:space="preserve">تعريفات الجودة: </w:t>
      </w:r>
    </w:p>
    <w:p w14:paraId="5A42378E"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 xml:space="preserve">الجودة لغة تعني: " كون الشيء جيدا وفعلها الثلاثي جاد، في تعريف آخر جاء معنى الجديد </w:t>
      </w:r>
      <w:r w:rsidRPr="00E55EA3">
        <w:rPr>
          <w:rFonts w:ascii="Simplified Arabic" w:eastAsia="Calibri" w:hAnsi="Simplified Arabic" w:cs="Simplified Arabic"/>
          <w:sz w:val="28"/>
          <w:szCs w:val="28"/>
          <w:rtl/>
        </w:rPr>
        <w:t>–</w:t>
      </w:r>
      <w:r w:rsidRPr="00E55EA3">
        <w:rPr>
          <w:rFonts w:ascii="Simplified Arabic" w:eastAsia="Calibri" w:hAnsi="Simplified Arabic" w:cs="Simplified Arabic" w:hint="cs"/>
          <w:sz w:val="28"/>
          <w:szCs w:val="28"/>
          <w:rtl/>
        </w:rPr>
        <w:t xml:space="preserve"> نقيض وأصله جيود فقلبت الواد دال ومجارتها الياء ثم ادغمت الياء الزائدة فيها والجمع جياد وجاد الشيء بمعنى جودة أي صار جيدا" (تيراب، 2015).</w:t>
      </w:r>
    </w:p>
    <w:p w14:paraId="395A1F6C"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التعريف الاصطلاحي الحديث للجودة</w:t>
      </w:r>
      <w:r w:rsidRPr="00E55EA3">
        <w:rPr>
          <w:rFonts w:ascii="Calibri" w:eastAsia="Calibri" w:hAnsi="Calibri" w:cs="Arial" w:hint="cs"/>
          <w:kern w:val="2"/>
          <w:rtl/>
          <w14:ligatures w14:val="standardContextual"/>
        </w:rPr>
        <w:t xml:space="preserve"> </w:t>
      </w:r>
      <w:r w:rsidRPr="00E55EA3">
        <w:rPr>
          <w:rFonts w:ascii="Simplified Arabic" w:eastAsia="Calibri" w:hAnsi="Simplified Arabic" w:cs="Simplified Arabic" w:hint="cs"/>
          <w:sz w:val="28"/>
          <w:szCs w:val="28"/>
          <w:rtl/>
        </w:rPr>
        <w:t>الجودة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مفهومها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الحديث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عملية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قدرة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المقدمة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الوفاء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واحتياجات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ورغبات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والزبائن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حتى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تتعدى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المقمة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إذ</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عرف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ديمج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ادرة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الشاملة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إمكانية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التوافق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والاعتماد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السوق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واختلاف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التكلفة</w:t>
      </w:r>
      <w:r w:rsidRPr="00E55EA3">
        <w:rPr>
          <w:rFonts w:ascii="Simplified Arabic" w:eastAsia="Calibri" w:hAnsi="Simplified Arabic" w:cs="Simplified Arabic"/>
          <w:sz w:val="28"/>
          <w:szCs w:val="28"/>
          <w:rtl/>
        </w:rPr>
        <w:t>"</w:t>
      </w:r>
      <w:r w:rsidRPr="00E55EA3">
        <w:rPr>
          <w:rFonts w:ascii="Simplified Arabic" w:eastAsia="Calibri" w:hAnsi="Simplified Arabic" w:cs="Simplified Arabic" w:hint="cs"/>
          <w:sz w:val="28"/>
          <w:szCs w:val="28"/>
          <w:rtl/>
        </w:rPr>
        <w:t xml:space="preserve"> (الشبلي، هاني حامد ضامور، 2002).</w:t>
      </w:r>
    </w:p>
    <w:p w14:paraId="51744E19"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 xml:space="preserve">يرى </w:t>
      </w:r>
      <w:r w:rsidRPr="00E55EA3">
        <w:rPr>
          <w:rFonts w:ascii="Simplified Arabic" w:eastAsia="Calibri" w:hAnsi="Simplified Arabic" w:cs="Simplified Arabic"/>
          <w:sz w:val="28"/>
          <w:szCs w:val="28"/>
        </w:rPr>
        <w:t>Lewis and booms</w:t>
      </w:r>
      <w:r w:rsidRPr="00E55EA3">
        <w:rPr>
          <w:rFonts w:ascii="Simplified Arabic" w:eastAsia="Calibri" w:hAnsi="Simplified Arabic" w:cs="Simplified Arabic" w:hint="cs"/>
          <w:sz w:val="28"/>
          <w:szCs w:val="28"/>
          <w:rtl/>
        </w:rPr>
        <w:t xml:space="preserve"> أن جودة الخدمة " تعتبر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مفهوم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العادة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يعكس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إمكانية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ملاءمة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بالفعل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طالب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بمعنى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تسليم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يعني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تماثل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وتطابق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مواصفات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يتم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تقديمها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خلال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يحكم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المقدمة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وهو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المستفيد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الفعلي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المقدمة</w:t>
      </w:r>
      <w:r w:rsidRPr="00E55EA3">
        <w:rPr>
          <w:rFonts w:ascii="Simplified Arabic" w:eastAsia="Calibri" w:hAnsi="Simplified Arabic" w:cs="Simplified Arabic"/>
          <w:sz w:val="28"/>
          <w:szCs w:val="28"/>
          <w:rtl/>
        </w:rPr>
        <w:t>.</w:t>
      </w:r>
      <w:r w:rsidRPr="00E55EA3">
        <w:rPr>
          <w:rFonts w:ascii="Simplified Arabic" w:eastAsia="Calibri" w:hAnsi="Simplified Arabic" w:cs="Simplified Arabic" w:hint="cs"/>
          <w:sz w:val="28"/>
          <w:szCs w:val="28"/>
          <w:rtl/>
        </w:rPr>
        <w:t>". (فليس لنيدة، 2012).</w:t>
      </w:r>
    </w:p>
    <w:p w14:paraId="75E4E314"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في العادة يتم استخدام مصطلح جودة لخدمة للدلالة على أن الخدمة المقدمة للعميل ترقى للمستوى المتوقع من قبل العملاء، وان هذه الخدمة تتناسب مع حاجياتهم وتوقعاتهم من حيث الأداء المرتفع وقلة التكلفة وامكانية توفر الخدمات المطلوبة في الوقت والمكان المناسبين (دخيل الله، 2010).</w:t>
      </w:r>
    </w:p>
    <w:p w14:paraId="68E879D6"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 xml:space="preserve">جودة الخدمة = إدراك العميل للجودة المتلقات </w:t>
      </w:r>
      <w:r w:rsidRPr="00E55EA3">
        <w:rPr>
          <w:rFonts w:ascii="Simplified Arabic" w:eastAsia="Calibri" w:hAnsi="Simplified Arabic" w:cs="Simplified Arabic"/>
          <w:sz w:val="28"/>
          <w:szCs w:val="28"/>
          <w:rtl/>
        </w:rPr>
        <w:t>–</w:t>
      </w:r>
      <w:r w:rsidRPr="00E55EA3">
        <w:rPr>
          <w:rFonts w:ascii="Simplified Arabic" w:eastAsia="Calibri" w:hAnsi="Simplified Arabic" w:cs="Simplified Arabic" w:hint="cs"/>
          <w:sz w:val="28"/>
          <w:szCs w:val="28"/>
          <w:rtl/>
        </w:rPr>
        <w:t xml:space="preserve"> توقعات العميل المسبقة عن الخدمة " والمقصود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الإدراك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المعادلة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شعور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الزبون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اتجاه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تلقها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جربها، ويقصد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بالتوقعات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الرغبات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واحتياجات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المقدمة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بالأحرى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 xml:space="preserve">الذي  </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يجب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مقدم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يقدمه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مستويات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أداء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 (قاسم، 2018).</w:t>
      </w:r>
    </w:p>
    <w:p w14:paraId="39970572"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كفاءة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المنتج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بعد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إتمام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ويتطلب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معرفة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العوامل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المؤثرة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تحديد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مؤشرات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أداء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المنتج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وينطبق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بشكل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خاص</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المنشآت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المعقدة،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تُعد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نماذج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المعدات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الزراعية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المتنقلة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وتتميز</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المنشآت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lastRenderedPageBreak/>
        <w:t>بانفصال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زمني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احتمالية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انخفاض</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التشغيل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لحظة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إتمام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والغموض</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الواضح</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لمفهوم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الفنية</w:t>
      </w:r>
      <w:r w:rsidRPr="00E55EA3">
        <w:rPr>
          <w:rFonts w:ascii="Simplified Arabic" w:eastAsia="Calibri" w:hAnsi="Simplified Arabic" w:cs="Simplified Arabic"/>
          <w:sz w:val="28"/>
          <w:szCs w:val="28"/>
          <w:rtl/>
        </w:rPr>
        <w:t>.</w:t>
      </w:r>
    </w:p>
    <w:p w14:paraId="71B8C62B"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تُعدّ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مهمةً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أساسيةً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تتولاها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شركات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الصيانة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والإصلاح</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المعنية،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بالإضافة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شركات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الوكلاء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فإلى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جانب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الالتزام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بمواعيد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المحددة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وتنفيذ</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حجم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المخطط</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التأكد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كفاءة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القائمين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لدى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النموذج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المقترح</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لنظام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تُعرَّف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بأنها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مدى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تطابق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كفاءة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القائمين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التقنيات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والتصاميم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المستخدمة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المنتجات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يتم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صيانتها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يُؤخذ</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الاعتبار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تنوع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أسطول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الآلات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يتم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صيانتها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ومدى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حداثة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تقنيات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الفنية</w:t>
      </w:r>
      <w:r w:rsidRPr="00E55EA3">
        <w:rPr>
          <w:rFonts w:ascii="Simplified Arabic" w:eastAsia="Calibri" w:hAnsi="Simplified Arabic" w:cs="Simplified Arabic"/>
          <w:sz w:val="28"/>
          <w:szCs w:val="28"/>
          <w:rtl/>
        </w:rPr>
        <w:t>.</w:t>
      </w:r>
    </w:p>
    <w:p w14:paraId="58976511"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 xml:space="preserve">أبعاد جودة الخدمة: </w:t>
      </w:r>
    </w:p>
    <w:p w14:paraId="430D2A59" w14:textId="77777777" w:rsidR="00E55EA3" w:rsidRPr="00E55EA3" w:rsidRDefault="00E55EA3" w:rsidP="00E55EA3">
      <w:pPr>
        <w:numPr>
          <w:ilvl w:val="0"/>
          <w:numId w:val="15"/>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 xml:space="preserve">إذ تشمل الجوانب المادية من الخدمات منها مظهر الموظفين، الأجهزة والمعدات وسرعة انجاز المهام. </w:t>
      </w:r>
    </w:p>
    <w:p w14:paraId="6B1E64C2" w14:textId="77777777" w:rsidR="00E55EA3" w:rsidRPr="00E55EA3" w:rsidRDefault="00E55EA3" w:rsidP="00E55EA3">
      <w:pPr>
        <w:numPr>
          <w:ilvl w:val="0"/>
          <w:numId w:val="15"/>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 xml:space="preserve">الاعتمادية بمعنى الثقة في اداء الخدمة وكذلك الالتزام بتقديمها في المكان والزمان المحددين. </w:t>
      </w:r>
    </w:p>
    <w:p w14:paraId="080C4ACF" w14:textId="77777777" w:rsidR="00E55EA3" w:rsidRPr="00E55EA3" w:rsidRDefault="00E55EA3" w:rsidP="00E55EA3">
      <w:pPr>
        <w:numPr>
          <w:ilvl w:val="0"/>
          <w:numId w:val="15"/>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قدرة المؤسسة أو المصنع على الاستجابة السريعة لمتطلبات العملاء.</w:t>
      </w:r>
    </w:p>
    <w:p w14:paraId="5A9EA311" w14:textId="77777777" w:rsidR="00E55EA3" w:rsidRPr="00E55EA3" w:rsidRDefault="00E55EA3" w:rsidP="00E55EA3">
      <w:pPr>
        <w:numPr>
          <w:ilvl w:val="0"/>
          <w:numId w:val="15"/>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 xml:space="preserve">الضمان: أي المعرفة والمهارة الفنية لمقدمين الخدمة وقدرتهم على توفير المعلومات الكافية للعملاء. </w:t>
      </w:r>
    </w:p>
    <w:p w14:paraId="12E2A20A" w14:textId="77777777" w:rsidR="00E55EA3" w:rsidRPr="00E55EA3" w:rsidRDefault="00E55EA3" w:rsidP="00E55EA3">
      <w:pPr>
        <w:numPr>
          <w:ilvl w:val="0"/>
          <w:numId w:val="15"/>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الاهتمام الشخصي الذي تمنحه المنظمة لعملائها.</w:t>
      </w:r>
    </w:p>
    <w:p w14:paraId="1B6F0B76"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 xml:space="preserve"> ومن خلال التعاريف السابقة يمكن أن نستخلص أن جودة الخدمة تعتبر معيار لدرجة تطابق الأداء الفعلي مع توقعات العملاء لهذه الخدمة وبشكل مستمر مما يضمن الرضا الدائم للعملاء والمستفيدين، ويحقق هذا بدوره للمنظمة ميزة تنافسية بالنسبة للآخرين ،  وهذا انطلاقا من الخصائص المستمدة من هذه الخدمة وذلك على النحو الذي يعرضه الشكل التالي:</w:t>
      </w:r>
    </w:p>
    <w:p w14:paraId="0E177FB1" w14:textId="77777777" w:rsidR="00E55EA3" w:rsidRDefault="00E55EA3">
      <w:pPr>
        <w:bidi w:val="0"/>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tl/>
        </w:rPr>
        <w:br w:type="page"/>
      </w:r>
    </w:p>
    <w:p w14:paraId="368A6A44" w14:textId="77777777" w:rsidR="00E55EA3" w:rsidRPr="00E55EA3" w:rsidRDefault="00E55EA3" w:rsidP="00E55EA3">
      <w:pPr>
        <w:jc w:val="center"/>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lastRenderedPageBreak/>
        <w:t>الشكل (2-1) جودة الخدمة</w:t>
      </w:r>
    </w:p>
    <w:p w14:paraId="771B78AF" w14:textId="77777777" w:rsidR="00E55EA3" w:rsidRPr="00E55EA3" w:rsidRDefault="00E55EA3" w:rsidP="00E55EA3">
      <w:pPr>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noProof/>
          <w:sz w:val="28"/>
          <w:szCs w:val="28"/>
          <w:rtl/>
        </w:rPr>
        <mc:AlternateContent>
          <mc:Choice Requires="wpg">
            <w:drawing>
              <wp:anchor distT="0" distB="0" distL="114300" distR="114300" simplePos="0" relativeHeight="251661312" behindDoc="0" locked="0" layoutInCell="1" allowOverlap="1" wp14:anchorId="2314DEC2" wp14:editId="72B28606">
                <wp:simplePos x="0" y="0"/>
                <wp:positionH relativeFrom="column">
                  <wp:posOffset>-234315</wp:posOffset>
                </wp:positionH>
                <wp:positionV relativeFrom="paragraph">
                  <wp:posOffset>319405</wp:posOffset>
                </wp:positionV>
                <wp:extent cx="5716255" cy="2253340"/>
                <wp:effectExtent l="0" t="0" r="18415" b="13970"/>
                <wp:wrapNone/>
                <wp:docPr id="2" name="مجموعة 2"/>
                <wp:cNvGraphicFramePr/>
                <a:graphic xmlns:a="http://schemas.openxmlformats.org/drawingml/2006/main">
                  <a:graphicData uri="http://schemas.microsoft.com/office/word/2010/wordprocessingGroup">
                    <wpg:wgp>
                      <wpg:cNvGrpSpPr/>
                      <wpg:grpSpPr>
                        <a:xfrm>
                          <a:off x="0" y="0"/>
                          <a:ext cx="5716255" cy="2253340"/>
                          <a:chOff x="0" y="0"/>
                          <a:chExt cx="5716255" cy="2253340"/>
                        </a:xfrm>
                      </wpg:grpSpPr>
                      <wps:wsp>
                        <wps:cNvPr id="3" name="مستطيل 3"/>
                        <wps:cNvSpPr/>
                        <wps:spPr>
                          <a:xfrm>
                            <a:off x="1627200" y="0"/>
                            <a:ext cx="2772000" cy="669600"/>
                          </a:xfrm>
                          <a:prstGeom prst="rect">
                            <a:avLst/>
                          </a:prstGeom>
                          <a:solidFill>
                            <a:sysClr val="window" lastClr="FFFFFF"/>
                          </a:solidFill>
                          <a:ln w="12700" cap="flat" cmpd="sng" algn="ctr">
                            <a:solidFill>
                              <a:srgbClr val="ED7D31"/>
                            </a:solidFill>
                            <a:prstDash val="solid"/>
                            <a:miter lim="800000"/>
                          </a:ln>
                          <a:effectLst/>
                        </wps:spPr>
                        <wps:txbx>
                          <w:txbxContent>
                            <w:p w14:paraId="7ABADEA5" w14:textId="77777777" w:rsidR="00E55EA3" w:rsidRDefault="00E55EA3" w:rsidP="00E55EA3">
                              <w:pPr>
                                <w:jc w:val="center"/>
                              </w:pPr>
                              <w:r>
                                <w:rPr>
                                  <w:rFonts w:hint="cs"/>
                                  <w:rtl/>
                                </w:rPr>
                                <w:t>جودة الخدمة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 name="مستطيل 4"/>
                        <wps:cNvSpPr/>
                        <wps:spPr>
                          <a:xfrm>
                            <a:off x="4082400" y="1692000"/>
                            <a:ext cx="1633855" cy="561340"/>
                          </a:xfrm>
                          <a:prstGeom prst="rect">
                            <a:avLst/>
                          </a:prstGeom>
                          <a:solidFill>
                            <a:sysClr val="window" lastClr="FFFFFF"/>
                          </a:solidFill>
                          <a:ln w="12700" cap="flat" cmpd="sng" algn="ctr">
                            <a:solidFill>
                              <a:srgbClr val="ED7D31"/>
                            </a:solidFill>
                            <a:prstDash val="solid"/>
                            <a:miter lim="800000"/>
                          </a:ln>
                          <a:effectLst/>
                        </wps:spPr>
                        <wps:txbx>
                          <w:txbxContent>
                            <w:p w14:paraId="0388D9A5" w14:textId="77777777" w:rsidR="00E55EA3" w:rsidRDefault="00E55EA3" w:rsidP="00E55EA3">
                              <w:pPr>
                                <w:jc w:val="center"/>
                              </w:pPr>
                              <w:r>
                                <w:rPr>
                                  <w:rFonts w:hint="cs"/>
                                  <w:rtl/>
                                </w:rPr>
                                <w:t>توقعات الزبون للخدمة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 name="مستطيل 5"/>
                        <wps:cNvSpPr/>
                        <wps:spPr>
                          <a:xfrm>
                            <a:off x="1987200" y="1692000"/>
                            <a:ext cx="1633855" cy="561340"/>
                          </a:xfrm>
                          <a:prstGeom prst="rect">
                            <a:avLst/>
                          </a:prstGeom>
                          <a:solidFill>
                            <a:sysClr val="window" lastClr="FFFFFF"/>
                          </a:solidFill>
                          <a:ln w="12700" cap="flat" cmpd="sng" algn="ctr">
                            <a:solidFill>
                              <a:srgbClr val="ED7D31"/>
                            </a:solidFill>
                            <a:prstDash val="solid"/>
                            <a:miter lim="800000"/>
                          </a:ln>
                          <a:effectLst/>
                        </wps:spPr>
                        <wps:txbx>
                          <w:txbxContent>
                            <w:p w14:paraId="3A6B617A" w14:textId="77777777" w:rsidR="00E55EA3" w:rsidRDefault="00E55EA3" w:rsidP="00E55EA3">
                              <w:pPr>
                                <w:jc w:val="center"/>
                              </w:pPr>
                              <w:r>
                                <w:rPr>
                                  <w:rFonts w:hint="cs"/>
                                  <w:rtl/>
                                </w:rPr>
                                <w:t>مستوى الجودة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 name="مستطيل 6"/>
                        <wps:cNvSpPr/>
                        <wps:spPr>
                          <a:xfrm>
                            <a:off x="0" y="1692000"/>
                            <a:ext cx="1633855" cy="561340"/>
                          </a:xfrm>
                          <a:prstGeom prst="rect">
                            <a:avLst/>
                          </a:prstGeom>
                          <a:solidFill>
                            <a:sysClr val="window" lastClr="FFFFFF"/>
                          </a:solidFill>
                          <a:ln w="12700" cap="flat" cmpd="sng" algn="ctr">
                            <a:solidFill>
                              <a:srgbClr val="ED7D31"/>
                            </a:solidFill>
                            <a:prstDash val="solid"/>
                            <a:miter lim="800000"/>
                          </a:ln>
                          <a:effectLst/>
                        </wps:spPr>
                        <wps:txbx>
                          <w:txbxContent>
                            <w:p w14:paraId="16CDCB6B" w14:textId="77777777" w:rsidR="00E55EA3" w:rsidRDefault="00E55EA3" w:rsidP="00E55EA3">
                              <w:pPr>
                                <w:jc w:val="center"/>
                              </w:pPr>
                              <w:r>
                                <w:rPr>
                                  <w:rFonts w:hint="cs"/>
                                  <w:rtl/>
                                </w:rPr>
                                <w:t>إدراك الزبون الفعلي للخدمة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 name="رابط كسهم مستقيم 7"/>
                        <wps:cNvCnPr/>
                        <wps:spPr>
                          <a:xfrm>
                            <a:off x="4449600" y="338400"/>
                            <a:ext cx="720000" cy="0"/>
                          </a:xfrm>
                          <a:prstGeom prst="straightConnector1">
                            <a:avLst/>
                          </a:prstGeom>
                          <a:noFill/>
                          <a:ln w="19050" cap="flat" cmpd="sng" algn="ctr">
                            <a:solidFill>
                              <a:srgbClr val="FF0000"/>
                            </a:solidFill>
                            <a:prstDash val="solid"/>
                            <a:tailEnd type="arrow"/>
                          </a:ln>
                          <a:effectLst>
                            <a:outerShdw blurRad="40000" dist="20000" dir="5400000" rotWithShape="0">
                              <a:srgbClr val="000000">
                                <a:alpha val="38000"/>
                              </a:srgbClr>
                            </a:outerShdw>
                          </a:effectLst>
                        </wps:spPr>
                        <wps:bodyPr/>
                      </wps:wsp>
                      <wps:wsp>
                        <wps:cNvPr id="8" name="رابط كسهم مستقيم 8"/>
                        <wps:cNvCnPr/>
                        <wps:spPr>
                          <a:xfrm flipH="1">
                            <a:off x="820800" y="338400"/>
                            <a:ext cx="806400" cy="0"/>
                          </a:xfrm>
                          <a:prstGeom prst="straightConnector1">
                            <a:avLst/>
                          </a:prstGeom>
                          <a:noFill/>
                          <a:ln w="19050" cap="flat" cmpd="sng" algn="ctr">
                            <a:solidFill>
                              <a:srgbClr val="FF0000"/>
                            </a:solidFill>
                            <a:prstDash val="solid"/>
                            <a:tailEnd type="arrow"/>
                          </a:ln>
                          <a:effectLst>
                            <a:outerShdw blurRad="40000" dist="20000" dir="5400000" rotWithShape="0">
                              <a:srgbClr val="000000">
                                <a:alpha val="38000"/>
                              </a:srgbClr>
                            </a:outerShdw>
                          </a:effectLst>
                        </wps:spPr>
                        <wps:bodyPr/>
                      </wps:wsp>
                      <wps:wsp>
                        <wps:cNvPr id="9" name="رابط كسهم مستقيم 9"/>
                        <wps:cNvCnPr/>
                        <wps:spPr>
                          <a:xfrm>
                            <a:off x="5169600" y="338400"/>
                            <a:ext cx="0" cy="1353600"/>
                          </a:xfrm>
                          <a:prstGeom prst="straightConnector1">
                            <a:avLst/>
                          </a:prstGeom>
                          <a:noFill/>
                          <a:ln w="19050" cap="flat" cmpd="sng" algn="ctr">
                            <a:solidFill>
                              <a:srgbClr val="FF0000"/>
                            </a:solidFill>
                            <a:prstDash val="solid"/>
                            <a:tailEnd type="arrow"/>
                          </a:ln>
                          <a:effectLst>
                            <a:outerShdw blurRad="40000" dist="20000" dir="5400000" rotWithShape="0">
                              <a:srgbClr val="000000">
                                <a:alpha val="38000"/>
                              </a:srgbClr>
                            </a:outerShdw>
                          </a:effectLst>
                        </wps:spPr>
                        <wps:bodyPr/>
                      </wps:wsp>
                      <wps:wsp>
                        <wps:cNvPr id="10" name="رابط كسهم مستقيم 10"/>
                        <wps:cNvCnPr/>
                        <wps:spPr>
                          <a:xfrm>
                            <a:off x="820800" y="338400"/>
                            <a:ext cx="0" cy="1353600"/>
                          </a:xfrm>
                          <a:prstGeom prst="straightConnector1">
                            <a:avLst/>
                          </a:prstGeom>
                          <a:noFill/>
                          <a:ln w="19050" cap="flat" cmpd="sng" algn="ctr">
                            <a:solidFill>
                              <a:srgbClr val="FF0000"/>
                            </a:solidFill>
                            <a:prstDash val="solid"/>
                            <a:tailEnd type="arrow"/>
                          </a:ln>
                          <a:effectLst>
                            <a:outerShdw blurRad="40000" dist="20000" dir="5400000" rotWithShape="0">
                              <a:srgbClr val="000000">
                                <a:alpha val="38000"/>
                              </a:srgbClr>
                            </a:outerShdw>
                          </a:effectLst>
                        </wps:spPr>
                        <wps:bodyPr/>
                      </wps:wsp>
                      <wps:wsp>
                        <wps:cNvPr id="11" name="رابط كسهم مستقيم 11"/>
                        <wps:cNvCnPr/>
                        <wps:spPr>
                          <a:xfrm>
                            <a:off x="3708000" y="1987200"/>
                            <a:ext cx="316800" cy="0"/>
                          </a:xfrm>
                          <a:prstGeom prst="straightConnector1">
                            <a:avLst/>
                          </a:prstGeom>
                          <a:noFill/>
                          <a:ln w="19050" cap="flat" cmpd="sng" algn="ctr">
                            <a:solidFill>
                              <a:srgbClr val="FF0000"/>
                            </a:solidFill>
                            <a:prstDash val="solid"/>
                            <a:tailEnd type="arrow"/>
                          </a:ln>
                          <a:effectLst>
                            <a:outerShdw blurRad="40000" dist="20000" dir="5400000" rotWithShape="0">
                              <a:srgbClr val="000000">
                                <a:alpha val="38000"/>
                              </a:srgbClr>
                            </a:outerShdw>
                          </a:effectLst>
                        </wps:spPr>
                        <wps:bodyPr/>
                      </wps:wsp>
                      <wps:wsp>
                        <wps:cNvPr id="12" name="رابط كسهم مستقيم 12"/>
                        <wps:cNvCnPr/>
                        <wps:spPr>
                          <a:xfrm flipH="1">
                            <a:off x="1634400" y="1987200"/>
                            <a:ext cx="288545" cy="0"/>
                          </a:xfrm>
                          <a:prstGeom prst="straightConnector1">
                            <a:avLst/>
                          </a:prstGeom>
                          <a:noFill/>
                          <a:ln w="19050" cap="flat" cmpd="sng" algn="ctr">
                            <a:solidFill>
                              <a:srgbClr val="FF0000"/>
                            </a:solidFill>
                            <a:prstDash val="solid"/>
                            <a:tailEnd type="arrow"/>
                          </a:ln>
                          <a:effectLst>
                            <a:outerShdw blurRad="40000" dist="20000" dir="5400000" rotWithShape="0">
                              <a:srgbClr val="000000">
                                <a:alpha val="38000"/>
                              </a:srgbClr>
                            </a:outerShdw>
                          </a:effectLst>
                        </wps:spPr>
                        <wps:bodyPr/>
                      </wps:wsp>
                    </wpg:wgp>
                  </a:graphicData>
                </a:graphic>
                <wp14:sizeRelH relativeFrom="margin">
                  <wp14:pctWidth>0</wp14:pctWidth>
                </wp14:sizeRelH>
              </wp:anchor>
            </w:drawing>
          </mc:Choice>
          <mc:Fallback>
            <w:pict>
              <v:group w14:anchorId="2314DEC2" id="مجموعة 2" o:spid="_x0000_s1026" style="position:absolute;left:0;text-align:left;margin-left:-18.45pt;margin-top:25.15pt;width:450.1pt;height:177.45pt;z-index:251661312;mso-width-relative:margin" coordsize="57162,22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j1GJgUAAOUgAAAOAAAAZHJzL2Uyb0RvYy54bWzsWstu4zYU3RfoPxDaN7Ykyy/EGQR5tcBg&#10;JmimyJrWwxIgiSpJx06XbYMC/ZEW3RWzmF+x/6bnUo8kjqd2M5hBESgLRRQpPo7OueQhffhqmaXs&#10;JpQqEfnEsg+6FgtzXwRJPptYP7w7/2ZoMaV5HvBU5OHEug2V9ero668OF8U4dEQs0iCUDJXkarwo&#10;JlasdTHudJQfhxlXB6IIc2RGQmZcIylnnUDyBWrP0o7T7fY7CyGDQgo/VApPT8tM68jUH0Whr99G&#10;kQo1SycW+qbNVZrrlK6do0M+nklexIlfdYM/oxcZT3I02lR1yjVnc5k8qSpLfCmUiPSBL7KOiKLE&#10;D80YMBq7uzGaCynmhRnLbLyYFQ1MgHYDp2dX67+5uZDFVXEpgcSimAELk6KxLCOZ0X/0ki0NZLcN&#10;ZOFSMx8PvYHddzzPYj7yHMdz3V4Fqh8D+Sfv+fHZjjc7dcOdR91ZFCCIusdAfRoGVzEvQgOtGgOD&#10;S8mSYGK5Fst5Bpqu71bvV3+tPqx/X//KXGIJtY+CDVJqrADaFpiAxwDMtNhTsJwB5SCLwOr3R33c&#10;o+pmxHxcSKUvQpExuplYEvw1tOI3r5Uui9ZFqGkl0iQ4T9LUJG7VSSrZDQfVoZBALCyWcqXxcGKd&#10;m7+qtUevpTlbQLnOwHSMQ4NRyjX6mBVAROUzi/F0BnH7Wpq+PHpbydm0afXsdHDq2tsaoU6fchWX&#10;vTM1UDE+zhIN/adJNrGGgKYBJM0pNzQKroZOX6DEnO70crqsPstUBLf4gFKU6laFf56gvdcY+yWX&#10;kDMQR4jSb3GJUoHRiurOYrGQP217TuXBMORabIHwACR+nHMZAtLvcnBvZPdAdKZNoufhu1pMPsyZ&#10;PszJ59mJwGexEQwL39xSeZ3WTyMpsmtEsmNqFVk899F2iXmVONFl2EIs9MPjY1MMMaTg+nV+VfhU&#10;OUFGSL9bXnNZVBzSkOobUfOdjzeoVJalN3NxPNciSgzPCOISV/CTEtBeKYLPLsLeVhH2iC/Ukb1E&#10;2OsOnR4RGkKz+yOjOsO3Om7Zfdcd1nHL69tV2Gql+EwpmvBppH/PnFaRL0SRmN63TIvef1KkPRo2&#10;02KrSDMD1hP355kcjSKd+hu1c+SLmiP7WxXZr7/2XnNkOztiRYAJ/0tpsbERrRZflBYHtRZXf6/+&#10;WP25+sDWv6zer39b37HSRq5/ho28Y4MH6jzJK8NdW5ra9DZuu9frGX9IK1gsVWkx+2gBa5wkJExW&#10;coeLVFryZBbrE5HnMJRClk5hwwiQ7SxtAM1Lpq3KGo66HjX0Sdbw/PyBudtPcZon6VkeMH1bwJFz&#10;KWFoS8VumEPqtZjDR17FwYJN07n8nsO6AjJyAEFCTpocgEnARHkmByk4xutEx8YbEYpU0SNDSy/h&#10;NXrO0yLmpX11yalWXamKm0DS9MGkGu9aGah761rqn4byZY0VtuLKZdwOog53E5VFaVJ8W3vOaoNo&#10;6HSBjPFc2xg77PaNJWsZq1vGbm511vsTlcOv9uNGezJ2tJuxBvJyQ9KD/6Ctt4+FVuQQR23Xc3fu&#10;0LWxtY2ttHNsgzR7BVcUROSvaL57GbAjprZUvd8jboPqfkHVxi70flRt9vPgJ3dT1R3Q9F+G1Xq3&#10;xywj6z1X1+6b9UG7AGgXAE/OOrcvAGxnX642O10f5+rWRSsOAnCS8y+sdYZDr1cdcNar/vpktD6L&#10;q45a2sXA/34xYA6VcZZuLFp17k+H9Q/Txpjd/zrh6B8AAAD//wMAUEsDBBQABgAIAAAAIQCnX7CC&#10;4gAAAAoBAAAPAAAAZHJzL2Rvd25yZXYueG1sTI/BasMwDIbvg72D0WC31k6zhDaNU0rZdiqDtYOx&#10;mxurSWgsh9hN0refd1pvEvr49f35ZjItG7B3jSUJ0VwAQyqtbqiS8HV8my2BOa9Iq9YSSrihg03x&#10;+JCrTNuRPnE4+IqFEHKZklB732Wcu7JGo9zcdkjhdra9UT6sfcV1r8YQblq+ECLlRjUUPtSqw12N&#10;5eVwNRLeRzVu4+h12F/Ou9vPMfn43kco5fPTtF0D8zj5fxj+9IM6FMHpZK+kHWslzOJ0FVAJiYiB&#10;BWCZxmE4SXgRyQJ4kfP7CsUvAAAA//8DAFBLAQItABQABgAIAAAAIQC2gziS/gAAAOEBAAATAAAA&#10;AAAAAAAAAAAAAAAAAABbQ29udGVudF9UeXBlc10ueG1sUEsBAi0AFAAGAAgAAAAhADj9If/WAAAA&#10;lAEAAAsAAAAAAAAAAAAAAAAALwEAAF9yZWxzLy5yZWxzUEsBAi0AFAAGAAgAAAAhANgWPUYmBQAA&#10;5SAAAA4AAAAAAAAAAAAAAAAALgIAAGRycy9lMm9Eb2MueG1sUEsBAi0AFAAGAAgAAAAhAKdfsILi&#10;AAAACgEAAA8AAAAAAAAAAAAAAAAAgAcAAGRycy9kb3ducmV2LnhtbFBLBQYAAAAABAAEAPMAAACP&#10;CAAAAAA=&#10;">
                <v:rect id="مستطيل 3" o:spid="_x0000_s1027" style="position:absolute;left:16272;width:27720;height:6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DFswQAAANoAAAAPAAAAZHJzL2Rvd25yZXYueG1sRI/BbsIw&#10;EETvlfgHa5G4FQdooQoYhIBSODbtB6ziJY6I15FtIPw9rlSJ42hm3mgWq8424ko+1I4VjIYZCOLS&#10;6ZorBb8/n68fIEJE1tg4JgV3CrBa9l4WmGt342+6FrESCcIhRwUmxjaXMpSGLIaha4mTd3LeYkzS&#10;V1J7vCW4beQ4y6bSYs1pwWBLG0PlubhYBYdz97Xd8di/mdnsXaMp9vq4UWrQ79ZzEJG6+Az/tw9a&#10;wQT+rqQbIJcPAAAA//8DAFBLAQItABQABgAIAAAAIQDb4fbL7gAAAIUBAAATAAAAAAAAAAAAAAAA&#10;AAAAAABbQ29udGVudF9UeXBlc10ueG1sUEsBAi0AFAAGAAgAAAAhAFr0LFu/AAAAFQEAAAsAAAAA&#10;AAAAAAAAAAAAHwEAAF9yZWxzLy5yZWxzUEsBAi0AFAAGAAgAAAAhABVQMWzBAAAA2gAAAA8AAAAA&#10;AAAAAAAAAAAABwIAAGRycy9kb3ducmV2LnhtbFBLBQYAAAAAAwADALcAAAD1AgAAAAA=&#10;" fillcolor="window" strokecolor="#ed7d31" strokeweight="1pt">
                  <v:textbox>
                    <w:txbxContent>
                      <w:p w14:paraId="7ABADEA5" w14:textId="77777777" w:rsidR="00E55EA3" w:rsidRDefault="00E55EA3" w:rsidP="00E55EA3">
                        <w:pPr>
                          <w:jc w:val="center"/>
                        </w:pPr>
                        <w:r>
                          <w:rPr>
                            <w:rFonts w:hint="cs"/>
                            <w:rtl/>
                          </w:rPr>
                          <w:t>جودة الخدمة</w:t>
                        </w:r>
                      </w:p>
                    </w:txbxContent>
                  </v:textbox>
                </v:rect>
                <v:rect id="مستطيل 4" o:spid="_x0000_s1028" style="position:absolute;left:40824;top:16920;width:16338;height:56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akYwAAAANoAAAAPAAAAZHJzL2Rvd25yZXYueG1sRI/RagIx&#10;FETfC/5DuIJvNavYKqtRRG3VR1c/4LK5bhY3N0sSdfv3TUHo4zAzZ5jFqrONeJAPtWMFo2EGgrh0&#10;uuZKweX89T4DESKyxsYxKfihAKtl722BuXZPPtGjiJVIEA45KjAxtrmUoTRkMQxdS5y8q/MWY5K+&#10;ktrjM8FtI8dZ9ikt1pwWDLa0MVTeirtVcLh1++2Ox35iptMPjab41seNUoN+t56DiNTF//CrfdAK&#10;JvB3Jd0AufwFAAD//wMAUEsBAi0AFAAGAAgAAAAhANvh9svuAAAAhQEAABMAAAAAAAAAAAAAAAAA&#10;AAAAAFtDb250ZW50X1R5cGVzXS54bWxQSwECLQAUAAYACAAAACEAWvQsW78AAAAVAQAACwAAAAAA&#10;AAAAAAAAAAAfAQAAX3JlbHMvLnJlbHNQSwECLQAUAAYACAAAACEAmrmpGMAAAADaAAAADwAAAAAA&#10;AAAAAAAAAAAHAgAAZHJzL2Rvd25yZXYueG1sUEsFBgAAAAADAAMAtwAAAPQCAAAAAA==&#10;" fillcolor="window" strokecolor="#ed7d31" strokeweight="1pt">
                  <v:textbox>
                    <w:txbxContent>
                      <w:p w14:paraId="0388D9A5" w14:textId="77777777" w:rsidR="00E55EA3" w:rsidRDefault="00E55EA3" w:rsidP="00E55EA3">
                        <w:pPr>
                          <w:jc w:val="center"/>
                        </w:pPr>
                        <w:r>
                          <w:rPr>
                            <w:rFonts w:hint="cs"/>
                            <w:rtl/>
                          </w:rPr>
                          <w:t>توقعات الزبون للخدمة</w:t>
                        </w:r>
                      </w:p>
                    </w:txbxContent>
                  </v:textbox>
                </v:rect>
                <v:rect id="مستطيل 5" o:spid="_x0000_s1029" style="position:absolute;left:19872;top:16920;width:16338;height:56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9QyDwQAAANoAAAAPAAAAZHJzL2Rvd25yZXYueG1sRI/NbsIw&#10;EITvlXgHa5F6Kw4ImirFIASUnyOhD7CKt3FEvI5sA+nb10hIPY5m5hvNfNnbVtzIh8axgvEoA0Fc&#10;Od1wreD7/PX2ASJEZI2tY1LwSwGWi8HLHAvt7nyiWxlrkSAcClRgYuwKKUNlyGIYuY44eT/OW4xJ&#10;+lpqj/cEt62cZNm7tNhwWjDY0dpQdSmvVsHh0u83W574qcnzmUZT7vRxrdTrsF99gojUx//ws33Q&#10;CmbwuJJugFz8AQAA//8DAFBLAQItABQABgAIAAAAIQDb4fbL7gAAAIUBAAATAAAAAAAAAAAAAAAA&#10;AAAAAABbQ29udGVudF9UeXBlc10ueG1sUEsBAi0AFAAGAAgAAAAhAFr0LFu/AAAAFQEAAAsAAAAA&#10;AAAAAAAAAAAAHwEAAF9yZWxzLy5yZWxzUEsBAi0AFAAGAAgAAAAhAPX1DIPBAAAA2gAAAA8AAAAA&#10;AAAAAAAAAAAABwIAAGRycy9kb3ducmV2LnhtbFBLBQYAAAAAAwADALcAAAD1AgAAAAA=&#10;" fillcolor="window" strokecolor="#ed7d31" strokeweight="1pt">
                  <v:textbox>
                    <w:txbxContent>
                      <w:p w14:paraId="3A6B617A" w14:textId="77777777" w:rsidR="00E55EA3" w:rsidRDefault="00E55EA3" w:rsidP="00E55EA3">
                        <w:pPr>
                          <w:jc w:val="center"/>
                        </w:pPr>
                        <w:r>
                          <w:rPr>
                            <w:rFonts w:hint="cs"/>
                            <w:rtl/>
                          </w:rPr>
                          <w:t>مستوى الجودة</w:t>
                        </w:r>
                      </w:p>
                    </w:txbxContent>
                  </v:textbox>
                </v:rect>
                <v:rect id="مستطيل 6" o:spid="_x0000_s1030" style="position:absolute;top:16920;width:16338;height:56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5L0wQAAANoAAAAPAAAAZHJzL2Rvd25yZXYueG1sRI/NbsIw&#10;EITvlXgHa5F6Kw4ISJViEALKz5HQB1jF2zgiXke2gfTta6RKPY5m5hvNYtXbVtzJh8axgvEoA0Fc&#10;Od1wreDr8vn2DiJEZI2tY1LwQwFWy8HLAgvtHnymexlrkSAcClRgYuwKKUNlyGIYuY44ed/OW4xJ&#10;+lpqj48Et62cZNlcWmw4LRjsaGOoupY3q+B47Q/bHU/81OT5TKMp9/q0Uep12K8/QETq43/4r33U&#10;CubwvJJugFz+AgAA//8DAFBLAQItABQABgAIAAAAIQDb4fbL7gAAAIUBAAATAAAAAAAAAAAAAAAA&#10;AAAAAABbQ29udGVudF9UeXBlc10ueG1sUEsBAi0AFAAGAAgAAAAhAFr0LFu/AAAAFQEAAAsAAAAA&#10;AAAAAAAAAAAAHwEAAF9yZWxzLy5yZWxzUEsBAi0AFAAGAAgAAAAhAAUnkvTBAAAA2gAAAA8AAAAA&#10;AAAAAAAAAAAABwIAAGRycy9kb3ducmV2LnhtbFBLBQYAAAAAAwADALcAAAD1AgAAAAA=&#10;" fillcolor="window" strokecolor="#ed7d31" strokeweight="1pt">
                  <v:textbox>
                    <w:txbxContent>
                      <w:p w14:paraId="16CDCB6B" w14:textId="77777777" w:rsidR="00E55EA3" w:rsidRDefault="00E55EA3" w:rsidP="00E55EA3">
                        <w:pPr>
                          <w:jc w:val="center"/>
                        </w:pPr>
                        <w:r>
                          <w:rPr>
                            <w:rFonts w:hint="cs"/>
                            <w:rtl/>
                          </w:rPr>
                          <w:t>إدراك الزبون الفعلي للخدمة</w:t>
                        </w:r>
                      </w:p>
                    </w:txbxContent>
                  </v:textbox>
                </v:rect>
                <v:shapetype id="_x0000_t32" coordsize="21600,21600" o:spt="32" o:oned="t" path="m,l21600,21600e" filled="f">
                  <v:path arrowok="t" fillok="f" o:connecttype="none"/>
                  <o:lock v:ext="edit" shapetype="t"/>
                </v:shapetype>
                <v:shape id="رابط كسهم مستقيم 7" o:spid="_x0000_s1031" type="#_x0000_t32" style="position:absolute;left:44496;top:3384;width:7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nR+wgAAANoAAAAPAAAAZHJzL2Rvd25yZXYueG1sRI/RisIw&#10;FETfBf8hXME3TZXFXbpGEWWhoD5s9QMuzbUpNjelibX69WZhwcdhZs4wy3Vva9FR6yvHCmbTBARx&#10;4XTFpYLz6WfyBcIHZI21Y1LwIA/r1XCwxFS7O/9Sl4dSRAj7FBWYEJpUSl8YsuinriGO3sW1FkOU&#10;bSl1i/cIt7WcJ8lCWqw4LhhsaGuouOY3q8B/lJtsfztk89qb7nE+PS/HbqfUeNRvvkEE6sM7/N/O&#10;tIJP+LsSb4BcvQAAAP//AwBQSwECLQAUAAYACAAAACEA2+H2y+4AAACFAQAAEwAAAAAAAAAAAAAA&#10;AAAAAAAAW0NvbnRlbnRfVHlwZXNdLnhtbFBLAQItABQABgAIAAAAIQBa9CxbvwAAABUBAAALAAAA&#10;AAAAAAAAAAAAAB8BAABfcmVscy8ucmVsc1BLAQItABQABgAIAAAAIQCXfnR+wgAAANoAAAAPAAAA&#10;AAAAAAAAAAAAAAcCAABkcnMvZG93bnJldi54bWxQSwUGAAAAAAMAAwC3AAAA9gIAAAAA&#10;" strokecolor="red" strokeweight="1.5pt">
                  <v:stroke endarrow="open"/>
                  <v:shadow on="t" color="black" opacity="24903f" origin=",.5" offset="0,.55556mm"/>
                </v:shape>
                <v:shape id="رابط كسهم مستقيم 8" o:spid="_x0000_s1032" type="#_x0000_t32" style="position:absolute;left:8208;top:3384;width:806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oOewQAAANoAAAAPAAAAZHJzL2Rvd25yZXYueG1sRE9ba8Iw&#10;FH4X9h/CGfim6QqO0ZmKbIqCIFs3fD40pxdsTromtvHfLw+DPX589/UmmE6MNLjWsoKnZQKCuLS6&#10;5VrB99d+8QLCeWSNnWVScCcHm/xhtsZM24k/aSx8LWIIuwwVNN73mZSubMigW9qeOHKVHQz6CIda&#10;6gGnGG46mSbJszTYcmxosKe3hsprcTMKOnkO6c/7dDiPu9P+sqq3Ia0+lJo/hu0rCE/B/4v/3Eet&#10;IG6NV+INkPkvAAAA//8DAFBLAQItABQABgAIAAAAIQDb4fbL7gAAAIUBAAATAAAAAAAAAAAAAAAA&#10;AAAAAABbQ29udGVudF9UeXBlc10ueG1sUEsBAi0AFAAGAAgAAAAhAFr0LFu/AAAAFQEAAAsAAAAA&#10;AAAAAAAAAAAAHwEAAF9yZWxzLy5yZWxzUEsBAi0AFAAGAAgAAAAhAOAKg57BAAAA2gAAAA8AAAAA&#10;AAAAAAAAAAAABwIAAGRycy9kb3ducmV2LnhtbFBLBQYAAAAAAwADALcAAAD1AgAAAAA=&#10;" strokecolor="red" strokeweight="1.5pt">
                  <v:stroke endarrow="open"/>
                  <v:shadow on="t" color="black" opacity="24903f" origin=",.5" offset="0,.55556mm"/>
                </v:shape>
                <v:shape id="رابط كسهم مستقيم 9" o:spid="_x0000_s1033" type="#_x0000_t32" style="position:absolute;left:51696;top:3384;width:0;height:1353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UWXwgAAANoAAAAPAAAAZHJzL2Rvd25yZXYueG1sRI/RisIw&#10;FETfBf8hXME3TZVFdrtGEWWhoD5s9QMuzbUpNjelibX69WZhwcdhZs4wy3Vva9FR6yvHCmbTBARx&#10;4XTFpYLz6WfyCcIHZI21Y1LwIA/r1XCwxFS7O/9Sl4dSRAj7FBWYEJpUSl8YsuinriGO3sW1FkOU&#10;bSl1i/cIt7WcJ8lCWqw4LhhsaGuouOY3q8B/lJtsfztk89qb7nE+PS/HbqfUeNRvvkEE6sM7/N/O&#10;tIIv+LsSb4BcvQAAAP//AwBQSwECLQAUAAYACAAAACEA2+H2y+4AAACFAQAAEwAAAAAAAAAAAAAA&#10;AAAAAAAAW0NvbnRlbnRfVHlwZXNdLnhtbFBLAQItABQABgAIAAAAIQBa9CxbvwAAABUBAAALAAAA&#10;AAAAAAAAAAAAAB8BAABfcmVscy8ucmVsc1BLAQItABQABgAIAAAAIQCJrUWXwgAAANoAAAAPAAAA&#10;AAAAAAAAAAAAAAcCAABkcnMvZG93bnJldi54bWxQSwUGAAAAAAMAAwC3AAAA9gIAAAAA&#10;" strokecolor="red" strokeweight="1.5pt">
                  <v:stroke endarrow="open"/>
                  <v:shadow on="t" color="black" opacity="24903f" origin=",.5" offset="0,.55556mm"/>
                </v:shape>
                <v:shape id="رابط كسهم مستقيم 10" o:spid="_x0000_s1034" type="#_x0000_t32" style="position:absolute;left:8208;top:3384;width:0;height:1353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ctMxAAAANsAAAAPAAAAZHJzL2Rvd25yZXYueG1sRI/dasJA&#10;EIXvC32HZQre1U2liERXkYoQaL3w5wGG7JgNZmdDdo3Rp+9cCN7NcM6c881iNfhG9dTFOrCBr3EG&#10;irgMtubKwOm4/ZyBignZYhOYDNwpwmr5/rbA3IYb76k/pEpJCMccDbiU2lzrWDryGMehJRbtHDqP&#10;Sdau0rbDm4T7Rk+ybKo91iwNDlv6cVReDldvIH5X6+L3+ldMmuj6++n4OO/6jTGjj2E9B5VoSC/z&#10;87qwgi/08osMoJf/AAAA//8DAFBLAQItABQABgAIAAAAIQDb4fbL7gAAAIUBAAATAAAAAAAAAAAA&#10;AAAAAAAAAABbQ29udGVudF9UeXBlc10ueG1sUEsBAi0AFAAGAAgAAAAhAFr0LFu/AAAAFQEAAAsA&#10;AAAAAAAAAAAAAAAAHwEAAF9yZWxzLy5yZWxzUEsBAi0AFAAGAAgAAAAhAPc1y0zEAAAA2wAAAA8A&#10;AAAAAAAAAAAAAAAABwIAAGRycy9kb3ducmV2LnhtbFBLBQYAAAAAAwADALcAAAD4AgAAAAA=&#10;" strokecolor="red" strokeweight="1.5pt">
                  <v:stroke endarrow="open"/>
                  <v:shadow on="t" color="black" opacity="24903f" origin=",.5" offset="0,.55556mm"/>
                </v:shape>
                <v:shape id="رابط كسهم مستقيم 11" o:spid="_x0000_s1035" type="#_x0000_t32" style="position:absolute;left:37080;top:19872;width:316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W7XwQAAANsAAAAPAAAAZHJzL2Rvd25yZXYueG1sRE/bisIw&#10;EH0X9h/CCPumqbKIdE1FXISC+uDlA4Zm2pRtJqWJte7XbwTBtzmc66zWg21ET52vHSuYTRMQxIXT&#10;NVcKrpfdZAnCB2SNjWNS8CAP6+xjtMJUuzufqD+HSsQQ9ikqMCG0qZS+MGTRT11LHLnSdRZDhF0l&#10;dYf3GG4bOU+ShbRYc2ww2NLWUPF7vlkF/qva5PvbIZ833vSP6+WvPPY/Sn2Oh803iEBDeItf7lzH&#10;+TN4/hIPkNk/AAAA//8DAFBLAQItABQABgAIAAAAIQDb4fbL7gAAAIUBAAATAAAAAAAAAAAAAAAA&#10;AAAAAABbQ29udGVudF9UeXBlc10ueG1sUEsBAi0AFAAGAAgAAAAhAFr0LFu/AAAAFQEAAAsAAAAA&#10;AAAAAAAAAAAAHwEAAF9yZWxzLy5yZWxzUEsBAi0AFAAGAAgAAAAhAJh5btfBAAAA2wAAAA8AAAAA&#10;AAAAAAAAAAAABwIAAGRycy9kb3ducmV2LnhtbFBLBQYAAAAAAwADALcAAAD1AgAAAAA=&#10;" strokecolor="red" strokeweight="1.5pt">
                  <v:stroke endarrow="open"/>
                  <v:shadow on="t" color="black" opacity="24903f" origin=",.5" offset="0,.55556mm"/>
                </v:shape>
                <v:shape id="رابط كسهم مستقيم 12" o:spid="_x0000_s1036" type="#_x0000_t32" style="position:absolute;left:16344;top:19872;width:288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QFJwQAAANsAAAAPAAAAZHJzL2Rvd25yZXYueG1sRE/basJA&#10;EH0X/IdlhL7ppoGKRFeRWmmhIN7o85Adk9DsbMxuk+3fu4Lg2xzOdRarYGrRUesqywpeJwkI4tzq&#10;igsF59N2PAPhPLLG2jIp+CcHq+VwsMBM254P1B19IWIIuwwVlN43mZQuL8mgm9iGOHIX2xr0EbaF&#10;1C32MdzUMk2SqTRYcWwosaH3kvLf459RUMtdSK+b/nPXfXxvf96KdUgve6VeRmE9B+Ep+Kf44f7S&#10;cX4K91/iAXJ5AwAA//8DAFBLAQItABQABgAIAAAAIQDb4fbL7gAAAIUBAAATAAAAAAAAAAAAAAAA&#10;AAAAAABbQ29udGVudF9UeXBlc10ueG1sUEsBAi0AFAAGAAgAAAAhAFr0LFu/AAAAFQEAAAsAAAAA&#10;AAAAAAAAAAAAHwEAAF9yZWxzLy5yZWxzUEsBAi0AFAAGAAgAAAAhALZtAUnBAAAA2wAAAA8AAAAA&#10;AAAAAAAAAAAABwIAAGRycy9kb3ducmV2LnhtbFBLBQYAAAAAAwADALcAAAD1AgAAAAA=&#10;" strokecolor="red" strokeweight="1.5pt">
                  <v:stroke endarrow="open"/>
                  <v:shadow on="t" color="black" opacity="24903f" origin=",.5" offset="0,.55556mm"/>
                </v:shape>
              </v:group>
            </w:pict>
          </mc:Fallback>
        </mc:AlternateContent>
      </w:r>
    </w:p>
    <w:p w14:paraId="73F1C470" w14:textId="77777777" w:rsidR="00E55EA3" w:rsidRPr="00E55EA3" w:rsidRDefault="00E55EA3" w:rsidP="00E55EA3">
      <w:pPr>
        <w:jc w:val="both"/>
        <w:rPr>
          <w:rFonts w:ascii="Simplified Arabic" w:eastAsia="Calibri" w:hAnsi="Simplified Arabic" w:cs="Simplified Arabic"/>
          <w:sz w:val="28"/>
          <w:szCs w:val="28"/>
          <w:rtl/>
        </w:rPr>
      </w:pPr>
    </w:p>
    <w:p w14:paraId="1D09E810" w14:textId="77777777" w:rsidR="00E55EA3" w:rsidRPr="00E55EA3" w:rsidRDefault="00E55EA3" w:rsidP="00E55EA3">
      <w:pPr>
        <w:jc w:val="both"/>
        <w:rPr>
          <w:rFonts w:ascii="Simplified Arabic" w:eastAsia="Calibri" w:hAnsi="Simplified Arabic" w:cs="Simplified Arabic"/>
          <w:sz w:val="28"/>
          <w:szCs w:val="28"/>
          <w:rtl/>
        </w:rPr>
      </w:pPr>
    </w:p>
    <w:p w14:paraId="20186C88" w14:textId="77777777" w:rsidR="00E55EA3" w:rsidRPr="00E55EA3" w:rsidRDefault="00E55EA3" w:rsidP="00E55EA3">
      <w:pPr>
        <w:jc w:val="both"/>
        <w:rPr>
          <w:rFonts w:ascii="Simplified Arabic" w:eastAsia="Calibri" w:hAnsi="Simplified Arabic" w:cs="Simplified Arabic"/>
          <w:sz w:val="28"/>
          <w:szCs w:val="28"/>
          <w:rtl/>
        </w:rPr>
      </w:pPr>
    </w:p>
    <w:p w14:paraId="64085227" w14:textId="77777777" w:rsidR="00E55EA3" w:rsidRPr="00E55EA3" w:rsidRDefault="00E55EA3" w:rsidP="00E55EA3">
      <w:pPr>
        <w:jc w:val="both"/>
        <w:rPr>
          <w:rFonts w:ascii="Simplified Arabic" w:eastAsia="Calibri" w:hAnsi="Simplified Arabic" w:cs="Simplified Arabic"/>
          <w:sz w:val="28"/>
          <w:szCs w:val="28"/>
          <w:rtl/>
        </w:rPr>
      </w:pPr>
    </w:p>
    <w:p w14:paraId="2E449D94" w14:textId="77777777" w:rsidR="00E55EA3" w:rsidRPr="00E55EA3" w:rsidRDefault="00E55EA3" w:rsidP="00E55EA3">
      <w:pPr>
        <w:jc w:val="both"/>
        <w:rPr>
          <w:rFonts w:ascii="Simplified Arabic" w:eastAsia="Calibri" w:hAnsi="Simplified Arabic" w:cs="Simplified Arabic"/>
          <w:sz w:val="28"/>
          <w:szCs w:val="28"/>
          <w:rtl/>
        </w:rPr>
      </w:pPr>
    </w:p>
    <w:p w14:paraId="195DF077" w14:textId="77777777" w:rsidR="00E55EA3" w:rsidRPr="00E55EA3" w:rsidRDefault="00E55EA3" w:rsidP="00E55EA3">
      <w:pPr>
        <w:jc w:val="center"/>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(فليس لنيدة، 2012).</w:t>
      </w:r>
    </w:p>
    <w:p w14:paraId="43DEB376" w14:textId="77777777" w:rsidR="00E55EA3" w:rsidRPr="00E55EA3" w:rsidRDefault="00E55EA3" w:rsidP="00E55EA3">
      <w:pPr>
        <w:spacing w:after="160" w:line="259" w:lineRule="auto"/>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 xml:space="preserve">مفهوم رضا العملاء: </w:t>
      </w:r>
    </w:p>
    <w:p w14:paraId="5197927A"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نجد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الغرض</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الأساسي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للمؤسسات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والمنشآت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والمصانع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تقديم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عالية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وذلك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أجل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الحصول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 </w:t>
      </w:r>
      <w:r w:rsidRPr="00E55EA3">
        <w:rPr>
          <w:rFonts w:ascii="Simplified Arabic" w:eastAsia="Calibri" w:hAnsi="Simplified Arabic" w:cs="Simplified Arabic" w:hint="cs"/>
          <w:sz w:val="28"/>
          <w:szCs w:val="28"/>
          <w:rtl/>
        </w:rPr>
        <w:t>ونجد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عملية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تحقيق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الأرباح</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يتم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العادة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خلال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إشباع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رغبات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واحتياجات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بطريقة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تتفوق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قدرات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وفعالية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المنافسين،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التطاوي،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عفاف،</w:t>
      </w:r>
      <w:r w:rsidRPr="00E55EA3">
        <w:rPr>
          <w:rFonts w:ascii="Simplified Arabic" w:eastAsia="Calibri" w:hAnsi="Simplified Arabic" w:cs="Simplified Arabic"/>
          <w:sz w:val="28"/>
          <w:szCs w:val="28"/>
          <w:rtl/>
        </w:rPr>
        <w:t xml:space="preserve"> 2009)</w:t>
      </w:r>
      <w:r w:rsidRPr="00E55EA3">
        <w:rPr>
          <w:rFonts w:ascii="Simplified Arabic" w:eastAsia="Calibri" w:hAnsi="Simplified Arabic" w:cs="Simplified Arabic" w:hint="cs"/>
          <w:sz w:val="28"/>
          <w:szCs w:val="28"/>
          <w:rtl/>
        </w:rPr>
        <w:t>،</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يعرف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أنه</w:t>
      </w:r>
      <w:r w:rsidRPr="00E55EA3">
        <w:rPr>
          <w:rFonts w:ascii="Simplified Arabic" w:eastAsia="Calibri" w:hAnsi="Simplified Arabic" w:cs="Simplified Arabic"/>
          <w:sz w:val="28"/>
          <w:szCs w:val="28"/>
          <w:rtl/>
        </w:rPr>
        <w:t xml:space="preserve">: " </w:t>
      </w:r>
      <w:r w:rsidRPr="00E55EA3">
        <w:rPr>
          <w:rFonts w:ascii="Simplified Arabic" w:eastAsia="Calibri" w:hAnsi="Simplified Arabic" w:cs="Simplified Arabic" w:hint="cs"/>
          <w:sz w:val="28"/>
          <w:szCs w:val="28"/>
          <w:rtl/>
        </w:rPr>
        <w:t>الحالة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يتم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مطابقة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احتياجات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ورغبات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التفوق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والرغبات،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الشيء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الذي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يولد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الرغبة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إعادة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الشراء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لنفس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المنتج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والولاء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المستمر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للمنظمة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ونجد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استجابة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لتقييم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عملية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الفرق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المدرك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السابقة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والاداء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الفعلي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للمنتج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بعد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الاستهلال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ويعرف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ايضا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بأنه</w:t>
      </w:r>
      <w:r w:rsidRPr="00E55EA3">
        <w:rPr>
          <w:rFonts w:ascii="Simplified Arabic" w:eastAsia="Calibri" w:hAnsi="Simplified Arabic" w:cs="Simplified Arabic"/>
          <w:sz w:val="28"/>
          <w:szCs w:val="28"/>
          <w:rtl/>
        </w:rPr>
        <w:t xml:space="preserve"> " </w:t>
      </w:r>
      <w:r w:rsidRPr="00E55EA3">
        <w:rPr>
          <w:rFonts w:ascii="Simplified Arabic" w:eastAsia="Calibri" w:hAnsi="Simplified Arabic" w:cs="Simplified Arabic" w:hint="cs"/>
          <w:sz w:val="28"/>
          <w:szCs w:val="28"/>
          <w:rtl/>
        </w:rPr>
        <w:t>الحالة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النفسية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تنتج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سلوكا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ملء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بالعواطف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المحققة،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وتتصل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الحالة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بالشعور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الأولى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للفرد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الناتج</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الخبرة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السابقة</w:t>
      </w:r>
      <w:r w:rsidRPr="00E55EA3">
        <w:rPr>
          <w:rFonts w:ascii="Simplified Arabic" w:eastAsia="Calibri" w:hAnsi="Simplified Arabic" w:cs="Simplified Arabic"/>
          <w:sz w:val="28"/>
          <w:szCs w:val="28"/>
          <w:rtl/>
        </w:rPr>
        <w:t>".</w:t>
      </w:r>
      <w:r w:rsidRPr="00E55EA3">
        <w:rPr>
          <w:rFonts w:ascii="Simplified Arabic" w:eastAsia="Calibri" w:hAnsi="Simplified Arabic" w:cs="Simplified Arabic" w:hint="cs"/>
          <w:sz w:val="28"/>
          <w:szCs w:val="28"/>
          <w:rtl/>
        </w:rPr>
        <w:t xml:space="preserve"> من خلال التعاريف السابقة نجد أن هناك عناصر اساسية ينطوي عليها الرضاء ألا وهي الاستجابة لتوقعات العملاء وتلبية احتياجاتهم (السمراني، محمد، 2019).</w:t>
      </w:r>
    </w:p>
    <w:p w14:paraId="3EDB3FA4"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هناك عنصرين اساسيين يقوم عليهما مفهوم رضا العملاء</w:t>
      </w:r>
    </w:p>
    <w:p w14:paraId="7C2550F0" w14:textId="77777777" w:rsidR="00E55EA3" w:rsidRPr="00E55EA3" w:rsidRDefault="00E55EA3" w:rsidP="00E55EA3">
      <w:pPr>
        <w:numPr>
          <w:ilvl w:val="0"/>
          <w:numId w:val="16"/>
        </w:numPr>
        <w:spacing w:after="160" w:line="259"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hint="cs"/>
          <w:sz w:val="28"/>
          <w:szCs w:val="28"/>
          <w:rtl/>
        </w:rPr>
        <w:lastRenderedPageBreak/>
        <w:t xml:space="preserve">إدراك العملاء: تعتبر هي العملية التي يقوم الأفراد عن طريقها اختيار وتنظيم وتفسير المعلومات المتوافرة في البيئة المحيطة وذلك من أجل التوصل لمفاهيم وتكوين صورة ذهنية معينة عنها، وتتأثر العوام المؤثرة على إدراك العميل لجودة الخدمة بعدة عوامل وهي: سعر الخدمة وكذلك الجوانب الملموسة للخدمة وايضا لقاء العملاء بموظفي الخدمة، والصورة الذهنية للمنظمة. </w:t>
      </w:r>
    </w:p>
    <w:p w14:paraId="3E9F09A3" w14:textId="77777777" w:rsidR="00E55EA3" w:rsidRPr="00E55EA3" w:rsidRDefault="00E55EA3" w:rsidP="00E55EA3">
      <w:pPr>
        <w:numPr>
          <w:ilvl w:val="0"/>
          <w:numId w:val="16"/>
        </w:numPr>
        <w:spacing w:after="160" w:line="259"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hint="cs"/>
          <w:sz w:val="28"/>
          <w:szCs w:val="28"/>
          <w:rtl/>
        </w:rPr>
        <w:t>توقعات العملاء: نجد أن توقعات العملاء تعلب دورا حيويا في الحكم على جودة الخدمة التي تقدمها المؤسسات المختلفة، إذ يقوم العملاء بتقييم مستوى الجودة من خلال مقارنة ما يحتاجونه أو ما يتوقع لمستويات ما يحصلون عليه بالفعل، ومن أجل تحقيق سمعة متميزة في مجال الخدمة عليه يجب على المؤسسات أن تقدم باستمرار خدمت تتوافق مع أو تتجاوز توقعات العملاء، وذلك من أجل تلبية وإرضاء العملاء والمحافظة عليهم بالوسائل التي تحقق توقعاهم للخدمة بحيث تكون الخدمة عبارة عن تجربة ممتعة تجعله يكرر التعامل في المستقبل مع المؤسسة. (هلال ، محمد ، 2022).</w:t>
      </w:r>
    </w:p>
    <w:p w14:paraId="76419531"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النتائج المترتبة على الخدمة الجيدة للعملاء:</w:t>
      </w:r>
    </w:p>
    <w:p w14:paraId="4D0576FB" w14:textId="77777777" w:rsidR="00E55EA3" w:rsidRPr="00E55EA3" w:rsidRDefault="00E55EA3" w:rsidP="00E55EA3">
      <w:pPr>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 xml:space="preserve">أن أداء الخدمة يساعد بشكل كبير على تمكين المنظمة من زيادة فعالية جهودها التسويقية وكذلك تحقيق الكفاءة في التشغيل والعمليات، وهذا بدوره يساهم في تدعيم المركز التنافسي كما في التالي: </w:t>
      </w:r>
    </w:p>
    <w:p w14:paraId="65B25086" w14:textId="77777777" w:rsidR="00E55EA3" w:rsidRPr="00E55EA3" w:rsidRDefault="00E55EA3" w:rsidP="00E55EA3">
      <w:pPr>
        <w:numPr>
          <w:ilvl w:val="0"/>
          <w:numId w:val="17"/>
        </w:numPr>
        <w:spacing w:after="160" w:line="259"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hint="cs"/>
          <w:sz w:val="28"/>
          <w:szCs w:val="28"/>
          <w:rtl/>
        </w:rPr>
        <w:t>الخدمة الجيدة تنمي ولاء العملاء: إذ انه كلما زاد وارتفع مستوى الخدمة التي تقدمها المؤسسات للعملاء زاد على اثر ذلك رضائهم عن المؤسسة، وبالتاي استمر تعاملهم معها أي زاد نطاق التعامل، وعليه زادت الربحية من خلال استمرار تعامل العملاء مع المؤسسة.</w:t>
      </w:r>
    </w:p>
    <w:p w14:paraId="04C8209D" w14:textId="77777777" w:rsidR="00E55EA3" w:rsidRPr="00E55EA3" w:rsidRDefault="00E55EA3" w:rsidP="00E55EA3">
      <w:pPr>
        <w:numPr>
          <w:ilvl w:val="0"/>
          <w:numId w:val="17"/>
        </w:numPr>
        <w:spacing w:after="160" w:line="259"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hint="cs"/>
          <w:sz w:val="28"/>
          <w:szCs w:val="28"/>
          <w:rtl/>
        </w:rPr>
        <w:t xml:space="preserve">الخدمة الجيدة تجذب عملاء جدد: إذ تساعد الخدمة المميزة في تناقل الاتصالات الايجابية بين العملاء وعليه هذا يؤدي بدوره إلى تحسين سمعة المؤسسة، بالتالي جذب عملاء جدد. </w:t>
      </w:r>
    </w:p>
    <w:p w14:paraId="0C97EB26" w14:textId="77777777" w:rsidR="00E55EA3" w:rsidRPr="00E55EA3" w:rsidRDefault="00E55EA3" w:rsidP="00E55EA3">
      <w:pPr>
        <w:numPr>
          <w:ilvl w:val="0"/>
          <w:numId w:val="17"/>
        </w:numPr>
        <w:spacing w:after="160" w:line="259"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hint="cs"/>
          <w:sz w:val="28"/>
          <w:szCs w:val="28"/>
          <w:rtl/>
        </w:rPr>
        <w:t xml:space="preserve">الخدمة الجيدة تؤدي إلى تخفيض التكاليف: وذلك من خلال تجنب تكلفة إعادة تكرار العمل وكذلك انخفاض ميزانية الدعاية الإعلان والترويج نتيجة الاتصالات بين العملاء انفسهم. </w:t>
      </w:r>
    </w:p>
    <w:p w14:paraId="3B24C88D" w14:textId="77777777" w:rsidR="00E55EA3" w:rsidRPr="00E55EA3" w:rsidRDefault="00E55EA3" w:rsidP="00E55EA3">
      <w:pPr>
        <w:numPr>
          <w:ilvl w:val="0"/>
          <w:numId w:val="17"/>
        </w:numPr>
        <w:spacing w:after="160" w:line="259"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hint="cs"/>
          <w:sz w:val="28"/>
          <w:szCs w:val="28"/>
          <w:rtl/>
        </w:rPr>
        <w:t xml:space="preserve">الخدمة الجيدة تساهم في الحفاظ على العمالة: إذ تساعد في الحفاظ على الموارد البشرية ولكفاءة المتميزة لدى المؤسسات وكذلك في تحقيق رضا العملاء، ومن ثم توافر فرص </w:t>
      </w:r>
      <w:r w:rsidRPr="00E55EA3">
        <w:rPr>
          <w:rFonts w:ascii="Simplified Arabic" w:eastAsia="Calibri" w:hAnsi="Simplified Arabic" w:cs="Simplified Arabic" w:hint="cs"/>
          <w:sz w:val="28"/>
          <w:szCs w:val="28"/>
          <w:rtl/>
        </w:rPr>
        <w:lastRenderedPageBreak/>
        <w:t>الترقي الحوافز والإشباع الوظيفي للعاملين، الشيء الذي بدوره يؤدي إلى الاستمرار في تقديم الخدمة الجيدة.</w:t>
      </w:r>
    </w:p>
    <w:p w14:paraId="0D2EA876"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 xml:space="preserve">إجراءات تجاوز توقعات العملاء: </w:t>
      </w:r>
    </w:p>
    <w:p w14:paraId="5201652C" w14:textId="77777777" w:rsidR="00E55EA3" w:rsidRPr="00E55EA3" w:rsidRDefault="00E55EA3" w:rsidP="00E55EA3">
      <w:pPr>
        <w:numPr>
          <w:ilvl w:val="0"/>
          <w:numId w:val="18"/>
        </w:numPr>
        <w:spacing w:after="160" w:line="259"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hint="cs"/>
          <w:sz w:val="28"/>
          <w:szCs w:val="28"/>
          <w:rtl/>
        </w:rPr>
        <w:t>العمل على أن تكون الوعود تعكس الحقيقة: بمعنى ان يكون هناك حرص على تقديم الوعود الواقعية والابتعاد عن المبالغة ، وذلك من خلال الرقابة على الوعود الصريحة وكذلك الضمنية ولابد من عدم المبالة في أنشطة الإعلان والدعاية.</w:t>
      </w:r>
    </w:p>
    <w:p w14:paraId="1A932C91" w14:textId="77777777" w:rsidR="00E55EA3" w:rsidRPr="00E55EA3" w:rsidRDefault="00E55EA3" w:rsidP="00E55EA3">
      <w:pPr>
        <w:numPr>
          <w:ilvl w:val="0"/>
          <w:numId w:val="18"/>
        </w:numPr>
        <w:spacing w:after="160" w:line="259"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hint="cs"/>
          <w:sz w:val="28"/>
          <w:szCs w:val="28"/>
          <w:rtl/>
        </w:rPr>
        <w:t>الاتصالات المستمرة مع العملاء: حتى يتسنى للمؤسسة فهم اهتمامات وتوقعات العملاء، وشرح أبعاد وميزات الخدمة التي تقدم لهم، مع ابراز الشكر والتقدير للعميل كقيمة اضافية.</w:t>
      </w:r>
    </w:p>
    <w:p w14:paraId="1B217984" w14:textId="77777777" w:rsidR="00E55EA3" w:rsidRPr="00E55EA3" w:rsidRDefault="00E55EA3" w:rsidP="00E55EA3">
      <w:pPr>
        <w:numPr>
          <w:ilvl w:val="0"/>
          <w:numId w:val="18"/>
        </w:numPr>
        <w:spacing w:after="160" w:line="259"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hint="cs"/>
          <w:sz w:val="28"/>
          <w:szCs w:val="28"/>
          <w:rtl/>
        </w:rPr>
        <w:t>سرعة حل المشكلات الخدمية: إن المشكلات مع العملاء يجب ان ينظر لها على أنها فرصة لزيادة رضاهم، من خلال التعاطف والتقدير لمواقف العميل مع السرعة والجدية في التعامل مع المشكلات، وكذلك المكافاة والتعويض عند الحاجة، والعمل على تشجيع العاملين على اظهر الاتجاهات الايجابية نحو العملاء وكذلك العمل على تنمية وتطوير قدرات العاملين في تقديم خدمة شخصية متميزة للعملاء.</w:t>
      </w:r>
    </w:p>
    <w:p w14:paraId="6E3F7153"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t xml:space="preserve">فجوة توقعات العميل : </w:t>
      </w:r>
    </w:p>
    <w:p w14:paraId="12EB7C15"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فجوة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تعني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المديرين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العليا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مقدمي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لربما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يعلمون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بدقة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تلبية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احتياجات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ورغبات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المؤسسة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وعليه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هنا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تختلف</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إدراكات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ورغبات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إدراكات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رغباتهم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وتوقعاتهم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نفسها،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وهنا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تحدث</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فجوة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رغبات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وكذلك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يعتقده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المديرون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يريدونه،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وعليه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يمكن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التخلص</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مثل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الفجوات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خلال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تفهم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المديرين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ومقدمي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لرغبات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وتطلعات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قبل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تقديم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ليعلم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العميل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تقدمه</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تلك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المنشآت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أو</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المؤسسات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والمصانع</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w:t>
      </w:r>
      <w:r w:rsidRPr="00E55EA3">
        <w:rPr>
          <w:rFonts w:ascii="Simplified Arabic" w:eastAsia="Calibri" w:hAnsi="Simplified Arabic" w:cs="Simplified Arabic" w:hint="cs"/>
          <w:sz w:val="28"/>
          <w:szCs w:val="28"/>
          <w:rtl/>
        </w:rPr>
        <w:t>. (بطور، مصطفى، 2020).</w:t>
      </w:r>
    </w:p>
    <w:p w14:paraId="6F040014" w14:textId="77777777" w:rsidR="00E55EA3" w:rsidRDefault="00E55EA3">
      <w:pPr>
        <w:bidi w:val="0"/>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tl/>
        </w:rPr>
        <w:br w:type="page"/>
      </w:r>
    </w:p>
    <w:p w14:paraId="0783DFED"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hint="cs"/>
          <w:b/>
          <w:bCs/>
          <w:sz w:val="28"/>
          <w:szCs w:val="28"/>
          <w:rtl/>
        </w:rPr>
        <w:lastRenderedPageBreak/>
        <w:t xml:space="preserve">فجوة إدراك الإدارة لخصائص جودة الخدمة: </w:t>
      </w:r>
    </w:p>
    <w:p w14:paraId="693246DC"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hint="cs"/>
          <w:sz w:val="28"/>
          <w:szCs w:val="28"/>
          <w:rtl/>
        </w:rPr>
        <w:t>إن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عملية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إداك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الدقيق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ورغبات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المطالب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الاساسية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وذات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ضرورة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إلا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هذا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الإدراك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يكون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كافي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لتقديم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عالية،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هنا</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المفيد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توافر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تصميمات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ومعايير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الأداء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تعكس</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مدى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تفهم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وإدراك</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الإدارة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ومقدمي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الخدمات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 </w:t>
      </w:r>
      <w:r w:rsidRPr="00E55EA3">
        <w:rPr>
          <w:rFonts w:ascii="Simplified Arabic" w:eastAsia="Calibri" w:hAnsi="Simplified Arabic" w:cs="Simplified Arabic" w:hint="cs"/>
          <w:sz w:val="28"/>
          <w:szCs w:val="28"/>
          <w:rtl/>
        </w:rPr>
        <w:t>وعلى</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الرغم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توافر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الكثير</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المعلومات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والدقة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الكافية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عن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قد</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تفشل</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المؤسسة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التخطيط</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للخدمة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بمواصفات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وخصائص</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ذات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جودة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تلبي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وتطابق</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توقعات</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العملاء</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ومن</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أهم</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الاسباب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التي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تتسبب</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في</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الفجوة</w:t>
      </w:r>
      <w:r w:rsidRPr="00E55EA3">
        <w:rPr>
          <w:rFonts w:ascii="Simplified Arabic" w:eastAsia="Calibri" w:hAnsi="Simplified Arabic" w:cs="Simplified Arabic"/>
          <w:sz w:val="28"/>
          <w:szCs w:val="28"/>
          <w:rtl/>
        </w:rPr>
        <w:t xml:space="preserve"> </w:t>
      </w:r>
      <w:r w:rsidRPr="00E55EA3">
        <w:rPr>
          <w:rFonts w:ascii="Simplified Arabic" w:eastAsia="Calibri" w:hAnsi="Simplified Arabic" w:cs="Simplified Arabic" w:hint="cs"/>
          <w:sz w:val="28"/>
          <w:szCs w:val="28"/>
          <w:rtl/>
        </w:rPr>
        <w:t>هي</w:t>
      </w:r>
      <w:r w:rsidRPr="00E55EA3">
        <w:rPr>
          <w:rFonts w:ascii="Simplified Arabic" w:eastAsia="Calibri" w:hAnsi="Simplified Arabic" w:cs="Simplified Arabic"/>
          <w:sz w:val="28"/>
          <w:szCs w:val="28"/>
          <w:rtl/>
        </w:rPr>
        <w:t>:</w:t>
      </w:r>
    </w:p>
    <w:p w14:paraId="48D555DD" w14:textId="77777777" w:rsidR="00E55EA3" w:rsidRPr="00E55EA3" w:rsidRDefault="00E55EA3" w:rsidP="00E55EA3">
      <w:pPr>
        <w:numPr>
          <w:ilvl w:val="0"/>
          <w:numId w:val="19"/>
        </w:numPr>
        <w:spacing w:after="160" w:line="259"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hint="cs"/>
          <w:sz w:val="28"/>
          <w:szCs w:val="28"/>
          <w:rtl/>
        </w:rPr>
        <w:t>غياب تعهد وإلتزام الإدارة بجودة الخدمة، وتعهدها بأهداف أخرى يسهل تحقيقا مثل خفض التكاليف والارباح في الاجل القصير.</w:t>
      </w:r>
    </w:p>
    <w:p w14:paraId="3B4BE75C" w14:textId="77777777" w:rsidR="00E55EA3" w:rsidRPr="00E55EA3" w:rsidRDefault="00E55EA3" w:rsidP="00E55EA3">
      <w:pPr>
        <w:numPr>
          <w:ilvl w:val="0"/>
          <w:numId w:val="19"/>
        </w:numPr>
        <w:spacing w:after="160" w:line="259"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hint="cs"/>
          <w:sz w:val="28"/>
          <w:szCs w:val="28"/>
          <w:rtl/>
        </w:rPr>
        <w:t>عدم وافر معايير محددة لجودة الخدمة ، إذ يمكن تقديم خدمة مماثلة.</w:t>
      </w:r>
    </w:p>
    <w:p w14:paraId="69F799B9" w14:textId="77777777" w:rsidR="00E55EA3" w:rsidRPr="00E55EA3" w:rsidRDefault="00E55EA3" w:rsidP="00E55EA3">
      <w:pPr>
        <w:numPr>
          <w:ilvl w:val="0"/>
          <w:numId w:val="19"/>
        </w:numPr>
        <w:spacing w:after="160" w:line="259"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hint="cs"/>
          <w:sz w:val="28"/>
          <w:szCs w:val="28"/>
          <w:rtl/>
        </w:rPr>
        <w:t xml:space="preserve">قلة الاهداف المحددة والواضحة لجودة الخدمة لتوجيه وارشاد العاملين المقدمين لتلك الخدمات الشيء الذي يمكن مقدمي الخدمة من تفهم ما تريد الإدارة أن تقدمه فعليا للعملاء. </w:t>
      </w:r>
    </w:p>
    <w:p w14:paraId="5AD13E39"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b/>
          <w:bCs/>
          <w:sz w:val="28"/>
          <w:szCs w:val="28"/>
          <w:rtl/>
        </w:rPr>
        <w:t>الكفاءة التشغيلية:</w:t>
      </w:r>
    </w:p>
    <w:p w14:paraId="284CFFC1" w14:textId="77777777" w:rsidR="00E55EA3" w:rsidRPr="00E55EA3" w:rsidRDefault="00E55EA3" w:rsidP="00E55EA3">
      <w:pPr>
        <w:ind w:firstLine="424"/>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تشير الكفاءة التشغيلية إلى قدرة المنظمة على تقديم المنتجات أو الخدمات باستخدام أقل قدر ممكن من الموارد (الوقت، والتكلفة، والعمالة، والمواد) مع الحفاظ على جودة عالية. وتركز على تحسين العمليات، وتقليل الهدر، وزيادة الإنتاج إلى أقصى حد.</w:t>
      </w:r>
    </w:p>
    <w:p w14:paraId="2CFC49EF" w14:textId="77777777" w:rsidR="00E55EA3" w:rsidRPr="00E55EA3" w:rsidRDefault="00E55EA3" w:rsidP="00E55EA3">
      <w:pPr>
        <w:ind w:firstLine="566"/>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الكفاءة هي مصطلح نستطيع تخمينه وقياسه عن طريق تشكيل نسبة الناتج التشغيلية إلى المدخلات الإجمالية،</w:t>
      </w:r>
      <w:r w:rsidRPr="00E55EA3">
        <w:rPr>
          <w:rFonts w:ascii="Simplified Arabic" w:eastAsia="Calibri" w:hAnsi="Simplified Arabic" w:cs="Simplified Arabic" w:hint="cs"/>
          <w:sz w:val="28"/>
          <w:szCs w:val="28"/>
          <w:rtl/>
        </w:rPr>
        <w:t xml:space="preserve"> </w:t>
      </w:r>
      <w:r w:rsidRPr="00E55EA3">
        <w:rPr>
          <w:rFonts w:ascii="Simplified Arabic" w:eastAsia="Calibri" w:hAnsi="Simplified Arabic" w:cs="Simplified Arabic"/>
          <w:sz w:val="28"/>
          <w:szCs w:val="28"/>
          <w:rtl/>
        </w:rPr>
        <w:t>وتعد الكفاءة معياراً على قياس درجة الأداء الذي يوضح الوسيلة التي تستخدم أدنى حد من المدخلات لإنتاج أعلى حد من</w:t>
      </w:r>
      <w:r w:rsidRPr="00E55EA3">
        <w:rPr>
          <w:rFonts w:ascii="Simplified Arabic" w:eastAsia="Calibri" w:hAnsi="Simplified Arabic" w:cs="Simplified Arabic" w:hint="cs"/>
          <w:sz w:val="28"/>
          <w:szCs w:val="28"/>
          <w:rtl/>
        </w:rPr>
        <w:t xml:space="preserve"> </w:t>
      </w:r>
      <w:r w:rsidRPr="00E55EA3">
        <w:rPr>
          <w:rFonts w:ascii="Simplified Arabic" w:eastAsia="Calibri" w:hAnsi="Simplified Arabic" w:cs="Simplified Arabic"/>
          <w:sz w:val="28"/>
          <w:szCs w:val="28"/>
          <w:rtl/>
        </w:rPr>
        <w:t xml:space="preserve">نتائج المخرجات. </w:t>
      </w:r>
      <w:r w:rsidRPr="00E55EA3">
        <w:rPr>
          <w:rFonts w:ascii="Simplified Arabic" w:eastAsia="Calibri" w:hAnsi="Simplified Arabic" w:cs="Simplified Arabic" w:hint="cs"/>
          <w:sz w:val="28"/>
          <w:szCs w:val="28"/>
          <w:rtl/>
        </w:rPr>
        <w:t>تبعاً</w:t>
      </w:r>
      <w:r w:rsidRPr="00E55EA3">
        <w:rPr>
          <w:rFonts w:ascii="Simplified Arabic" w:eastAsia="Calibri" w:hAnsi="Simplified Arabic" w:cs="Simplified Arabic"/>
          <w:sz w:val="28"/>
          <w:szCs w:val="28"/>
          <w:rtl/>
        </w:rPr>
        <w:t xml:space="preserve"> لهذا فإن الكفاءة تتشابك مع استخدام جميع المدخلات في إخراج أي منتجات مستهدفة </w:t>
      </w:r>
      <w:r w:rsidRPr="00E55EA3">
        <w:rPr>
          <w:rFonts w:ascii="Simplified Arabic" w:eastAsia="Calibri" w:hAnsi="Simplified Arabic" w:cs="Simplified Arabic" w:hint="cs"/>
          <w:sz w:val="28"/>
          <w:szCs w:val="28"/>
          <w:rtl/>
        </w:rPr>
        <w:t>سابقاً</w:t>
      </w:r>
      <w:r w:rsidRPr="00E55EA3">
        <w:rPr>
          <w:rFonts w:ascii="Simplified Arabic" w:eastAsia="Calibri" w:hAnsi="Simplified Arabic" w:cs="Simplified Arabic"/>
          <w:sz w:val="28"/>
          <w:szCs w:val="28"/>
          <w:rtl/>
        </w:rPr>
        <w:t>،</w:t>
      </w:r>
      <w:r w:rsidRPr="00E55EA3">
        <w:rPr>
          <w:rFonts w:ascii="Simplified Arabic" w:eastAsia="Calibri" w:hAnsi="Simplified Arabic" w:cs="Simplified Arabic" w:hint="cs"/>
          <w:sz w:val="28"/>
          <w:szCs w:val="28"/>
          <w:rtl/>
        </w:rPr>
        <w:t xml:space="preserve"> </w:t>
      </w:r>
      <w:r w:rsidRPr="00E55EA3">
        <w:rPr>
          <w:rFonts w:ascii="Simplified Arabic" w:eastAsia="Calibri" w:hAnsi="Simplified Arabic" w:cs="Simplified Arabic"/>
          <w:sz w:val="28"/>
          <w:szCs w:val="28"/>
          <w:rtl/>
        </w:rPr>
        <w:t>ويشمل هذا طاقة الأشخاص والمدة الزمنية. وهو يرتبط بالتقليل من هدر الموارد مثل الطاقة، والموارد المادية والوقت،</w:t>
      </w:r>
      <w:r w:rsidRPr="00E55EA3">
        <w:rPr>
          <w:rFonts w:ascii="Simplified Arabic" w:eastAsia="Calibri" w:hAnsi="Simplified Arabic" w:cs="Simplified Arabic" w:hint="cs"/>
          <w:sz w:val="28"/>
          <w:szCs w:val="28"/>
          <w:rtl/>
        </w:rPr>
        <w:t xml:space="preserve"> </w:t>
      </w:r>
      <w:r w:rsidRPr="00E55EA3">
        <w:rPr>
          <w:rFonts w:ascii="Simplified Arabic" w:eastAsia="Calibri" w:hAnsi="Simplified Arabic" w:cs="Simplified Arabic"/>
          <w:sz w:val="28"/>
          <w:szCs w:val="28"/>
          <w:rtl/>
        </w:rPr>
        <w:t xml:space="preserve">ويسعى نحو الوصول إلى نتائج محببة بشكل فعال . </w:t>
      </w:r>
      <w:r w:rsidRPr="00E55EA3">
        <w:rPr>
          <w:rFonts w:ascii="Simplified Arabic" w:eastAsia="Calibri" w:hAnsi="Simplified Arabic" w:cs="Simplified Arabic"/>
          <w:sz w:val="28"/>
          <w:szCs w:val="28"/>
        </w:rPr>
        <w:t>(Hollo &amp; Nage, 2010)</w:t>
      </w:r>
      <w:r w:rsidRPr="00E55EA3">
        <w:rPr>
          <w:rFonts w:ascii="Simplified Arabic" w:eastAsia="Calibri" w:hAnsi="Simplified Arabic" w:cs="Simplified Arabic"/>
          <w:sz w:val="28"/>
          <w:szCs w:val="28"/>
          <w:rtl/>
        </w:rPr>
        <w:t>.</w:t>
      </w:r>
    </w:p>
    <w:p w14:paraId="65AD1FDA" w14:textId="77777777" w:rsidR="00E55EA3" w:rsidRPr="00E55EA3" w:rsidRDefault="00E55EA3" w:rsidP="00E55EA3">
      <w:pPr>
        <w:ind w:firstLine="282"/>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 xml:space="preserve">عرف( السواط، 2022)  الكفاءة بأنها "وسيلة قياس الحدود الفعالة، وتفسير الفروقات من هذه الحدود بما يتناسب مع عدم الكفاءة وقد حددت هذه الطرق على مبدأ الإجراءات المقامة بهدف </w:t>
      </w:r>
      <w:r w:rsidRPr="00E55EA3">
        <w:rPr>
          <w:rFonts w:ascii="Simplified Arabic" w:eastAsia="Calibri" w:hAnsi="Simplified Arabic" w:cs="Simplified Arabic"/>
          <w:sz w:val="28"/>
          <w:szCs w:val="28"/>
          <w:rtl/>
        </w:rPr>
        <w:lastRenderedPageBreak/>
        <w:t>توضيح الحدود والفرضيات التي طرحت، ويمكن تحقيق الكفاءة التقنية عندما تكون المنظمة قد وصلت إلى مرحلة عالية من الكفاءة لتوليد أعلى درجة</w:t>
      </w:r>
      <w:r w:rsidRPr="00E55EA3">
        <w:rPr>
          <w:rFonts w:ascii="Simplified Arabic" w:eastAsia="Calibri" w:hAnsi="Simplified Arabic" w:cs="Simplified Arabic" w:hint="cs"/>
          <w:sz w:val="28"/>
          <w:szCs w:val="28"/>
          <w:rtl/>
        </w:rPr>
        <w:t xml:space="preserve"> </w:t>
      </w:r>
      <w:r w:rsidRPr="00E55EA3">
        <w:rPr>
          <w:rFonts w:ascii="Simplified Arabic" w:eastAsia="Calibri" w:hAnsi="Simplified Arabic" w:cs="Simplified Arabic"/>
          <w:sz w:val="28"/>
          <w:szCs w:val="28"/>
          <w:rtl/>
        </w:rPr>
        <w:t>من المخرجات السليمة وتحقيق الأهداف المنشودة بكل احترافية وبجودة عالية، كما أن الكفاءة هي إتقان العمل بصورة</w:t>
      </w:r>
      <w:r w:rsidRPr="00E55EA3">
        <w:rPr>
          <w:rFonts w:ascii="Simplified Arabic" w:eastAsia="Calibri" w:hAnsi="Simplified Arabic" w:cs="Simplified Arabic" w:hint="cs"/>
          <w:sz w:val="28"/>
          <w:szCs w:val="28"/>
          <w:rtl/>
        </w:rPr>
        <w:t xml:space="preserve"> </w:t>
      </w:r>
      <w:r w:rsidRPr="00E55EA3">
        <w:rPr>
          <w:rFonts w:ascii="Simplified Arabic" w:eastAsia="Calibri" w:hAnsi="Simplified Arabic" w:cs="Simplified Arabic"/>
          <w:sz w:val="28"/>
          <w:szCs w:val="28"/>
          <w:rtl/>
        </w:rPr>
        <w:t>عالية وذات جودة مرتفعة مع الحرص على التحديث بالإمكانيات المتوفرة من المؤسسة والتصدي للصعوبات والتحديات</w:t>
      </w:r>
      <w:r w:rsidRPr="00E55EA3">
        <w:rPr>
          <w:rFonts w:ascii="Simplified Arabic" w:eastAsia="Calibri" w:hAnsi="Simplified Arabic" w:cs="Simplified Arabic" w:hint="cs"/>
          <w:sz w:val="28"/>
          <w:szCs w:val="28"/>
          <w:rtl/>
        </w:rPr>
        <w:t xml:space="preserve"> </w:t>
      </w:r>
      <w:r w:rsidRPr="00E55EA3">
        <w:rPr>
          <w:rFonts w:ascii="Simplified Arabic" w:eastAsia="Calibri" w:hAnsi="Simplified Arabic" w:cs="Simplified Arabic"/>
          <w:sz w:val="28"/>
          <w:szCs w:val="28"/>
          <w:rtl/>
        </w:rPr>
        <w:t>التي تقف في طريق التقدم والوصل إلى الأهداف، وهذا يتحقق بالتقليل من التكلفة المالية والاقتصادية" .</w:t>
      </w:r>
    </w:p>
    <w:p w14:paraId="3DABD9B8" w14:textId="77777777" w:rsidR="00E55EA3" w:rsidRPr="00E55EA3" w:rsidRDefault="00E55EA3" w:rsidP="00E55EA3">
      <w:pPr>
        <w:tabs>
          <w:tab w:val="left" w:pos="3896"/>
        </w:tabs>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b/>
          <w:bCs/>
          <w:sz w:val="28"/>
          <w:szCs w:val="28"/>
          <w:rtl/>
        </w:rPr>
        <w:t>أنواع الكفاءة</w:t>
      </w:r>
      <w:r w:rsidRPr="00E55EA3">
        <w:rPr>
          <w:rFonts w:ascii="Simplified Arabic" w:eastAsia="Calibri" w:hAnsi="Simplified Arabic" w:cs="Simplified Arabic"/>
          <w:b/>
          <w:bCs/>
          <w:sz w:val="28"/>
          <w:szCs w:val="28"/>
          <w:rtl/>
        </w:rPr>
        <w:tab/>
      </w:r>
    </w:p>
    <w:p w14:paraId="04CC346D" w14:textId="77777777" w:rsidR="00E55EA3" w:rsidRPr="00E55EA3" w:rsidRDefault="00E55EA3" w:rsidP="00E55EA3">
      <w:pPr>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هناك تقسيمات وأنواع متعددة للكفاءة وتشمل على ما يلي:</w:t>
      </w:r>
    </w:p>
    <w:p w14:paraId="2903DF23" w14:textId="77777777" w:rsidR="00E55EA3" w:rsidRPr="00E55EA3" w:rsidRDefault="00E55EA3" w:rsidP="00E55EA3">
      <w:pPr>
        <w:numPr>
          <w:ilvl w:val="0"/>
          <w:numId w:val="20"/>
        </w:numPr>
        <w:spacing w:after="160" w:line="259"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sz w:val="28"/>
          <w:szCs w:val="28"/>
          <w:rtl/>
        </w:rPr>
        <w:t xml:space="preserve">الكفاءة الإنتاجية:  نجد يتم أخذ هذا المصطلح عندما يتم تصميم أعلى حد من السلع والخدمات من خلال عدد واضح من المدخلات. إذ يرتبط هذا بالسقف الممكن للإنتاج عندما يحصل عند أدنى نقطة على منحنى غير مرتفع التكاليف للمؤسسات.  ويتعلق هذا الارتباط </w:t>
      </w:r>
      <w:r w:rsidRPr="00E55EA3">
        <w:rPr>
          <w:rFonts w:ascii="Simplified Arabic" w:eastAsia="Calibri" w:hAnsi="Simplified Arabic" w:cs="Simplified Arabic" w:hint="cs"/>
          <w:sz w:val="28"/>
          <w:szCs w:val="28"/>
          <w:rtl/>
        </w:rPr>
        <w:t>بإصدار</w:t>
      </w:r>
      <w:r w:rsidRPr="00E55EA3">
        <w:rPr>
          <w:rFonts w:ascii="Simplified Arabic" w:eastAsia="Calibri" w:hAnsi="Simplified Arabic" w:cs="Simplified Arabic"/>
          <w:sz w:val="28"/>
          <w:szCs w:val="28"/>
          <w:rtl/>
        </w:rPr>
        <w:t xml:space="preserve"> السلع والخدمات مع خليط أقل فائدة من المدخلات لتحقيق قدر اكبر من الانتاج وبأقل من التكاليف،  عليه يجب أن تكون المؤسسة ذات كفاءة إنتاجية عند أقل نقطة على منحنى التكلفة المتوسطة . (النجار، 2007).</w:t>
      </w:r>
    </w:p>
    <w:p w14:paraId="14941BA2" w14:textId="77777777" w:rsidR="00E55EA3" w:rsidRPr="00E55EA3" w:rsidRDefault="00E55EA3" w:rsidP="00E55EA3">
      <w:pPr>
        <w:numPr>
          <w:ilvl w:val="0"/>
          <w:numId w:val="20"/>
        </w:numPr>
        <w:spacing w:after="160" w:line="259"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sz w:val="28"/>
          <w:szCs w:val="28"/>
          <w:rtl/>
        </w:rPr>
        <w:t>الكفاءة التقنية: تعرف بأنها هي الخليط الذي يتصف بأنه الأكبر فائدة من المدخلات عنصر ضروري يرتبط بالكفاءة الإنتاجية والكفاءة التقنية هي الفعالية التي يتم من خلالها استخدام عدد معين من المدخلات ليكون الناتج أكبر ما يمكن.</w:t>
      </w:r>
    </w:p>
    <w:p w14:paraId="10F4C822" w14:textId="77777777" w:rsidR="00E55EA3" w:rsidRPr="00E55EA3" w:rsidRDefault="00E55EA3" w:rsidP="00E55EA3">
      <w:pPr>
        <w:numPr>
          <w:ilvl w:val="0"/>
          <w:numId w:val="20"/>
        </w:numPr>
        <w:spacing w:after="160" w:line="259"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sz w:val="28"/>
          <w:szCs w:val="28"/>
          <w:rtl/>
        </w:rPr>
        <w:t>الكفاءة الاقتصادية: مفهوم يشير إلى الاستخدام الأمثل للموارد، وذلك بغية الوصول إلى أكبر حد من تصنيع السلع والخدمات، ويمكن القول إن أي نظام اقتصادي يعد أكثر كفاءة مقارنة مع نظام آخر نسبيا إذا كان يتمكن من تقديم مزيد من السلع والخدمات للمجتمع وعدم استعمال مزيد من الموارد (المعماري، 2010 ).</w:t>
      </w:r>
    </w:p>
    <w:p w14:paraId="19AE6F42" w14:textId="77777777" w:rsidR="00E55EA3" w:rsidRPr="00E55EA3" w:rsidRDefault="00E55EA3" w:rsidP="00E55EA3">
      <w:pPr>
        <w:numPr>
          <w:ilvl w:val="0"/>
          <w:numId w:val="20"/>
        </w:numPr>
        <w:spacing w:after="160" w:line="259"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sz w:val="28"/>
          <w:szCs w:val="28"/>
          <w:rtl/>
        </w:rPr>
        <w:t>الكفاءة الساكنة أو الثابتة: يعتبر هذا النوع من الكفاءة أكثر كفاءة من الموارد في نقطة زمنية معينة وتشمل الكفاءة الثابتة ناحيتين الأقصى للسلع نظرًا والسلع المنتجة في تخصيص مفضل. وهذا يعكس الإمكانات التقنية لحجم الموارد في الاقتصاد التي يفضلها المستهلكون (سلطان، 2008 ).</w:t>
      </w:r>
    </w:p>
    <w:p w14:paraId="53EF0593" w14:textId="77777777" w:rsidR="00E55EA3" w:rsidRPr="00E55EA3" w:rsidRDefault="00E55EA3" w:rsidP="00E55EA3">
      <w:pPr>
        <w:numPr>
          <w:ilvl w:val="0"/>
          <w:numId w:val="20"/>
        </w:numPr>
        <w:spacing w:after="160" w:line="259"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sz w:val="28"/>
          <w:szCs w:val="28"/>
          <w:rtl/>
        </w:rPr>
        <w:lastRenderedPageBreak/>
        <w:t>كفاءة التوزيع: يعنى بها تحديد السلع والخدمات التي تتطلبها أكثر من غيرها، لذلك تحتاج إلى تقسيم عادل بمعايير ثابتة ويكون ذلك عندما يستفيد منها من هم في ضرورة ملحة إلى هذه السلع والخدمات. وترتبط هذه الكفاءة بالتوزيع العادل للموارد بسبب قانون تناقص العائدات الهامشية.</w:t>
      </w:r>
    </w:p>
    <w:p w14:paraId="13B5C700"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b/>
          <w:bCs/>
          <w:sz w:val="28"/>
          <w:szCs w:val="28"/>
          <w:rtl/>
        </w:rPr>
        <w:t>الأبعاد الرئيسية للكفاءة التشغيلية</w:t>
      </w:r>
      <w:r w:rsidRPr="00E55EA3">
        <w:rPr>
          <w:rFonts w:ascii="Simplified Arabic" w:eastAsia="Calibri" w:hAnsi="Simplified Arabic" w:cs="Simplified Arabic" w:hint="cs"/>
          <w:b/>
          <w:bCs/>
          <w:sz w:val="28"/>
          <w:szCs w:val="28"/>
          <w:rtl/>
        </w:rPr>
        <w:t>:</w:t>
      </w:r>
    </w:p>
    <w:p w14:paraId="3FA0025F" w14:textId="77777777" w:rsidR="00E55EA3" w:rsidRPr="00E55EA3" w:rsidRDefault="00E55EA3" w:rsidP="00E55EA3">
      <w:pPr>
        <w:numPr>
          <w:ilvl w:val="0"/>
          <w:numId w:val="21"/>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كفاءة التكلفة تقليل التكاليف التشغيلية دون المساس بالجودة.</w:t>
      </w:r>
    </w:p>
    <w:p w14:paraId="7887D944" w14:textId="77777777" w:rsidR="00E55EA3" w:rsidRPr="00E55EA3" w:rsidRDefault="00E55EA3" w:rsidP="00E55EA3">
      <w:pPr>
        <w:numPr>
          <w:ilvl w:val="0"/>
          <w:numId w:val="21"/>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كفاءة العملية: تبسيط سير العمل وإزالة الاختناقات.</w:t>
      </w:r>
    </w:p>
    <w:p w14:paraId="0EA6EEFB" w14:textId="77777777" w:rsidR="00E55EA3" w:rsidRPr="00E55EA3" w:rsidRDefault="00E55EA3" w:rsidP="00E55EA3">
      <w:pPr>
        <w:numPr>
          <w:ilvl w:val="0"/>
          <w:numId w:val="21"/>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استخدام الموارد: الاستخدام الأمثل للموارد البشرية والمالية والمادية.</w:t>
      </w:r>
    </w:p>
    <w:p w14:paraId="352ACE9A" w14:textId="77777777" w:rsidR="00E55EA3" w:rsidRPr="00E55EA3" w:rsidRDefault="00E55EA3" w:rsidP="00E55EA3">
      <w:pPr>
        <w:numPr>
          <w:ilvl w:val="0"/>
          <w:numId w:val="21"/>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كفاءة الوقت: تقليل أوقات الدورات وتحسين سرعة تقديم الخدمة.</w:t>
      </w:r>
    </w:p>
    <w:p w14:paraId="4644C55C" w14:textId="77777777" w:rsidR="00E55EA3" w:rsidRPr="00E55EA3" w:rsidRDefault="00E55EA3" w:rsidP="00E55EA3">
      <w:pPr>
        <w:numPr>
          <w:ilvl w:val="0"/>
          <w:numId w:val="21"/>
        </w:numPr>
        <w:spacing w:after="160" w:line="259"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sz w:val="28"/>
          <w:szCs w:val="28"/>
          <w:rtl/>
        </w:rPr>
        <w:t>اتساق الجودة: الحفاظ على المعايير مع تحسين الإنتاجية.</w:t>
      </w:r>
    </w:p>
    <w:p w14:paraId="575424F9" w14:textId="77777777" w:rsidR="00E55EA3" w:rsidRPr="00E55EA3" w:rsidRDefault="00E55EA3" w:rsidP="00E55EA3">
      <w:pPr>
        <w:jc w:val="both"/>
        <w:rPr>
          <w:rFonts w:ascii="Simplified Arabic" w:eastAsia="Calibri" w:hAnsi="Simplified Arabic" w:cs="Simplified Arabic"/>
          <w:b/>
          <w:bCs/>
          <w:sz w:val="28"/>
          <w:szCs w:val="28"/>
          <w:rtl/>
        </w:rPr>
      </w:pPr>
      <w:r w:rsidRPr="00E55EA3">
        <w:rPr>
          <w:rFonts w:ascii="Simplified Arabic" w:eastAsia="Calibri" w:hAnsi="Simplified Arabic" w:cs="Simplified Arabic"/>
          <w:b/>
          <w:bCs/>
          <w:sz w:val="28"/>
          <w:szCs w:val="28"/>
          <w:rtl/>
        </w:rPr>
        <w:t>أهمية الكفاءة التشغيلية</w:t>
      </w:r>
    </w:p>
    <w:p w14:paraId="521B5A65" w14:textId="77777777" w:rsidR="00E55EA3" w:rsidRPr="00E55EA3" w:rsidRDefault="00E55EA3" w:rsidP="00E55EA3">
      <w:pPr>
        <w:numPr>
          <w:ilvl w:val="0"/>
          <w:numId w:val="22"/>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الربحية والقدرة التنافسية.</w:t>
      </w:r>
    </w:p>
    <w:p w14:paraId="7E67AAC8" w14:textId="77777777" w:rsidR="00E55EA3" w:rsidRPr="00E55EA3" w:rsidRDefault="00E55EA3" w:rsidP="00E55EA3">
      <w:pPr>
        <w:numPr>
          <w:ilvl w:val="0"/>
          <w:numId w:val="22"/>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تحسين تعزيز رضا العملاء وجودة الخدمة.</w:t>
      </w:r>
    </w:p>
    <w:p w14:paraId="6A0FAF8B" w14:textId="77777777" w:rsidR="00E55EA3" w:rsidRPr="00E55EA3" w:rsidRDefault="00E55EA3" w:rsidP="00E55EA3">
      <w:pPr>
        <w:numPr>
          <w:ilvl w:val="0"/>
          <w:numId w:val="22"/>
        </w:numPr>
        <w:spacing w:after="160" w:line="259" w:lineRule="auto"/>
        <w:contextualSpacing/>
        <w:jc w:val="both"/>
        <w:rPr>
          <w:rFonts w:ascii="Simplified Arabic" w:eastAsia="Calibri" w:hAnsi="Simplified Arabic" w:cs="Simplified Arabic"/>
          <w:sz w:val="28"/>
          <w:szCs w:val="28"/>
          <w:rtl/>
        </w:rPr>
      </w:pPr>
      <w:r w:rsidRPr="00E55EA3">
        <w:rPr>
          <w:rFonts w:ascii="Simplified Arabic" w:eastAsia="Calibri" w:hAnsi="Simplified Arabic" w:cs="Simplified Arabic"/>
          <w:sz w:val="28"/>
          <w:szCs w:val="28"/>
          <w:rtl/>
        </w:rPr>
        <w:t>دعم الاستدامة من خلال تقليل الهدر</w:t>
      </w:r>
    </w:p>
    <w:p w14:paraId="76CE4F1E" w14:textId="77777777" w:rsidR="00E55EA3" w:rsidRPr="00E55EA3" w:rsidRDefault="00E55EA3" w:rsidP="00E55EA3">
      <w:pPr>
        <w:numPr>
          <w:ilvl w:val="0"/>
          <w:numId w:val="22"/>
        </w:numPr>
        <w:spacing w:after="160" w:line="259" w:lineRule="auto"/>
        <w:contextualSpacing/>
        <w:jc w:val="both"/>
        <w:rPr>
          <w:rFonts w:ascii="Simplified Arabic" w:eastAsia="Calibri" w:hAnsi="Simplified Arabic" w:cs="Simplified Arabic"/>
          <w:sz w:val="28"/>
          <w:szCs w:val="28"/>
        </w:rPr>
      </w:pPr>
      <w:r w:rsidRPr="00E55EA3">
        <w:rPr>
          <w:rFonts w:ascii="Simplified Arabic" w:eastAsia="Calibri" w:hAnsi="Simplified Arabic" w:cs="Simplified Arabic"/>
          <w:sz w:val="28"/>
          <w:szCs w:val="28"/>
          <w:rtl/>
        </w:rPr>
        <w:t>تمكين التوسع والنمو التنظيمي.</w:t>
      </w:r>
    </w:p>
    <w:p w14:paraId="63BE3A1E" w14:textId="77777777" w:rsidR="00E55EA3" w:rsidRPr="00E55EA3" w:rsidRDefault="00E55EA3" w:rsidP="00E55EA3">
      <w:pPr>
        <w:spacing w:after="160" w:line="360" w:lineRule="auto"/>
        <w:jc w:val="both"/>
        <w:rPr>
          <w:rFonts w:ascii="Simplified Arabic" w:eastAsia="Calibri" w:hAnsi="Simplified Arabic" w:cs="Simplified Arabic"/>
          <w:b/>
          <w:bCs/>
          <w:kern w:val="2"/>
          <w:sz w:val="28"/>
          <w:szCs w:val="28"/>
          <w:rtl/>
          <w14:ligatures w14:val="standardContextual"/>
        </w:rPr>
      </w:pPr>
      <w:r w:rsidRPr="00E55EA3">
        <w:rPr>
          <w:rFonts w:ascii="Simplified Arabic" w:eastAsia="Calibri" w:hAnsi="Simplified Arabic" w:cs="Simplified Arabic"/>
          <w:b/>
          <w:bCs/>
          <w:kern w:val="2"/>
          <w:sz w:val="28"/>
          <w:szCs w:val="28"/>
          <w:rtl/>
          <w14:ligatures w14:val="standardContextual"/>
        </w:rPr>
        <w:t>دور التكنولوجيا في تحسين الخدمات التقنية:</w:t>
      </w:r>
    </w:p>
    <w:p w14:paraId="13C8736F" w14:textId="77777777" w:rsidR="00E55EA3" w:rsidRPr="00E55EA3" w:rsidRDefault="00E55EA3" w:rsidP="00E55EA3">
      <w:pPr>
        <w:spacing w:after="160" w:line="360" w:lineRule="auto"/>
        <w:ind w:firstLine="566"/>
        <w:jc w:val="both"/>
        <w:rPr>
          <w:rFonts w:ascii="Simplified Arabic" w:eastAsia="Calibri" w:hAnsi="Simplified Arabic" w:cs="Simplified Arabic"/>
          <w:kern w:val="2"/>
          <w:sz w:val="28"/>
          <w:szCs w:val="28"/>
          <w:rtl/>
          <w14:ligatures w14:val="standardContextual"/>
        </w:rPr>
      </w:pPr>
      <w:r w:rsidRPr="00E55EA3">
        <w:rPr>
          <w:rFonts w:ascii="Simplified Arabic" w:eastAsia="Calibri" w:hAnsi="Simplified Arabic" w:cs="Simplified Arabic"/>
          <w:kern w:val="2"/>
          <w:sz w:val="28"/>
          <w:szCs w:val="28"/>
          <w:rtl/>
          <w14:ligatures w14:val="standardContextual"/>
        </w:rPr>
        <w:t xml:space="preserve">المؤسسات العاملة في الأنشطة الاقتصادية، والتي تشمل القطاعين الصناعي والخدمي، وتضم الشركات العامة والخاصة، جاهدةً إلى اقتناء أجهزة وأدوات تكنولوجية متطورة. وتهدف هذه المبادرة إلى مواكبة التطورات التكنولوجية المتسارعة، وتتضمن تخصيص كوادر متخصصة في هذا المجال. في خضم هذه الموجة من التحديث الإلكتروني، برز الاستخدام المكثف لتكنولوجيا المعلومات والاتصالات الحديثة كركيزة أساسية للتنافسية والازدهار في جميع القطاعات. ويستند هذا التوجه إلى تحول عالمي نحو تطوير البرمجة التقنية وتسخير التكنولوجيا المتقدمة. ويتجلى </w:t>
      </w:r>
      <w:r w:rsidRPr="00E55EA3">
        <w:rPr>
          <w:rFonts w:ascii="Simplified Arabic" w:eastAsia="Calibri" w:hAnsi="Simplified Arabic" w:cs="Simplified Arabic"/>
          <w:kern w:val="2"/>
          <w:sz w:val="28"/>
          <w:szCs w:val="28"/>
          <w:rtl/>
          <w14:ligatures w14:val="standardContextual"/>
        </w:rPr>
        <w:lastRenderedPageBreak/>
        <w:t>تبني هذه التطورات التكنولوجية بشكل خاص في المؤسسات العاملة في قطاع الخدمات، نظرًا لأهميتها الجوهرية لوظائفها وطبيعتها.</w:t>
      </w:r>
    </w:p>
    <w:p w14:paraId="0C011755" w14:textId="77777777" w:rsidR="00E55EA3" w:rsidRPr="00E55EA3" w:rsidRDefault="00E55EA3" w:rsidP="00E55EA3">
      <w:pPr>
        <w:spacing w:after="160" w:line="360" w:lineRule="auto"/>
        <w:ind w:firstLine="566"/>
        <w:jc w:val="both"/>
        <w:rPr>
          <w:rFonts w:ascii="Simplified Arabic" w:eastAsia="Calibri" w:hAnsi="Simplified Arabic" w:cs="Simplified Arabic"/>
          <w:kern w:val="2"/>
          <w:sz w:val="28"/>
          <w:szCs w:val="28"/>
          <w:rtl/>
          <w14:ligatures w14:val="standardContextual"/>
        </w:rPr>
      </w:pPr>
      <w:r w:rsidRPr="00E55EA3">
        <w:rPr>
          <w:rFonts w:ascii="Simplified Arabic" w:eastAsia="Calibri" w:hAnsi="Simplified Arabic" w:cs="Simplified Arabic"/>
          <w:kern w:val="2"/>
          <w:sz w:val="28"/>
          <w:szCs w:val="28"/>
          <w:rtl/>
          <w14:ligatures w14:val="standardContextual"/>
        </w:rPr>
        <w:t xml:space="preserve">ومن الجدير بالذكر أن مطلع القرن الحادي والعشرين شهد دخولًا هامًا إلى عالم المعرفة والمعلومات، مما حفز تقدمًا وازدهارًا كبيرين في جميع جوانب العمليات الإدارية، بما في ذلك تقديم الخدمات بطرق أكثر أمانًا ودقة وكفاءة. </w:t>
      </w:r>
    </w:p>
    <w:p w14:paraId="20E8DF96" w14:textId="77777777" w:rsidR="00E55EA3" w:rsidRPr="00E55EA3" w:rsidRDefault="00E55EA3" w:rsidP="00E55EA3">
      <w:pPr>
        <w:spacing w:after="160" w:line="360" w:lineRule="auto"/>
        <w:jc w:val="both"/>
        <w:rPr>
          <w:rFonts w:ascii="Simplified Arabic" w:eastAsia="Calibri" w:hAnsi="Simplified Arabic" w:cs="Simplified Arabic"/>
          <w:b/>
          <w:bCs/>
          <w:kern w:val="2"/>
          <w:sz w:val="28"/>
          <w:szCs w:val="28"/>
          <w:rtl/>
          <w14:ligatures w14:val="standardContextual"/>
        </w:rPr>
      </w:pPr>
      <w:r w:rsidRPr="00E55EA3">
        <w:rPr>
          <w:rFonts w:ascii="Simplified Arabic" w:eastAsia="Calibri" w:hAnsi="Simplified Arabic" w:cs="Simplified Arabic"/>
          <w:b/>
          <w:bCs/>
          <w:kern w:val="2"/>
          <w:sz w:val="28"/>
          <w:szCs w:val="28"/>
          <w:rtl/>
          <w14:ligatures w14:val="standardContextual"/>
        </w:rPr>
        <w:t>فوائد ومزايا استخدام تكنولوجيا المعلومات:</w:t>
      </w:r>
    </w:p>
    <w:p w14:paraId="20D650D1" w14:textId="77777777" w:rsidR="00E55EA3" w:rsidRPr="00E55EA3" w:rsidRDefault="00E55EA3" w:rsidP="00E55EA3">
      <w:pPr>
        <w:spacing w:after="160" w:line="360" w:lineRule="auto"/>
        <w:jc w:val="both"/>
        <w:rPr>
          <w:rFonts w:ascii="Simplified Arabic" w:eastAsia="Calibri" w:hAnsi="Simplified Arabic" w:cs="Simplified Arabic"/>
          <w:kern w:val="2"/>
          <w:sz w:val="28"/>
          <w:szCs w:val="28"/>
          <w:rtl/>
          <w14:ligatures w14:val="standardContextual"/>
        </w:rPr>
      </w:pPr>
      <w:r w:rsidRPr="00E55EA3">
        <w:rPr>
          <w:rFonts w:ascii="Simplified Arabic" w:eastAsia="Calibri" w:hAnsi="Simplified Arabic" w:cs="Simplified Arabic"/>
          <w:kern w:val="2"/>
          <w:sz w:val="28"/>
          <w:szCs w:val="28"/>
          <w:rtl/>
          <w14:ligatures w14:val="standardContextual"/>
        </w:rPr>
        <w:t>يؤدي تطبيق تكنولوجيا المعلومات واستخدامها في المؤسسات إلى فوائد ومزايا عديدة، أهمها ما يلي:</w:t>
      </w:r>
    </w:p>
    <w:p w14:paraId="58E714CD" w14:textId="77777777" w:rsidR="00E55EA3" w:rsidRPr="00E55EA3" w:rsidRDefault="00E55EA3" w:rsidP="00E55EA3">
      <w:pPr>
        <w:numPr>
          <w:ilvl w:val="0"/>
          <w:numId w:val="34"/>
        </w:numPr>
        <w:spacing w:after="160" w:line="360" w:lineRule="auto"/>
        <w:contextualSpacing/>
        <w:jc w:val="both"/>
        <w:rPr>
          <w:rFonts w:ascii="Simplified Arabic" w:eastAsia="Calibri" w:hAnsi="Simplified Arabic" w:cs="Simplified Arabic"/>
          <w:kern w:val="2"/>
          <w:sz w:val="28"/>
          <w:szCs w:val="28"/>
          <w:rtl/>
          <w14:ligatures w14:val="standardContextual"/>
        </w:rPr>
      </w:pPr>
      <w:r w:rsidRPr="00E55EA3">
        <w:rPr>
          <w:rFonts w:ascii="Simplified Arabic" w:eastAsia="Calibri" w:hAnsi="Simplified Arabic" w:cs="Simplified Arabic"/>
          <w:kern w:val="2"/>
          <w:sz w:val="28"/>
          <w:szCs w:val="28"/>
          <w:rtl/>
          <w14:ligatures w14:val="standardContextual"/>
        </w:rPr>
        <w:t>تعزيز أداء المؤسسة وإنتاجيتها: يُؤثر تطبيق تكنولوجيا المعلومات إيجابًا على مستويات الأداء والإنتاجية في المؤسسات، شريطة وجود توافق بين ظروف المؤسسة واستراتيجيتها في مجال تكنولوجيا المعلومات. علاوة على ذلك، يُؤثر تطبيق تكنولوجيا المعلومات إيجابًا على أداء المؤسسة وإنتاجيتها، مما يزيد من قيمتها.</w:t>
      </w:r>
    </w:p>
    <w:p w14:paraId="3415E320" w14:textId="77777777" w:rsidR="00E55EA3" w:rsidRPr="00E55EA3" w:rsidRDefault="00E55EA3" w:rsidP="00E55EA3">
      <w:pPr>
        <w:numPr>
          <w:ilvl w:val="0"/>
          <w:numId w:val="34"/>
        </w:numPr>
        <w:spacing w:after="160" w:line="360" w:lineRule="auto"/>
        <w:contextualSpacing/>
        <w:jc w:val="both"/>
        <w:rPr>
          <w:rFonts w:ascii="Simplified Arabic" w:eastAsia="Calibri" w:hAnsi="Simplified Arabic" w:cs="Simplified Arabic"/>
          <w:kern w:val="2"/>
          <w:sz w:val="28"/>
          <w:szCs w:val="28"/>
          <w:rtl/>
          <w14:ligatures w14:val="standardContextual"/>
        </w:rPr>
      </w:pPr>
      <w:r w:rsidRPr="00E55EA3">
        <w:rPr>
          <w:rFonts w:ascii="Simplified Arabic" w:eastAsia="Calibri" w:hAnsi="Simplified Arabic" w:cs="Simplified Arabic"/>
          <w:kern w:val="2"/>
          <w:sz w:val="28"/>
          <w:szCs w:val="28"/>
          <w:rtl/>
          <w14:ligatures w14:val="standardContextual"/>
        </w:rPr>
        <w:t>خلق القيمة في المؤسسات: يُساهم استخدام تكنولوجيا المعلومات في المؤسسات في خلق القيمة ويُساعد في تنفيذ استراتيجياتها، لا سيما في ظل تزايد المنافسة بين المؤسسات .</w:t>
      </w:r>
    </w:p>
    <w:p w14:paraId="46B7169F" w14:textId="77777777" w:rsidR="00E55EA3" w:rsidRPr="00E55EA3" w:rsidRDefault="00E55EA3" w:rsidP="00E55EA3">
      <w:pPr>
        <w:numPr>
          <w:ilvl w:val="0"/>
          <w:numId w:val="34"/>
        </w:numPr>
        <w:spacing w:after="160" w:line="360" w:lineRule="auto"/>
        <w:contextualSpacing/>
        <w:jc w:val="both"/>
        <w:rPr>
          <w:rFonts w:ascii="Simplified Arabic" w:eastAsia="Calibri" w:hAnsi="Simplified Arabic" w:cs="Simplified Arabic"/>
          <w:kern w:val="2"/>
          <w:sz w:val="28"/>
          <w:szCs w:val="28"/>
          <w:rtl/>
          <w14:ligatures w14:val="standardContextual"/>
        </w:rPr>
      </w:pPr>
      <w:r w:rsidRPr="00E55EA3">
        <w:rPr>
          <w:rFonts w:ascii="Simplified Arabic" w:eastAsia="Calibri" w:hAnsi="Simplified Arabic" w:cs="Simplified Arabic"/>
          <w:kern w:val="2"/>
          <w:sz w:val="28"/>
          <w:szCs w:val="28"/>
          <w:rtl/>
          <w14:ligatures w14:val="standardContextual"/>
        </w:rPr>
        <w:t>فعالية اتخاذ القرارات: تُسهّل تكنولوجيا المعلومات مهمة المديرين في اتخاذ القرارات التنظيمية من خلال توفير بيانات ومعلومات دقيقة ومناسبة وفي الوقت المناسب.</w:t>
      </w:r>
    </w:p>
    <w:p w14:paraId="78EB9CFD" w14:textId="77777777" w:rsidR="00E55EA3" w:rsidRPr="00E55EA3" w:rsidRDefault="00E55EA3" w:rsidP="00E55EA3">
      <w:pPr>
        <w:numPr>
          <w:ilvl w:val="0"/>
          <w:numId w:val="34"/>
        </w:numPr>
        <w:spacing w:after="160" w:line="360" w:lineRule="auto"/>
        <w:contextualSpacing/>
        <w:jc w:val="both"/>
        <w:rPr>
          <w:rFonts w:ascii="Simplified Arabic" w:eastAsia="Calibri" w:hAnsi="Simplified Arabic" w:cs="Simplified Arabic"/>
          <w:kern w:val="2"/>
          <w:sz w:val="28"/>
          <w:szCs w:val="28"/>
          <w:rtl/>
          <w14:ligatures w14:val="standardContextual"/>
        </w:rPr>
      </w:pPr>
      <w:r w:rsidRPr="00E55EA3">
        <w:rPr>
          <w:rFonts w:ascii="Simplified Arabic" w:eastAsia="Calibri" w:hAnsi="Simplified Arabic" w:cs="Simplified Arabic"/>
          <w:kern w:val="2"/>
          <w:sz w:val="28"/>
          <w:szCs w:val="28"/>
          <w:rtl/>
          <w14:ligatures w14:val="standardContextual"/>
        </w:rPr>
        <w:t>أثر استخدام تكنولوجيا المعلومات في تطوير الخدمات:</w:t>
      </w:r>
    </w:p>
    <w:p w14:paraId="01F27DD7" w14:textId="77777777" w:rsidR="00E55EA3" w:rsidRPr="00E55EA3" w:rsidRDefault="00E55EA3" w:rsidP="00E55EA3">
      <w:pPr>
        <w:numPr>
          <w:ilvl w:val="0"/>
          <w:numId w:val="34"/>
        </w:numPr>
        <w:spacing w:after="160" w:line="360" w:lineRule="auto"/>
        <w:contextualSpacing/>
        <w:jc w:val="both"/>
        <w:rPr>
          <w:rFonts w:ascii="Simplified Arabic" w:eastAsia="Calibri" w:hAnsi="Simplified Arabic" w:cs="Simplified Arabic"/>
          <w:kern w:val="2"/>
          <w:sz w:val="28"/>
          <w:szCs w:val="28"/>
          <w:rtl/>
          <w14:ligatures w14:val="standardContextual"/>
        </w:rPr>
      </w:pPr>
      <w:r w:rsidRPr="00E55EA3">
        <w:rPr>
          <w:rFonts w:ascii="Simplified Arabic" w:eastAsia="Calibri" w:hAnsi="Simplified Arabic" w:cs="Simplified Arabic"/>
          <w:kern w:val="2"/>
          <w:sz w:val="28"/>
          <w:szCs w:val="28"/>
          <w:rtl/>
          <w14:ligatures w14:val="standardContextual"/>
        </w:rPr>
        <w:t xml:space="preserve">برزت الحاجة إلى خدمات المعلومات بعد الحرب العالمية الثانية، مما سلط الضوء ليس فقط على أهمية امتلاك المعلومات، بل أيضًا على كيفية تداولها وإعادة استخدامها. وقد </w:t>
      </w:r>
      <w:r w:rsidRPr="00E55EA3">
        <w:rPr>
          <w:rFonts w:ascii="Simplified Arabic" w:eastAsia="Calibri" w:hAnsi="Simplified Arabic" w:cs="Simplified Arabic"/>
          <w:kern w:val="2"/>
          <w:sz w:val="28"/>
          <w:szCs w:val="28"/>
          <w:rtl/>
          <w14:ligatures w14:val="standardContextual"/>
        </w:rPr>
        <w:lastRenderedPageBreak/>
        <w:t>مرّت البشرية بمراحل عديدة: من الحضارة الزراعية إلى الصناعية، ثم إلى ظهور الثورة الرقمية والمعلوماتية، التي سرّعت من وتيرة تقديم الخدمات .</w:t>
      </w:r>
    </w:p>
    <w:p w14:paraId="4ED2522F" w14:textId="77777777" w:rsidR="00E55EA3" w:rsidRPr="00E55EA3" w:rsidRDefault="00E55EA3" w:rsidP="00E55EA3">
      <w:pPr>
        <w:numPr>
          <w:ilvl w:val="0"/>
          <w:numId w:val="34"/>
        </w:numPr>
        <w:spacing w:after="160" w:line="360" w:lineRule="auto"/>
        <w:contextualSpacing/>
        <w:jc w:val="both"/>
        <w:rPr>
          <w:rFonts w:ascii="Simplified Arabic" w:eastAsia="Calibri" w:hAnsi="Simplified Arabic" w:cs="Simplified Arabic"/>
          <w:kern w:val="2"/>
          <w:sz w:val="28"/>
          <w:szCs w:val="28"/>
          <w:rtl/>
          <w14:ligatures w14:val="standardContextual"/>
        </w:rPr>
      </w:pPr>
      <w:r w:rsidRPr="00E55EA3">
        <w:rPr>
          <w:rFonts w:ascii="Simplified Arabic" w:eastAsia="Calibri" w:hAnsi="Simplified Arabic" w:cs="Simplified Arabic"/>
          <w:kern w:val="2"/>
          <w:sz w:val="28"/>
          <w:szCs w:val="28"/>
          <w:rtl/>
          <w14:ligatures w14:val="standardContextual"/>
        </w:rPr>
        <w:t>يُعدّ التركيز على جودة الخدمة موضوعًا قديمًا؛ إلا أن الجديد هو استخدام أساليب عملية وتقنيات إحصائية حديثة لتطبيق نماذج قياس جودة الخدمة. وتتناول هذه النماذج منظور كلٍّ من العميل ومقدّم الخدمة، حيث تُفهم جودة الخدمة على أنها مقياس لمدى تلبية مستويات الخدمة لتوقعات العميل.</w:t>
      </w:r>
    </w:p>
    <w:p w14:paraId="75A7ADF0" w14:textId="77777777" w:rsidR="00E55EA3" w:rsidRPr="00E55EA3" w:rsidRDefault="00E55EA3" w:rsidP="00E55EA3">
      <w:pPr>
        <w:autoSpaceDE w:val="0"/>
        <w:autoSpaceDN w:val="0"/>
        <w:bidi w:val="0"/>
        <w:adjustRightInd w:val="0"/>
        <w:spacing w:after="0" w:line="360" w:lineRule="auto"/>
        <w:jc w:val="both"/>
        <w:rPr>
          <w:rFonts w:ascii="Simplified Arabic" w:eastAsia="Calibri" w:hAnsi="Simplified Arabic" w:cs="Simplified Arabic"/>
          <w:color w:val="000000"/>
          <w:sz w:val="24"/>
          <w:szCs w:val="24"/>
          <w14:ligatures w14:val="standardContextual"/>
        </w:rPr>
      </w:pPr>
    </w:p>
    <w:p w14:paraId="3CC8D15D" w14:textId="77777777" w:rsidR="00B3189E" w:rsidRDefault="00B3189E"/>
    <w:sectPr w:rsidR="00B3189E" w:rsidSect="00E03DF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4D4E0" w14:textId="77777777" w:rsidR="006D2327" w:rsidRDefault="006D2327">
      <w:pPr>
        <w:spacing w:after="0" w:line="240" w:lineRule="auto"/>
      </w:pPr>
      <w:r>
        <w:separator/>
      </w:r>
    </w:p>
  </w:endnote>
  <w:endnote w:type="continuationSeparator" w:id="0">
    <w:p w14:paraId="74AB3A13" w14:textId="77777777" w:rsidR="006D2327" w:rsidRDefault="006D2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abic Transparent">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khbar MT">
    <w:panose1 w:val="00000000000000000000"/>
    <w:charset w:val="B2"/>
    <w:family w:val="auto"/>
    <w:pitch w:val="variable"/>
    <w:sig w:usb0="00002001" w:usb1="00000000" w:usb2="00000000" w:usb3="00000000" w:csb0="00000040" w:csb1="00000000"/>
  </w:font>
  <w:font w:name="Arbaic trancparent">
    <w:altName w:val="Times New Roman"/>
    <w:panose1 w:val="00000000000000000000"/>
    <w:charset w:val="00"/>
    <w:family w:val="roman"/>
    <w:notTrueType/>
    <w:pitch w:val="default"/>
  </w:font>
  <w:font w:name="TimesNewRomanPSMT">
    <w:altName w:val="Arial"/>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17192839"/>
      <w:docPartObj>
        <w:docPartGallery w:val="Page Numbers (Bottom of Page)"/>
        <w:docPartUnique/>
      </w:docPartObj>
    </w:sdtPr>
    <w:sdtContent>
      <w:p w14:paraId="139644E4" w14:textId="77777777" w:rsidR="00000000" w:rsidRDefault="00E55EA3">
        <w:pPr>
          <w:pStyle w:val="Footer"/>
          <w:jc w:val="center"/>
        </w:pPr>
        <w:r>
          <w:fldChar w:fldCharType="begin"/>
        </w:r>
        <w:r>
          <w:instrText>PAGE   \* MERGEFORMAT</w:instrText>
        </w:r>
        <w:r>
          <w:fldChar w:fldCharType="separate"/>
        </w:r>
        <w:r w:rsidRPr="00E55EA3">
          <w:rPr>
            <w:noProof/>
            <w:rtl/>
            <w:lang w:val="ar-SA"/>
          </w:rPr>
          <w:t>38</w:t>
        </w:r>
        <w:r>
          <w:fldChar w:fldCharType="end"/>
        </w:r>
      </w:p>
    </w:sdtContent>
  </w:sdt>
  <w:p w14:paraId="06DDA5B7"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36485831"/>
      <w:docPartObj>
        <w:docPartGallery w:val="Page Numbers (Bottom of Page)"/>
        <w:docPartUnique/>
      </w:docPartObj>
    </w:sdtPr>
    <w:sdtContent>
      <w:p w14:paraId="11B19C19" w14:textId="77777777" w:rsidR="00000000" w:rsidRDefault="00E55EA3">
        <w:pPr>
          <w:pStyle w:val="Footer"/>
          <w:jc w:val="center"/>
        </w:pPr>
        <w:r>
          <w:fldChar w:fldCharType="begin"/>
        </w:r>
        <w:r>
          <w:instrText>PAGE   \* MERGEFORMAT</w:instrText>
        </w:r>
        <w:r>
          <w:fldChar w:fldCharType="separate"/>
        </w:r>
        <w:r w:rsidRPr="00E55EA3">
          <w:rPr>
            <w:noProof/>
            <w:rtl/>
            <w:lang w:val="ar-SA"/>
          </w:rPr>
          <w:t>0</w:t>
        </w:r>
        <w:r>
          <w:fldChar w:fldCharType="end"/>
        </w:r>
      </w:p>
    </w:sdtContent>
  </w:sdt>
  <w:p w14:paraId="65BE2813"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C3D40" w14:textId="77777777" w:rsidR="006D2327" w:rsidRDefault="006D2327">
      <w:pPr>
        <w:spacing w:after="0" w:line="240" w:lineRule="auto"/>
      </w:pPr>
      <w:r>
        <w:separator/>
      </w:r>
    </w:p>
  </w:footnote>
  <w:footnote w:type="continuationSeparator" w:id="0">
    <w:p w14:paraId="13B7225F" w14:textId="77777777" w:rsidR="006D2327" w:rsidRDefault="006D23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0138"/>
    <w:multiLevelType w:val="hybridMultilevel"/>
    <w:tmpl w:val="D4C05CCC"/>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 w15:restartNumberingAfterBreak="0">
    <w:nsid w:val="00EB6918"/>
    <w:multiLevelType w:val="hybridMultilevel"/>
    <w:tmpl w:val="B0A8A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937DA8"/>
    <w:multiLevelType w:val="hybridMultilevel"/>
    <w:tmpl w:val="F30A6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8E7778"/>
    <w:multiLevelType w:val="hybridMultilevel"/>
    <w:tmpl w:val="13A63754"/>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4" w15:restartNumberingAfterBreak="0">
    <w:nsid w:val="07D111F3"/>
    <w:multiLevelType w:val="hybridMultilevel"/>
    <w:tmpl w:val="7EBEC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2212F1"/>
    <w:multiLevelType w:val="hybridMultilevel"/>
    <w:tmpl w:val="D40EACE2"/>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6" w15:restartNumberingAfterBreak="0">
    <w:nsid w:val="1B0420C6"/>
    <w:multiLevelType w:val="hybridMultilevel"/>
    <w:tmpl w:val="FCCCE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C42110"/>
    <w:multiLevelType w:val="hybridMultilevel"/>
    <w:tmpl w:val="3BE4FDE4"/>
    <w:lvl w:ilvl="0" w:tplc="FCA0097C">
      <w:start w:val="7"/>
      <w:numFmt w:val="bullet"/>
      <w:lvlText w:val="•"/>
      <w:lvlJc w:val="left"/>
      <w:pPr>
        <w:ind w:left="720" w:hanging="360"/>
      </w:pPr>
      <w:rPr>
        <w:rFonts w:ascii="Arabic Transparent" w:eastAsiaTheme="minorHAnsi" w:hAnsi="Arabic Transparent"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AC489A"/>
    <w:multiLevelType w:val="hybridMultilevel"/>
    <w:tmpl w:val="2480B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F45A03"/>
    <w:multiLevelType w:val="hybridMultilevel"/>
    <w:tmpl w:val="BCC20756"/>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0" w15:restartNumberingAfterBreak="0">
    <w:nsid w:val="24FD327D"/>
    <w:multiLevelType w:val="hybridMultilevel"/>
    <w:tmpl w:val="46C43FB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1" w15:restartNumberingAfterBreak="0">
    <w:nsid w:val="25B53A01"/>
    <w:multiLevelType w:val="hybridMultilevel"/>
    <w:tmpl w:val="FAF2E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5E3F6B"/>
    <w:multiLevelType w:val="hybridMultilevel"/>
    <w:tmpl w:val="68E69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935C6A"/>
    <w:multiLevelType w:val="hybridMultilevel"/>
    <w:tmpl w:val="39C46F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152922"/>
    <w:multiLevelType w:val="multilevel"/>
    <w:tmpl w:val="4D0A0A0A"/>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5" w15:restartNumberingAfterBreak="0">
    <w:nsid w:val="347D529F"/>
    <w:multiLevelType w:val="hybridMultilevel"/>
    <w:tmpl w:val="BD04C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6A1403"/>
    <w:multiLevelType w:val="hybridMultilevel"/>
    <w:tmpl w:val="D4847D62"/>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7" w15:restartNumberingAfterBreak="0">
    <w:nsid w:val="396642CC"/>
    <w:multiLevelType w:val="hybridMultilevel"/>
    <w:tmpl w:val="DB62E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6123D8"/>
    <w:multiLevelType w:val="hybridMultilevel"/>
    <w:tmpl w:val="76D2D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3357DC"/>
    <w:multiLevelType w:val="hybridMultilevel"/>
    <w:tmpl w:val="D6BA4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8F690C"/>
    <w:multiLevelType w:val="hybridMultilevel"/>
    <w:tmpl w:val="36C44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9531AC"/>
    <w:multiLevelType w:val="hybridMultilevel"/>
    <w:tmpl w:val="83944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197DEC"/>
    <w:multiLevelType w:val="hybridMultilevel"/>
    <w:tmpl w:val="42C63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5A5606"/>
    <w:multiLevelType w:val="hybridMultilevel"/>
    <w:tmpl w:val="E6887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875934"/>
    <w:multiLevelType w:val="hybridMultilevel"/>
    <w:tmpl w:val="E222DC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D55537"/>
    <w:multiLevelType w:val="hybridMultilevel"/>
    <w:tmpl w:val="D50E00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27A5B28"/>
    <w:multiLevelType w:val="hybridMultilevel"/>
    <w:tmpl w:val="A3BAB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0F5E8A"/>
    <w:multiLevelType w:val="hybridMultilevel"/>
    <w:tmpl w:val="35C29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08175D"/>
    <w:multiLevelType w:val="hybridMultilevel"/>
    <w:tmpl w:val="FA7E7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446329"/>
    <w:multiLevelType w:val="hybridMultilevel"/>
    <w:tmpl w:val="633435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24412F"/>
    <w:multiLevelType w:val="hybridMultilevel"/>
    <w:tmpl w:val="E9841D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0B84EAE"/>
    <w:multiLevelType w:val="hybridMultilevel"/>
    <w:tmpl w:val="41665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CB414D"/>
    <w:multiLevelType w:val="hybridMultilevel"/>
    <w:tmpl w:val="E6782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03746E"/>
    <w:multiLevelType w:val="hybridMultilevel"/>
    <w:tmpl w:val="FE324A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32944A5"/>
    <w:multiLevelType w:val="hybridMultilevel"/>
    <w:tmpl w:val="9CA88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2B01E0"/>
    <w:multiLevelType w:val="hybridMultilevel"/>
    <w:tmpl w:val="185E2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A32A4C"/>
    <w:multiLevelType w:val="hybridMultilevel"/>
    <w:tmpl w:val="CAD6020A"/>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37" w15:restartNumberingAfterBreak="0">
    <w:nsid w:val="773156BE"/>
    <w:multiLevelType w:val="hybridMultilevel"/>
    <w:tmpl w:val="F6D4C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AF2D1B"/>
    <w:multiLevelType w:val="hybridMultilevel"/>
    <w:tmpl w:val="FE640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577B2F"/>
    <w:multiLevelType w:val="hybridMultilevel"/>
    <w:tmpl w:val="38DCC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0791228">
    <w:abstractNumId w:val="22"/>
  </w:num>
  <w:num w:numId="2" w16cid:durableId="962928904">
    <w:abstractNumId w:val="37"/>
  </w:num>
  <w:num w:numId="3" w16cid:durableId="1277516154">
    <w:abstractNumId w:val="13"/>
  </w:num>
  <w:num w:numId="4" w16cid:durableId="1798260395">
    <w:abstractNumId w:val="10"/>
  </w:num>
  <w:num w:numId="5" w16cid:durableId="2146191896">
    <w:abstractNumId w:val="6"/>
  </w:num>
  <w:num w:numId="6" w16cid:durableId="1877310021">
    <w:abstractNumId w:val="39"/>
  </w:num>
  <w:num w:numId="7" w16cid:durableId="378089159">
    <w:abstractNumId w:val="34"/>
  </w:num>
  <w:num w:numId="8" w16cid:durableId="95176105">
    <w:abstractNumId w:val="27"/>
  </w:num>
  <w:num w:numId="9" w16cid:durableId="817192626">
    <w:abstractNumId w:val="7"/>
  </w:num>
  <w:num w:numId="10" w16cid:durableId="151065921">
    <w:abstractNumId w:val="32"/>
  </w:num>
  <w:num w:numId="11" w16cid:durableId="201213156">
    <w:abstractNumId w:val="4"/>
  </w:num>
  <w:num w:numId="12" w16cid:durableId="1283534424">
    <w:abstractNumId w:val="31"/>
  </w:num>
  <w:num w:numId="13" w16cid:durableId="1849103495">
    <w:abstractNumId w:val="25"/>
  </w:num>
  <w:num w:numId="14" w16cid:durableId="838427297">
    <w:abstractNumId w:val="33"/>
  </w:num>
  <w:num w:numId="15" w16cid:durableId="1623531728">
    <w:abstractNumId w:val="28"/>
  </w:num>
  <w:num w:numId="16" w16cid:durableId="657613299">
    <w:abstractNumId w:val="29"/>
  </w:num>
  <w:num w:numId="17" w16cid:durableId="966277849">
    <w:abstractNumId w:val="38"/>
  </w:num>
  <w:num w:numId="18" w16cid:durableId="777334217">
    <w:abstractNumId w:val="1"/>
  </w:num>
  <w:num w:numId="19" w16cid:durableId="1309165614">
    <w:abstractNumId w:val="20"/>
  </w:num>
  <w:num w:numId="20" w16cid:durableId="596333665">
    <w:abstractNumId w:val="17"/>
  </w:num>
  <w:num w:numId="21" w16cid:durableId="1164080149">
    <w:abstractNumId w:val="12"/>
  </w:num>
  <w:num w:numId="22" w16cid:durableId="259611374">
    <w:abstractNumId w:val="15"/>
  </w:num>
  <w:num w:numId="23" w16cid:durableId="327876647">
    <w:abstractNumId w:val="8"/>
  </w:num>
  <w:num w:numId="24" w16cid:durableId="1595630756">
    <w:abstractNumId w:val="11"/>
  </w:num>
  <w:num w:numId="25" w16cid:durableId="1346326262">
    <w:abstractNumId w:val="0"/>
  </w:num>
  <w:num w:numId="26" w16cid:durableId="1777603919">
    <w:abstractNumId w:val="3"/>
  </w:num>
  <w:num w:numId="27" w16cid:durableId="1701776837">
    <w:abstractNumId w:val="36"/>
  </w:num>
  <w:num w:numId="28" w16cid:durableId="1584678812">
    <w:abstractNumId w:val="9"/>
  </w:num>
  <w:num w:numId="29" w16cid:durableId="1009597436">
    <w:abstractNumId w:val="26"/>
  </w:num>
  <w:num w:numId="30" w16cid:durableId="109445915">
    <w:abstractNumId w:val="35"/>
  </w:num>
  <w:num w:numId="31" w16cid:durableId="28381107">
    <w:abstractNumId w:val="21"/>
  </w:num>
  <w:num w:numId="32" w16cid:durableId="1782722079">
    <w:abstractNumId w:val="5"/>
  </w:num>
  <w:num w:numId="33" w16cid:durableId="918102220">
    <w:abstractNumId w:val="16"/>
  </w:num>
  <w:num w:numId="34" w16cid:durableId="1675255907">
    <w:abstractNumId w:val="23"/>
  </w:num>
  <w:num w:numId="35" w16cid:durableId="878935380">
    <w:abstractNumId w:val="14"/>
  </w:num>
  <w:num w:numId="36" w16cid:durableId="652412575">
    <w:abstractNumId w:val="24"/>
  </w:num>
  <w:num w:numId="37" w16cid:durableId="380516539">
    <w:abstractNumId w:val="19"/>
  </w:num>
  <w:num w:numId="38" w16cid:durableId="1061057483">
    <w:abstractNumId w:val="2"/>
  </w:num>
  <w:num w:numId="39" w16cid:durableId="1078868510">
    <w:abstractNumId w:val="30"/>
  </w:num>
  <w:num w:numId="40" w16cid:durableId="21079960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EA3"/>
    <w:rsid w:val="00462931"/>
    <w:rsid w:val="006D2327"/>
    <w:rsid w:val="00B3189E"/>
    <w:rsid w:val="00CE0512"/>
    <w:rsid w:val="00E03DF6"/>
    <w:rsid w:val="00E55EA3"/>
    <w:rsid w:val="00E90D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4D89E"/>
  <w15:docId w15:val="{44469E9D-BC62-41F5-A156-256F92E0C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55EA3"/>
    <w:pPr>
      <w:keepNext/>
      <w:keepLines/>
      <w:spacing w:before="480" w:after="0" w:line="259" w:lineRule="auto"/>
      <w:outlineLvl w:val="0"/>
    </w:pPr>
    <w:rPr>
      <w:rFonts w:ascii="Calibri Light" w:eastAsia="Times New Roman" w:hAnsi="Calibri Light" w:cs="Times New Roman"/>
      <w:color w:val="2E74B5"/>
      <w:kern w:val="2"/>
      <w:sz w:val="40"/>
      <w:szCs w:val="40"/>
      <w14:ligatures w14:val="standardContextual"/>
    </w:rPr>
  </w:style>
  <w:style w:type="paragraph" w:styleId="Heading2">
    <w:name w:val="heading 2"/>
    <w:basedOn w:val="Normal"/>
    <w:next w:val="Normal"/>
    <w:link w:val="Heading2Char"/>
    <w:uiPriority w:val="9"/>
    <w:semiHidden/>
    <w:unhideWhenUsed/>
    <w:qFormat/>
    <w:rsid w:val="00E55EA3"/>
    <w:pPr>
      <w:keepNext/>
      <w:keepLines/>
      <w:spacing w:before="200" w:after="0" w:line="259" w:lineRule="auto"/>
      <w:outlineLvl w:val="1"/>
    </w:pPr>
    <w:rPr>
      <w:rFonts w:ascii="Calibri Light" w:eastAsia="Times New Roman" w:hAnsi="Calibri Light" w:cs="Times New Roman"/>
      <w:color w:val="2E74B5"/>
      <w:kern w:val="2"/>
      <w:sz w:val="32"/>
      <w:szCs w:val="32"/>
      <w14:ligatures w14:val="standardContextual"/>
    </w:rPr>
  </w:style>
  <w:style w:type="paragraph" w:styleId="Heading3">
    <w:name w:val="heading 3"/>
    <w:basedOn w:val="Normal"/>
    <w:next w:val="Normal"/>
    <w:link w:val="Heading3Char"/>
    <w:uiPriority w:val="9"/>
    <w:semiHidden/>
    <w:unhideWhenUsed/>
    <w:qFormat/>
    <w:rsid w:val="00E55EA3"/>
    <w:pPr>
      <w:keepNext/>
      <w:keepLines/>
      <w:spacing w:before="200" w:after="0" w:line="259" w:lineRule="auto"/>
      <w:outlineLvl w:val="2"/>
    </w:pPr>
    <w:rPr>
      <w:rFonts w:eastAsia="Times New Roman" w:cs="Times New Roman"/>
      <w:color w:val="2E74B5"/>
      <w:kern w:val="2"/>
      <w:sz w:val="28"/>
      <w:szCs w:val="28"/>
      <w14:ligatures w14:val="standardContextual"/>
    </w:rPr>
  </w:style>
  <w:style w:type="paragraph" w:styleId="Heading4">
    <w:name w:val="heading 4"/>
    <w:basedOn w:val="Normal"/>
    <w:next w:val="Normal"/>
    <w:link w:val="Heading4Char"/>
    <w:uiPriority w:val="9"/>
    <w:semiHidden/>
    <w:unhideWhenUsed/>
    <w:qFormat/>
    <w:rsid w:val="00E55EA3"/>
    <w:pPr>
      <w:keepNext/>
      <w:keepLines/>
      <w:spacing w:before="200" w:after="0" w:line="259" w:lineRule="auto"/>
      <w:outlineLvl w:val="3"/>
    </w:pPr>
    <w:rPr>
      <w:rFonts w:eastAsia="Times New Roman" w:cs="Times New Roman"/>
      <w:i/>
      <w:iCs/>
      <w:color w:val="2E74B5"/>
      <w:kern w:val="2"/>
      <w14:ligatures w14:val="standardContextual"/>
    </w:rPr>
  </w:style>
  <w:style w:type="paragraph" w:styleId="Heading5">
    <w:name w:val="heading 5"/>
    <w:basedOn w:val="Normal"/>
    <w:next w:val="Normal"/>
    <w:link w:val="Heading5Char"/>
    <w:uiPriority w:val="9"/>
    <w:semiHidden/>
    <w:unhideWhenUsed/>
    <w:qFormat/>
    <w:rsid w:val="00E55EA3"/>
    <w:pPr>
      <w:keepNext/>
      <w:keepLines/>
      <w:spacing w:before="200" w:after="0" w:line="259" w:lineRule="auto"/>
      <w:outlineLvl w:val="4"/>
    </w:pPr>
    <w:rPr>
      <w:rFonts w:eastAsia="Times New Roman" w:cs="Times New Roman"/>
      <w:color w:val="2E74B5"/>
      <w:kern w:val="2"/>
      <w14:ligatures w14:val="standardContextual"/>
    </w:rPr>
  </w:style>
  <w:style w:type="paragraph" w:styleId="Heading6">
    <w:name w:val="heading 6"/>
    <w:basedOn w:val="Normal"/>
    <w:next w:val="Normal"/>
    <w:link w:val="Heading6Char"/>
    <w:uiPriority w:val="9"/>
    <w:semiHidden/>
    <w:unhideWhenUsed/>
    <w:qFormat/>
    <w:rsid w:val="00E55EA3"/>
    <w:pPr>
      <w:keepNext/>
      <w:keepLines/>
      <w:spacing w:before="200" w:after="0" w:line="259" w:lineRule="auto"/>
      <w:outlineLvl w:val="5"/>
    </w:pPr>
    <w:rPr>
      <w:rFonts w:eastAsia="Times New Roman" w:cs="Times New Roman"/>
      <w:i/>
      <w:iCs/>
      <w:color w:val="595959"/>
      <w:kern w:val="2"/>
      <w14:ligatures w14:val="standardContextual"/>
    </w:rPr>
  </w:style>
  <w:style w:type="paragraph" w:styleId="Heading7">
    <w:name w:val="heading 7"/>
    <w:basedOn w:val="Normal"/>
    <w:next w:val="Normal"/>
    <w:link w:val="Heading7Char"/>
    <w:uiPriority w:val="9"/>
    <w:semiHidden/>
    <w:unhideWhenUsed/>
    <w:qFormat/>
    <w:rsid w:val="00E55EA3"/>
    <w:pPr>
      <w:keepNext/>
      <w:keepLines/>
      <w:spacing w:before="200" w:after="0" w:line="259" w:lineRule="auto"/>
      <w:outlineLvl w:val="6"/>
    </w:pPr>
    <w:rPr>
      <w:rFonts w:eastAsia="Times New Roman" w:cs="Times New Roman"/>
      <w:color w:val="595959"/>
      <w:kern w:val="2"/>
      <w14:ligatures w14:val="standardContextual"/>
    </w:rPr>
  </w:style>
  <w:style w:type="paragraph" w:styleId="Heading8">
    <w:name w:val="heading 8"/>
    <w:basedOn w:val="Normal"/>
    <w:next w:val="Normal"/>
    <w:link w:val="Heading8Char"/>
    <w:uiPriority w:val="9"/>
    <w:semiHidden/>
    <w:unhideWhenUsed/>
    <w:qFormat/>
    <w:rsid w:val="00E55EA3"/>
    <w:pPr>
      <w:keepNext/>
      <w:keepLines/>
      <w:spacing w:before="200" w:after="0" w:line="259" w:lineRule="auto"/>
      <w:outlineLvl w:val="7"/>
    </w:pPr>
    <w:rPr>
      <w:rFonts w:eastAsia="Times New Roman" w:cs="Times New Roman"/>
      <w:i/>
      <w:iCs/>
      <w:color w:val="272727"/>
      <w:kern w:val="2"/>
      <w14:ligatures w14:val="standardContextual"/>
    </w:rPr>
  </w:style>
  <w:style w:type="paragraph" w:styleId="Heading9">
    <w:name w:val="heading 9"/>
    <w:basedOn w:val="Normal"/>
    <w:next w:val="Normal"/>
    <w:link w:val="Heading9Char"/>
    <w:uiPriority w:val="9"/>
    <w:semiHidden/>
    <w:unhideWhenUsed/>
    <w:qFormat/>
    <w:rsid w:val="00E55EA3"/>
    <w:pPr>
      <w:keepNext/>
      <w:keepLines/>
      <w:spacing w:before="200" w:after="0" w:line="259" w:lineRule="auto"/>
      <w:outlineLvl w:val="8"/>
    </w:pPr>
    <w:rPr>
      <w:rFonts w:eastAsia="Times New Roman" w:cs="Times New Roman"/>
      <w:color w:val="272727"/>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55EA3"/>
    <w:pPr>
      <w:tabs>
        <w:tab w:val="center" w:pos="4153"/>
        <w:tab w:val="right" w:pos="8306"/>
      </w:tabs>
      <w:spacing w:after="0" w:line="240" w:lineRule="auto"/>
    </w:pPr>
    <w:rPr>
      <w:kern w:val="2"/>
      <w14:ligatures w14:val="standardContextual"/>
    </w:rPr>
  </w:style>
  <w:style w:type="character" w:customStyle="1" w:styleId="FooterChar">
    <w:name w:val="Footer Char"/>
    <w:basedOn w:val="DefaultParagraphFont"/>
    <w:link w:val="Footer"/>
    <w:uiPriority w:val="99"/>
    <w:rsid w:val="00E55EA3"/>
    <w:rPr>
      <w:kern w:val="2"/>
      <w14:ligatures w14:val="standardContextual"/>
    </w:rPr>
  </w:style>
  <w:style w:type="character" w:customStyle="1" w:styleId="Heading1Char">
    <w:name w:val="Heading 1 Char"/>
    <w:basedOn w:val="DefaultParagraphFont"/>
    <w:link w:val="Heading1"/>
    <w:uiPriority w:val="9"/>
    <w:rsid w:val="00E55EA3"/>
    <w:rPr>
      <w:rFonts w:ascii="Calibri Light" w:eastAsia="Times New Roman" w:hAnsi="Calibri Light" w:cs="Times New Roman"/>
      <w:color w:val="2E74B5"/>
      <w:kern w:val="2"/>
      <w:sz w:val="40"/>
      <w:szCs w:val="40"/>
      <w14:ligatures w14:val="standardContextual"/>
    </w:rPr>
  </w:style>
  <w:style w:type="character" w:customStyle="1" w:styleId="Heading2Char">
    <w:name w:val="Heading 2 Char"/>
    <w:basedOn w:val="DefaultParagraphFont"/>
    <w:link w:val="Heading2"/>
    <w:uiPriority w:val="9"/>
    <w:semiHidden/>
    <w:rsid w:val="00E55EA3"/>
    <w:rPr>
      <w:rFonts w:ascii="Calibri Light" w:eastAsia="Times New Roman" w:hAnsi="Calibri Light" w:cs="Times New Roman"/>
      <w:color w:val="2E74B5"/>
      <w:kern w:val="2"/>
      <w:sz w:val="32"/>
      <w:szCs w:val="32"/>
      <w14:ligatures w14:val="standardContextual"/>
    </w:rPr>
  </w:style>
  <w:style w:type="character" w:customStyle="1" w:styleId="Heading3Char">
    <w:name w:val="Heading 3 Char"/>
    <w:basedOn w:val="DefaultParagraphFont"/>
    <w:link w:val="Heading3"/>
    <w:uiPriority w:val="9"/>
    <w:semiHidden/>
    <w:rsid w:val="00E55EA3"/>
    <w:rPr>
      <w:rFonts w:eastAsia="Times New Roman" w:cs="Times New Roman"/>
      <w:color w:val="2E74B5"/>
      <w:kern w:val="2"/>
      <w:sz w:val="28"/>
      <w:szCs w:val="28"/>
      <w14:ligatures w14:val="standardContextual"/>
    </w:rPr>
  </w:style>
  <w:style w:type="character" w:customStyle="1" w:styleId="Heading4Char">
    <w:name w:val="Heading 4 Char"/>
    <w:basedOn w:val="DefaultParagraphFont"/>
    <w:link w:val="Heading4"/>
    <w:uiPriority w:val="9"/>
    <w:semiHidden/>
    <w:rsid w:val="00E55EA3"/>
    <w:rPr>
      <w:rFonts w:eastAsia="Times New Roman" w:cs="Times New Roman"/>
      <w:i/>
      <w:iCs/>
      <w:color w:val="2E74B5"/>
      <w:kern w:val="2"/>
      <w14:ligatures w14:val="standardContextual"/>
    </w:rPr>
  </w:style>
  <w:style w:type="character" w:customStyle="1" w:styleId="Heading5Char">
    <w:name w:val="Heading 5 Char"/>
    <w:basedOn w:val="DefaultParagraphFont"/>
    <w:link w:val="Heading5"/>
    <w:uiPriority w:val="9"/>
    <w:semiHidden/>
    <w:rsid w:val="00E55EA3"/>
    <w:rPr>
      <w:rFonts w:eastAsia="Times New Roman" w:cs="Times New Roman"/>
      <w:color w:val="2E74B5"/>
      <w:kern w:val="2"/>
      <w14:ligatures w14:val="standardContextual"/>
    </w:rPr>
  </w:style>
  <w:style w:type="character" w:customStyle="1" w:styleId="Heading6Char">
    <w:name w:val="Heading 6 Char"/>
    <w:basedOn w:val="DefaultParagraphFont"/>
    <w:link w:val="Heading6"/>
    <w:uiPriority w:val="9"/>
    <w:semiHidden/>
    <w:rsid w:val="00E55EA3"/>
    <w:rPr>
      <w:rFonts w:eastAsia="Times New Roman" w:cs="Times New Roman"/>
      <w:i/>
      <w:iCs/>
      <w:color w:val="595959"/>
      <w:kern w:val="2"/>
      <w14:ligatures w14:val="standardContextual"/>
    </w:rPr>
  </w:style>
  <w:style w:type="character" w:customStyle="1" w:styleId="Heading7Char">
    <w:name w:val="Heading 7 Char"/>
    <w:basedOn w:val="DefaultParagraphFont"/>
    <w:link w:val="Heading7"/>
    <w:uiPriority w:val="9"/>
    <w:semiHidden/>
    <w:rsid w:val="00E55EA3"/>
    <w:rPr>
      <w:rFonts w:eastAsia="Times New Roman" w:cs="Times New Roman"/>
      <w:color w:val="595959"/>
      <w:kern w:val="2"/>
      <w14:ligatures w14:val="standardContextual"/>
    </w:rPr>
  </w:style>
  <w:style w:type="character" w:customStyle="1" w:styleId="Heading8Char">
    <w:name w:val="Heading 8 Char"/>
    <w:basedOn w:val="DefaultParagraphFont"/>
    <w:link w:val="Heading8"/>
    <w:uiPriority w:val="9"/>
    <w:semiHidden/>
    <w:rsid w:val="00E55EA3"/>
    <w:rPr>
      <w:rFonts w:eastAsia="Times New Roman" w:cs="Times New Roman"/>
      <w:i/>
      <w:iCs/>
      <w:color w:val="272727"/>
      <w:kern w:val="2"/>
      <w14:ligatures w14:val="standardContextual"/>
    </w:rPr>
  </w:style>
  <w:style w:type="character" w:customStyle="1" w:styleId="Heading9Char">
    <w:name w:val="Heading 9 Char"/>
    <w:basedOn w:val="DefaultParagraphFont"/>
    <w:link w:val="Heading9"/>
    <w:uiPriority w:val="9"/>
    <w:semiHidden/>
    <w:rsid w:val="00E55EA3"/>
    <w:rPr>
      <w:rFonts w:eastAsia="Times New Roman" w:cs="Times New Roman"/>
      <w:color w:val="272727"/>
      <w:kern w:val="2"/>
      <w14:ligatures w14:val="standardContextual"/>
    </w:rPr>
  </w:style>
  <w:style w:type="numbering" w:customStyle="1" w:styleId="1">
    <w:name w:val="بلا قائمة1"/>
    <w:next w:val="NoList"/>
    <w:uiPriority w:val="99"/>
    <w:semiHidden/>
    <w:unhideWhenUsed/>
    <w:rsid w:val="00E55EA3"/>
  </w:style>
  <w:style w:type="paragraph" w:styleId="Header">
    <w:name w:val="header"/>
    <w:basedOn w:val="Normal"/>
    <w:link w:val="HeaderChar"/>
    <w:uiPriority w:val="99"/>
    <w:unhideWhenUsed/>
    <w:rsid w:val="00E55EA3"/>
    <w:pPr>
      <w:tabs>
        <w:tab w:val="center" w:pos="4153"/>
        <w:tab w:val="right" w:pos="8306"/>
      </w:tabs>
      <w:spacing w:after="0" w:line="240" w:lineRule="auto"/>
    </w:pPr>
    <w:rPr>
      <w:kern w:val="2"/>
      <w14:ligatures w14:val="standardContextual"/>
    </w:rPr>
  </w:style>
  <w:style w:type="character" w:customStyle="1" w:styleId="HeaderChar">
    <w:name w:val="Header Char"/>
    <w:basedOn w:val="DefaultParagraphFont"/>
    <w:link w:val="Header"/>
    <w:uiPriority w:val="99"/>
    <w:rsid w:val="00E55EA3"/>
    <w:rPr>
      <w:kern w:val="2"/>
      <w14:ligatures w14:val="standardContextual"/>
    </w:rPr>
  </w:style>
  <w:style w:type="numbering" w:customStyle="1" w:styleId="11">
    <w:name w:val="بلا قائمة11"/>
    <w:next w:val="NoList"/>
    <w:uiPriority w:val="99"/>
    <w:semiHidden/>
    <w:unhideWhenUsed/>
    <w:rsid w:val="00E55EA3"/>
  </w:style>
  <w:style w:type="character" w:customStyle="1" w:styleId="Hyperlink1">
    <w:name w:val="Hyperlink1"/>
    <w:basedOn w:val="DefaultParagraphFont"/>
    <w:uiPriority w:val="99"/>
    <w:unhideWhenUsed/>
    <w:rsid w:val="00E55EA3"/>
    <w:rPr>
      <w:color w:val="0000FF"/>
      <w:u w:val="single"/>
    </w:rPr>
  </w:style>
  <w:style w:type="paragraph" w:styleId="ListParagraph">
    <w:name w:val="List Paragraph"/>
    <w:aliases w:val="عنوان رئيسي,سرد الفقراتCxSpLast,List Paragraph1,NumberedList,سرد الفقرات2,Paragraph (alpabhatical),inspringtekst,inspringtekstCxS,النص,الفقرات,Primus H 3,lp1,List Paragraph11"/>
    <w:basedOn w:val="Normal"/>
    <w:link w:val="ListParagraphChar"/>
    <w:uiPriority w:val="34"/>
    <w:qFormat/>
    <w:rsid w:val="00E55EA3"/>
    <w:pPr>
      <w:ind w:left="720"/>
      <w:contextualSpacing/>
    </w:pPr>
  </w:style>
  <w:style w:type="character" w:customStyle="1" w:styleId="ListParagraphChar">
    <w:name w:val="List Paragraph Char"/>
    <w:aliases w:val="عنوان رئيسي Char,سرد الفقراتCxSpLast Char,List Paragraph1 Char,NumberedList Char,سرد الفقرات2 Char,Paragraph (alpabhatical) Char,inspringtekst Char,inspringtekstCxS Char,النص Char,الفقرات Char,Primus H 3 Char,lp1 Char"/>
    <w:link w:val="ListParagraph"/>
    <w:uiPriority w:val="34"/>
    <w:rsid w:val="00E55EA3"/>
  </w:style>
  <w:style w:type="character" w:customStyle="1" w:styleId="Hyperlink2">
    <w:name w:val="Hyperlink2"/>
    <w:basedOn w:val="DefaultParagraphFont"/>
    <w:uiPriority w:val="99"/>
    <w:unhideWhenUsed/>
    <w:rsid w:val="00E55EA3"/>
    <w:rPr>
      <w:color w:val="0563C1"/>
      <w:u w:val="single"/>
    </w:rPr>
  </w:style>
  <w:style w:type="numbering" w:customStyle="1" w:styleId="2">
    <w:name w:val="بلا قائمة2"/>
    <w:next w:val="NoList"/>
    <w:uiPriority w:val="99"/>
    <w:semiHidden/>
    <w:unhideWhenUsed/>
    <w:rsid w:val="00E55EA3"/>
  </w:style>
  <w:style w:type="table" w:styleId="TableGrid">
    <w:name w:val="Table Grid"/>
    <w:basedOn w:val="TableNormal"/>
    <w:uiPriority w:val="39"/>
    <w:rsid w:val="00E55E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عنوان 11"/>
    <w:basedOn w:val="Normal"/>
    <w:next w:val="Normal"/>
    <w:uiPriority w:val="9"/>
    <w:qFormat/>
    <w:rsid w:val="00E55EA3"/>
    <w:pPr>
      <w:keepNext/>
      <w:keepLines/>
      <w:spacing w:before="360" w:after="80" w:line="259" w:lineRule="auto"/>
      <w:outlineLvl w:val="0"/>
    </w:pPr>
    <w:rPr>
      <w:rFonts w:ascii="Calibri Light" w:eastAsia="Times New Roman" w:hAnsi="Calibri Light" w:cs="Times New Roman"/>
      <w:color w:val="2E74B5"/>
      <w:kern w:val="2"/>
      <w:sz w:val="40"/>
      <w:szCs w:val="40"/>
      <w14:ligatures w14:val="standardContextual"/>
    </w:rPr>
  </w:style>
  <w:style w:type="paragraph" w:customStyle="1" w:styleId="21">
    <w:name w:val="عنوان 21"/>
    <w:basedOn w:val="Normal"/>
    <w:next w:val="Normal"/>
    <w:uiPriority w:val="9"/>
    <w:semiHidden/>
    <w:unhideWhenUsed/>
    <w:qFormat/>
    <w:rsid w:val="00E55EA3"/>
    <w:pPr>
      <w:keepNext/>
      <w:keepLines/>
      <w:spacing w:before="160" w:after="80" w:line="259" w:lineRule="auto"/>
      <w:outlineLvl w:val="1"/>
    </w:pPr>
    <w:rPr>
      <w:rFonts w:ascii="Calibri Light" w:eastAsia="Times New Roman" w:hAnsi="Calibri Light" w:cs="Times New Roman"/>
      <w:color w:val="2E74B5"/>
      <w:kern w:val="2"/>
      <w:sz w:val="32"/>
      <w:szCs w:val="32"/>
      <w14:ligatures w14:val="standardContextual"/>
    </w:rPr>
  </w:style>
  <w:style w:type="paragraph" w:customStyle="1" w:styleId="31">
    <w:name w:val="عنوان 31"/>
    <w:basedOn w:val="Normal"/>
    <w:next w:val="Normal"/>
    <w:uiPriority w:val="9"/>
    <w:semiHidden/>
    <w:unhideWhenUsed/>
    <w:qFormat/>
    <w:rsid w:val="00E55EA3"/>
    <w:pPr>
      <w:keepNext/>
      <w:keepLines/>
      <w:spacing w:before="160" w:after="80" w:line="259" w:lineRule="auto"/>
      <w:outlineLvl w:val="2"/>
    </w:pPr>
    <w:rPr>
      <w:rFonts w:eastAsia="Times New Roman" w:cs="Times New Roman"/>
      <w:color w:val="2E74B5"/>
      <w:kern w:val="2"/>
      <w:sz w:val="28"/>
      <w:szCs w:val="28"/>
      <w14:ligatures w14:val="standardContextual"/>
    </w:rPr>
  </w:style>
  <w:style w:type="paragraph" w:customStyle="1" w:styleId="41">
    <w:name w:val="عنوان 41"/>
    <w:basedOn w:val="Normal"/>
    <w:next w:val="Normal"/>
    <w:uiPriority w:val="9"/>
    <w:semiHidden/>
    <w:unhideWhenUsed/>
    <w:qFormat/>
    <w:rsid w:val="00E55EA3"/>
    <w:pPr>
      <w:keepNext/>
      <w:keepLines/>
      <w:spacing w:before="80" w:after="40" w:line="259" w:lineRule="auto"/>
      <w:outlineLvl w:val="3"/>
    </w:pPr>
    <w:rPr>
      <w:rFonts w:eastAsia="Times New Roman" w:cs="Times New Roman"/>
      <w:i/>
      <w:iCs/>
      <w:color w:val="2E74B5"/>
      <w:kern w:val="2"/>
      <w14:ligatures w14:val="standardContextual"/>
    </w:rPr>
  </w:style>
  <w:style w:type="paragraph" w:customStyle="1" w:styleId="51">
    <w:name w:val="عنوان 51"/>
    <w:basedOn w:val="Normal"/>
    <w:next w:val="Normal"/>
    <w:uiPriority w:val="9"/>
    <w:semiHidden/>
    <w:unhideWhenUsed/>
    <w:qFormat/>
    <w:rsid w:val="00E55EA3"/>
    <w:pPr>
      <w:keepNext/>
      <w:keepLines/>
      <w:spacing w:before="80" w:after="40" w:line="259" w:lineRule="auto"/>
      <w:outlineLvl w:val="4"/>
    </w:pPr>
    <w:rPr>
      <w:rFonts w:eastAsia="Times New Roman" w:cs="Times New Roman"/>
      <w:color w:val="2E74B5"/>
      <w:kern w:val="2"/>
      <w14:ligatures w14:val="standardContextual"/>
    </w:rPr>
  </w:style>
  <w:style w:type="paragraph" w:customStyle="1" w:styleId="61">
    <w:name w:val="عنوان 61"/>
    <w:basedOn w:val="Normal"/>
    <w:next w:val="Normal"/>
    <w:uiPriority w:val="9"/>
    <w:semiHidden/>
    <w:unhideWhenUsed/>
    <w:qFormat/>
    <w:rsid w:val="00E55EA3"/>
    <w:pPr>
      <w:keepNext/>
      <w:keepLines/>
      <w:spacing w:before="40" w:after="0" w:line="259" w:lineRule="auto"/>
      <w:outlineLvl w:val="5"/>
    </w:pPr>
    <w:rPr>
      <w:rFonts w:eastAsia="Times New Roman" w:cs="Times New Roman"/>
      <w:i/>
      <w:iCs/>
      <w:color w:val="595959"/>
      <w:kern w:val="2"/>
      <w14:ligatures w14:val="standardContextual"/>
    </w:rPr>
  </w:style>
  <w:style w:type="paragraph" w:customStyle="1" w:styleId="71">
    <w:name w:val="عنوان 71"/>
    <w:basedOn w:val="Normal"/>
    <w:next w:val="Normal"/>
    <w:uiPriority w:val="9"/>
    <w:semiHidden/>
    <w:unhideWhenUsed/>
    <w:qFormat/>
    <w:rsid w:val="00E55EA3"/>
    <w:pPr>
      <w:keepNext/>
      <w:keepLines/>
      <w:spacing w:before="40" w:after="0" w:line="259" w:lineRule="auto"/>
      <w:outlineLvl w:val="6"/>
    </w:pPr>
    <w:rPr>
      <w:rFonts w:eastAsia="Times New Roman" w:cs="Times New Roman"/>
      <w:color w:val="595959"/>
      <w:kern w:val="2"/>
      <w14:ligatures w14:val="standardContextual"/>
    </w:rPr>
  </w:style>
  <w:style w:type="paragraph" w:customStyle="1" w:styleId="81">
    <w:name w:val="عنوان 81"/>
    <w:basedOn w:val="Normal"/>
    <w:next w:val="Normal"/>
    <w:uiPriority w:val="9"/>
    <w:semiHidden/>
    <w:unhideWhenUsed/>
    <w:qFormat/>
    <w:rsid w:val="00E55EA3"/>
    <w:pPr>
      <w:keepNext/>
      <w:keepLines/>
      <w:spacing w:after="0" w:line="259" w:lineRule="auto"/>
      <w:outlineLvl w:val="7"/>
    </w:pPr>
    <w:rPr>
      <w:rFonts w:eastAsia="Times New Roman" w:cs="Times New Roman"/>
      <w:i/>
      <w:iCs/>
      <w:color w:val="272727"/>
      <w:kern w:val="2"/>
      <w14:ligatures w14:val="standardContextual"/>
    </w:rPr>
  </w:style>
  <w:style w:type="paragraph" w:customStyle="1" w:styleId="91">
    <w:name w:val="عنوان 91"/>
    <w:basedOn w:val="Normal"/>
    <w:next w:val="Normal"/>
    <w:uiPriority w:val="9"/>
    <w:semiHidden/>
    <w:unhideWhenUsed/>
    <w:qFormat/>
    <w:rsid w:val="00E55EA3"/>
    <w:pPr>
      <w:keepNext/>
      <w:keepLines/>
      <w:spacing w:after="0" w:line="259" w:lineRule="auto"/>
      <w:outlineLvl w:val="8"/>
    </w:pPr>
    <w:rPr>
      <w:rFonts w:eastAsia="Times New Roman" w:cs="Times New Roman"/>
      <w:color w:val="272727"/>
      <w:kern w:val="2"/>
      <w14:ligatures w14:val="standardContextual"/>
    </w:rPr>
  </w:style>
  <w:style w:type="numbering" w:customStyle="1" w:styleId="3">
    <w:name w:val="بلا قائمة3"/>
    <w:next w:val="NoList"/>
    <w:uiPriority w:val="99"/>
    <w:semiHidden/>
    <w:unhideWhenUsed/>
    <w:rsid w:val="00E55EA3"/>
  </w:style>
  <w:style w:type="paragraph" w:customStyle="1" w:styleId="10">
    <w:name w:val="العنوان1"/>
    <w:basedOn w:val="Normal"/>
    <w:next w:val="Normal"/>
    <w:uiPriority w:val="10"/>
    <w:qFormat/>
    <w:rsid w:val="00E55EA3"/>
    <w:pPr>
      <w:spacing w:after="80" w:line="240" w:lineRule="auto"/>
      <w:contextualSpacing/>
    </w:pPr>
    <w:rPr>
      <w:rFonts w:ascii="Calibri Light" w:eastAsia="Times New Roman" w:hAnsi="Calibri Light" w:cs="Times New Roman"/>
      <w:spacing w:val="-10"/>
      <w:kern w:val="28"/>
      <w:sz w:val="56"/>
      <w:szCs w:val="56"/>
      <w14:ligatures w14:val="standardContextual"/>
    </w:rPr>
  </w:style>
  <w:style w:type="character" w:customStyle="1" w:styleId="TitleChar">
    <w:name w:val="Title Char"/>
    <w:basedOn w:val="DefaultParagraphFont"/>
    <w:link w:val="Title"/>
    <w:uiPriority w:val="10"/>
    <w:rsid w:val="00E55EA3"/>
    <w:rPr>
      <w:rFonts w:ascii="Calibri Light" w:eastAsia="Times New Roman" w:hAnsi="Calibri Light" w:cs="Times New Roman"/>
      <w:spacing w:val="-10"/>
      <w:kern w:val="28"/>
      <w:sz w:val="56"/>
      <w:szCs w:val="56"/>
      <w:lang w:val="en-US"/>
      <w14:ligatures w14:val="standardContextual"/>
    </w:rPr>
  </w:style>
  <w:style w:type="paragraph" w:customStyle="1" w:styleId="12">
    <w:name w:val="عنوان فرعي1"/>
    <w:basedOn w:val="Normal"/>
    <w:next w:val="Normal"/>
    <w:uiPriority w:val="11"/>
    <w:qFormat/>
    <w:rsid w:val="00E55EA3"/>
    <w:pPr>
      <w:numPr>
        <w:ilvl w:val="1"/>
      </w:numPr>
      <w:spacing w:after="160" w:line="259" w:lineRule="auto"/>
    </w:pPr>
    <w:rPr>
      <w:rFonts w:eastAsia="Times New Roman" w:cs="Times New Roman"/>
      <w:color w:val="595959"/>
      <w:spacing w:val="15"/>
      <w:kern w:val="2"/>
      <w:sz w:val="28"/>
      <w:szCs w:val="28"/>
      <w14:ligatures w14:val="standardContextual"/>
    </w:rPr>
  </w:style>
  <w:style w:type="character" w:customStyle="1" w:styleId="SubtitleChar">
    <w:name w:val="Subtitle Char"/>
    <w:basedOn w:val="DefaultParagraphFont"/>
    <w:link w:val="Subtitle"/>
    <w:uiPriority w:val="11"/>
    <w:rsid w:val="00E55EA3"/>
    <w:rPr>
      <w:rFonts w:eastAsia="Times New Roman" w:cs="Times New Roman"/>
      <w:color w:val="595959"/>
      <w:spacing w:val="15"/>
      <w:kern w:val="2"/>
      <w:sz w:val="28"/>
      <w:szCs w:val="28"/>
      <w14:ligatures w14:val="standardContextual"/>
    </w:rPr>
  </w:style>
  <w:style w:type="paragraph" w:customStyle="1" w:styleId="13">
    <w:name w:val="اقتباس1"/>
    <w:basedOn w:val="Normal"/>
    <w:next w:val="Normal"/>
    <w:uiPriority w:val="29"/>
    <w:qFormat/>
    <w:rsid w:val="00E55EA3"/>
    <w:pPr>
      <w:spacing w:before="160" w:after="160" w:line="259" w:lineRule="auto"/>
      <w:jc w:val="center"/>
    </w:pPr>
    <w:rPr>
      <w:i/>
      <w:iCs/>
      <w:color w:val="404040"/>
      <w:kern w:val="2"/>
      <w14:ligatures w14:val="standardContextual"/>
    </w:rPr>
  </w:style>
  <w:style w:type="character" w:customStyle="1" w:styleId="QuoteChar">
    <w:name w:val="Quote Char"/>
    <w:basedOn w:val="DefaultParagraphFont"/>
    <w:link w:val="Quote"/>
    <w:uiPriority w:val="29"/>
    <w:rsid w:val="00E55EA3"/>
    <w:rPr>
      <w:i/>
      <w:iCs/>
      <w:color w:val="404040"/>
      <w:kern w:val="2"/>
      <w14:ligatures w14:val="standardContextual"/>
    </w:rPr>
  </w:style>
  <w:style w:type="character" w:customStyle="1" w:styleId="14">
    <w:name w:val="تأكيد مكثف1"/>
    <w:basedOn w:val="DefaultParagraphFont"/>
    <w:uiPriority w:val="21"/>
    <w:qFormat/>
    <w:rsid w:val="00E55EA3"/>
    <w:rPr>
      <w:i/>
      <w:iCs/>
      <w:color w:val="2E74B5"/>
    </w:rPr>
  </w:style>
  <w:style w:type="paragraph" w:customStyle="1" w:styleId="15">
    <w:name w:val="اقتباس مكثف1"/>
    <w:basedOn w:val="Normal"/>
    <w:next w:val="Normal"/>
    <w:uiPriority w:val="30"/>
    <w:qFormat/>
    <w:rsid w:val="00E55EA3"/>
    <w:pPr>
      <w:pBdr>
        <w:top w:val="single" w:sz="4" w:space="10" w:color="2E74B5"/>
        <w:bottom w:val="single" w:sz="4" w:space="10" w:color="2E74B5"/>
      </w:pBdr>
      <w:spacing w:before="360" w:after="360" w:line="259" w:lineRule="auto"/>
      <w:ind w:left="864" w:right="864"/>
      <w:jc w:val="center"/>
    </w:pPr>
    <w:rPr>
      <w:i/>
      <w:iCs/>
      <w:color w:val="2E74B5"/>
      <w:kern w:val="2"/>
      <w14:ligatures w14:val="standardContextual"/>
    </w:rPr>
  </w:style>
  <w:style w:type="character" w:customStyle="1" w:styleId="IntenseQuoteChar">
    <w:name w:val="Intense Quote Char"/>
    <w:basedOn w:val="DefaultParagraphFont"/>
    <w:link w:val="IntenseQuote"/>
    <w:uiPriority w:val="30"/>
    <w:rsid w:val="00E55EA3"/>
    <w:rPr>
      <w:i/>
      <w:iCs/>
      <w:color w:val="2E74B5"/>
      <w:kern w:val="2"/>
      <w:lang w:val="en-US"/>
      <w14:ligatures w14:val="standardContextual"/>
    </w:rPr>
  </w:style>
  <w:style w:type="character" w:customStyle="1" w:styleId="16">
    <w:name w:val="مرجع مكثف1"/>
    <w:basedOn w:val="DefaultParagraphFont"/>
    <w:uiPriority w:val="32"/>
    <w:qFormat/>
    <w:rsid w:val="00E55EA3"/>
    <w:rPr>
      <w:b/>
      <w:bCs/>
      <w:smallCaps/>
      <w:color w:val="2E74B5"/>
      <w:spacing w:val="5"/>
    </w:rPr>
  </w:style>
  <w:style w:type="paragraph" w:customStyle="1" w:styleId="20">
    <w:name w:val="بلا تباعد2"/>
    <w:semiHidden/>
    <w:qFormat/>
    <w:rsid w:val="00E55EA3"/>
    <w:pPr>
      <w:bidi/>
      <w:spacing w:after="0" w:line="240" w:lineRule="auto"/>
    </w:pPr>
    <w:rPr>
      <w:rFonts w:ascii="Book Antiqua" w:eastAsia="Calibri" w:hAnsi="Book Antiqua" w:cs="Times New Roman"/>
    </w:rPr>
  </w:style>
  <w:style w:type="paragraph" w:customStyle="1" w:styleId="17">
    <w:name w:val="1"/>
    <w:basedOn w:val="Normal"/>
    <w:next w:val="ListParagraph"/>
    <w:uiPriority w:val="34"/>
    <w:qFormat/>
    <w:rsid w:val="00E55EA3"/>
    <w:pPr>
      <w:ind w:left="720"/>
      <w:contextualSpacing/>
    </w:pPr>
    <w:rPr>
      <w:rFonts w:ascii="Calibri" w:eastAsia="Calibri" w:hAnsi="Calibri" w:cs="Times New Roman"/>
      <w:sz w:val="20"/>
      <w:szCs w:val="20"/>
    </w:rPr>
  </w:style>
  <w:style w:type="paragraph" w:styleId="CommentText">
    <w:name w:val="annotation text"/>
    <w:basedOn w:val="Normal"/>
    <w:link w:val="CommentTextChar"/>
    <w:uiPriority w:val="99"/>
    <w:semiHidden/>
    <w:unhideWhenUsed/>
    <w:rsid w:val="00E55EA3"/>
    <w:pPr>
      <w:spacing w:after="160"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semiHidden/>
    <w:rsid w:val="00E55EA3"/>
    <w:rPr>
      <w:kern w:val="2"/>
      <w:sz w:val="20"/>
      <w:szCs w:val="20"/>
      <w14:ligatures w14:val="standardContextual"/>
    </w:rPr>
  </w:style>
  <w:style w:type="character" w:customStyle="1" w:styleId="CommentSubjectChar">
    <w:name w:val="Comment Subject Char"/>
    <w:basedOn w:val="CommentTextChar"/>
    <w:link w:val="CommentSubject"/>
    <w:uiPriority w:val="99"/>
    <w:semiHidden/>
    <w:rsid w:val="00E55EA3"/>
    <w:rPr>
      <w:b/>
      <w:bCs/>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E55EA3"/>
    <w:rPr>
      <w:b/>
      <w:bCs/>
    </w:rPr>
  </w:style>
  <w:style w:type="character" w:customStyle="1" w:styleId="Char1">
    <w:name w:val="موضوع تعليق Char1"/>
    <w:basedOn w:val="CommentTextChar"/>
    <w:uiPriority w:val="99"/>
    <w:semiHidden/>
    <w:rsid w:val="00E55EA3"/>
    <w:rPr>
      <w:b/>
      <w:bCs/>
      <w:kern w:val="2"/>
      <w:sz w:val="20"/>
      <w:szCs w:val="20"/>
      <w14:ligatures w14:val="standardContextual"/>
    </w:rPr>
  </w:style>
  <w:style w:type="character" w:customStyle="1" w:styleId="BalloonTextChar">
    <w:name w:val="Balloon Text Char"/>
    <w:basedOn w:val="DefaultParagraphFont"/>
    <w:link w:val="BalloonText"/>
    <w:uiPriority w:val="99"/>
    <w:semiHidden/>
    <w:rsid w:val="00E55EA3"/>
    <w:rPr>
      <w:rFonts w:ascii="Segoe UI" w:hAnsi="Segoe UI" w:cs="Segoe UI"/>
      <w:sz w:val="18"/>
      <w:szCs w:val="18"/>
    </w:rPr>
  </w:style>
  <w:style w:type="paragraph" w:styleId="BalloonText">
    <w:name w:val="Balloon Text"/>
    <w:basedOn w:val="Normal"/>
    <w:link w:val="BalloonTextChar"/>
    <w:uiPriority w:val="99"/>
    <w:semiHidden/>
    <w:unhideWhenUsed/>
    <w:rsid w:val="00E55EA3"/>
    <w:pPr>
      <w:spacing w:after="0" w:line="240" w:lineRule="auto"/>
    </w:pPr>
    <w:rPr>
      <w:rFonts w:ascii="Segoe UI" w:hAnsi="Segoe UI" w:cs="Segoe UI"/>
      <w:sz w:val="18"/>
      <w:szCs w:val="18"/>
    </w:rPr>
  </w:style>
  <w:style w:type="character" w:customStyle="1" w:styleId="Char10">
    <w:name w:val="نص في بالون Char1"/>
    <w:basedOn w:val="DefaultParagraphFont"/>
    <w:uiPriority w:val="99"/>
    <w:semiHidden/>
    <w:rsid w:val="00E55EA3"/>
    <w:rPr>
      <w:rFonts w:ascii="Tahoma" w:hAnsi="Tahoma" w:cs="Tahoma"/>
      <w:sz w:val="16"/>
      <w:szCs w:val="16"/>
    </w:rPr>
  </w:style>
  <w:style w:type="character" w:customStyle="1" w:styleId="1Char1">
    <w:name w:val="عنوان 1 Char1"/>
    <w:basedOn w:val="DefaultParagraphFont"/>
    <w:uiPriority w:val="9"/>
    <w:rsid w:val="00E55EA3"/>
    <w:rPr>
      <w:rFonts w:ascii="Calibri Light" w:eastAsia="Times New Roman" w:hAnsi="Calibri Light" w:cs="Times New Roman"/>
      <w:b/>
      <w:bCs/>
      <w:color w:val="2F5496"/>
      <w:sz w:val="28"/>
      <w:szCs w:val="28"/>
    </w:rPr>
  </w:style>
  <w:style w:type="character" w:customStyle="1" w:styleId="2Char1">
    <w:name w:val="عنوان 2 Char1"/>
    <w:basedOn w:val="DefaultParagraphFont"/>
    <w:uiPriority w:val="9"/>
    <w:semiHidden/>
    <w:rsid w:val="00E55EA3"/>
    <w:rPr>
      <w:rFonts w:ascii="Calibri Light" w:eastAsia="Times New Roman" w:hAnsi="Calibri Light" w:cs="Times New Roman"/>
      <w:b/>
      <w:bCs/>
      <w:color w:val="4472C4"/>
      <w:sz w:val="26"/>
      <w:szCs w:val="26"/>
    </w:rPr>
  </w:style>
  <w:style w:type="character" w:customStyle="1" w:styleId="3Char1">
    <w:name w:val="عنوان 3 Char1"/>
    <w:basedOn w:val="DefaultParagraphFont"/>
    <w:uiPriority w:val="9"/>
    <w:semiHidden/>
    <w:rsid w:val="00E55EA3"/>
    <w:rPr>
      <w:rFonts w:ascii="Calibri Light" w:eastAsia="Times New Roman" w:hAnsi="Calibri Light" w:cs="Times New Roman"/>
      <w:b/>
      <w:bCs/>
      <w:color w:val="4472C4"/>
    </w:rPr>
  </w:style>
  <w:style w:type="character" w:customStyle="1" w:styleId="4Char1">
    <w:name w:val="عنوان 4 Char1"/>
    <w:basedOn w:val="DefaultParagraphFont"/>
    <w:uiPriority w:val="9"/>
    <w:semiHidden/>
    <w:rsid w:val="00E55EA3"/>
    <w:rPr>
      <w:rFonts w:ascii="Calibri Light" w:eastAsia="Times New Roman" w:hAnsi="Calibri Light" w:cs="Times New Roman"/>
      <w:b/>
      <w:bCs/>
      <w:i/>
      <w:iCs/>
      <w:color w:val="4472C4"/>
    </w:rPr>
  </w:style>
  <w:style w:type="character" w:customStyle="1" w:styleId="5Char1">
    <w:name w:val="عنوان 5 Char1"/>
    <w:basedOn w:val="DefaultParagraphFont"/>
    <w:uiPriority w:val="9"/>
    <w:semiHidden/>
    <w:rsid w:val="00E55EA3"/>
    <w:rPr>
      <w:rFonts w:ascii="Calibri Light" w:eastAsia="Times New Roman" w:hAnsi="Calibri Light" w:cs="Times New Roman"/>
      <w:color w:val="1F3763"/>
    </w:rPr>
  </w:style>
  <w:style w:type="character" w:customStyle="1" w:styleId="6Char1">
    <w:name w:val="عنوان 6 Char1"/>
    <w:basedOn w:val="DefaultParagraphFont"/>
    <w:uiPriority w:val="9"/>
    <w:semiHidden/>
    <w:rsid w:val="00E55EA3"/>
    <w:rPr>
      <w:rFonts w:ascii="Calibri Light" w:eastAsia="Times New Roman" w:hAnsi="Calibri Light" w:cs="Times New Roman"/>
      <w:i/>
      <w:iCs/>
      <w:color w:val="1F3763"/>
    </w:rPr>
  </w:style>
  <w:style w:type="character" w:customStyle="1" w:styleId="7Char1">
    <w:name w:val="عنوان 7 Char1"/>
    <w:basedOn w:val="DefaultParagraphFont"/>
    <w:uiPriority w:val="9"/>
    <w:semiHidden/>
    <w:rsid w:val="00E55EA3"/>
    <w:rPr>
      <w:rFonts w:ascii="Calibri Light" w:eastAsia="Times New Roman" w:hAnsi="Calibri Light" w:cs="Times New Roman"/>
      <w:i/>
      <w:iCs/>
      <w:color w:val="404040"/>
    </w:rPr>
  </w:style>
  <w:style w:type="character" w:customStyle="1" w:styleId="8Char1">
    <w:name w:val="عنوان 8 Char1"/>
    <w:basedOn w:val="DefaultParagraphFont"/>
    <w:uiPriority w:val="9"/>
    <w:semiHidden/>
    <w:rsid w:val="00E55EA3"/>
    <w:rPr>
      <w:rFonts w:ascii="Calibri Light" w:eastAsia="Times New Roman" w:hAnsi="Calibri Light" w:cs="Times New Roman"/>
      <w:color w:val="404040"/>
      <w:sz w:val="20"/>
      <w:szCs w:val="20"/>
    </w:rPr>
  </w:style>
  <w:style w:type="character" w:customStyle="1" w:styleId="9Char1">
    <w:name w:val="عنوان 9 Char1"/>
    <w:basedOn w:val="DefaultParagraphFont"/>
    <w:uiPriority w:val="9"/>
    <w:semiHidden/>
    <w:rsid w:val="00E55EA3"/>
    <w:rPr>
      <w:rFonts w:ascii="Calibri Light" w:eastAsia="Times New Roman" w:hAnsi="Calibri Light" w:cs="Times New Roman"/>
      <w:i/>
      <w:iCs/>
      <w:color w:val="404040"/>
      <w:sz w:val="20"/>
      <w:szCs w:val="20"/>
    </w:rPr>
  </w:style>
  <w:style w:type="paragraph" w:customStyle="1" w:styleId="22">
    <w:name w:val="العنوان2"/>
    <w:basedOn w:val="Normal"/>
    <w:next w:val="Normal"/>
    <w:uiPriority w:val="10"/>
    <w:qFormat/>
    <w:rsid w:val="00E55EA3"/>
    <w:pPr>
      <w:pBdr>
        <w:bottom w:val="single" w:sz="8" w:space="4" w:color="4472C4"/>
      </w:pBdr>
      <w:spacing w:after="300" w:line="240" w:lineRule="auto"/>
      <w:contextualSpacing/>
    </w:pPr>
    <w:rPr>
      <w:rFonts w:ascii="Calibri Light" w:eastAsia="Times New Roman" w:hAnsi="Calibri Light" w:cs="Times New Roman"/>
      <w:spacing w:val="-10"/>
      <w:kern w:val="28"/>
      <w:sz w:val="56"/>
      <w:szCs w:val="56"/>
      <w14:ligatures w14:val="standardContextual"/>
    </w:rPr>
  </w:style>
  <w:style w:type="character" w:customStyle="1" w:styleId="Char11">
    <w:name w:val="العنوان Char1"/>
    <w:basedOn w:val="DefaultParagraphFont"/>
    <w:uiPriority w:val="10"/>
    <w:rsid w:val="00E55EA3"/>
    <w:rPr>
      <w:rFonts w:ascii="Calibri Light" w:eastAsia="Times New Roman" w:hAnsi="Calibri Light" w:cs="Times New Roman"/>
      <w:color w:val="323E4F"/>
      <w:spacing w:val="5"/>
      <w:kern w:val="28"/>
      <w:sz w:val="52"/>
      <w:szCs w:val="52"/>
    </w:rPr>
  </w:style>
  <w:style w:type="paragraph" w:styleId="Subtitle">
    <w:name w:val="Subtitle"/>
    <w:basedOn w:val="Normal"/>
    <w:next w:val="Normal"/>
    <w:link w:val="SubtitleChar"/>
    <w:uiPriority w:val="11"/>
    <w:qFormat/>
    <w:rsid w:val="00E55EA3"/>
    <w:pPr>
      <w:numPr>
        <w:ilvl w:val="1"/>
      </w:numPr>
      <w:spacing w:after="160" w:line="259" w:lineRule="auto"/>
    </w:pPr>
    <w:rPr>
      <w:rFonts w:eastAsia="Times New Roman" w:cs="Times New Roman"/>
      <w:color w:val="595959"/>
      <w:spacing w:val="15"/>
      <w:kern w:val="2"/>
      <w:sz w:val="28"/>
      <w:szCs w:val="28"/>
      <w14:ligatures w14:val="standardContextual"/>
    </w:rPr>
  </w:style>
  <w:style w:type="character" w:customStyle="1" w:styleId="Char12">
    <w:name w:val="عنوان فرعي Char1"/>
    <w:basedOn w:val="DefaultParagraphFont"/>
    <w:uiPriority w:val="11"/>
    <w:rsid w:val="00E55EA3"/>
    <w:rPr>
      <w:rFonts w:asciiTheme="majorHAnsi" w:eastAsiaTheme="majorEastAsia" w:hAnsiTheme="majorHAnsi" w:cstheme="majorBidi"/>
      <w:i/>
      <w:iCs/>
      <w:color w:val="4F81BD" w:themeColor="accent1"/>
      <w:spacing w:val="15"/>
      <w:sz w:val="24"/>
      <w:szCs w:val="24"/>
    </w:rPr>
  </w:style>
  <w:style w:type="paragraph" w:styleId="Quote">
    <w:name w:val="Quote"/>
    <w:basedOn w:val="Normal"/>
    <w:next w:val="Normal"/>
    <w:link w:val="QuoteChar"/>
    <w:uiPriority w:val="29"/>
    <w:qFormat/>
    <w:rsid w:val="00E55EA3"/>
    <w:pPr>
      <w:spacing w:after="160" w:line="259" w:lineRule="auto"/>
    </w:pPr>
    <w:rPr>
      <w:i/>
      <w:iCs/>
      <w:color w:val="404040"/>
      <w:kern w:val="2"/>
      <w14:ligatures w14:val="standardContextual"/>
    </w:rPr>
  </w:style>
  <w:style w:type="character" w:customStyle="1" w:styleId="Char13">
    <w:name w:val="اقتباس Char1"/>
    <w:basedOn w:val="DefaultParagraphFont"/>
    <w:uiPriority w:val="29"/>
    <w:rsid w:val="00E55EA3"/>
    <w:rPr>
      <w:i/>
      <w:iCs/>
      <w:color w:val="000000" w:themeColor="text1"/>
    </w:rPr>
  </w:style>
  <w:style w:type="character" w:customStyle="1" w:styleId="23">
    <w:name w:val="تأكيد مكثف2"/>
    <w:basedOn w:val="DefaultParagraphFont"/>
    <w:uiPriority w:val="21"/>
    <w:qFormat/>
    <w:rsid w:val="00E55EA3"/>
    <w:rPr>
      <w:b/>
      <w:bCs/>
      <w:i/>
      <w:iCs/>
      <w:color w:val="4472C4"/>
    </w:rPr>
  </w:style>
  <w:style w:type="paragraph" w:customStyle="1" w:styleId="24">
    <w:name w:val="اقتباس مكثف2"/>
    <w:basedOn w:val="Normal"/>
    <w:next w:val="Normal"/>
    <w:uiPriority w:val="30"/>
    <w:qFormat/>
    <w:rsid w:val="00E55EA3"/>
    <w:pPr>
      <w:pBdr>
        <w:bottom w:val="single" w:sz="4" w:space="4" w:color="4472C4"/>
      </w:pBdr>
      <w:spacing w:before="200" w:after="280" w:line="259" w:lineRule="auto"/>
      <w:ind w:left="936" w:right="936"/>
    </w:pPr>
    <w:rPr>
      <w:i/>
      <w:iCs/>
      <w:color w:val="2E74B5"/>
      <w:kern w:val="2"/>
      <w14:ligatures w14:val="standardContextual"/>
    </w:rPr>
  </w:style>
  <w:style w:type="character" w:customStyle="1" w:styleId="Char14">
    <w:name w:val="اقتباس مكثف Char1"/>
    <w:basedOn w:val="DefaultParagraphFont"/>
    <w:uiPriority w:val="30"/>
    <w:rsid w:val="00E55EA3"/>
    <w:rPr>
      <w:b/>
      <w:bCs/>
      <w:i/>
      <w:iCs/>
      <w:color w:val="4472C4"/>
    </w:rPr>
  </w:style>
  <w:style w:type="character" w:customStyle="1" w:styleId="25">
    <w:name w:val="مرجع مكثف2"/>
    <w:basedOn w:val="DefaultParagraphFont"/>
    <w:uiPriority w:val="32"/>
    <w:qFormat/>
    <w:rsid w:val="00E55EA3"/>
    <w:rPr>
      <w:b/>
      <w:bCs/>
      <w:smallCaps/>
      <w:color w:val="ED7D31"/>
      <w:spacing w:val="5"/>
      <w:u w:val="single"/>
    </w:rPr>
  </w:style>
  <w:style w:type="table" w:customStyle="1" w:styleId="-11">
    <w:name w:val="قائمة فاتحة - تمييز 11"/>
    <w:basedOn w:val="TableNormal"/>
    <w:next w:val="LightList-Accent1"/>
    <w:uiPriority w:val="61"/>
    <w:rsid w:val="00E55EA3"/>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2">
    <w:name w:val="قائمة فاتحة - تمييز 12"/>
    <w:basedOn w:val="TableNormal"/>
    <w:next w:val="LightList-Accent1"/>
    <w:uiPriority w:val="61"/>
    <w:rsid w:val="00E55EA3"/>
    <w:pPr>
      <w:spacing w:after="0" w:line="240" w:lineRule="auto"/>
    </w:pPr>
    <w:rPr>
      <w:kern w:val="2"/>
      <w14:ligatures w14:val="standardContextual"/>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121">
    <w:name w:val="قائمة فاتحة - تمييز 121"/>
    <w:basedOn w:val="TableNormal"/>
    <w:next w:val="LightList-Accent1"/>
    <w:uiPriority w:val="61"/>
    <w:rsid w:val="00E55EA3"/>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styleId="Hyperlink">
    <w:name w:val="Hyperlink"/>
    <w:basedOn w:val="DefaultParagraphFont"/>
    <w:uiPriority w:val="99"/>
    <w:semiHidden/>
    <w:unhideWhenUsed/>
    <w:rsid w:val="00E55EA3"/>
    <w:rPr>
      <w:color w:val="0000FF" w:themeColor="hyperlink"/>
      <w:u w:val="single"/>
    </w:rPr>
  </w:style>
  <w:style w:type="paragraph" w:styleId="Title">
    <w:name w:val="Title"/>
    <w:basedOn w:val="Normal"/>
    <w:next w:val="Normal"/>
    <w:link w:val="TitleChar"/>
    <w:uiPriority w:val="10"/>
    <w:qFormat/>
    <w:rsid w:val="00E55EA3"/>
    <w:pPr>
      <w:pBdr>
        <w:bottom w:val="single" w:sz="8" w:space="4" w:color="4F81BD" w:themeColor="accent1"/>
      </w:pBdr>
      <w:spacing w:after="300" w:line="240" w:lineRule="auto"/>
      <w:contextualSpacing/>
    </w:pPr>
    <w:rPr>
      <w:rFonts w:ascii="Calibri Light" w:eastAsia="Times New Roman" w:hAnsi="Calibri Light" w:cs="Times New Roman"/>
      <w:spacing w:val="-10"/>
      <w:kern w:val="28"/>
      <w:sz w:val="56"/>
      <w:szCs w:val="56"/>
      <w14:ligatures w14:val="standardContextual"/>
    </w:rPr>
  </w:style>
  <w:style w:type="character" w:customStyle="1" w:styleId="Char2">
    <w:name w:val="العنوان Char2"/>
    <w:basedOn w:val="DefaultParagraphFont"/>
    <w:uiPriority w:val="10"/>
    <w:rsid w:val="00E55EA3"/>
    <w:rPr>
      <w:rFonts w:asciiTheme="majorHAnsi" w:eastAsiaTheme="majorEastAsia" w:hAnsiTheme="majorHAnsi" w:cstheme="majorBidi"/>
      <w:color w:val="17365D" w:themeColor="text2" w:themeShade="BF"/>
      <w:spacing w:val="5"/>
      <w:kern w:val="28"/>
      <w:sz w:val="52"/>
      <w:szCs w:val="52"/>
    </w:rPr>
  </w:style>
  <w:style w:type="paragraph" w:styleId="IntenseQuote">
    <w:name w:val="Intense Quote"/>
    <w:basedOn w:val="Normal"/>
    <w:next w:val="Normal"/>
    <w:link w:val="IntenseQuoteChar"/>
    <w:uiPriority w:val="30"/>
    <w:qFormat/>
    <w:rsid w:val="00E55EA3"/>
    <w:pPr>
      <w:pBdr>
        <w:bottom w:val="single" w:sz="4" w:space="4" w:color="4F81BD" w:themeColor="accent1"/>
      </w:pBdr>
      <w:spacing w:before="200" w:after="280"/>
      <w:ind w:left="936" w:right="936"/>
    </w:pPr>
    <w:rPr>
      <w:i/>
      <w:iCs/>
      <w:color w:val="2E74B5"/>
      <w:kern w:val="2"/>
      <w14:ligatures w14:val="standardContextual"/>
    </w:rPr>
  </w:style>
  <w:style w:type="character" w:customStyle="1" w:styleId="Char20">
    <w:name w:val="اقتباس مكثف Char2"/>
    <w:basedOn w:val="DefaultParagraphFont"/>
    <w:uiPriority w:val="30"/>
    <w:rsid w:val="00E55EA3"/>
    <w:rPr>
      <w:b/>
      <w:bCs/>
      <w:i/>
      <w:iCs/>
      <w:color w:val="4F81BD" w:themeColor="accent1"/>
    </w:rPr>
  </w:style>
  <w:style w:type="character" w:styleId="IntenseEmphasis">
    <w:name w:val="Intense Emphasis"/>
    <w:basedOn w:val="DefaultParagraphFont"/>
    <w:uiPriority w:val="21"/>
    <w:qFormat/>
    <w:rsid w:val="00E55EA3"/>
    <w:rPr>
      <w:b/>
      <w:bCs/>
      <w:i/>
      <w:iCs/>
      <w:color w:val="4F81BD" w:themeColor="accent1"/>
    </w:rPr>
  </w:style>
  <w:style w:type="character" w:styleId="IntenseReference">
    <w:name w:val="Intense Reference"/>
    <w:basedOn w:val="DefaultParagraphFont"/>
    <w:uiPriority w:val="32"/>
    <w:qFormat/>
    <w:rsid w:val="00E55EA3"/>
    <w:rPr>
      <w:b/>
      <w:bCs/>
      <w:smallCaps/>
      <w:color w:val="C0504D" w:themeColor="accent2"/>
      <w:spacing w:val="5"/>
      <w:u w:val="single"/>
    </w:rPr>
  </w:style>
  <w:style w:type="table" w:styleId="LightList-Accent1">
    <w:name w:val="Light List Accent 1"/>
    <w:basedOn w:val="TableNormal"/>
    <w:uiPriority w:val="61"/>
    <w:rsid w:val="00E55EA3"/>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39</Pages>
  <Words>7640</Words>
  <Characters>43551</Characters>
  <Application>Microsoft Office Word</Application>
  <DocSecurity>0</DocSecurity>
  <Lines>362</Lines>
  <Paragraphs>102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TOFEQ-JOK</dc:creator>
  <cp:lastModifiedBy>Sami Hamdan</cp:lastModifiedBy>
  <cp:revision>3</cp:revision>
  <dcterms:created xsi:type="dcterms:W3CDTF">2026-04-02T17:20:00Z</dcterms:created>
  <dcterms:modified xsi:type="dcterms:W3CDTF">2026-04-02T17:23:00Z</dcterms:modified>
</cp:coreProperties>
</file>