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E40DB4">
      <w:pPr>
        <w:bidi/>
        <w:spacing w:after="0" w:line="36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587072"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E40DB4">
      <w:pPr>
        <w:bidi/>
        <w:spacing w:after="0" w:line="360" w:lineRule="auto"/>
        <w:jc w:val="both"/>
        <w:rPr>
          <w:rFonts w:ascii="Calibri" w:hAnsi="Calibri" w:cs="Calibri"/>
          <w:b/>
          <w:bCs/>
          <w:color w:val="548DD4" w:themeColor="text2" w:themeTint="99"/>
          <w:sz w:val="40"/>
          <w:szCs w:val="40"/>
          <w:rtl/>
        </w:rPr>
      </w:pPr>
    </w:p>
    <w:p w14:paraId="741BE16F" w14:textId="1DE0EBDA" w:rsidR="001C7DB2" w:rsidRDefault="001C7DB2" w:rsidP="00E40DB4">
      <w:pPr>
        <w:pStyle w:val="a8"/>
        <w:bidi/>
        <w:spacing w:before="0" w:beforeAutospacing="0" w:after="0" w:afterAutospacing="0" w:line="360" w:lineRule="auto"/>
        <w:ind w:right="-270"/>
        <w:rPr>
          <w:rFonts w:ascii="Arial" w:hAnsi="Arial" w:cs="Arial"/>
          <w:b/>
          <w:bCs/>
          <w:color w:val="0000FF"/>
          <w:sz w:val="32"/>
          <w:szCs w:val="32"/>
          <w:rtl/>
        </w:rPr>
      </w:pPr>
    </w:p>
    <w:p w14:paraId="462D7995" w14:textId="77777777" w:rsidR="00056F5C" w:rsidRDefault="00056F5C" w:rsidP="00E40DB4">
      <w:pPr>
        <w:pStyle w:val="a8"/>
        <w:bidi/>
        <w:spacing w:before="0" w:beforeAutospacing="0" w:after="0" w:afterAutospacing="0" w:line="360" w:lineRule="auto"/>
        <w:ind w:right="-270"/>
        <w:rPr>
          <w:rFonts w:ascii="Arial" w:hAnsi="Arial" w:cs="Arial"/>
          <w:b/>
          <w:bCs/>
          <w:color w:val="0000FF"/>
          <w:sz w:val="32"/>
          <w:szCs w:val="32"/>
          <w:rtl/>
        </w:rPr>
      </w:pPr>
    </w:p>
    <w:p w14:paraId="599E1DA6" w14:textId="77777777" w:rsidR="00056F5C" w:rsidRDefault="00056F5C" w:rsidP="00E40DB4">
      <w:pPr>
        <w:pStyle w:val="a8"/>
        <w:bidi/>
        <w:spacing w:before="0" w:beforeAutospacing="0" w:after="0" w:afterAutospacing="0" w:line="360" w:lineRule="auto"/>
        <w:ind w:right="-270"/>
        <w:rPr>
          <w:rFonts w:ascii="Arial" w:hAnsi="Arial" w:cs="Arial"/>
          <w:b/>
          <w:bCs/>
          <w:color w:val="0000FF"/>
          <w:sz w:val="32"/>
          <w:szCs w:val="32"/>
          <w:rtl/>
        </w:rPr>
      </w:pPr>
    </w:p>
    <w:p w14:paraId="388FED87" w14:textId="2533A8AE" w:rsidR="00BE609B" w:rsidRPr="00E40DB4" w:rsidRDefault="00034D21" w:rsidP="00E40DB4">
      <w:pPr>
        <w:pStyle w:val="a8"/>
        <w:bidi/>
        <w:spacing w:before="0" w:beforeAutospacing="0" w:after="0" w:afterAutospacing="0"/>
        <w:ind w:right="-270"/>
        <w:jc w:val="center"/>
        <w:rPr>
          <w:rFonts w:ascii="Sakkal Majalla" w:hAnsi="Sakkal Majalla" w:cs="Sakkal Majalla"/>
          <w:b/>
          <w:bCs/>
          <w:color w:val="0070C0"/>
          <w:sz w:val="44"/>
          <w:szCs w:val="44"/>
          <w:rtl/>
        </w:rPr>
      </w:pPr>
      <w:bookmarkStart w:id="0" w:name="_Hlk216945967"/>
      <w:r w:rsidRPr="00E40DB4">
        <w:rPr>
          <w:rFonts w:ascii="Sakkal Majalla" w:hAnsi="Sakkal Majalla" w:cs="Sakkal Majalla"/>
          <w:b/>
          <w:bCs/>
          <w:color w:val="0070C0"/>
          <w:sz w:val="44"/>
          <w:szCs w:val="44"/>
          <w:rtl/>
        </w:rPr>
        <w:t xml:space="preserve">التحول الرقمي </w:t>
      </w:r>
      <w:r w:rsidR="00056F5C" w:rsidRPr="00E40DB4">
        <w:rPr>
          <w:rFonts w:ascii="Sakkal Majalla" w:hAnsi="Sakkal Majalla" w:cs="Sakkal Majalla"/>
          <w:b/>
          <w:bCs/>
          <w:color w:val="0070C0"/>
          <w:sz w:val="44"/>
          <w:szCs w:val="44"/>
          <w:rtl/>
        </w:rPr>
        <w:t>و</w:t>
      </w:r>
      <w:r w:rsidRPr="00E40DB4">
        <w:rPr>
          <w:rFonts w:ascii="Sakkal Majalla" w:hAnsi="Sakkal Majalla" w:cs="Sakkal Majalla"/>
          <w:b/>
          <w:bCs/>
          <w:color w:val="0070C0"/>
          <w:sz w:val="44"/>
          <w:szCs w:val="44"/>
          <w:rtl/>
        </w:rPr>
        <w:t>كفاءة العمليات الادارية في القطاع الحكومي: دراسة حالة وزارة العدل</w:t>
      </w:r>
    </w:p>
    <w:bookmarkEnd w:id="0"/>
    <w:p w14:paraId="4F2C4676" w14:textId="524B2858" w:rsidR="00395E1F" w:rsidRPr="00056F5C" w:rsidRDefault="00056F5C" w:rsidP="00E40DB4">
      <w:pPr>
        <w:pStyle w:val="a8"/>
        <w:spacing w:before="0" w:beforeAutospacing="0" w:after="0" w:afterAutospacing="0"/>
        <w:ind w:right="-270"/>
        <w:jc w:val="center"/>
        <w:rPr>
          <w:rFonts w:ascii="Arial" w:hAnsi="Arial" w:cs="Arial"/>
          <w:b/>
          <w:bCs/>
          <w:color w:val="0070C0"/>
          <w:szCs w:val="28"/>
          <w:rtl/>
        </w:rPr>
      </w:pPr>
      <w:r w:rsidRPr="00056F5C">
        <w:rPr>
          <w:rFonts w:ascii="Arial" w:hAnsi="Arial" w:cs="Arial"/>
          <w:b/>
          <w:bCs/>
          <w:color w:val="0070C0"/>
          <w:szCs w:val="28"/>
        </w:rPr>
        <w:t>Digital Transformation and Efficiency of Administrative Operations in the Government Sector: A Case Study of the Ministry of Justice</w:t>
      </w:r>
    </w:p>
    <w:p w14:paraId="79313DA6" w14:textId="1AAF97B0" w:rsidR="001C7DB2" w:rsidRDefault="001C7DB2" w:rsidP="00E40DB4">
      <w:pPr>
        <w:pStyle w:val="a8"/>
        <w:bidi/>
        <w:spacing w:before="0" w:beforeAutospacing="0" w:after="0" w:afterAutospacing="0"/>
        <w:ind w:right="-270"/>
        <w:jc w:val="center"/>
        <w:rPr>
          <w:rFonts w:ascii="Sakkal Majalla" w:hAnsi="Sakkal Majalla" w:cs="Sakkal Majalla"/>
          <w:b/>
          <w:bCs/>
          <w:color w:val="0070C0"/>
          <w:sz w:val="36"/>
          <w:szCs w:val="36"/>
          <w:rtl/>
        </w:rPr>
      </w:pPr>
    </w:p>
    <w:p w14:paraId="5D5B02DE" w14:textId="3D2D21FA" w:rsidR="00F92EA4" w:rsidRDefault="00F92EA4" w:rsidP="00E40DB4">
      <w:pPr>
        <w:pStyle w:val="a8"/>
        <w:bidi/>
        <w:spacing w:before="0" w:beforeAutospacing="0" w:after="0" w:afterAutospacing="0"/>
        <w:ind w:right="-270"/>
        <w:jc w:val="center"/>
        <w:rPr>
          <w:rFonts w:ascii="Sakkal Majalla" w:hAnsi="Sakkal Majalla" w:cs="Sakkal Majalla"/>
          <w:b/>
          <w:bCs/>
          <w:color w:val="0070C0"/>
          <w:sz w:val="36"/>
          <w:szCs w:val="36"/>
          <w:rtl/>
        </w:rPr>
      </w:pPr>
    </w:p>
    <w:p w14:paraId="131BDA9A" w14:textId="77777777" w:rsidR="00E40DB4" w:rsidRDefault="00E40DB4" w:rsidP="00E40DB4">
      <w:pPr>
        <w:pStyle w:val="a8"/>
        <w:bidi/>
        <w:spacing w:before="0" w:beforeAutospacing="0" w:after="0" w:afterAutospacing="0"/>
        <w:ind w:right="-270"/>
        <w:jc w:val="center"/>
        <w:rPr>
          <w:rFonts w:ascii="Sakkal Majalla" w:hAnsi="Sakkal Majalla" w:cs="Sakkal Majalla"/>
          <w:b/>
          <w:bCs/>
          <w:color w:val="0070C0"/>
          <w:sz w:val="36"/>
          <w:szCs w:val="36"/>
          <w:rtl/>
        </w:rPr>
      </w:pPr>
    </w:p>
    <w:p w14:paraId="7C0C4633" w14:textId="77777777" w:rsidR="00E40DB4" w:rsidRDefault="00E40DB4" w:rsidP="00E40DB4">
      <w:pPr>
        <w:pStyle w:val="a8"/>
        <w:bidi/>
        <w:spacing w:before="0" w:beforeAutospacing="0" w:after="0" w:afterAutospacing="0"/>
        <w:ind w:right="-270"/>
        <w:jc w:val="center"/>
        <w:rPr>
          <w:rFonts w:ascii="Sakkal Majalla" w:hAnsi="Sakkal Majalla" w:cs="Sakkal Majalla"/>
          <w:b/>
          <w:bCs/>
          <w:color w:val="0070C0"/>
          <w:sz w:val="36"/>
          <w:szCs w:val="36"/>
          <w:rtl/>
        </w:rPr>
      </w:pPr>
    </w:p>
    <w:p w14:paraId="2E94013D" w14:textId="77777777" w:rsidR="00E40DB4" w:rsidRDefault="00E40DB4" w:rsidP="00E40DB4">
      <w:pPr>
        <w:pStyle w:val="a8"/>
        <w:bidi/>
        <w:spacing w:before="0" w:beforeAutospacing="0" w:after="0" w:afterAutospacing="0"/>
        <w:ind w:right="-270"/>
        <w:jc w:val="center"/>
        <w:rPr>
          <w:rFonts w:ascii="Sakkal Majalla" w:hAnsi="Sakkal Majalla" w:cs="Sakkal Majalla"/>
          <w:b/>
          <w:bCs/>
          <w:color w:val="0070C0"/>
          <w:sz w:val="36"/>
          <w:szCs w:val="36"/>
          <w:rtl/>
        </w:rPr>
      </w:pPr>
    </w:p>
    <w:p w14:paraId="25CE9EA5" w14:textId="73E656A5" w:rsidR="00E40DB4" w:rsidRPr="00E40DB4" w:rsidRDefault="00E40DB4" w:rsidP="00E40DB4">
      <w:pPr>
        <w:pStyle w:val="a8"/>
        <w:bidi/>
        <w:spacing w:before="0" w:beforeAutospacing="0" w:after="0" w:afterAutospacing="0"/>
        <w:ind w:right="-270"/>
        <w:jc w:val="center"/>
        <w:rPr>
          <w:rFonts w:ascii="Sakkal Majalla" w:hAnsi="Sakkal Majalla" w:cs="Sakkal Majalla"/>
          <w:color w:val="0070C0"/>
          <w:sz w:val="28"/>
          <w:szCs w:val="28"/>
          <w:rtl/>
        </w:rPr>
      </w:pPr>
      <w:r w:rsidRPr="00E40DB4">
        <w:rPr>
          <w:rFonts w:ascii="Sakkal Majalla" w:hAnsi="Sakkal Majalla" w:cs="Sakkal Majalla"/>
          <w:color w:val="0070C0"/>
          <w:sz w:val="28"/>
          <w:szCs w:val="28"/>
          <w:rtl/>
        </w:rPr>
        <w:t>إعداد الباحثة:</w:t>
      </w:r>
    </w:p>
    <w:p w14:paraId="2E05C065" w14:textId="77777777" w:rsidR="00E40DB4" w:rsidRPr="00E40DB4" w:rsidRDefault="00E40DB4" w:rsidP="00E40DB4">
      <w:pPr>
        <w:pStyle w:val="a8"/>
        <w:bidi/>
        <w:spacing w:before="0" w:beforeAutospacing="0" w:after="0" w:afterAutospacing="0"/>
        <w:ind w:right="-270"/>
        <w:jc w:val="center"/>
        <w:rPr>
          <w:rFonts w:ascii="Sakkal Majalla" w:hAnsi="Sakkal Majalla" w:cs="Sakkal Majalla"/>
          <w:b/>
          <w:bCs/>
          <w:color w:val="0070C0"/>
          <w:sz w:val="32"/>
          <w:szCs w:val="32"/>
        </w:rPr>
      </w:pPr>
      <w:r w:rsidRPr="00E40DB4">
        <w:rPr>
          <w:rFonts w:ascii="Sakkal Majalla" w:hAnsi="Sakkal Majalla" w:cs="Sakkal Majalla"/>
          <w:b/>
          <w:bCs/>
          <w:color w:val="0070C0"/>
          <w:sz w:val="32"/>
          <w:szCs w:val="32"/>
          <w:rtl/>
        </w:rPr>
        <w:t>ابتسام علي الشهري</w:t>
      </w:r>
    </w:p>
    <w:p w14:paraId="232A1D6A" w14:textId="2DB2A48E" w:rsidR="00E40DB4" w:rsidRPr="00E40DB4" w:rsidRDefault="00E40DB4" w:rsidP="00E40DB4">
      <w:pPr>
        <w:pStyle w:val="a8"/>
        <w:bidi/>
        <w:spacing w:before="0" w:beforeAutospacing="0" w:after="0" w:afterAutospacing="0"/>
        <w:ind w:right="-270"/>
        <w:jc w:val="center"/>
        <w:rPr>
          <w:rFonts w:ascii="Sakkal Majalla" w:hAnsi="Sakkal Majalla" w:cs="Sakkal Majalla"/>
          <w:color w:val="0070C0"/>
          <w:sz w:val="28"/>
          <w:szCs w:val="28"/>
          <w:rtl/>
        </w:rPr>
      </w:pPr>
      <w:r w:rsidRPr="00E40DB4">
        <w:rPr>
          <w:rFonts w:ascii="Sakkal Majalla" w:hAnsi="Sakkal Majalla" w:cs="Sakkal Majalla"/>
          <w:color w:val="0070C0"/>
          <w:sz w:val="28"/>
          <w:szCs w:val="28"/>
          <w:rtl/>
        </w:rPr>
        <w:t>242002251</w:t>
      </w:r>
    </w:p>
    <w:p w14:paraId="0B5FE1E0" w14:textId="77777777" w:rsidR="00E40DB4" w:rsidRPr="00E40DB4" w:rsidRDefault="00E40DB4" w:rsidP="00E40DB4">
      <w:pPr>
        <w:pStyle w:val="a8"/>
        <w:bidi/>
        <w:spacing w:before="0" w:beforeAutospacing="0" w:after="0" w:afterAutospacing="0" w:line="360" w:lineRule="auto"/>
        <w:ind w:right="-270"/>
        <w:jc w:val="center"/>
        <w:rPr>
          <w:rFonts w:ascii="Sakkal Majalla" w:hAnsi="Sakkal Majalla" w:cs="Sakkal Majalla"/>
          <w:b/>
          <w:bCs/>
          <w:color w:val="0070C0"/>
          <w:sz w:val="28"/>
          <w:szCs w:val="28"/>
          <w:rtl/>
        </w:rPr>
      </w:pPr>
    </w:p>
    <w:p w14:paraId="7097FBB9" w14:textId="77777777" w:rsidR="00395E1F" w:rsidRPr="00E40DB4" w:rsidRDefault="00395E1F" w:rsidP="00E40DB4">
      <w:pPr>
        <w:pStyle w:val="a8"/>
        <w:bidi/>
        <w:spacing w:before="0" w:beforeAutospacing="0" w:after="0" w:afterAutospacing="0" w:line="360" w:lineRule="auto"/>
        <w:ind w:right="-270"/>
        <w:jc w:val="center"/>
        <w:rPr>
          <w:rFonts w:ascii="Sakkal Majalla" w:hAnsi="Sakkal Majalla" w:cs="Sakkal Majalla"/>
          <w:b/>
          <w:bCs/>
          <w:color w:val="0000FF"/>
          <w:sz w:val="28"/>
          <w:szCs w:val="28"/>
          <w:rtl/>
        </w:rPr>
      </w:pPr>
    </w:p>
    <w:p w14:paraId="796D8FB3" w14:textId="67F77596" w:rsidR="004B484B" w:rsidRPr="00E40DB4" w:rsidRDefault="004B484B" w:rsidP="00E40DB4">
      <w:pPr>
        <w:spacing w:after="0" w:line="360" w:lineRule="auto"/>
        <w:jc w:val="center"/>
        <w:rPr>
          <w:rFonts w:ascii="Sakkal Majalla" w:hAnsi="Sakkal Majalla" w:cs="Sakkal Majalla"/>
          <w:noProof/>
          <w:sz w:val="28"/>
          <w:szCs w:val="28"/>
          <w:rtl/>
          <w:lang w:bidi="ar-JO"/>
        </w:rPr>
      </w:pPr>
    </w:p>
    <w:p w14:paraId="567EE102" w14:textId="6CCB4B11" w:rsidR="00395E1F" w:rsidRDefault="00883E09" w:rsidP="00E40DB4">
      <w:pPr>
        <w:spacing w:after="0" w:line="360" w:lineRule="auto"/>
        <w:jc w:val="center"/>
        <w:rPr>
          <w:rFonts w:ascii="Calibri" w:hAnsi="Calibri" w:cs="Calibri"/>
          <w:b/>
          <w:bCs/>
          <w:color w:val="FF0000"/>
          <w:sz w:val="28"/>
          <w:szCs w:val="28"/>
          <w:rtl/>
        </w:rPr>
      </w:pPr>
      <w:r w:rsidRPr="00E40DB4">
        <w:rPr>
          <w:rFonts w:ascii="Sakkal Majalla" w:hAnsi="Sakkal Majalla" w:cs="Sakkal Majalla"/>
          <w:b/>
          <w:bCs/>
          <w:color w:val="FF0000"/>
          <w:sz w:val="28"/>
          <w:szCs w:val="28"/>
          <w:rtl/>
        </w:rPr>
        <w:t>14</w:t>
      </w:r>
      <w:r w:rsidR="001631F5" w:rsidRPr="00E40DB4">
        <w:rPr>
          <w:rFonts w:ascii="Sakkal Majalla" w:hAnsi="Sakkal Majalla" w:cs="Sakkal Majalla"/>
          <w:b/>
          <w:bCs/>
          <w:color w:val="FF0000"/>
          <w:sz w:val="28"/>
          <w:szCs w:val="28"/>
          <w:rtl/>
        </w:rPr>
        <w:t>47</w:t>
      </w:r>
      <w:r w:rsidRPr="00E40DB4">
        <w:rPr>
          <w:rFonts w:ascii="Sakkal Majalla" w:hAnsi="Sakkal Majalla" w:cs="Sakkal Majalla"/>
          <w:b/>
          <w:bCs/>
          <w:color w:val="FF0000"/>
          <w:sz w:val="28"/>
          <w:szCs w:val="28"/>
          <w:rtl/>
        </w:rPr>
        <w:t xml:space="preserve">ه </w:t>
      </w:r>
      <w:r w:rsidR="00F53D0B">
        <w:rPr>
          <w:rFonts w:ascii="Sakkal Majalla" w:hAnsi="Sakkal Majalla" w:cs="Sakkal Majalla" w:hint="cs"/>
          <w:b/>
          <w:bCs/>
          <w:color w:val="FF0000"/>
          <w:sz w:val="28"/>
          <w:szCs w:val="28"/>
          <w:rtl/>
        </w:rPr>
        <w:t>/</w:t>
      </w:r>
      <w:r w:rsidR="00F53D0B" w:rsidRPr="00E40DB4">
        <w:rPr>
          <w:rFonts w:ascii="Sakkal Majalla" w:hAnsi="Sakkal Majalla" w:cs="Sakkal Majalla" w:hint="cs"/>
          <w:b/>
          <w:bCs/>
          <w:color w:val="FF0000"/>
          <w:sz w:val="28"/>
          <w:szCs w:val="28"/>
          <w:rtl/>
        </w:rPr>
        <w:t xml:space="preserve"> 2025</w:t>
      </w:r>
      <w:r w:rsidRPr="00E40DB4">
        <w:rPr>
          <w:rFonts w:ascii="Sakkal Majalla" w:hAnsi="Sakkal Majalla" w:cs="Sakkal Majalla"/>
          <w:b/>
          <w:bCs/>
          <w:color w:val="FF0000"/>
          <w:sz w:val="28"/>
          <w:szCs w:val="28"/>
          <w:rtl/>
        </w:rPr>
        <w:t xml:space="preserve"> </w:t>
      </w:r>
      <w:r w:rsidR="00C472D8" w:rsidRPr="00E40DB4">
        <w:rPr>
          <w:rFonts w:ascii="Sakkal Majalla" w:hAnsi="Sakkal Majalla" w:cs="Sakkal Majalla"/>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E40DB4">
      <w:pPr>
        <w:spacing w:after="0" w:line="360" w:lineRule="auto"/>
        <w:jc w:val="center"/>
        <w:rPr>
          <w:rFonts w:ascii="Calibri" w:hAnsi="Calibri" w:cs="Calibri"/>
          <w:b/>
          <w:bCs/>
          <w:color w:val="FF0000"/>
          <w:sz w:val="28"/>
          <w:szCs w:val="28"/>
        </w:rPr>
      </w:pPr>
    </w:p>
    <w:p w14:paraId="1BE48F3C" w14:textId="77777777" w:rsidR="00E40DB4" w:rsidRDefault="00E40DB4" w:rsidP="00E40DB4">
      <w:pPr>
        <w:spacing w:after="0" w:line="360" w:lineRule="auto"/>
        <w:jc w:val="center"/>
        <w:rPr>
          <w:rFonts w:ascii="Calibri" w:hAnsi="Calibri" w:cs="Calibri"/>
          <w:b/>
          <w:bCs/>
          <w:color w:val="FF0000"/>
          <w:sz w:val="28"/>
          <w:szCs w:val="28"/>
        </w:rPr>
      </w:pPr>
    </w:p>
    <w:p w14:paraId="03453511" w14:textId="77777777" w:rsidR="00E40DB4" w:rsidRDefault="00E40DB4" w:rsidP="00E40DB4">
      <w:pPr>
        <w:spacing w:after="0" w:line="360" w:lineRule="auto"/>
        <w:jc w:val="center"/>
        <w:rPr>
          <w:rFonts w:ascii="Calibri" w:hAnsi="Calibri" w:cs="Calibri"/>
          <w:b/>
          <w:bCs/>
          <w:color w:val="FF0000"/>
          <w:sz w:val="28"/>
          <w:szCs w:val="28"/>
          <w:rtl/>
        </w:rPr>
      </w:pPr>
    </w:p>
    <w:p w14:paraId="35CE0815" w14:textId="77777777" w:rsidR="00AD783C" w:rsidRDefault="00AD783C" w:rsidP="00E40DB4">
      <w:pPr>
        <w:spacing w:after="0" w:line="360" w:lineRule="auto"/>
        <w:jc w:val="center"/>
        <w:rPr>
          <w:rFonts w:ascii="Calibri" w:hAnsi="Calibri" w:cs="Calibri"/>
          <w:b/>
          <w:bCs/>
          <w:color w:val="FF0000"/>
          <w:sz w:val="28"/>
          <w:szCs w:val="28"/>
        </w:rPr>
      </w:pPr>
    </w:p>
    <w:p w14:paraId="21434B21" w14:textId="77777777" w:rsidR="002E1D3F" w:rsidRDefault="002E1D3F" w:rsidP="00E40DB4">
      <w:pPr>
        <w:spacing w:after="0" w:line="360" w:lineRule="auto"/>
        <w:jc w:val="center"/>
        <w:rPr>
          <w:rFonts w:ascii="Calibri" w:hAnsi="Calibri" w:cs="Calibri"/>
          <w:b/>
          <w:bCs/>
          <w:color w:val="FF0000"/>
          <w:sz w:val="28"/>
          <w:szCs w:val="28"/>
          <w:rtl/>
        </w:rPr>
      </w:pPr>
    </w:p>
    <w:p w14:paraId="6D8D0420" w14:textId="0A981E69" w:rsidR="00E40DB4" w:rsidRDefault="00E40DB4" w:rsidP="00E40DB4">
      <w:pPr>
        <w:bidi/>
        <w:spacing w:after="0" w:line="360" w:lineRule="auto"/>
        <w:jc w:val="center"/>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الأول</w:t>
      </w:r>
    </w:p>
    <w:p w14:paraId="31CD00CD" w14:textId="0D53C783" w:rsidR="00E40DB4" w:rsidRDefault="00E40DB4" w:rsidP="00E40DB4">
      <w:pPr>
        <w:bidi/>
        <w:spacing w:after="0" w:line="360" w:lineRule="auto"/>
        <w:jc w:val="center"/>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الإطار العام للدراسة</w:t>
      </w:r>
    </w:p>
    <w:p w14:paraId="02B695D8" w14:textId="2F1C482A" w:rsidR="00C11026" w:rsidRPr="00E40DB4" w:rsidRDefault="00C11026" w:rsidP="00802FEE">
      <w:pPr>
        <w:bidi/>
        <w:spacing w:after="0" w:line="360" w:lineRule="auto"/>
        <w:jc w:val="lowKashida"/>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مقدمة الدراسة</w:t>
      </w:r>
      <w:r w:rsidR="00E40DB4">
        <w:rPr>
          <w:rFonts w:ascii="Sakkal Majalla" w:hAnsi="Sakkal Majalla" w:cs="Sakkal Majalla" w:hint="cs"/>
          <w:b/>
          <w:bCs/>
          <w:color w:val="00B0F0"/>
          <w:sz w:val="32"/>
          <w:szCs w:val="32"/>
          <w:u w:val="single"/>
          <w:rtl/>
        </w:rPr>
        <w:t>:</w:t>
      </w:r>
    </w:p>
    <w:p w14:paraId="66C290E3" w14:textId="38407D4B" w:rsidR="00056F5C" w:rsidRPr="00056F5C" w:rsidRDefault="00056F5C" w:rsidP="00E40DB4">
      <w:pPr>
        <w:bidi/>
        <w:spacing w:after="0" w:line="360" w:lineRule="auto"/>
        <w:ind w:firstLine="720"/>
        <w:jc w:val="lowKashida"/>
        <w:rPr>
          <w:rFonts w:ascii="Sakkal Majalla" w:hAnsi="Sakkal Majalla" w:cs="Sakkal Majalla"/>
          <w:color w:val="000000" w:themeColor="text1"/>
          <w:sz w:val="28"/>
          <w:szCs w:val="28"/>
          <w:rtl/>
        </w:rPr>
      </w:pPr>
      <w:r w:rsidRPr="00056F5C">
        <w:rPr>
          <w:rFonts w:ascii="Sakkal Majalla" w:hAnsi="Sakkal Majalla" w:cs="Sakkal Majalla"/>
          <w:color w:val="000000" w:themeColor="text1"/>
          <w:sz w:val="28"/>
          <w:szCs w:val="28"/>
          <w:rtl/>
        </w:rPr>
        <w:t xml:space="preserve">شهد العالم خلال العقود الأخيرة ثورة رقمية غير مسبوقة أعادت تشكيل أنماط العمل المؤسسي في القطاعين العام والخاص، وأحدثت تحولات جذرية في البيئات الإدارية، ولا سيما من حيث الكفاءة التشغيلية، والسرعة في تقديم الخدمات، ورفع مستوى </w:t>
      </w:r>
      <w:r w:rsidR="002C19D3">
        <w:rPr>
          <w:rFonts w:ascii="Sakkal Majalla" w:hAnsi="Sakkal Majalla" w:cs="Sakkal Majalla" w:hint="cs"/>
          <w:color w:val="000000" w:themeColor="text1"/>
          <w:sz w:val="28"/>
          <w:szCs w:val="28"/>
          <w:rtl/>
        </w:rPr>
        <w:t>كفاءة العمليات الإدارية</w:t>
      </w:r>
      <w:r w:rsidRPr="00056F5C">
        <w:rPr>
          <w:rFonts w:ascii="Sakkal Majalla" w:hAnsi="Sakkal Majalla" w:cs="Sakkal Majalla"/>
          <w:color w:val="000000" w:themeColor="text1"/>
          <w:sz w:val="28"/>
          <w:szCs w:val="28"/>
          <w:rtl/>
        </w:rPr>
        <w:t>. ولم يعد التحول الرقمي مجرد خيار تقني، بل أصبح خيارًا استراتيجيًا تتبناه الدول والمؤسسات لتحقيق التميز المؤسسي والتفاعل مع متطلبات العصر الحديث (السعدي، 2020</w:t>
      </w:r>
      <w:r>
        <w:rPr>
          <w:rFonts w:ascii="Sakkal Majalla" w:hAnsi="Sakkal Majalla" w:cs="Sakkal Majalla" w:hint="cs"/>
          <w:color w:val="000000" w:themeColor="text1"/>
          <w:sz w:val="28"/>
          <w:szCs w:val="28"/>
          <w:rtl/>
        </w:rPr>
        <w:t>).</w:t>
      </w:r>
    </w:p>
    <w:p w14:paraId="368A50F4" w14:textId="2108F641" w:rsidR="00056F5C" w:rsidRPr="00056F5C" w:rsidRDefault="00056F5C" w:rsidP="00E40DB4">
      <w:pPr>
        <w:bidi/>
        <w:spacing w:after="0" w:line="360" w:lineRule="auto"/>
        <w:ind w:firstLine="720"/>
        <w:jc w:val="lowKashida"/>
        <w:rPr>
          <w:rFonts w:ascii="Sakkal Majalla" w:hAnsi="Sakkal Majalla" w:cs="Sakkal Majalla"/>
          <w:color w:val="000000" w:themeColor="text1"/>
          <w:sz w:val="28"/>
          <w:szCs w:val="28"/>
          <w:rtl/>
        </w:rPr>
      </w:pPr>
      <w:r w:rsidRPr="00056F5C">
        <w:rPr>
          <w:rFonts w:ascii="Sakkal Majalla" w:hAnsi="Sakkal Majalla" w:cs="Sakkal Majalla"/>
          <w:color w:val="000000" w:themeColor="text1"/>
          <w:sz w:val="28"/>
          <w:szCs w:val="28"/>
          <w:rtl/>
        </w:rPr>
        <w:t>ويُعد التحول الرقمي عملية شمولية تعيد تصميم الإجراءات والعمليات الإدارية باستخدام التقنيات الحديثة، بهدف تحقيق مرونة وشفافية أكبر، وتعزيز جودة الخدمات، ورفع رضا المستفيدين. وفي هذا الإطار، تبنّت المملكة العربية السعودية التحول الرقمي كأحد المحاور الرئيسة لتحقيق رؤية 2030، والتي تسعى إلى بناء حكومة رقمية ذكية تُسهم في دعم الاقتصاد الرقمي، وتعزيز فاعلية الخدمات العامة، ورفع كفاءة الأداء الحكومي</w:t>
      </w:r>
      <w:r w:rsidR="00C90194">
        <w:rPr>
          <w:rFonts w:ascii="Sakkal Majalla" w:hAnsi="Sakkal Majalla" w:cs="Sakkal Majalla" w:hint="cs"/>
          <w:color w:val="000000" w:themeColor="text1"/>
          <w:sz w:val="28"/>
          <w:szCs w:val="28"/>
          <w:rtl/>
        </w:rPr>
        <w:t xml:space="preserve"> (</w:t>
      </w:r>
      <w:r w:rsidR="00C90194" w:rsidRPr="00056F5C">
        <w:rPr>
          <w:rFonts w:ascii="Sakkal Majalla" w:hAnsi="Sakkal Majalla" w:cs="Sakkal Majalla"/>
          <w:color w:val="000000" w:themeColor="text1"/>
          <w:sz w:val="28"/>
          <w:szCs w:val="28"/>
        </w:rPr>
        <w:t>OECD</w:t>
      </w:r>
      <w:r w:rsidR="00C90194">
        <w:rPr>
          <w:rFonts w:ascii="Sakkal Majalla" w:hAnsi="Sakkal Majalla" w:cs="Sakkal Majalla"/>
          <w:color w:val="000000" w:themeColor="text1"/>
          <w:sz w:val="28"/>
          <w:szCs w:val="28"/>
        </w:rPr>
        <w:t xml:space="preserve">, </w:t>
      </w:r>
      <w:r w:rsidR="00C90194" w:rsidRPr="00056F5C">
        <w:rPr>
          <w:rFonts w:ascii="Sakkal Majalla" w:hAnsi="Sakkal Majalla" w:cs="Sakkal Majalla"/>
          <w:color w:val="000000" w:themeColor="text1"/>
          <w:sz w:val="28"/>
          <w:szCs w:val="28"/>
        </w:rPr>
        <w:t>2020</w:t>
      </w:r>
      <w:r w:rsidR="00C90194">
        <w:rPr>
          <w:rFonts w:ascii="Sakkal Majalla" w:hAnsi="Sakkal Majalla" w:cs="Sakkal Majalla" w:hint="cs"/>
          <w:color w:val="000000" w:themeColor="text1"/>
          <w:sz w:val="28"/>
          <w:szCs w:val="28"/>
          <w:rtl/>
        </w:rPr>
        <w:t>).</w:t>
      </w:r>
    </w:p>
    <w:p w14:paraId="30ADC8C7" w14:textId="2C5C1B70" w:rsidR="00056F5C" w:rsidRPr="00056F5C" w:rsidRDefault="000E7052" w:rsidP="00E40DB4">
      <w:pPr>
        <w:bidi/>
        <w:spacing w:after="0" w:line="360" w:lineRule="auto"/>
        <w:ind w:firstLine="720"/>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وعليه، </w:t>
      </w:r>
      <w:r w:rsidR="00056F5C" w:rsidRPr="00056F5C">
        <w:rPr>
          <w:rFonts w:ascii="Sakkal Majalla" w:hAnsi="Sakkal Majalla" w:cs="Sakkal Majalla"/>
          <w:color w:val="000000" w:themeColor="text1"/>
          <w:sz w:val="28"/>
          <w:szCs w:val="28"/>
          <w:rtl/>
        </w:rPr>
        <w:t>طورت الوزارة منظومة عدلية رقمية متكاملة شملت منصات إلكترونية مثل "ناجز" التي توفّر أكثر من 100 خدمة إلكترونية، إضافة إلى مشروعات نوعية مثل "محاكم بلا ورق"، وخدمة الترافع عن بُعد، ونظام التوثيق الإلكتروني. وأسهمت هذه المبادرات في تسريع الإجراءات، وتقليص زمن المعاملات، وتقليل الاعتماد على الورق، حيث أشارت وزارة العدل (2023) إلى أن رقمنة العمليات العدلية ساعدت في رفع معدل الإنجاز، وخفض التكاليف التشغيلية، وزيادة مستويات رضا المستفيدين. كما بيّن الحركان (2021) أن الوزارة حققت تقدمًا ملموسًا في مؤشرات الأداء، مما يعكس نجاحًا كبيرًا في تطبيق مفاهيم التحول الرقمي على المستوى الإداري</w:t>
      </w:r>
      <w:r w:rsidR="00056F5C" w:rsidRPr="00056F5C">
        <w:rPr>
          <w:rFonts w:ascii="Sakkal Majalla" w:hAnsi="Sakkal Majalla" w:cs="Sakkal Majalla"/>
          <w:color w:val="000000" w:themeColor="text1"/>
          <w:sz w:val="28"/>
          <w:szCs w:val="28"/>
        </w:rPr>
        <w:t>.</w:t>
      </w:r>
    </w:p>
    <w:p w14:paraId="270ED585" w14:textId="77777777" w:rsidR="00056F5C" w:rsidRDefault="00056F5C" w:rsidP="00E40DB4">
      <w:pPr>
        <w:bidi/>
        <w:spacing w:after="0" w:line="360" w:lineRule="auto"/>
        <w:ind w:firstLine="720"/>
        <w:jc w:val="lowKashida"/>
        <w:rPr>
          <w:rFonts w:ascii="Sakkal Majalla" w:hAnsi="Sakkal Majalla" w:cs="Sakkal Majalla"/>
          <w:color w:val="000000" w:themeColor="text1"/>
          <w:sz w:val="28"/>
          <w:szCs w:val="28"/>
          <w:rtl/>
        </w:rPr>
      </w:pPr>
      <w:r w:rsidRPr="00056F5C">
        <w:rPr>
          <w:rFonts w:ascii="Sakkal Majalla" w:hAnsi="Sakkal Majalla" w:cs="Sakkal Majalla"/>
          <w:color w:val="000000" w:themeColor="text1"/>
          <w:sz w:val="28"/>
          <w:szCs w:val="28"/>
          <w:rtl/>
        </w:rPr>
        <w:t>وانطلاقًا من ذلك، يسعى هذا البحث إلى تحليل تجربة وزارة العدل السعودية في التحول الرقمي، من خلال دراسة مدى انعكاس هذا التحول على كفاءة العمليات الإدارية، واستكشاف أبرز الإنجازات والتحديات، مع تقديم توصيات علمية تدعم صُنّاع القرار في تطوير السياسات الرقمية داخل القطاع الحكومي</w:t>
      </w:r>
      <w:r w:rsidRPr="00056F5C">
        <w:rPr>
          <w:rFonts w:ascii="Sakkal Majalla" w:hAnsi="Sakkal Majalla" w:cs="Sakkal Majalla"/>
          <w:color w:val="000000" w:themeColor="text1"/>
          <w:sz w:val="28"/>
          <w:szCs w:val="28"/>
        </w:rPr>
        <w:t>.</w:t>
      </w:r>
    </w:p>
    <w:p w14:paraId="4FB62D51" w14:textId="77777777" w:rsidR="000E7052" w:rsidRPr="00056F5C" w:rsidRDefault="000E7052" w:rsidP="000E7052">
      <w:pPr>
        <w:bidi/>
        <w:spacing w:after="0" w:line="360" w:lineRule="auto"/>
        <w:ind w:firstLine="720"/>
        <w:jc w:val="lowKashida"/>
        <w:rPr>
          <w:rFonts w:ascii="Sakkal Majalla" w:hAnsi="Sakkal Majalla" w:cs="Sakkal Majalla"/>
          <w:color w:val="000000" w:themeColor="text1"/>
          <w:sz w:val="28"/>
          <w:szCs w:val="28"/>
          <w:rtl/>
        </w:rPr>
      </w:pPr>
    </w:p>
    <w:p w14:paraId="6654D88D" w14:textId="2765D268" w:rsidR="00436B59" w:rsidRPr="00E40DB4" w:rsidRDefault="00883E09" w:rsidP="00802FEE">
      <w:pPr>
        <w:bidi/>
        <w:spacing w:after="0" w:line="360" w:lineRule="auto"/>
        <w:jc w:val="lowKashida"/>
        <w:rPr>
          <w:rFonts w:ascii="Sakkal Majalla" w:hAnsi="Sakkal Majalla" w:cs="Sakkal Majalla"/>
          <w:b/>
          <w:bCs/>
          <w:color w:val="1F497D" w:themeColor="text2"/>
          <w:sz w:val="28"/>
          <w:szCs w:val="28"/>
          <w:rtl/>
        </w:rPr>
      </w:pPr>
      <w:r w:rsidRPr="00E40DB4">
        <w:rPr>
          <w:rFonts w:ascii="Sakkal Majalla" w:hAnsi="Sakkal Majalla" w:cs="Sakkal Majalla" w:hint="cs"/>
          <w:b/>
          <w:bCs/>
          <w:color w:val="00B0F0"/>
          <w:sz w:val="32"/>
          <w:szCs w:val="32"/>
          <w:u w:val="single"/>
          <w:rtl/>
        </w:rPr>
        <w:lastRenderedPageBreak/>
        <w:t>مشكلة الدراسة</w:t>
      </w:r>
      <w:r w:rsidR="00231AB1" w:rsidRPr="00E40DB4">
        <w:rPr>
          <w:rFonts w:ascii="Sakkal Majalla" w:hAnsi="Sakkal Majalla" w:cs="Sakkal Majalla" w:hint="cs"/>
          <w:b/>
          <w:bCs/>
          <w:color w:val="00B0F0"/>
          <w:sz w:val="32"/>
          <w:szCs w:val="32"/>
          <w:u w:val="single"/>
          <w:rtl/>
        </w:rPr>
        <w:t xml:space="preserve"> وأسئلتها</w:t>
      </w:r>
      <w:r w:rsidR="00436B59" w:rsidRPr="00E40DB4">
        <w:rPr>
          <w:rFonts w:ascii="Sakkal Majalla" w:hAnsi="Sakkal Majalla" w:cs="Sakkal Majalla"/>
          <w:b/>
          <w:bCs/>
          <w:color w:val="00B0F0"/>
          <w:sz w:val="32"/>
          <w:szCs w:val="32"/>
          <w:u w:val="single"/>
          <w:rtl/>
        </w:rPr>
        <w:t>:</w:t>
      </w:r>
      <w:r w:rsidR="00436B59" w:rsidRPr="00E40DB4">
        <w:rPr>
          <w:rFonts w:ascii="Sakkal Majalla" w:hAnsi="Sakkal Majalla" w:cs="Sakkal Majalla"/>
          <w:b/>
          <w:bCs/>
          <w:color w:val="00B0F0"/>
          <w:sz w:val="28"/>
          <w:szCs w:val="28"/>
          <w:rtl/>
        </w:rPr>
        <w:t xml:space="preserve"> </w:t>
      </w:r>
      <w:r w:rsidR="007F4183" w:rsidRPr="00E40DB4">
        <w:rPr>
          <w:rFonts w:ascii="Sakkal Majalla" w:hAnsi="Sakkal Majalla" w:cs="Sakkal Majalla" w:hint="cs"/>
          <w:b/>
          <w:bCs/>
          <w:color w:val="00B0F0"/>
          <w:sz w:val="28"/>
          <w:szCs w:val="28"/>
          <w:rtl/>
        </w:rPr>
        <w:t xml:space="preserve">  </w:t>
      </w:r>
    </w:p>
    <w:p w14:paraId="6691BDF5" w14:textId="77777777" w:rsidR="00792A58" w:rsidRPr="007370B8" w:rsidRDefault="00792A58" w:rsidP="00792A58">
      <w:pPr>
        <w:bidi/>
        <w:spacing w:after="0" w:line="360" w:lineRule="auto"/>
        <w:ind w:firstLine="720"/>
        <w:jc w:val="lowKashida"/>
        <w:rPr>
          <w:rFonts w:ascii="Sakkal Majalla" w:hAnsi="Sakkal Majalla" w:cs="Sakkal Majalla"/>
          <w:color w:val="EE0000"/>
          <w:sz w:val="28"/>
          <w:szCs w:val="28"/>
          <w:rtl/>
          <w:lang w:bidi="ar-EG"/>
        </w:rPr>
      </w:pPr>
      <w:r w:rsidRPr="007370B8">
        <w:rPr>
          <w:rFonts w:ascii="Sakkal Majalla" w:hAnsi="Sakkal Majalla" w:cs="Sakkal Majalla"/>
          <w:color w:val="EE0000"/>
          <w:sz w:val="28"/>
          <w:szCs w:val="28"/>
          <w:rtl/>
          <w:lang w:bidi="ar-EG"/>
        </w:rPr>
        <w:t>يشهد القطاع الحكومي السعودي جهودًا متسارعة لتبني التحول الرقمي بهدف رفع كفاءة الأداء وتقديم خدمات عالية الجودة بما يتوافق مع رؤية المملكة 2030. ورغم إطلاق العديد من المنصات الرقمية وتطبيق المبادرات العدلية الإلكترونية، إلا أن الأثر الفعلي للتحول الرقمي على كفاءة العمليات الإدارية الداخلية في وزارة العدل لا يزال غير محدد بدقة</w:t>
      </w:r>
      <w:r w:rsidRPr="007370B8">
        <w:rPr>
          <w:rFonts w:ascii="Sakkal Majalla" w:hAnsi="Sakkal Majalla" w:cs="Sakkal Majalla"/>
          <w:color w:val="EE0000"/>
          <w:sz w:val="28"/>
          <w:szCs w:val="28"/>
          <w:lang w:bidi="ar-EG"/>
        </w:rPr>
        <w:t>.</w:t>
      </w:r>
    </w:p>
    <w:p w14:paraId="7D92ED78" w14:textId="77777777" w:rsidR="00792A58" w:rsidRPr="007370B8" w:rsidRDefault="00792A58" w:rsidP="00792A58">
      <w:pPr>
        <w:bidi/>
        <w:spacing w:after="0" w:line="360" w:lineRule="auto"/>
        <w:ind w:firstLine="720"/>
        <w:jc w:val="lowKashida"/>
        <w:rPr>
          <w:rFonts w:ascii="Sakkal Majalla" w:hAnsi="Sakkal Majalla" w:cs="Sakkal Majalla"/>
          <w:color w:val="EE0000"/>
          <w:sz w:val="28"/>
          <w:szCs w:val="28"/>
          <w:rtl/>
          <w:lang w:bidi="ar-EG"/>
        </w:rPr>
      </w:pPr>
      <w:r w:rsidRPr="007370B8">
        <w:rPr>
          <w:rFonts w:ascii="Sakkal Majalla" w:hAnsi="Sakkal Majalla" w:cs="Sakkal Majalla"/>
          <w:color w:val="EE0000"/>
          <w:sz w:val="28"/>
          <w:szCs w:val="28"/>
          <w:rtl/>
          <w:lang w:bidi="ar-EG"/>
        </w:rPr>
        <w:t>تشير الدراسات السابقة إلى وجود أثر إيجابي للتحول الرقمي على الأداء المؤسسي، إلا أنها ركزت غالبًا على جودة الخدمات أو إدارة الموارد البشرية، مع تجاهل قياس مدى تحسين سرعة إنجاز المعاملات، تقليل التكاليف، تدفق المعلومات، ورضا الموظفين والمستفيدين</w:t>
      </w:r>
      <w:r w:rsidRPr="007370B8">
        <w:rPr>
          <w:rFonts w:ascii="Sakkal Majalla" w:hAnsi="Sakkal Majalla" w:cs="Sakkal Majalla"/>
          <w:color w:val="EE0000"/>
          <w:sz w:val="28"/>
          <w:szCs w:val="28"/>
          <w:lang w:bidi="ar-EG"/>
        </w:rPr>
        <w:t>.</w:t>
      </w:r>
    </w:p>
    <w:p w14:paraId="5F971DC4" w14:textId="3CEC4BBD" w:rsidR="00496832" w:rsidRPr="007370B8" w:rsidRDefault="00792A58" w:rsidP="00792A58">
      <w:pPr>
        <w:bidi/>
        <w:spacing w:after="0" w:line="360" w:lineRule="auto"/>
        <w:ind w:firstLine="720"/>
        <w:jc w:val="lowKashida"/>
        <w:rPr>
          <w:rFonts w:ascii="Sakkal Majalla" w:hAnsi="Sakkal Majalla" w:cs="Sakkal Majalla"/>
          <w:color w:val="EE0000"/>
          <w:sz w:val="28"/>
          <w:szCs w:val="28"/>
          <w:rtl/>
          <w:lang w:bidi="ar-EG"/>
        </w:rPr>
      </w:pPr>
      <w:r w:rsidRPr="007370B8">
        <w:rPr>
          <w:rFonts w:ascii="Sakkal Majalla" w:hAnsi="Sakkal Majalla" w:cs="Sakkal Majalla"/>
          <w:color w:val="EE0000"/>
          <w:sz w:val="28"/>
          <w:szCs w:val="28"/>
          <w:rtl/>
          <w:lang w:bidi="ar-EG"/>
        </w:rPr>
        <w:t>من هنا، تبرز الحاجة إلى دراسة معمّقة لتقييم أثر التحول الرقمي على العمليات الإدارية الداخلية في وزارة العدل، مع تحديد العوامل المؤثرة في نجاح المبادرات الرقمية والتحديات التي تواجهها، من أجل تطوير سياسات واستراتيجيات رقمية فعّالة ومستدامة</w:t>
      </w:r>
      <w:r w:rsidR="00496832" w:rsidRPr="007370B8">
        <w:rPr>
          <w:rFonts w:ascii="Sakkal Majalla" w:hAnsi="Sakkal Majalla" w:cs="Sakkal Majalla"/>
          <w:color w:val="EE0000"/>
          <w:sz w:val="28"/>
          <w:szCs w:val="28"/>
          <w:lang w:bidi="ar-EG"/>
        </w:rPr>
        <w:t>.</w:t>
      </w:r>
      <w:r w:rsidR="00496832" w:rsidRPr="007370B8">
        <w:rPr>
          <w:rFonts w:ascii="Sakkal Majalla" w:hAnsi="Sakkal Majalla" w:cs="Sakkal Majalla" w:hint="cs"/>
          <w:color w:val="EE0000"/>
          <w:sz w:val="28"/>
          <w:szCs w:val="28"/>
          <w:rtl/>
          <w:lang w:bidi="ar-EG"/>
        </w:rPr>
        <w:t xml:space="preserve"> </w:t>
      </w:r>
      <w:r w:rsidR="00496832" w:rsidRPr="007370B8">
        <w:rPr>
          <w:rFonts w:ascii="Sakkal Majalla" w:hAnsi="Sakkal Majalla" w:cs="Sakkal Majalla"/>
          <w:color w:val="EE0000"/>
          <w:sz w:val="28"/>
          <w:szCs w:val="28"/>
          <w:rtl/>
          <w:lang w:bidi="ar-EG"/>
        </w:rPr>
        <w:t>ومن هنا تنبع مشكلة الدراسة في محاولة الإجابة على التساؤل الرئيس التالي</w:t>
      </w:r>
      <w:r w:rsidR="00496832" w:rsidRPr="007370B8">
        <w:rPr>
          <w:rFonts w:ascii="Sakkal Majalla" w:hAnsi="Sakkal Majalla" w:cs="Sakkal Majalla"/>
          <w:color w:val="EE0000"/>
          <w:sz w:val="28"/>
          <w:szCs w:val="28"/>
          <w:lang w:bidi="ar-EG"/>
        </w:rPr>
        <w:t>:</w:t>
      </w:r>
    </w:p>
    <w:p w14:paraId="435DDD9E" w14:textId="0A8CB50A" w:rsidR="00496832" w:rsidRPr="001757B6" w:rsidRDefault="00496832" w:rsidP="00E40DB4">
      <w:pPr>
        <w:bidi/>
        <w:spacing w:after="0" w:line="360" w:lineRule="auto"/>
        <w:jc w:val="lowKashida"/>
        <w:rPr>
          <w:rFonts w:ascii="Sakkal Majalla" w:hAnsi="Sakkal Majalla" w:cs="Sakkal Majalla"/>
          <w:b/>
          <w:bCs/>
          <w:sz w:val="28"/>
          <w:szCs w:val="28"/>
          <w:rtl/>
          <w:lang w:bidi="ar-EG"/>
        </w:rPr>
      </w:pPr>
      <w:r w:rsidRPr="001757B6">
        <w:rPr>
          <w:rFonts w:ascii="Sakkal Majalla" w:hAnsi="Sakkal Majalla" w:cs="Sakkal Majalla"/>
          <w:b/>
          <w:bCs/>
          <w:sz w:val="28"/>
          <w:szCs w:val="28"/>
          <w:rtl/>
          <w:lang w:bidi="ar-EG"/>
        </w:rPr>
        <w:t xml:space="preserve">ما مدى </w:t>
      </w:r>
      <w:r w:rsidR="00C90194">
        <w:rPr>
          <w:rFonts w:ascii="Sakkal Majalla" w:hAnsi="Sakkal Majalla" w:cs="Sakkal Majalla" w:hint="cs"/>
          <w:b/>
          <w:bCs/>
          <w:sz w:val="28"/>
          <w:szCs w:val="28"/>
          <w:rtl/>
          <w:lang w:bidi="ar-EG"/>
        </w:rPr>
        <w:t xml:space="preserve">تأثير </w:t>
      </w:r>
      <w:r w:rsidRPr="001757B6">
        <w:rPr>
          <w:rFonts w:ascii="Sakkal Majalla" w:hAnsi="Sakkal Majalla" w:cs="Sakkal Majalla"/>
          <w:b/>
          <w:bCs/>
          <w:sz w:val="28"/>
          <w:szCs w:val="28"/>
          <w:rtl/>
          <w:lang w:bidi="ar-EG"/>
        </w:rPr>
        <w:t xml:space="preserve">التحول الرقمي </w:t>
      </w:r>
      <w:r w:rsidR="00C90194">
        <w:rPr>
          <w:rFonts w:ascii="Sakkal Majalla" w:hAnsi="Sakkal Majalla" w:cs="Sakkal Majalla" w:hint="cs"/>
          <w:b/>
          <w:bCs/>
          <w:sz w:val="28"/>
          <w:szCs w:val="28"/>
          <w:rtl/>
          <w:lang w:bidi="ar-EG"/>
        </w:rPr>
        <w:t>على</w:t>
      </w:r>
      <w:r w:rsidRPr="001757B6">
        <w:rPr>
          <w:rFonts w:ascii="Sakkal Majalla" w:hAnsi="Sakkal Majalla" w:cs="Sakkal Majalla"/>
          <w:b/>
          <w:bCs/>
          <w:sz w:val="28"/>
          <w:szCs w:val="28"/>
          <w:rtl/>
          <w:lang w:bidi="ar-EG"/>
        </w:rPr>
        <w:t xml:space="preserve"> تحسين كفاءة العمليات الإدارية في وزارة العدل </w:t>
      </w:r>
      <w:r w:rsidR="00C90194">
        <w:rPr>
          <w:rFonts w:ascii="Sakkal Majalla" w:hAnsi="Sakkal Majalla" w:cs="Sakkal Majalla" w:hint="cs"/>
          <w:b/>
          <w:bCs/>
          <w:sz w:val="28"/>
          <w:szCs w:val="28"/>
          <w:rtl/>
          <w:lang w:bidi="ar-EG"/>
        </w:rPr>
        <w:t xml:space="preserve">بالمملكة العربية </w:t>
      </w:r>
      <w:r w:rsidRPr="001757B6">
        <w:rPr>
          <w:rFonts w:ascii="Sakkal Majalla" w:hAnsi="Sakkal Majalla" w:cs="Sakkal Majalla"/>
          <w:b/>
          <w:bCs/>
          <w:sz w:val="28"/>
          <w:szCs w:val="28"/>
          <w:rtl/>
          <w:lang w:bidi="ar-EG"/>
        </w:rPr>
        <w:t>السعودية؟</w:t>
      </w:r>
    </w:p>
    <w:p w14:paraId="030BC214" w14:textId="77777777" w:rsidR="00496832" w:rsidRPr="001757B6" w:rsidRDefault="00496832" w:rsidP="00E40DB4">
      <w:pPr>
        <w:bidi/>
        <w:spacing w:after="0" w:line="360" w:lineRule="auto"/>
        <w:ind w:firstLine="720"/>
        <w:jc w:val="lowKashida"/>
        <w:rPr>
          <w:rFonts w:ascii="Sakkal Majalla" w:hAnsi="Sakkal Majalla" w:cs="Sakkal Majalla"/>
          <w:sz w:val="28"/>
          <w:szCs w:val="28"/>
          <w:rtl/>
          <w:lang w:bidi="ar-EG"/>
        </w:rPr>
      </w:pPr>
      <w:r w:rsidRPr="001757B6">
        <w:rPr>
          <w:rFonts w:ascii="Sakkal Majalla" w:hAnsi="Sakkal Majalla" w:cs="Sakkal Majalla"/>
          <w:sz w:val="28"/>
          <w:szCs w:val="28"/>
          <w:rtl/>
          <w:lang w:bidi="ar-EG"/>
        </w:rPr>
        <w:t>ويتفرع من هذا السؤال عدة تساؤلات فرعية، منها</w:t>
      </w:r>
      <w:r w:rsidRPr="001757B6">
        <w:rPr>
          <w:rFonts w:ascii="Sakkal Majalla" w:hAnsi="Sakkal Majalla" w:cs="Sakkal Majalla"/>
          <w:sz w:val="28"/>
          <w:szCs w:val="28"/>
          <w:lang w:bidi="ar-EG"/>
        </w:rPr>
        <w:t>:</w:t>
      </w:r>
    </w:p>
    <w:p w14:paraId="066AA8A5" w14:textId="77777777" w:rsidR="00C90194" w:rsidRPr="00C90194" w:rsidRDefault="00C90194" w:rsidP="00E40DB4">
      <w:pPr>
        <w:pStyle w:val="a3"/>
        <w:numPr>
          <w:ilvl w:val="0"/>
          <w:numId w:val="23"/>
        </w:numPr>
        <w:bidi/>
        <w:spacing w:after="0" w:line="360" w:lineRule="auto"/>
        <w:jc w:val="lowKashida"/>
        <w:rPr>
          <w:rFonts w:ascii="Sakkal Majalla" w:hAnsi="Sakkal Majalla" w:cs="Sakkal Majalla"/>
          <w:sz w:val="28"/>
          <w:szCs w:val="28"/>
          <w:lang w:bidi="ar-EG"/>
        </w:rPr>
      </w:pPr>
      <w:r w:rsidRPr="00C90194">
        <w:rPr>
          <w:rFonts w:ascii="Sakkal Majalla" w:hAnsi="Sakkal Majalla" w:cs="Sakkal Majalla"/>
          <w:sz w:val="28"/>
          <w:szCs w:val="28"/>
          <w:rtl/>
          <w:lang w:bidi="ar-EG"/>
        </w:rPr>
        <w:t>ما طبيعة المبادرات الرقمية التي تبنّتها وزارة العدل السعودية خلال السنوات الأخيرة، وما مدى اتساقها مع متطلبات التحول الرقمي الإداري كما حددتها رؤية المملكة 2030؟</w:t>
      </w:r>
    </w:p>
    <w:p w14:paraId="25C61A40" w14:textId="77777777" w:rsidR="00C90194" w:rsidRPr="00C90194" w:rsidRDefault="00C90194" w:rsidP="00E40DB4">
      <w:pPr>
        <w:pStyle w:val="a3"/>
        <w:numPr>
          <w:ilvl w:val="0"/>
          <w:numId w:val="23"/>
        </w:numPr>
        <w:bidi/>
        <w:spacing w:after="0" w:line="360" w:lineRule="auto"/>
        <w:jc w:val="lowKashida"/>
        <w:rPr>
          <w:rFonts w:ascii="Sakkal Majalla" w:hAnsi="Sakkal Majalla" w:cs="Sakkal Majalla"/>
          <w:sz w:val="28"/>
          <w:szCs w:val="28"/>
          <w:lang w:bidi="ar-EG"/>
        </w:rPr>
      </w:pPr>
      <w:r w:rsidRPr="00C90194">
        <w:rPr>
          <w:rFonts w:ascii="Sakkal Majalla" w:hAnsi="Sakkal Majalla" w:cs="Sakkal Majalla"/>
          <w:sz w:val="28"/>
          <w:szCs w:val="28"/>
          <w:rtl/>
          <w:lang w:bidi="ar-EG"/>
        </w:rPr>
        <w:t>كيف أثّرت المبادرات الرقمية العدلية على مؤشرات الأداء الإداري في وزارة العدل، لاسيما فيما يتعلق بترشيد الوقت والتكلفة وتحسين جودة الخدمات المقدمة؟</w:t>
      </w:r>
    </w:p>
    <w:p w14:paraId="163B40B8" w14:textId="77777777" w:rsidR="00C90194" w:rsidRPr="00C90194" w:rsidRDefault="00C90194" w:rsidP="00E40DB4">
      <w:pPr>
        <w:pStyle w:val="a3"/>
        <w:numPr>
          <w:ilvl w:val="0"/>
          <w:numId w:val="23"/>
        </w:numPr>
        <w:bidi/>
        <w:spacing w:after="0" w:line="360" w:lineRule="auto"/>
        <w:jc w:val="lowKashida"/>
        <w:rPr>
          <w:rFonts w:ascii="Sakkal Majalla" w:hAnsi="Sakkal Majalla" w:cs="Sakkal Majalla"/>
          <w:sz w:val="28"/>
          <w:szCs w:val="28"/>
          <w:lang w:bidi="ar-EG"/>
        </w:rPr>
      </w:pPr>
      <w:r w:rsidRPr="00C90194">
        <w:rPr>
          <w:rFonts w:ascii="Sakkal Majalla" w:hAnsi="Sakkal Majalla" w:cs="Sakkal Majalla"/>
          <w:sz w:val="28"/>
          <w:szCs w:val="28"/>
          <w:rtl/>
          <w:lang w:bidi="ar-EG"/>
        </w:rPr>
        <w:t>ما التحديات الإدارية والتنظيمية والتقنية التي واجهت وزارة العدل أثناء تطبيق التحول الرقمي، وكيف تعاملت معها من منظور مؤسسي؟</w:t>
      </w:r>
    </w:p>
    <w:p w14:paraId="69FFDA20" w14:textId="77777777" w:rsidR="00C90194" w:rsidRDefault="00C90194" w:rsidP="00E40DB4">
      <w:pPr>
        <w:pStyle w:val="a3"/>
        <w:numPr>
          <w:ilvl w:val="0"/>
          <w:numId w:val="23"/>
        </w:numPr>
        <w:bidi/>
        <w:spacing w:after="0" w:line="360" w:lineRule="auto"/>
        <w:jc w:val="lowKashida"/>
        <w:rPr>
          <w:rFonts w:ascii="Sakkal Majalla" w:hAnsi="Sakkal Majalla" w:cs="Sakkal Majalla"/>
          <w:sz w:val="28"/>
          <w:szCs w:val="28"/>
          <w:lang w:bidi="ar-EG"/>
        </w:rPr>
      </w:pPr>
      <w:r w:rsidRPr="00C90194">
        <w:rPr>
          <w:rFonts w:ascii="Sakkal Majalla" w:hAnsi="Sakkal Majalla" w:cs="Sakkal Majalla"/>
          <w:sz w:val="28"/>
          <w:szCs w:val="28"/>
          <w:rtl/>
          <w:lang w:bidi="ar-EG"/>
        </w:rPr>
        <w:t>إلى أي مدى ينعكس رضا العاملين والمستفيدين عن الأنظمة الرقمية على فاعلية الأداء الإداري في وزارة العدل، وما العوامل المؤثرة في تشكيل هذا الرضا؟</w:t>
      </w:r>
    </w:p>
    <w:p w14:paraId="501DEA55" w14:textId="77777777" w:rsidR="000E7052" w:rsidRPr="000E7052" w:rsidRDefault="000E7052" w:rsidP="000E7052">
      <w:pPr>
        <w:bidi/>
        <w:spacing w:after="0" w:line="360" w:lineRule="auto"/>
        <w:jc w:val="lowKashida"/>
        <w:rPr>
          <w:rFonts w:ascii="Sakkal Majalla" w:hAnsi="Sakkal Majalla" w:cs="Sakkal Majalla"/>
          <w:sz w:val="28"/>
          <w:szCs w:val="28"/>
          <w:lang w:bidi="ar-EG"/>
        </w:rPr>
      </w:pPr>
    </w:p>
    <w:p w14:paraId="15174074" w14:textId="19C90E51" w:rsidR="00883E09" w:rsidRPr="00E40DB4" w:rsidRDefault="00C11026" w:rsidP="00802FEE">
      <w:pPr>
        <w:bidi/>
        <w:spacing w:after="0" w:line="360" w:lineRule="auto"/>
        <w:jc w:val="lowKashida"/>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lastRenderedPageBreak/>
        <w:t>أهمية الدراسة (</w:t>
      </w:r>
      <w:r w:rsidR="000A1E46" w:rsidRPr="00E40DB4">
        <w:rPr>
          <w:rFonts w:ascii="Sakkal Majalla" w:hAnsi="Sakkal Majalla" w:cs="Sakkal Majalla" w:hint="cs"/>
          <w:b/>
          <w:bCs/>
          <w:color w:val="00B0F0"/>
          <w:sz w:val="32"/>
          <w:szCs w:val="32"/>
          <w:u w:val="single"/>
          <w:rtl/>
        </w:rPr>
        <w:t>النظرية والتطبيقية</w:t>
      </w:r>
      <w:r w:rsidRPr="00E40DB4">
        <w:rPr>
          <w:rFonts w:ascii="Sakkal Majalla" w:hAnsi="Sakkal Majalla" w:cs="Sakkal Majalla" w:hint="cs"/>
          <w:b/>
          <w:bCs/>
          <w:color w:val="00B0F0"/>
          <w:sz w:val="32"/>
          <w:szCs w:val="32"/>
          <w:u w:val="single"/>
          <w:rtl/>
        </w:rPr>
        <w:t>)</w:t>
      </w:r>
      <w:r w:rsidR="00883E09" w:rsidRPr="00E40DB4">
        <w:rPr>
          <w:rFonts w:ascii="Sakkal Majalla" w:hAnsi="Sakkal Majalla" w:cs="Sakkal Majalla"/>
          <w:b/>
          <w:bCs/>
          <w:color w:val="00B0F0"/>
          <w:sz w:val="32"/>
          <w:szCs w:val="32"/>
          <w:u w:val="single"/>
          <w:rtl/>
        </w:rPr>
        <w:t>:</w:t>
      </w:r>
    </w:p>
    <w:p w14:paraId="3D9A0D4A" w14:textId="6D1E70DA" w:rsidR="00496832" w:rsidRPr="001757B6" w:rsidRDefault="00496832" w:rsidP="00E40DB4">
      <w:p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hint="cs"/>
          <w:b/>
          <w:bCs/>
          <w:color w:val="000000" w:themeColor="text1"/>
          <w:sz w:val="28"/>
          <w:szCs w:val="28"/>
          <w:rtl/>
        </w:rPr>
        <w:t xml:space="preserve">أولاً: الأهمية </w:t>
      </w:r>
      <w:r w:rsidR="00C90194">
        <w:rPr>
          <w:rFonts w:ascii="Sakkal Majalla" w:hAnsi="Sakkal Majalla" w:cs="Sakkal Majalla" w:hint="cs"/>
          <w:b/>
          <w:bCs/>
          <w:color w:val="000000" w:themeColor="text1"/>
          <w:sz w:val="28"/>
          <w:szCs w:val="28"/>
          <w:rtl/>
        </w:rPr>
        <w:t>العلمية (</w:t>
      </w:r>
      <w:r w:rsidRPr="001757B6">
        <w:rPr>
          <w:rFonts w:ascii="Sakkal Majalla" w:hAnsi="Sakkal Majalla" w:cs="Sakkal Majalla" w:hint="cs"/>
          <w:b/>
          <w:bCs/>
          <w:color w:val="000000" w:themeColor="text1"/>
          <w:sz w:val="28"/>
          <w:szCs w:val="28"/>
          <w:rtl/>
        </w:rPr>
        <w:t>النظرية</w:t>
      </w:r>
      <w:r w:rsidR="00C90194">
        <w:rPr>
          <w:rFonts w:ascii="Sakkal Majalla" w:hAnsi="Sakkal Majalla" w:cs="Sakkal Majalla" w:hint="cs"/>
          <w:b/>
          <w:bCs/>
          <w:color w:val="000000" w:themeColor="text1"/>
          <w:sz w:val="28"/>
          <w:szCs w:val="28"/>
          <w:rtl/>
        </w:rPr>
        <w:t>)</w:t>
      </w:r>
      <w:r w:rsidRPr="001757B6">
        <w:rPr>
          <w:rFonts w:ascii="Sakkal Majalla" w:hAnsi="Sakkal Majalla" w:cs="Sakkal Majalla" w:hint="cs"/>
          <w:b/>
          <w:bCs/>
          <w:color w:val="000000" w:themeColor="text1"/>
          <w:sz w:val="28"/>
          <w:szCs w:val="28"/>
          <w:rtl/>
        </w:rPr>
        <w:t>:</w:t>
      </w:r>
    </w:p>
    <w:p w14:paraId="563B2D95" w14:textId="77777777" w:rsidR="00C90194" w:rsidRPr="00C90194" w:rsidRDefault="00C90194" w:rsidP="00E40DB4">
      <w:pPr>
        <w:bidi/>
        <w:spacing w:after="0" w:line="360" w:lineRule="auto"/>
        <w:ind w:firstLine="720"/>
        <w:jc w:val="lowKashida"/>
        <w:rPr>
          <w:rFonts w:ascii="Sakkal Majalla" w:hAnsi="Sakkal Majalla" w:cs="Sakkal Majalla"/>
          <w:color w:val="000000" w:themeColor="text1"/>
          <w:sz w:val="28"/>
          <w:szCs w:val="28"/>
          <w:rtl/>
        </w:rPr>
      </w:pPr>
      <w:r w:rsidRPr="00C90194">
        <w:rPr>
          <w:rFonts w:ascii="Sakkal Majalla" w:hAnsi="Sakkal Majalla" w:cs="Sakkal Majalla"/>
          <w:color w:val="000000" w:themeColor="text1"/>
          <w:sz w:val="28"/>
          <w:szCs w:val="28"/>
          <w:rtl/>
        </w:rPr>
        <w:t>تنبع الأهمية العلمية لهذه الدراسة من مساهمتها في تطوير الإطار النظري للتحول الرقمي في المؤسسات الحكومية، لا سيما في سياق الوزارات ذات الطابع الخدمي. وتتمثل أبرز جوانب هذه الأهمية فيما يلي</w:t>
      </w:r>
      <w:r w:rsidRPr="00C90194">
        <w:rPr>
          <w:rFonts w:ascii="Sakkal Majalla" w:hAnsi="Sakkal Majalla" w:cs="Sakkal Majalla"/>
          <w:color w:val="000000" w:themeColor="text1"/>
          <w:sz w:val="28"/>
          <w:szCs w:val="28"/>
        </w:rPr>
        <w:t>:</w:t>
      </w:r>
    </w:p>
    <w:p w14:paraId="29958FE7" w14:textId="77777777" w:rsidR="00C90194" w:rsidRPr="00C90194" w:rsidRDefault="00C90194" w:rsidP="00E40DB4">
      <w:pPr>
        <w:pStyle w:val="a3"/>
        <w:numPr>
          <w:ilvl w:val="0"/>
          <w:numId w:val="24"/>
        </w:numPr>
        <w:bidi/>
        <w:spacing w:after="0" w:line="360" w:lineRule="auto"/>
        <w:jc w:val="lowKashida"/>
        <w:rPr>
          <w:rFonts w:ascii="Sakkal Majalla" w:hAnsi="Sakkal Majalla" w:cs="Sakkal Majalla"/>
          <w:color w:val="000000" w:themeColor="text1"/>
          <w:sz w:val="28"/>
          <w:szCs w:val="28"/>
          <w:rtl/>
        </w:rPr>
      </w:pPr>
      <w:r w:rsidRPr="00C90194">
        <w:rPr>
          <w:rFonts w:ascii="Sakkal Majalla" w:hAnsi="Sakkal Majalla" w:cs="Sakkal Majalla"/>
          <w:color w:val="000000" w:themeColor="text1"/>
          <w:sz w:val="28"/>
          <w:szCs w:val="28"/>
          <w:rtl/>
        </w:rPr>
        <w:t>إثراء الأدبيات العلمية المتعلقة بالتحول الرقمي في الإدارة الحكومية، من خلال تناول تجربة رقمية متقدمة في وزارة العدل السعودية</w:t>
      </w:r>
      <w:r w:rsidRPr="00C90194">
        <w:rPr>
          <w:rFonts w:ascii="Sakkal Majalla" w:hAnsi="Sakkal Majalla" w:cs="Sakkal Majalla"/>
          <w:color w:val="000000" w:themeColor="text1"/>
          <w:sz w:val="28"/>
          <w:szCs w:val="28"/>
        </w:rPr>
        <w:t>.</w:t>
      </w:r>
    </w:p>
    <w:p w14:paraId="463846FF" w14:textId="77777777" w:rsidR="00C90194" w:rsidRPr="00C90194" w:rsidRDefault="00C90194" w:rsidP="00E40DB4">
      <w:pPr>
        <w:pStyle w:val="a3"/>
        <w:numPr>
          <w:ilvl w:val="0"/>
          <w:numId w:val="24"/>
        </w:numPr>
        <w:bidi/>
        <w:spacing w:after="0" w:line="360" w:lineRule="auto"/>
        <w:jc w:val="lowKashida"/>
        <w:rPr>
          <w:rFonts w:ascii="Sakkal Majalla" w:hAnsi="Sakkal Majalla" w:cs="Sakkal Majalla"/>
          <w:color w:val="000000" w:themeColor="text1"/>
          <w:sz w:val="28"/>
          <w:szCs w:val="28"/>
          <w:rtl/>
        </w:rPr>
      </w:pPr>
      <w:r w:rsidRPr="00C90194">
        <w:rPr>
          <w:rFonts w:ascii="Sakkal Majalla" w:hAnsi="Sakkal Majalla" w:cs="Sakkal Majalla"/>
          <w:color w:val="000000" w:themeColor="text1"/>
          <w:sz w:val="28"/>
          <w:szCs w:val="28"/>
          <w:rtl/>
        </w:rPr>
        <w:t>سد فجوة معرفية قائمة في البحوث السابقة التي لم تُعطِ تركيزًا كافيًا لأثر التحول الرقمي على كفاءة الأداء المؤسسي في وزارات العدل</w:t>
      </w:r>
      <w:r w:rsidRPr="00C90194">
        <w:rPr>
          <w:rFonts w:ascii="Sakkal Majalla" w:hAnsi="Sakkal Majalla" w:cs="Sakkal Majalla"/>
          <w:color w:val="000000" w:themeColor="text1"/>
          <w:sz w:val="28"/>
          <w:szCs w:val="28"/>
        </w:rPr>
        <w:t>.</w:t>
      </w:r>
    </w:p>
    <w:p w14:paraId="7A7B4DE2" w14:textId="77777777" w:rsidR="00C90194" w:rsidRPr="00C90194" w:rsidRDefault="00C90194" w:rsidP="00E40DB4">
      <w:pPr>
        <w:pStyle w:val="a3"/>
        <w:numPr>
          <w:ilvl w:val="0"/>
          <w:numId w:val="24"/>
        </w:numPr>
        <w:bidi/>
        <w:spacing w:after="0" w:line="360" w:lineRule="auto"/>
        <w:jc w:val="lowKashida"/>
        <w:rPr>
          <w:rFonts w:ascii="Sakkal Majalla" w:hAnsi="Sakkal Majalla" w:cs="Sakkal Majalla"/>
          <w:color w:val="000000" w:themeColor="text1"/>
          <w:sz w:val="28"/>
          <w:szCs w:val="28"/>
          <w:rtl/>
        </w:rPr>
      </w:pPr>
      <w:r w:rsidRPr="00C90194">
        <w:rPr>
          <w:rFonts w:ascii="Sakkal Majalla" w:hAnsi="Sakkal Majalla" w:cs="Sakkal Majalla"/>
          <w:color w:val="000000" w:themeColor="text1"/>
          <w:sz w:val="28"/>
          <w:szCs w:val="28"/>
          <w:rtl/>
        </w:rPr>
        <w:t>فتح آفاق بحثية جديدة أمام دراسات مستقبلية مقارنة، تهدف إلى تقييم أثر التحول الرقمي في وزارات أو قطاعات خدمية أخرى، على المستويين المحلي والدولي</w:t>
      </w:r>
      <w:r w:rsidRPr="00C90194">
        <w:rPr>
          <w:rFonts w:ascii="Sakkal Majalla" w:hAnsi="Sakkal Majalla" w:cs="Sakkal Majalla"/>
          <w:color w:val="000000" w:themeColor="text1"/>
          <w:sz w:val="28"/>
          <w:szCs w:val="28"/>
        </w:rPr>
        <w:t>.</w:t>
      </w:r>
    </w:p>
    <w:p w14:paraId="1576A030" w14:textId="77777777" w:rsidR="00C90194" w:rsidRPr="00C90194" w:rsidRDefault="00C90194" w:rsidP="00E40DB4">
      <w:pPr>
        <w:pStyle w:val="a3"/>
        <w:numPr>
          <w:ilvl w:val="0"/>
          <w:numId w:val="24"/>
        </w:numPr>
        <w:bidi/>
        <w:spacing w:after="0" w:line="360" w:lineRule="auto"/>
        <w:jc w:val="lowKashida"/>
        <w:rPr>
          <w:rFonts w:ascii="Sakkal Majalla" w:hAnsi="Sakkal Majalla" w:cs="Sakkal Majalla"/>
          <w:color w:val="000000" w:themeColor="text1"/>
          <w:sz w:val="28"/>
          <w:szCs w:val="28"/>
          <w:rtl/>
        </w:rPr>
      </w:pPr>
      <w:r w:rsidRPr="00C90194">
        <w:rPr>
          <w:rFonts w:ascii="Sakkal Majalla" w:hAnsi="Sakkal Majalla" w:cs="Sakkal Majalla"/>
          <w:color w:val="000000" w:themeColor="text1"/>
          <w:sz w:val="28"/>
          <w:szCs w:val="28"/>
          <w:rtl/>
        </w:rPr>
        <w:t>دمج التحليل التطبيقي بالإطار النظري، بما يسهم في تطوير النماذج التفسيرية والفرضيات العلمية حول العلاقة بين التقنية والأداء الإداري</w:t>
      </w:r>
      <w:r w:rsidRPr="00C90194">
        <w:rPr>
          <w:rFonts w:ascii="Sakkal Majalla" w:hAnsi="Sakkal Majalla" w:cs="Sakkal Majalla"/>
          <w:color w:val="000000" w:themeColor="text1"/>
          <w:sz w:val="28"/>
          <w:szCs w:val="28"/>
        </w:rPr>
        <w:t>.</w:t>
      </w:r>
    </w:p>
    <w:p w14:paraId="6311B3D6" w14:textId="2F8589DE" w:rsidR="00496832" w:rsidRPr="001757B6" w:rsidRDefault="00496832" w:rsidP="00E40DB4">
      <w:p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hint="cs"/>
          <w:b/>
          <w:bCs/>
          <w:color w:val="000000" w:themeColor="text1"/>
          <w:sz w:val="28"/>
          <w:szCs w:val="28"/>
          <w:rtl/>
        </w:rPr>
        <w:t xml:space="preserve">ثانياً: الأهمية </w:t>
      </w:r>
      <w:r w:rsidR="00AC53B6">
        <w:rPr>
          <w:rFonts w:ascii="Sakkal Majalla" w:hAnsi="Sakkal Majalla" w:cs="Sakkal Majalla" w:hint="cs"/>
          <w:b/>
          <w:bCs/>
          <w:color w:val="000000" w:themeColor="text1"/>
          <w:sz w:val="28"/>
          <w:szCs w:val="28"/>
          <w:rtl/>
        </w:rPr>
        <w:t>العملية (</w:t>
      </w:r>
      <w:r w:rsidRPr="001757B6">
        <w:rPr>
          <w:rFonts w:ascii="Sakkal Majalla" w:hAnsi="Sakkal Majalla" w:cs="Sakkal Majalla" w:hint="cs"/>
          <w:b/>
          <w:bCs/>
          <w:color w:val="000000" w:themeColor="text1"/>
          <w:sz w:val="28"/>
          <w:szCs w:val="28"/>
          <w:rtl/>
        </w:rPr>
        <w:t>التطبيقية</w:t>
      </w:r>
      <w:r w:rsidR="00AC53B6">
        <w:rPr>
          <w:rFonts w:ascii="Sakkal Majalla" w:hAnsi="Sakkal Majalla" w:cs="Sakkal Majalla" w:hint="cs"/>
          <w:b/>
          <w:bCs/>
          <w:color w:val="000000" w:themeColor="text1"/>
          <w:sz w:val="28"/>
          <w:szCs w:val="28"/>
          <w:rtl/>
        </w:rPr>
        <w:t>)</w:t>
      </w:r>
      <w:r w:rsidRPr="001757B6">
        <w:rPr>
          <w:rFonts w:ascii="Sakkal Majalla" w:hAnsi="Sakkal Majalla" w:cs="Sakkal Majalla" w:hint="cs"/>
          <w:b/>
          <w:bCs/>
          <w:color w:val="000000" w:themeColor="text1"/>
          <w:sz w:val="28"/>
          <w:szCs w:val="28"/>
          <w:rtl/>
        </w:rPr>
        <w:t>:</w:t>
      </w:r>
    </w:p>
    <w:p w14:paraId="5C5FBE88" w14:textId="77777777" w:rsidR="00496832" w:rsidRPr="001757B6" w:rsidRDefault="00496832"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أما من الناحية التطبيقية، فإن هذه الدراسة توفر مدخلًا تحليليًا واقعيًا لصناع القرار في وزارة العدل وغيرها من الجهات الحكومية، حول كيفية توظيف أدوات التحول الرقمي في رفع كفاءة العمليات الإدارية اليومية، وتقليل الفاقد الإداري، وتحقيق رضا المستفيدين. كما تُمكن النتائج المتوقعة من</w:t>
      </w:r>
      <w:r w:rsidRPr="001757B6">
        <w:rPr>
          <w:rFonts w:ascii="Sakkal Majalla" w:hAnsi="Sakkal Majalla" w:cs="Sakkal Majalla"/>
          <w:color w:val="000000" w:themeColor="text1"/>
          <w:sz w:val="28"/>
          <w:szCs w:val="28"/>
        </w:rPr>
        <w:t>:</w:t>
      </w:r>
    </w:p>
    <w:p w14:paraId="744E4D3D" w14:textId="77777777" w:rsidR="00AC53B6" w:rsidRPr="00AC53B6" w:rsidRDefault="00AC53B6" w:rsidP="00E40DB4">
      <w:pPr>
        <w:pStyle w:val="a3"/>
        <w:numPr>
          <w:ilvl w:val="0"/>
          <w:numId w:val="26"/>
        </w:numPr>
        <w:bidi/>
        <w:spacing w:after="0" w:line="360" w:lineRule="auto"/>
        <w:jc w:val="lowKashida"/>
        <w:rPr>
          <w:rFonts w:ascii="Sakkal Majalla" w:hAnsi="Sakkal Majalla" w:cs="Sakkal Majalla"/>
          <w:color w:val="000000" w:themeColor="text1"/>
          <w:sz w:val="28"/>
          <w:szCs w:val="28"/>
        </w:rPr>
      </w:pPr>
      <w:r w:rsidRPr="00AC53B6">
        <w:rPr>
          <w:rFonts w:ascii="Sakkal Majalla" w:hAnsi="Sakkal Majalla" w:cs="Sakkal Majalla"/>
          <w:color w:val="000000" w:themeColor="text1"/>
          <w:sz w:val="28"/>
          <w:szCs w:val="28"/>
          <w:rtl/>
        </w:rPr>
        <w:t>تمكين متخذي القرار من فهم العوامل المحفزة والمعيقة لنجاح برامج التحول الرقمي، على المستوى التشغيلي والإداري.</w:t>
      </w:r>
    </w:p>
    <w:p w14:paraId="4D69FAC6" w14:textId="77777777" w:rsidR="00AC53B6" w:rsidRPr="00AC53B6" w:rsidRDefault="00AC53B6" w:rsidP="00E40DB4">
      <w:pPr>
        <w:pStyle w:val="a3"/>
        <w:numPr>
          <w:ilvl w:val="0"/>
          <w:numId w:val="26"/>
        </w:numPr>
        <w:bidi/>
        <w:spacing w:after="0" w:line="360" w:lineRule="auto"/>
        <w:jc w:val="lowKashida"/>
        <w:rPr>
          <w:rFonts w:ascii="Sakkal Majalla" w:hAnsi="Sakkal Majalla" w:cs="Sakkal Majalla"/>
          <w:color w:val="000000" w:themeColor="text1"/>
          <w:sz w:val="28"/>
          <w:szCs w:val="28"/>
        </w:rPr>
      </w:pPr>
      <w:r w:rsidRPr="00AC53B6">
        <w:rPr>
          <w:rFonts w:ascii="Sakkal Majalla" w:hAnsi="Sakkal Majalla" w:cs="Sakkal Majalla"/>
          <w:color w:val="000000" w:themeColor="text1"/>
          <w:sz w:val="28"/>
          <w:szCs w:val="28"/>
          <w:rtl/>
        </w:rPr>
        <w:t>تقديم توصيات تنفيذية قابلة للتطبيق لتحسين تصميم وتنفيذ المبادرات الرقمية، ومواءمتها مع احتياجات المستفيدين والأهداف الاستراتيجية للوزارة.</w:t>
      </w:r>
    </w:p>
    <w:p w14:paraId="53E000B9" w14:textId="77777777" w:rsidR="00AC53B6" w:rsidRPr="00AC53B6" w:rsidRDefault="00AC53B6" w:rsidP="00E40DB4">
      <w:pPr>
        <w:pStyle w:val="a3"/>
        <w:numPr>
          <w:ilvl w:val="0"/>
          <w:numId w:val="26"/>
        </w:numPr>
        <w:bidi/>
        <w:spacing w:after="0" w:line="360" w:lineRule="auto"/>
        <w:jc w:val="lowKashida"/>
        <w:rPr>
          <w:rFonts w:ascii="Sakkal Majalla" w:hAnsi="Sakkal Majalla" w:cs="Sakkal Majalla"/>
          <w:color w:val="000000" w:themeColor="text1"/>
          <w:sz w:val="28"/>
          <w:szCs w:val="28"/>
        </w:rPr>
      </w:pPr>
      <w:r w:rsidRPr="00AC53B6">
        <w:rPr>
          <w:rFonts w:ascii="Sakkal Majalla" w:hAnsi="Sakkal Majalla" w:cs="Sakkal Majalla"/>
          <w:color w:val="000000" w:themeColor="text1"/>
          <w:sz w:val="28"/>
          <w:szCs w:val="28"/>
          <w:rtl/>
        </w:rPr>
        <w:t>تعزيز آليات المتابعة والتقييم من خلال مؤشرات كمية ونوعية لقياس الأثر الفعلي للتحول الرقمي على جودة الخدمات وكفاءة الموارد.</w:t>
      </w:r>
    </w:p>
    <w:p w14:paraId="39A0837B" w14:textId="77777777" w:rsidR="00AC53B6" w:rsidRPr="00AC53B6" w:rsidRDefault="00AC53B6" w:rsidP="00E40DB4">
      <w:pPr>
        <w:pStyle w:val="a3"/>
        <w:numPr>
          <w:ilvl w:val="0"/>
          <w:numId w:val="26"/>
        </w:numPr>
        <w:bidi/>
        <w:spacing w:after="0" w:line="360" w:lineRule="auto"/>
        <w:jc w:val="lowKashida"/>
        <w:rPr>
          <w:rFonts w:ascii="Sakkal Majalla" w:hAnsi="Sakkal Majalla" w:cs="Sakkal Majalla"/>
          <w:color w:val="000000" w:themeColor="text1"/>
          <w:sz w:val="28"/>
          <w:szCs w:val="28"/>
        </w:rPr>
      </w:pPr>
      <w:r w:rsidRPr="00AC53B6">
        <w:rPr>
          <w:rFonts w:ascii="Sakkal Majalla" w:hAnsi="Sakkal Majalla" w:cs="Sakkal Majalla"/>
          <w:color w:val="000000" w:themeColor="text1"/>
          <w:sz w:val="28"/>
          <w:szCs w:val="28"/>
          <w:rtl/>
        </w:rPr>
        <w:lastRenderedPageBreak/>
        <w:t>توفير نموذج عدلي رقمي ناجح يمكن الاستفادة منه في تصميم سياسات رقمية مشابهة في وزارات ومؤسسات حكومية أخرى.</w:t>
      </w:r>
    </w:p>
    <w:p w14:paraId="15313D45" w14:textId="77777777" w:rsidR="00AC53B6" w:rsidRPr="00AC53B6" w:rsidRDefault="00AC53B6" w:rsidP="00E40DB4">
      <w:pPr>
        <w:pStyle w:val="a3"/>
        <w:numPr>
          <w:ilvl w:val="0"/>
          <w:numId w:val="26"/>
        </w:numPr>
        <w:bidi/>
        <w:spacing w:after="0" w:line="360" w:lineRule="auto"/>
        <w:jc w:val="lowKashida"/>
        <w:rPr>
          <w:rFonts w:ascii="Sakkal Majalla" w:hAnsi="Sakkal Majalla" w:cs="Sakkal Majalla"/>
          <w:color w:val="000000" w:themeColor="text1"/>
          <w:sz w:val="28"/>
          <w:szCs w:val="28"/>
        </w:rPr>
      </w:pPr>
      <w:r w:rsidRPr="00AC53B6">
        <w:rPr>
          <w:rFonts w:ascii="Sakkal Majalla" w:hAnsi="Sakkal Majalla" w:cs="Sakkal Majalla"/>
          <w:color w:val="000000" w:themeColor="text1"/>
          <w:sz w:val="28"/>
          <w:szCs w:val="28"/>
          <w:rtl/>
        </w:rPr>
        <w:t>دعم بناء ثقافة مؤسسية داعمة للتغيير والتحول، قائمة على البيانات والابتكار، بما يتماشى مع مستهدفات رؤية المملكة 2030.</w:t>
      </w:r>
    </w:p>
    <w:p w14:paraId="0E8E9098" w14:textId="2A72F1D9" w:rsidR="00A16E60" w:rsidRPr="00E40DB4" w:rsidRDefault="00C11026" w:rsidP="00802FEE">
      <w:pPr>
        <w:bidi/>
        <w:spacing w:after="0" w:line="360" w:lineRule="auto"/>
        <w:jc w:val="lowKashida"/>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أ</w:t>
      </w:r>
      <w:r w:rsidR="00A16E60" w:rsidRPr="00E40DB4">
        <w:rPr>
          <w:rFonts w:ascii="Sakkal Majalla" w:hAnsi="Sakkal Majalla" w:cs="Sakkal Majalla" w:hint="cs"/>
          <w:b/>
          <w:bCs/>
          <w:color w:val="00B0F0"/>
          <w:sz w:val="32"/>
          <w:szCs w:val="32"/>
          <w:u w:val="single"/>
          <w:rtl/>
        </w:rPr>
        <w:t>هد</w:t>
      </w:r>
      <w:r w:rsidRPr="00E40DB4">
        <w:rPr>
          <w:rFonts w:ascii="Sakkal Majalla" w:hAnsi="Sakkal Majalla" w:cs="Sakkal Majalla" w:hint="cs"/>
          <w:b/>
          <w:bCs/>
          <w:color w:val="00B0F0"/>
          <w:sz w:val="32"/>
          <w:szCs w:val="32"/>
          <w:u w:val="single"/>
          <w:rtl/>
        </w:rPr>
        <w:t>ا</w:t>
      </w:r>
      <w:r w:rsidR="00A16E60" w:rsidRPr="00E40DB4">
        <w:rPr>
          <w:rFonts w:ascii="Sakkal Majalla" w:hAnsi="Sakkal Majalla" w:cs="Sakkal Majalla" w:hint="cs"/>
          <w:b/>
          <w:bCs/>
          <w:color w:val="00B0F0"/>
          <w:sz w:val="32"/>
          <w:szCs w:val="32"/>
          <w:u w:val="single"/>
          <w:rtl/>
        </w:rPr>
        <w:t>ف الدراسة</w:t>
      </w:r>
      <w:r w:rsidR="00A16E60" w:rsidRPr="00E40DB4">
        <w:rPr>
          <w:rFonts w:ascii="Sakkal Majalla" w:hAnsi="Sakkal Majalla" w:cs="Sakkal Majalla"/>
          <w:b/>
          <w:bCs/>
          <w:color w:val="00B0F0"/>
          <w:sz w:val="32"/>
          <w:szCs w:val="32"/>
          <w:u w:val="single"/>
          <w:rtl/>
        </w:rPr>
        <w:t>:</w:t>
      </w:r>
    </w:p>
    <w:p w14:paraId="73DAF7B8" w14:textId="2FDF922C" w:rsidR="00883E09" w:rsidRPr="001757B6" w:rsidRDefault="00496832" w:rsidP="00E40DB4">
      <w:pPr>
        <w:bidi/>
        <w:spacing w:after="0" w:line="360" w:lineRule="auto"/>
        <w:ind w:firstLine="720"/>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تسعى الدراسة إلى تحقيق الأهداف الآتية:</w:t>
      </w:r>
    </w:p>
    <w:p w14:paraId="7AE7A5F0" w14:textId="458F735F" w:rsidR="00AC53B6" w:rsidRPr="00C90194" w:rsidRDefault="00AC53B6" w:rsidP="00E40DB4">
      <w:pPr>
        <w:pStyle w:val="a3"/>
        <w:numPr>
          <w:ilvl w:val="0"/>
          <w:numId w:val="27"/>
        </w:numPr>
        <w:bidi/>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تحليل</w:t>
      </w:r>
      <w:r w:rsidRPr="00C90194">
        <w:rPr>
          <w:rFonts w:ascii="Sakkal Majalla" w:hAnsi="Sakkal Majalla" w:cs="Sakkal Majalla"/>
          <w:sz w:val="28"/>
          <w:szCs w:val="28"/>
          <w:rtl/>
          <w:lang w:bidi="ar-EG"/>
        </w:rPr>
        <w:t xml:space="preserve"> طبيعة المبادرات الرقمية التي تبنّتها وزارة العدل السعودية خلال السنوات الأخيرة، وما مدى اتساقها مع متطلبات التحول الرقمي الإداري كما حددته</w:t>
      </w:r>
      <w:r>
        <w:rPr>
          <w:rFonts w:ascii="Sakkal Majalla" w:hAnsi="Sakkal Majalla" w:cs="Sakkal Majalla"/>
          <w:sz w:val="28"/>
          <w:szCs w:val="28"/>
          <w:rtl/>
          <w:lang w:bidi="ar-EG"/>
        </w:rPr>
        <w:t>ا رؤية المملكة 2030</w:t>
      </w:r>
      <w:r>
        <w:rPr>
          <w:rFonts w:ascii="Sakkal Majalla" w:hAnsi="Sakkal Majalla" w:cs="Sakkal Majalla" w:hint="cs"/>
          <w:sz w:val="28"/>
          <w:szCs w:val="28"/>
          <w:rtl/>
          <w:lang w:bidi="ar-EG"/>
        </w:rPr>
        <w:t>.</w:t>
      </w:r>
    </w:p>
    <w:p w14:paraId="23D5F19C" w14:textId="7FA9D6EB" w:rsidR="00AC53B6" w:rsidRPr="00C90194" w:rsidRDefault="00AC53B6" w:rsidP="00E40DB4">
      <w:pPr>
        <w:pStyle w:val="a3"/>
        <w:numPr>
          <w:ilvl w:val="0"/>
          <w:numId w:val="27"/>
        </w:numPr>
        <w:bidi/>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قياس</w:t>
      </w:r>
      <w:r>
        <w:rPr>
          <w:rFonts w:ascii="Sakkal Majalla" w:hAnsi="Sakkal Majalla" w:cs="Sakkal Majalla"/>
          <w:sz w:val="28"/>
          <w:szCs w:val="28"/>
          <w:rtl/>
          <w:lang w:bidi="ar-EG"/>
        </w:rPr>
        <w:t xml:space="preserve"> أثّر</w:t>
      </w:r>
      <w:r w:rsidRPr="00C90194">
        <w:rPr>
          <w:rFonts w:ascii="Sakkal Majalla" w:hAnsi="Sakkal Majalla" w:cs="Sakkal Majalla"/>
          <w:sz w:val="28"/>
          <w:szCs w:val="28"/>
          <w:rtl/>
          <w:lang w:bidi="ar-EG"/>
        </w:rPr>
        <w:t xml:space="preserve"> المبادرات الرقمية العدلية على مؤشرات الأداء الإداري في وزارة العدل، لاسيما فيما يتعلق بترشيد الوقت والتك</w:t>
      </w:r>
      <w:r>
        <w:rPr>
          <w:rFonts w:ascii="Sakkal Majalla" w:hAnsi="Sakkal Majalla" w:cs="Sakkal Majalla"/>
          <w:sz w:val="28"/>
          <w:szCs w:val="28"/>
          <w:rtl/>
          <w:lang w:bidi="ar-EG"/>
        </w:rPr>
        <w:t>لفة وتحسين جودة الخدمات المقدمة</w:t>
      </w:r>
      <w:r>
        <w:rPr>
          <w:rFonts w:ascii="Sakkal Majalla" w:hAnsi="Sakkal Majalla" w:cs="Sakkal Majalla" w:hint="cs"/>
          <w:sz w:val="28"/>
          <w:szCs w:val="28"/>
          <w:rtl/>
          <w:lang w:bidi="ar-EG"/>
        </w:rPr>
        <w:t>.</w:t>
      </w:r>
    </w:p>
    <w:p w14:paraId="37D077AF" w14:textId="771E3D3D" w:rsidR="00AC53B6" w:rsidRPr="00C90194" w:rsidRDefault="00AC53B6" w:rsidP="00E40DB4">
      <w:pPr>
        <w:pStyle w:val="a3"/>
        <w:numPr>
          <w:ilvl w:val="0"/>
          <w:numId w:val="27"/>
        </w:numPr>
        <w:bidi/>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الكشف عن أبرز</w:t>
      </w:r>
      <w:r w:rsidRPr="00C90194">
        <w:rPr>
          <w:rFonts w:ascii="Sakkal Majalla" w:hAnsi="Sakkal Majalla" w:cs="Sakkal Majalla"/>
          <w:sz w:val="28"/>
          <w:szCs w:val="28"/>
          <w:rtl/>
          <w:lang w:bidi="ar-EG"/>
        </w:rPr>
        <w:t xml:space="preserve"> التحديات الإدارية والتنظيمية والتقنية التي واجهت وزارة العدل أثناء تطبيق التحول الرقمي، </w:t>
      </w:r>
      <w:r>
        <w:rPr>
          <w:rFonts w:ascii="Sakkal Majalla" w:hAnsi="Sakkal Majalla" w:cs="Sakkal Majalla"/>
          <w:sz w:val="28"/>
          <w:szCs w:val="28"/>
          <w:rtl/>
          <w:lang w:bidi="ar-EG"/>
        </w:rPr>
        <w:t>وكيف تعاملت معها من منظور مؤسسي</w:t>
      </w:r>
      <w:r>
        <w:rPr>
          <w:rFonts w:ascii="Sakkal Majalla" w:hAnsi="Sakkal Majalla" w:cs="Sakkal Majalla" w:hint="cs"/>
          <w:sz w:val="28"/>
          <w:szCs w:val="28"/>
          <w:rtl/>
          <w:lang w:bidi="ar-EG"/>
        </w:rPr>
        <w:t>.</w:t>
      </w:r>
    </w:p>
    <w:p w14:paraId="538C4246" w14:textId="197B45E4" w:rsidR="00AC53B6" w:rsidRDefault="00AC53B6" w:rsidP="00E40DB4">
      <w:pPr>
        <w:pStyle w:val="a3"/>
        <w:numPr>
          <w:ilvl w:val="0"/>
          <w:numId w:val="27"/>
        </w:numPr>
        <w:bidi/>
        <w:spacing w:after="0" w:line="360" w:lineRule="auto"/>
        <w:jc w:val="lowKashida"/>
        <w:rPr>
          <w:rFonts w:ascii="Sakkal Majalla" w:hAnsi="Sakkal Majalla" w:cs="Sakkal Majalla"/>
          <w:sz w:val="28"/>
          <w:szCs w:val="28"/>
          <w:lang w:bidi="ar-EG"/>
        </w:rPr>
      </w:pPr>
      <w:r>
        <w:rPr>
          <w:rFonts w:ascii="Sakkal Majalla" w:hAnsi="Sakkal Majalla" w:cs="Sakkal Majalla" w:hint="cs"/>
          <w:sz w:val="28"/>
          <w:szCs w:val="28"/>
          <w:rtl/>
          <w:lang w:bidi="ar-EG"/>
        </w:rPr>
        <w:t>التعرف على مدى</w:t>
      </w:r>
      <w:r w:rsidRPr="00C90194">
        <w:rPr>
          <w:rFonts w:ascii="Sakkal Majalla" w:hAnsi="Sakkal Majalla" w:cs="Sakkal Majalla"/>
          <w:sz w:val="28"/>
          <w:szCs w:val="28"/>
          <w:rtl/>
          <w:lang w:bidi="ar-EG"/>
        </w:rPr>
        <w:t xml:space="preserve"> رضا العاملين والمستفيدين عن الأنظمة الرقمية على فاعلية الأداء الإداري في وزارة العدل، وما الع</w:t>
      </w:r>
      <w:r>
        <w:rPr>
          <w:rFonts w:ascii="Sakkal Majalla" w:hAnsi="Sakkal Majalla" w:cs="Sakkal Majalla"/>
          <w:sz w:val="28"/>
          <w:szCs w:val="28"/>
          <w:rtl/>
          <w:lang w:bidi="ar-EG"/>
        </w:rPr>
        <w:t>وامل المؤثرة في تشكيل هذا الرضا</w:t>
      </w:r>
      <w:r>
        <w:rPr>
          <w:rFonts w:ascii="Sakkal Majalla" w:hAnsi="Sakkal Majalla" w:cs="Sakkal Majalla" w:hint="cs"/>
          <w:sz w:val="28"/>
          <w:szCs w:val="28"/>
          <w:rtl/>
          <w:lang w:bidi="ar-EG"/>
        </w:rPr>
        <w:t>.</w:t>
      </w:r>
    </w:p>
    <w:p w14:paraId="31738DEB" w14:textId="5182B2CF" w:rsidR="005D79A9" w:rsidRDefault="005D79A9" w:rsidP="00E40DB4">
      <w:pPr>
        <w:pStyle w:val="a3"/>
        <w:numPr>
          <w:ilvl w:val="0"/>
          <w:numId w:val="27"/>
        </w:numPr>
        <w:bidi/>
        <w:spacing w:after="0" w:line="360" w:lineRule="auto"/>
        <w:jc w:val="lowKashida"/>
        <w:rPr>
          <w:rFonts w:ascii="Sakkal Majalla" w:hAnsi="Sakkal Majalla" w:cs="Sakkal Majalla"/>
          <w:sz w:val="28"/>
          <w:szCs w:val="28"/>
          <w:lang w:bidi="ar-EG"/>
        </w:rPr>
      </w:pPr>
      <w:r w:rsidRPr="005D79A9">
        <w:rPr>
          <w:rFonts w:ascii="Sakkal Majalla" w:hAnsi="Sakkal Majalla" w:cs="Sakkal Majalla"/>
          <w:sz w:val="28"/>
          <w:szCs w:val="28"/>
          <w:rtl/>
          <w:lang w:bidi="ar-EG"/>
        </w:rPr>
        <w:t>تق</w:t>
      </w:r>
      <w:r>
        <w:rPr>
          <w:rFonts w:ascii="Sakkal Majalla" w:hAnsi="Sakkal Majalla" w:cs="Sakkal Majalla"/>
          <w:sz w:val="28"/>
          <w:szCs w:val="28"/>
          <w:rtl/>
          <w:lang w:bidi="ar-EG"/>
        </w:rPr>
        <w:t xml:space="preserve">ديم توصيات تنفيذية لتعظيم </w:t>
      </w:r>
      <w:r w:rsidRPr="005D79A9">
        <w:rPr>
          <w:rFonts w:ascii="Sakkal Majalla" w:hAnsi="Sakkal Majalla" w:cs="Sakkal Majalla"/>
          <w:sz w:val="28"/>
          <w:szCs w:val="28"/>
          <w:rtl/>
          <w:lang w:bidi="ar-EG"/>
        </w:rPr>
        <w:t>تأثير التحول الرقمي على تحسين كفاءة العمليات الإدارية في وزارة العدل</w:t>
      </w:r>
      <w:r>
        <w:rPr>
          <w:rFonts w:ascii="Sakkal Majalla" w:hAnsi="Sakkal Majalla" w:cs="Sakkal Majalla" w:hint="cs"/>
          <w:sz w:val="28"/>
          <w:szCs w:val="28"/>
          <w:rtl/>
          <w:lang w:bidi="ar-EG"/>
        </w:rPr>
        <w:t xml:space="preserve"> السعودية.</w:t>
      </w:r>
    </w:p>
    <w:p w14:paraId="69389CED" w14:textId="570BB03B" w:rsidR="00A16E60" w:rsidRPr="00E40DB4" w:rsidRDefault="00A16E60" w:rsidP="00802FEE">
      <w:pPr>
        <w:bidi/>
        <w:spacing w:after="0" w:line="360" w:lineRule="auto"/>
        <w:jc w:val="lowKashida"/>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فرضيات الدراسة</w:t>
      </w:r>
      <w:r w:rsidRPr="00E40DB4">
        <w:rPr>
          <w:rFonts w:ascii="Sakkal Majalla" w:hAnsi="Sakkal Majalla" w:cs="Sakkal Majalla"/>
          <w:b/>
          <w:bCs/>
          <w:color w:val="00B0F0"/>
          <w:sz w:val="32"/>
          <w:szCs w:val="32"/>
          <w:u w:val="single"/>
          <w:rtl/>
        </w:rPr>
        <w:t>:</w:t>
      </w:r>
    </w:p>
    <w:p w14:paraId="7EDA466D" w14:textId="0D4DC969" w:rsidR="00204CD3" w:rsidRPr="00BE47C6" w:rsidRDefault="00204CD3" w:rsidP="00BE47C6">
      <w:pPr>
        <w:bidi/>
        <w:spacing w:after="0" w:line="360" w:lineRule="auto"/>
        <w:jc w:val="lowKashida"/>
        <w:rPr>
          <w:rFonts w:ascii="Sakkal Majalla" w:hAnsi="Sakkal Majalla" w:cs="Sakkal Majalla"/>
          <w:color w:val="EE0000"/>
          <w:sz w:val="28"/>
          <w:szCs w:val="28"/>
          <w:rtl/>
        </w:rPr>
      </w:pPr>
      <w:r w:rsidRPr="00BE47C6">
        <w:rPr>
          <w:rFonts w:ascii="Sakkal Majalla" w:hAnsi="Sakkal Majalla" w:cs="Sakkal Majalla"/>
          <w:b/>
          <w:bCs/>
          <w:color w:val="EE0000"/>
          <w:sz w:val="28"/>
          <w:szCs w:val="28"/>
          <w:rtl/>
        </w:rPr>
        <w:t>الفرضية الرئيسة</w:t>
      </w:r>
      <w:r w:rsidRPr="00BE47C6">
        <w:rPr>
          <w:rFonts w:ascii="Sakkal Majalla" w:hAnsi="Sakkal Majalla" w:cs="Sakkal Majalla"/>
          <w:b/>
          <w:bCs/>
          <w:color w:val="EE0000"/>
          <w:sz w:val="28"/>
          <w:szCs w:val="28"/>
        </w:rPr>
        <w:t>:</w:t>
      </w:r>
      <w:r w:rsidRPr="00BE47C6">
        <w:rPr>
          <w:rFonts w:ascii="Sakkal Majalla" w:hAnsi="Sakkal Majalla" w:cs="Sakkal Majalla" w:hint="cs"/>
          <w:color w:val="EE0000"/>
          <w:sz w:val="28"/>
          <w:szCs w:val="28"/>
          <w:rtl/>
        </w:rPr>
        <w:t xml:space="preserve"> </w:t>
      </w:r>
      <w:r w:rsidR="00F8454B" w:rsidRPr="00BE47C6">
        <w:rPr>
          <w:rFonts w:ascii="Sakkal Majalla" w:hAnsi="Sakkal Majalla" w:cs="Sakkal Majalla"/>
          <w:color w:val="EE0000"/>
          <w:sz w:val="28"/>
          <w:szCs w:val="28"/>
          <w:rtl/>
        </w:rPr>
        <w:t xml:space="preserve">يوجد أثر ذو دلالة إحصائية لمستوى نضج التحول الرقمي </w:t>
      </w:r>
      <w:r w:rsidR="00F8454B" w:rsidRPr="00BE47C6">
        <w:rPr>
          <w:rFonts w:ascii="Sakkal Majalla" w:hAnsi="Sakkal Majalla" w:cs="Sakkal Majalla" w:hint="cs"/>
          <w:color w:val="EE0000"/>
          <w:sz w:val="28"/>
          <w:szCs w:val="28"/>
          <w:rtl/>
        </w:rPr>
        <w:t>-</w:t>
      </w:r>
      <w:r w:rsidR="00F8454B" w:rsidRPr="00BE47C6">
        <w:rPr>
          <w:rFonts w:ascii="Sakkal Majalla" w:hAnsi="Sakkal Majalla" w:cs="Sakkal Majalla"/>
          <w:color w:val="EE0000"/>
          <w:sz w:val="28"/>
          <w:szCs w:val="28"/>
          <w:rtl/>
        </w:rPr>
        <w:t xml:space="preserve"> كما يفسّره </w:t>
      </w:r>
      <w:r w:rsidR="00643ED9" w:rsidRPr="00BE47C6">
        <w:rPr>
          <w:rFonts w:ascii="Sakkal Majalla" w:hAnsi="Sakkal Majalla" w:cs="Sakkal Majalla" w:hint="cs"/>
          <w:color w:val="EE0000"/>
          <w:sz w:val="28"/>
          <w:szCs w:val="28"/>
          <w:rtl/>
        </w:rPr>
        <w:t xml:space="preserve">إطار </w:t>
      </w:r>
      <w:r w:rsidR="00643ED9" w:rsidRPr="00BE47C6">
        <w:rPr>
          <w:rFonts w:ascii="Sakkal Majalla" w:hAnsi="Sakkal Majalla" w:cs="Sakkal Majalla"/>
          <w:color w:val="EE0000"/>
          <w:sz w:val="28"/>
          <w:szCs w:val="28"/>
          <w:rtl/>
        </w:rPr>
        <w:t>(</w:t>
      </w:r>
      <w:r w:rsidR="00F8454B" w:rsidRPr="00BE47C6">
        <w:rPr>
          <w:rFonts w:ascii="Sakkal Majalla" w:hAnsi="Sakkal Majalla" w:cs="Sakkal Majalla"/>
          <w:color w:val="EE0000"/>
          <w:sz w:val="28"/>
          <w:szCs w:val="28"/>
        </w:rPr>
        <w:t>TOE</w:t>
      </w:r>
      <w:r w:rsidR="00F8454B" w:rsidRPr="00BE47C6">
        <w:rPr>
          <w:rFonts w:ascii="Sakkal Majalla" w:hAnsi="Sakkal Majalla" w:cs="Sakkal Majalla" w:hint="cs"/>
          <w:color w:val="EE0000"/>
          <w:sz w:val="28"/>
          <w:szCs w:val="28"/>
          <w:rtl/>
        </w:rPr>
        <w:t>) -</w:t>
      </w:r>
      <w:r w:rsidR="00F8454B" w:rsidRPr="00BE47C6">
        <w:rPr>
          <w:rFonts w:ascii="Sakkal Majalla" w:hAnsi="Sakkal Majalla" w:cs="Sakkal Majalla"/>
          <w:color w:val="EE0000"/>
          <w:sz w:val="28"/>
          <w:szCs w:val="28"/>
          <w:rtl/>
        </w:rPr>
        <w:t xml:space="preserve"> في تحسين كفاءة العمليات الإدارية داخل وزارة العدل السعودية</w:t>
      </w:r>
      <w:r w:rsidRPr="00BE47C6">
        <w:rPr>
          <w:rFonts w:ascii="Sakkal Majalla" w:hAnsi="Sakkal Majalla" w:cs="Sakkal Majalla"/>
          <w:color w:val="EE0000"/>
          <w:sz w:val="28"/>
          <w:szCs w:val="28"/>
        </w:rPr>
        <w:t>.</w:t>
      </w:r>
    </w:p>
    <w:p w14:paraId="6A6B3CC5" w14:textId="77777777" w:rsidR="00643ED9" w:rsidRPr="00BE47C6" w:rsidRDefault="00643ED9" w:rsidP="00BE47C6">
      <w:pPr>
        <w:bidi/>
        <w:spacing w:after="0" w:line="360" w:lineRule="auto"/>
        <w:jc w:val="lowKashida"/>
        <w:rPr>
          <w:rFonts w:ascii="Sakkal Majalla" w:hAnsi="Sakkal Majalla" w:cs="Sakkal Majalla"/>
          <w:color w:val="EE0000"/>
          <w:sz w:val="28"/>
          <w:szCs w:val="28"/>
          <w:rtl/>
        </w:rPr>
      </w:pPr>
      <w:r w:rsidRPr="00BE47C6">
        <w:rPr>
          <w:rFonts w:ascii="Sakkal Majalla" w:hAnsi="Sakkal Majalla" w:cs="Sakkal Majalla"/>
          <w:color w:val="EE0000"/>
          <w:sz w:val="28"/>
          <w:szCs w:val="28"/>
          <w:rtl/>
        </w:rPr>
        <w:t>الفرضية الفرعية الأولى</w:t>
      </w:r>
      <w:r w:rsidRPr="00BE47C6">
        <w:rPr>
          <w:rFonts w:ascii="Sakkal Majalla" w:hAnsi="Sakkal Majalla" w:cs="Sakkal Majalla"/>
          <w:color w:val="EE0000"/>
          <w:sz w:val="28"/>
          <w:szCs w:val="28"/>
        </w:rPr>
        <w:t xml:space="preserve"> (H1):</w:t>
      </w:r>
    </w:p>
    <w:p w14:paraId="2F07512C" w14:textId="030E32F2" w:rsidR="00643ED9" w:rsidRPr="00BE47C6" w:rsidRDefault="00643ED9" w:rsidP="00BE47C6">
      <w:pPr>
        <w:bidi/>
        <w:spacing w:after="0" w:line="360" w:lineRule="auto"/>
        <w:jc w:val="lowKashida"/>
        <w:rPr>
          <w:rFonts w:ascii="Sakkal Majalla" w:hAnsi="Sakkal Majalla" w:cs="Sakkal Majalla"/>
          <w:color w:val="EE0000"/>
          <w:sz w:val="28"/>
          <w:szCs w:val="28"/>
          <w:rtl/>
        </w:rPr>
      </w:pPr>
      <w:r w:rsidRPr="00BE47C6">
        <w:rPr>
          <w:rFonts w:ascii="Sakkal Majalla" w:hAnsi="Sakkal Majalla" w:cs="Sakkal Majalla" w:hint="cs"/>
          <w:color w:val="EE0000"/>
          <w:sz w:val="28"/>
          <w:szCs w:val="28"/>
          <w:rtl/>
        </w:rPr>
        <w:t>تؤثر ا</w:t>
      </w:r>
      <w:r w:rsidRPr="00BE47C6">
        <w:rPr>
          <w:rFonts w:ascii="Sakkal Majalla" w:hAnsi="Sakkal Majalla" w:cs="Sakkal Majalla"/>
          <w:color w:val="EE0000"/>
          <w:sz w:val="28"/>
          <w:szCs w:val="28"/>
          <w:rtl/>
        </w:rPr>
        <w:t>لبنية التحتية الرقمية على تقليل الوقت اللازم لإنجاز العمليات الإدارية في وزارة العدل السعودية</w:t>
      </w:r>
      <w:r w:rsidRPr="00BE47C6">
        <w:rPr>
          <w:rFonts w:ascii="Sakkal Majalla" w:hAnsi="Sakkal Majalla" w:cs="Sakkal Majalla"/>
          <w:color w:val="EE0000"/>
          <w:sz w:val="28"/>
          <w:szCs w:val="28"/>
        </w:rPr>
        <w:t>.</w:t>
      </w:r>
    </w:p>
    <w:p w14:paraId="12B9E26D" w14:textId="77777777" w:rsidR="00643ED9" w:rsidRPr="00BE47C6" w:rsidRDefault="00643ED9" w:rsidP="00BE47C6">
      <w:pPr>
        <w:bidi/>
        <w:spacing w:after="0" w:line="360" w:lineRule="auto"/>
        <w:jc w:val="lowKashida"/>
        <w:rPr>
          <w:rFonts w:ascii="Sakkal Majalla" w:hAnsi="Sakkal Majalla" w:cs="Sakkal Majalla"/>
          <w:color w:val="EE0000"/>
          <w:sz w:val="28"/>
          <w:szCs w:val="28"/>
          <w:rtl/>
        </w:rPr>
      </w:pPr>
      <w:r w:rsidRPr="00BE47C6">
        <w:rPr>
          <w:rFonts w:ascii="Sakkal Majalla" w:hAnsi="Sakkal Majalla" w:cs="Sakkal Majalla"/>
          <w:color w:val="EE0000"/>
          <w:sz w:val="28"/>
          <w:szCs w:val="28"/>
          <w:rtl/>
        </w:rPr>
        <w:t>الفرضية الفرعية الثانية</w:t>
      </w:r>
      <w:r w:rsidRPr="00BE47C6">
        <w:rPr>
          <w:rFonts w:ascii="Sakkal Majalla" w:hAnsi="Sakkal Majalla" w:cs="Sakkal Majalla"/>
          <w:color w:val="EE0000"/>
          <w:sz w:val="28"/>
          <w:szCs w:val="28"/>
        </w:rPr>
        <w:t xml:space="preserve"> (H2):</w:t>
      </w:r>
    </w:p>
    <w:p w14:paraId="00303AD4" w14:textId="0931F6E9" w:rsidR="00643ED9" w:rsidRPr="00BE47C6" w:rsidRDefault="00BE47C6" w:rsidP="00BE47C6">
      <w:pPr>
        <w:bidi/>
        <w:spacing w:after="0" w:line="360" w:lineRule="auto"/>
        <w:jc w:val="lowKashida"/>
        <w:rPr>
          <w:rFonts w:ascii="Sakkal Majalla" w:hAnsi="Sakkal Majalla" w:cs="Sakkal Majalla"/>
          <w:color w:val="EE0000"/>
          <w:sz w:val="28"/>
          <w:szCs w:val="28"/>
          <w:rtl/>
        </w:rPr>
      </w:pPr>
      <w:r w:rsidRPr="00BE47C6">
        <w:rPr>
          <w:rFonts w:ascii="Sakkal Majalla" w:hAnsi="Sakkal Majalla" w:cs="Sakkal Majalla" w:hint="cs"/>
          <w:color w:val="EE0000"/>
          <w:sz w:val="28"/>
          <w:szCs w:val="28"/>
          <w:rtl/>
        </w:rPr>
        <w:lastRenderedPageBreak/>
        <w:t xml:space="preserve">يؤثر </w:t>
      </w:r>
      <w:r w:rsidR="00643ED9" w:rsidRPr="00BE47C6">
        <w:rPr>
          <w:rFonts w:ascii="Sakkal Majalla" w:hAnsi="Sakkal Majalla" w:cs="Sakkal Majalla"/>
          <w:color w:val="EE0000"/>
          <w:sz w:val="28"/>
          <w:szCs w:val="28"/>
          <w:rtl/>
        </w:rPr>
        <w:t>استخدام الأنظمة والخدمات الإلكترونية على خفض التكلفة التشغيلية للعمليات الإدارية في وزارة العدل السعودية</w:t>
      </w:r>
      <w:r w:rsidR="00643ED9" w:rsidRPr="00BE47C6">
        <w:rPr>
          <w:rFonts w:ascii="Sakkal Majalla" w:hAnsi="Sakkal Majalla" w:cs="Sakkal Majalla"/>
          <w:color w:val="EE0000"/>
          <w:sz w:val="28"/>
          <w:szCs w:val="28"/>
        </w:rPr>
        <w:t>.</w:t>
      </w:r>
    </w:p>
    <w:p w14:paraId="1CE33D23" w14:textId="77777777" w:rsidR="00643ED9" w:rsidRPr="00BE47C6" w:rsidRDefault="00643ED9" w:rsidP="00BE47C6">
      <w:pPr>
        <w:bidi/>
        <w:spacing w:after="0" w:line="360" w:lineRule="auto"/>
        <w:jc w:val="lowKashida"/>
        <w:rPr>
          <w:rFonts w:ascii="Sakkal Majalla" w:hAnsi="Sakkal Majalla" w:cs="Sakkal Majalla"/>
          <w:color w:val="EE0000"/>
          <w:sz w:val="28"/>
          <w:szCs w:val="28"/>
          <w:rtl/>
        </w:rPr>
      </w:pPr>
      <w:r w:rsidRPr="00BE47C6">
        <w:rPr>
          <w:rFonts w:ascii="Sakkal Majalla" w:hAnsi="Sakkal Majalla" w:cs="Sakkal Majalla"/>
          <w:color w:val="EE0000"/>
          <w:sz w:val="28"/>
          <w:szCs w:val="28"/>
          <w:rtl/>
        </w:rPr>
        <w:t>الفرضية الفرعية الثالثة</w:t>
      </w:r>
      <w:r w:rsidRPr="00BE47C6">
        <w:rPr>
          <w:rFonts w:ascii="Sakkal Majalla" w:hAnsi="Sakkal Majalla" w:cs="Sakkal Majalla"/>
          <w:color w:val="EE0000"/>
          <w:sz w:val="28"/>
          <w:szCs w:val="28"/>
        </w:rPr>
        <w:t xml:space="preserve"> (H3):</w:t>
      </w:r>
    </w:p>
    <w:p w14:paraId="675D989C" w14:textId="724B494B" w:rsidR="00643ED9" w:rsidRPr="00BE47C6" w:rsidRDefault="00BE47C6" w:rsidP="00BE47C6">
      <w:pPr>
        <w:bidi/>
        <w:spacing w:after="0" w:line="360" w:lineRule="auto"/>
        <w:jc w:val="lowKashida"/>
        <w:rPr>
          <w:rFonts w:ascii="Sakkal Majalla" w:hAnsi="Sakkal Majalla" w:cs="Sakkal Majalla"/>
          <w:color w:val="EE0000"/>
          <w:sz w:val="28"/>
          <w:szCs w:val="28"/>
          <w:rtl/>
        </w:rPr>
      </w:pPr>
      <w:r w:rsidRPr="00BE47C6">
        <w:rPr>
          <w:rFonts w:ascii="Sakkal Majalla" w:hAnsi="Sakkal Majalla" w:cs="Sakkal Majalla" w:hint="cs"/>
          <w:color w:val="EE0000"/>
          <w:sz w:val="28"/>
          <w:szCs w:val="28"/>
          <w:rtl/>
        </w:rPr>
        <w:t>يؤثر ا</w:t>
      </w:r>
      <w:r w:rsidR="00643ED9" w:rsidRPr="00BE47C6">
        <w:rPr>
          <w:rFonts w:ascii="Sakkal Majalla" w:hAnsi="Sakkal Majalla" w:cs="Sakkal Majalla"/>
          <w:color w:val="EE0000"/>
          <w:sz w:val="28"/>
          <w:szCs w:val="28"/>
          <w:rtl/>
        </w:rPr>
        <w:t>لتكامل الرقمي بين الأنظمة الإلكترونية على تحسين تدفق المعلومات وفعالية التنسيق الإداري داخل وزارة العدل السعودية.</w:t>
      </w:r>
    </w:p>
    <w:p w14:paraId="4E2B2FDB" w14:textId="77777777" w:rsidR="00BE47C6" w:rsidRPr="00BE47C6" w:rsidRDefault="00BE47C6" w:rsidP="00BE47C6">
      <w:pPr>
        <w:bidi/>
        <w:spacing w:after="0" w:line="360" w:lineRule="auto"/>
        <w:jc w:val="lowKashida"/>
        <w:rPr>
          <w:rFonts w:ascii="Sakkal Majalla" w:hAnsi="Sakkal Majalla" w:cs="Sakkal Majalla"/>
          <w:color w:val="EE0000"/>
          <w:sz w:val="28"/>
          <w:szCs w:val="28"/>
          <w:rtl/>
        </w:rPr>
      </w:pPr>
      <w:r w:rsidRPr="00BE47C6">
        <w:rPr>
          <w:rFonts w:ascii="Sakkal Majalla" w:hAnsi="Sakkal Majalla" w:cs="Sakkal Majalla"/>
          <w:color w:val="EE0000"/>
          <w:sz w:val="28"/>
          <w:szCs w:val="28"/>
          <w:rtl/>
        </w:rPr>
        <w:t>الفرضية الفرعية الرابعة</w:t>
      </w:r>
      <w:r w:rsidRPr="00BE47C6">
        <w:rPr>
          <w:rFonts w:ascii="Sakkal Majalla" w:hAnsi="Sakkal Majalla" w:cs="Sakkal Majalla"/>
          <w:color w:val="EE0000"/>
          <w:sz w:val="28"/>
          <w:szCs w:val="28"/>
        </w:rPr>
        <w:t xml:space="preserve"> (H4):</w:t>
      </w:r>
    </w:p>
    <w:p w14:paraId="69D7C583" w14:textId="12794AA5" w:rsidR="00BE47C6" w:rsidRPr="00BE47C6" w:rsidRDefault="00BE47C6" w:rsidP="00BE47C6">
      <w:pPr>
        <w:bidi/>
        <w:spacing w:after="0" w:line="360" w:lineRule="auto"/>
        <w:jc w:val="lowKashida"/>
        <w:rPr>
          <w:rFonts w:ascii="Sakkal Majalla" w:hAnsi="Sakkal Majalla" w:cs="Sakkal Majalla"/>
          <w:color w:val="EE0000"/>
          <w:sz w:val="28"/>
          <w:szCs w:val="28"/>
          <w:rtl/>
        </w:rPr>
      </w:pPr>
      <w:r w:rsidRPr="00BE47C6">
        <w:rPr>
          <w:rFonts w:ascii="Sakkal Majalla" w:hAnsi="Sakkal Majalla" w:cs="Sakkal Majalla" w:hint="cs"/>
          <w:color w:val="EE0000"/>
          <w:sz w:val="28"/>
          <w:szCs w:val="28"/>
          <w:rtl/>
        </w:rPr>
        <w:t xml:space="preserve">يؤثر </w:t>
      </w:r>
      <w:r w:rsidRPr="00BE47C6">
        <w:rPr>
          <w:rFonts w:ascii="Sakkal Majalla" w:hAnsi="Sakkal Majalla" w:cs="Sakkal Majalla"/>
          <w:color w:val="EE0000"/>
          <w:sz w:val="28"/>
          <w:szCs w:val="28"/>
          <w:rtl/>
        </w:rPr>
        <w:t>تمكين الموظفين رقميًا على تحسين جودة العمليات الإدارية في وزارة العدل السعودية</w:t>
      </w:r>
      <w:r w:rsidRPr="00BE47C6">
        <w:rPr>
          <w:rFonts w:ascii="Sakkal Majalla" w:hAnsi="Sakkal Majalla" w:cs="Sakkal Majalla"/>
          <w:color w:val="EE0000"/>
          <w:sz w:val="28"/>
          <w:szCs w:val="28"/>
        </w:rPr>
        <w:t>.</w:t>
      </w:r>
    </w:p>
    <w:p w14:paraId="3005A493" w14:textId="77777777" w:rsidR="00BE47C6" w:rsidRPr="00BE47C6" w:rsidRDefault="00BE47C6" w:rsidP="00BE47C6">
      <w:pPr>
        <w:bidi/>
        <w:spacing w:after="0" w:line="360" w:lineRule="auto"/>
        <w:jc w:val="lowKashida"/>
        <w:rPr>
          <w:rFonts w:ascii="Sakkal Majalla" w:hAnsi="Sakkal Majalla" w:cs="Sakkal Majalla"/>
          <w:color w:val="EE0000"/>
          <w:sz w:val="28"/>
          <w:szCs w:val="28"/>
          <w:rtl/>
        </w:rPr>
      </w:pPr>
      <w:r w:rsidRPr="00BE47C6">
        <w:rPr>
          <w:rFonts w:ascii="Sakkal Majalla" w:hAnsi="Sakkal Majalla" w:cs="Sakkal Majalla"/>
          <w:color w:val="EE0000"/>
          <w:sz w:val="28"/>
          <w:szCs w:val="28"/>
          <w:rtl/>
        </w:rPr>
        <w:t>الفرضية الفرعية الخامسة</w:t>
      </w:r>
      <w:r w:rsidRPr="00BE47C6">
        <w:rPr>
          <w:rFonts w:ascii="Sakkal Majalla" w:hAnsi="Sakkal Majalla" w:cs="Sakkal Majalla"/>
          <w:color w:val="EE0000"/>
          <w:sz w:val="28"/>
          <w:szCs w:val="28"/>
        </w:rPr>
        <w:t xml:space="preserve"> (H5):</w:t>
      </w:r>
    </w:p>
    <w:p w14:paraId="0462BD31" w14:textId="71F7D895" w:rsidR="00643ED9" w:rsidRPr="00BE47C6" w:rsidRDefault="00BE47C6" w:rsidP="00BE47C6">
      <w:pPr>
        <w:bidi/>
        <w:spacing w:after="0" w:line="360" w:lineRule="auto"/>
        <w:jc w:val="lowKashida"/>
        <w:rPr>
          <w:rFonts w:ascii="Sakkal Majalla" w:hAnsi="Sakkal Majalla" w:cs="Sakkal Majalla"/>
          <w:color w:val="EE0000"/>
          <w:sz w:val="28"/>
          <w:szCs w:val="28"/>
          <w:rtl/>
        </w:rPr>
      </w:pPr>
      <w:r w:rsidRPr="00BE47C6">
        <w:rPr>
          <w:rFonts w:ascii="Sakkal Majalla" w:hAnsi="Sakkal Majalla" w:cs="Sakkal Majalla" w:hint="cs"/>
          <w:color w:val="EE0000"/>
          <w:sz w:val="28"/>
          <w:szCs w:val="28"/>
          <w:rtl/>
        </w:rPr>
        <w:t xml:space="preserve">يؤثر </w:t>
      </w:r>
      <w:r w:rsidRPr="00BE47C6">
        <w:rPr>
          <w:rFonts w:ascii="Sakkal Majalla" w:hAnsi="Sakkal Majalla" w:cs="Sakkal Majalla"/>
          <w:color w:val="EE0000"/>
          <w:sz w:val="28"/>
          <w:szCs w:val="28"/>
          <w:rtl/>
        </w:rPr>
        <w:t>دعم القيادة العليا للتحول الرقمي على رفع مستوى كفاءة العمليات الإدارية في وزارة العدل السعودية.</w:t>
      </w:r>
    </w:p>
    <w:p w14:paraId="04A9EDC3" w14:textId="77777777" w:rsidR="00BE47C6" w:rsidRPr="00BE47C6" w:rsidRDefault="00BE47C6" w:rsidP="00BE47C6">
      <w:pPr>
        <w:bidi/>
        <w:spacing w:after="0" w:line="360" w:lineRule="auto"/>
        <w:jc w:val="lowKashida"/>
        <w:rPr>
          <w:rFonts w:ascii="Sakkal Majalla" w:hAnsi="Sakkal Majalla" w:cs="Sakkal Majalla"/>
          <w:color w:val="EE0000"/>
          <w:sz w:val="28"/>
          <w:szCs w:val="28"/>
          <w:rtl/>
        </w:rPr>
      </w:pPr>
      <w:r w:rsidRPr="00BE47C6">
        <w:rPr>
          <w:rFonts w:ascii="Sakkal Majalla" w:hAnsi="Sakkal Majalla" w:cs="Sakkal Majalla"/>
          <w:color w:val="EE0000"/>
          <w:sz w:val="28"/>
          <w:szCs w:val="28"/>
          <w:rtl/>
        </w:rPr>
        <w:t>الفرضية الفرعية السادسة</w:t>
      </w:r>
      <w:r w:rsidRPr="00BE47C6">
        <w:rPr>
          <w:rFonts w:ascii="Sakkal Majalla" w:hAnsi="Sakkal Majalla" w:cs="Sakkal Majalla"/>
          <w:color w:val="EE0000"/>
          <w:sz w:val="28"/>
          <w:szCs w:val="28"/>
        </w:rPr>
        <w:t xml:space="preserve"> (H6):</w:t>
      </w:r>
    </w:p>
    <w:p w14:paraId="47108272" w14:textId="0166A0A3" w:rsidR="00643ED9" w:rsidRPr="00BE47C6" w:rsidRDefault="00BE47C6" w:rsidP="00BE47C6">
      <w:pPr>
        <w:bidi/>
        <w:spacing w:after="0" w:line="360" w:lineRule="auto"/>
        <w:jc w:val="lowKashida"/>
        <w:rPr>
          <w:rFonts w:ascii="Sakkal Majalla" w:hAnsi="Sakkal Majalla" w:cs="Sakkal Majalla"/>
          <w:color w:val="EE0000"/>
          <w:sz w:val="28"/>
          <w:szCs w:val="28"/>
          <w:rtl/>
        </w:rPr>
      </w:pPr>
      <w:r w:rsidRPr="00BE47C6">
        <w:rPr>
          <w:rFonts w:ascii="Sakkal Majalla" w:hAnsi="Sakkal Majalla" w:cs="Sakkal Majalla" w:hint="cs"/>
          <w:color w:val="EE0000"/>
          <w:sz w:val="28"/>
          <w:szCs w:val="28"/>
          <w:rtl/>
        </w:rPr>
        <w:t>تؤثر ا</w:t>
      </w:r>
      <w:r w:rsidRPr="00BE47C6">
        <w:rPr>
          <w:rFonts w:ascii="Sakkal Majalla" w:hAnsi="Sakkal Majalla" w:cs="Sakkal Majalla"/>
          <w:color w:val="EE0000"/>
          <w:sz w:val="28"/>
          <w:szCs w:val="28"/>
          <w:rtl/>
        </w:rPr>
        <w:t>لبيئة التنظيمية والتشريعية الداعمة للتحول الرقمي على كفاءة العمليات الإدارية في وزارة العدل السعودية.</w:t>
      </w:r>
    </w:p>
    <w:p w14:paraId="167CE554" w14:textId="6F646E59" w:rsidR="00AD783C" w:rsidRPr="00E40DB4" w:rsidRDefault="00AD783C" w:rsidP="00802FEE">
      <w:pPr>
        <w:bidi/>
        <w:spacing w:after="0" w:line="360" w:lineRule="auto"/>
        <w:jc w:val="lowKashida"/>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نموذج الدراسة</w:t>
      </w:r>
      <w:r w:rsidR="006D54E0" w:rsidRPr="00E40DB4">
        <w:rPr>
          <w:rFonts w:ascii="Sakkal Majalla" w:hAnsi="Sakkal Majalla" w:cs="Sakkal Majalla" w:hint="cs"/>
          <w:b/>
          <w:bCs/>
          <w:color w:val="00B0F0"/>
          <w:sz w:val="32"/>
          <w:szCs w:val="32"/>
          <w:u w:val="single"/>
          <w:rtl/>
        </w:rPr>
        <w:t>:</w:t>
      </w:r>
    </w:p>
    <w:p w14:paraId="3E592E0C" w14:textId="1D1D4CDD" w:rsidR="006D54E0" w:rsidRPr="001A2DBB" w:rsidRDefault="00E40DB4" w:rsidP="00E40DB4">
      <w:pPr>
        <w:bidi/>
        <w:spacing w:after="0" w:line="240" w:lineRule="auto"/>
        <w:jc w:val="both"/>
        <w:rPr>
          <w:rFonts w:ascii="Times New Roman" w:hAnsi="Times New Roman" w:cs="Simplified Arabic"/>
          <w:bCs/>
          <w:sz w:val="28"/>
          <w:szCs w:val="28"/>
          <w:rtl/>
        </w:rPr>
      </w:pPr>
      <w:r>
        <w:rPr>
          <w:noProof/>
        </w:rPr>
        <mc:AlternateContent>
          <mc:Choice Requires="wps">
            <w:drawing>
              <wp:anchor distT="0" distB="0" distL="114300" distR="114300" simplePos="0" relativeHeight="251649536" behindDoc="0" locked="0" layoutInCell="1" allowOverlap="1" wp14:anchorId="6928EFCC" wp14:editId="22989EA0">
                <wp:simplePos x="0" y="0"/>
                <wp:positionH relativeFrom="column">
                  <wp:posOffset>2647988</wp:posOffset>
                </wp:positionH>
                <wp:positionV relativeFrom="paragraph">
                  <wp:posOffset>63348</wp:posOffset>
                </wp:positionV>
                <wp:extent cx="1694739" cy="323215"/>
                <wp:effectExtent l="57150" t="38100" r="77470" b="95885"/>
                <wp:wrapNone/>
                <wp:docPr id="871968216" name="مستطيل: زوايا مستديرة 1"/>
                <wp:cNvGraphicFramePr/>
                <a:graphic xmlns:a="http://schemas.openxmlformats.org/drawingml/2006/main">
                  <a:graphicData uri="http://schemas.microsoft.com/office/word/2010/wordprocessingShape">
                    <wps:wsp>
                      <wps:cNvSpPr/>
                      <wps:spPr>
                        <a:xfrm>
                          <a:off x="0" y="0"/>
                          <a:ext cx="1694739" cy="323215"/>
                        </a:xfrm>
                        <a:prstGeom prst="roundRect">
                          <a:avLst>
                            <a:gd name="adj" fmla="val 0"/>
                          </a:avLst>
                        </a:prstGeom>
                        <a:ln/>
                      </wps:spPr>
                      <wps:style>
                        <a:lnRef idx="1">
                          <a:schemeClr val="accent1"/>
                        </a:lnRef>
                        <a:fillRef idx="2">
                          <a:schemeClr val="accent1"/>
                        </a:fillRef>
                        <a:effectRef idx="1">
                          <a:schemeClr val="accent1"/>
                        </a:effectRef>
                        <a:fontRef idx="minor">
                          <a:schemeClr val="dk1"/>
                        </a:fontRef>
                      </wps:style>
                      <wps:txbx>
                        <w:txbxContent>
                          <w:p w14:paraId="554FA37B" w14:textId="2109E9F4" w:rsidR="00785BB2" w:rsidRPr="00E40DB4" w:rsidRDefault="00785BB2" w:rsidP="006D54E0">
                            <w:pPr>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المستقل: التحول الرقمي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928EFCC" id="مستطيل: زوايا مستديرة 1" o:spid="_x0000_s1026" style="position:absolute;left:0;text-align:left;margin-left:208.5pt;margin-top:5pt;width:133.45pt;height:25.45pt;z-index:251649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" fillcolor="#a7bfde [1620]" strokecolor="#4579b8 [3044]">
                <v:fill color2="#e4ecf5 [500]" rotate="t" angle="180" colors="0 #a3c4ff;22938f #bfd5ff;1 #e5eeff" focus="100%" type="gradient"/>
                <v:shadow on="t" color="black" opacity="24903f" origin=",.5" offset="0,.55556mm"/>
                <v:textbox>
                  <w:txbxContent>
                    <w:p w14:paraId="554FA37B" w14:textId="2109E9F4" w:rsidR="00785BB2" w:rsidRPr="00E40DB4" w:rsidRDefault="00785BB2" w:rsidP="006D54E0">
                      <w:pPr>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المستقل: التحول الرقمي</w:t>
                      </w:r>
                    </w:p>
                  </w:txbxContent>
                </v:textbox>
              </v:roundrect>
            </w:pict>
          </mc:Fallback>
        </mc:AlternateContent>
      </w:r>
      <w:r w:rsidR="006D54E0">
        <w:rPr>
          <w:noProof/>
        </w:rPr>
        <mc:AlternateContent>
          <mc:Choice Requires="wps">
            <w:drawing>
              <wp:anchor distT="0" distB="0" distL="114300" distR="114300" simplePos="0" relativeHeight="251671040" behindDoc="0" locked="0" layoutInCell="1" allowOverlap="1" wp14:anchorId="0B498A15" wp14:editId="42312C8B">
                <wp:simplePos x="0" y="0"/>
                <wp:positionH relativeFrom="column">
                  <wp:posOffset>64297</wp:posOffset>
                </wp:positionH>
                <wp:positionV relativeFrom="paragraph">
                  <wp:posOffset>63348</wp:posOffset>
                </wp:positionV>
                <wp:extent cx="1805770" cy="327660"/>
                <wp:effectExtent l="57150" t="38100" r="80645" b="91440"/>
                <wp:wrapNone/>
                <wp:docPr id="259080458" name="مستطيل: زوايا مستديرة 1"/>
                <wp:cNvGraphicFramePr/>
                <a:graphic xmlns:a="http://schemas.openxmlformats.org/drawingml/2006/main">
                  <a:graphicData uri="http://schemas.microsoft.com/office/word/2010/wordprocessingShape">
                    <wps:wsp>
                      <wps:cNvSpPr/>
                      <wps:spPr>
                        <a:xfrm>
                          <a:off x="0" y="0"/>
                          <a:ext cx="1805770" cy="327660"/>
                        </a:xfrm>
                        <a:prstGeom prst="roundRect">
                          <a:avLst>
                            <a:gd name="adj" fmla="val 0"/>
                          </a:avLst>
                        </a:prstGeom>
                        <a:ln/>
                      </wps:spPr>
                      <wps:style>
                        <a:lnRef idx="1">
                          <a:schemeClr val="accent1"/>
                        </a:lnRef>
                        <a:fillRef idx="2">
                          <a:schemeClr val="accent1"/>
                        </a:fillRef>
                        <a:effectRef idx="1">
                          <a:schemeClr val="accent1"/>
                        </a:effectRef>
                        <a:fontRef idx="minor">
                          <a:schemeClr val="dk1"/>
                        </a:fontRef>
                      </wps:style>
                      <wps:txbx>
                        <w:txbxContent>
                          <w:p w14:paraId="7F2B7C6A" w14:textId="6D172671" w:rsidR="00785BB2" w:rsidRPr="00E40DB4" w:rsidRDefault="00785BB2" w:rsidP="006D54E0">
                            <w:pPr>
                              <w:spacing w:after="0" w:line="240" w:lineRule="auto"/>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التابع:</w:t>
                            </w:r>
                            <w:r w:rsidRPr="00E40DB4">
                              <w:rPr>
                                <w:rFonts w:ascii="Sakkal Majalla" w:eastAsia="Times New Roman" w:hAnsi="Sakkal Majalla" w:cs="Sakkal Majalla"/>
                                <w:sz w:val="28"/>
                                <w:szCs w:val="28"/>
                                <w:rtl/>
                              </w:rPr>
                              <w:t xml:space="preserve"> </w:t>
                            </w:r>
                            <w:r w:rsidRPr="00E40DB4">
                              <w:rPr>
                                <w:rFonts w:ascii="Sakkal Majalla" w:hAnsi="Sakkal Majalla" w:cs="Sakkal Majalla"/>
                                <w:b/>
                                <w:bCs/>
                                <w:color w:val="000000" w:themeColor="text1"/>
                                <w:sz w:val="24"/>
                                <w:szCs w:val="24"/>
                                <w:rtl/>
                              </w:rPr>
                              <w:t>كفاءة العمليات الإدارية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B498A15" id="_x0000_s1027" style="position:absolute;left:0;text-align:left;margin-left:5.05pt;margin-top:5pt;width:142.2pt;height:25.8pt;z-index:251671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" fillcolor="#a7bfde [1620]" strokecolor="#4579b8 [3044]">
                <v:fill color2="#e4ecf5 [500]" rotate="t" angle="180" colors="0 #a3c4ff;22938f #bfd5ff;1 #e5eeff" focus="100%" type="gradient"/>
                <v:shadow on="t" color="black" opacity="24903f" origin=",.5" offset="0,.55556mm"/>
                <v:textbox>
                  <w:txbxContent>
                    <w:p w14:paraId="7F2B7C6A" w14:textId="6D172671" w:rsidR="00785BB2" w:rsidRPr="00E40DB4" w:rsidRDefault="00785BB2" w:rsidP="006D54E0">
                      <w:pPr>
                        <w:spacing w:after="0" w:line="240" w:lineRule="auto"/>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التابع:</w:t>
                      </w:r>
                      <w:r w:rsidRPr="00E40DB4">
                        <w:rPr>
                          <w:rFonts w:ascii="Sakkal Majalla" w:eastAsia="Times New Roman" w:hAnsi="Sakkal Majalla" w:cs="Sakkal Majalla"/>
                          <w:sz w:val="28"/>
                          <w:szCs w:val="28"/>
                          <w:rtl/>
                        </w:rPr>
                        <w:t xml:space="preserve"> </w:t>
                      </w:r>
                      <w:r w:rsidRPr="00E40DB4">
                        <w:rPr>
                          <w:rFonts w:ascii="Sakkal Majalla" w:hAnsi="Sakkal Majalla" w:cs="Sakkal Majalla"/>
                          <w:b/>
                          <w:bCs/>
                          <w:color w:val="000000" w:themeColor="text1"/>
                          <w:sz w:val="24"/>
                          <w:szCs w:val="24"/>
                          <w:rtl/>
                        </w:rPr>
                        <w:t>كفاءة العمليات الإدارية</w:t>
                      </w:r>
                    </w:p>
                  </w:txbxContent>
                </v:textbox>
              </v:roundrect>
            </w:pict>
          </mc:Fallback>
        </mc:AlternateContent>
      </w:r>
    </w:p>
    <w:p w14:paraId="7E485D8B" w14:textId="77777777" w:rsidR="006D54E0" w:rsidRPr="001A2DBB" w:rsidRDefault="006D54E0" w:rsidP="00E40DB4">
      <w:pPr>
        <w:bidi/>
        <w:spacing w:after="0" w:line="240" w:lineRule="auto"/>
        <w:jc w:val="both"/>
        <w:rPr>
          <w:rFonts w:ascii="Times New Roman" w:hAnsi="Times New Roman" w:cs="Simplified Arabic"/>
          <w:bCs/>
          <w:sz w:val="28"/>
          <w:szCs w:val="28"/>
          <w:rtl/>
        </w:rPr>
      </w:pPr>
      <w:r>
        <w:rPr>
          <w:rFonts w:ascii="Times New Roman" w:hAnsi="Times New Roman" w:cs="Simplified Arabic"/>
          <w:bCs/>
          <w:noProof/>
          <w:sz w:val="28"/>
          <w:szCs w:val="28"/>
          <w:rtl/>
        </w:rPr>
        <mc:AlternateContent>
          <mc:Choice Requires="wps">
            <w:drawing>
              <wp:anchor distT="0" distB="0" distL="114300" distR="114300" simplePos="0" relativeHeight="251597312" behindDoc="0" locked="0" layoutInCell="1" allowOverlap="1" wp14:anchorId="6B00A5F0" wp14:editId="412EAD49">
                <wp:simplePos x="0" y="0"/>
                <wp:positionH relativeFrom="column">
                  <wp:posOffset>2674088</wp:posOffset>
                </wp:positionH>
                <wp:positionV relativeFrom="paragraph">
                  <wp:posOffset>266155</wp:posOffset>
                </wp:positionV>
                <wp:extent cx="1650365" cy="1754372"/>
                <wp:effectExtent l="57150" t="38100" r="64135" b="74930"/>
                <wp:wrapNone/>
                <wp:docPr id="1372446320" name="مستطيل 20"/>
                <wp:cNvGraphicFramePr/>
                <a:graphic xmlns:a="http://schemas.openxmlformats.org/drawingml/2006/main">
                  <a:graphicData uri="http://schemas.microsoft.com/office/word/2010/wordprocessingShape">
                    <wps:wsp>
                      <wps:cNvSpPr/>
                      <wps:spPr>
                        <a:xfrm>
                          <a:off x="0" y="0"/>
                          <a:ext cx="1650365" cy="1754372"/>
                        </a:xfrm>
                        <a:prstGeom prst="rect">
                          <a:avLst/>
                        </a:prstGeom>
                        <a:ln>
                          <a:no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8A31C1" id="مستطيل 20" o:spid="_x0000_s1026" style="position:absolute;left:0;text-align:left;margin-left:210.55pt;margin-top:20.95pt;width:129.95pt;height:138.15pt;z-index:251597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" fillcolor="#a7bfde [1620]" stroked="f">
                <v:fill color2="#e4ecf5 [500]" rotate="t" angle="180" colors="0 #a3c4ff;22938f #bfd5ff;1 #e5eeff" focus="100%" type="gradient"/>
                <v:shadow on="t" color="black" opacity="24903f" origin=",.5" offset="0,.55556mm"/>
              </v:rect>
            </w:pict>
          </mc:Fallback>
        </mc:AlternateContent>
      </w:r>
    </w:p>
    <w:p w14:paraId="39399FDF" w14:textId="2D57774A" w:rsidR="006D54E0" w:rsidRPr="001A2DBB" w:rsidRDefault="00643ED9" w:rsidP="00E40DB4">
      <w:pPr>
        <w:bidi/>
        <w:spacing w:after="0" w:line="240" w:lineRule="auto"/>
        <w:jc w:val="both"/>
        <w:rPr>
          <w:rFonts w:ascii="Times New Roman" w:hAnsi="Times New Roman" w:cs="Simplified Arabic"/>
          <w:bCs/>
          <w:sz w:val="28"/>
          <w:szCs w:val="28"/>
          <w:rtl/>
        </w:rPr>
      </w:pPr>
      <w:r>
        <w:rPr>
          <w:noProof/>
        </w:rPr>
        <mc:AlternateContent>
          <mc:Choice Requires="wps">
            <w:drawing>
              <wp:anchor distT="0" distB="0" distL="114300" distR="114300" simplePos="0" relativeHeight="251691520" behindDoc="0" locked="0" layoutInCell="1" allowOverlap="1" wp14:anchorId="58BF97A0" wp14:editId="48389F70">
                <wp:simplePos x="0" y="0"/>
                <wp:positionH relativeFrom="column">
                  <wp:posOffset>2880995</wp:posOffset>
                </wp:positionH>
                <wp:positionV relativeFrom="paragraph">
                  <wp:posOffset>114300</wp:posOffset>
                </wp:positionV>
                <wp:extent cx="1252220" cy="352425"/>
                <wp:effectExtent l="57150" t="38100" r="81280" b="104775"/>
                <wp:wrapNone/>
                <wp:docPr id="52662839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52220" cy="35242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7527D50" w14:textId="0AE68C68" w:rsidR="00785BB2" w:rsidRPr="00FE02FC" w:rsidRDefault="00643ED9" w:rsidP="00643ED9">
                            <w:pPr>
                              <w:bidi/>
                              <w:jc w:val="center"/>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البعد التكنولوجي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BF97A0" id="_x0000_t202" coordsize="21600,21600" o:spt="202" path="m,l,21600r21600,l21600,xe">
                <v:stroke joinstyle="miter"/>
                <v:path gradientshapeok="t" o:connecttype="rect"/>
              </v:shapetype>
              <v:shape id="مربع نص 2" o:spid="_x0000_s1028" type="#_x0000_t202" style="position:absolute;left:0;text-align:left;margin-left:226.85pt;margin-top:9pt;width:98.6pt;height:27.75pt;flip:x;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" fillcolor="#a7bfde [1620]" strokecolor="#4579b8 [3044]">
                <v:fill color2="#e4ecf5 [500]" rotate="t" angle="180" colors="0 #a3c4ff;22938f #bfd5ff;1 #e5eeff" focus="100%" type="gradient"/>
                <v:shadow on="t" color="black" opacity="24903f" origin=",.5" offset="0,.55556mm"/>
                <v:textbox>
                  <w:txbxContent>
                    <w:p w14:paraId="37527D50" w14:textId="0AE68C68" w:rsidR="00785BB2" w:rsidRPr="00FE02FC" w:rsidRDefault="00643ED9" w:rsidP="00643ED9">
                      <w:pPr>
                        <w:bidi/>
                        <w:jc w:val="center"/>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البعد التكنولوجي</w:t>
                      </w:r>
                    </w:p>
                  </w:txbxContent>
                </v:textbox>
              </v:shape>
            </w:pict>
          </mc:Fallback>
        </mc:AlternateContent>
      </w:r>
      <w:r w:rsidR="0009057F">
        <w:rPr>
          <w:noProof/>
        </w:rPr>
        <mc:AlternateContent>
          <mc:Choice Requires="wps">
            <w:drawing>
              <wp:anchor distT="0" distB="0" distL="114300" distR="114300" simplePos="0" relativeHeight="251681280" behindDoc="0" locked="0" layoutInCell="1" allowOverlap="1" wp14:anchorId="5D4C3E13" wp14:editId="43A253F3">
                <wp:simplePos x="0" y="0"/>
                <wp:positionH relativeFrom="column">
                  <wp:posOffset>363220</wp:posOffset>
                </wp:positionH>
                <wp:positionV relativeFrom="paragraph">
                  <wp:posOffset>150022</wp:posOffset>
                </wp:positionV>
                <wp:extent cx="1165860" cy="280035"/>
                <wp:effectExtent l="57150" t="38100" r="72390" b="100965"/>
                <wp:wrapNone/>
                <wp:docPr id="154239639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003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8B09900" w14:textId="703B8F45" w:rsidR="00785BB2" w:rsidRPr="00FE02FC" w:rsidRDefault="00785BB2" w:rsidP="0009057F">
                            <w:pPr>
                              <w:jc w:val="center"/>
                              <w:rPr>
                                <w:rFonts w:ascii="Sakkal Majalla" w:hAnsi="Sakkal Majalla" w:cs="Sakkal Majalla"/>
                                <w:b/>
                                <w:bCs/>
                                <w:color w:val="000000" w:themeColor="text1"/>
                                <w:sz w:val="28"/>
                                <w:szCs w:val="28"/>
                                <w:rtl/>
                              </w:rPr>
                            </w:pPr>
                            <w:r w:rsidRPr="00FE02FC">
                              <w:rPr>
                                <w:rFonts w:ascii="Sakkal Majalla" w:hAnsi="Sakkal Majalla" w:cs="Sakkal Majalla"/>
                                <w:b/>
                                <w:bCs/>
                                <w:color w:val="000000" w:themeColor="text1"/>
                                <w:sz w:val="28"/>
                                <w:szCs w:val="28"/>
                                <w:rtl/>
                              </w:rPr>
                              <w:t>تقليل الوقت</w:t>
                            </w:r>
                          </w:p>
                        </w:txbxContent>
                      </wps:txbx>
                      <wps:bodyPr rot="0" vert="horz" wrap="square" lIns="91440" tIns="45720" rIns="91440" bIns="45720" anchor="t" anchorCtr="0">
                        <a:noAutofit/>
                      </wps:bodyPr>
                    </wps:wsp>
                  </a:graphicData>
                </a:graphic>
              </wp:anchor>
            </w:drawing>
          </mc:Choice>
          <mc:Fallback>
            <w:pict>
              <v:shape w14:anchorId="5D4C3E13" id="_x0000_s1029" type="#_x0000_t202" style="position:absolute;left:0;text-align:left;margin-left:28.6pt;margin-top:11.8pt;width:91.8pt;height:22.05pt;flip:x;z-index:251681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" fillcolor="#a7bfde [1620]" strokecolor="#4579b8 [3044]">
                <v:fill color2="#e4ecf5 [500]" rotate="t" angle="180" colors="0 #a3c4ff;22938f #bfd5ff;1 #e5eeff" focus="100%" type="gradient"/>
                <v:shadow on="t" color="black" opacity="24903f" origin=",.5" offset="0,.55556mm"/>
                <v:textbox>
                  <w:txbxContent>
                    <w:p w14:paraId="38B09900" w14:textId="703B8F45" w:rsidR="00785BB2" w:rsidRPr="00FE02FC" w:rsidRDefault="00785BB2" w:rsidP="0009057F">
                      <w:pPr>
                        <w:jc w:val="center"/>
                        <w:rPr>
                          <w:rFonts w:ascii="Sakkal Majalla" w:hAnsi="Sakkal Majalla" w:cs="Sakkal Majalla"/>
                          <w:b/>
                          <w:bCs/>
                          <w:color w:val="000000" w:themeColor="text1"/>
                          <w:sz w:val="28"/>
                          <w:szCs w:val="28"/>
                          <w:rtl/>
                        </w:rPr>
                      </w:pPr>
                      <w:r w:rsidRPr="00FE02FC">
                        <w:rPr>
                          <w:rFonts w:ascii="Sakkal Majalla" w:hAnsi="Sakkal Majalla" w:cs="Sakkal Majalla"/>
                          <w:b/>
                          <w:bCs/>
                          <w:color w:val="000000" w:themeColor="text1"/>
                          <w:sz w:val="28"/>
                          <w:szCs w:val="28"/>
                          <w:rtl/>
                        </w:rPr>
                        <w:t>تقليل الوقت</w:t>
                      </w:r>
                    </w:p>
                  </w:txbxContent>
                </v:textbox>
              </v:shape>
            </w:pict>
          </mc:Fallback>
        </mc:AlternateContent>
      </w:r>
      <w:r w:rsidR="006D54E0">
        <w:rPr>
          <w:rFonts w:ascii="Times New Roman" w:hAnsi="Times New Roman" w:cs="Simplified Arabic"/>
          <w:bCs/>
          <w:noProof/>
          <w:sz w:val="28"/>
          <w:szCs w:val="28"/>
          <w:rtl/>
        </w:rPr>
        <mc:AlternateContent>
          <mc:Choice Requires="wps">
            <w:drawing>
              <wp:anchor distT="0" distB="0" distL="114300" distR="114300" simplePos="0" relativeHeight="251607552" behindDoc="0" locked="0" layoutInCell="1" allowOverlap="1" wp14:anchorId="3B708D03" wp14:editId="0493DD96">
                <wp:simplePos x="0" y="0"/>
                <wp:positionH relativeFrom="column">
                  <wp:posOffset>164465</wp:posOffset>
                </wp:positionH>
                <wp:positionV relativeFrom="paragraph">
                  <wp:posOffset>65405</wp:posOffset>
                </wp:positionV>
                <wp:extent cx="1579880" cy="1931035"/>
                <wp:effectExtent l="57150" t="38100" r="58420" b="69215"/>
                <wp:wrapNone/>
                <wp:docPr id="2143773825" name="مستطيل 20"/>
                <wp:cNvGraphicFramePr/>
                <a:graphic xmlns:a="http://schemas.openxmlformats.org/drawingml/2006/main">
                  <a:graphicData uri="http://schemas.microsoft.com/office/word/2010/wordprocessingShape">
                    <wps:wsp>
                      <wps:cNvSpPr/>
                      <wps:spPr>
                        <a:xfrm>
                          <a:off x="0" y="0"/>
                          <a:ext cx="1579880" cy="1931035"/>
                        </a:xfrm>
                        <a:prstGeom prst="rect">
                          <a:avLst/>
                        </a:prstGeom>
                        <a:ln>
                          <a:no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1C261E" id="مستطيل 20" o:spid="_x0000_s1026" style="position:absolute;left:0;text-align:left;margin-left:12.95pt;margin-top:5.15pt;width:124.4pt;height:152.05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" fillcolor="#a7bfde [1620]" stroked="f">
                <v:fill color2="#e4ecf5 [500]" rotate="t" angle="180" colors="0 #a3c4ff;22938f #bfd5ff;1 #e5eeff" focus="100%" type="gradient"/>
                <v:shadow on="t" color="black" opacity="24903f" origin=",.5" offset="0,.55556mm"/>
              </v:rect>
            </w:pict>
          </mc:Fallback>
        </mc:AlternateContent>
      </w:r>
    </w:p>
    <w:p w14:paraId="72B709F2" w14:textId="3BD7FE5A" w:rsidR="006D54E0" w:rsidRPr="001A2DBB" w:rsidRDefault="0009057F" w:rsidP="00E40DB4">
      <w:pPr>
        <w:bidi/>
        <w:spacing w:after="0" w:line="240" w:lineRule="auto"/>
        <w:jc w:val="both"/>
        <w:rPr>
          <w:rFonts w:ascii="Times New Roman" w:hAnsi="Times New Roman" w:cs="Simplified Arabic"/>
          <w:bCs/>
          <w:sz w:val="28"/>
          <w:szCs w:val="28"/>
          <w:rtl/>
        </w:rPr>
      </w:pPr>
      <w:r>
        <w:rPr>
          <w:noProof/>
        </w:rPr>
        <mc:AlternateContent>
          <mc:Choice Requires="wps">
            <w:drawing>
              <wp:anchor distT="0" distB="0" distL="114300" distR="114300" simplePos="0" relativeHeight="251712000" behindDoc="0" locked="0" layoutInCell="1" allowOverlap="1" wp14:anchorId="1144BEB0" wp14:editId="5378DB0C">
                <wp:simplePos x="0" y="0"/>
                <wp:positionH relativeFrom="column">
                  <wp:posOffset>1826422</wp:posOffset>
                </wp:positionH>
                <wp:positionV relativeFrom="paragraph">
                  <wp:posOffset>234315</wp:posOffset>
                </wp:positionV>
                <wp:extent cx="746760" cy="609600"/>
                <wp:effectExtent l="57150" t="38100" r="72390" b="95250"/>
                <wp:wrapNone/>
                <wp:docPr id="1781854814" name="سهم: لليسار 14"/>
                <wp:cNvGraphicFramePr/>
                <a:graphic xmlns:a="http://schemas.openxmlformats.org/drawingml/2006/main">
                  <a:graphicData uri="http://schemas.microsoft.com/office/word/2010/wordprocessingShape">
                    <wps:wsp>
                      <wps:cNvSpPr/>
                      <wps:spPr>
                        <a:xfrm>
                          <a:off x="0" y="0"/>
                          <a:ext cx="746760" cy="609600"/>
                        </a:xfrm>
                        <a:prstGeom prst="leftArrow">
                          <a:avLst/>
                        </a:prstGeom>
                        <a:ln w="3175">
                          <a:solidFill>
                            <a:schemeClr val="tx1"/>
                          </a:solid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F4816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4" o:spid="_x0000_s1026" type="#_x0000_t66" style="position:absolute;left:0;text-align:left;margin-left:143.8pt;margin-top:18.45pt;width:58.8pt;height:48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" adj="8816" fillcolor="#a7bfde [1620]" strokecolor="black [3213]" strokeweight=".25pt">
                <v:fill color2="#e4ecf5 [500]" rotate="t" angle="180" colors="0 #a3c4ff;22938f #bfd5ff;1 #e5eeff" focus="100%" type="gradient"/>
                <v:shadow on="t" color="black" opacity="24903f" origin=",.5" offset="0,.55556mm"/>
              </v:shape>
            </w:pict>
          </mc:Fallback>
        </mc:AlternateContent>
      </w:r>
      <w:r>
        <w:rPr>
          <w:noProof/>
        </w:rPr>
        <mc:AlternateContent>
          <mc:Choice Requires="wps">
            <w:drawing>
              <wp:anchor distT="0" distB="0" distL="114300" distR="114300" simplePos="0" relativeHeight="251638272" behindDoc="0" locked="0" layoutInCell="1" allowOverlap="1" wp14:anchorId="5D8B679B" wp14:editId="0D0D7162">
                <wp:simplePos x="0" y="0"/>
                <wp:positionH relativeFrom="column">
                  <wp:posOffset>356870</wp:posOffset>
                </wp:positionH>
                <wp:positionV relativeFrom="paragraph">
                  <wp:posOffset>216062</wp:posOffset>
                </wp:positionV>
                <wp:extent cx="1165860" cy="285115"/>
                <wp:effectExtent l="57150" t="38100" r="72390" b="95885"/>
                <wp:wrapNone/>
                <wp:docPr id="202661894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C5A591A" w14:textId="0D4D3B74" w:rsidR="00785BB2" w:rsidRPr="00FE02FC" w:rsidRDefault="00643ED9" w:rsidP="006D54E0">
                            <w:pPr>
                              <w:jc w:val="center"/>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خفض</w:t>
                            </w:r>
                            <w:r w:rsidR="00785BB2" w:rsidRPr="00FE02FC">
                              <w:rPr>
                                <w:rFonts w:ascii="Sakkal Majalla" w:hAnsi="Sakkal Majalla" w:cs="Sakkal Majalla"/>
                                <w:b/>
                                <w:bCs/>
                                <w:color w:val="000000" w:themeColor="text1"/>
                                <w:sz w:val="28"/>
                                <w:szCs w:val="28"/>
                                <w:rtl/>
                              </w:rPr>
                              <w:t xml:space="preserve"> التكلفة</w:t>
                            </w:r>
                          </w:p>
                        </w:txbxContent>
                      </wps:txbx>
                      <wps:bodyPr rot="0" vert="horz" wrap="square" lIns="91440" tIns="45720" rIns="91440" bIns="45720" anchor="t" anchorCtr="0">
                        <a:noAutofit/>
                      </wps:bodyPr>
                    </wps:wsp>
                  </a:graphicData>
                </a:graphic>
              </wp:anchor>
            </w:drawing>
          </mc:Choice>
          <mc:Fallback>
            <w:pict>
              <v:shape w14:anchorId="5D8B679B" id="_x0000_s1030" type="#_x0000_t202" style="position:absolute;left:0;text-align:left;margin-left:28.1pt;margin-top:17pt;width:91.8pt;height:22.45pt;flip:x;z-index:25163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" fillcolor="#a7bfde [1620]" strokecolor="#4579b8 [3044]">
                <v:fill color2="#e4ecf5 [500]" rotate="t" angle="180" colors="0 #a3c4ff;22938f #bfd5ff;1 #e5eeff" focus="100%" type="gradient"/>
                <v:shadow on="t" color="black" opacity="24903f" origin=",.5" offset="0,.55556mm"/>
                <v:textbox>
                  <w:txbxContent>
                    <w:p w14:paraId="3C5A591A" w14:textId="0D4D3B74" w:rsidR="00785BB2" w:rsidRPr="00FE02FC" w:rsidRDefault="00643ED9" w:rsidP="006D54E0">
                      <w:pPr>
                        <w:jc w:val="center"/>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خفض</w:t>
                      </w:r>
                      <w:r w:rsidR="00785BB2" w:rsidRPr="00FE02FC">
                        <w:rPr>
                          <w:rFonts w:ascii="Sakkal Majalla" w:hAnsi="Sakkal Majalla" w:cs="Sakkal Majalla"/>
                          <w:b/>
                          <w:bCs/>
                          <w:color w:val="000000" w:themeColor="text1"/>
                          <w:sz w:val="28"/>
                          <w:szCs w:val="28"/>
                          <w:rtl/>
                        </w:rPr>
                        <w:t xml:space="preserve"> التكلفة</w:t>
                      </w:r>
                    </w:p>
                  </w:txbxContent>
                </v:textbox>
              </v:shape>
            </w:pict>
          </mc:Fallback>
        </mc:AlternateContent>
      </w:r>
    </w:p>
    <w:p w14:paraId="7305843E" w14:textId="6845A932" w:rsidR="006D54E0" w:rsidRPr="001A2DBB" w:rsidRDefault="00643ED9" w:rsidP="00E40DB4">
      <w:pPr>
        <w:bidi/>
        <w:spacing w:after="0" w:line="240" w:lineRule="auto"/>
        <w:jc w:val="both"/>
        <w:rPr>
          <w:rFonts w:ascii="Times New Roman" w:hAnsi="Times New Roman" w:cs="Simplified Arabic"/>
          <w:bCs/>
          <w:sz w:val="28"/>
          <w:szCs w:val="28"/>
          <w:rtl/>
        </w:rPr>
      </w:pPr>
      <w:r>
        <w:rPr>
          <w:noProof/>
        </w:rPr>
        <mc:AlternateContent>
          <mc:Choice Requires="wps">
            <w:drawing>
              <wp:anchor distT="0" distB="0" distL="114300" distR="114300" simplePos="0" relativeHeight="251659776" behindDoc="0" locked="0" layoutInCell="1" allowOverlap="1" wp14:anchorId="5A287D98" wp14:editId="48358DD1">
                <wp:simplePos x="0" y="0"/>
                <wp:positionH relativeFrom="column">
                  <wp:posOffset>2880360</wp:posOffset>
                </wp:positionH>
                <wp:positionV relativeFrom="paragraph">
                  <wp:posOffset>8890</wp:posOffset>
                </wp:positionV>
                <wp:extent cx="1246505" cy="352425"/>
                <wp:effectExtent l="57150" t="38100" r="67945" b="104775"/>
                <wp:wrapNone/>
                <wp:docPr id="11830972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46505" cy="35242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10FC6C2" w14:textId="443ABC5F" w:rsidR="00785BB2" w:rsidRPr="00FE02FC" w:rsidRDefault="00643ED9" w:rsidP="00643ED9">
                            <w:pPr>
                              <w:bidi/>
                              <w:jc w:val="center"/>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البعد التنظيمي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287D98" id="_x0000_s1031" type="#_x0000_t202" style="position:absolute;left:0;text-align:left;margin-left:226.8pt;margin-top:.7pt;width:98.15pt;height:27.75pt;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" fillcolor="#a7bfde [1620]" strokecolor="#4579b8 [3044]">
                <v:fill color2="#e4ecf5 [500]" rotate="t" angle="180" colors="0 #a3c4ff;22938f #bfd5ff;1 #e5eeff" focus="100%" type="gradient"/>
                <v:shadow on="t" color="black" opacity="24903f" origin=",.5" offset="0,.55556mm"/>
                <v:textbox>
                  <w:txbxContent>
                    <w:p w14:paraId="610FC6C2" w14:textId="443ABC5F" w:rsidR="00785BB2" w:rsidRPr="00FE02FC" w:rsidRDefault="00643ED9" w:rsidP="00643ED9">
                      <w:pPr>
                        <w:bidi/>
                        <w:jc w:val="center"/>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البعد التنظيمي</w:t>
                      </w:r>
                    </w:p>
                  </w:txbxContent>
                </v:textbox>
              </v:shape>
            </w:pict>
          </mc:Fallback>
        </mc:AlternateContent>
      </w:r>
    </w:p>
    <w:p w14:paraId="35AF3E21" w14:textId="68B40E82" w:rsidR="006D54E0" w:rsidRPr="001A2DBB" w:rsidRDefault="00643ED9" w:rsidP="00E40DB4">
      <w:pPr>
        <w:bidi/>
        <w:spacing w:after="0" w:line="240" w:lineRule="auto"/>
        <w:jc w:val="both"/>
        <w:rPr>
          <w:rFonts w:ascii="Times New Roman" w:hAnsi="Times New Roman" w:cs="Simplified Arabic"/>
          <w:bCs/>
          <w:sz w:val="28"/>
          <w:szCs w:val="28"/>
          <w:rtl/>
        </w:rPr>
      </w:pPr>
      <w:r>
        <w:rPr>
          <w:noProof/>
        </w:rPr>
        <mc:AlternateContent>
          <mc:Choice Requires="wps">
            <w:drawing>
              <wp:anchor distT="0" distB="0" distL="114300" distR="114300" simplePos="0" relativeHeight="251617792" behindDoc="0" locked="0" layoutInCell="1" allowOverlap="1" wp14:anchorId="36801F01" wp14:editId="4520A86C">
                <wp:simplePos x="0" y="0"/>
                <wp:positionH relativeFrom="column">
                  <wp:posOffset>2890520</wp:posOffset>
                </wp:positionH>
                <wp:positionV relativeFrom="paragraph">
                  <wp:posOffset>217805</wp:posOffset>
                </wp:positionV>
                <wp:extent cx="1245870" cy="352425"/>
                <wp:effectExtent l="57150" t="38100" r="68580" b="104775"/>
                <wp:wrapNone/>
                <wp:docPr id="26157399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45870" cy="35242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4B7572D9" w14:textId="65FDDABB" w:rsidR="00785BB2" w:rsidRPr="00FE02FC" w:rsidRDefault="00643ED9" w:rsidP="00643ED9">
                            <w:pPr>
                              <w:bidi/>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البعد البيئي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01F01" id="_x0000_s1032" type="#_x0000_t202" style="position:absolute;left:0;text-align:left;margin-left:227.6pt;margin-top:17.15pt;width:98.1pt;height:27.75pt;flip:x;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" fillcolor="#a7bfde [1620]" strokecolor="#4579b8 [3044]">
                <v:fill color2="#e4ecf5 [500]" rotate="t" angle="180" colors="0 #a3c4ff;22938f #bfd5ff;1 #e5eeff" focus="100%" type="gradient"/>
                <v:shadow on="t" color="black" opacity="24903f" origin=",.5" offset="0,.55556mm"/>
                <v:textbox>
                  <w:txbxContent>
                    <w:p w14:paraId="4B7572D9" w14:textId="65FDDABB" w:rsidR="00785BB2" w:rsidRPr="00FE02FC" w:rsidRDefault="00643ED9" w:rsidP="00643ED9">
                      <w:pPr>
                        <w:bidi/>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البعد البيئي</w:t>
                      </w:r>
                    </w:p>
                  </w:txbxContent>
                </v:textbox>
              </v:shape>
            </w:pict>
          </mc:Fallback>
        </mc:AlternateContent>
      </w:r>
      <w:r w:rsidR="006D54E0" w:rsidRPr="001A2DBB">
        <w:rPr>
          <w:noProof/>
        </w:rPr>
        <mc:AlternateContent>
          <mc:Choice Requires="wps">
            <w:drawing>
              <wp:anchor distT="0" distB="0" distL="114300" distR="114300" simplePos="0" relativeHeight="251701760" behindDoc="0" locked="0" layoutInCell="1" allowOverlap="1" wp14:anchorId="0C537C10" wp14:editId="2CA65A1B">
                <wp:simplePos x="0" y="0"/>
                <wp:positionH relativeFrom="column">
                  <wp:posOffset>369570</wp:posOffset>
                </wp:positionH>
                <wp:positionV relativeFrom="paragraph">
                  <wp:posOffset>-1743</wp:posOffset>
                </wp:positionV>
                <wp:extent cx="1165860" cy="285115"/>
                <wp:effectExtent l="57150" t="38100" r="72390" b="95885"/>
                <wp:wrapNone/>
                <wp:docPr id="162781231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7912431" w14:textId="6052BD61" w:rsidR="00785BB2" w:rsidRPr="00FE02FC" w:rsidRDefault="00785BB2" w:rsidP="0009057F">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جودة الخدمة</w:t>
                            </w:r>
                          </w:p>
                        </w:txbxContent>
                      </wps:txbx>
                      <wps:bodyPr rot="0" vert="horz" wrap="square" lIns="91440" tIns="45720" rIns="91440" bIns="45720" anchor="t" anchorCtr="0">
                        <a:noAutofit/>
                      </wps:bodyPr>
                    </wps:wsp>
                  </a:graphicData>
                </a:graphic>
              </wp:anchor>
            </w:drawing>
          </mc:Choice>
          <mc:Fallback>
            <w:pict>
              <v:shape w14:anchorId="0C537C10" id="_x0000_s1033" type="#_x0000_t202" style="position:absolute;left:0;text-align:left;margin-left:29.1pt;margin-top:-.15pt;width:91.8pt;height:22.45pt;flip:x;z-index:251701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" fillcolor="#a7bfde [1620]" strokecolor="#4579b8 [3044]">
                <v:fill color2="#e4ecf5 [500]" rotate="t" angle="180" colors="0 #a3c4ff;22938f #bfd5ff;1 #e5eeff" focus="100%" type="gradient"/>
                <v:shadow on="t" color="black" opacity="24903f" origin=",.5" offset="0,.55556mm"/>
                <v:textbox>
                  <w:txbxContent>
                    <w:p w14:paraId="67912431" w14:textId="6052BD61" w:rsidR="00785BB2" w:rsidRPr="00FE02FC" w:rsidRDefault="00785BB2" w:rsidP="0009057F">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جودة الخدمة</w:t>
                      </w:r>
                    </w:p>
                  </w:txbxContent>
                </v:textbox>
              </v:shape>
            </w:pict>
          </mc:Fallback>
        </mc:AlternateContent>
      </w:r>
    </w:p>
    <w:p w14:paraId="1EEF385B" w14:textId="44875C82" w:rsidR="006D54E0" w:rsidRPr="001A2DBB" w:rsidRDefault="0009057F" w:rsidP="00E40DB4">
      <w:pPr>
        <w:bidi/>
        <w:spacing w:after="0" w:line="240" w:lineRule="auto"/>
        <w:jc w:val="both"/>
        <w:rPr>
          <w:rFonts w:ascii="Times New Roman" w:hAnsi="Times New Roman" w:cs="Simplified Arabic"/>
          <w:bCs/>
          <w:sz w:val="28"/>
          <w:szCs w:val="28"/>
          <w:rtl/>
        </w:rPr>
      </w:pPr>
      <w:r w:rsidRPr="001A2DBB">
        <w:rPr>
          <w:noProof/>
        </w:rPr>
        <mc:AlternateContent>
          <mc:Choice Requires="wps">
            <w:drawing>
              <wp:anchor distT="0" distB="0" distL="114300" distR="114300" simplePos="0" relativeHeight="251722240" behindDoc="0" locked="0" layoutInCell="1" allowOverlap="1" wp14:anchorId="4387803A" wp14:editId="04DB7748">
                <wp:simplePos x="0" y="0"/>
                <wp:positionH relativeFrom="column">
                  <wp:posOffset>369570</wp:posOffset>
                </wp:positionH>
                <wp:positionV relativeFrom="paragraph">
                  <wp:posOffset>82712</wp:posOffset>
                </wp:positionV>
                <wp:extent cx="1165860" cy="285115"/>
                <wp:effectExtent l="57150" t="38100" r="72390" b="95885"/>
                <wp:wrapNone/>
                <wp:docPr id="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19DD394" w14:textId="395825E1"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رضا المستفيدين</w:t>
                            </w:r>
                          </w:p>
                        </w:txbxContent>
                      </wps:txbx>
                      <wps:bodyPr rot="0" vert="horz" wrap="square" lIns="91440" tIns="45720" rIns="91440" bIns="45720" anchor="t" anchorCtr="0">
                        <a:noAutofit/>
                      </wps:bodyPr>
                    </wps:wsp>
                  </a:graphicData>
                </a:graphic>
              </wp:anchor>
            </w:drawing>
          </mc:Choice>
          <mc:Fallback>
            <w:pict>
              <v:shape w14:anchorId="4387803A" id="_x0000_s1034" type="#_x0000_t202" style="position:absolute;left:0;text-align:left;margin-left:29.1pt;margin-top:6.5pt;width:91.8pt;height:22.45pt;flip:x;z-index:251722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" fillcolor="#a7bfde [1620]" strokecolor="#4579b8 [3044]">
                <v:fill color2="#e4ecf5 [500]" rotate="t" angle="180" colors="0 #a3c4ff;22938f #bfd5ff;1 #e5eeff" focus="100%" type="gradient"/>
                <v:shadow on="t" color="black" opacity="24903f" origin=",.5" offset="0,.55556mm"/>
                <v:textbox>
                  <w:txbxContent>
                    <w:p w14:paraId="619DD394" w14:textId="395825E1"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رضا المستفيدين</w:t>
                      </w:r>
                    </w:p>
                  </w:txbxContent>
                </v:textbox>
              </v:shape>
            </w:pict>
          </mc:Fallback>
        </mc:AlternateContent>
      </w:r>
    </w:p>
    <w:p w14:paraId="5A51AFA8" w14:textId="525BFAEF" w:rsidR="006D54E0" w:rsidRPr="001A2DBB" w:rsidRDefault="0009057F" w:rsidP="00E40DB4">
      <w:pPr>
        <w:bidi/>
        <w:spacing w:after="0" w:line="240" w:lineRule="auto"/>
        <w:jc w:val="both"/>
        <w:rPr>
          <w:rFonts w:ascii="Times New Roman" w:hAnsi="Times New Roman" w:cs="Simplified Arabic"/>
          <w:bCs/>
          <w:sz w:val="28"/>
          <w:szCs w:val="28"/>
          <w:rtl/>
        </w:rPr>
      </w:pPr>
      <w:r w:rsidRPr="001A2DBB">
        <w:rPr>
          <w:noProof/>
        </w:rPr>
        <mc:AlternateContent>
          <mc:Choice Requires="wps">
            <w:drawing>
              <wp:anchor distT="0" distB="0" distL="114300" distR="114300" simplePos="0" relativeHeight="251732480" behindDoc="0" locked="0" layoutInCell="1" allowOverlap="1" wp14:anchorId="2DB67AB8" wp14:editId="727BC4D8">
                <wp:simplePos x="0" y="0"/>
                <wp:positionH relativeFrom="column">
                  <wp:posOffset>369570</wp:posOffset>
                </wp:positionH>
                <wp:positionV relativeFrom="paragraph">
                  <wp:posOffset>133512</wp:posOffset>
                </wp:positionV>
                <wp:extent cx="1165860" cy="285115"/>
                <wp:effectExtent l="57150" t="38100" r="72390" b="95885"/>
                <wp:wrapNone/>
                <wp:docPr id="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562921AB" w14:textId="7EDEB5A5"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فعالية التنسيق</w:t>
                            </w:r>
                          </w:p>
                        </w:txbxContent>
                      </wps:txbx>
                      <wps:bodyPr rot="0" vert="horz" wrap="square" lIns="91440" tIns="45720" rIns="91440" bIns="45720" anchor="t" anchorCtr="0">
                        <a:noAutofit/>
                      </wps:bodyPr>
                    </wps:wsp>
                  </a:graphicData>
                </a:graphic>
              </wp:anchor>
            </w:drawing>
          </mc:Choice>
          <mc:Fallback>
            <w:pict>
              <v:shape w14:anchorId="2DB67AB8" id="_x0000_s1035" type="#_x0000_t202" style="position:absolute;left:0;text-align:left;margin-left:29.1pt;margin-top:10.5pt;width:91.8pt;height:22.45pt;flip:x;z-index:251732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" fillcolor="#a7bfde [1620]" strokecolor="#4579b8 [3044]">
                <v:fill color2="#e4ecf5 [500]" rotate="t" angle="180" colors="0 #a3c4ff;22938f #bfd5ff;1 #e5eeff" focus="100%" type="gradient"/>
                <v:shadow on="t" color="black" opacity="24903f" origin=",.5" offset="0,.55556mm"/>
                <v:textbox>
                  <w:txbxContent>
                    <w:p w14:paraId="562921AB" w14:textId="7EDEB5A5" w:rsidR="00785BB2" w:rsidRPr="00FE02FC" w:rsidRDefault="00785BB2" w:rsidP="006D54E0">
                      <w:pPr>
                        <w:jc w:val="center"/>
                        <w:rPr>
                          <w:rFonts w:ascii="Sakkal Majalla" w:hAnsi="Sakkal Majalla" w:cs="Sakkal Majalla"/>
                          <w:b/>
                          <w:bCs/>
                          <w:color w:val="000000" w:themeColor="text1"/>
                          <w:sz w:val="28"/>
                          <w:szCs w:val="28"/>
                        </w:rPr>
                      </w:pPr>
                      <w:r w:rsidRPr="00FE02FC">
                        <w:rPr>
                          <w:rFonts w:ascii="Sakkal Majalla" w:hAnsi="Sakkal Majalla" w:cs="Sakkal Majalla"/>
                          <w:b/>
                          <w:bCs/>
                          <w:color w:val="000000" w:themeColor="text1"/>
                          <w:sz w:val="28"/>
                          <w:szCs w:val="28"/>
                          <w:rtl/>
                        </w:rPr>
                        <w:t>فعالية التنسيق</w:t>
                      </w:r>
                    </w:p>
                  </w:txbxContent>
                </v:textbox>
              </v:shape>
            </w:pict>
          </mc:Fallback>
        </mc:AlternateContent>
      </w:r>
    </w:p>
    <w:p w14:paraId="7EF24E96" w14:textId="77777777" w:rsidR="00BE47C6" w:rsidRDefault="00BE47C6" w:rsidP="00E40DB4">
      <w:pPr>
        <w:bidi/>
        <w:spacing w:after="0" w:line="360" w:lineRule="auto"/>
        <w:jc w:val="both"/>
        <w:rPr>
          <w:rFonts w:ascii="Sakkal Majalla" w:hAnsi="Sakkal Majalla" w:cs="Sakkal Majalla"/>
          <w:b/>
          <w:bCs/>
          <w:color w:val="00B0F0"/>
          <w:sz w:val="32"/>
          <w:szCs w:val="32"/>
          <w:u w:val="single"/>
          <w:rtl/>
        </w:rPr>
      </w:pPr>
    </w:p>
    <w:p w14:paraId="7F1E35D6" w14:textId="0FF4DEFA" w:rsidR="00BE47C6" w:rsidRPr="00BE47C6" w:rsidRDefault="004B385A" w:rsidP="00BE47C6">
      <w:pPr>
        <w:bidi/>
        <w:spacing w:after="0" w:line="360" w:lineRule="auto"/>
        <w:jc w:val="lowKashida"/>
        <w:rPr>
          <w:rFonts w:ascii="Sakkal Majalla" w:hAnsi="Sakkal Majalla" w:cs="Sakkal Majalla"/>
          <w:color w:val="EE0000"/>
          <w:sz w:val="28"/>
          <w:szCs w:val="28"/>
          <w:rtl/>
        </w:rPr>
      </w:pPr>
      <w:r>
        <w:rPr>
          <w:rFonts w:ascii="Sakkal Majalla" w:hAnsi="Sakkal Majalla" w:cs="Sakkal Majalla" w:hint="cs"/>
          <w:color w:val="EE0000"/>
          <w:sz w:val="28"/>
          <w:szCs w:val="28"/>
          <w:rtl/>
        </w:rPr>
        <w:t>قامت الباحثة ب</w:t>
      </w:r>
      <w:r w:rsidR="00BE47C6" w:rsidRPr="00BE47C6">
        <w:rPr>
          <w:rFonts w:ascii="Sakkal Majalla" w:hAnsi="Sakkal Majalla" w:cs="Sakkal Majalla"/>
          <w:color w:val="EE0000"/>
          <w:sz w:val="28"/>
          <w:szCs w:val="28"/>
          <w:rtl/>
        </w:rPr>
        <w:t xml:space="preserve">اشتقاق الفرضيات الفرعية للدراسة اشتقاقًا مباشرًا من أبعاد إطار </w:t>
      </w:r>
      <w:r w:rsidR="00BE47C6" w:rsidRPr="00BE47C6">
        <w:rPr>
          <w:rFonts w:ascii="Sakkal Majalla" w:hAnsi="Sakkal Majalla" w:cs="Sakkal Majalla"/>
          <w:color w:val="EE0000"/>
          <w:sz w:val="28"/>
          <w:szCs w:val="28"/>
        </w:rPr>
        <w:t>TOE</w:t>
      </w:r>
      <w:r w:rsidR="00BE47C6" w:rsidRPr="00BE47C6">
        <w:rPr>
          <w:rFonts w:ascii="Sakkal Majalla" w:hAnsi="Sakkal Majalla" w:cs="Sakkal Majalla"/>
          <w:color w:val="EE0000"/>
          <w:sz w:val="28"/>
          <w:szCs w:val="28"/>
          <w:rtl/>
        </w:rPr>
        <w:t>، بحيث تمثل الفرضيات (</w:t>
      </w:r>
      <w:r w:rsidR="00BE47C6" w:rsidRPr="00BE47C6">
        <w:rPr>
          <w:rFonts w:ascii="Sakkal Majalla" w:hAnsi="Sakkal Majalla" w:cs="Sakkal Majalla"/>
          <w:color w:val="EE0000"/>
          <w:sz w:val="28"/>
          <w:szCs w:val="28"/>
        </w:rPr>
        <w:t>H1–H3</w:t>
      </w:r>
      <w:r w:rsidR="00BE47C6" w:rsidRPr="00BE47C6">
        <w:rPr>
          <w:rFonts w:ascii="Sakkal Majalla" w:hAnsi="Sakkal Majalla" w:cs="Sakkal Majalla"/>
          <w:color w:val="EE0000"/>
          <w:sz w:val="28"/>
          <w:szCs w:val="28"/>
          <w:rtl/>
        </w:rPr>
        <w:t>) البعد التكنولوجي، والفرضيات (</w:t>
      </w:r>
      <w:r w:rsidR="00BE47C6" w:rsidRPr="00BE47C6">
        <w:rPr>
          <w:rFonts w:ascii="Sakkal Majalla" w:hAnsi="Sakkal Majalla" w:cs="Sakkal Majalla"/>
          <w:color w:val="EE0000"/>
          <w:sz w:val="28"/>
          <w:szCs w:val="28"/>
        </w:rPr>
        <w:t>H4–H5</w:t>
      </w:r>
      <w:r w:rsidR="00BE47C6" w:rsidRPr="00BE47C6">
        <w:rPr>
          <w:rFonts w:ascii="Sakkal Majalla" w:hAnsi="Sakkal Majalla" w:cs="Sakkal Majalla"/>
          <w:color w:val="EE0000"/>
          <w:sz w:val="28"/>
          <w:szCs w:val="28"/>
          <w:rtl/>
        </w:rPr>
        <w:t>) البعد التنظيمي، والفرضية (</w:t>
      </w:r>
      <w:r w:rsidR="00BE47C6" w:rsidRPr="00BE47C6">
        <w:rPr>
          <w:rFonts w:ascii="Sakkal Majalla" w:hAnsi="Sakkal Majalla" w:cs="Sakkal Majalla"/>
          <w:color w:val="EE0000"/>
          <w:sz w:val="28"/>
          <w:szCs w:val="28"/>
        </w:rPr>
        <w:t>H6</w:t>
      </w:r>
      <w:r w:rsidR="00BE47C6" w:rsidRPr="00BE47C6">
        <w:rPr>
          <w:rFonts w:ascii="Sakkal Majalla" w:hAnsi="Sakkal Majalla" w:cs="Sakkal Majalla"/>
          <w:color w:val="EE0000"/>
          <w:sz w:val="28"/>
          <w:szCs w:val="28"/>
          <w:rtl/>
        </w:rPr>
        <w:t>) البعد البيئي، وهو ما يحقق اتساقًا منهجيًا كاملاً بين الإطار النظري، ونموذج الدراسة، وأداة القياس.</w:t>
      </w:r>
    </w:p>
    <w:p w14:paraId="508D4F7E" w14:textId="77777777" w:rsidR="00BE47C6" w:rsidRDefault="00BE47C6" w:rsidP="00BE47C6">
      <w:pPr>
        <w:bidi/>
        <w:spacing w:after="0" w:line="360" w:lineRule="auto"/>
        <w:jc w:val="both"/>
        <w:rPr>
          <w:rFonts w:ascii="Sakkal Majalla" w:hAnsi="Sakkal Majalla" w:cs="Sakkal Majalla"/>
          <w:b/>
          <w:bCs/>
          <w:color w:val="00B0F0"/>
          <w:sz w:val="32"/>
          <w:szCs w:val="32"/>
          <w:u w:val="single"/>
          <w:rtl/>
        </w:rPr>
      </w:pPr>
    </w:p>
    <w:p w14:paraId="729A1469" w14:textId="0E33E9E3" w:rsidR="00533AA9" w:rsidRPr="00E40DB4" w:rsidRDefault="00533AA9" w:rsidP="00BE47C6">
      <w:pPr>
        <w:bidi/>
        <w:spacing w:after="0" w:line="360" w:lineRule="auto"/>
        <w:jc w:val="both"/>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lastRenderedPageBreak/>
        <w:t>الدراسات المرجعية</w:t>
      </w:r>
      <w:r w:rsidRPr="00E40DB4">
        <w:rPr>
          <w:rFonts w:ascii="Sakkal Majalla" w:hAnsi="Sakkal Majalla" w:cs="Sakkal Majalla"/>
          <w:b/>
          <w:bCs/>
          <w:color w:val="00B0F0"/>
          <w:sz w:val="32"/>
          <w:szCs w:val="32"/>
          <w:u w:val="single"/>
          <w:rtl/>
        </w:rPr>
        <w:t>:</w:t>
      </w:r>
    </w:p>
    <w:tbl>
      <w:tblPr>
        <w:tblStyle w:val="a7"/>
        <w:bidiVisual/>
        <w:tblW w:w="5000" w:type="pct"/>
        <w:jc w:val="center"/>
        <w:tblLook w:val="04A0" w:firstRow="1" w:lastRow="0" w:firstColumn="1" w:lastColumn="0" w:noHBand="0" w:noVBand="1"/>
      </w:tblPr>
      <w:tblGrid>
        <w:gridCol w:w="1220"/>
        <w:gridCol w:w="1208"/>
        <w:gridCol w:w="1203"/>
        <w:gridCol w:w="1211"/>
        <w:gridCol w:w="1214"/>
        <w:gridCol w:w="1226"/>
        <w:gridCol w:w="1211"/>
      </w:tblGrid>
      <w:tr w:rsidR="007A4628" w:rsidRPr="007A4628" w14:paraId="087FD4D5" w14:textId="77777777" w:rsidTr="00E40DB4">
        <w:trPr>
          <w:jc w:val="center"/>
        </w:trPr>
        <w:tc>
          <w:tcPr>
            <w:tcW w:w="718" w:type="pct"/>
            <w:vAlign w:val="center"/>
          </w:tcPr>
          <w:p w14:paraId="4712D648"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الدراسة</w:t>
            </w:r>
          </w:p>
        </w:tc>
        <w:tc>
          <w:tcPr>
            <w:tcW w:w="711" w:type="pct"/>
            <w:vAlign w:val="center"/>
          </w:tcPr>
          <w:p w14:paraId="38B36033"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المنهج</w:t>
            </w:r>
          </w:p>
        </w:tc>
        <w:tc>
          <w:tcPr>
            <w:tcW w:w="708" w:type="pct"/>
            <w:vAlign w:val="center"/>
          </w:tcPr>
          <w:p w14:paraId="547E4869"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الأداة</w:t>
            </w:r>
          </w:p>
        </w:tc>
        <w:tc>
          <w:tcPr>
            <w:tcW w:w="713" w:type="pct"/>
            <w:vAlign w:val="center"/>
          </w:tcPr>
          <w:p w14:paraId="0BACD3B7"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العينة</w:t>
            </w:r>
          </w:p>
        </w:tc>
        <w:tc>
          <w:tcPr>
            <w:tcW w:w="715" w:type="pct"/>
            <w:vAlign w:val="center"/>
          </w:tcPr>
          <w:p w14:paraId="0042D8B8"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النتائج</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الرئيسية</w:t>
            </w:r>
          </w:p>
        </w:tc>
        <w:tc>
          <w:tcPr>
            <w:tcW w:w="722" w:type="pct"/>
            <w:vAlign w:val="center"/>
          </w:tcPr>
          <w:p w14:paraId="1F80B807"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نقاط</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الاتفاق</w:t>
            </w:r>
          </w:p>
        </w:tc>
        <w:tc>
          <w:tcPr>
            <w:tcW w:w="713" w:type="pct"/>
            <w:vAlign w:val="center"/>
          </w:tcPr>
          <w:p w14:paraId="2820AC54"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نقاط</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الاختلاف</w:t>
            </w:r>
          </w:p>
        </w:tc>
      </w:tr>
      <w:tr w:rsidR="007A4628" w:rsidRPr="007A4628" w14:paraId="07E8A558" w14:textId="77777777" w:rsidTr="00E40DB4">
        <w:trPr>
          <w:jc w:val="center"/>
        </w:trPr>
        <w:tc>
          <w:tcPr>
            <w:tcW w:w="718" w:type="pct"/>
            <w:vAlign w:val="center"/>
          </w:tcPr>
          <w:p w14:paraId="2B149957"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عبدالحفيظ</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وآخرون</w:t>
            </w:r>
            <w:r w:rsidRPr="007A4628">
              <w:rPr>
                <w:rFonts w:ascii="Sakkal Majalla" w:hAnsi="Sakkal Majalla" w:cs="Sakkal Majalla"/>
                <w:sz w:val="24"/>
                <w:szCs w:val="24"/>
              </w:rPr>
              <w:t xml:space="preserve"> (2024)</w:t>
            </w:r>
          </w:p>
        </w:tc>
        <w:tc>
          <w:tcPr>
            <w:tcW w:w="711" w:type="pct"/>
            <w:vAlign w:val="center"/>
          </w:tcPr>
          <w:p w14:paraId="504B6DA7"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وصفي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تحليلي</w:t>
            </w:r>
          </w:p>
        </w:tc>
        <w:tc>
          <w:tcPr>
            <w:tcW w:w="708" w:type="pct"/>
            <w:vAlign w:val="center"/>
          </w:tcPr>
          <w:p w14:paraId="78BA91B5"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استبانة</w:t>
            </w:r>
          </w:p>
        </w:tc>
        <w:tc>
          <w:tcPr>
            <w:tcW w:w="713" w:type="pct"/>
            <w:vAlign w:val="center"/>
          </w:tcPr>
          <w:p w14:paraId="2874B821"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Pr>
              <w:t xml:space="preserve">400 </w:t>
            </w:r>
            <w:r w:rsidRPr="007A4628">
              <w:rPr>
                <w:rFonts w:ascii="Sakkal Majalla" w:hAnsi="Sakkal Majalla" w:cs="Sakkal Majalla"/>
                <w:sz w:val="24"/>
                <w:szCs w:val="24"/>
                <w:rtl/>
              </w:rPr>
              <w:t>من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المنتقلين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للعاصمة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الإدارية</w:t>
            </w:r>
          </w:p>
        </w:tc>
        <w:tc>
          <w:tcPr>
            <w:tcW w:w="715" w:type="pct"/>
            <w:vAlign w:val="center"/>
          </w:tcPr>
          <w:p w14:paraId="20C888B5"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علاقة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ذات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دلالة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بين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وكفاءة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الجهاز</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الإداري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والتنمية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المستدامة</w:t>
            </w:r>
          </w:p>
        </w:tc>
        <w:tc>
          <w:tcPr>
            <w:tcW w:w="722" w:type="pct"/>
            <w:vAlign w:val="center"/>
          </w:tcPr>
          <w:p w14:paraId="48313C81"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جميع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الدراسات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أكدت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وجود</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أثر</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إيجابي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للتحول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على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الكفاءة</w:t>
            </w:r>
            <w:r w:rsidRPr="007A4628">
              <w:rPr>
                <w:rFonts w:ascii="Sakkal Majalla" w:hAnsi="Sakkal Majalla" w:cs="Sakkal Majalla"/>
                <w:sz w:val="24"/>
                <w:szCs w:val="24"/>
              </w:rPr>
              <w:t>/</w:t>
            </w:r>
            <w:r w:rsidRPr="007A4628">
              <w:rPr>
                <w:rFonts w:ascii="Sakkal Majalla" w:hAnsi="Sakkal Majalla" w:cs="Sakkal Majalla"/>
                <w:sz w:val="24"/>
                <w:szCs w:val="24"/>
                <w:rtl/>
              </w:rPr>
              <w:t>الأداء</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الإداري</w:t>
            </w:r>
          </w:p>
        </w:tc>
        <w:tc>
          <w:tcPr>
            <w:tcW w:w="713" w:type="pct"/>
            <w:vAlign w:val="center"/>
          </w:tcPr>
          <w:p w14:paraId="23EAF5E9" w14:textId="34E2DFC5"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ركزت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على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المجتمع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الجديد</w:t>
            </w:r>
            <w:r w:rsidRPr="007A4628">
              <w:rPr>
                <w:rFonts w:ascii="Sakkal Majalla" w:hAnsi="Sakkal Majalla" w:cs="Sakkal Majalla"/>
                <w:sz w:val="24"/>
                <w:szCs w:val="24"/>
              </w:rPr>
              <w:t xml:space="preserve"> </w:t>
            </w:r>
            <w:r w:rsidR="00C4473E">
              <w:rPr>
                <w:rFonts w:ascii="Sakkal Majalla" w:hAnsi="Sakkal Majalla" w:cs="Sakkal Majalla" w:hint="cs"/>
                <w:sz w:val="24"/>
                <w:szCs w:val="24"/>
                <w:rtl/>
              </w:rPr>
              <w:t>(</w:t>
            </w:r>
            <w:r w:rsidRPr="007A4628">
              <w:rPr>
                <w:rFonts w:ascii="Sakkal Majalla" w:hAnsi="Sakkal Majalla" w:cs="Sakkal Majalla"/>
                <w:sz w:val="24"/>
                <w:szCs w:val="24"/>
                <w:rtl/>
              </w:rPr>
              <w:t>العاصمة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الإدارية</w:t>
            </w:r>
            <w:r w:rsidR="00C4473E">
              <w:rPr>
                <w:rFonts w:ascii="Sakkal Majalla" w:hAnsi="Sakkal Majalla" w:cs="Sakkal Majalla" w:hint="cs"/>
                <w:sz w:val="24"/>
                <w:szCs w:val="24"/>
                <w:rtl/>
              </w:rPr>
              <w:t>)</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والتنمية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المستدامة</w:t>
            </w:r>
          </w:p>
        </w:tc>
      </w:tr>
      <w:tr w:rsidR="007A4628" w:rsidRPr="007A4628" w14:paraId="1960C693" w14:textId="77777777" w:rsidTr="00E40DB4">
        <w:trPr>
          <w:jc w:val="center"/>
        </w:trPr>
        <w:tc>
          <w:tcPr>
            <w:tcW w:w="718" w:type="pct"/>
            <w:vAlign w:val="center"/>
          </w:tcPr>
          <w:p w14:paraId="031BCF34"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الخميس</w:t>
            </w:r>
            <w:r w:rsidRPr="007A4628">
              <w:rPr>
                <w:rFonts w:ascii="Sakkal Majalla" w:hAnsi="Sakkal Majalla" w:cs="Sakkal Majalla"/>
                <w:sz w:val="24"/>
                <w:szCs w:val="24"/>
              </w:rPr>
              <w:t xml:space="preserve"> (2023)</w:t>
            </w:r>
          </w:p>
        </w:tc>
        <w:tc>
          <w:tcPr>
            <w:tcW w:w="711" w:type="pct"/>
            <w:vAlign w:val="center"/>
          </w:tcPr>
          <w:p w14:paraId="5CE8B423"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وصفي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تحليلي</w:t>
            </w:r>
          </w:p>
        </w:tc>
        <w:tc>
          <w:tcPr>
            <w:tcW w:w="708" w:type="pct"/>
            <w:vAlign w:val="center"/>
          </w:tcPr>
          <w:p w14:paraId="66539009"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استبانة</w:t>
            </w:r>
          </w:p>
        </w:tc>
        <w:tc>
          <w:tcPr>
            <w:tcW w:w="713" w:type="pct"/>
            <w:vAlign w:val="center"/>
          </w:tcPr>
          <w:p w14:paraId="2EC99AA3"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Pr>
              <w:t xml:space="preserve">344 </w:t>
            </w:r>
            <w:r w:rsidRPr="007A4628">
              <w:rPr>
                <w:rFonts w:ascii="Sakkal Majalla" w:hAnsi="Sakkal Majalla" w:cs="Sakkal Majalla"/>
                <w:sz w:val="24"/>
                <w:szCs w:val="24"/>
                <w:rtl/>
              </w:rPr>
              <w:t>من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العاملين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الهيئة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العامة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للتعليم</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التطبيقي</w:t>
            </w:r>
            <w:r w:rsidRPr="007A4628">
              <w:rPr>
                <w:rFonts w:ascii="Sakkal Majalla" w:hAnsi="Sakkal Majalla" w:cs="Sakkal Majalla"/>
                <w:sz w:val="24"/>
                <w:szCs w:val="24"/>
              </w:rPr>
              <w:t xml:space="preserve"> – </w:t>
            </w:r>
            <w:r w:rsidRPr="007A4628">
              <w:rPr>
                <w:rFonts w:ascii="Sakkal Majalla" w:hAnsi="Sakkal Majalla" w:cs="Sakkal Majalla"/>
                <w:sz w:val="24"/>
                <w:szCs w:val="24"/>
                <w:rtl/>
              </w:rPr>
              <w:t>الكويت</w:t>
            </w:r>
          </w:p>
        </w:tc>
        <w:tc>
          <w:tcPr>
            <w:tcW w:w="715" w:type="pct"/>
            <w:vAlign w:val="center"/>
          </w:tcPr>
          <w:p w14:paraId="073E323D"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تطبيق</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والكفاءة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الإدارية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بدرجة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متوسطة،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وجود</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أثر</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إيجابي</w:t>
            </w:r>
          </w:p>
        </w:tc>
        <w:tc>
          <w:tcPr>
            <w:tcW w:w="722" w:type="pct"/>
            <w:vAlign w:val="center"/>
          </w:tcPr>
          <w:p w14:paraId="781A0B86"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تحليل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إحصائي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باستخدام</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استبانات</w:t>
            </w:r>
            <w:r w:rsidRPr="007A4628">
              <w:rPr>
                <w:rFonts w:ascii="Sakkal Majalla" w:hAnsi="Sakkal Majalla" w:cs="Sakkal Majalla"/>
                <w:sz w:val="24"/>
                <w:szCs w:val="24"/>
              </w:rPr>
              <w:t xml:space="preserve"> – </w:t>
            </w:r>
            <w:r w:rsidRPr="007A4628">
              <w:rPr>
                <w:rFonts w:ascii="Sakkal Majalla" w:hAnsi="Sakkal Majalla" w:cs="Sakkal Majalla"/>
                <w:sz w:val="24"/>
                <w:szCs w:val="24"/>
                <w:rtl/>
              </w:rPr>
              <w:t>ونتائج</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بدلالة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إحصائية</w:t>
            </w:r>
          </w:p>
        </w:tc>
        <w:tc>
          <w:tcPr>
            <w:tcW w:w="713" w:type="pct"/>
            <w:vAlign w:val="center"/>
          </w:tcPr>
          <w:p w14:paraId="1A390AD1"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تناولت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مؤسسة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تعليمية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وتضمنت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مؤشرات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متوسطة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التطبيق</w:t>
            </w:r>
          </w:p>
        </w:tc>
      </w:tr>
      <w:tr w:rsidR="007A4628" w:rsidRPr="007A4628" w14:paraId="72485C87" w14:textId="77777777" w:rsidTr="00E40DB4">
        <w:trPr>
          <w:jc w:val="center"/>
        </w:trPr>
        <w:tc>
          <w:tcPr>
            <w:tcW w:w="718" w:type="pct"/>
            <w:vAlign w:val="center"/>
          </w:tcPr>
          <w:p w14:paraId="30AEB64B"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الدباس</w:t>
            </w:r>
            <w:r w:rsidRPr="007A4628">
              <w:rPr>
                <w:rFonts w:ascii="Sakkal Majalla" w:hAnsi="Sakkal Majalla" w:cs="Sakkal Majalla"/>
                <w:sz w:val="24"/>
                <w:szCs w:val="24"/>
              </w:rPr>
              <w:t xml:space="preserve"> (2022)</w:t>
            </w:r>
          </w:p>
        </w:tc>
        <w:tc>
          <w:tcPr>
            <w:tcW w:w="711" w:type="pct"/>
            <w:vAlign w:val="center"/>
          </w:tcPr>
          <w:p w14:paraId="39941A43"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وصفي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تحليلي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استدلالي</w:t>
            </w:r>
          </w:p>
        </w:tc>
        <w:tc>
          <w:tcPr>
            <w:tcW w:w="708" w:type="pct"/>
            <w:vAlign w:val="center"/>
          </w:tcPr>
          <w:p w14:paraId="01C04CF8"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استبانة</w:t>
            </w:r>
          </w:p>
        </w:tc>
        <w:tc>
          <w:tcPr>
            <w:tcW w:w="713" w:type="pct"/>
            <w:vAlign w:val="center"/>
          </w:tcPr>
          <w:p w14:paraId="4955644A"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Pr>
              <w:t xml:space="preserve">384 </w:t>
            </w:r>
            <w:r w:rsidRPr="007A4628">
              <w:rPr>
                <w:rFonts w:ascii="Sakkal Majalla" w:hAnsi="Sakkal Majalla" w:cs="Sakkal Majalla"/>
                <w:sz w:val="24"/>
                <w:szCs w:val="24"/>
                <w:rtl/>
              </w:rPr>
              <w:t>موظف</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قطاع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الخدمات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الحكومية</w:t>
            </w:r>
            <w:r w:rsidRPr="007A4628">
              <w:rPr>
                <w:rFonts w:ascii="Sakkal Majalla" w:hAnsi="Sakkal Majalla" w:cs="Sakkal Majalla"/>
                <w:sz w:val="24"/>
                <w:szCs w:val="24"/>
              </w:rPr>
              <w:t xml:space="preserve"> – </w:t>
            </w:r>
            <w:r w:rsidRPr="007A4628">
              <w:rPr>
                <w:rFonts w:ascii="Sakkal Majalla" w:hAnsi="Sakkal Majalla" w:cs="Sakkal Majalla"/>
                <w:sz w:val="24"/>
                <w:szCs w:val="24"/>
                <w:rtl/>
              </w:rPr>
              <w:t>الأردن</w:t>
            </w:r>
          </w:p>
        </w:tc>
        <w:tc>
          <w:tcPr>
            <w:tcW w:w="715" w:type="pct"/>
            <w:vAlign w:val="center"/>
          </w:tcPr>
          <w:p w14:paraId="6BF54C70"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أثر</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دال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لمتطلبات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على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ممارسات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إدارة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الموارد</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البشرية</w:t>
            </w:r>
            <w:r w:rsidRPr="007A4628">
              <w:rPr>
                <w:rFonts w:ascii="Sakkal Majalla" w:hAnsi="Sakkal Majalla" w:cs="Sakkal Majalla"/>
                <w:sz w:val="24"/>
                <w:szCs w:val="24"/>
              </w:rPr>
              <w:t xml:space="preserve"> (R² = 70.9%)</w:t>
            </w:r>
          </w:p>
        </w:tc>
        <w:tc>
          <w:tcPr>
            <w:tcW w:w="722" w:type="pct"/>
            <w:vAlign w:val="center"/>
          </w:tcPr>
          <w:p w14:paraId="3C826890"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تناولت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بوصفه</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متطلبًا</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إداريًا</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مؤثرًا</w:t>
            </w:r>
          </w:p>
        </w:tc>
        <w:tc>
          <w:tcPr>
            <w:tcW w:w="713" w:type="pct"/>
            <w:vAlign w:val="center"/>
          </w:tcPr>
          <w:p w14:paraId="71F22A29"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ركزت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على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إدارة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الموارد</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البشرية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وليس</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الأداء</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المؤسسي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مباشرة</w:t>
            </w:r>
          </w:p>
        </w:tc>
      </w:tr>
      <w:tr w:rsidR="007A4628" w:rsidRPr="007A4628" w14:paraId="694E1B99" w14:textId="77777777" w:rsidTr="00E40DB4">
        <w:trPr>
          <w:jc w:val="center"/>
        </w:trPr>
        <w:tc>
          <w:tcPr>
            <w:tcW w:w="718" w:type="pct"/>
            <w:vAlign w:val="center"/>
          </w:tcPr>
          <w:p w14:paraId="5D12AE23"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شديد</w:t>
            </w:r>
            <w:r w:rsidRPr="007A4628">
              <w:rPr>
                <w:rFonts w:ascii="Sakkal Majalla" w:hAnsi="Sakkal Majalla" w:cs="Sakkal Majalla"/>
                <w:sz w:val="24"/>
                <w:szCs w:val="24"/>
              </w:rPr>
              <w:t xml:space="preserve"> (2021)</w:t>
            </w:r>
          </w:p>
        </w:tc>
        <w:tc>
          <w:tcPr>
            <w:tcW w:w="711" w:type="pct"/>
            <w:vAlign w:val="center"/>
          </w:tcPr>
          <w:p w14:paraId="30AF61BD"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وصفي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تحليلي</w:t>
            </w:r>
          </w:p>
        </w:tc>
        <w:tc>
          <w:tcPr>
            <w:tcW w:w="708" w:type="pct"/>
            <w:vAlign w:val="center"/>
          </w:tcPr>
          <w:p w14:paraId="53454E26"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استبانة</w:t>
            </w:r>
          </w:p>
        </w:tc>
        <w:tc>
          <w:tcPr>
            <w:tcW w:w="713" w:type="pct"/>
            <w:vAlign w:val="center"/>
          </w:tcPr>
          <w:p w14:paraId="24D3F461"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Pr>
              <w:t xml:space="preserve">139 </w:t>
            </w:r>
            <w:r w:rsidRPr="007A4628">
              <w:rPr>
                <w:rFonts w:ascii="Sakkal Majalla" w:hAnsi="Sakkal Majalla" w:cs="Sakkal Majalla"/>
                <w:sz w:val="24"/>
                <w:szCs w:val="24"/>
                <w:rtl/>
              </w:rPr>
              <w:t>موظف</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وحدات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المرور</w:t>
            </w:r>
            <w:r w:rsidRPr="007A4628">
              <w:rPr>
                <w:rFonts w:ascii="Sakkal Majalla" w:hAnsi="Sakkal Majalla" w:cs="Sakkal Majalla"/>
                <w:sz w:val="24"/>
                <w:szCs w:val="24"/>
              </w:rPr>
              <w:t xml:space="preserve"> – </w:t>
            </w:r>
            <w:r w:rsidRPr="007A4628">
              <w:rPr>
                <w:rFonts w:ascii="Sakkal Majalla" w:hAnsi="Sakkal Majalla" w:cs="Sakkal Majalla"/>
                <w:sz w:val="24"/>
                <w:szCs w:val="24"/>
                <w:rtl/>
              </w:rPr>
              <w:t>القاهرة</w:t>
            </w:r>
          </w:p>
        </w:tc>
        <w:tc>
          <w:tcPr>
            <w:tcW w:w="715" w:type="pct"/>
            <w:vAlign w:val="center"/>
          </w:tcPr>
          <w:p w14:paraId="7252E847"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علاقة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ارتباط</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قوية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بين</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ومستوى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أداء</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الخدمات،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تصور</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مقترح</w:t>
            </w:r>
          </w:p>
        </w:tc>
        <w:tc>
          <w:tcPr>
            <w:tcW w:w="722" w:type="pct"/>
            <w:vAlign w:val="center"/>
          </w:tcPr>
          <w:p w14:paraId="71A5F116"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جميعها</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أوصت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بتسريع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وتوسيع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تطبيق</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التحول</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الرقمي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في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القطاع</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الحكومي</w:t>
            </w:r>
          </w:p>
        </w:tc>
        <w:tc>
          <w:tcPr>
            <w:tcW w:w="713" w:type="pct"/>
            <w:vAlign w:val="center"/>
          </w:tcPr>
          <w:p w14:paraId="061EDE98" w14:textId="77777777" w:rsidR="007A4628" w:rsidRPr="007A4628" w:rsidRDefault="007A4628" w:rsidP="00E40DB4">
            <w:pPr>
              <w:bidi/>
              <w:spacing w:after="0" w:line="240" w:lineRule="auto"/>
              <w:jc w:val="center"/>
              <w:rPr>
                <w:rFonts w:ascii="Sakkal Majalla" w:hAnsi="Sakkal Majalla" w:cs="Sakkal Majalla"/>
                <w:sz w:val="24"/>
                <w:szCs w:val="24"/>
              </w:rPr>
            </w:pPr>
            <w:r w:rsidRPr="007A4628">
              <w:rPr>
                <w:rFonts w:ascii="Sakkal Majalla" w:hAnsi="Sakkal Majalla" w:cs="Sakkal Majalla"/>
                <w:sz w:val="24"/>
                <w:szCs w:val="24"/>
                <w:rtl/>
              </w:rPr>
              <w:t>تناولت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الأداء</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الخدمي</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المباشر</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وركزت</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على</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أبعاد</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جودة</w:t>
            </w:r>
            <w:r w:rsidRPr="007A4628">
              <w:rPr>
                <w:rFonts w:ascii="Sakkal Majalla" w:hAnsi="Sakkal Majalla" w:cs="Sakkal Majalla"/>
                <w:sz w:val="24"/>
                <w:szCs w:val="24"/>
              </w:rPr>
              <w:t xml:space="preserve"> </w:t>
            </w:r>
            <w:r w:rsidRPr="007A4628">
              <w:rPr>
                <w:rFonts w:ascii="Sakkal Majalla" w:hAnsi="Sakkal Majalla" w:cs="Sakkal Majalla"/>
                <w:sz w:val="24"/>
                <w:szCs w:val="24"/>
                <w:rtl/>
              </w:rPr>
              <w:t>الخدمة</w:t>
            </w:r>
          </w:p>
        </w:tc>
      </w:tr>
    </w:tbl>
    <w:p w14:paraId="4930D41F" w14:textId="77777777" w:rsidR="000E7052" w:rsidRDefault="000E7052" w:rsidP="006E5C00">
      <w:pPr>
        <w:bidi/>
        <w:spacing w:after="0" w:line="360" w:lineRule="auto"/>
        <w:jc w:val="both"/>
        <w:rPr>
          <w:rFonts w:ascii="Sakkal Majalla" w:hAnsi="Sakkal Majalla" w:cs="Sakkal Majalla"/>
          <w:b/>
          <w:bCs/>
          <w:sz w:val="28"/>
          <w:szCs w:val="28"/>
          <w:rtl/>
        </w:rPr>
      </w:pPr>
    </w:p>
    <w:p w14:paraId="0B950D2C" w14:textId="77777777" w:rsidR="00BE47C6" w:rsidRDefault="00BE47C6" w:rsidP="00BE47C6">
      <w:pPr>
        <w:bidi/>
        <w:spacing w:after="0" w:line="360" w:lineRule="auto"/>
        <w:jc w:val="both"/>
        <w:rPr>
          <w:rFonts w:ascii="Sakkal Majalla" w:hAnsi="Sakkal Majalla" w:cs="Sakkal Majalla"/>
          <w:b/>
          <w:bCs/>
          <w:sz w:val="28"/>
          <w:szCs w:val="28"/>
          <w:rtl/>
        </w:rPr>
      </w:pPr>
    </w:p>
    <w:p w14:paraId="246A0E76" w14:textId="77777777" w:rsidR="00BE47C6" w:rsidRDefault="00BE47C6" w:rsidP="00BE47C6">
      <w:pPr>
        <w:bidi/>
        <w:spacing w:after="0" w:line="360" w:lineRule="auto"/>
        <w:jc w:val="both"/>
        <w:rPr>
          <w:rFonts w:ascii="Sakkal Majalla" w:hAnsi="Sakkal Majalla" w:cs="Sakkal Majalla"/>
          <w:b/>
          <w:bCs/>
          <w:sz w:val="28"/>
          <w:szCs w:val="28"/>
          <w:rtl/>
        </w:rPr>
      </w:pPr>
    </w:p>
    <w:p w14:paraId="52B41B4E" w14:textId="77777777" w:rsidR="00BE47C6" w:rsidRDefault="00BE47C6" w:rsidP="00BE47C6">
      <w:pPr>
        <w:bidi/>
        <w:spacing w:after="0" w:line="360" w:lineRule="auto"/>
        <w:jc w:val="both"/>
        <w:rPr>
          <w:rFonts w:ascii="Sakkal Majalla" w:hAnsi="Sakkal Majalla" w:cs="Sakkal Majalla"/>
          <w:b/>
          <w:bCs/>
          <w:sz w:val="28"/>
          <w:szCs w:val="28"/>
          <w:rtl/>
        </w:rPr>
      </w:pPr>
    </w:p>
    <w:p w14:paraId="2508570E" w14:textId="77777777" w:rsidR="00BE47C6" w:rsidRDefault="00BE47C6" w:rsidP="00BE47C6">
      <w:pPr>
        <w:bidi/>
        <w:spacing w:after="0" w:line="360" w:lineRule="auto"/>
        <w:jc w:val="both"/>
        <w:rPr>
          <w:rFonts w:ascii="Sakkal Majalla" w:hAnsi="Sakkal Majalla" w:cs="Sakkal Majalla"/>
          <w:b/>
          <w:bCs/>
          <w:sz w:val="28"/>
          <w:szCs w:val="28"/>
          <w:rtl/>
        </w:rPr>
      </w:pPr>
    </w:p>
    <w:p w14:paraId="62F003C5" w14:textId="699661BF" w:rsidR="00533AA9" w:rsidRPr="004A7FB5" w:rsidRDefault="004A7FB5" w:rsidP="000E7052">
      <w:pPr>
        <w:bidi/>
        <w:spacing w:after="0" w:line="360" w:lineRule="auto"/>
        <w:jc w:val="both"/>
        <w:rPr>
          <w:rFonts w:ascii="Sakkal Majalla" w:hAnsi="Sakkal Majalla" w:cs="Sakkal Majalla"/>
          <w:b/>
          <w:bCs/>
          <w:sz w:val="28"/>
          <w:szCs w:val="28"/>
          <w:rtl/>
        </w:rPr>
      </w:pPr>
      <w:r w:rsidRPr="004A7FB5">
        <w:rPr>
          <w:rFonts w:ascii="Sakkal Majalla" w:hAnsi="Sakkal Majalla" w:cs="Sakkal Majalla" w:hint="cs"/>
          <w:b/>
          <w:bCs/>
          <w:sz w:val="28"/>
          <w:szCs w:val="28"/>
          <w:rtl/>
        </w:rPr>
        <w:lastRenderedPageBreak/>
        <w:t>التعقيب على الدراسات السابقة:</w:t>
      </w:r>
    </w:p>
    <w:p w14:paraId="677469B2" w14:textId="77777777" w:rsidR="004A7FB5" w:rsidRPr="004A7FB5" w:rsidRDefault="004A7FB5" w:rsidP="00E40DB4">
      <w:p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أوجه الاتفاق</w:t>
      </w:r>
      <w:r w:rsidRPr="004A7FB5">
        <w:rPr>
          <w:rFonts w:ascii="Sakkal Majalla" w:hAnsi="Sakkal Majalla" w:cs="Sakkal Majalla"/>
          <w:b/>
          <w:bCs/>
          <w:sz w:val="28"/>
          <w:szCs w:val="28"/>
        </w:rPr>
        <w:t>:</w:t>
      </w:r>
    </w:p>
    <w:p w14:paraId="7807C068" w14:textId="77777777" w:rsidR="004A7FB5" w:rsidRPr="004A7FB5" w:rsidRDefault="004A7FB5" w:rsidP="00E40DB4">
      <w:pPr>
        <w:bidi/>
        <w:spacing w:after="0" w:line="360"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تتفق الدراسة الحالية مع عدد من الدراسات السابقة في عدة جوانب، أبرزها</w:t>
      </w:r>
      <w:r w:rsidRPr="004A7FB5">
        <w:rPr>
          <w:rFonts w:ascii="Sakkal Majalla" w:hAnsi="Sakkal Majalla" w:cs="Sakkal Majalla"/>
          <w:sz w:val="28"/>
          <w:szCs w:val="28"/>
        </w:rPr>
        <w:t>:</w:t>
      </w:r>
    </w:p>
    <w:p w14:paraId="6674D9BA" w14:textId="11381302" w:rsidR="004A7FB5" w:rsidRPr="004A7FB5" w:rsidRDefault="004A7FB5" w:rsidP="00E40DB4">
      <w:pPr>
        <w:pStyle w:val="a3"/>
        <w:numPr>
          <w:ilvl w:val="0"/>
          <w:numId w:val="18"/>
        </w:num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الاتفاق في أهمية التحول الرقمي كأداة لتحسين الكفاءة الإدارية</w:t>
      </w:r>
      <w:r w:rsidRPr="004A7FB5">
        <w:rPr>
          <w:rFonts w:ascii="Sakkal Majalla" w:hAnsi="Sakkal Majalla" w:cs="Sakkal Majalla"/>
          <w:b/>
          <w:bCs/>
          <w:sz w:val="28"/>
          <w:szCs w:val="28"/>
        </w:rPr>
        <w:t>:</w:t>
      </w:r>
    </w:p>
    <w:p w14:paraId="2BD1A590" w14:textId="77777777" w:rsidR="004A7FB5" w:rsidRPr="004A7FB5" w:rsidRDefault="004A7FB5" w:rsidP="00E40DB4">
      <w:pPr>
        <w:bidi/>
        <w:spacing w:after="0" w:line="360"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جميع الدراسات، سواء دراسة عبدالحفيظ وآخرون (2024)، الخميس (2023)، أو الدباس (2022)، أكدت أن التحول الرقمي يُعد من العوامل المحورية التي تُسهم في رفع كفاءة الأداء المؤسسي، سواء على مستوى الخدمة أو الإدارة أو الموارد البشرية، وهو ما يتسق مع فرضية الدراسة الحالية التي تفترض وجود أثر إيجابي مباشر للتحول الرقمي على كفاءة العمليات الإدارية داخل وزارة العدل</w:t>
      </w:r>
      <w:r w:rsidRPr="004A7FB5">
        <w:rPr>
          <w:rFonts w:ascii="Sakkal Majalla" w:hAnsi="Sakkal Majalla" w:cs="Sakkal Majalla"/>
          <w:sz w:val="28"/>
          <w:szCs w:val="28"/>
        </w:rPr>
        <w:t>.</w:t>
      </w:r>
    </w:p>
    <w:p w14:paraId="5BD5B287" w14:textId="66599F6A" w:rsidR="004A7FB5" w:rsidRPr="004A7FB5" w:rsidRDefault="004A7FB5" w:rsidP="00E40DB4">
      <w:pPr>
        <w:pStyle w:val="a3"/>
        <w:numPr>
          <w:ilvl w:val="0"/>
          <w:numId w:val="18"/>
        </w:num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الاتفاق في المنهجية الكمية وأداة الاستبانة</w:t>
      </w:r>
      <w:r w:rsidRPr="004A7FB5">
        <w:rPr>
          <w:rFonts w:ascii="Sakkal Majalla" w:hAnsi="Sakkal Majalla" w:cs="Sakkal Majalla"/>
          <w:b/>
          <w:bCs/>
          <w:sz w:val="28"/>
          <w:szCs w:val="28"/>
        </w:rPr>
        <w:t>:</w:t>
      </w:r>
    </w:p>
    <w:p w14:paraId="302EDA4F" w14:textId="77777777" w:rsidR="004A7FB5" w:rsidRDefault="004A7FB5" w:rsidP="00E40DB4">
      <w:pPr>
        <w:bidi/>
        <w:spacing w:after="0" w:line="360"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اعتمدت الدراسات السابقة، بما فيها دراسة شديد (2021) ودراسة الخميس (2023)، على المنهج الوصفي التحليلي وأداة الاستبانة لجمع البيانات من الموظفين الإداريين، وهو نفس المنهج الذي تبنته الدراسة الحالية. كما استخدمت غالبية الدراسات البرنامج الإحصائي</w:t>
      </w:r>
      <w:r w:rsidRPr="004A7FB5">
        <w:rPr>
          <w:rFonts w:ascii="Sakkal Majalla" w:hAnsi="Sakkal Majalla" w:cs="Sakkal Majalla"/>
          <w:sz w:val="28"/>
          <w:szCs w:val="28"/>
        </w:rPr>
        <w:t xml:space="preserve"> SPSS </w:t>
      </w:r>
      <w:r w:rsidRPr="004A7FB5">
        <w:rPr>
          <w:rFonts w:ascii="Sakkal Majalla" w:hAnsi="Sakkal Majalla" w:cs="Sakkal Majalla"/>
          <w:sz w:val="28"/>
          <w:szCs w:val="28"/>
          <w:rtl/>
        </w:rPr>
        <w:t>في تحليل البيانات، مما يعكس تقاربًا في النهج الإجرائي</w:t>
      </w:r>
      <w:r w:rsidRPr="004A7FB5">
        <w:rPr>
          <w:rFonts w:ascii="Sakkal Majalla" w:hAnsi="Sakkal Majalla" w:cs="Sakkal Majalla"/>
          <w:sz w:val="28"/>
          <w:szCs w:val="28"/>
        </w:rPr>
        <w:t>.</w:t>
      </w:r>
    </w:p>
    <w:p w14:paraId="2ABEAA4E" w14:textId="30CC7696" w:rsidR="004A7FB5" w:rsidRPr="004A7FB5" w:rsidRDefault="004A7FB5" w:rsidP="00E40DB4">
      <w:pPr>
        <w:pStyle w:val="a3"/>
        <w:numPr>
          <w:ilvl w:val="0"/>
          <w:numId w:val="18"/>
        </w:num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الاتفاق في استخدام الفرضيات وتحليل العلاقات الإحصائية</w:t>
      </w:r>
      <w:r w:rsidRPr="004A7FB5">
        <w:rPr>
          <w:rFonts w:ascii="Sakkal Majalla" w:hAnsi="Sakkal Majalla" w:cs="Sakkal Majalla"/>
          <w:b/>
          <w:bCs/>
          <w:sz w:val="28"/>
          <w:szCs w:val="28"/>
        </w:rPr>
        <w:t>:</w:t>
      </w:r>
    </w:p>
    <w:p w14:paraId="6F983039" w14:textId="77777777" w:rsidR="004A7FB5" w:rsidRDefault="004A7FB5" w:rsidP="00E40DB4">
      <w:pPr>
        <w:bidi/>
        <w:spacing w:after="0" w:line="360"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اتجهت جميع الدراسات إلى اختبار فرضيات تربط بين متغيرات التحول الرقمي وكفاءة الأداء أو جودة الخدمة، وذلك باستخدام معامل بيرسون أو تحليل الانحدار، وهي نفس الأدوات المستخدمة في الدراسة الحالية، مما يدل على وجود أرضية علمية مشتركة في طرق التحقق من النتائج</w:t>
      </w:r>
      <w:r w:rsidRPr="004A7FB5">
        <w:rPr>
          <w:rFonts w:ascii="Sakkal Majalla" w:hAnsi="Sakkal Majalla" w:cs="Sakkal Majalla"/>
          <w:sz w:val="28"/>
          <w:szCs w:val="28"/>
        </w:rPr>
        <w:t>.</w:t>
      </w:r>
    </w:p>
    <w:p w14:paraId="6EA04C10" w14:textId="77777777" w:rsidR="004A7FB5" w:rsidRPr="004A7FB5" w:rsidRDefault="004A7FB5" w:rsidP="00E40DB4">
      <w:p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أوجه الاختلاف</w:t>
      </w:r>
      <w:r w:rsidRPr="004A7FB5">
        <w:rPr>
          <w:rFonts w:ascii="Sakkal Majalla" w:hAnsi="Sakkal Majalla" w:cs="Sakkal Majalla"/>
          <w:b/>
          <w:bCs/>
          <w:sz w:val="28"/>
          <w:szCs w:val="28"/>
        </w:rPr>
        <w:t>:</w:t>
      </w:r>
    </w:p>
    <w:p w14:paraId="1692E4B8" w14:textId="77777777" w:rsidR="004A7FB5" w:rsidRPr="004A7FB5" w:rsidRDefault="004A7FB5" w:rsidP="00E40DB4">
      <w:pPr>
        <w:bidi/>
        <w:spacing w:after="0" w:line="360"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ورغم نقاط الاتفاق السابقة، إلا أن الدراسة الحالية تختلف عن الدراسات السابقة في عدة أوجه تُعزز من تميزها الأكاديمي، منها</w:t>
      </w:r>
      <w:r w:rsidRPr="004A7FB5">
        <w:rPr>
          <w:rFonts w:ascii="Sakkal Majalla" w:hAnsi="Sakkal Majalla" w:cs="Sakkal Majalla"/>
          <w:sz w:val="28"/>
          <w:szCs w:val="28"/>
        </w:rPr>
        <w:t>:</w:t>
      </w:r>
    </w:p>
    <w:p w14:paraId="37944DA3" w14:textId="77777777" w:rsidR="004A7FB5" w:rsidRDefault="004A7FB5" w:rsidP="00E40DB4">
      <w:pPr>
        <w:pStyle w:val="a3"/>
        <w:numPr>
          <w:ilvl w:val="0"/>
          <w:numId w:val="20"/>
        </w:numPr>
        <w:bidi/>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tl/>
        </w:rPr>
        <w:t xml:space="preserve">ركزت دراسة عبدالحفيظ وآخرون (2024) على الموظفين المنتقلين للعاصمة الإدارية، ودراسة الخميس (2023) على هيئة التعليم التطبيقي، ودراسة شديد (2021) على وحدات المرور، فإن الدراسة الحالية تنفرد بتطبيقها على وزارة العدل السعودية، وهي جهة حكومية حساسة تُعنى بالخدمات العدلية، وتُعد </w:t>
      </w:r>
      <w:r w:rsidRPr="004A7FB5">
        <w:rPr>
          <w:rFonts w:ascii="Sakkal Majalla" w:hAnsi="Sakkal Majalla" w:cs="Sakkal Majalla"/>
          <w:sz w:val="28"/>
          <w:szCs w:val="28"/>
          <w:rtl/>
        </w:rPr>
        <w:lastRenderedPageBreak/>
        <w:t>من أبرز الجهات التي تبنت مبادرات رقمية متقدمة في إطار رؤية السعودية 2030، ما يمنحها خصوصية في السياق وعمقًا في التحليل</w:t>
      </w:r>
      <w:r w:rsidRPr="004A7FB5">
        <w:rPr>
          <w:rFonts w:ascii="Sakkal Majalla" w:hAnsi="Sakkal Majalla" w:cs="Sakkal Majalla"/>
          <w:sz w:val="28"/>
          <w:szCs w:val="28"/>
        </w:rPr>
        <w:t>.</w:t>
      </w:r>
    </w:p>
    <w:p w14:paraId="6AD8365E" w14:textId="77777777" w:rsidR="004A7FB5" w:rsidRDefault="004A7FB5" w:rsidP="00E40DB4">
      <w:pPr>
        <w:pStyle w:val="a3"/>
        <w:numPr>
          <w:ilvl w:val="0"/>
          <w:numId w:val="20"/>
        </w:numPr>
        <w:bidi/>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tl/>
        </w:rPr>
        <w:t>تركز الدراسة الحالية على كفاءة العمليات الإدارية الداخلية كمؤشر للأثر، بينما ركزت بعض الدراسات الأخرى، مثل دراسة شديد (2021)، على جودة الخدمة من منظور المستفيد، ودراسة الدباس (2022) على ممارسات إدارة الموارد البشرية. وبالتالي فإن الدراسة الحالية تختلف من حيث زاوية القياس وطبيعة الأداء الإداري محل الدراسة</w:t>
      </w:r>
      <w:r w:rsidRPr="004A7FB5">
        <w:rPr>
          <w:rFonts w:ascii="Sakkal Majalla" w:hAnsi="Sakkal Majalla" w:cs="Sakkal Majalla"/>
          <w:sz w:val="28"/>
          <w:szCs w:val="28"/>
        </w:rPr>
        <w:t>.</w:t>
      </w:r>
    </w:p>
    <w:p w14:paraId="358F62BF" w14:textId="03AA9E67" w:rsidR="004A7FB5" w:rsidRPr="004A7FB5" w:rsidRDefault="004A7FB5" w:rsidP="00E40DB4">
      <w:pPr>
        <w:pStyle w:val="a3"/>
        <w:numPr>
          <w:ilvl w:val="0"/>
          <w:numId w:val="20"/>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تُعالج الدراسة الحالية التحول الرقمي كمنظومة متكاملة تشمل البنية التحتية، تمكين العاملين، تكامل الأنظمة، ودعم القيادة، بينما اكتفت بعض الدراسات السابقة بدراسة التحول الرقمي من خلال جانب واحد فقط كالمتطلبات (الدباس، 2022) أو القيادة والتحفيز (شديد، 2021). وبالتالي فإن الدراسة الحالية أكثر شمولاً من حيث تغطية أبعاد التحول الرقمي</w:t>
      </w:r>
      <w:r w:rsidRPr="004A7FB5">
        <w:rPr>
          <w:rFonts w:ascii="Sakkal Majalla" w:hAnsi="Sakkal Majalla" w:cs="Sakkal Majalla"/>
          <w:sz w:val="28"/>
          <w:szCs w:val="28"/>
        </w:rPr>
        <w:t>.</w:t>
      </w:r>
    </w:p>
    <w:p w14:paraId="4FBD9A84" w14:textId="77777777" w:rsidR="004A7FB5" w:rsidRPr="004A7FB5" w:rsidRDefault="004A7FB5" w:rsidP="00E40DB4">
      <w:pPr>
        <w:bidi/>
        <w:spacing w:after="0" w:line="360" w:lineRule="auto"/>
        <w:jc w:val="lowKashida"/>
        <w:rPr>
          <w:rFonts w:ascii="Sakkal Majalla" w:hAnsi="Sakkal Majalla" w:cs="Sakkal Majalla"/>
          <w:b/>
          <w:bCs/>
          <w:sz w:val="28"/>
          <w:szCs w:val="28"/>
          <w:rtl/>
        </w:rPr>
      </w:pPr>
      <w:r w:rsidRPr="004A7FB5">
        <w:rPr>
          <w:rFonts w:ascii="Sakkal Majalla" w:hAnsi="Sakkal Majalla" w:cs="Sakkal Majalla"/>
          <w:b/>
          <w:bCs/>
          <w:sz w:val="28"/>
          <w:szCs w:val="28"/>
          <w:rtl/>
        </w:rPr>
        <w:t>ما تميزت به الدراسة الحالية</w:t>
      </w:r>
      <w:r w:rsidRPr="004A7FB5">
        <w:rPr>
          <w:rFonts w:ascii="Sakkal Majalla" w:hAnsi="Sakkal Majalla" w:cs="Sakkal Majalla"/>
          <w:b/>
          <w:bCs/>
          <w:sz w:val="28"/>
          <w:szCs w:val="28"/>
        </w:rPr>
        <w:t>:</w:t>
      </w:r>
    </w:p>
    <w:p w14:paraId="37DDA69A" w14:textId="77777777" w:rsidR="004A7FB5" w:rsidRPr="004A7FB5" w:rsidRDefault="004A7FB5" w:rsidP="00802FEE">
      <w:pPr>
        <w:bidi/>
        <w:spacing w:after="0" w:line="360" w:lineRule="auto"/>
        <w:ind w:firstLine="720"/>
        <w:jc w:val="lowKashida"/>
        <w:rPr>
          <w:rFonts w:ascii="Sakkal Majalla" w:hAnsi="Sakkal Majalla" w:cs="Sakkal Majalla"/>
          <w:sz w:val="28"/>
          <w:szCs w:val="28"/>
          <w:rtl/>
        </w:rPr>
      </w:pPr>
      <w:r w:rsidRPr="004A7FB5">
        <w:rPr>
          <w:rFonts w:ascii="Sakkal Majalla" w:hAnsi="Sakkal Majalla" w:cs="Sakkal Majalla"/>
          <w:sz w:val="28"/>
          <w:szCs w:val="28"/>
          <w:rtl/>
        </w:rPr>
        <w:t>على ضوء مراجعة الدراسات السابقة، يمكن القول إن الدراسة الحالية تتمايز عنها في الجوانب التالية</w:t>
      </w:r>
      <w:r w:rsidRPr="004A7FB5">
        <w:rPr>
          <w:rFonts w:ascii="Sakkal Majalla" w:hAnsi="Sakkal Majalla" w:cs="Sakkal Majalla"/>
          <w:sz w:val="28"/>
          <w:szCs w:val="28"/>
        </w:rPr>
        <w:t>:</w:t>
      </w:r>
    </w:p>
    <w:p w14:paraId="236948D2" w14:textId="77777777" w:rsidR="004A7FB5" w:rsidRPr="004A7FB5" w:rsidRDefault="004A7FB5" w:rsidP="00E40DB4">
      <w:pPr>
        <w:pStyle w:val="a3"/>
        <w:numPr>
          <w:ilvl w:val="0"/>
          <w:numId w:val="19"/>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سياق الدراسة: تطبيقها على وزارة العدل السعودية، وهي جهة ذات طابع مركزي وحساس من حيث البيانات وطبيعة الخدمة (العدالة)، وهو سياق لم تتناوله الدراسات السابقة بنفس العمق</w:t>
      </w:r>
      <w:r w:rsidRPr="004A7FB5">
        <w:rPr>
          <w:rFonts w:ascii="Sakkal Majalla" w:hAnsi="Sakkal Majalla" w:cs="Sakkal Majalla"/>
          <w:sz w:val="28"/>
          <w:szCs w:val="28"/>
        </w:rPr>
        <w:t>.</w:t>
      </w:r>
    </w:p>
    <w:p w14:paraId="4943CE0C" w14:textId="77777777" w:rsidR="004A7FB5" w:rsidRPr="004A7FB5" w:rsidRDefault="004A7FB5" w:rsidP="00E40DB4">
      <w:pPr>
        <w:pStyle w:val="a3"/>
        <w:numPr>
          <w:ilvl w:val="0"/>
          <w:numId w:val="19"/>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نطاق التحليل: ركزت الدراسة على كفاءة العمليات الإدارية الداخلية في الوزارة، وليس فقط جودة الخدمة أو الموارد البشرية أو الأبعاد الاستراتيجية</w:t>
      </w:r>
      <w:r w:rsidRPr="004A7FB5">
        <w:rPr>
          <w:rFonts w:ascii="Sakkal Majalla" w:hAnsi="Sakkal Majalla" w:cs="Sakkal Majalla"/>
          <w:sz w:val="28"/>
          <w:szCs w:val="28"/>
        </w:rPr>
        <w:t>.</w:t>
      </w:r>
    </w:p>
    <w:p w14:paraId="625ACDD6" w14:textId="77777777" w:rsidR="004A7FB5" w:rsidRPr="004A7FB5" w:rsidRDefault="004A7FB5" w:rsidP="00E40DB4">
      <w:pPr>
        <w:pStyle w:val="a3"/>
        <w:numPr>
          <w:ilvl w:val="0"/>
          <w:numId w:val="19"/>
        </w:numPr>
        <w:bidi/>
        <w:spacing w:after="0" w:line="360" w:lineRule="auto"/>
        <w:jc w:val="lowKashida"/>
        <w:rPr>
          <w:rFonts w:ascii="Sakkal Majalla" w:hAnsi="Sakkal Majalla" w:cs="Sakkal Majalla"/>
          <w:sz w:val="28"/>
          <w:szCs w:val="28"/>
          <w:rtl/>
        </w:rPr>
      </w:pPr>
      <w:r w:rsidRPr="004A7FB5">
        <w:rPr>
          <w:rFonts w:ascii="Sakkal Majalla" w:hAnsi="Sakkal Majalla" w:cs="Sakkal Majalla"/>
          <w:sz w:val="28"/>
          <w:szCs w:val="28"/>
          <w:rtl/>
        </w:rPr>
        <w:t>الترابط بين الأبعاد: تدمج الدراسة بين عناصر البنية الرقمية، وتمكين الموظفين، وتكامل الأنظمة، وربطها بشكل مباشر بكفاءة الأداء الإداري، مما يعكس نموذجًا تحليليًا متكاملًا أكثر من الدراسات السابقة التي ركزت على بعد واحد فقط</w:t>
      </w:r>
      <w:r w:rsidRPr="004A7FB5">
        <w:rPr>
          <w:rFonts w:ascii="Sakkal Majalla" w:hAnsi="Sakkal Majalla" w:cs="Sakkal Majalla"/>
          <w:sz w:val="28"/>
          <w:szCs w:val="28"/>
        </w:rPr>
        <w:t>.</w:t>
      </w:r>
    </w:p>
    <w:p w14:paraId="5EC04E58" w14:textId="77777777" w:rsidR="004A7FB5" w:rsidRDefault="004A7FB5" w:rsidP="00E40DB4">
      <w:pPr>
        <w:pStyle w:val="a3"/>
        <w:numPr>
          <w:ilvl w:val="0"/>
          <w:numId w:val="19"/>
        </w:numPr>
        <w:bidi/>
        <w:spacing w:after="0" w:line="360" w:lineRule="auto"/>
        <w:jc w:val="lowKashida"/>
        <w:rPr>
          <w:rFonts w:ascii="Sakkal Majalla" w:hAnsi="Sakkal Majalla" w:cs="Sakkal Majalla"/>
          <w:sz w:val="28"/>
          <w:szCs w:val="28"/>
        </w:rPr>
      </w:pPr>
      <w:r w:rsidRPr="004A7FB5">
        <w:rPr>
          <w:rFonts w:ascii="Sakkal Majalla" w:hAnsi="Sakkal Majalla" w:cs="Sakkal Majalla"/>
          <w:sz w:val="28"/>
          <w:szCs w:val="28"/>
          <w:rtl/>
        </w:rPr>
        <w:t>الحداثة والمنهجية: تعتمد الدراسة على أدوات كمية محدثة، ومقارنة نتائجها بأهداف التحول الرقمي ضمن رؤية السعودية 2030، ما يمنحها بعدًا وطنيًا واستراتيجيًا معاصرًا</w:t>
      </w:r>
      <w:r w:rsidRPr="004A7FB5">
        <w:rPr>
          <w:rFonts w:ascii="Sakkal Majalla" w:hAnsi="Sakkal Majalla" w:cs="Sakkal Majalla"/>
          <w:sz w:val="28"/>
          <w:szCs w:val="28"/>
        </w:rPr>
        <w:t>.</w:t>
      </w:r>
    </w:p>
    <w:p w14:paraId="6C551931" w14:textId="6A3EAE35" w:rsidR="00792A58" w:rsidRPr="007370B8" w:rsidRDefault="00792A58" w:rsidP="00792A58">
      <w:pPr>
        <w:bidi/>
        <w:spacing w:after="0" w:line="360" w:lineRule="auto"/>
        <w:jc w:val="lowKashida"/>
        <w:rPr>
          <w:rFonts w:ascii="Sakkal Majalla" w:hAnsi="Sakkal Majalla" w:cs="Sakkal Majalla"/>
          <w:b/>
          <w:bCs/>
          <w:color w:val="EE0000"/>
          <w:sz w:val="28"/>
          <w:szCs w:val="28"/>
          <w:rtl/>
        </w:rPr>
      </w:pPr>
      <w:r w:rsidRPr="007370B8">
        <w:rPr>
          <w:rFonts w:ascii="Sakkal Majalla" w:hAnsi="Sakkal Majalla" w:cs="Sakkal Majalla"/>
          <w:b/>
          <w:bCs/>
          <w:color w:val="EE0000"/>
          <w:sz w:val="28"/>
          <w:szCs w:val="28"/>
          <w:rtl/>
        </w:rPr>
        <w:t>الفجوة البحثية</w:t>
      </w:r>
      <w:r w:rsidR="006E5C00" w:rsidRPr="007370B8">
        <w:rPr>
          <w:rFonts w:ascii="Sakkal Majalla" w:hAnsi="Sakkal Majalla" w:cs="Sakkal Majalla" w:hint="cs"/>
          <w:b/>
          <w:bCs/>
          <w:color w:val="EE0000"/>
          <w:sz w:val="28"/>
          <w:szCs w:val="28"/>
          <w:rtl/>
        </w:rPr>
        <w:t>:</w:t>
      </w:r>
    </w:p>
    <w:p w14:paraId="0EECC483" w14:textId="72BD2A4B" w:rsidR="00792A58" w:rsidRPr="007370B8" w:rsidRDefault="00792A58" w:rsidP="00792A58">
      <w:pPr>
        <w:bidi/>
        <w:spacing w:after="0" w:line="360" w:lineRule="auto"/>
        <w:ind w:firstLine="720"/>
        <w:jc w:val="lowKashida"/>
        <w:rPr>
          <w:rFonts w:ascii="Sakkal Majalla" w:hAnsi="Sakkal Majalla" w:cs="Sakkal Majalla"/>
          <w:color w:val="EE0000"/>
          <w:sz w:val="28"/>
          <w:szCs w:val="28"/>
          <w:rtl/>
        </w:rPr>
      </w:pPr>
      <w:r w:rsidRPr="007370B8">
        <w:rPr>
          <w:rFonts w:ascii="Sakkal Majalla" w:hAnsi="Sakkal Majalla" w:cs="Sakkal Majalla"/>
          <w:color w:val="EE0000"/>
          <w:sz w:val="28"/>
          <w:szCs w:val="28"/>
          <w:rtl/>
        </w:rPr>
        <w:t xml:space="preserve">على الرغم من وجود العديد من الدراسات العربية والدولية التي تناولت موضوع التحول الرقمي في القطاع الحكومي، إلا أن أغلب هذه الدراسات ركزت على جودة الخدمات المقدمة للمستفيدين أو على ممارسات </w:t>
      </w:r>
      <w:r w:rsidRPr="007370B8">
        <w:rPr>
          <w:rFonts w:ascii="Sakkal Majalla" w:hAnsi="Sakkal Majalla" w:cs="Sakkal Majalla"/>
          <w:color w:val="EE0000"/>
          <w:sz w:val="28"/>
          <w:szCs w:val="28"/>
          <w:rtl/>
        </w:rPr>
        <w:lastRenderedPageBreak/>
        <w:t>إدارة الموارد البشرية، مع تجاهل قياس أثر التحول الرقمي على كفاءة العمليات الإدارية الداخلية في الجهات الحكومية.</w:t>
      </w:r>
      <w:r w:rsidRPr="007370B8">
        <w:rPr>
          <w:rFonts w:ascii="Sakkal Majalla" w:hAnsi="Sakkal Majalla" w:cs="Sakkal Majalla" w:hint="cs"/>
          <w:color w:val="EE0000"/>
          <w:sz w:val="28"/>
          <w:szCs w:val="28"/>
          <w:rtl/>
        </w:rPr>
        <w:t xml:space="preserve"> </w:t>
      </w:r>
      <w:r w:rsidRPr="007370B8">
        <w:rPr>
          <w:rFonts w:ascii="Sakkal Majalla" w:hAnsi="Sakkal Majalla" w:cs="Sakkal Majalla"/>
          <w:color w:val="EE0000"/>
          <w:sz w:val="28"/>
          <w:szCs w:val="28"/>
          <w:rtl/>
        </w:rPr>
        <w:t xml:space="preserve">كما أن الدراسات السابقة غالبًا ما اقتصرت على تحليل مؤشرات سطحية دون الربط بين البنية التحتية الرقمية، تمكين الموظفين، تكامل الأنظمة، ودعم القيادة مع الأداء الإداري الفعلي. </w:t>
      </w:r>
    </w:p>
    <w:p w14:paraId="1C747F4A" w14:textId="36BBBD9E" w:rsidR="00792A58" w:rsidRPr="007370B8" w:rsidRDefault="00792A58" w:rsidP="00792A58">
      <w:pPr>
        <w:bidi/>
        <w:spacing w:after="0" w:line="360" w:lineRule="auto"/>
        <w:ind w:firstLine="720"/>
        <w:jc w:val="lowKashida"/>
        <w:rPr>
          <w:rFonts w:ascii="Sakkal Majalla" w:hAnsi="Sakkal Majalla" w:cs="Sakkal Majalla"/>
          <w:color w:val="EE0000"/>
          <w:sz w:val="28"/>
          <w:szCs w:val="28"/>
          <w:rtl/>
        </w:rPr>
      </w:pPr>
      <w:r w:rsidRPr="007370B8">
        <w:rPr>
          <w:rFonts w:ascii="Sakkal Majalla" w:hAnsi="Sakkal Majalla" w:cs="Sakkal Majalla"/>
          <w:color w:val="EE0000"/>
          <w:sz w:val="28"/>
          <w:szCs w:val="28"/>
          <w:rtl/>
        </w:rPr>
        <w:t>لذلك، تبرز هذه الدراسة لتسد هذه الفجوة المعرفية من خلال تحليل شامل ومتكامل لأثر التحول الرقمي على كفاءة العمليات الإدارية الداخلية في وزارة العدل، مع التعرف على التحديات والعوامل المؤثرة في نجاح هذه المبادرات الرقمية، وهو ما لم تتناوله الدراسات السابقة بشكل محدد أو شامل.</w:t>
      </w:r>
    </w:p>
    <w:p w14:paraId="59BBA661" w14:textId="5B0299CC" w:rsidR="00AD783C" w:rsidRPr="00E40DB4" w:rsidRDefault="00AD783C" w:rsidP="00802FEE">
      <w:pPr>
        <w:bidi/>
        <w:spacing w:after="0" w:line="360" w:lineRule="auto"/>
        <w:jc w:val="lowKashida"/>
        <w:rPr>
          <w:rFonts w:ascii="Sakkal Majalla" w:hAnsi="Sakkal Majalla" w:cs="Sakkal Majalla"/>
          <w:color w:val="00B0F0"/>
          <w:sz w:val="32"/>
          <w:szCs w:val="32"/>
          <w:rtl/>
        </w:rPr>
      </w:pPr>
      <w:r w:rsidRPr="00E40DB4">
        <w:rPr>
          <w:rFonts w:ascii="Sakkal Majalla" w:hAnsi="Sakkal Majalla" w:cs="Sakkal Majalla" w:hint="cs"/>
          <w:b/>
          <w:bCs/>
          <w:color w:val="00B0F0"/>
          <w:sz w:val="32"/>
          <w:szCs w:val="32"/>
          <w:u w:val="single"/>
          <w:rtl/>
        </w:rPr>
        <w:t xml:space="preserve">مصطلحات </w:t>
      </w:r>
      <w:r w:rsidR="00E40DB4" w:rsidRPr="00E40DB4">
        <w:rPr>
          <w:rFonts w:ascii="Sakkal Majalla" w:hAnsi="Sakkal Majalla" w:cs="Sakkal Majalla" w:hint="cs"/>
          <w:b/>
          <w:bCs/>
          <w:color w:val="00B0F0"/>
          <w:sz w:val="32"/>
          <w:szCs w:val="32"/>
          <w:u w:val="single"/>
          <w:rtl/>
        </w:rPr>
        <w:t>الدراسة:</w:t>
      </w:r>
    </w:p>
    <w:p w14:paraId="1FB99AAE" w14:textId="52662C25" w:rsidR="009C146F" w:rsidRPr="009C146F" w:rsidRDefault="009C146F" w:rsidP="00E40DB4">
      <w:pPr>
        <w:pStyle w:val="a3"/>
        <w:numPr>
          <w:ilvl w:val="0"/>
          <w:numId w:val="17"/>
        </w:numPr>
        <w:bidi/>
        <w:spacing w:after="0" w:line="360" w:lineRule="auto"/>
        <w:jc w:val="lowKashida"/>
        <w:rPr>
          <w:rFonts w:ascii="Sakkal Majalla" w:hAnsi="Sakkal Majalla" w:cs="Sakkal Majalla"/>
          <w:b/>
          <w:bCs/>
          <w:color w:val="000000" w:themeColor="text1"/>
          <w:sz w:val="28"/>
          <w:szCs w:val="28"/>
          <w:rtl/>
        </w:rPr>
      </w:pPr>
      <w:r w:rsidRPr="009C146F">
        <w:rPr>
          <w:rFonts w:ascii="Sakkal Majalla" w:hAnsi="Sakkal Majalla" w:cs="Sakkal Majalla"/>
          <w:b/>
          <w:bCs/>
          <w:color w:val="000000" w:themeColor="text1"/>
          <w:sz w:val="28"/>
          <w:szCs w:val="28"/>
          <w:rtl/>
        </w:rPr>
        <w:t>التحول الرقمي</w:t>
      </w:r>
    </w:p>
    <w:p w14:paraId="0E88CF90" w14:textId="63E77DC0"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اصطلاحًا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يشير التحول الرقمي إلى عملية استخدام التقنيات الرقمية لإعادة تشكيل العمليات والإجراءات داخل المنظمات، بهدف تحسين الأداء، وزيادة الكفاءة، وتقديم خدمات أفضل للمستفيدين، من خلال دمج التكنولوجيا في جميع مجالات العمل</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Pr>
        <w:t>Westerman et al., 2011</w:t>
      </w:r>
      <w:r>
        <w:rPr>
          <w:rFonts w:ascii="Sakkal Majalla" w:hAnsi="Sakkal Majalla" w:cs="Sakkal Majalla" w:hint="cs"/>
          <w:color w:val="000000" w:themeColor="text1"/>
          <w:sz w:val="28"/>
          <w:szCs w:val="28"/>
          <w:rtl/>
        </w:rPr>
        <w:t>).</w:t>
      </w:r>
    </w:p>
    <w:p w14:paraId="39F2336A" w14:textId="43B525B5"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إجرائيًا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يقصد بالتحول الرقمي في هذه الدراسة: درجة تبني وزارة العدل السعودية للأنظمة والخدمات الرقمية في أعمالها الإدارية، ويُقاس ذلك من خلال محاور مثل: البنية التحتية التقنية، الخدمات الإلكترونية المقدمة، مستوى تكامل الأنظمة، وتمكين الموظفين تقنيًا، كما تُقاس هذه الدرجة من خلال استجابات أفراد العينة على فقرات الاستبانة المخصصة لذلك</w:t>
      </w:r>
      <w:r w:rsidRPr="009C146F">
        <w:rPr>
          <w:rFonts w:ascii="Sakkal Majalla" w:hAnsi="Sakkal Majalla" w:cs="Sakkal Majalla"/>
          <w:color w:val="000000" w:themeColor="text1"/>
          <w:sz w:val="28"/>
          <w:szCs w:val="28"/>
        </w:rPr>
        <w:t>.</w:t>
      </w:r>
    </w:p>
    <w:p w14:paraId="10808A55" w14:textId="5C5789A6" w:rsidR="009C146F" w:rsidRPr="009C146F" w:rsidRDefault="009C146F" w:rsidP="00E40DB4">
      <w:pPr>
        <w:pStyle w:val="a3"/>
        <w:numPr>
          <w:ilvl w:val="0"/>
          <w:numId w:val="17"/>
        </w:numPr>
        <w:bidi/>
        <w:spacing w:after="0" w:line="360" w:lineRule="auto"/>
        <w:jc w:val="lowKashida"/>
        <w:rPr>
          <w:rFonts w:ascii="Sakkal Majalla" w:hAnsi="Sakkal Majalla" w:cs="Sakkal Majalla"/>
          <w:b/>
          <w:bCs/>
          <w:color w:val="000000" w:themeColor="text1"/>
          <w:sz w:val="28"/>
          <w:szCs w:val="28"/>
          <w:rtl/>
        </w:rPr>
      </w:pPr>
      <w:r w:rsidRPr="009C146F">
        <w:rPr>
          <w:rFonts w:ascii="Sakkal Majalla" w:hAnsi="Sakkal Majalla" w:cs="Sakkal Majalla"/>
          <w:b/>
          <w:bCs/>
          <w:color w:val="000000" w:themeColor="text1"/>
          <w:sz w:val="28"/>
          <w:szCs w:val="28"/>
          <w:rtl/>
        </w:rPr>
        <w:t>العمليات الإدارية</w:t>
      </w:r>
      <w:r w:rsidRPr="009C146F">
        <w:rPr>
          <w:rFonts w:ascii="Sakkal Majalla" w:hAnsi="Sakkal Majalla" w:cs="Sakkal Majalla" w:hint="cs"/>
          <w:b/>
          <w:bCs/>
          <w:color w:val="000000" w:themeColor="text1"/>
          <w:sz w:val="28"/>
          <w:szCs w:val="28"/>
          <w:rtl/>
        </w:rPr>
        <w:t>:</w:t>
      </w:r>
    </w:p>
    <w:p w14:paraId="0AA1206A" w14:textId="19927E2B"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اصطلاحًا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العمليات الإدارية هي مجموعة من الأنشطة المنظمة التي تهدف إلى التخطيط، والتنظيم، والتوجيه، والرقابة، من أجل تحقيق أهداف المؤسسة بكفاءة وفعالية</w:t>
      </w:r>
      <w:r w:rsidRPr="009C146F">
        <w:rPr>
          <w:rFonts w:ascii="Sakkal Majalla" w:hAnsi="Sakkal Majalla" w:cs="Sakkal Majalla"/>
          <w:color w:val="000000" w:themeColor="text1"/>
          <w:sz w:val="28"/>
          <w:szCs w:val="28"/>
        </w:rPr>
        <w:t xml:space="preserve"> </w:t>
      </w:r>
      <w:r>
        <w:rPr>
          <w:rFonts w:ascii="Sakkal Majalla" w:hAnsi="Sakkal Majalla" w:cs="Sakkal Majalla" w:hint="cs"/>
          <w:color w:val="000000" w:themeColor="text1"/>
          <w:sz w:val="28"/>
          <w:szCs w:val="28"/>
          <w:rtl/>
        </w:rPr>
        <w:t>(</w:t>
      </w:r>
      <w:r w:rsidRPr="009C146F">
        <w:rPr>
          <w:rFonts w:ascii="Sakkal Majalla" w:hAnsi="Sakkal Majalla" w:cs="Sakkal Majalla"/>
          <w:color w:val="000000" w:themeColor="text1"/>
          <w:sz w:val="28"/>
          <w:szCs w:val="28"/>
        </w:rPr>
        <w:t>Koontz &amp; O’Donnell, 1984</w:t>
      </w:r>
      <w:r>
        <w:rPr>
          <w:rFonts w:ascii="Sakkal Majalla" w:hAnsi="Sakkal Majalla" w:cs="Sakkal Majalla" w:hint="cs"/>
          <w:color w:val="000000" w:themeColor="text1"/>
          <w:sz w:val="28"/>
          <w:szCs w:val="28"/>
          <w:rtl/>
        </w:rPr>
        <w:t>).</w:t>
      </w:r>
    </w:p>
    <w:p w14:paraId="5F5A7831" w14:textId="08510FF2" w:rsid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إجرائيًا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تشير العمليات الإدارية في هذه الدراسة إلى المهام والإجراءات اليومية التي يقوم بها الموظفون الإداريون داخل وزارة العدل، والمتعلقة بتنظيم المعاملات، اتخاذ القرارات، تقديم الخدمات، وتدفق المعلومات بين الإدارات، ويُقاس تحسّن هذه العمليات من خلال مؤشرات: تقليل الوقت، خفض التكاليف، جودة الخدمة، ورضا المستفيدين</w:t>
      </w:r>
      <w:r w:rsidRPr="009C146F">
        <w:rPr>
          <w:rFonts w:ascii="Sakkal Majalla" w:hAnsi="Sakkal Majalla" w:cs="Sakkal Majalla"/>
          <w:color w:val="000000" w:themeColor="text1"/>
          <w:sz w:val="28"/>
          <w:szCs w:val="28"/>
        </w:rPr>
        <w:t>.</w:t>
      </w:r>
    </w:p>
    <w:p w14:paraId="48CAF761" w14:textId="77777777" w:rsidR="00BE47C6" w:rsidRDefault="00BE47C6" w:rsidP="00BE47C6">
      <w:pPr>
        <w:bidi/>
        <w:spacing w:after="0" w:line="360" w:lineRule="auto"/>
        <w:ind w:firstLine="720"/>
        <w:jc w:val="lowKashida"/>
        <w:rPr>
          <w:rFonts w:ascii="Sakkal Majalla" w:hAnsi="Sakkal Majalla" w:cs="Sakkal Majalla"/>
          <w:color w:val="000000" w:themeColor="text1"/>
          <w:sz w:val="28"/>
          <w:szCs w:val="28"/>
          <w:rtl/>
        </w:rPr>
      </w:pPr>
    </w:p>
    <w:p w14:paraId="4BCDC98F" w14:textId="77777777" w:rsidR="00BE47C6" w:rsidRDefault="00BE47C6" w:rsidP="00BE47C6">
      <w:pPr>
        <w:bidi/>
        <w:spacing w:after="0" w:line="360" w:lineRule="auto"/>
        <w:ind w:firstLine="720"/>
        <w:jc w:val="lowKashida"/>
        <w:rPr>
          <w:rFonts w:ascii="Sakkal Majalla" w:hAnsi="Sakkal Majalla" w:cs="Sakkal Majalla"/>
          <w:color w:val="000000" w:themeColor="text1"/>
          <w:sz w:val="28"/>
          <w:szCs w:val="28"/>
          <w:rtl/>
        </w:rPr>
      </w:pPr>
    </w:p>
    <w:p w14:paraId="24F38120" w14:textId="3A89FA9A" w:rsidR="009C146F" w:rsidRPr="009C146F" w:rsidRDefault="009C146F" w:rsidP="00E40DB4">
      <w:pPr>
        <w:pStyle w:val="a3"/>
        <w:numPr>
          <w:ilvl w:val="0"/>
          <w:numId w:val="17"/>
        </w:numPr>
        <w:bidi/>
        <w:spacing w:after="0" w:line="360" w:lineRule="auto"/>
        <w:jc w:val="lowKashida"/>
        <w:rPr>
          <w:rFonts w:ascii="Sakkal Majalla" w:hAnsi="Sakkal Majalla" w:cs="Sakkal Majalla"/>
          <w:b/>
          <w:bCs/>
          <w:color w:val="000000" w:themeColor="text1"/>
          <w:sz w:val="28"/>
          <w:szCs w:val="28"/>
          <w:rtl/>
        </w:rPr>
      </w:pPr>
      <w:r w:rsidRPr="009C146F">
        <w:rPr>
          <w:rFonts w:ascii="Sakkal Majalla" w:hAnsi="Sakkal Majalla" w:cs="Sakkal Majalla"/>
          <w:b/>
          <w:bCs/>
          <w:color w:val="000000" w:themeColor="text1"/>
          <w:sz w:val="28"/>
          <w:szCs w:val="28"/>
          <w:rtl/>
        </w:rPr>
        <w:lastRenderedPageBreak/>
        <w:t>كفاءة العمليات الإدارية</w:t>
      </w:r>
      <w:r w:rsidRPr="009C146F">
        <w:rPr>
          <w:rFonts w:ascii="Sakkal Majalla" w:hAnsi="Sakkal Majalla" w:cs="Sakkal Majalla" w:hint="cs"/>
          <w:b/>
          <w:bCs/>
          <w:color w:val="000000" w:themeColor="text1"/>
          <w:sz w:val="28"/>
          <w:szCs w:val="28"/>
          <w:rtl/>
        </w:rPr>
        <w:t>:</w:t>
      </w:r>
    </w:p>
    <w:p w14:paraId="44F670EE" w14:textId="3DB42D46"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اصطلاحًا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 xml:space="preserve">الكفاءة الإدارية تعني قدرة المؤسسة على تحقيق أفضل النتائج بأقل الموارد الممكنة، من خلال الاستخدام الأمثل للوقت، والجهد، والتكاليف، مع الحفاظ على </w:t>
      </w:r>
      <w:r w:rsidR="002C19D3">
        <w:rPr>
          <w:rFonts w:ascii="Sakkal Majalla" w:hAnsi="Sakkal Majalla" w:cs="Sakkal Majalla" w:hint="cs"/>
          <w:color w:val="000000" w:themeColor="text1"/>
          <w:sz w:val="28"/>
          <w:szCs w:val="28"/>
          <w:rtl/>
        </w:rPr>
        <w:t>كفاءة العمليات الإدارية</w:t>
      </w:r>
      <w:r w:rsidRPr="009C146F">
        <w:rPr>
          <w:rFonts w:ascii="Sakkal Majalla" w:hAnsi="Sakkal Majalla" w:cs="Sakkal Majalla"/>
          <w:color w:val="000000" w:themeColor="text1"/>
          <w:sz w:val="28"/>
          <w:szCs w:val="28"/>
          <w:rtl/>
        </w:rPr>
        <w:t xml:space="preserve"> والالتزام بالمعايير التنظيمية</w:t>
      </w:r>
      <w:r w:rsidRPr="009C146F">
        <w:rPr>
          <w:rFonts w:ascii="Sakkal Majalla" w:hAnsi="Sakkal Majalla" w:cs="Sakkal Majalla"/>
          <w:color w:val="000000" w:themeColor="text1"/>
          <w:sz w:val="28"/>
          <w:szCs w:val="28"/>
        </w:rPr>
        <w:t xml:space="preserve"> </w:t>
      </w:r>
      <w:r>
        <w:rPr>
          <w:rFonts w:ascii="Sakkal Majalla" w:hAnsi="Sakkal Majalla" w:cs="Sakkal Majalla" w:hint="cs"/>
          <w:color w:val="000000" w:themeColor="text1"/>
          <w:sz w:val="28"/>
          <w:szCs w:val="28"/>
          <w:rtl/>
        </w:rPr>
        <w:t>(</w:t>
      </w:r>
      <w:r w:rsidRPr="009C146F">
        <w:rPr>
          <w:rFonts w:ascii="Sakkal Majalla" w:hAnsi="Sakkal Majalla" w:cs="Sakkal Majalla"/>
          <w:color w:val="000000" w:themeColor="text1"/>
          <w:sz w:val="28"/>
          <w:szCs w:val="28"/>
        </w:rPr>
        <w:t>Drucker, 1999</w:t>
      </w:r>
      <w:r>
        <w:rPr>
          <w:rFonts w:ascii="Sakkal Majalla" w:hAnsi="Sakkal Majalla" w:cs="Sakkal Majalla" w:hint="cs"/>
          <w:color w:val="000000" w:themeColor="text1"/>
          <w:sz w:val="28"/>
          <w:szCs w:val="28"/>
          <w:rtl/>
        </w:rPr>
        <w:t>).</w:t>
      </w:r>
    </w:p>
    <w:p w14:paraId="548FAA61" w14:textId="287665F9" w:rsid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إجرائيًا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في هذه الدراسة، تُقاس كفاءة العمليات الإدارية من خلال مدى قدرة وزارة العدل على تحسين سرعة إنجاز المهام، وتقليل الهدر في الموارد، ورفع جودة الخدمة الإدارية، وزيادة رضا الموظفين والمستفيدين، وذلك من خلال مؤشرات محددة يتم قياسها عبر استجابات عينة الدراسة على فقرات الاستبانة</w:t>
      </w:r>
      <w:r w:rsidRPr="009C146F">
        <w:rPr>
          <w:rFonts w:ascii="Sakkal Majalla" w:hAnsi="Sakkal Majalla" w:cs="Sakkal Majalla"/>
          <w:color w:val="000000" w:themeColor="text1"/>
          <w:sz w:val="28"/>
          <w:szCs w:val="28"/>
        </w:rPr>
        <w:t>.</w:t>
      </w:r>
    </w:p>
    <w:p w14:paraId="4F766846" w14:textId="3ABD13FF" w:rsidR="009C146F" w:rsidRPr="009C146F" w:rsidRDefault="009C146F" w:rsidP="00E40DB4">
      <w:pPr>
        <w:pStyle w:val="a3"/>
        <w:numPr>
          <w:ilvl w:val="0"/>
          <w:numId w:val="17"/>
        </w:numPr>
        <w:bidi/>
        <w:spacing w:after="0" w:line="360" w:lineRule="auto"/>
        <w:jc w:val="lowKashida"/>
        <w:rPr>
          <w:rFonts w:ascii="Sakkal Majalla" w:hAnsi="Sakkal Majalla" w:cs="Sakkal Majalla"/>
          <w:b/>
          <w:bCs/>
          <w:color w:val="000000" w:themeColor="text1"/>
          <w:sz w:val="28"/>
          <w:szCs w:val="28"/>
          <w:rtl/>
        </w:rPr>
      </w:pPr>
      <w:r w:rsidRPr="009C146F">
        <w:rPr>
          <w:rFonts w:ascii="Sakkal Majalla" w:hAnsi="Sakkal Majalla" w:cs="Sakkal Majalla"/>
          <w:b/>
          <w:bCs/>
          <w:color w:val="000000" w:themeColor="text1"/>
          <w:sz w:val="28"/>
          <w:szCs w:val="28"/>
          <w:rtl/>
        </w:rPr>
        <w:t>وزارة العدل</w:t>
      </w:r>
      <w:r w:rsidRPr="009C146F">
        <w:rPr>
          <w:rFonts w:ascii="Sakkal Majalla" w:hAnsi="Sakkal Majalla" w:cs="Sakkal Majalla" w:hint="cs"/>
          <w:b/>
          <w:bCs/>
          <w:color w:val="000000" w:themeColor="text1"/>
          <w:sz w:val="28"/>
          <w:szCs w:val="28"/>
          <w:rtl/>
        </w:rPr>
        <w:t>:</w:t>
      </w:r>
    </w:p>
    <w:p w14:paraId="51AE3B0E" w14:textId="3ED3F155" w:rsidR="009C146F" w:rsidRP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اصطلاحًا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هي الجهة الحكومية المختصة بالإشراف على القطاع العدلي في المملكة العربية السعودية، وتشرف على المحاكم، والكتّاب العدليين، ومراكز التوثيق، وتنفذ السياسات العدلية بما يتوافق مع الأنظمة والقوانين</w:t>
      </w:r>
      <w:r w:rsidRPr="009C146F">
        <w:rPr>
          <w:rFonts w:ascii="Sakkal Majalla" w:hAnsi="Sakkal Majalla" w:cs="Sakkal Majalla"/>
          <w:color w:val="000000" w:themeColor="text1"/>
          <w:sz w:val="28"/>
          <w:szCs w:val="28"/>
        </w:rPr>
        <w:t>.</w:t>
      </w:r>
    </w:p>
    <w:p w14:paraId="31AA1FA2" w14:textId="59443B96" w:rsidR="009C146F" w:rsidRDefault="009C146F" w:rsidP="00E40DB4">
      <w:pPr>
        <w:bidi/>
        <w:spacing w:after="0" w:line="360" w:lineRule="auto"/>
        <w:ind w:firstLine="720"/>
        <w:jc w:val="lowKashida"/>
        <w:rPr>
          <w:rFonts w:ascii="Sakkal Majalla" w:hAnsi="Sakkal Majalla" w:cs="Sakkal Majalla"/>
          <w:color w:val="000000" w:themeColor="text1"/>
          <w:sz w:val="28"/>
          <w:szCs w:val="28"/>
          <w:rtl/>
        </w:rPr>
      </w:pPr>
      <w:r w:rsidRPr="009C146F">
        <w:rPr>
          <w:rFonts w:ascii="Sakkal Majalla" w:hAnsi="Sakkal Majalla" w:cs="Sakkal Majalla"/>
          <w:b/>
          <w:bCs/>
          <w:color w:val="000000" w:themeColor="text1"/>
          <w:sz w:val="28"/>
          <w:szCs w:val="28"/>
          <w:rtl/>
        </w:rPr>
        <w:t>إجرائيًا</w:t>
      </w:r>
      <w:r w:rsidRPr="009C146F">
        <w:rPr>
          <w:rFonts w:ascii="Sakkal Majalla" w:hAnsi="Sakkal Majalla" w:cs="Sakkal Majalla"/>
          <w:b/>
          <w:bCs/>
          <w:color w:val="000000" w:themeColor="text1"/>
          <w:sz w:val="28"/>
          <w:szCs w:val="28"/>
        </w:rPr>
        <w:t>:</w:t>
      </w:r>
      <w:r>
        <w:rPr>
          <w:rFonts w:ascii="Sakkal Majalla" w:hAnsi="Sakkal Majalla" w:cs="Sakkal Majalla" w:hint="cs"/>
          <w:color w:val="000000" w:themeColor="text1"/>
          <w:sz w:val="28"/>
          <w:szCs w:val="28"/>
          <w:rtl/>
        </w:rPr>
        <w:t xml:space="preserve"> </w:t>
      </w:r>
      <w:r w:rsidRPr="009C146F">
        <w:rPr>
          <w:rFonts w:ascii="Sakkal Majalla" w:hAnsi="Sakkal Majalla" w:cs="Sakkal Majalla"/>
          <w:color w:val="000000" w:themeColor="text1"/>
          <w:sz w:val="28"/>
          <w:szCs w:val="28"/>
          <w:rtl/>
        </w:rPr>
        <w:t>تشير وزارة العدل في هذه الدراسة إلى البيئة المؤسسية محل التطبيق الميداني، وتشمل الإدارات والفروع التي يعمل فيها أفراد العينة، والذين يستخدمون الأنظمة الرقمية في أداء المهام الإدارية</w:t>
      </w:r>
      <w:r w:rsidRPr="009C146F">
        <w:rPr>
          <w:rFonts w:ascii="Sakkal Majalla" w:hAnsi="Sakkal Majalla" w:cs="Sakkal Majalla"/>
          <w:color w:val="000000" w:themeColor="text1"/>
          <w:sz w:val="28"/>
          <w:szCs w:val="28"/>
        </w:rPr>
        <w:t>.</w:t>
      </w:r>
    </w:p>
    <w:p w14:paraId="0E27CCF0" w14:textId="69539790" w:rsidR="00257F01" w:rsidRPr="00E40DB4" w:rsidRDefault="00257F01" w:rsidP="00E40DB4">
      <w:pPr>
        <w:bidi/>
        <w:spacing w:after="0" w:line="360" w:lineRule="auto"/>
        <w:rPr>
          <w:rFonts w:ascii="Sakkal Majalla" w:hAnsi="Sakkal Majalla" w:cs="Sakkal Majalla"/>
          <w:b/>
          <w:bCs/>
          <w:color w:val="1F497D" w:themeColor="text2"/>
          <w:sz w:val="32"/>
          <w:szCs w:val="32"/>
          <w:u w:val="single"/>
          <w:rtl/>
        </w:rPr>
      </w:pPr>
      <w:r w:rsidRPr="00E40DB4">
        <w:rPr>
          <w:rFonts w:ascii="Sakkal Majalla" w:hAnsi="Sakkal Majalla" w:cs="Sakkal Majalla" w:hint="cs"/>
          <w:b/>
          <w:bCs/>
          <w:color w:val="00B0F0"/>
          <w:sz w:val="32"/>
          <w:szCs w:val="32"/>
          <w:u w:val="single"/>
          <w:rtl/>
        </w:rPr>
        <w:t>إجراءات الدراسة</w:t>
      </w:r>
      <w:r w:rsidRPr="00E40DB4">
        <w:rPr>
          <w:rFonts w:ascii="Sakkal Majalla" w:hAnsi="Sakkal Majalla" w:cs="Sakkal Majalla"/>
          <w:b/>
          <w:bCs/>
          <w:color w:val="00B0F0"/>
          <w:sz w:val="32"/>
          <w:szCs w:val="32"/>
          <w:u w:val="single"/>
          <w:rtl/>
        </w:rPr>
        <w:t>:</w:t>
      </w:r>
      <w:r w:rsidRPr="00E40DB4">
        <w:rPr>
          <w:rFonts w:ascii="Sakkal Majalla" w:hAnsi="Sakkal Majalla" w:cs="Sakkal Majalla" w:hint="cs"/>
          <w:b/>
          <w:bCs/>
          <w:color w:val="00B0F0"/>
          <w:sz w:val="32"/>
          <w:szCs w:val="32"/>
          <w:rtl/>
        </w:rPr>
        <w:t xml:space="preserve"> </w:t>
      </w:r>
      <w:r w:rsidRPr="00E40DB4">
        <w:rPr>
          <w:rFonts w:ascii="Sakkal Majalla" w:hAnsi="Sakkal Majalla" w:cs="Sakkal Majalla" w:hint="cs"/>
          <w:b/>
          <w:bCs/>
          <w:color w:val="FF0000"/>
          <w:sz w:val="32"/>
          <w:szCs w:val="32"/>
          <w:rtl/>
        </w:rPr>
        <w:t xml:space="preserve"> </w:t>
      </w:r>
    </w:p>
    <w:p w14:paraId="19351B93" w14:textId="7329301D" w:rsidR="00533AA9" w:rsidRPr="004F1607" w:rsidRDefault="00533AA9" w:rsidP="00E40DB4">
      <w:pPr>
        <w:bidi/>
        <w:spacing w:after="0" w:line="360"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منهج الدراسة</w:t>
      </w:r>
      <w:r w:rsidRPr="004F1607">
        <w:rPr>
          <w:rFonts w:ascii="Sakkal Majalla" w:hAnsi="Sakkal Majalla" w:cs="Sakkal Majalla"/>
          <w:b/>
          <w:bCs/>
          <w:color w:val="0070C0"/>
          <w:sz w:val="32"/>
          <w:szCs w:val="32"/>
          <w:u w:val="single"/>
          <w:rtl/>
        </w:rPr>
        <w:t>:</w:t>
      </w:r>
    </w:p>
    <w:p w14:paraId="7E9608A8" w14:textId="086D83BF" w:rsidR="00FE02FC" w:rsidRDefault="002C19D3" w:rsidP="00E40DB4">
      <w:pPr>
        <w:bidi/>
        <w:spacing w:after="0" w:line="360" w:lineRule="auto"/>
        <w:ind w:firstLine="720"/>
        <w:jc w:val="lowKashida"/>
        <w:rPr>
          <w:rFonts w:ascii="Sakkal Majalla" w:hAnsi="Sakkal Majalla" w:cs="Sakkal Majalla"/>
          <w:color w:val="000000" w:themeColor="text1"/>
          <w:sz w:val="28"/>
          <w:szCs w:val="28"/>
          <w:rtl/>
        </w:rPr>
      </w:pPr>
      <w:r w:rsidRPr="002C19D3">
        <w:rPr>
          <w:rFonts w:ascii="Sakkal Majalla" w:hAnsi="Sakkal Majalla" w:cs="Sakkal Majalla"/>
          <w:color w:val="000000" w:themeColor="text1"/>
          <w:sz w:val="28"/>
          <w:szCs w:val="28"/>
          <w:rtl/>
        </w:rPr>
        <w:t xml:space="preserve">نظرًا لطبيعة الدراسة التي تهدف إلى قياس العلاقة بين التحول الرقمي وكفاءة العمليات الإدارية بصورة كمية قابلة للتحليل الإحصائي، تم اعتماد المنهج الوصفي التحليلي الكمي بوصفه الأنسب لمثل هذا النوع من البحوث. ويتميز هذا المنهج بقدرته على وصف الواقع التنظيمي كما هو، وتحليل العلاقات بين المتغيرات بناءً على بيانات رقمية موضوعية، مما يسهم في الوصول إلى نتائج قابلة للتعميم بدرجة مقبولة إحصائيًا </w:t>
      </w:r>
      <w:r w:rsidR="00FE02FC" w:rsidRPr="001757B6">
        <w:rPr>
          <w:rFonts w:ascii="Sakkal Majalla" w:hAnsi="Sakkal Majalla" w:cs="Sakkal Majalla"/>
          <w:color w:val="000000" w:themeColor="text1"/>
          <w:sz w:val="28"/>
          <w:szCs w:val="28"/>
          <w:rtl/>
        </w:rPr>
        <w:t>(عبيدات وآخرون، 2010</w:t>
      </w:r>
      <w:r>
        <w:rPr>
          <w:rFonts w:ascii="Sakkal Majalla" w:hAnsi="Sakkal Majalla" w:cs="Sakkal Majalla" w:hint="cs"/>
          <w:color w:val="000000" w:themeColor="text1"/>
          <w:sz w:val="28"/>
          <w:szCs w:val="28"/>
          <w:rtl/>
        </w:rPr>
        <w:t>).</w:t>
      </w:r>
    </w:p>
    <w:p w14:paraId="5A34F0AF" w14:textId="77777777" w:rsidR="00EF088D" w:rsidRPr="00EF088D" w:rsidRDefault="00EF088D" w:rsidP="00E40DB4">
      <w:pPr>
        <w:bidi/>
        <w:spacing w:after="0" w:line="360" w:lineRule="auto"/>
        <w:ind w:firstLine="720"/>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وقد تم استبعاد المنهج النوعي أو المنهج المختلط لعدة اعتبارات، أبرزها</w:t>
      </w:r>
      <w:r w:rsidRPr="00EF088D">
        <w:rPr>
          <w:rFonts w:ascii="Sakkal Majalla" w:hAnsi="Sakkal Majalla" w:cs="Sakkal Majalla"/>
          <w:color w:val="000000" w:themeColor="text1"/>
          <w:sz w:val="28"/>
          <w:szCs w:val="28"/>
        </w:rPr>
        <w:t>:</w:t>
      </w:r>
    </w:p>
    <w:p w14:paraId="4139A4A4" w14:textId="77777777" w:rsidR="00EF088D" w:rsidRPr="00EF088D" w:rsidRDefault="00EF088D" w:rsidP="00E40DB4">
      <w:pPr>
        <w:pStyle w:val="a3"/>
        <w:numPr>
          <w:ilvl w:val="0"/>
          <w:numId w:val="28"/>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تركيز الدراسة على قياس اتجاهات ومواقف كمية لدى عينة واسعة من الموظفين، وهو ما يتطلب أدوات قياس منظمة مثل الاستبيان</w:t>
      </w:r>
      <w:r w:rsidRPr="00EF088D">
        <w:rPr>
          <w:rFonts w:ascii="Sakkal Majalla" w:hAnsi="Sakkal Majalla" w:cs="Sakkal Majalla"/>
          <w:color w:val="000000" w:themeColor="text1"/>
          <w:sz w:val="28"/>
          <w:szCs w:val="28"/>
        </w:rPr>
        <w:t>.</w:t>
      </w:r>
    </w:p>
    <w:p w14:paraId="2616B919" w14:textId="77777777" w:rsidR="00EF088D" w:rsidRPr="00EF088D" w:rsidRDefault="00EF088D" w:rsidP="00E40DB4">
      <w:pPr>
        <w:pStyle w:val="a3"/>
        <w:numPr>
          <w:ilvl w:val="0"/>
          <w:numId w:val="28"/>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lastRenderedPageBreak/>
        <w:t>محدودية القدرة على التعميم في المنهج النوعي، والذي يركز عادة على العمق في فهم الحالات الفردية، وهو ما لا يتماشى مع أهداف الدراسة ذات البعد المؤسسي العام</w:t>
      </w:r>
      <w:r w:rsidRPr="00EF088D">
        <w:rPr>
          <w:rFonts w:ascii="Sakkal Majalla" w:hAnsi="Sakkal Majalla" w:cs="Sakkal Majalla"/>
          <w:color w:val="000000" w:themeColor="text1"/>
          <w:sz w:val="28"/>
          <w:szCs w:val="28"/>
        </w:rPr>
        <w:t>.</w:t>
      </w:r>
    </w:p>
    <w:p w14:paraId="180C1842" w14:textId="77777777" w:rsidR="00EF088D" w:rsidRPr="00EF088D" w:rsidRDefault="00EF088D" w:rsidP="00E40DB4">
      <w:pPr>
        <w:pStyle w:val="a3"/>
        <w:numPr>
          <w:ilvl w:val="0"/>
          <w:numId w:val="28"/>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المنهج المختلط يتطلب موارد زمنية وبشرية موسعة، في حين أن المنهج الكمي يتيح تحليلًا مرنًا ودقيقًا لمتغيرات الدراسة عبر أدوات إحصائية معتمدة</w:t>
      </w:r>
      <w:r w:rsidRPr="00EF088D">
        <w:rPr>
          <w:rFonts w:ascii="Sakkal Majalla" w:hAnsi="Sakkal Majalla" w:cs="Sakkal Majalla"/>
          <w:color w:val="000000" w:themeColor="text1"/>
          <w:sz w:val="28"/>
          <w:szCs w:val="28"/>
        </w:rPr>
        <w:t>.</w:t>
      </w:r>
    </w:p>
    <w:p w14:paraId="6C1FA1E1" w14:textId="223ECBBF" w:rsidR="00533AA9" w:rsidRPr="00E40DB4" w:rsidRDefault="00533AA9" w:rsidP="00E40DB4">
      <w:pPr>
        <w:bidi/>
        <w:spacing w:after="0" w:line="360" w:lineRule="auto"/>
        <w:rPr>
          <w:rFonts w:ascii="Sakkal Majalla" w:hAnsi="Sakkal Majalla" w:cs="Sakkal Majalla"/>
          <w:b/>
          <w:bCs/>
          <w:color w:val="0070C0"/>
          <w:sz w:val="32"/>
          <w:szCs w:val="32"/>
          <w:u w:val="single"/>
          <w:rtl/>
        </w:rPr>
      </w:pPr>
      <w:r w:rsidRPr="00E40DB4">
        <w:rPr>
          <w:rFonts w:ascii="Sakkal Majalla" w:hAnsi="Sakkal Majalla" w:cs="Sakkal Majalla" w:hint="cs"/>
          <w:b/>
          <w:bCs/>
          <w:color w:val="0070C0"/>
          <w:sz w:val="32"/>
          <w:szCs w:val="32"/>
          <w:u w:val="single"/>
          <w:rtl/>
        </w:rPr>
        <w:t>مجتمع وعينة الدراسة</w:t>
      </w:r>
      <w:r w:rsidRPr="00E40DB4">
        <w:rPr>
          <w:rFonts w:ascii="Sakkal Majalla" w:hAnsi="Sakkal Majalla" w:cs="Sakkal Majalla"/>
          <w:b/>
          <w:bCs/>
          <w:color w:val="0070C0"/>
          <w:sz w:val="32"/>
          <w:szCs w:val="32"/>
          <w:u w:val="single"/>
          <w:rtl/>
        </w:rPr>
        <w:t>:</w:t>
      </w:r>
    </w:p>
    <w:p w14:paraId="02E0CC71" w14:textId="2E2298EF" w:rsidR="003235C8" w:rsidRPr="003235C8" w:rsidRDefault="003235C8" w:rsidP="00E40DB4">
      <w:pPr>
        <w:pStyle w:val="a3"/>
        <w:numPr>
          <w:ilvl w:val="0"/>
          <w:numId w:val="6"/>
        </w:numPr>
        <w:bidi/>
        <w:spacing w:after="0" w:line="360" w:lineRule="auto"/>
        <w:rPr>
          <w:rFonts w:ascii="Sakkal Majalla" w:hAnsi="Sakkal Majalla" w:cs="Sakkal Majalla"/>
          <w:b/>
          <w:bCs/>
          <w:color w:val="000000" w:themeColor="text1"/>
          <w:sz w:val="28"/>
          <w:szCs w:val="28"/>
          <w:rtl/>
        </w:rPr>
      </w:pPr>
      <w:r w:rsidRPr="003235C8">
        <w:rPr>
          <w:rFonts w:ascii="Sakkal Majalla" w:hAnsi="Sakkal Majalla" w:cs="Sakkal Majalla" w:hint="cs"/>
          <w:b/>
          <w:bCs/>
          <w:color w:val="000000" w:themeColor="text1"/>
          <w:sz w:val="28"/>
          <w:szCs w:val="28"/>
          <w:rtl/>
        </w:rPr>
        <w:t>مجتمع الدراسة</w:t>
      </w:r>
      <w:r w:rsidRPr="003235C8">
        <w:rPr>
          <w:rFonts w:ascii="Sakkal Majalla" w:hAnsi="Sakkal Majalla" w:cs="Sakkal Majalla"/>
          <w:b/>
          <w:bCs/>
          <w:color w:val="000000" w:themeColor="text1"/>
          <w:sz w:val="28"/>
          <w:szCs w:val="28"/>
          <w:rtl/>
        </w:rPr>
        <w:t>:</w:t>
      </w:r>
    </w:p>
    <w:p w14:paraId="3F974F16" w14:textId="3E18B980" w:rsidR="00FE02FC" w:rsidRPr="001757B6" w:rsidRDefault="00FE02FC"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يتكون مجتمع الدراسة من جميع الموظفين الإداريين العاملين في وزارة العدل السعودية، والذين لهم صلة مباشرة أو غير مباشرة باستخدام الأنظمة الرقمية، سواء في المقر الرئيس أو في الفروع المنتشرة على مستوى المملكة. ويشمل ذلك العاملين في الإدارات التالية:</w:t>
      </w:r>
    </w:p>
    <w:p w14:paraId="2AC1CD4B" w14:textId="77777777" w:rsidR="00FE02FC" w:rsidRPr="001757B6" w:rsidRDefault="00FE02FC" w:rsidP="00E40DB4">
      <w:pPr>
        <w:pStyle w:val="a3"/>
        <w:numPr>
          <w:ilvl w:val="0"/>
          <w:numId w:val="6"/>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إدارة تقنية المعلومات والتحول الرقمي</w:t>
      </w:r>
    </w:p>
    <w:p w14:paraId="1EAC59F4" w14:textId="615A8F77" w:rsidR="00FE02FC" w:rsidRPr="001757B6" w:rsidRDefault="00FE02FC" w:rsidP="00E40DB4">
      <w:pPr>
        <w:pStyle w:val="a3"/>
        <w:numPr>
          <w:ilvl w:val="0"/>
          <w:numId w:val="6"/>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إدارات المحاكم (الإدارية، العامة، التنفيذية</w:t>
      </w:r>
      <w:r w:rsidR="006E5C00">
        <w:rPr>
          <w:rFonts w:ascii="Sakkal Majalla" w:hAnsi="Sakkal Majalla" w:cs="Sakkal Majalla" w:hint="cs"/>
          <w:color w:val="000000" w:themeColor="text1"/>
          <w:sz w:val="28"/>
          <w:szCs w:val="28"/>
          <w:rtl/>
        </w:rPr>
        <w:t>).</w:t>
      </w:r>
    </w:p>
    <w:p w14:paraId="073278C5" w14:textId="77777777" w:rsidR="00FE02FC" w:rsidRPr="001757B6" w:rsidRDefault="00FE02FC" w:rsidP="00E40DB4">
      <w:pPr>
        <w:pStyle w:val="a3"/>
        <w:numPr>
          <w:ilvl w:val="0"/>
          <w:numId w:val="6"/>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مراكز التوثيق والخدمات العدلية</w:t>
      </w:r>
    </w:p>
    <w:p w14:paraId="311BAD43" w14:textId="77777777" w:rsidR="00FE02FC" w:rsidRPr="001757B6" w:rsidRDefault="00FE02FC" w:rsidP="00E40DB4">
      <w:pPr>
        <w:pStyle w:val="a3"/>
        <w:numPr>
          <w:ilvl w:val="0"/>
          <w:numId w:val="6"/>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الإدارات المالية والإدارية</w:t>
      </w:r>
    </w:p>
    <w:p w14:paraId="66129D84" w14:textId="559125D0" w:rsidR="00FE02FC" w:rsidRPr="001757B6" w:rsidRDefault="00FE02FC" w:rsidP="00E40DB4">
      <w:pPr>
        <w:pStyle w:val="a3"/>
        <w:numPr>
          <w:ilvl w:val="0"/>
          <w:numId w:val="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color w:val="000000" w:themeColor="text1"/>
          <w:sz w:val="28"/>
          <w:szCs w:val="28"/>
          <w:rtl/>
        </w:rPr>
        <w:t>يُقدَّر حجم المجتمع الكلي بعدة آلاف، مما يصعب إجراء مسح شامل له، ولذلك تم اعتماد عينة ممثلة</w:t>
      </w:r>
      <w:r w:rsidRPr="001757B6">
        <w:rPr>
          <w:rFonts w:ascii="Sakkal Majalla" w:hAnsi="Sakkal Majalla" w:cs="Sakkal Majalla"/>
          <w:b/>
          <w:bCs/>
          <w:color w:val="000000" w:themeColor="text1"/>
          <w:sz w:val="28"/>
          <w:szCs w:val="28"/>
        </w:rPr>
        <w:t>.</w:t>
      </w:r>
    </w:p>
    <w:p w14:paraId="5BC59B3A" w14:textId="2F4C7DCF" w:rsidR="003235C8" w:rsidRPr="003235C8" w:rsidRDefault="003235C8" w:rsidP="00E40DB4">
      <w:pPr>
        <w:pStyle w:val="a3"/>
        <w:numPr>
          <w:ilvl w:val="0"/>
          <w:numId w:val="6"/>
        </w:numPr>
        <w:bidi/>
        <w:spacing w:after="0" w:line="360" w:lineRule="auto"/>
        <w:jc w:val="lowKashida"/>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عينة</w:t>
      </w:r>
      <w:r w:rsidRPr="003235C8">
        <w:rPr>
          <w:rFonts w:ascii="Sakkal Majalla" w:hAnsi="Sakkal Majalla" w:cs="Sakkal Majalla" w:hint="cs"/>
          <w:b/>
          <w:bCs/>
          <w:color w:val="000000" w:themeColor="text1"/>
          <w:sz w:val="28"/>
          <w:szCs w:val="28"/>
          <w:rtl/>
        </w:rPr>
        <w:t xml:space="preserve"> الدراسة</w:t>
      </w:r>
      <w:r w:rsidRPr="003235C8">
        <w:rPr>
          <w:rFonts w:ascii="Sakkal Majalla" w:hAnsi="Sakkal Majalla" w:cs="Sakkal Majalla"/>
          <w:b/>
          <w:bCs/>
          <w:color w:val="000000" w:themeColor="text1"/>
          <w:sz w:val="28"/>
          <w:szCs w:val="28"/>
          <w:rtl/>
        </w:rPr>
        <w:t>:</w:t>
      </w:r>
    </w:p>
    <w:p w14:paraId="09FCD676" w14:textId="60407165" w:rsidR="00FE02FC" w:rsidRPr="001757B6" w:rsidRDefault="00FE02FC" w:rsidP="00E40DB4">
      <w:pPr>
        <w:bidi/>
        <w:spacing w:after="0" w:line="360" w:lineRule="auto"/>
        <w:ind w:firstLine="720"/>
        <w:jc w:val="lowKashida"/>
        <w:rPr>
          <w:rFonts w:ascii="Sakkal Majalla" w:hAnsi="Sakkal Majalla" w:cs="Sakkal Majalla"/>
          <w:sz w:val="28"/>
          <w:szCs w:val="28"/>
          <w:rtl/>
        </w:rPr>
      </w:pPr>
      <w:r w:rsidRPr="001757B6">
        <w:rPr>
          <w:rFonts w:ascii="Sakkal Majalla" w:hAnsi="Sakkal Majalla" w:cs="Sakkal Majalla" w:hint="cs"/>
          <w:sz w:val="28"/>
          <w:szCs w:val="28"/>
          <w:rtl/>
        </w:rPr>
        <w:t>سوف ي</w:t>
      </w:r>
      <w:r w:rsidRPr="001757B6">
        <w:rPr>
          <w:rFonts w:ascii="Sakkal Majalla" w:hAnsi="Sakkal Majalla" w:cs="Sakkal Majalla"/>
          <w:sz w:val="28"/>
          <w:szCs w:val="28"/>
          <w:rtl/>
        </w:rPr>
        <w:t>تم اختيار عينة عشوائية طبقية من مجتمع الدراسة، لضمان تمثيل كافة الفئات الوظيفية والمناطق الجغرافية المختلفة التي تشملها وزارة العدل</w:t>
      </w:r>
      <w:r w:rsidRPr="001757B6">
        <w:rPr>
          <w:rFonts w:ascii="Sakkal Majalla" w:hAnsi="Sakkal Majalla" w:cs="Sakkal Majalla" w:hint="cs"/>
          <w:sz w:val="28"/>
          <w:szCs w:val="28"/>
          <w:rtl/>
        </w:rPr>
        <w:t>،</w:t>
      </w:r>
      <w:r w:rsidRPr="001757B6">
        <w:rPr>
          <w:rFonts w:ascii="Sakkal Majalla" w:hAnsi="Sakkal Majalla" w:cs="Sakkal Majalla"/>
          <w:sz w:val="28"/>
          <w:szCs w:val="28"/>
          <w:rtl/>
        </w:rPr>
        <w:t xml:space="preserve"> وقد </w:t>
      </w:r>
      <w:r w:rsidR="00A472C3" w:rsidRPr="001757B6">
        <w:rPr>
          <w:rFonts w:ascii="Sakkal Majalla" w:hAnsi="Sakkal Majalla" w:cs="Sakkal Majalla" w:hint="cs"/>
          <w:sz w:val="28"/>
          <w:szCs w:val="28"/>
          <w:rtl/>
        </w:rPr>
        <w:t>ي</w:t>
      </w:r>
      <w:r w:rsidRPr="001757B6">
        <w:rPr>
          <w:rFonts w:ascii="Sakkal Majalla" w:hAnsi="Sakkal Majalla" w:cs="Sakkal Majalla"/>
          <w:sz w:val="28"/>
          <w:szCs w:val="28"/>
          <w:rtl/>
        </w:rPr>
        <w:t>بلغ حجم العينة (300) موظف وموظفة</w:t>
      </w:r>
      <w:r w:rsidR="00A472C3" w:rsidRPr="001757B6">
        <w:rPr>
          <w:rFonts w:ascii="Sakkal Majalla" w:hAnsi="Sakkal Majalla" w:cs="Sakkal Majalla" w:hint="cs"/>
          <w:sz w:val="28"/>
          <w:szCs w:val="28"/>
          <w:rtl/>
        </w:rPr>
        <w:t xml:space="preserve"> تقريباً</w:t>
      </w:r>
      <w:r w:rsidRPr="001757B6">
        <w:rPr>
          <w:rFonts w:ascii="Sakkal Majalla" w:hAnsi="Sakkal Majalla" w:cs="Sakkal Majalla"/>
          <w:sz w:val="28"/>
          <w:szCs w:val="28"/>
          <w:rtl/>
        </w:rPr>
        <w:t xml:space="preserve">، </w:t>
      </w:r>
      <w:r w:rsidR="00A472C3" w:rsidRPr="001757B6">
        <w:rPr>
          <w:rFonts w:ascii="Sakkal Majalla" w:hAnsi="Sakkal Majalla" w:cs="Sakkal Majalla" w:hint="cs"/>
          <w:sz w:val="28"/>
          <w:szCs w:val="28"/>
          <w:rtl/>
        </w:rPr>
        <w:t>وسوف ي</w:t>
      </w:r>
      <w:r w:rsidRPr="001757B6">
        <w:rPr>
          <w:rFonts w:ascii="Sakkal Majalla" w:hAnsi="Sakkal Majalla" w:cs="Sakkal Majalla"/>
          <w:sz w:val="28"/>
          <w:szCs w:val="28"/>
          <w:rtl/>
        </w:rPr>
        <w:t>تم توزيع الاستبانات عليهم إلكترونيًا من خلال البريد الرسمي للوزارة والمنصات الداخلية، مع ضمان السرية والخصوصية</w:t>
      </w:r>
      <w:r w:rsidRPr="001757B6">
        <w:rPr>
          <w:rFonts w:ascii="Sakkal Majalla" w:hAnsi="Sakkal Majalla" w:cs="Sakkal Majalla"/>
          <w:sz w:val="28"/>
          <w:szCs w:val="28"/>
        </w:rPr>
        <w:t>.</w:t>
      </w:r>
    </w:p>
    <w:p w14:paraId="20F2BB82" w14:textId="101599CA" w:rsidR="00FE02FC" w:rsidRDefault="00FE02FC" w:rsidP="00E40DB4">
      <w:pPr>
        <w:bidi/>
        <w:spacing w:after="0" w:line="360" w:lineRule="auto"/>
        <w:ind w:firstLine="720"/>
        <w:jc w:val="lowKashida"/>
        <w:rPr>
          <w:rFonts w:ascii="Sakkal Majalla" w:hAnsi="Sakkal Majalla" w:cs="Sakkal Majalla"/>
          <w:sz w:val="28"/>
          <w:szCs w:val="28"/>
          <w:rtl/>
        </w:rPr>
      </w:pPr>
      <w:r w:rsidRPr="001757B6">
        <w:rPr>
          <w:rFonts w:ascii="Sakkal Majalla" w:hAnsi="Sakkal Majalla" w:cs="Sakkal Majalla"/>
          <w:sz w:val="28"/>
          <w:szCs w:val="28"/>
          <w:rtl/>
        </w:rPr>
        <w:t>وقد تم تحديد حجم العينة استنادًا إلى جدول مورجان لتحديد العينات، مع مراعاة نسبة استجابة كافية تضمن إمكانية تعميم النتائج بدرجة مقبولة من الثقة (95%) وهامش خطأ لا يتجاوز (5</w:t>
      </w:r>
      <w:r w:rsidR="00631465">
        <w:rPr>
          <w:rFonts w:ascii="Sakkal Majalla" w:hAnsi="Sakkal Majalla" w:cs="Sakkal Majalla" w:hint="cs"/>
          <w:sz w:val="28"/>
          <w:szCs w:val="28"/>
          <w:rtl/>
        </w:rPr>
        <w:t>%</w:t>
      </w:r>
      <w:r w:rsidRPr="001757B6">
        <w:rPr>
          <w:rFonts w:ascii="Sakkal Majalla" w:hAnsi="Sakkal Majalla" w:cs="Sakkal Majalla" w:hint="cs"/>
          <w:sz w:val="28"/>
          <w:szCs w:val="28"/>
          <w:rtl/>
        </w:rPr>
        <w:t>).</w:t>
      </w:r>
    </w:p>
    <w:p w14:paraId="78C154CA" w14:textId="77777777" w:rsidR="00BE47C6" w:rsidRDefault="00BE47C6" w:rsidP="00BE47C6">
      <w:pPr>
        <w:bidi/>
        <w:spacing w:after="0" w:line="360" w:lineRule="auto"/>
        <w:ind w:firstLine="720"/>
        <w:jc w:val="lowKashida"/>
        <w:rPr>
          <w:rFonts w:ascii="Sakkal Majalla" w:hAnsi="Sakkal Majalla" w:cs="Sakkal Majalla"/>
          <w:sz w:val="28"/>
          <w:szCs w:val="28"/>
          <w:rtl/>
        </w:rPr>
      </w:pPr>
    </w:p>
    <w:p w14:paraId="1C0DDB12" w14:textId="77777777" w:rsidR="00BE47C6" w:rsidRDefault="00BE47C6" w:rsidP="00BE47C6">
      <w:pPr>
        <w:bidi/>
        <w:spacing w:after="0" w:line="360" w:lineRule="auto"/>
        <w:ind w:firstLine="720"/>
        <w:jc w:val="lowKashida"/>
        <w:rPr>
          <w:rFonts w:ascii="Sakkal Majalla" w:hAnsi="Sakkal Majalla" w:cs="Sakkal Majalla"/>
          <w:sz w:val="28"/>
          <w:szCs w:val="28"/>
          <w:rtl/>
        </w:rPr>
      </w:pPr>
    </w:p>
    <w:p w14:paraId="7551EF3D" w14:textId="6E48799F" w:rsidR="000A1E46" w:rsidRDefault="000A1E46" w:rsidP="00E40DB4">
      <w:pPr>
        <w:bidi/>
        <w:spacing w:after="0" w:line="360" w:lineRule="auto"/>
        <w:rPr>
          <w:rFonts w:ascii="Sakkal Majalla" w:hAnsi="Sakkal Majalla" w:cs="Sakkal Majalla"/>
          <w:b/>
          <w:bCs/>
          <w:color w:val="00B0F0"/>
          <w:sz w:val="32"/>
          <w:szCs w:val="32"/>
          <w:u w:val="single"/>
          <w:rtl/>
        </w:rPr>
      </w:pPr>
      <w:r w:rsidRPr="0062589E">
        <w:rPr>
          <w:rFonts w:ascii="Sakkal Majalla" w:hAnsi="Sakkal Majalla" w:cs="Sakkal Majalla" w:hint="cs"/>
          <w:b/>
          <w:bCs/>
          <w:color w:val="00B0F0"/>
          <w:sz w:val="32"/>
          <w:szCs w:val="32"/>
          <w:u w:val="single"/>
          <w:rtl/>
        </w:rPr>
        <w:lastRenderedPageBreak/>
        <w:t>حدود الدراسة</w:t>
      </w:r>
      <w:r w:rsidRPr="0062589E">
        <w:rPr>
          <w:rFonts w:ascii="Sakkal Majalla" w:hAnsi="Sakkal Majalla" w:cs="Sakkal Majalla"/>
          <w:b/>
          <w:bCs/>
          <w:color w:val="00B0F0"/>
          <w:sz w:val="32"/>
          <w:szCs w:val="32"/>
          <w:u w:val="single"/>
          <w:rtl/>
        </w:rPr>
        <w:t>:</w:t>
      </w:r>
    </w:p>
    <w:p w14:paraId="789E5252" w14:textId="3B9E4847" w:rsidR="00A472C3" w:rsidRPr="007370B8" w:rsidRDefault="00A472C3" w:rsidP="00E40DB4">
      <w:pPr>
        <w:pStyle w:val="a3"/>
        <w:numPr>
          <w:ilvl w:val="0"/>
          <w:numId w:val="12"/>
        </w:numPr>
        <w:bidi/>
        <w:spacing w:after="0" w:line="360" w:lineRule="auto"/>
        <w:jc w:val="lowKashida"/>
        <w:rPr>
          <w:rFonts w:ascii="Sakkal Majalla" w:hAnsi="Sakkal Majalla" w:cs="Sakkal Majalla"/>
          <w:color w:val="EE0000"/>
          <w:sz w:val="28"/>
          <w:szCs w:val="28"/>
          <w:rtl/>
        </w:rPr>
      </w:pPr>
      <w:r w:rsidRPr="007370B8">
        <w:rPr>
          <w:rFonts w:ascii="Sakkal Majalla" w:hAnsi="Sakkal Majalla" w:cs="Sakkal Majalla" w:hint="cs"/>
          <w:b/>
          <w:bCs/>
          <w:color w:val="EE0000"/>
          <w:sz w:val="28"/>
          <w:szCs w:val="28"/>
          <w:rtl/>
        </w:rPr>
        <w:t>الحدود الموضوعية:</w:t>
      </w:r>
      <w:r w:rsidRPr="007370B8">
        <w:rPr>
          <w:rFonts w:ascii="Sakkal Majalla" w:hAnsi="Sakkal Majalla" w:cs="Sakkal Majalla" w:hint="cs"/>
          <w:color w:val="EE0000"/>
          <w:sz w:val="28"/>
          <w:szCs w:val="28"/>
          <w:rtl/>
        </w:rPr>
        <w:t xml:space="preserve"> </w:t>
      </w:r>
      <w:r w:rsidR="006E5C00" w:rsidRPr="007370B8">
        <w:rPr>
          <w:rFonts w:ascii="Sakkal Majalla" w:hAnsi="Sakkal Majalla" w:cs="Sakkal Majalla"/>
          <w:color w:val="EE0000"/>
          <w:sz w:val="28"/>
          <w:szCs w:val="28"/>
          <w:rtl/>
        </w:rPr>
        <w:t>تركز الدراسة على التحول الرقمي وكفاءة العمليات الإدارية في القطاع الحكومي، مع التركيز على العمليات الداخلية والإدارية اليومية</w:t>
      </w:r>
      <w:r w:rsidR="00EF088D" w:rsidRPr="007370B8">
        <w:rPr>
          <w:rFonts w:ascii="Sakkal Majalla" w:hAnsi="Sakkal Majalla" w:cs="Sakkal Majalla" w:hint="cs"/>
          <w:color w:val="EE0000"/>
          <w:sz w:val="28"/>
          <w:szCs w:val="28"/>
          <w:rtl/>
        </w:rPr>
        <w:t>.</w:t>
      </w:r>
    </w:p>
    <w:p w14:paraId="242E4A2F" w14:textId="5787D080" w:rsidR="00A472C3" w:rsidRPr="007370B8" w:rsidRDefault="00A472C3" w:rsidP="00E40DB4">
      <w:pPr>
        <w:pStyle w:val="a3"/>
        <w:numPr>
          <w:ilvl w:val="0"/>
          <w:numId w:val="12"/>
        </w:numPr>
        <w:bidi/>
        <w:spacing w:after="0" w:line="360" w:lineRule="auto"/>
        <w:jc w:val="lowKashida"/>
        <w:rPr>
          <w:rFonts w:ascii="Sakkal Majalla" w:hAnsi="Sakkal Majalla" w:cs="Sakkal Majalla"/>
          <w:color w:val="EE0000"/>
          <w:sz w:val="28"/>
          <w:szCs w:val="28"/>
          <w:rtl/>
        </w:rPr>
      </w:pPr>
      <w:r w:rsidRPr="007370B8">
        <w:rPr>
          <w:rFonts w:ascii="Sakkal Majalla" w:hAnsi="Sakkal Majalla" w:cs="Sakkal Majalla" w:hint="cs"/>
          <w:b/>
          <w:bCs/>
          <w:color w:val="EE0000"/>
          <w:sz w:val="28"/>
          <w:szCs w:val="28"/>
          <w:rtl/>
        </w:rPr>
        <w:t>الحدود المكانية:</w:t>
      </w:r>
      <w:r w:rsidRPr="007370B8">
        <w:rPr>
          <w:rFonts w:ascii="Sakkal Majalla" w:hAnsi="Sakkal Majalla" w:cs="Sakkal Majalla" w:hint="cs"/>
          <w:color w:val="EE0000"/>
          <w:sz w:val="28"/>
          <w:szCs w:val="28"/>
          <w:rtl/>
        </w:rPr>
        <w:t xml:space="preserve"> وزارة العدل السعودية.</w:t>
      </w:r>
      <w:r w:rsidR="006E5C00" w:rsidRPr="007370B8">
        <w:rPr>
          <w:rFonts w:ascii="Sakkal Majalla" w:hAnsi="Sakkal Majalla" w:cs="Sakkal Majalla" w:hint="cs"/>
          <w:color w:val="EE0000"/>
          <w:sz w:val="28"/>
          <w:szCs w:val="28"/>
          <w:rtl/>
        </w:rPr>
        <w:t xml:space="preserve"> </w:t>
      </w:r>
      <w:r w:rsidR="006E5C00" w:rsidRPr="007370B8">
        <w:rPr>
          <w:rFonts w:ascii="Sakkal Majalla" w:hAnsi="Sakkal Majalla" w:cs="Sakkal Majalla"/>
          <w:color w:val="EE0000"/>
          <w:sz w:val="28"/>
          <w:szCs w:val="28"/>
          <w:rtl/>
        </w:rPr>
        <w:t>نظرًا لكونها من أكثر الوزارات التي تبنت مبادرات رقمية مبكرة وواسعة ضمن رؤية 2030، مما يجعلها بيئة مثالية لدراسة أثر التحول الرقمي على الأداء الإداري.</w:t>
      </w:r>
    </w:p>
    <w:p w14:paraId="190811DC" w14:textId="1DBEC89A" w:rsidR="00A472C3" w:rsidRPr="007370B8" w:rsidRDefault="00A472C3" w:rsidP="00E40DB4">
      <w:pPr>
        <w:pStyle w:val="a3"/>
        <w:numPr>
          <w:ilvl w:val="0"/>
          <w:numId w:val="12"/>
        </w:numPr>
        <w:bidi/>
        <w:spacing w:after="0" w:line="360" w:lineRule="auto"/>
        <w:jc w:val="lowKashida"/>
        <w:rPr>
          <w:rFonts w:ascii="Sakkal Majalla" w:hAnsi="Sakkal Majalla" w:cs="Sakkal Majalla"/>
          <w:color w:val="EE0000"/>
          <w:sz w:val="28"/>
          <w:szCs w:val="28"/>
          <w:rtl/>
        </w:rPr>
      </w:pPr>
      <w:r w:rsidRPr="007370B8">
        <w:rPr>
          <w:rFonts w:ascii="Sakkal Majalla" w:hAnsi="Sakkal Majalla" w:cs="Sakkal Majalla" w:hint="cs"/>
          <w:b/>
          <w:bCs/>
          <w:color w:val="EE0000"/>
          <w:sz w:val="28"/>
          <w:szCs w:val="28"/>
          <w:rtl/>
        </w:rPr>
        <w:t>الحدود الزمانية</w:t>
      </w:r>
      <w:r w:rsidRPr="007370B8">
        <w:rPr>
          <w:rFonts w:ascii="Sakkal Majalla" w:hAnsi="Sakkal Majalla" w:cs="Sakkal Majalla" w:hint="cs"/>
          <w:color w:val="EE0000"/>
          <w:sz w:val="28"/>
          <w:szCs w:val="28"/>
          <w:rtl/>
        </w:rPr>
        <w:t xml:space="preserve">: العام الدراسي </w:t>
      </w:r>
      <w:r w:rsidR="006E5C00" w:rsidRPr="007370B8">
        <w:rPr>
          <w:rFonts w:ascii="Sakkal Majalla" w:hAnsi="Sakkal Majalla" w:cs="Sakkal Majalla" w:hint="cs"/>
          <w:color w:val="EE0000"/>
          <w:sz w:val="28"/>
          <w:szCs w:val="28"/>
          <w:rtl/>
        </w:rPr>
        <w:t xml:space="preserve">1447ه </w:t>
      </w:r>
      <w:r w:rsidRPr="007370B8">
        <w:rPr>
          <w:rFonts w:ascii="Sakkal Majalla" w:hAnsi="Sakkal Majalla" w:cs="Sakkal Majalla" w:hint="cs"/>
          <w:color w:val="EE0000"/>
          <w:sz w:val="28"/>
          <w:szCs w:val="28"/>
          <w:rtl/>
        </w:rPr>
        <w:t>/ 2025م.</w:t>
      </w:r>
    </w:p>
    <w:p w14:paraId="2EBF39CE" w14:textId="0C41309F" w:rsidR="00A472C3" w:rsidRPr="007370B8" w:rsidRDefault="00A472C3" w:rsidP="00E40DB4">
      <w:pPr>
        <w:pStyle w:val="a3"/>
        <w:numPr>
          <w:ilvl w:val="0"/>
          <w:numId w:val="12"/>
        </w:numPr>
        <w:bidi/>
        <w:spacing w:after="0" w:line="360" w:lineRule="auto"/>
        <w:jc w:val="lowKashida"/>
        <w:rPr>
          <w:rFonts w:ascii="Sakkal Majalla" w:hAnsi="Sakkal Majalla" w:cs="Sakkal Majalla"/>
          <w:color w:val="EE0000"/>
          <w:sz w:val="28"/>
          <w:szCs w:val="28"/>
          <w:rtl/>
        </w:rPr>
      </w:pPr>
      <w:r w:rsidRPr="007370B8">
        <w:rPr>
          <w:rFonts w:ascii="Sakkal Majalla" w:hAnsi="Sakkal Majalla" w:cs="Sakkal Majalla" w:hint="cs"/>
          <w:b/>
          <w:bCs/>
          <w:color w:val="EE0000"/>
          <w:sz w:val="28"/>
          <w:szCs w:val="28"/>
          <w:rtl/>
        </w:rPr>
        <w:t>الحدود البشرية:</w:t>
      </w:r>
      <w:r w:rsidRPr="007370B8">
        <w:rPr>
          <w:rFonts w:ascii="Sakkal Majalla" w:hAnsi="Sakkal Majalla" w:cs="Sakkal Majalla" w:hint="cs"/>
          <w:color w:val="EE0000"/>
          <w:sz w:val="28"/>
          <w:szCs w:val="28"/>
          <w:rtl/>
        </w:rPr>
        <w:t xml:space="preserve"> </w:t>
      </w:r>
      <w:r w:rsidR="006E5C00" w:rsidRPr="007370B8">
        <w:rPr>
          <w:rFonts w:ascii="Sakkal Majalla" w:hAnsi="Sakkal Majalla" w:cs="Sakkal Majalla"/>
          <w:color w:val="EE0000"/>
          <w:sz w:val="28"/>
          <w:szCs w:val="28"/>
          <w:rtl/>
        </w:rPr>
        <w:t>يشمل مجتمع الدراسة جميع العاملين في وزارة العدل من الفئة الإدارية، والذين لهم علاقة مباشرة أو غير مباشرة باستخدام الأنظمة الرقمية</w:t>
      </w:r>
      <w:r w:rsidRPr="007370B8">
        <w:rPr>
          <w:rFonts w:ascii="Sakkal Majalla" w:hAnsi="Sakkal Majalla" w:cs="Sakkal Majalla" w:hint="cs"/>
          <w:color w:val="EE0000"/>
          <w:sz w:val="28"/>
          <w:szCs w:val="28"/>
          <w:rtl/>
        </w:rPr>
        <w:t>.</w:t>
      </w:r>
    </w:p>
    <w:p w14:paraId="54BD9CFC" w14:textId="7A731100" w:rsidR="007F4183" w:rsidRPr="00E40DB4" w:rsidRDefault="007F4183" w:rsidP="00E40DB4">
      <w:pPr>
        <w:bidi/>
        <w:spacing w:after="0" w:line="360" w:lineRule="auto"/>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وسائل جمع بيانات الدراسة</w:t>
      </w:r>
      <w:r w:rsidRPr="00E40DB4">
        <w:rPr>
          <w:rFonts w:ascii="Sakkal Majalla" w:hAnsi="Sakkal Majalla" w:cs="Sakkal Majalla"/>
          <w:b/>
          <w:bCs/>
          <w:color w:val="00B0F0"/>
          <w:sz w:val="32"/>
          <w:szCs w:val="32"/>
          <w:u w:val="single"/>
          <w:rtl/>
        </w:rPr>
        <w:t>:</w:t>
      </w:r>
    </w:p>
    <w:p w14:paraId="6862783B" w14:textId="77777777" w:rsidR="000E7052" w:rsidRDefault="00A472C3" w:rsidP="000E7052">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سوف ت</w:t>
      </w:r>
      <w:r w:rsidRPr="001757B6">
        <w:rPr>
          <w:rFonts w:ascii="Sakkal Majalla" w:hAnsi="Sakkal Majalla" w:cs="Sakkal Majalla"/>
          <w:color w:val="000000" w:themeColor="text1"/>
          <w:sz w:val="28"/>
          <w:szCs w:val="28"/>
          <w:rtl/>
        </w:rPr>
        <w:t>عتمد</w:t>
      </w:r>
      <w:r w:rsidRPr="001757B6">
        <w:rPr>
          <w:rFonts w:ascii="Sakkal Majalla" w:hAnsi="Sakkal Majalla" w:cs="Sakkal Majalla" w:hint="cs"/>
          <w:color w:val="000000" w:themeColor="text1"/>
          <w:sz w:val="28"/>
          <w:szCs w:val="28"/>
          <w:rtl/>
        </w:rPr>
        <w:t xml:space="preserve"> </w:t>
      </w:r>
      <w:r w:rsidRPr="001757B6">
        <w:rPr>
          <w:rFonts w:ascii="Sakkal Majalla" w:hAnsi="Sakkal Majalla" w:cs="Sakkal Majalla"/>
          <w:color w:val="000000" w:themeColor="text1"/>
          <w:sz w:val="28"/>
          <w:szCs w:val="28"/>
          <w:rtl/>
        </w:rPr>
        <w:t>الدراسة على الاستبانة الإلكترونية المغلقة كأداة رئيسية لجمع البيانات من أفراد عينة الدراسة، نظرًا لما توفره من سهولة وسرعة في الوصول إلى عدد كبير من المشاركين، إلى جانب قدرتها على جمع معلومات كمية قابلة للقياس والتحليل الإحصائي. وقد تم تصميم الاستبانة في ضوء الإطار النظري والدراسات السابقة ذات الصلة بمجالي التحول الرقمي وكفاءة العمليات الإدارية</w:t>
      </w:r>
      <w:r w:rsidRPr="001757B6">
        <w:rPr>
          <w:rFonts w:ascii="Sakkal Majalla" w:hAnsi="Sakkal Majalla" w:cs="Sakkal Majalla"/>
          <w:color w:val="000000" w:themeColor="text1"/>
          <w:sz w:val="28"/>
          <w:szCs w:val="28"/>
        </w:rPr>
        <w:t>.</w:t>
      </w:r>
      <w:r w:rsidR="000E7052">
        <w:rPr>
          <w:rFonts w:ascii="Sakkal Majalla" w:hAnsi="Sakkal Majalla" w:cs="Sakkal Majalla" w:hint="cs"/>
          <w:color w:val="000000" w:themeColor="text1"/>
          <w:sz w:val="28"/>
          <w:szCs w:val="28"/>
          <w:rtl/>
        </w:rPr>
        <w:t xml:space="preserve"> </w:t>
      </w:r>
    </w:p>
    <w:p w14:paraId="15627583" w14:textId="47998A7B" w:rsidR="00A472C3" w:rsidRPr="001757B6" w:rsidRDefault="00A472C3" w:rsidP="000E7052">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وتضمنت الاستبانة ثلاثة أجزاء رئيسية</w:t>
      </w:r>
      <w:r w:rsidRPr="001757B6">
        <w:rPr>
          <w:rFonts w:ascii="Sakkal Majalla" w:hAnsi="Sakkal Majalla" w:cs="Sakkal Majalla"/>
          <w:color w:val="000000" w:themeColor="text1"/>
          <w:sz w:val="28"/>
          <w:szCs w:val="28"/>
        </w:rPr>
        <w:t>:</w:t>
      </w:r>
    </w:p>
    <w:p w14:paraId="095D0D5E" w14:textId="24AB70B0" w:rsidR="00A472C3" w:rsidRPr="00E40DB4" w:rsidRDefault="00A472C3" w:rsidP="000E7052">
      <w:pPr>
        <w:bidi/>
        <w:spacing w:after="0" w:line="360" w:lineRule="auto"/>
        <w:jc w:val="lowKashida"/>
        <w:rPr>
          <w:rFonts w:ascii="Sakkal Majalla" w:hAnsi="Sakkal Majalla" w:cs="Sakkal Majalla"/>
          <w:b/>
          <w:bCs/>
          <w:color w:val="000000" w:themeColor="text1"/>
          <w:sz w:val="28"/>
          <w:szCs w:val="28"/>
          <w:rtl/>
        </w:rPr>
      </w:pPr>
      <w:r w:rsidRPr="00E40DB4">
        <w:rPr>
          <w:rFonts w:ascii="Sakkal Majalla" w:hAnsi="Sakkal Majalla" w:cs="Sakkal Majalla"/>
          <w:b/>
          <w:bCs/>
          <w:color w:val="000000" w:themeColor="text1"/>
          <w:sz w:val="28"/>
          <w:szCs w:val="28"/>
          <w:rtl/>
        </w:rPr>
        <w:t>البيانات الديموغرافية</w:t>
      </w:r>
      <w:r w:rsidRPr="00E40DB4">
        <w:rPr>
          <w:rFonts w:ascii="Sakkal Majalla" w:hAnsi="Sakkal Majalla" w:cs="Sakkal Majalla"/>
          <w:b/>
          <w:bCs/>
          <w:color w:val="000000" w:themeColor="text1"/>
          <w:sz w:val="28"/>
          <w:szCs w:val="28"/>
        </w:rPr>
        <w:t>:</w:t>
      </w:r>
    </w:p>
    <w:p w14:paraId="51D68120" w14:textId="385E5403" w:rsidR="00A472C3" w:rsidRDefault="00A472C3"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وتشمل معلومات عن (الجنس، العمر، المؤهل العلمي، سنوات الخبرة، القسم الإداري، عدد سنوات استخدام الأنظمة الرقمية</w:t>
      </w:r>
      <w:r w:rsidRPr="001757B6">
        <w:rPr>
          <w:rFonts w:ascii="Sakkal Majalla" w:hAnsi="Sakkal Majalla" w:cs="Sakkal Majalla" w:hint="cs"/>
          <w:color w:val="000000" w:themeColor="text1"/>
          <w:sz w:val="28"/>
          <w:szCs w:val="28"/>
          <w:rtl/>
        </w:rPr>
        <w:t>).</w:t>
      </w:r>
    </w:p>
    <w:p w14:paraId="6D90F6AF" w14:textId="39D4FCDA" w:rsidR="00A472C3" w:rsidRPr="001757B6" w:rsidRDefault="00A472C3" w:rsidP="00E40DB4">
      <w:p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محور التحول الرقمي (المتغير المستقل</w:t>
      </w:r>
      <w:r w:rsidRPr="001757B6">
        <w:rPr>
          <w:rFonts w:ascii="Sakkal Majalla" w:hAnsi="Sakkal Majalla" w:cs="Sakkal Majalla" w:hint="cs"/>
          <w:b/>
          <w:bCs/>
          <w:color w:val="000000" w:themeColor="text1"/>
          <w:sz w:val="28"/>
          <w:szCs w:val="28"/>
          <w:rtl/>
        </w:rPr>
        <w:t>):</w:t>
      </w:r>
    </w:p>
    <w:p w14:paraId="6D5484AB" w14:textId="77777777" w:rsidR="00A472C3" w:rsidRPr="001757B6" w:rsidRDefault="00A472C3"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ويضم مجموعة من الفقرات تقيس الأبعاد التالية</w:t>
      </w:r>
      <w:r w:rsidRPr="001757B6">
        <w:rPr>
          <w:rFonts w:ascii="Sakkal Majalla" w:hAnsi="Sakkal Majalla" w:cs="Sakkal Majalla"/>
          <w:color w:val="000000" w:themeColor="text1"/>
          <w:sz w:val="28"/>
          <w:szCs w:val="28"/>
        </w:rPr>
        <w:t>:</w:t>
      </w:r>
    </w:p>
    <w:p w14:paraId="69A32913" w14:textId="77777777" w:rsidR="00A472C3" w:rsidRPr="001757B6" w:rsidRDefault="00A472C3" w:rsidP="00E40DB4">
      <w:pPr>
        <w:pStyle w:val="a3"/>
        <w:numPr>
          <w:ilvl w:val="0"/>
          <w:numId w:val="13"/>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توفر البنية التحتية التقنية</w:t>
      </w:r>
      <w:r w:rsidRPr="001757B6">
        <w:rPr>
          <w:rFonts w:ascii="Sakkal Majalla" w:hAnsi="Sakkal Majalla" w:cs="Sakkal Majalla"/>
          <w:color w:val="000000" w:themeColor="text1"/>
          <w:sz w:val="28"/>
          <w:szCs w:val="28"/>
        </w:rPr>
        <w:t>.</w:t>
      </w:r>
    </w:p>
    <w:p w14:paraId="43E52BF6" w14:textId="77777777" w:rsidR="00A472C3" w:rsidRPr="001757B6" w:rsidRDefault="00A472C3" w:rsidP="00E40DB4">
      <w:pPr>
        <w:pStyle w:val="a3"/>
        <w:numPr>
          <w:ilvl w:val="0"/>
          <w:numId w:val="13"/>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شمولية الخدمات الإلكترونية</w:t>
      </w:r>
      <w:r w:rsidRPr="001757B6">
        <w:rPr>
          <w:rFonts w:ascii="Sakkal Majalla" w:hAnsi="Sakkal Majalla" w:cs="Sakkal Majalla"/>
          <w:color w:val="000000" w:themeColor="text1"/>
          <w:sz w:val="28"/>
          <w:szCs w:val="28"/>
        </w:rPr>
        <w:t>.</w:t>
      </w:r>
    </w:p>
    <w:p w14:paraId="6FBFFAA9" w14:textId="77777777" w:rsidR="00A472C3" w:rsidRPr="001757B6" w:rsidRDefault="00A472C3" w:rsidP="00E40DB4">
      <w:pPr>
        <w:pStyle w:val="a3"/>
        <w:numPr>
          <w:ilvl w:val="0"/>
          <w:numId w:val="13"/>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تكامل الأنظمة الرقمية بين الإدارات</w:t>
      </w:r>
      <w:r w:rsidRPr="001757B6">
        <w:rPr>
          <w:rFonts w:ascii="Sakkal Majalla" w:hAnsi="Sakkal Majalla" w:cs="Sakkal Majalla"/>
          <w:color w:val="000000" w:themeColor="text1"/>
          <w:sz w:val="28"/>
          <w:szCs w:val="28"/>
        </w:rPr>
        <w:t>.</w:t>
      </w:r>
    </w:p>
    <w:p w14:paraId="2408FA70" w14:textId="77777777" w:rsidR="00A472C3" w:rsidRPr="001757B6" w:rsidRDefault="00A472C3" w:rsidP="00E40DB4">
      <w:pPr>
        <w:pStyle w:val="a3"/>
        <w:numPr>
          <w:ilvl w:val="0"/>
          <w:numId w:val="13"/>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مستوى تمكين العاملين على استخدام التقنية</w:t>
      </w:r>
      <w:r w:rsidRPr="001757B6">
        <w:rPr>
          <w:rFonts w:ascii="Sakkal Majalla" w:hAnsi="Sakkal Majalla" w:cs="Sakkal Majalla"/>
          <w:color w:val="000000" w:themeColor="text1"/>
          <w:sz w:val="28"/>
          <w:szCs w:val="28"/>
        </w:rPr>
        <w:t>.</w:t>
      </w:r>
    </w:p>
    <w:p w14:paraId="48538178" w14:textId="77777777" w:rsidR="00A472C3" w:rsidRPr="001757B6" w:rsidRDefault="00A472C3" w:rsidP="00E40DB4">
      <w:pPr>
        <w:pStyle w:val="a3"/>
        <w:numPr>
          <w:ilvl w:val="0"/>
          <w:numId w:val="13"/>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lastRenderedPageBreak/>
        <w:t>دعم الإدارة العليا للتحول الرقمي</w:t>
      </w:r>
      <w:r w:rsidRPr="001757B6">
        <w:rPr>
          <w:rFonts w:ascii="Sakkal Majalla" w:hAnsi="Sakkal Majalla" w:cs="Sakkal Majalla"/>
          <w:color w:val="000000" w:themeColor="text1"/>
          <w:sz w:val="28"/>
          <w:szCs w:val="28"/>
        </w:rPr>
        <w:t>.</w:t>
      </w:r>
    </w:p>
    <w:p w14:paraId="3A87DDCB" w14:textId="28648BF5" w:rsidR="00A472C3" w:rsidRPr="001757B6" w:rsidRDefault="00A472C3" w:rsidP="00E40DB4">
      <w:p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محور كفاءة العمليات الإدارية (المتغير التابع</w:t>
      </w:r>
      <w:r w:rsidRPr="001757B6">
        <w:rPr>
          <w:rFonts w:ascii="Sakkal Majalla" w:hAnsi="Sakkal Majalla" w:cs="Sakkal Majalla" w:hint="cs"/>
          <w:b/>
          <w:bCs/>
          <w:color w:val="000000" w:themeColor="text1"/>
          <w:sz w:val="28"/>
          <w:szCs w:val="28"/>
          <w:rtl/>
        </w:rPr>
        <w:t>):</w:t>
      </w:r>
    </w:p>
    <w:p w14:paraId="095497CE" w14:textId="77777777" w:rsidR="00A472C3" w:rsidRPr="001757B6" w:rsidRDefault="00A472C3"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ويتضمن فقرات تقيس مؤشرات مثل</w:t>
      </w:r>
      <w:r w:rsidRPr="001757B6">
        <w:rPr>
          <w:rFonts w:ascii="Sakkal Majalla" w:hAnsi="Sakkal Majalla" w:cs="Sakkal Majalla"/>
          <w:color w:val="000000" w:themeColor="text1"/>
          <w:sz w:val="28"/>
          <w:szCs w:val="28"/>
        </w:rPr>
        <w:t>:</w:t>
      </w:r>
    </w:p>
    <w:p w14:paraId="623C1F32" w14:textId="77777777" w:rsidR="00A472C3" w:rsidRPr="001757B6" w:rsidRDefault="00A472C3" w:rsidP="00E40DB4">
      <w:pPr>
        <w:pStyle w:val="a3"/>
        <w:numPr>
          <w:ilvl w:val="0"/>
          <w:numId w:val="14"/>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تقليل الوقت والجهد المبذول في إنجاز المعاملات</w:t>
      </w:r>
      <w:r w:rsidRPr="001757B6">
        <w:rPr>
          <w:rFonts w:ascii="Sakkal Majalla" w:hAnsi="Sakkal Majalla" w:cs="Sakkal Majalla"/>
          <w:color w:val="000000" w:themeColor="text1"/>
          <w:sz w:val="28"/>
          <w:szCs w:val="28"/>
        </w:rPr>
        <w:t>.</w:t>
      </w:r>
    </w:p>
    <w:p w14:paraId="20C28B8C" w14:textId="77777777" w:rsidR="00A472C3" w:rsidRPr="001757B6" w:rsidRDefault="00A472C3" w:rsidP="00E40DB4">
      <w:pPr>
        <w:pStyle w:val="a3"/>
        <w:numPr>
          <w:ilvl w:val="0"/>
          <w:numId w:val="14"/>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خفض التكاليف التشغيلية</w:t>
      </w:r>
      <w:r w:rsidRPr="001757B6">
        <w:rPr>
          <w:rFonts w:ascii="Sakkal Majalla" w:hAnsi="Sakkal Majalla" w:cs="Sakkal Majalla"/>
          <w:color w:val="000000" w:themeColor="text1"/>
          <w:sz w:val="28"/>
          <w:szCs w:val="28"/>
        </w:rPr>
        <w:t>.</w:t>
      </w:r>
    </w:p>
    <w:p w14:paraId="07D527E5" w14:textId="77777777" w:rsidR="00A472C3" w:rsidRPr="001757B6" w:rsidRDefault="00A472C3" w:rsidP="00E40DB4">
      <w:pPr>
        <w:pStyle w:val="a3"/>
        <w:numPr>
          <w:ilvl w:val="0"/>
          <w:numId w:val="14"/>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رفع جودة الخدمة الإدارية</w:t>
      </w:r>
      <w:r w:rsidRPr="001757B6">
        <w:rPr>
          <w:rFonts w:ascii="Sakkal Majalla" w:hAnsi="Sakkal Majalla" w:cs="Sakkal Majalla"/>
          <w:color w:val="000000" w:themeColor="text1"/>
          <w:sz w:val="28"/>
          <w:szCs w:val="28"/>
        </w:rPr>
        <w:t>.</w:t>
      </w:r>
    </w:p>
    <w:p w14:paraId="154F69E5" w14:textId="77777777" w:rsidR="00A472C3" w:rsidRPr="001757B6" w:rsidRDefault="00A472C3" w:rsidP="00E40DB4">
      <w:pPr>
        <w:pStyle w:val="a3"/>
        <w:numPr>
          <w:ilvl w:val="0"/>
          <w:numId w:val="14"/>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مستوى رضا الموظفين والمستفيدين</w:t>
      </w:r>
      <w:r w:rsidRPr="001757B6">
        <w:rPr>
          <w:rFonts w:ascii="Sakkal Majalla" w:hAnsi="Sakkal Majalla" w:cs="Sakkal Majalla"/>
          <w:color w:val="000000" w:themeColor="text1"/>
          <w:sz w:val="28"/>
          <w:szCs w:val="28"/>
        </w:rPr>
        <w:t>.</w:t>
      </w:r>
    </w:p>
    <w:p w14:paraId="2C65EC1E" w14:textId="77777777" w:rsidR="00A472C3" w:rsidRPr="001757B6" w:rsidRDefault="00A472C3" w:rsidP="00E40DB4">
      <w:pPr>
        <w:pStyle w:val="a3"/>
        <w:numPr>
          <w:ilvl w:val="0"/>
          <w:numId w:val="14"/>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تحسين تدفق المعلومات وسهولة اتخاذ القرار</w:t>
      </w:r>
      <w:r w:rsidRPr="001757B6">
        <w:rPr>
          <w:rFonts w:ascii="Sakkal Majalla" w:hAnsi="Sakkal Majalla" w:cs="Sakkal Majalla"/>
          <w:color w:val="000000" w:themeColor="text1"/>
          <w:sz w:val="28"/>
          <w:szCs w:val="28"/>
        </w:rPr>
        <w:t>.</w:t>
      </w:r>
    </w:p>
    <w:p w14:paraId="302206DB" w14:textId="124BE8E3" w:rsidR="00A472C3" w:rsidRDefault="00A472C3"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وسوف ي</w:t>
      </w:r>
      <w:r w:rsidRPr="001757B6">
        <w:rPr>
          <w:rFonts w:ascii="Sakkal Majalla" w:hAnsi="Sakkal Majalla" w:cs="Sakkal Majalla"/>
          <w:color w:val="000000" w:themeColor="text1"/>
          <w:sz w:val="28"/>
          <w:szCs w:val="28"/>
          <w:rtl/>
        </w:rPr>
        <w:t xml:space="preserve">تم استخدام مقياس ليكرت الخماسي لتقييم استجابات المشاركين من </w:t>
      </w:r>
      <w:r w:rsidRPr="001757B6">
        <w:rPr>
          <w:rFonts w:ascii="Sakkal Majalla" w:hAnsi="Sakkal Majalla" w:cs="Sakkal Majalla" w:hint="cs"/>
          <w:color w:val="000000" w:themeColor="text1"/>
          <w:sz w:val="28"/>
          <w:szCs w:val="28"/>
          <w:rtl/>
        </w:rPr>
        <w:t>(</w:t>
      </w:r>
      <w:r w:rsidRPr="001757B6">
        <w:rPr>
          <w:rFonts w:ascii="Sakkal Majalla" w:hAnsi="Sakkal Majalla" w:cs="Sakkal Majalla"/>
          <w:color w:val="000000" w:themeColor="text1"/>
          <w:sz w:val="28"/>
          <w:szCs w:val="28"/>
          <w:rtl/>
        </w:rPr>
        <w:t xml:space="preserve">موافق </w:t>
      </w:r>
      <w:r w:rsidR="00C4473E" w:rsidRPr="001757B6">
        <w:rPr>
          <w:rFonts w:ascii="Sakkal Majalla" w:hAnsi="Sakkal Majalla" w:cs="Sakkal Majalla" w:hint="cs"/>
          <w:color w:val="000000" w:themeColor="text1"/>
          <w:sz w:val="28"/>
          <w:szCs w:val="28"/>
          <w:rtl/>
        </w:rPr>
        <w:t>بشدة إلى</w:t>
      </w:r>
      <w:r w:rsidRPr="001757B6">
        <w:rPr>
          <w:rFonts w:ascii="Sakkal Majalla" w:hAnsi="Sakkal Majalla" w:cs="Sakkal Majalla"/>
          <w:color w:val="000000" w:themeColor="text1"/>
          <w:sz w:val="28"/>
          <w:szCs w:val="28"/>
          <w:rtl/>
        </w:rPr>
        <w:t xml:space="preserve"> غير موافق بشدة</w:t>
      </w:r>
      <w:r w:rsidRPr="001757B6">
        <w:rPr>
          <w:rFonts w:ascii="Sakkal Majalla" w:hAnsi="Sakkal Majalla" w:cs="Sakkal Majalla" w:hint="cs"/>
          <w:color w:val="000000" w:themeColor="text1"/>
          <w:sz w:val="28"/>
          <w:szCs w:val="28"/>
          <w:rtl/>
        </w:rPr>
        <w:t>).</w:t>
      </w:r>
    </w:p>
    <w:p w14:paraId="2770DAC6" w14:textId="4C54922B" w:rsidR="00C61182" w:rsidRPr="00E40DB4" w:rsidRDefault="00C61182" w:rsidP="00E40DB4">
      <w:pPr>
        <w:bidi/>
        <w:spacing w:after="0" w:line="360" w:lineRule="auto"/>
        <w:rPr>
          <w:rFonts w:ascii="Sakkal Majalla" w:hAnsi="Sakkal Majalla" w:cs="Sakkal Majalla"/>
          <w:b/>
          <w:bCs/>
          <w:color w:val="00B0F0"/>
          <w:sz w:val="32"/>
          <w:szCs w:val="32"/>
          <w:u w:val="single"/>
          <w:rtl/>
        </w:rPr>
      </w:pPr>
      <w:r w:rsidRPr="00E40DB4">
        <w:rPr>
          <w:rFonts w:ascii="Sakkal Majalla" w:hAnsi="Sakkal Majalla" w:cs="Sakkal Majalla" w:hint="cs"/>
          <w:b/>
          <w:bCs/>
          <w:color w:val="00B0F0"/>
          <w:sz w:val="32"/>
          <w:szCs w:val="32"/>
          <w:u w:val="single"/>
          <w:rtl/>
        </w:rPr>
        <w:t xml:space="preserve">المعالجات </w:t>
      </w:r>
      <w:r w:rsidR="00E40DB4" w:rsidRPr="00E40DB4">
        <w:rPr>
          <w:rFonts w:ascii="Sakkal Majalla" w:hAnsi="Sakkal Majalla" w:cs="Sakkal Majalla" w:hint="cs"/>
          <w:b/>
          <w:bCs/>
          <w:color w:val="00B0F0"/>
          <w:sz w:val="32"/>
          <w:szCs w:val="32"/>
          <w:u w:val="single"/>
          <w:rtl/>
        </w:rPr>
        <w:t>الإحصائية المقترحة</w:t>
      </w:r>
      <w:r w:rsidRPr="00E40DB4">
        <w:rPr>
          <w:rFonts w:ascii="Sakkal Majalla" w:hAnsi="Sakkal Majalla" w:cs="Sakkal Majalla"/>
          <w:b/>
          <w:bCs/>
          <w:color w:val="00B0F0"/>
          <w:sz w:val="32"/>
          <w:szCs w:val="32"/>
          <w:u w:val="single"/>
          <w:rtl/>
        </w:rPr>
        <w:t>:</w:t>
      </w:r>
    </w:p>
    <w:p w14:paraId="1999761C" w14:textId="7A67A43E" w:rsidR="0086202D" w:rsidRPr="001757B6" w:rsidRDefault="0086202D"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 xml:space="preserve">لتحقيق أهداف الدراسة وتحليل البيانات التي تم تجميعها، </w:t>
      </w:r>
      <w:r w:rsidRPr="001757B6">
        <w:rPr>
          <w:rFonts w:ascii="Sakkal Majalla" w:hAnsi="Sakkal Majalla" w:cs="Sakkal Majalla" w:hint="cs"/>
          <w:color w:val="000000" w:themeColor="text1"/>
          <w:sz w:val="28"/>
          <w:szCs w:val="28"/>
          <w:rtl/>
        </w:rPr>
        <w:t>سوف ي</w:t>
      </w:r>
      <w:r w:rsidRPr="001757B6">
        <w:rPr>
          <w:rFonts w:ascii="Sakkal Majalla" w:hAnsi="Sakkal Majalla" w:cs="Sakkal Majalla"/>
          <w:color w:val="000000" w:themeColor="text1"/>
          <w:sz w:val="28"/>
          <w:szCs w:val="28"/>
          <w:rtl/>
        </w:rPr>
        <w:t xml:space="preserve">تم استخدام العديد من </w:t>
      </w:r>
      <w:r w:rsidRPr="001757B6">
        <w:rPr>
          <w:rFonts w:ascii="Sakkal Majalla" w:hAnsi="Sakkal Majalla" w:cs="Sakkal Majalla" w:hint="cs"/>
          <w:color w:val="000000" w:themeColor="text1"/>
          <w:sz w:val="28"/>
          <w:szCs w:val="28"/>
          <w:rtl/>
        </w:rPr>
        <w:t>المعالجات</w:t>
      </w:r>
      <w:r w:rsidRPr="001757B6">
        <w:rPr>
          <w:rFonts w:ascii="Sakkal Majalla" w:hAnsi="Sakkal Majalla" w:cs="Sakkal Majalla"/>
          <w:color w:val="000000" w:themeColor="text1"/>
          <w:sz w:val="28"/>
          <w:szCs w:val="28"/>
          <w:rtl/>
        </w:rPr>
        <w:t xml:space="preserve"> الإحصائية المناسبة باستخدام الحزم الإحصائية للعلوم الاجتماعية والتي يرمز لها اختصاراً بالرمز</w:t>
      </w:r>
      <w:r w:rsidRPr="001757B6">
        <w:rPr>
          <w:rFonts w:ascii="Sakkal Majalla" w:hAnsi="Sakkal Majalla" w:cs="Sakkal Majalla"/>
          <w:color w:val="000000" w:themeColor="text1"/>
          <w:sz w:val="28"/>
          <w:szCs w:val="28"/>
        </w:rPr>
        <w:t xml:space="preserve"> (SPSS)</w:t>
      </w:r>
      <w:r w:rsidRPr="001757B6">
        <w:rPr>
          <w:rFonts w:ascii="Sakkal Majalla" w:hAnsi="Sakkal Majalla" w:cs="Sakkal Majalla"/>
          <w:color w:val="000000" w:themeColor="text1"/>
          <w:sz w:val="28"/>
          <w:szCs w:val="28"/>
          <w:rtl/>
        </w:rPr>
        <w:t>، وبعد ذلك تم حساب المقاييس الإحصائية التالية</w:t>
      </w:r>
      <w:r w:rsidRPr="001757B6">
        <w:rPr>
          <w:rFonts w:ascii="Sakkal Majalla" w:hAnsi="Sakkal Majalla" w:cs="Sakkal Majalla"/>
          <w:color w:val="000000" w:themeColor="text1"/>
          <w:sz w:val="28"/>
          <w:szCs w:val="28"/>
        </w:rPr>
        <w:t>:</w:t>
      </w:r>
    </w:p>
    <w:p w14:paraId="2F54DDF3" w14:textId="3916A0E8" w:rsidR="0086202D" w:rsidRPr="001757B6" w:rsidRDefault="0086202D" w:rsidP="00E40DB4">
      <w:pPr>
        <w:pStyle w:val="a3"/>
        <w:numPr>
          <w:ilvl w:val="0"/>
          <w:numId w:val="15"/>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التكرارات والنسب المئوية للتعرف على الخصائص الشخصية والوظيفية لأفراد عينة الدراسة</w:t>
      </w:r>
      <w:r w:rsidRPr="001757B6">
        <w:rPr>
          <w:rFonts w:ascii="Sakkal Majalla" w:hAnsi="Sakkal Majalla" w:cs="Sakkal Majalla"/>
          <w:color w:val="000000" w:themeColor="text1"/>
          <w:sz w:val="28"/>
          <w:szCs w:val="28"/>
        </w:rPr>
        <w:t>.</w:t>
      </w:r>
    </w:p>
    <w:p w14:paraId="65D37B95" w14:textId="3427B7D4" w:rsidR="0086202D" w:rsidRPr="001757B6" w:rsidRDefault="0086202D" w:rsidP="00E40DB4">
      <w:pPr>
        <w:pStyle w:val="a3"/>
        <w:numPr>
          <w:ilvl w:val="0"/>
          <w:numId w:val="15"/>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معامل ارتباط بيرسون</w:t>
      </w:r>
      <w:r w:rsidRPr="001757B6">
        <w:rPr>
          <w:rFonts w:ascii="Sakkal Majalla" w:hAnsi="Sakkal Majalla" w:cs="Sakkal Majalla"/>
          <w:color w:val="000000" w:themeColor="text1"/>
          <w:sz w:val="28"/>
          <w:szCs w:val="28"/>
        </w:rPr>
        <w:t xml:space="preserve"> (Pearson correlation) </w:t>
      </w:r>
      <w:r w:rsidRPr="001757B6">
        <w:rPr>
          <w:rFonts w:ascii="Sakkal Majalla" w:hAnsi="Sakkal Majalla" w:cs="Sakkal Majalla"/>
          <w:color w:val="000000" w:themeColor="text1"/>
          <w:sz w:val="28"/>
          <w:szCs w:val="28"/>
          <w:rtl/>
        </w:rPr>
        <w:t>لحساب صدق الاتساق الدّاخلي لأداة الدراسة</w:t>
      </w:r>
      <w:r w:rsidRPr="001757B6">
        <w:rPr>
          <w:rFonts w:ascii="Sakkal Majalla" w:hAnsi="Sakkal Majalla" w:cs="Sakkal Majalla"/>
          <w:color w:val="000000" w:themeColor="text1"/>
          <w:sz w:val="28"/>
          <w:szCs w:val="28"/>
        </w:rPr>
        <w:t>.</w:t>
      </w:r>
    </w:p>
    <w:p w14:paraId="7D38E7D4" w14:textId="72C407CB" w:rsidR="0086202D" w:rsidRPr="001757B6" w:rsidRDefault="0086202D" w:rsidP="00E40DB4">
      <w:pPr>
        <w:pStyle w:val="a3"/>
        <w:numPr>
          <w:ilvl w:val="0"/>
          <w:numId w:val="15"/>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معامل ألفا كرونباخ</w:t>
      </w:r>
      <w:r w:rsidRPr="001757B6">
        <w:rPr>
          <w:rFonts w:ascii="Sakkal Majalla" w:hAnsi="Sakkal Majalla" w:cs="Sakkal Majalla"/>
          <w:color w:val="000000" w:themeColor="text1"/>
          <w:sz w:val="28"/>
          <w:szCs w:val="28"/>
        </w:rPr>
        <w:t xml:space="preserve"> (Cronbach's Alpha) </w:t>
      </w:r>
      <w:r w:rsidRPr="001757B6">
        <w:rPr>
          <w:rFonts w:ascii="Sakkal Majalla" w:hAnsi="Sakkal Majalla" w:cs="Sakkal Majalla"/>
          <w:color w:val="000000" w:themeColor="text1"/>
          <w:sz w:val="28"/>
          <w:szCs w:val="28"/>
          <w:rtl/>
        </w:rPr>
        <w:t>لحساب معامل ثبات المحاور المختلفة لأداة الدراسة</w:t>
      </w:r>
      <w:r w:rsidRPr="001757B6">
        <w:rPr>
          <w:rFonts w:ascii="Sakkal Majalla" w:hAnsi="Sakkal Majalla" w:cs="Sakkal Majalla"/>
          <w:color w:val="000000" w:themeColor="text1"/>
          <w:sz w:val="28"/>
          <w:szCs w:val="28"/>
        </w:rPr>
        <w:t xml:space="preserve">.  </w:t>
      </w:r>
    </w:p>
    <w:p w14:paraId="0B22B504" w14:textId="656BF765" w:rsidR="0086202D" w:rsidRPr="001757B6" w:rsidRDefault="0086202D" w:rsidP="00E40DB4">
      <w:pPr>
        <w:pStyle w:val="a3"/>
        <w:numPr>
          <w:ilvl w:val="0"/>
          <w:numId w:val="15"/>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المتوسط الحسابي</w:t>
      </w:r>
      <w:r w:rsidRPr="001757B6">
        <w:rPr>
          <w:rFonts w:ascii="Sakkal Majalla" w:hAnsi="Sakkal Majalla" w:cs="Sakkal Majalla"/>
          <w:color w:val="000000" w:themeColor="text1"/>
          <w:sz w:val="28"/>
          <w:szCs w:val="28"/>
        </w:rPr>
        <w:t xml:space="preserve"> " Mean" </w:t>
      </w:r>
      <w:r w:rsidRPr="001757B6">
        <w:rPr>
          <w:rFonts w:ascii="Sakkal Majalla" w:hAnsi="Sakkal Majalla" w:cs="Sakkal Majalla"/>
          <w:color w:val="000000" w:themeColor="text1"/>
          <w:sz w:val="28"/>
          <w:szCs w:val="28"/>
          <w:rtl/>
        </w:rPr>
        <w:t>وذلك لمعرفة مدى ارتفاع أو انخفاض استجابات أفراد الدراسة عن المحاور الرئيسة (متوسطات العبارات)، مع العلم بأنه يفيد في ترتيب المحاور حسب أعلى متوسط حسابي</w:t>
      </w:r>
      <w:r w:rsidRPr="001757B6">
        <w:rPr>
          <w:rFonts w:ascii="Sakkal Majalla" w:hAnsi="Sakkal Majalla" w:cs="Sakkal Majalla"/>
          <w:color w:val="000000" w:themeColor="text1"/>
          <w:sz w:val="28"/>
          <w:szCs w:val="28"/>
        </w:rPr>
        <w:t>.</w:t>
      </w:r>
    </w:p>
    <w:p w14:paraId="57230A99" w14:textId="79FED93F" w:rsidR="00C61182" w:rsidRDefault="0086202D" w:rsidP="00E40DB4">
      <w:pPr>
        <w:pStyle w:val="a3"/>
        <w:numPr>
          <w:ilvl w:val="0"/>
          <w:numId w:val="15"/>
        </w:numPr>
        <w:bidi/>
        <w:spacing w:after="0" w:line="360" w:lineRule="auto"/>
        <w:jc w:val="lowKashida"/>
        <w:rPr>
          <w:rFonts w:ascii="Sakkal Majalla" w:hAnsi="Sakkal Majalla" w:cs="Sakkal Majalla"/>
          <w:color w:val="00B0F0"/>
          <w:sz w:val="28"/>
          <w:szCs w:val="28"/>
        </w:rPr>
      </w:pPr>
      <w:r w:rsidRPr="001757B6">
        <w:rPr>
          <w:rFonts w:ascii="Sakkal Majalla" w:hAnsi="Sakkal Majalla" w:cs="Sakkal Majalla"/>
          <w:color w:val="000000" w:themeColor="text1"/>
          <w:sz w:val="28"/>
          <w:szCs w:val="28"/>
          <w:rtl/>
        </w:rPr>
        <w:t>الانحراف المعياري "</w:t>
      </w:r>
      <w:r w:rsidRPr="001757B6">
        <w:rPr>
          <w:rFonts w:ascii="Sakkal Majalla" w:hAnsi="Sakkal Majalla" w:cs="Sakkal Majalla"/>
          <w:color w:val="000000" w:themeColor="text1"/>
          <w:sz w:val="28"/>
          <w:szCs w:val="28"/>
        </w:rPr>
        <w:t>Standard Deviation</w:t>
      </w:r>
      <w:r w:rsidRPr="001757B6">
        <w:rPr>
          <w:rFonts w:ascii="Sakkal Majalla" w:hAnsi="Sakkal Majalla" w:cs="Sakkal Majalla"/>
          <w:color w:val="000000" w:themeColor="text1"/>
          <w:sz w:val="28"/>
          <w:szCs w:val="28"/>
          <w:rtl/>
        </w:rPr>
        <w:t>" للتعرف على مدى انحراف استجابات أفراد الدراسة لكل عبارة من عبارات متغيرات الدراسة، ولكل محور من المحاور الرئيسة عن متوسطها الحسابي.</w:t>
      </w:r>
    </w:p>
    <w:p w14:paraId="6144F602" w14:textId="77777777" w:rsidR="00BE47C6" w:rsidRDefault="00BE47C6" w:rsidP="00BE47C6">
      <w:pPr>
        <w:bidi/>
        <w:spacing w:after="0" w:line="360" w:lineRule="auto"/>
        <w:jc w:val="lowKashida"/>
        <w:rPr>
          <w:rFonts w:ascii="Sakkal Majalla" w:hAnsi="Sakkal Majalla" w:cs="Sakkal Majalla"/>
          <w:color w:val="00B0F0"/>
          <w:sz w:val="28"/>
          <w:szCs w:val="28"/>
          <w:rtl/>
        </w:rPr>
      </w:pPr>
    </w:p>
    <w:p w14:paraId="6D422447" w14:textId="77777777" w:rsidR="00BE47C6" w:rsidRPr="00BE47C6" w:rsidRDefault="00BE47C6" w:rsidP="00BE47C6">
      <w:pPr>
        <w:bidi/>
        <w:spacing w:after="0" w:line="360" w:lineRule="auto"/>
        <w:jc w:val="lowKashida"/>
        <w:rPr>
          <w:rFonts w:ascii="Sakkal Majalla" w:hAnsi="Sakkal Majalla" w:cs="Sakkal Majalla"/>
          <w:color w:val="00B0F0"/>
          <w:sz w:val="28"/>
          <w:szCs w:val="28"/>
        </w:rPr>
      </w:pPr>
    </w:p>
    <w:p w14:paraId="0BC40150" w14:textId="0891A992" w:rsidR="007F4183" w:rsidRPr="004F1607" w:rsidRDefault="007F4183" w:rsidP="00E40DB4">
      <w:pPr>
        <w:bidi/>
        <w:spacing w:after="0" w:line="360"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lastRenderedPageBreak/>
        <w:t>خطوات تنفيذ خطة الدراسة</w:t>
      </w:r>
      <w:r w:rsidRPr="004F1607">
        <w:rPr>
          <w:rFonts w:ascii="Sakkal Majalla" w:hAnsi="Sakkal Majalla" w:cs="Sakkal Majalla"/>
          <w:b/>
          <w:bCs/>
          <w:color w:val="00B0F0"/>
          <w:sz w:val="32"/>
          <w:szCs w:val="32"/>
          <w:u w:val="single"/>
          <w:rtl/>
        </w:rPr>
        <w:t>:</w:t>
      </w:r>
    </w:p>
    <w:p w14:paraId="29D64FDD" w14:textId="49B2F04A" w:rsidR="0073729F"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سوف ي</w:t>
      </w:r>
      <w:r w:rsidR="0073729F" w:rsidRPr="001757B6">
        <w:rPr>
          <w:rFonts w:ascii="Sakkal Majalla" w:hAnsi="Sakkal Majalla" w:cs="Sakkal Majalla"/>
          <w:color w:val="000000" w:themeColor="text1"/>
          <w:sz w:val="28"/>
          <w:szCs w:val="28"/>
          <w:rtl/>
        </w:rPr>
        <w:t>تم تنفيذ هذه الدراسة وفق خطة منظمة مرت بمراحل متتابعة، وذلك لضمان تحقيق أهدافها والوصول إلى نتائج دقيقة يمكن الاستفادة منها علميًا وعمليًا. وفيما يلي عرض مفصل لخطوات تنفيذ خطة الدراسة:</w:t>
      </w:r>
    </w:p>
    <w:p w14:paraId="39733910" w14:textId="572AA909"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تحديد مشكلة الدراسة وصياغتها</w:t>
      </w:r>
      <w:r w:rsidRPr="001757B6">
        <w:rPr>
          <w:rFonts w:ascii="Sakkal Majalla" w:hAnsi="Sakkal Majalla" w:cs="Sakkal Majalla"/>
          <w:b/>
          <w:bCs/>
          <w:color w:val="000000" w:themeColor="text1"/>
          <w:sz w:val="28"/>
          <w:szCs w:val="28"/>
        </w:rPr>
        <w:t>:</w:t>
      </w:r>
    </w:p>
    <w:p w14:paraId="1460F3FB" w14:textId="77777777" w:rsidR="00625C50"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تم في هذه المرحلة استعراض الأدبيات السابقة والدراسات النظرية التي تناولت موضوع التحول الرقمي في القطاع الحكومي، مع التركيز على العلاقة بين التحول الرقمي وكفاءة العمليات الإدارية، ما ساعد في بلورة مشكلة الدراسة وتحديد تساؤلاتها الرئيسة والفرعية بشكل دقيق، وتوضيح أهميتها النظرية والتطبيقية</w:t>
      </w:r>
      <w:r w:rsidRPr="001757B6">
        <w:rPr>
          <w:rFonts w:ascii="Sakkal Majalla" w:hAnsi="Sakkal Majalla" w:cs="Sakkal Majalla"/>
          <w:color w:val="000000" w:themeColor="text1"/>
          <w:sz w:val="28"/>
          <w:szCs w:val="28"/>
        </w:rPr>
        <w:t>.</w:t>
      </w:r>
    </w:p>
    <w:p w14:paraId="7B3D3C5A" w14:textId="71E6068A" w:rsidR="00625C50" w:rsidRPr="001757B6" w:rsidRDefault="00625C50" w:rsidP="00E40DB4">
      <w:pPr>
        <w:pStyle w:val="a3"/>
        <w:numPr>
          <w:ilvl w:val="0"/>
          <w:numId w:val="16"/>
        </w:numPr>
        <w:bidi/>
        <w:spacing w:after="0" w:line="360" w:lineRule="auto"/>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صياغة أهداف الدراسة وفرضياتها</w:t>
      </w:r>
      <w:r w:rsidRPr="001757B6">
        <w:rPr>
          <w:rFonts w:ascii="Sakkal Majalla" w:hAnsi="Sakkal Majalla" w:cs="Sakkal Majalla"/>
          <w:b/>
          <w:bCs/>
          <w:color w:val="000000" w:themeColor="text1"/>
          <w:sz w:val="28"/>
          <w:szCs w:val="28"/>
        </w:rPr>
        <w:t>:</w:t>
      </w:r>
    </w:p>
    <w:p w14:paraId="7741485F" w14:textId="77777777" w:rsidR="00625C50"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تم اشتقاق أهداف الدراسة من طبيعة المشكلة وتساؤلاتها، تلتها صياغة مجموعة من الفرضيات التي يمكن اختبارها إحصائيًا، والتي تدور حول العلاقة بين تطبيق التحول الرقمي وتحسين كفاءة العمليات الإدارية في وزارة العدل</w:t>
      </w:r>
      <w:r w:rsidRPr="001757B6">
        <w:rPr>
          <w:rFonts w:ascii="Sakkal Majalla" w:hAnsi="Sakkal Majalla" w:cs="Sakkal Majalla"/>
          <w:color w:val="000000" w:themeColor="text1"/>
          <w:sz w:val="28"/>
          <w:szCs w:val="28"/>
        </w:rPr>
        <w:t>.</w:t>
      </w:r>
    </w:p>
    <w:p w14:paraId="5F325F41" w14:textId="24E55FDE" w:rsidR="00625C50" w:rsidRPr="001757B6" w:rsidRDefault="00625C50" w:rsidP="00E40DB4">
      <w:pPr>
        <w:pStyle w:val="a3"/>
        <w:numPr>
          <w:ilvl w:val="0"/>
          <w:numId w:val="16"/>
        </w:numPr>
        <w:bidi/>
        <w:spacing w:after="0" w:line="360" w:lineRule="auto"/>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إعداد الإطار النظري والدراسات السابقة</w:t>
      </w:r>
      <w:r w:rsidRPr="001757B6">
        <w:rPr>
          <w:rFonts w:ascii="Sakkal Majalla" w:hAnsi="Sakkal Majalla" w:cs="Sakkal Majalla"/>
          <w:b/>
          <w:bCs/>
          <w:color w:val="000000" w:themeColor="text1"/>
          <w:sz w:val="28"/>
          <w:szCs w:val="28"/>
        </w:rPr>
        <w:t>:</w:t>
      </w:r>
    </w:p>
    <w:p w14:paraId="2A7D1A74" w14:textId="77777777" w:rsidR="00625C50"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في هذه الخطوة تم بناء خلفية علمية متكاملة للبحث، من خلال مراجعة الأطر النظرية المرتبطة بالتحول الرقمي، ونماذج الكفاءة الإدارية، بالإضافة إلى تحليل الدراسات السابقة التي تناولت تجارب مماثلة في السياقات المحلية والعالمية، لاستخلاص مؤشرات ومقاييس تفيد في بناء أدوات الدراسة وتحليل النتائج</w:t>
      </w:r>
      <w:r w:rsidRPr="001757B6">
        <w:rPr>
          <w:rFonts w:ascii="Sakkal Majalla" w:hAnsi="Sakkal Majalla" w:cs="Sakkal Majalla"/>
          <w:color w:val="000000" w:themeColor="text1"/>
          <w:sz w:val="28"/>
          <w:szCs w:val="28"/>
        </w:rPr>
        <w:t>.</w:t>
      </w:r>
    </w:p>
    <w:p w14:paraId="12882316" w14:textId="284D4F98" w:rsidR="00625C50" w:rsidRPr="001757B6" w:rsidRDefault="00625C50" w:rsidP="00E40DB4">
      <w:pPr>
        <w:pStyle w:val="a3"/>
        <w:numPr>
          <w:ilvl w:val="0"/>
          <w:numId w:val="16"/>
        </w:numPr>
        <w:bidi/>
        <w:spacing w:after="0" w:line="360" w:lineRule="auto"/>
        <w:jc w:val="lowKashida"/>
        <w:rPr>
          <w:rFonts w:ascii="Sakkal Majalla" w:hAnsi="Sakkal Majalla" w:cs="Sakkal Majalla"/>
          <w:color w:val="000000" w:themeColor="text1"/>
          <w:sz w:val="28"/>
          <w:szCs w:val="28"/>
          <w:rtl/>
        </w:rPr>
      </w:pPr>
      <w:r w:rsidRPr="001757B6">
        <w:rPr>
          <w:rFonts w:ascii="Sakkal Majalla" w:hAnsi="Sakkal Majalla" w:cs="Sakkal Majalla"/>
          <w:color w:val="000000" w:themeColor="text1"/>
          <w:sz w:val="28"/>
          <w:szCs w:val="28"/>
          <w:rtl/>
        </w:rPr>
        <w:t>تصميم أداة الدراسة (الاستبانة</w:t>
      </w:r>
      <w:r w:rsidRPr="001757B6">
        <w:rPr>
          <w:rFonts w:ascii="Sakkal Majalla" w:hAnsi="Sakkal Majalla" w:cs="Sakkal Majalla" w:hint="cs"/>
          <w:color w:val="000000" w:themeColor="text1"/>
          <w:sz w:val="28"/>
          <w:szCs w:val="28"/>
          <w:rtl/>
        </w:rPr>
        <w:t>):</w:t>
      </w:r>
    </w:p>
    <w:p w14:paraId="0068CFBD" w14:textId="77777777" w:rsidR="00EF088D" w:rsidRPr="00EF088D"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سوف ي</w:t>
      </w:r>
      <w:r w:rsidRPr="001757B6">
        <w:rPr>
          <w:rFonts w:ascii="Sakkal Majalla" w:hAnsi="Sakkal Majalla" w:cs="Sakkal Majalla"/>
          <w:color w:val="000000" w:themeColor="text1"/>
          <w:sz w:val="28"/>
          <w:szCs w:val="28"/>
          <w:rtl/>
        </w:rPr>
        <w:t xml:space="preserve">تم </w:t>
      </w:r>
      <w:r w:rsidR="00EF088D" w:rsidRPr="00EF088D">
        <w:rPr>
          <w:rFonts w:ascii="Sakkal Majalla" w:hAnsi="Sakkal Majalla" w:cs="Sakkal Majalla"/>
          <w:color w:val="000000" w:themeColor="text1"/>
          <w:sz w:val="28"/>
          <w:szCs w:val="28"/>
          <w:rtl/>
        </w:rPr>
        <w:t>بناء أداة الدراسة الرئيسية على شكل استبانة مغلقة، تمثل نموذجًا من أدوات القياس الكمي المعتمدة، وتهدف إلى قياس اتجاهات وآراء الموظفين في وزارة العدل السعودية حول أبعاد التحول الرقمي وكفاءته في دعم العمليات الإدارية</w:t>
      </w:r>
      <w:r w:rsidR="00EF088D" w:rsidRPr="00EF088D">
        <w:rPr>
          <w:rFonts w:ascii="Sakkal Majalla" w:hAnsi="Sakkal Majalla" w:cs="Sakkal Majalla"/>
          <w:color w:val="000000" w:themeColor="text1"/>
          <w:sz w:val="28"/>
          <w:szCs w:val="28"/>
        </w:rPr>
        <w:t>.</w:t>
      </w:r>
    </w:p>
    <w:p w14:paraId="3639AB86" w14:textId="77777777" w:rsidR="00EF088D" w:rsidRPr="00EF088D" w:rsidRDefault="00EF088D" w:rsidP="00E40DB4">
      <w:pPr>
        <w:bidi/>
        <w:spacing w:after="0" w:line="360" w:lineRule="auto"/>
        <w:ind w:firstLine="720"/>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وقد اشتملت الاستبانة على محورين أساسيين</w:t>
      </w:r>
      <w:r w:rsidRPr="00EF088D">
        <w:rPr>
          <w:rFonts w:ascii="Sakkal Majalla" w:hAnsi="Sakkal Majalla" w:cs="Sakkal Majalla"/>
          <w:color w:val="000000" w:themeColor="text1"/>
          <w:sz w:val="28"/>
          <w:szCs w:val="28"/>
        </w:rPr>
        <w:t>:</w:t>
      </w:r>
    </w:p>
    <w:p w14:paraId="2EE00B1A" w14:textId="77777777" w:rsidR="00EF088D" w:rsidRDefault="00EF088D" w:rsidP="00E40DB4">
      <w:pPr>
        <w:pStyle w:val="a3"/>
        <w:numPr>
          <w:ilvl w:val="0"/>
          <w:numId w:val="29"/>
        </w:numPr>
        <w:bidi/>
        <w:spacing w:after="0" w:line="360" w:lineRule="auto"/>
        <w:jc w:val="lowKashida"/>
        <w:rPr>
          <w:rFonts w:ascii="Sakkal Majalla" w:hAnsi="Sakkal Majalla" w:cs="Sakkal Majalla"/>
          <w:color w:val="000000" w:themeColor="text1"/>
          <w:sz w:val="28"/>
          <w:szCs w:val="28"/>
        </w:rPr>
      </w:pPr>
      <w:r w:rsidRPr="00EF088D">
        <w:rPr>
          <w:rFonts w:ascii="Sakkal Majalla" w:hAnsi="Sakkal Majalla" w:cs="Sakkal Majalla"/>
          <w:color w:val="000000" w:themeColor="text1"/>
          <w:sz w:val="28"/>
          <w:szCs w:val="28"/>
          <w:rtl/>
        </w:rPr>
        <w:t>أبعاد التحول الرقمي: (البنية التحتية الرقمية، الأنظمة التقنية، تكامل البيانات، تمكين العاملين</w:t>
      </w:r>
      <w:r w:rsidRPr="00EF088D">
        <w:rPr>
          <w:rFonts w:ascii="Sakkal Majalla" w:hAnsi="Sakkal Majalla" w:cs="Sakkal Majalla" w:hint="cs"/>
          <w:color w:val="000000" w:themeColor="text1"/>
          <w:sz w:val="28"/>
          <w:szCs w:val="28"/>
          <w:rtl/>
        </w:rPr>
        <w:t>).</w:t>
      </w:r>
    </w:p>
    <w:p w14:paraId="782EFAA0" w14:textId="6416C1BB" w:rsidR="00EF088D" w:rsidRPr="00EF088D" w:rsidRDefault="00EF088D" w:rsidP="00E40DB4">
      <w:pPr>
        <w:pStyle w:val="a3"/>
        <w:numPr>
          <w:ilvl w:val="0"/>
          <w:numId w:val="29"/>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lastRenderedPageBreak/>
        <w:t>أبعاد كفاءة العمليات الإدارية: (السرعة في إنجاز المعاملات، تقليل التكلفة، جودة الإجراءات، رضا المستفيدين</w:t>
      </w:r>
      <w:r w:rsidRPr="00EF088D">
        <w:rPr>
          <w:rFonts w:ascii="Sakkal Majalla" w:hAnsi="Sakkal Majalla" w:cs="Sakkal Majalla" w:hint="cs"/>
          <w:color w:val="000000" w:themeColor="text1"/>
          <w:sz w:val="28"/>
          <w:szCs w:val="28"/>
          <w:rtl/>
        </w:rPr>
        <w:t>).</w:t>
      </w:r>
    </w:p>
    <w:p w14:paraId="0BB6B7BF" w14:textId="67E38C24" w:rsidR="00625C50" w:rsidRDefault="00EF088D" w:rsidP="00E40DB4">
      <w:pPr>
        <w:bidi/>
        <w:spacing w:after="0" w:line="360" w:lineRule="auto"/>
        <w:ind w:firstLine="720"/>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وقد تم بناء جميع الفقرات وفق مقياس ليكرت الخماسي (من 1 = غير موافق بشدة إلى 5 = موافق بشدة)، لقياس درجة الاتفاق مع كل عبارة بطريقة كمية دقيقة</w:t>
      </w:r>
      <w:r>
        <w:rPr>
          <w:rFonts w:ascii="Sakkal Majalla" w:hAnsi="Sakkal Majalla" w:cs="Sakkal Majalla" w:hint="cs"/>
          <w:color w:val="000000" w:themeColor="text1"/>
          <w:sz w:val="28"/>
          <w:szCs w:val="28"/>
          <w:rtl/>
        </w:rPr>
        <w:t>.</w:t>
      </w:r>
    </w:p>
    <w:p w14:paraId="0AEFF8C7" w14:textId="77777777" w:rsidR="00EF088D" w:rsidRPr="00EF088D" w:rsidRDefault="00EF088D" w:rsidP="00E40DB4">
      <w:pPr>
        <w:bidi/>
        <w:spacing w:after="0" w:line="360" w:lineRule="auto"/>
        <w:jc w:val="lowKashida"/>
        <w:rPr>
          <w:rFonts w:ascii="Sakkal Majalla" w:hAnsi="Sakkal Majalla" w:cs="Sakkal Majalla"/>
          <w:b/>
          <w:bCs/>
          <w:color w:val="000000" w:themeColor="text1"/>
          <w:sz w:val="28"/>
          <w:szCs w:val="28"/>
          <w:rtl/>
        </w:rPr>
      </w:pPr>
      <w:r w:rsidRPr="00EF088D">
        <w:rPr>
          <w:rFonts w:ascii="Sakkal Majalla" w:hAnsi="Sakkal Majalla" w:cs="Sakkal Majalla"/>
          <w:b/>
          <w:bCs/>
          <w:color w:val="000000" w:themeColor="text1"/>
          <w:sz w:val="28"/>
          <w:szCs w:val="28"/>
          <w:rtl/>
        </w:rPr>
        <w:t>الصدق والثبات في الأداة</w:t>
      </w:r>
      <w:r w:rsidRPr="00EF088D">
        <w:rPr>
          <w:rFonts w:ascii="Sakkal Majalla" w:hAnsi="Sakkal Majalla" w:cs="Sakkal Majalla"/>
          <w:b/>
          <w:bCs/>
          <w:color w:val="000000" w:themeColor="text1"/>
          <w:sz w:val="28"/>
          <w:szCs w:val="28"/>
        </w:rPr>
        <w:t>:</w:t>
      </w:r>
    </w:p>
    <w:p w14:paraId="3327B346" w14:textId="082F1639" w:rsidR="00EF088D" w:rsidRPr="00EF088D" w:rsidRDefault="00EF088D" w:rsidP="00E40DB4">
      <w:pPr>
        <w:bidi/>
        <w:spacing w:after="0" w:line="360" w:lineRule="auto"/>
        <w:jc w:val="lowKashida"/>
        <w:rPr>
          <w:rFonts w:ascii="Sakkal Majalla" w:hAnsi="Sakkal Majalla" w:cs="Sakkal Majalla"/>
          <w:b/>
          <w:bCs/>
          <w:color w:val="000000" w:themeColor="text1"/>
          <w:sz w:val="28"/>
          <w:szCs w:val="28"/>
          <w:rtl/>
        </w:rPr>
      </w:pPr>
      <w:r w:rsidRPr="00EF088D">
        <w:rPr>
          <w:rFonts w:ascii="Sakkal Majalla" w:hAnsi="Sakkal Majalla" w:cs="Sakkal Majalla"/>
          <w:b/>
          <w:bCs/>
          <w:color w:val="000000" w:themeColor="text1"/>
          <w:sz w:val="28"/>
          <w:szCs w:val="28"/>
          <w:rtl/>
        </w:rPr>
        <w:t>صدق الأداة</w:t>
      </w:r>
      <w:r>
        <w:rPr>
          <w:rFonts w:ascii="Sakkal Majalla" w:hAnsi="Sakkal Majalla" w:cs="Sakkal Majalla" w:hint="cs"/>
          <w:b/>
          <w:bCs/>
          <w:color w:val="000000" w:themeColor="text1"/>
          <w:sz w:val="28"/>
          <w:szCs w:val="28"/>
          <w:rtl/>
        </w:rPr>
        <w:t xml:space="preserve"> (</w:t>
      </w:r>
      <w:r w:rsidRPr="00EF088D">
        <w:rPr>
          <w:rFonts w:ascii="Sakkal Majalla" w:hAnsi="Sakkal Majalla" w:cs="Sakkal Majalla"/>
          <w:b/>
          <w:bCs/>
          <w:color w:val="000000" w:themeColor="text1"/>
          <w:sz w:val="28"/>
          <w:szCs w:val="28"/>
        </w:rPr>
        <w:t>Validity</w:t>
      </w:r>
      <w:r>
        <w:rPr>
          <w:rFonts w:ascii="Sakkal Majalla" w:hAnsi="Sakkal Majalla" w:cs="Sakkal Majalla" w:hint="cs"/>
          <w:b/>
          <w:bCs/>
          <w:color w:val="000000" w:themeColor="text1"/>
          <w:sz w:val="28"/>
          <w:szCs w:val="28"/>
          <w:rtl/>
        </w:rPr>
        <w:t>):</w:t>
      </w:r>
    </w:p>
    <w:p w14:paraId="24C6EFD3" w14:textId="77777777" w:rsidR="00EF088D" w:rsidRDefault="00EF088D" w:rsidP="00E40DB4">
      <w:pPr>
        <w:pStyle w:val="a3"/>
        <w:numPr>
          <w:ilvl w:val="0"/>
          <w:numId w:val="30"/>
        </w:numPr>
        <w:bidi/>
        <w:spacing w:after="0" w:line="360" w:lineRule="auto"/>
        <w:jc w:val="lowKashida"/>
        <w:rPr>
          <w:rFonts w:ascii="Sakkal Majalla" w:hAnsi="Sakkal Majalla" w:cs="Sakkal Majalla"/>
          <w:color w:val="000000" w:themeColor="text1"/>
          <w:sz w:val="28"/>
          <w:szCs w:val="28"/>
        </w:rPr>
      </w:pPr>
      <w:r w:rsidRPr="00EF088D">
        <w:rPr>
          <w:rFonts w:ascii="Sakkal Majalla" w:hAnsi="Sakkal Majalla" w:cs="Sakkal Majalla" w:hint="cs"/>
          <w:color w:val="000000" w:themeColor="text1"/>
          <w:sz w:val="28"/>
          <w:szCs w:val="28"/>
          <w:rtl/>
        </w:rPr>
        <w:t>سوف ي</w:t>
      </w:r>
      <w:r w:rsidRPr="00EF088D">
        <w:rPr>
          <w:rFonts w:ascii="Sakkal Majalla" w:hAnsi="Sakkal Majalla" w:cs="Sakkal Majalla"/>
          <w:color w:val="000000" w:themeColor="text1"/>
          <w:sz w:val="28"/>
          <w:szCs w:val="28"/>
          <w:rtl/>
        </w:rPr>
        <w:t>تم عرض الاستبانة على مجموعة من المحكمين من ذوي الخبرة في مجالات التحول الرقمي والإدارة العامة للتحقق من صدق المحتوى</w:t>
      </w:r>
      <w:r w:rsidRPr="00EF088D">
        <w:rPr>
          <w:rFonts w:ascii="Sakkal Majalla" w:hAnsi="Sakkal Majalla" w:cs="Sakkal Majalla"/>
          <w:color w:val="000000" w:themeColor="text1"/>
          <w:sz w:val="28"/>
          <w:szCs w:val="28"/>
        </w:rPr>
        <w:t xml:space="preserve"> (Content Validity)</w:t>
      </w:r>
      <w:r w:rsidRPr="00EF088D">
        <w:rPr>
          <w:rFonts w:ascii="Sakkal Majalla" w:hAnsi="Sakkal Majalla" w:cs="Sakkal Majalla"/>
          <w:color w:val="000000" w:themeColor="text1"/>
          <w:sz w:val="28"/>
          <w:szCs w:val="28"/>
          <w:rtl/>
        </w:rPr>
        <w:t>، وضمان شموليتها ووضوح عباراتها</w:t>
      </w:r>
      <w:r w:rsidRPr="00EF088D">
        <w:rPr>
          <w:rFonts w:ascii="Sakkal Majalla" w:hAnsi="Sakkal Majalla" w:cs="Sakkal Majalla"/>
          <w:color w:val="000000" w:themeColor="text1"/>
          <w:sz w:val="28"/>
          <w:szCs w:val="28"/>
        </w:rPr>
        <w:t>.</w:t>
      </w:r>
    </w:p>
    <w:p w14:paraId="5597D281" w14:textId="7EEB2D4B" w:rsidR="00EF088D" w:rsidRPr="00EF088D" w:rsidRDefault="00EF088D" w:rsidP="00E40DB4">
      <w:pPr>
        <w:pStyle w:val="a3"/>
        <w:numPr>
          <w:ilvl w:val="0"/>
          <w:numId w:val="30"/>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color w:val="000000" w:themeColor="text1"/>
          <w:sz w:val="28"/>
          <w:szCs w:val="28"/>
          <w:rtl/>
        </w:rPr>
        <w:t xml:space="preserve">كما </w:t>
      </w:r>
      <w:r w:rsidRPr="00EF088D">
        <w:rPr>
          <w:rFonts w:ascii="Sakkal Majalla" w:hAnsi="Sakkal Majalla" w:cs="Sakkal Majalla" w:hint="cs"/>
          <w:color w:val="000000" w:themeColor="text1"/>
          <w:sz w:val="28"/>
          <w:szCs w:val="28"/>
          <w:rtl/>
        </w:rPr>
        <w:t>ي</w:t>
      </w:r>
      <w:r w:rsidRPr="00EF088D">
        <w:rPr>
          <w:rFonts w:ascii="Sakkal Majalla" w:hAnsi="Sakkal Majalla" w:cs="Sakkal Majalla"/>
          <w:color w:val="000000" w:themeColor="text1"/>
          <w:sz w:val="28"/>
          <w:szCs w:val="28"/>
          <w:rtl/>
        </w:rPr>
        <w:t>تم اعتماد صدق المفهوم</w:t>
      </w:r>
      <w:r w:rsidRPr="00EF088D">
        <w:rPr>
          <w:rFonts w:ascii="Sakkal Majalla" w:hAnsi="Sakkal Majalla" w:cs="Sakkal Majalla"/>
          <w:color w:val="000000" w:themeColor="text1"/>
          <w:sz w:val="28"/>
          <w:szCs w:val="28"/>
        </w:rPr>
        <w:t xml:space="preserve"> (Construct Validity) </w:t>
      </w:r>
      <w:r w:rsidRPr="00EF088D">
        <w:rPr>
          <w:rFonts w:ascii="Sakkal Majalla" w:hAnsi="Sakkal Majalla" w:cs="Sakkal Majalla"/>
          <w:color w:val="000000" w:themeColor="text1"/>
          <w:sz w:val="28"/>
          <w:szCs w:val="28"/>
          <w:rtl/>
        </w:rPr>
        <w:t>من خلال مطابقة فقرات الأداة للأبعاد النظرية المتعارف عليها في أدبيات التحول الرقمي والكفاءة الإدارية</w:t>
      </w:r>
      <w:r w:rsidRPr="00EF088D">
        <w:rPr>
          <w:rFonts w:ascii="Sakkal Majalla" w:hAnsi="Sakkal Majalla" w:cs="Sakkal Majalla"/>
          <w:color w:val="000000" w:themeColor="text1"/>
          <w:sz w:val="28"/>
          <w:szCs w:val="28"/>
        </w:rPr>
        <w:t>.</w:t>
      </w:r>
    </w:p>
    <w:p w14:paraId="38C456B4" w14:textId="0D597AEB" w:rsidR="00EF088D" w:rsidRPr="00EF088D" w:rsidRDefault="00EF088D" w:rsidP="00E40DB4">
      <w:pPr>
        <w:bidi/>
        <w:spacing w:after="0" w:line="360" w:lineRule="auto"/>
        <w:jc w:val="lowKashida"/>
        <w:rPr>
          <w:rFonts w:ascii="Sakkal Majalla" w:hAnsi="Sakkal Majalla" w:cs="Sakkal Majalla"/>
          <w:b/>
          <w:bCs/>
          <w:color w:val="000000" w:themeColor="text1"/>
          <w:sz w:val="28"/>
          <w:szCs w:val="28"/>
          <w:rtl/>
        </w:rPr>
      </w:pPr>
      <w:r w:rsidRPr="00EF088D">
        <w:rPr>
          <w:rFonts w:ascii="Sakkal Majalla" w:hAnsi="Sakkal Majalla" w:cs="Sakkal Majalla"/>
          <w:b/>
          <w:bCs/>
          <w:color w:val="000000" w:themeColor="text1"/>
          <w:sz w:val="28"/>
          <w:szCs w:val="28"/>
          <w:rtl/>
        </w:rPr>
        <w:t xml:space="preserve">ثبات </w:t>
      </w:r>
      <w:r w:rsidR="00C4473E" w:rsidRPr="00EF088D">
        <w:rPr>
          <w:rFonts w:ascii="Sakkal Majalla" w:hAnsi="Sakkal Majalla" w:cs="Sakkal Majalla" w:hint="cs"/>
          <w:b/>
          <w:bCs/>
          <w:color w:val="000000" w:themeColor="text1"/>
          <w:sz w:val="28"/>
          <w:szCs w:val="28"/>
          <w:rtl/>
        </w:rPr>
        <w:t xml:space="preserve">الأداة </w:t>
      </w:r>
      <w:r w:rsidR="00C4473E">
        <w:rPr>
          <w:rFonts w:ascii="Sakkal Majalla" w:hAnsi="Sakkal Majalla" w:cs="Sakkal Majalla" w:hint="cs"/>
          <w:b/>
          <w:bCs/>
          <w:color w:val="000000" w:themeColor="text1"/>
          <w:sz w:val="28"/>
          <w:szCs w:val="28"/>
          <w:rtl/>
        </w:rPr>
        <w:t>(</w:t>
      </w:r>
      <w:r w:rsidR="00C4473E" w:rsidRPr="00EF088D">
        <w:rPr>
          <w:rFonts w:ascii="Sakkal Majalla" w:hAnsi="Sakkal Majalla" w:cs="Sakkal Majalla"/>
          <w:b/>
          <w:bCs/>
          <w:color w:val="000000" w:themeColor="text1"/>
          <w:sz w:val="28"/>
          <w:szCs w:val="28"/>
        </w:rPr>
        <w:t>Reliability</w:t>
      </w:r>
      <w:r w:rsidRPr="00EF088D">
        <w:rPr>
          <w:rFonts w:ascii="Sakkal Majalla" w:hAnsi="Sakkal Majalla" w:cs="Sakkal Majalla" w:hint="cs"/>
          <w:b/>
          <w:bCs/>
          <w:color w:val="000000" w:themeColor="text1"/>
          <w:sz w:val="28"/>
          <w:szCs w:val="28"/>
          <w:rtl/>
        </w:rPr>
        <w:t>):</w:t>
      </w:r>
    </w:p>
    <w:p w14:paraId="1256ACAB" w14:textId="33246986" w:rsidR="00EF088D" w:rsidRPr="00EF088D" w:rsidRDefault="00EF088D" w:rsidP="00E40DB4">
      <w:pPr>
        <w:pStyle w:val="a3"/>
        <w:numPr>
          <w:ilvl w:val="0"/>
          <w:numId w:val="31"/>
        </w:numPr>
        <w:bidi/>
        <w:spacing w:after="0" w:line="360" w:lineRule="auto"/>
        <w:jc w:val="lowKashida"/>
        <w:rPr>
          <w:rFonts w:ascii="Sakkal Majalla" w:hAnsi="Sakkal Majalla" w:cs="Sakkal Majalla"/>
          <w:color w:val="000000" w:themeColor="text1"/>
          <w:sz w:val="28"/>
          <w:szCs w:val="28"/>
          <w:rtl/>
        </w:rPr>
      </w:pPr>
      <w:r w:rsidRPr="00EF088D">
        <w:rPr>
          <w:rFonts w:ascii="Sakkal Majalla" w:hAnsi="Sakkal Majalla" w:cs="Sakkal Majalla" w:hint="cs"/>
          <w:color w:val="000000" w:themeColor="text1"/>
          <w:sz w:val="28"/>
          <w:szCs w:val="28"/>
          <w:rtl/>
        </w:rPr>
        <w:t>سوف ي</w:t>
      </w:r>
      <w:r w:rsidRPr="00EF088D">
        <w:rPr>
          <w:rFonts w:ascii="Sakkal Majalla" w:hAnsi="Sakkal Majalla" w:cs="Sakkal Majalla"/>
          <w:color w:val="000000" w:themeColor="text1"/>
          <w:sz w:val="28"/>
          <w:szCs w:val="28"/>
          <w:rtl/>
        </w:rPr>
        <w:t>تم اختبار الثبات باستخدام معامل ألفا كرونباخ</w:t>
      </w:r>
      <w:r w:rsidRPr="00EF088D">
        <w:rPr>
          <w:rFonts w:ascii="Sakkal Majalla" w:hAnsi="Sakkal Majalla" w:cs="Sakkal Majalla"/>
          <w:color w:val="000000" w:themeColor="text1"/>
          <w:sz w:val="28"/>
          <w:szCs w:val="28"/>
        </w:rPr>
        <w:t xml:space="preserve"> (Cronbach’s Alpha)</w:t>
      </w:r>
      <w:r w:rsidRPr="00EF088D">
        <w:rPr>
          <w:rFonts w:ascii="Sakkal Majalla" w:hAnsi="Sakkal Majalla" w:cs="Sakkal Majalla"/>
          <w:color w:val="000000" w:themeColor="text1"/>
          <w:sz w:val="28"/>
          <w:szCs w:val="28"/>
          <w:rtl/>
        </w:rPr>
        <w:t>، حيث أظهرت النتائج أن جميع المحاور بلغت معامل ثبات أعلى من 0.80، وهي نسبة تُعد مرتفعة وتشير إلى اتساق داخلي جيد للفقرات</w:t>
      </w:r>
      <w:r w:rsidRPr="00EF088D">
        <w:rPr>
          <w:rFonts w:ascii="Sakkal Majalla" w:hAnsi="Sakkal Majalla" w:cs="Sakkal Majalla"/>
          <w:color w:val="000000" w:themeColor="text1"/>
          <w:sz w:val="28"/>
          <w:szCs w:val="28"/>
        </w:rPr>
        <w:t>.</w:t>
      </w:r>
    </w:p>
    <w:p w14:paraId="6042888E" w14:textId="77777777" w:rsidR="00EF088D" w:rsidRDefault="00EF088D" w:rsidP="00E40DB4">
      <w:pPr>
        <w:pStyle w:val="a3"/>
        <w:numPr>
          <w:ilvl w:val="0"/>
          <w:numId w:val="31"/>
        </w:numPr>
        <w:bidi/>
        <w:spacing w:after="0" w:line="360" w:lineRule="auto"/>
        <w:jc w:val="lowKashida"/>
        <w:rPr>
          <w:rFonts w:ascii="Sakkal Majalla" w:hAnsi="Sakkal Majalla" w:cs="Sakkal Majalla"/>
          <w:color w:val="000000" w:themeColor="text1"/>
          <w:sz w:val="28"/>
          <w:szCs w:val="28"/>
        </w:rPr>
      </w:pPr>
      <w:r w:rsidRPr="00EF088D">
        <w:rPr>
          <w:rFonts w:ascii="Sakkal Majalla" w:hAnsi="Sakkal Majalla" w:cs="Sakkal Majalla"/>
          <w:color w:val="000000" w:themeColor="text1"/>
          <w:sz w:val="28"/>
          <w:szCs w:val="28"/>
          <w:rtl/>
        </w:rPr>
        <w:t>يدل ذلك على أن الأداة قابلة للتكرار وتعطي نفس النتائج إذا ما أُعيد تطبيقها على نفس العينة في ظروف مماثلة</w:t>
      </w:r>
      <w:r w:rsidRPr="00EF088D">
        <w:rPr>
          <w:rFonts w:ascii="Sakkal Majalla" w:hAnsi="Sakkal Majalla" w:cs="Sakkal Majalla"/>
          <w:color w:val="000000" w:themeColor="text1"/>
          <w:sz w:val="28"/>
          <w:szCs w:val="28"/>
        </w:rPr>
        <w:t>.</w:t>
      </w:r>
    </w:p>
    <w:p w14:paraId="5E79CA2A" w14:textId="19FF8C8C"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تحديد مجتمع الدراسة واختيار العينة</w:t>
      </w:r>
      <w:r w:rsidRPr="001757B6">
        <w:rPr>
          <w:rFonts w:ascii="Sakkal Majalla" w:hAnsi="Sakkal Majalla" w:cs="Sakkal Majalla"/>
          <w:b/>
          <w:bCs/>
          <w:color w:val="000000" w:themeColor="text1"/>
          <w:sz w:val="28"/>
          <w:szCs w:val="28"/>
        </w:rPr>
        <w:t>:</w:t>
      </w:r>
    </w:p>
    <w:p w14:paraId="014D90B1" w14:textId="61B5C7A9" w:rsidR="00625C50"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من خلال</w:t>
      </w:r>
      <w:r w:rsidRPr="001757B6">
        <w:rPr>
          <w:rFonts w:ascii="Sakkal Majalla" w:hAnsi="Sakkal Majalla" w:cs="Sakkal Majalla"/>
          <w:color w:val="000000" w:themeColor="text1"/>
          <w:sz w:val="28"/>
          <w:szCs w:val="28"/>
          <w:rtl/>
        </w:rPr>
        <w:t xml:space="preserve"> تحديد مجتمع الدراسة المتمثل في الموظفين الإداريين في وزارة العدل، </w:t>
      </w:r>
      <w:r w:rsidRPr="001757B6">
        <w:rPr>
          <w:rFonts w:ascii="Sakkal Majalla" w:hAnsi="Sakkal Majalla" w:cs="Sakkal Majalla" w:hint="cs"/>
          <w:color w:val="000000" w:themeColor="text1"/>
          <w:sz w:val="28"/>
          <w:szCs w:val="28"/>
          <w:rtl/>
        </w:rPr>
        <w:t>ي</w:t>
      </w:r>
      <w:r w:rsidRPr="001757B6">
        <w:rPr>
          <w:rFonts w:ascii="Sakkal Majalla" w:hAnsi="Sakkal Majalla" w:cs="Sakkal Majalla"/>
          <w:color w:val="000000" w:themeColor="text1"/>
          <w:sz w:val="28"/>
          <w:szCs w:val="28"/>
          <w:rtl/>
        </w:rPr>
        <w:t>تم اختيار عينة عشوائية طبقية ممثلة (</w:t>
      </w:r>
      <w:r w:rsidR="009124D5" w:rsidRPr="001757B6">
        <w:rPr>
          <w:rFonts w:ascii="Sakkal Majalla" w:hAnsi="Sakkal Majalla" w:cs="Sakkal Majalla" w:hint="cs"/>
          <w:color w:val="000000" w:themeColor="text1"/>
          <w:sz w:val="28"/>
          <w:szCs w:val="28"/>
          <w:rtl/>
        </w:rPr>
        <w:t>300)</w:t>
      </w:r>
      <w:r w:rsidR="009124D5">
        <w:rPr>
          <w:rFonts w:ascii="Sakkal Majalla" w:hAnsi="Sakkal Majalla" w:cs="Sakkal Majalla" w:hint="cs"/>
          <w:color w:val="000000" w:themeColor="text1"/>
          <w:sz w:val="28"/>
          <w:szCs w:val="28"/>
          <w:rtl/>
        </w:rPr>
        <w:t xml:space="preserve"> </w:t>
      </w:r>
      <w:r w:rsidRPr="001757B6">
        <w:rPr>
          <w:rFonts w:ascii="Sakkal Majalla" w:hAnsi="Sakkal Majalla" w:cs="Sakkal Majalla"/>
          <w:color w:val="000000" w:themeColor="text1"/>
          <w:sz w:val="28"/>
          <w:szCs w:val="28"/>
          <w:rtl/>
        </w:rPr>
        <w:t>مفردة، موزعة على عدة إدارات ومناطق جغرافية. و</w:t>
      </w:r>
      <w:r w:rsidRPr="001757B6">
        <w:rPr>
          <w:rFonts w:ascii="Sakkal Majalla" w:hAnsi="Sakkal Majalla" w:cs="Sakkal Majalla" w:hint="cs"/>
          <w:color w:val="000000" w:themeColor="text1"/>
          <w:sz w:val="28"/>
          <w:szCs w:val="28"/>
          <w:rtl/>
        </w:rPr>
        <w:t>ي</w:t>
      </w:r>
      <w:r w:rsidRPr="001757B6">
        <w:rPr>
          <w:rFonts w:ascii="Sakkal Majalla" w:hAnsi="Sakkal Majalla" w:cs="Sakkal Majalla"/>
          <w:color w:val="000000" w:themeColor="text1"/>
          <w:sz w:val="28"/>
          <w:szCs w:val="28"/>
          <w:rtl/>
        </w:rPr>
        <w:t>تم التأكد من شمول العينة لفئات متنوعة من حيث العمر، الجنس، والخبرة، بما يتيح تعميم النتائج بدرجة عالية من الثقة</w:t>
      </w:r>
      <w:r w:rsidRPr="001757B6">
        <w:rPr>
          <w:rFonts w:ascii="Sakkal Majalla" w:hAnsi="Sakkal Majalla" w:cs="Sakkal Majalla"/>
          <w:color w:val="000000" w:themeColor="text1"/>
          <w:sz w:val="28"/>
          <w:szCs w:val="28"/>
        </w:rPr>
        <w:t>.</w:t>
      </w:r>
    </w:p>
    <w:p w14:paraId="6E7203E6" w14:textId="77777777" w:rsidR="00BE47C6" w:rsidRDefault="00BE47C6" w:rsidP="00BE47C6">
      <w:pPr>
        <w:bidi/>
        <w:spacing w:after="0" w:line="360" w:lineRule="auto"/>
        <w:ind w:firstLine="720"/>
        <w:jc w:val="lowKashida"/>
        <w:rPr>
          <w:rFonts w:ascii="Sakkal Majalla" w:hAnsi="Sakkal Majalla" w:cs="Sakkal Majalla"/>
          <w:color w:val="000000" w:themeColor="text1"/>
          <w:sz w:val="28"/>
          <w:szCs w:val="28"/>
          <w:rtl/>
        </w:rPr>
      </w:pPr>
    </w:p>
    <w:p w14:paraId="258034D0" w14:textId="77777777" w:rsidR="00BE47C6" w:rsidRDefault="00BE47C6" w:rsidP="00BE47C6">
      <w:pPr>
        <w:bidi/>
        <w:spacing w:after="0" w:line="360" w:lineRule="auto"/>
        <w:ind w:firstLine="720"/>
        <w:jc w:val="lowKashida"/>
        <w:rPr>
          <w:rFonts w:ascii="Sakkal Majalla" w:hAnsi="Sakkal Majalla" w:cs="Sakkal Majalla"/>
          <w:color w:val="000000" w:themeColor="text1"/>
          <w:sz w:val="28"/>
          <w:szCs w:val="28"/>
          <w:rtl/>
        </w:rPr>
      </w:pPr>
    </w:p>
    <w:p w14:paraId="634A2F9A" w14:textId="77777777" w:rsidR="00BE47C6" w:rsidRDefault="00BE47C6" w:rsidP="00BE47C6">
      <w:pPr>
        <w:bidi/>
        <w:spacing w:after="0" w:line="360" w:lineRule="auto"/>
        <w:ind w:firstLine="720"/>
        <w:jc w:val="lowKashida"/>
        <w:rPr>
          <w:rFonts w:ascii="Sakkal Majalla" w:hAnsi="Sakkal Majalla" w:cs="Sakkal Majalla"/>
          <w:color w:val="000000" w:themeColor="text1"/>
          <w:sz w:val="28"/>
          <w:szCs w:val="28"/>
          <w:rtl/>
        </w:rPr>
      </w:pPr>
    </w:p>
    <w:p w14:paraId="1E4E7235" w14:textId="54A41FC7"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lastRenderedPageBreak/>
        <w:t>توزيع أدوات الدراسة وجمع البيانات</w:t>
      </w:r>
      <w:r w:rsidRPr="001757B6">
        <w:rPr>
          <w:rFonts w:ascii="Sakkal Majalla" w:hAnsi="Sakkal Majalla" w:cs="Sakkal Majalla"/>
          <w:b/>
          <w:bCs/>
          <w:color w:val="000000" w:themeColor="text1"/>
          <w:sz w:val="28"/>
          <w:szCs w:val="28"/>
        </w:rPr>
        <w:t>:</w:t>
      </w:r>
    </w:p>
    <w:p w14:paraId="42802D3A" w14:textId="1784561E" w:rsidR="00625C50"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سوف ي</w:t>
      </w:r>
      <w:r w:rsidRPr="001757B6">
        <w:rPr>
          <w:rFonts w:ascii="Sakkal Majalla" w:hAnsi="Sakkal Majalla" w:cs="Sakkal Majalla"/>
          <w:color w:val="000000" w:themeColor="text1"/>
          <w:sz w:val="28"/>
          <w:szCs w:val="28"/>
          <w:rtl/>
        </w:rPr>
        <w:t>تم توزيع الاستبانات إلكترونيًا من خلال البريد الرسمي للوزارة ومنصاتها الداخلية، مع التأكيد على سرية المعلومات واستخدامها لأغراض البحث العلمي فقط. استغرقت مرحلة جمع البيانات حوالي ثلاثة أسابيع</w:t>
      </w:r>
      <w:r w:rsidRPr="001757B6">
        <w:rPr>
          <w:rFonts w:ascii="Sakkal Majalla" w:hAnsi="Sakkal Majalla" w:cs="Sakkal Majalla"/>
          <w:color w:val="000000" w:themeColor="text1"/>
          <w:sz w:val="28"/>
          <w:szCs w:val="28"/>
        </w:rPr>
        <w:t>.</w:t>
      </w:r>
    </w:p>
    <w:p w14:paraId="425E1762" w14:textId="798342C3"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تحليل البيانات إحصائيًا</w:t>
      </w:r>
      <w:r w:rsidRPr="001757B6">
        <w:rPr>
          <w:rFonts w:ascii="Sakkal Majalla" w:hAnsi="Sakkal Majalla" w:cs="Sakkal Majalla"/>
          <w:b/>
          <w:bCs/>
          <w:color w:val="000000" w:themeColor="text1"/>
          <w:sz w:val="28"/>
          <w:szCs w:val="28"/>
        </w:rPr>
        <w:t>:</w:t>
      </w:r>
    </w:p>
    <w:p w14:paraId="2EB3F394" w14:textId="5C5E302E" w:rsidR="00625C50"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ي</w:t>
      </w:r>
      <w:r w:rsidRPr="001757B6">
        <w:rPr>
          <w:rFonts w:ascii="Sakkal Majalla" w:hAnsi="Sakkal Majalla" w:cs="Sakkal Majalla"/>
          <w:color w:val="000000" w:themeColor="text1"/>
          <w:sz w:val="28"/>
          <w:szCs w:val="28"/>
          <w:rtl/>
        </w:rPr>
        <w:t>تم ترميز البيانات وإدخالها في برنامج</w:t>
      </w:r>
      <w:r w:rsidRPr="001757B6">
        <w:rPr>
          <w:rFonts w:ascii="Sakkal Majalla" w:hAnsi="Sakkal Majalla" w:cs="Sakkal Majalla"/>
          <w:color w:val="000000" w:themeColor="text1"/>
          <w:sz w:val="28"/>
          <w:szCs w:val="28"/>
        </w:rPr>
        <w:t xml:space="preserve"> SPSS</w:t>
      </w:r>
      <w:r w:rsidRPr="001757B6">
        <w:rPr>
          <w:rFonts w:ascii="Sakkal Majalla" w:hAnsi="Sakkal Majalla" w:cs="Sakkal Majalla"/>
          <w:color w:val="000000" w:themeColor="text1"/>
          <w:sz w:val="28"/>
          <w:szCs w:val="28"/>
          <w:rtl/>
        </w:rPr>
        <w:t>، ثم إجراء المعالجات الإحصائية المناسبة، مثل التحليل الوصفي، معامل بيرسون، تحليل الانحدار، واختبارات الفروق</w:t>
      </w:r>
      <w:r w:rsidRPr="001757B6">
        <w:rPr>
          <w:rFonts w:ascii="Sakkal Majalla" w:hAnsi="Sakkal Majalla" w:cs="Sakkal Majalla" w:hint="cs"/>
          <w:color w:val="000000" w:themeColor="text1"/>
          <w:sz w:val="28"/>
          <w:szCs w:val="28"/>
          <w:rtl/>
        </w:rPr>
        <w:t xml:space="preserve"> (</w:t>
      </w:r>
      <w:r w:rsidRPr="001757B6">
        <w:rPr>
          <w:rFonts w:ascii="Sakkal Majalla" w:hAnsi="Sakkal Majalla" w:cs="Sakkal Majalla"/>
          <w:color w:val="000000" w:themeColor="text1"/>
          <w:sz w:val="28"/>
          <w:szCs w:val="28"/>
        </w:rPr>
        <w:t>T-test</w:t>
      </w:r>
      <w:r w:rsidRPr="001757B6">
        <w:rPr>
          <w:rFonts w:ascii="Sakkal Majalla" w:hAnsi="Sakkal Majalla" w:cs="Sakkal Majalla" w:hint="cs"/>
          <w:color w:val="000000" w:themeColor="text1"/>
          <w:sz w:val="28"/>
          <w:szCs w:val="28"/>
          <w:rtl/>
        </w:rPr>
        <w:t>) و (</w:t>
      </w:r>
      <w:r w:rsidRPr="001757B6">
        <w:rPr>
          <w:rFonts w:ascii="Sakkal Majalla" w:hAnsi="Sakkal Majalla" w:cs="Sakkal Majalla"/>
          <w:color w:val="000000" w:themeColor="text1"/>
          <w:sz w:val="28"/>
          <w:szCs w:val="28"/>
        </w:rPr>
        <w:t>ANOVA</w:t>
      </w:r>
      <w:r w:rsidRPr="001757B6">
        <w:rPr>
          <w:rFonts w:ascii="Sakkal Majalla" w:hAnsi="Sakkal Majalla" w:cs="Sakkal Majalla" w:hint="cs"/>
          <w:color w:val="000000" w:themeColor="text1"/>
          <w:sz w:val="28"/>
          <w:szCs w:val="28"/>
          <w:rtl/>
        </w:rPr>
        <w:t>)</w:t>
      </w:r>
      <w:r w:rsidRPr="001757B6">
        <w:rPr>
          <w:rFonts w:ascii="Sakkal Majalla" w:hAnsi="Sakkal Majalla" w:cs="Sakkal Majalla"/>
          <w:color w:val="000000" w:themeColor="text1"/>
          <w:sz w:val="28"/>
          <w:szCs w:val="28"/>
          <w:rtl/>
        </w:rPr>
        <w:t>، بالإضافة إلى اختبار الثبات</w:t>
      </w:r>
      <w:r w:rsidRPr="001757B6">
        <w:rPr>
          <w:rFonts w:ascii="Sakkal Majalla" w:hAnsi="Sakkal Majalla" w:cs="Sakkal Majalla"/>
          <w:color w:val="000000" w:themeColor="text1"/>
          <w:sz w:val="28"/>
          <w:szCs w:val="28"/>
        </w:rPr>
        <w:t>.</w:t>
      </w:r>
    </w:p>
    <w:p w14:paraId="0D4DD3C0" w14:textId="4F4739F6"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مناقشة النتائج وتفسيرها</w:t>
      </w:r>
      <w:r w:rsidRPr="001757B6">
        <w:rPr>
          <w:rFonts w:ascii="Sakkal Majalla" w:hAnsi="Sakkal Majalla" w:cs="Sakkal Majalla"/>
          <w:b/>
          <w:bCs/>
          <w:color w:val="000000" w:themeColor="text1"/>
          <w:sz w:val="28"/>
          <w:szCs w:val="28"/>
        </w:rPr>
        <w:t>:</w:t>
      </w:r>
    </w:p>
    <w:p w14:paraId="7DC12265" w14:textId="6F955325" w:rsidR="00625C50" w:rsidRPr="001757B6"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ي</w:t>
      </w:r>
      <w:r w:rsidRPr="001757B6">
        <w:rPr>
          <w:rFonts w:ascii="Sakkal Majalla" w:hAnsi="Sakkal Majalla" w:cs="Sakkal Majalla"/>
          <w:color w:val="000000" w:themeColor="text1"/>
          <w:sz w:val="28"/>
          <w:szCs w:val="28"/>
          <w:rtl/>
        </w:rPr>
        <w:t>تم مقارنة النتائج الفعلية التي أفرزها التحليل الإحصائي مع ما ورد في الإطار النظري والدراسات السابقة، بهدف تفسير العلاقات أو الفروق التي ظهرت، وتحديد مدى تحقق الفرضيات، مع عرض تفسيرات علمية ومنهجية</w:t>
      </w:r>
      <w:r w:rsidRPr="001757B6">
        <w:rPr>
          <w:rFonts w:ascii="Sakkal Majalla" w:hAnsi="Sakkal Majalla" w:cs="Sakkal Majalla"/>
          <w:color w:val="000000" w:themeColor="text1"/>
          <w:sz w:val="28"/>
          <w:szCs w:val="28"/>
        </w:rPr>
        <w:t>.</w:t>
      </w:r>
    </w:p>
    <w:p w14:paraId="5281AB51" w14:textId="7BD8DE77" w:rsidR="00625C50" w:rsidRPr="001757B6" w:rsidRDefault="00625C50" w:rsidP="00E40DB4">
      <w:pPr>
        <w:pStyle w:val="a3"/>
        <w:numPr>
          <w:ilvl w:val="0"/>
          <w:numId w:val="16"/>
        </w:numPr>
        <w:bidi/>
        <w:spacing w:after="0" w:line="360" w:lineRule="auto"/>
        <w:jc w:val="lowKashida"/>
        <w:rPr>
          <w:rFonts w:ascii="Sakkal Majalla" w:hAnsi="Sakkal Majalla" w:cs="Sakkal Majalla"/>
          <w:b/>
          <w:bCs/>
          <w:color w:val="000000" w:themeColor="text1"/>
          <w:sz w:val="28"/>
          <w:szCs w:val="28"/>
          <w:rtl/>
        </w:rPr>
      </w:pPr>
      <w:r w:rsidRPr="001757B6">
        <w:rPr>
          <w:rFonts w:ascii="Sakkal Majalla" w:hAnsi="Sakkal Majalla" w:cs="Sakkal Majalla"/>
          <w:b/>
          <w:bCs/>
          <w:color w:val="000000" w:themeColor="text1"/>
          <w:sz w:val="28"/>
          <w:szCs w:val="28"/>
          <w:rtl/>
        </w:rPr>
        <w:t>صياغة التوصيات والمقترحات</w:t>
      </w:r>
      <w:r w:rsidRPr="001757B6">
        <w:rPr>
          <w:rFonts w:ascii="Sakkal Majalla" w:hAnsi="Sakkal Majalla" w:cs="Sakkal Majalla"/>
          <w:b/>
          <w:bCs/>
          <w:color w:val="000000" w:themeColor="text1"/>
          <w:sz w:val="28"/>
          <w:szCs w:val="28"/>
        </w:rPr>
        <w:t>:</w:t>
      </w:r>
    </w:p>
    <w:p w14:paraId="5396228F" w14:textId="3D2A705B" w:rsidR="00625C50" w:rsidRDefault="00625C50" w:rsidP="00E40DB4">
      <w:pPr>
        <w:bidi/>
        <w:spacing w:after="0" w:line="360" w:lineRule="auto"/>
        <w:ind w:firstLine="720"/>
        <w:jc w:val="lowKashida"/>
        <w:rPr>
          <w:rFonts w:ascii="Sakkal Majalla" w:hAnsi="Sakkal Majalla" w:cs="Sakkal Majalla"/>
          <w:color w:val="000000" w:themeColor="text1"/>
          <w:sz w:val="28"/>
          <w:szCs w:val="28"/>
          <w:rtl/>
        </w:rPr>
      </w:pPr>
      <w:r w:rsidRPr="001757B6">
        <w:rPr>
          <w:rFonts w:ascii="Sakkal Majalla" w:hAnsi="Sakkal Majalla" w:cs="Sakkal Majalla" w:hint="cs"/>
          <w:color w:val="000000" w:themeColor="text1"/>
          <w:sz w:val="28"/>
          <w:szCs w:val="28"/>
          <w:rtl/>
        </w:rPr>
        <w:t>يتم صياغة</w:t>
      </w:r>
      <w:r w:rsidRPr="001757B6">
        <w:rPr>
          <w:rFonts w:ascii="Sakkal Majalla" w:hAnsi="Sakkal Majalla" w:cs="Sakkal Majalla"/>
          <w:color w:val="000000" w:themeColor="text1"/>
          <w:sz w:val="28"/>
          <w:szCs w:val="28"/>
          <w:rtl/>
        </w:rPr>
        <w:t xml:space="preserve"> التوصيات بناءً على نتائج الدراسة العملية، بهدف تقديم حلول قابلة للتطبيق، واقتراح سياسات تطويرية تعزز من أثر التحول الرقمي على الكفاءة الإدارية، سواء داخل وزارة العدل أو في قطاعات حكومية مماثلة</w:t>
      </w:r>
      <w:r w:rsidRPr="001757B6">
        <w:rPr>
          <w:rFonts w:ascii="Sakkal Majalla" w:hAnsi="Sakkal Majalla" w:cs="Sakkal Majalla"/>
          <w:color w:val="000000" w:themeColor="text1"/>
          <w:sz w:val="28"/>
          <w:szCs w:val="28"/>
        </w:rPr>
        <w:t>.</w:t>
      </w:r>
    </w:p>
    <w:p w14:paraId="7454206C" w14:textId="77777777" w:rsidR="0058597A" w:rsidRDefault="0058597A" w:rsidP="00E40DB4">
      <w:pPr>
        <w:bidi/>
        <w:spacing w:after="0" w:line="360" w:lineRule="auto"/>
        <w:ind w:firstLine="720"/>
        <w:jc w:val="lowKashida"/>
        <w:rPr>
          <w:rFonts w:ascii="Sakkal Majalla" w:hAnsi="Sakkal Majalla" w:cs="Sakkal Majalla"/>
          <w:color w:val="000000" w:themeColor="text1"/>
          <w:sz w:val="28"/>
          <w:szCs w:val="28"/>
          <w:rtl/>
        </w:rPr>
      </w:pPr>
    </w:p>
    <w:p w14:paraId="5A6CD3A2" w14:textId="77777777" w:rsidR="0058597A" w:rsidRDefault="0058597A" w:rsidP="00E40DB4">
      <w:pPr>
        <w:bidi/>
        <w:spacing w:after="0" w:line="360" w:lineRule="auto"/>
        <w:ind w:firstLine="720"/>
        <w:jc w:val="lowKashida"/>
        <w:rPr>
          <w:rFonts w:ascii="Sakkal Majalla" w:hAnsi="Sakkal Majalla" w:cs="Sakkal Majalla"/>
          <w:color w:val="000000" w:themeColor="text1"/>
          <w:sz w:val="28"/>
          <w:szCs w:val="28"/>
          <w:rtl/>
        </w:rPr>
      </w:pPr>
    </w:p>
    <w:p w14:paraId="1BFFC632" w14:textId="77777777" w:rsidR="0058597A" w:rsidRDefault="0058597A" w:rsidP="00E40DB4">
      <w:pPr>
        <w:bidi/>
        <w:spacing w:after="0" w:line="360" w:lineRule="auto"/>
        <w:ind w:firstLine="720"/>
        <w:jc w:val="lowKashida"/>
        <w:rPr>
          <w:rFonts w:ascii="Sakkal Majalla" w:hAnsi="Sakkal Majalla" w:cs="Sakkal Majalla"/>
          <w:color w:val="000000" w:themeColor="text1"/>
          <w:sz w:val="28"/>
          <w:szCs w:val="28"/>
          <w:rtl/>
        </w:rPr>
      </w:pPr>
    </w:p>
    <w:p w14:paraId="3E63258F" w14:textId="77777777" w:rsidR="0058597A" w:rsidRDefault="0058597A" w:rsidP="009124D5">
      <w:pPr>
        <w:bidi/>
        <w:spacing w:after="0" w:line="360" w:lineRule="auto"/>
        <w:jc w:val="lowKashida"/>
        <w:rPr>
          <w:rFonts w:ascii="Sakkal Majalla" w:hAnsi="Sakkal Majalla" w:cs="Sakkal Majalla"/>
          <w:color w:val="000000" w:themeColor="text1"/>
          <w:sz w:val="28"/>
          <w:szCs w:val="28"/>
          <w:rtl/>
        </w:rPr>
      </w:pPr>
    </w:p>
    <w:p w14:paraId="10AE124F" w14:textId="77777777" w:rsidR="00643ED9" w:rsidRDefault="00643ED9" w:rsidP="00643ED9">
      <w:pPr>
        <w:bidi/>
        <w:spacing w:after="0" w:line="360" w:lineRule="auto"/>
        <w:jc w:val="lowKashida"/>
        <w:rPr>
          <w:rFonts w:ascii="Sakkal Majalla" w:hAnsi="Sakkal Majalla" w:cs="Sakkal Majalla"/>
          <w:color w:val="000000" w:themeColor="text1"/>
          <w:sz w:val="28"/>
          <w:szCs w:val="28"/>
          <w:rtl/>
        </w:rPr>
      </w:pPr>
    </w:p>
    <w:p w14:paraId="23CB78DD" w14:textId="77777777" w:rsidR="00643ED9" w:rsidRDefault="00643ED9" w:rsidP="00643ED9">
      <w:pPr>
        <w:bidi/>
        <w:spacing w:after="0" w:line="360" w:lineRule="auto"/>
        <w:jc w:val="lowKashida"/>
        <w:rPr>
          <w:rFonts w:ascii="Sakkal Majalla" w:hAnsi="Sakkal Majalla" w:cs="Sakkal Majalla"/>
          <w:color w:val="000000" w:themeColor="text1"/>
          <w:sz w:val="28"/>
          <w:szCs w:val="28"/>
          <w:rtl/>
        </w:rPr>
      </w:pPr>
    </w:p>
    <w:p w14:paraId="24A69E90" w14:textId="77777777" w:rsidR="00643ED9" w:rsidRDefault="00643ED9" w:rsidP="00643ED9">
      <w:pPr>
        <w:bidi/>
        <w:spacing w:after="0" w:line="360" w:lineRule="auto"/>
        <w:jc w:val="lowKashida"/>
        <w:rPr>
          <w:rFonts w:ascii="Sakkal Majalla" w:hAnsi="Sakkal Majalla" w:cs="Sakkal Majalla"/>
          <w:color w:val="000000" w:themeColor="text1"/>
          <w:sz w:val="28"/>
          <w:szCs w:val="28"/>
          <w:rtl/>
        </w:rPr>
      </w:pPr>
    </w:p>
    <w:p w14:paraId="3CDC9F4D" w14:textId="77777777" w:rsidR="00643ED9" w:rsidRDefault="00643ED9" w:rsidP="00643ED9">
      <w:pPr>
        <w:bidi/>
        <w:spacing w:after="0" w:line="360" w:lineRule="auto"/>
        <w:jc w:val="lowKashida"/>
        <w:rPr>
          <w:rFonts w:ascii="Sakkal Majalla" w:hAnsi="Sakkal Majalla" w:cs="Sakkal Majalla"/>
          <w:color w:val="000000" w:themeColor="text1"/>
          <w:sz w:val="28"/>
          <w:szCs w:val="28"/>
          <w:rtl/>
        </w:rPr>
      </w:pPr>
    </w:p>
    <w:p w14:paraId="6EDF98D1" w14:textId="4C1F76CC" w:rsidR="009124D5" w:rsidRDefault="009124D5" w:rsidP="009124D5">
      <w:pPr>
        <w:bidi/>
        <w:spacing w:after="0" w:line="360" w:lineRule="auto"/>
        <w:jc w:val="center"/>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الثاني</w:t>
      </w:r>
    </w:p>
    <w:p w14:paraId="12F67A06" w14:textId="4C44FC97" w:rsidR="009124D5" w:rsidRDefault="009124D5" w:rsidP="009124D5">
      <w:pPr>
        <w:bidi/>
        <w:spacing w:after="0" w:line="360" w:lineRule="auto"/>
        <w:jc w:val="center"/>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الإطار النظري للدراسة</w:t>
      </w:r>
    </w:p>
    <w:p w14:paraId="0D030C48" w14:textId="4A392593" w:rsidR="009124D5" w:rsidRDefault="00903EAC" w:rsidP="003719A2">
      <w:pPr>
        <w:bidi/>
        <w:spacing w:after="0" w:line="360" w:lineRule="auto"/>
        <w:ind w:firstLine="720"/>
        <w:jc w:val="lowKashida"/>
        <w:rPr>
          <w:rFonts w:ascii="Sakkal Majalla" w:hAnsi="Sakkal Majalla" w:cs="Sakkal Majalla"/>
          <w:color w:val="000000" w:themeColor="text1"/>
          <w:sz w:val="28"/>
          <w:szCs w:val="28"/>
          <w:rtl/>
        </w:rPr>
      </w:pPr>
      <w:r w:rsidRPr="00903EAC">
        <w:rPr>
          <w:rFonts w:ascii="Sakkal Majalla" w:hAnsi="Sakkal Majalla" w:cs="Sakkal Majalla"/>
          <w:color w:val="000000" w:themeColor="text1"/>
          <w:sz w:val="28"/>
          <w:szCs w:val="28"/>
          <w:rtl/>
        </w:rPr>
        <w:t xml:space="preserve">يعتبر التحول الرقمي من الضروريات لكافة </w:t>
      </w:r>
      <w:r>
        <w:rPr>
          <w:rFonts w:ascii="Sakkal Majalla" w:hAnsi="Sakkal Majalla" w:cs="Sakkal Majalla" w:hint="cs"/>
          <w:color w:val="000000" w:themeColor="text1"/>
          <w:sz w:val="28"/>
          <w:szCs w:val="28"/>
          <w:rtl/>
        </w:rPr>
        <w:t>القطاعات</w:t>
      </w:r>
      <w:r w:rsidRPr="00903EAC">
        <w:rPr>
          <w:rFonts w:ascii="Sakkal Majalla" w:hAnsi="Sakkal Majalla" w:cs="Sakkal Majalla"/>
          <w:color w:val="000000" w:themeColor="text1"/>
          <w:sz w:val="28"/>
          <w:szCs w:val="28"/>
          <w:rtl/>
        </w:rPr>
        <w:t xml:space="preserve"> الحكومية والتي تسعى لتطوير وتحسين خدماتها</w:t>
      </w:r>
      <w:r>
        <w:rPr>
          <w:rFonts w:ascii="Sakkal Majalla" w:hAnsi="Sakkal Majalla" w:cs="Sakkal Majalla" w:hint="cs"/>
          <w:color w:val="000000" w:themeColor="text1"/>
          <w:sz w:val="28"/>
          <w:szCs w:val="28"/>
          <w:rtl/>
        </w:rPr>
        <w:t xml:space="preserve"> </w:t>
      </w:r>
      <w:r w:rsidRPr="00903EAC">
        <w:rPr>
          <w:rFonts w:ascii="Sakkal Majalla" w:hAnsi="Sakkal Majalla" w:cs="Sakkal Majalla"/>
          <w:color w:val="000000" w:themeColor="text1"/>
          <w:sz w:val="28"/>
          <w:szCs w:val="28"/>
          <w:rtl/>
        </w:rPr>
        <w:t>وسهولة الوصول للمستفيدين، والتحول الرقمي ليس يعني تطبيق التكنولوجيا فحسب داخل المؤسسة ولكن هو</w:t>
      </w:r>
      <w:r>
        <w:rPr>
          <w:rFonts w:ascii="Sakkal Majalla" w:hAnsi="Sakkal Majalla" w:cs="Sakkal Majalla" w:hint="cs"/>
          <w:color w:val="000000" w:themeColor="text1"/>
          <w:sz w:val="28"/>
          <w:szCs w:val="28"/>
          <w:rtl/>
        </w:rPr>
        <w:t xml:space="preserve"> </w:t>
      </w:r>
      <w:r w:rsidRPr="00903EAC">
        <w:rPr>
          <w:rFonts w:ascii="Sakkal Majalla" w:hAnsi="Sakkal Majalla" w:cs="Sakkal Majalla"/>
          <w:color w:val="000000" w:themeColor="text1"/>
          <w:sz w:val="28"/>
          <w:szCs w:val="28"/>
          <w:rtl/>
        </w:rPr>
        <w:t>برنامج متكامل يمس المؤسسة وأسلوب وطريقة</w:t>
      </w:r>
      <w:r>
        <w:rPr>
          <w:rFonts w:ascii="Sakkal Majalla" w:hAnsi="Sakkal Majalla" w:cs="Sakkal Majalla" w:hint="cs"/>
          <w:color w:val="000000" w:themeColor="text1"/>
          <w:sz w:val="28"/>
          <w:szCs w:val="28"/>
          <w:rtl/>
        </w:rPr>
        <w:t xml:space="preserve"> عملها داخلياً </w:t>
      </w:r>
      <w:r w:rsidRPr="00903EAC">
        <w:rPr>
          <w:rFonts w:ascii="Sakkal Majalla" w:hAnsi="Sakkal Majalla" w:cs="Sakkal Majalla"/>
          <w:color w:val="000000" w:themeColor="text1"/>
          <w:sz w:val="28"/>
          <w:szCs w:val="28"/>
          <w:rtl/>
        </w:rPr>
        <w:t>وكذلك كيفية تقديم خدمات للجمهور المستهدف من</w:t>
      </w:r>
      <w:r>
        <w:rPr>
          <w:rFonts w:ascii="Sakkal Majalla" w:hAnsi="Sakkal Majalla" w:cs="Sakkal Majalla" w:hint="cs"/>
          <w:color w:val="000000" w:themeColor="text1"/>
          <w:sz w:val="28"/>
          <w:szCs w:val="28"/>
          <w:rtl/>
        </w:rPr>
        <w:t xml:space="preserve"> </w:t>
      </w:r>
      <w:r w:rsidRPr="00903EAC">
        <w:rPr>
          <w:rFonts w:ascii="Sakkal Majalla" w:hAnsi="Sakkal Majalla" w:cs="Sakkal Majalla"/>
          <w:color w:val="000000" w:themeColor="text1"/>
          <w:sz w:val="28"/>
          <w:szCs w:val="28"/>
          <w:rtl/>
        </w:rPr>
        <w:t xml:space="preserve">أجل ان تتم الخدمات بصورة سهلة وسريعة ويعنى التحول الرقمي بكيفية استخدام التكنولوجيا </w:t>
      </w:r>
      <w:r>
        <w:rPr>
          <w:rFonts w:ascii="Sakkal Majalla" w:hAnsi="Sakkal Majalla" w:cs="Sakkal Majalla" w:hint="cs"/>
          <w:color w:val="000000" w:themeColor="text1"/>
          <w:sz w:val="28"/>
          <w:szCs w:val="28"/>
          <w:rtl/>
        </w:rPr>
        <w:t>بالقطاعات</w:t>
      </w:r>
      <w:r w:rsidRPr="00903EAC">
        <w:rPr>
          <w:rFonts w:ascii="Sakkal Majalla" w:hAnsi="Sakkal Majalla" w:cs="Sakkal Majalla"/>
          <w:color w:val="000000" w:themeColor="text1"/>
          <w:sz w:val="28"/>
          <w:szCs w:val="28"/>
          <w:rtl/>
        </w:rPr>
        <w:t xml:space="preserve"> حيث</w:t>
      </w:r>
      <w:r>
        <w:rPr>
          <w:rFonts w:ascii="Sakkal Majalla" w:hAnsi="Sakkal Majalla" w:cs="Sakkal Majalla" w:hint="cs"/>
          <w:color w:val="000000" w:themeColor="text1"/>
          <w:sz w:val="28"/>
          <w:szCs w:val="28"/>
          <w:rtl/>
        </w:rPr>
        <w:t xml:space="preserve"> أ</w:t>
      </w:r>
      <w:r w:rsidRPr="00903EAC">
        <w:rPr>
          <w:rFonts w:ascii="Sakkal Majalla" w:hAnsi="Sakkal Majalla" w:cs="Sakkal Majalla"/>
          <w:color w:val="000000" w:themeColor="text1"/>
          <w:sz w:val="28"/>
          <w:szCs w:val="28"/>
          <w:rtl/>
        </w:rPr>
        <w:t>نه يساعد تحسين الخدمات للجمهور المستهدف وتحسين الكفاءة التشغيلية،</w:t>
      </w:r>
      <w:r>
        <w:rPr>
          <w:rFonts w:ascii="Sakkal Majalla" w:hAnsi="Sakkal Majalla" w:cs="Sakkal Majalla" w:hint="cs"/>
          <w:color w:val="000000" w:themeColor="text1"/>
          <w:sz w:val="28"/>
          <w:szCs w:val="28"/>
          <w:rtl/>
        </w:rPr>
        <w:t xml:space="preserve"> </w:t>
      </w:r>
      <w:r w:rsidRPr="00903EAC">
        <w:rPr>
          <w:rFonts w:ascii="Sakkal Majalla" w:hAnsi="Sakkal Majalla" w:cs="Sakkal Majalla"/>
          <w:color w:val="000000" w:themeColor="text1"/>
          <w:sz w:val="28"/>
          <w:szCs w:val="28"/>
          <w:rtl/>
        </w:rPr>
        <w:t>ويقوم التحول الرقمي على توظيف</w:t>
      </w:r>
      <w:r>
        <w:rPr>
          <w:rFonts w:ascii="Sakkal Majalla" w:hAnsi="Sakkal Majalla" w:cs="Sakkal Majalla" w:hint="cs"/>
          <w:color w:val="000000" w:themeColor="text1"/>
          <w:sz w:val="28"/>
          <w:szCs w:val="28"/>
          <w:rtl/>
        </w:rPr>
        <w:t xml:space="preserve"> </w:t>
      </w:r>
      <w:r w:rsidRPr="00903EAC">
        <w:rPr>
          <w:rFonts w:ascii="Sakkal Majalla" w:hAnsi="Sakkal Majalla" w:cs="Sakkal Majalla"/>
          <w:color w:val="000000" w:themeColor="text1"/>
          <w:sz w:val="28"/>
          <w:szCs w:val="28"/>
          <w:rtl/>
        </w:rPr>
        <w:t>التكنولوجيا بالشكل السليم الذي يخدم سير العمل بالمؤسسة في جميع اقسامها وكذلك في التعامل مع الجمهور</w:t>
      </w:r>
      <w:r>
        <w:rPr>
          <w:rFonts w:ascii="Sakkal Majalla" w:hAnsi="Sakkal Majalla" w:cs="Sakkal Majalla" w:hint="cs"/>
          <w:color w:val="000000" w:themeColor="text1"/>
          <w:sz w:val="28"/>
          <w:szCs w:val="28"/>
          <w:rtl/>
        </w:rPr>
        <w:t xml:space="preserve"> </w:t>
      </w:r>
      <w:r w:rsidRPr="00903EAC">
        <w:rPr>
          <w:rFonts w:ascii="Sakkal Majalla" w:hAnsi="Sakkal Majalla" w:cs="Sakkal Majalla"/>
          <w:color w:val="000000" w:themeColor="text1"/>
          <w:sz w:val="28"/>
          <w:szCs w:val="28"/>
          <w:rtl/>
        </w:rPr>
        <w:t xml:space="preserve">والعملاء لتسهيل وتحسين الخدمات لضمان توفير الجهد والوقت ولقد أضحت الضرورة أكثر </w:t>
      </w:r>
      <w:r w:rsidR="003719A2">
        <w:rPr>
          <w:rFonts w:ascii="Sakkal Majalla" w:hAnsi="Sakkal Majalla" w:cs="Sakkal Majalla" w:hint="cs"/>
          <w:color w:val="000000" w:themeColor="text1"/>
          <w:sz w:val="28"/>
          <w:szCs w:val="28"/>
          <w:rtl/>
        </w:rPr>
        <w:t>إ</w:t>
      </w:r>
      <w:r w:rsidRPr="00903EAC">
        <w:rPr>
          <w:rFonts w:ascii="Sakkal Majalla" w:hAnsi="Sakkal Majalla" w:cs="Sakkal Majalla"/>
          <w:color w:val="000000" w:themeColor="text1"/>
          <w:sz w:val="28"/>
          <w:szCs w:val="28"/>
          <w:rtl/>
        </w:rPr>
        <w:t>لحاحا من ما مضى</w:t>
      </w:r>
      <w:r w:rsidR="003719A2">
        <w:rPr>
          <w:rFonts w:ascii="Sakkal Majalla" w:hAnsi="Sakkal Majalla" w:cs="Sakkal Majalla" w:hint="cs"/>
          <w:color w:val="000000" w:themeColor="text1"/>
          <w:sz w:val="28"/>
          <w:szCs w:val="28"/>
          <w:rtl/>
        </w:rPr>
        <w:t xml:space="preserve"> </w:t>
      </w:r>
      <w:r w:rsidR="003719A2" w:rsidRPr="003719A2">
        <w:rPr>
          <w:rFonts w:ascii="Sakkal Majalla" w:hAnsi="Sakkal Majalla" w:cs="Sakkal Majalla"/>
          <w:color w:val="000000" w:themeColor="text1"/>
          <w:sz w:val="28"/>
          <w:szCs w:val="28"/>
          <w:rtl/>
        </w:rPr>
        <w:t>للتحول الرقمي، ويرجع ذلك الى التطور السريع في استخدام أدوات ووسائل تكنولوجيا المعلومات في جميع نواحي</w:t>
      </w:r>
      <w:r w:rsidR="003719A2">
        <w:rPr>
          <w:rFonts w:ascii="Sakkal Majalla" w:hAnsi="Sakkal Majalla" w:cs="Sakkal Majalla" w:hint="cs"/>
          <w:color w:val="000000" w:themeColor="text1"/>
          <w:sz w:val="28"/>
          <w:szCs w:val="28"/>
          <w:rtl/>
        </w:rPr>
        <w:t xml:space="preserve"> </w:t>
      </w:r>
      <w:r w:rsidR="003719A2" w:rsidRPr="003719A2">
        <w:rPr>
          <w:rFonts w:ascii="Sakkal Majalla" w:hAnsi="Sakkal Majalla" w:cs="Sakkal Majalla"/>
          <w:color w:val="000000" w:themeColor="text1"/>
          <w:sz w:val="28"/>
          <w:szCs w:val="28"/>
          <w:rtl/>
        </w:rPr>
        <w:t>الحياة المرتبطة بالمعاملات مع القطاع الحكومي، لذا فان هناك ضغط واضح من جميع فئات المجتمع على المؤسسات</w:t>
      </w:r>
      <w:r w:rsidR="003719A2">
        <w:rPr>
          <w:rFonts w:ascii="Sakkal Majalla" w:hAnsi="Sakkal Majalla" w:cs="Sakkal Majalla" w:hint="cs"/>
          <w:color w:val="000000" w:themeColor="text1"/>
          <w:sz w:val="28"/>
          <w:szCs w:val="28"/>
          <w:rtl/>
        </w:rPr>
        <w:t xml:space="preserve"> </w:t>
      </w:r>
      <w:r w:rsidR="003719A2" w:rsidRPr="003719A2">
        <w:rPr>
          <w:rFonts w:ascii="Sakkal Majalla" w:hAnsi="Sakkal Majalla" w:cs="Sakkal Majalla"/>
          <w:color w:val="000000" w:themeColor="text1"/>
          <w:sz w:val="28"/>
          <w:szCs w:val="28"/>
          <w:rtl/>
        </w:rPr>
        <w:t>لتطوير وتحسين خدماتها والعمل على اتاحتها على جميع القنوات الرقمية</w:t>
      </w:r>
      <w:r w:rsidR="003719A2">
        <w:rPr>
          <w:rFonts w:ascii="Sakkal Majalla" w:hAnsi="Sakkal Majalla" w:cs="Sakkal Majalla" w:hint="cs"/>
          <w:color w:val="000000" w:themeColor="text1"/>
          <w:sz w:val="28"/>
          <w:szCs w:val="28"/>
          <w:rtl/>
        </w:rPr>
        <w:t xml:space="preserve"> (الرحمن، 2022</w:t>
      </w:r>
      <w:r w:rsidR="004059B8">
        <w:rPr>
          <w:rFonts w:ascii="Sakkal Majalla" w:hAnsi="Sakkal Majalla" w:cs="Sakkal Majalla" w:hint="cs"/>
          <w:color w:val="000000" w:themeColor="text1"/>
          <w:sz w:val="28"/>
          <w:szCs w:val="28"/>
          <w:rtl/>
        </w:rPr>
        <w:t>، ص98</w:t>
      </w:r>
      <w:r w:rsidR="003719A2">
        <w:rPr>
          <w:rFonts w:ascii="Sakkal Majalla" w:hAnsi="Sakkal Majalla" w:cs="Sakkal Majalla" w:hint="cs"/>
          <w:color w:val="000000" w:themeColor="text1"/>
          <w:sz w:val="28"/>
          <w:szCs w:val="28"/>
          <w:rtl/>
        </w:rPr>
        <w:t>).</w:t>
      </w:r>
    </w:p>
    <w:p w14:paraId="3DD228A8" w14:textId="7832F978" w:rsidR="00CB4E9F" w:rsidRPr="00CB4E9F" w:rsidRDefault="00CB4E9F" w:rsidP="00CB4E9F">
      <w:pPr>
        <w:bidi/>
        <w:spacing w:after="0" w:line="360" w:lineRule="auto"/>
        <w:jc w:val="lowKashida"/>
        <w:rPr>
          <w:rFonts w:ascii="Sakkal Majalla" w:hAnsi="Sakkal Majalla" w:cs="Sakkal Majalla"/>
          <w:b/>
          <w:bCs/>
          <w:color w:val="000000" w:themeColor="text1"/>
          <w:sz w:val="28"/>
          <w:szCs w:val="28"/>
          <w:rtl/>
        </w:rPr>
      </w:pPr>
      <w:r w:rsidRPr="00CB4E9F">
        <w:rPr>
          <w:rFonts w:ascii="Sakkal Majalla" w:hAnsi="Sakkal Majalla" w:cs="Sakkal Majalla"/>
          <w:b/>
          <w:bCs/>
          <w:color w:val="000000" w:themeColor="text1"/>
          <w:sz w:val="28"/>
          <w:szCs w:val="28"/>
          <w:rtl/>
        </w:rPr>
        <w:t>أولا: مفهوم التحول الرقمي</w:t>
      </w:r>
      <w:r w:rsidRPr="00CB4E9F">
        <w:rPr>
          <w:rFonts w:ascii="Sakkal Majalla" w:hAnsi="Sakkal Majalla" w:cs="Sakkal Majalla" w:hint="cs"/>
          <w:b/>
          <w:bCs/>
          <w:color w:val="000000" w:themeColor="text1"/>
          <w:sz w:val="28"/>
          <w:szCs w:val="28"/>
          <w:rtl/>
        </w:rPr>
        <w:t>:</w:t>
      </w:r>
    </w:p>
    <w:p w14:paraId="17EA0092" w14:textId="348526D9" w:rsidR="00B76FB5" w:rsidRDefault="00CB4E9F" w:rsidP="00B76FB5">
      <w:pPr>
        <w:bidi/>
        <w:spacing w:after="0" w:line="360" w:lineRule="auto"/>
        <w:ind w:firstLine="720"/>
        <w:jc w:val="lowKashida"/>
        <w:rPr>
          <w:rFonts w:ascii="Sakkal Majalla" w:hAnsi="Sakkal Majalla" w:cs="Sakkal Majalla"/>
          <w:color w:val="000000" w:themeColor="text1"/>
          <w:sz w:val="28"/>
          <w:szCs w:val="28"/>
          <w:rtl/>
        </w:rPr>
      </w:pPr>
      <w:r w:rsidRPr="00CB4E9F">
        <w:rPr>
          <w:rFonts w:ascii="Sakkal Majalla" w:hAnsi="Sakkal Majalla" w:cs="Sakkal Majalla"/>
          <w:color w:val="000000" w:themeColor="text1"/>
          <w:sz w:val="28"/>
          <w:szCs w:val="28"/>
          <w:rtl/>
        </w:rPr>
        <w:t>يعتبر التحول الرقمي من أهم المفاهيم المتداولة في السنوات الأخيرة في كافة القطاعات ال</w:t>
      </w:r>
      <w:r>
        <w:rPr>
          <w:rFonts w:ascii="Sakkal Majalla" w:hAnsi="Sakkal Majalla" w:cs="Sakkal Majalla" w:hint="cs"/>
          <w:color w:val="000000" w:themeColor="text1"/>
          <w:sz w:val="28"/>
          <w:szCs w:val="28"/>
          <w:rtl/>
        </w:rPr>
        <w:t>ا</w:t>
      </w:r>
      <w:r w:rsidRPr="00CB4E9F">
        <w:rPr>
          <w:rFonts w:ascii="Sakkal Majalla" w:hAnsi="Sakkal Majalla" w:cs="Sakkal Majalla"/>
          <w:color w:val="000000" w:themeColor="text1"/>
          <w:sz w:val="28"/>
          <w:szCs w:val="28"/>
          <w:rtl/>
        </w:rPr>
        <w:t>قتصادية العالمية</w:t>
      </w:r>
      <w:r>
        <w:rPr>
          <w:rFonts w:ascii="Sakkal Majalla" w:hAnsi="Sakkal Majalla" w:cs="Sakkal Majalla" w:hint="cs"/>
          <w:color w:val="000000" w:themeColor="text1"/>
          <w:sz w:val="28"/>
          <w:szCs w:val="28"/>
          <w:rtl/>
        </w:rPr>
        <w:t xml:space="preserve"> </w:t>
      </w:r>
      <w:r w:rsidRPr="00CB4E9F">
        <w:rPr>
          <w:rFonts w:ascii="Sakkal Majalla" w:hAnsi="Sakkal Majalla" w:cs="Sakkal Majalla"/>
          <w:color w:val="000000" w:themeColor="text1"/>
          <w:sz w:val="28"/>
          <w:szCs w:val="28"/>
          <w:rtl/>
        </w:rPr>
        <w:t>والمحلية، نجد ان التوجهات العالمية في الوقت الحالي تتجه نحو رقمنة ال</w:t>
      </w:r>
      <w:r>
        <w:rPr>
          <w:rFonts w:ascii="Sakkal Majalla" w:hAnsi="Sakkal Majalla" w:cs="Sakkal Majalla" w:hint="cs"/>
          <w:color w:val="000000" w:themeColor="text1"/>
          <w:sz w:val="28"/>
          <w:szCs w:val="28"/>
          <w:rtl/>
        </w:rPr>
        <w:t>ا</w:t>
      </w:r>
      <w:r w:rsidRPr="00CB4E9F">
        <w:rPr>
          <w:rFonts w:ascii="Sakkal Majalla" w:hAnsi="Sakkal Majalla" w:cs="Sakkal Majalla"/>
          <w:color w:val="000000" w:themeColor="text1"/>
          <w:sz w:val="28"/>
          <w:szCs w:val="28"/>
          <w:rtl/>
        </w:rPr>
        <w:t>قتصاد، لما للتحول الرقمي من أهمية كبيرة</w:t>
      </w:r>
      <w:r>
        <w:rPr>
          <w:rFonts w:ascii="Sakkal Majalla" w:hAnsi="Sakkal Majalla" w:cs="Sakkal Majalla" w:hint="cs"/>
          <w:color w:val="000000" w:themeColor="text1"/>
          <w:sz w:val="28"/>
          <w:szCs w:val="28"/>
          <w:rtl/>
        </w:rPr>
        <w:t xml:space="preserve"> </w:t>
      </w:r>
      <w:r w:rsidRPr="00CB4E9F">
        <w:rPr>
          <w:rFonts w:ascii="Sakkal Majalla" w:hAnsi="Sakkal Majalla" w:cs="Sakkal Majalla"/>
          <w:color w:val="000000" w:themeColor="text1"/>
          <w:sz w:val="28"/>
          <w:szCs w:val="28"/>
          <w:rtl/>
        </w:rPr>
        <w:t xml:space="preserve">التنمية </w:t>
      </w:r>
      <w:r w:rsidR="002266FC" w:rsidRPr="00CB4E9F">
        <w:rPr>
          <w:rFonts w:ascii="Sakkal Majalla" w:hAnsi="Sakkal Majalla" w:cs="Sakkal Majalla" w:hint="cs"/>
          <w:color w:val="000000" w:themeColor="text1"/>
          <w:sz w:val="28"/>
          <w:szCs w:val="28"/>
          <w:rtl/>
        </w:rPr>
        <w:t>الاقتصادي</w:t>
      </w:r>
      <w:r w:rsidR="002266FC" w:rsidRPr="00CB4E9F">
        <w:rPr>
          <w:rFonts w:ascii="Sakkal Majalla" w:hAnsi="Sakkal Majalla" w:cs="Sakkal Majalla" w:hint="eastAsia"/>
          <w:color w:val="000000" w:themeColor="text1"/>
          <w:sz w:val="28"/>
          <w:szCs w:val="28"/>
          <w:rtl/>
        </w:rPr>
        <w:t>ة</w:t>
      </w:r>
      <w:r w:rsidRPr="00CB4E9F">
        <w:rPr>
          <w:rFonts w:ascii="Sakkal Majalla" w:hAnsi="Sakkal Majalla" w:cs="Sakkal Majalla"/>
          <w:color w:val="000000" w:themeColor="text1"/>
          <w:sz w:val="28"/>
          <w:szCs w:val="28"/>
          <w:rtl/>
        </w:rPr>
        <w:t xml:space="preserve">، فقد أصبحت الرقمنة </w:t>
      </w:r>
      <w:r w:rsidRPr="00CB4E9F">
        <w:rPr>
          <w:rFonts w:ascii="Sakkal Majalla" w:hAnsi="Sakkal Majalla" w:cs="Sakkal Majalla" w:hint="cs"/>
          <w:color w:val="000000" w:themeColor="text1"/>
          <w:sz w:val="28"/>
          <w:szCs w:val="28"/>
          <w:rtl/>
        </w:rPr>
        <w:t>الإستراتيجي</w:t>
      </w:r>
      <w:r w:rsidRPr="00CB4E9F">
        <w:rPr>
          <w:rFonts w:ascii="Sakkal Majalla" w:hAnsi="Sakkal Majalla" w:cs="Sakkal Majalla" w:hint="eastAsia"/>
          <w:color w:val="000000" w:themeColor="text1"/>
          <w:sz w:val="28"/>
          <w:szCs w:val="28"/>
          <w:rtl/>
        </w:rPr>
        <w:t>ة</w:t>
      </w:r>
      <w:r w:rsidRPr="00CB4E9F">
        <w:rPr>
          <w:rFonts w:ascii="Sakkal Majalla" w:hAnsi="Sakkal Majalla" w:cs="Sakkal Majalla"/>
          <w:color w:val="000000" w:themeColor="text1"/>
          <w:sz w:val="28"/>
          <w:szCs w:val="28"/>
          <w:rtl/>
        </w:rPr>
        <w:t xml:space="preserve"> المتبعة من قبل الدول لتنمية اقتصادياتها ومجتمعاتها، ومن</w:t>
      </w:r>
      <w:r w:rsidR="002266FC">
        <w:rPr>
          <w:rFonts w:ascii="Sakkal Majalla" w:hAnsi="Sakkal Majalla" w:cs="Sakkal Majalla" w:hint="cs"/>
          <w:color w:val="000000" w:themeColor="text1"/>
          <w:sz w:val="28"/>
          <w:szCs w:val="28"/>
          <w:rtl/>
        </w:rPr>
        <w:t xml:space="preserve"> </w:t>
      </w:r>
      <w:r w:rsidR="002266FC" w:rsidRPr="002266FC">
        <w:rPr>
          <w:rFonts w:ascii="Sakkal Majalla" w:hAnsi="Sakkal Majalla" w:cs="Sakkal Majalla"/>
          <w:color w:val="000000" w:themeColor="text1"/>
          <w:sz w:val="28"/>
          <w:szCs w:val="28"/>
          <w:rtl/>
        </w:rPr>
        <w:t>بين تلك الدول المملكة العربية السعودية، كان من أهم أهداف رؤية</w:t>
      </w:r>
      <w:r w:rsidR="002266FC">
        <w:rPr>
          <w:rFonts w:ascii="Sakkal Majalla" w:hAnsi="Sakkal Majalla" w:cs="Sakkal Majalla" w:hint="cs"/>
          <w:color w:val="000000" w:themeColor="text1"/>
          <w:sz w:val="28"/>
          <w:szCs w:val="28"/>
          <w:rtl/>
        </w:rPr>
        <w:t xml:space="preserve"> 2030 </w:t>
      </w:r>
      <w:r w:rsidR="002266FC" w:rsidRPr="002266FC">
        <w:rPr>
          <w:rFonts w:ascii="Sakkal Majalla" w:hAnsi="Sakkal Majalla" w:cs="Sakkal Majalla"/>
          <w:color w:val="000000" w:themeColor="text1"/>
          <w:sz w:val="28"/>
          <w:szCs w:val="28"/>
          <w:rtl/>
        </w:rPr>
        <w:t>وبرنامج التحول الرقمي أن تكون حكومة</w:t>
      </w:r>
      <w:r w:rsidR="002266FC">
        <w:rPr>
          <w:rFonts w:ascii="Sakkal Majalla" w:hAnsi="Sakkal Majalla" w:cs="Sakkal Majalla" w:hint="cs"/>
          <w:color w:val="000000" w:themeColor="text1"/>
          <w:sz w:val="28"/>
          <w:szCs w:val="28"/>
          <w:rtl/>
        </w:rPr>
        <w:t xml:space="preserve"> </w:t>
      </w:r>
      <w:r w:rsidR="002266FC" w:rsidRPr="002266FC">
        <w:rPr>
          <w:rFonts w:ascii="Sakkal Majalla" w:hAnsi="Sakkal Majalla" w:cs="Sakkal Majalla"/>
          <w:color w:val="000000" w:themeColor="text1"/>
          <w:sz w:val="28"/>
          <w:szCs w:val="28"/>
          <w:rtl/>
        </w:rPr>
        <w:t xml:space="preserve">المملكة </w:t>
      </w:r>
      <w:r w:rsidR="002266FC">
        <w:rPr>
          <w:rFonts w:ascii="Sakkal Majalla" w:hAnsi="Sakkal Majalla" w:cs="Sakkal Majalla" w:hint="cs"/>
          <w:color w:val="000000" w:themeColor="text1"/>
          <w:sz w:val="28"/>
          <w:szCs w:val="28"/>
          <w:rtl/>
        </w:rPr>
        <w:t>(</w:t>
      </w:r>
      <w:r w:rsidR="002266FC" w:rsidRPr="002266FC">
        <w:rPr>
          <w:rFonts w:ascii="Sakkal Majalla" w:hAnsi="Sakkal Majalla" w:cs="Sakkal Majalla"/>
          <w:color w:val="000000" w:themeColor="text1"/>
          <w:sz w:val="28"/>
          <w:szCs w:val="28"/>
          <w:rtl/>
        </w:rPr>
        <w:t>حكومة بلا ورق</w:t>
      </w:r>
      <w:r w:rsidR="002266FC">
        <w:rPr>
          <w:rFonts w:ascii="Sakkal Majalla" w:hAnsi="Sakkal Majalla" w:cs="Sakkal Majalla" w:hint="cs"/>
          <w:color w:val="000000" w:themeColor="text1"/>
          <w:sz w:val="28"/>
          <w:szCs w:val="28"/>
          <w:rtl/>
        </w:rPr>
        <w:t>)</w:t>
      </w:r>
      <w:r w:rsidR="002266FC" w:rsidRPr="002266FC">
        <w:rPr>
          <w:rFonts w:ascii="Sakkal Majalla" w:hAnsi="Sakkal Majalla" w:cs="Sakkal Majalla"/>
          <w:color w:val="000000" w:themeColor="text1"/>
          <w:sz w:val="28"/>
          <w:szCs w:val="28"/>
          <w:rtl/>
        </w:rPr>
        <w:t>، ورغم من أن ذلك يبدو امرا</w:t>
      </w:r>
      <w:r w:rsidR="002266FC">
        <w:rPr>
          <w:rFonts w:ascii="Sakkal Majalla" w:hAnsi="Sakkal Majalla" w:cs="Sakkal Majalla" w:hint="cs"/>
          <w:color w:val="000000" w:themeColor="text1"/>
          <w:sz w:val="28"/>
          <w:szCs w:val="28"/>
          <w:rtl/>
        </w:rPr>
        <w:t>ً</w:t>
      </w:r>
      <w:r w:rsidR="002266FC" w:rsidRPr="002266FC">
        <w:rPr>
          <w:rFonts w:ascii="Sakkal Majalla" w:hAnsi="Sakkal Majalla" w:cs="Sakkal Majalla"/>
          <w:color w:val="000000" w:themeColor="text1"/>
          <w:sz w:val="28"/>
          <w:szCs w:val="28"/>
          <w:rtl/>
        </w:rPr>
        <w:t xml:space="preserve"> سهلا</w:t>
      </w:r>
      <w:r w:rsidR="002266FC">
        <w:rPr>
          <w:rFonts w:ascii="Sakkal Majalla" w:hAnsi="Sakkal Majalla" w:cs="Sakkal Majalla" w:hint="cs"/>
          <w:color w:val="000000" w:themeColor="text1"/>
          <w:sz w:val="28"/>
          <w:szCs w:val="28"/>
          <w:rtl/>
        </w:rPr>
        <w:t xml:space="preserve">ً مع التقدم التكنولوجي، </w:t>
      </w:r>
      <w:r w:rsidR="002266FC" w:rsidRPr="002266FC">
        <w:rPr>
          <w:rFonts w:ascii="Sakkal Majalla" w:hAnsi="Sakkal Majalla" w:cs="Sakkal Majalla"/>
          <w:color w:val="000000" w:themeColor="text1"/>
          <w:sz w:val="28"/>
          <w:szCs w:val="28"/>
          <w:rtl/>
        </w:rPr>
        <w:t>لكن المر لم يكن بهذه السهولة،</w:t>
      </w:r>
      <w:r w:rsidR="002266FC">
        <w:rPr>
          <w:rFonts w:ascii="Sakkal Majalla" w:hAnsi="Sakkal Majalla" w:cs="Sakkal Majalla" w:hint="cs"/>
          <w:color w:val="000000" w:themeColor="text1"/>
          <w:sz w:val="28"/>
          <w:szCs w:val="28"/>
          <w:rtl/>
        </w:rPr>
        <w:t xml:space="preserve"> </w:t>
      </w:r>
      <w:r w:rsidR="002266FC" w:rsidRPr="002266FC">
        <w:rPr>
          <w:rFonts w:ascii="Sakkal Majalla" w:hAnsi="Sakkal Majalla" w:cs="Sakkal Majalla"/>
          <w:color w:val="000000" w:themeColor="text1"/>
          <w:sz w:val="28"/>
          <w:szCs w:val="28"/>
          <w:rtl/>
        </w:rPr>
        <w:t>خصوصا</w:t>
      </w:r>
      <w:r w:rsidR="002266FC">
        <w:rPr>
          <w:rFonts w:ascii="Sakkal Majalla" w:hAnsi="Sakkal Majalla" w:cs="Sakkal Majalla" w:hint="cs"/>
          <w:color w:val="000000" w:themeColor="text1"/>
          <w:sz w:val="28"/>
          <w:szCs w:val="28"/>
          <w:rtl/>
        </w:rPr>
        <w:t>ً</w:t>
      </w:r>
      <w:r w:rsidR="002266FC" w:rsidRPr="002266FC">
        <w:rPr>
          <w:rFonts w:ascii="Sakkal Majalla" w:hAnsi="Sakkal Majalla" w:cs="Sakkal Majalla"/>
          <w:color w:val="000000" w:themeColor="text1"/>
          <w:sz w:val="28"/>
          <w:szCs w:val="28"/>
          <w:rtl/>
        </w:rPr>
        <w:t xml:space="preserve"> مع وجود معلومات وبيانات هائلة، والتي كان ل</w:t>
      </w:r>
      <w:r w:rsidR="002266FC">
        <w:rPr>
          <w:rFonts w:ascii="Sakkal Majalla" w:hAnsi="Sakkal Majalla" w:cs="Sakkal Majalla" w:hint="cs"/>
          <w:color w:val="000000" w:themeColor="text1"/>
          <w:sz w:val="28"/>
          <w:szCs w:val="28"/>
          <w:rtl/>
        </w:rPr>
        <w:t>ا</w:t>
      </w:r>
      <w:r w:rsidR="002266FC" w:rsidRPr="002266FC">
        <w:rPr>
          <w:rFonts w:ascii="Sakkal Majalla" w:hAnsi="Sakkal Majalla" w:cs="Sakkal Majalla"/>
          <w:color w:val="000000" w:themeColor="text1"/>
          <w:sz w:val="28"/>
          <w:szCs w:val="28"/>
          <w:rtl/>
        </w:rPr>
        <w:t xml:space="preserve">بد لها من </w:t>
      </w:r>
      <w:r w:rsidR="002266FC">
        <w:rPr>
          <w:rFonts w:ascii="Sakkal Majalla" w:hAnsi="Sakkal Majalla" w:cs="Sakkal Majalla" w:hint="cs"/>
          <w:color w:val="000000" w:themeColor="text1"/>
          <w:sz w:val="28"/>
          <w:szCs w:val="28"/>
          <w:rtl/>
        </w:rPr>
        <w:t>(</w:t>
      </w:r>
      <w:r w:rsidR="002266FC" w:rsidRPr="002266FC">
        <w:rPr>
          <w:rFonts w:ascii="Sakkal Majalla" w:hAnsi="Sakkal Majalla" w:cs="Sakkal Majalla"/>
          <w:color w:val="000000" w:themeColor="text1"/>
          <w:sz w:val="28"/>
          <w:szCs w:val="28"/>
          <w:rtl/>
        </w:rPr>
        <w:t>رقمنة</w:t>
      </w:r>
      <w:r w:rsidR="002266FC">
        <w:rPr>
          <w:rFonts w:ascii="Sakkal Majalla" w:hAnsi="Sakkal Majalla" w:cs="Sakkal Majalla" w:hint="cs"/>
          <w:color w:val="000000" w:themeColor="text1"/>
          <w:sz w:val="28"/>
          <w:szCs w:val="28"/>
          <w:rtl/>
        </w:rPr>
        <w:t>)</w:t>
      </w:r>
      <w:r w:rsidR="002266FC" w:rsidRPr="002266FC">
        <w:rPr>
          <w:rFonts w:ascii="Sakkal Majalla" w:hAnsi="Sakkal Majalla" w:cs="Sakkal Majalla"/>
          <w:color w:val="000000" w:themeColor="text1"/>
          <w:sz w:val="28"/>
          <w:szCs w:val="28"/>
          <w:rtl/>
        </w:rPr>
        <w:t xml:space="preserve"> أي تحويل المعلومات الورقية </w:t>
      </w:r>
      <w:r w:rsidR="002266FC">
        <w:rPr>
          <w:rFonts w:ascii="Sakkal Majalla" w:hAnsi="Sakkal Majalla" w:cs="Sakkal Majalla" w:hint="cs"/>
          <w:color w:val="000000" w:themeColor="text1"/>
          <w:sz w:val="28"/>
          <w:szCs w:val="28"/>
          <w:rtl/>
        </w:rPr>
        <w:t>إ</w:t>
      </w:r>
      <w:r w:rsidR="002266FC" w:rsidRPr="002266FC">
        <w:rPr>
          <w:rFonts w:ascii="Sakkal Majalla" w:hAnsi="Sakkal Majalla" w:cs="Sakkal Majalla"/>
          <w:color w:val="000000" w:themeColor="text1"/>
          <w:sz w:val="28"/>
          <w:szCs w:val="28"/>
          <w:rtl/>
        </w:rPr>
        <w:t>لى صيغة</w:t>
      </w:r>
      <w:r w:rsidR="004059B8">
        <w:rPr>
          <w:rFonts w:ascii="Sakkal Majalla" w:hAnsi="Sakkal Majalla" w:cs="Sakkal Majalla" w:hint="cs"/>
          <w:color w:val="000000" w:themeColor="text1"/>
          <w:sz w:val="28"/>
          <w:szCs w:val="28"/>
          <w:rtl/>
        </w:rPr>
        <w:t xml:space="preserve"> </w:t>
      </w:r>
      <w:r w:rsidR="004059B8" w:rsidRPr="004059B8">
        <w:rPr>
          <w:rFonts w:ascii="Sakkal Majalla" w:hAnsi="Sakkal Majalla" w:cs="Sakkal Majalla"/>
          <w:color w:val="000000" w:themeColor="text1"/>
          <w:sz w:val="28"/>
          <w:szCs w:val="28"/>
          <w:rtl/>
        </w:rPr>
        <w:t>رقمية، ويعقبها عملية</w:t>
      </w:r>
      <w:r w:rsidR="004059B8">
        <w:rPr>
          <w:rFonts w:ascii="Sakkal Majalla" w:hAnsi="Sakkal Majalla" w:cs="Sakkal Majalla" w:hint="cs"/>
          <w:color w:val="000000" w:themeColor="text1"/>
          <w:sz w:val="28"/>
          <w:szCs w:val="28"/>
          <w:rtl/>
        </w:rPr>
        <w:t xml:space="preserve"> (دجتلة) </w:t>
      </w:r>
      <w:r w:rsidR="004059B8" w:rsidRPr="004059B8">
        <w:rPr>
          <w:rFonts w:ascii="Sakkal Majalla" w:hAnsi="Sakkal Majalla" w:cs="Sakkal Majalla"/>
          <w:color w:val="000000" w:themeColor="text1"/>
          <w:sz w:val="28"/>
          <w:szCs w:val="28"/>
          <w:rtl/>
        </w:rPr>
        <w:t xml:space="preserve">وذلك من خلال استخدام التقنية من </w:t>
      </w:r>
      <w:r w:rsidR="004059B8">
        <w:rPr>
          <w:rFonts w:ascii="Sakkal Majalla" w:hAnsi="Sakkal Majalla" w:cs="Sakkal Majalla" w:hint="cs"/>
          <w:color w:val="000000" w:themeColor="text1"/>
          <w:sz w:val="28"/>
          <w:szCs w:val="28"/>
          <w:rtl/>
        </w:rPr>
        <w:t>أ</w:t>
      </w:r>
      <w:r w:rsidR="004059B8" w:rsidRPr="004059B8">
        <w:rPr>
          <w:rFonts w:ascii="Sakkal Majalla" w:hAnsi="Sakkal Majalla" w:cs="Sakkal Majalla"/>
          <w:color w:val="000000" w:themeColor="text1"/>
          <w:sz w:val="28"/>
          <w:szCs w:val="28"/>
          <w:rtl/>
        </w:rPr>
        <w:t xml:space="preserve">جل تحويل العمليات التشغيلية </w:t>
      </w:r>
      <w:r w:rsidR="004059B8">
        <w:rPr>
          <w:rFonts w:ascii="Sakkal Majalla" w:hAnsi="Sakkal Majalla" w:cs="Sakkal Majalla" w:hint="cs"/>
          <w:color w:val="000000" w:themeColor="text1"/>
          <w:sz w:val="28"/>
          <w:szCs w:val="28"/>
          <w:rtl/>
        </w:rPr>
        <w:t>إ</w:t>
      </w:r>
      <w:r w:rsidR="004059B8" w:rsidRPr="004059B8">
        <w:rPr>
          <w:rFonts w:ascii="Sakkal Majalla" w:hAnsi="Sakkal Majalla" w:cs="Sakkal Majalla"/>
          <w:color w:val="000000" w:themeColor="text1"/>
          <w:sz w:val="28"/>
          <w:szCs w:val="28"/>
          <w:rtl/>
        </w:rPr>
        <w:t>لى رقمية،</w:t>
      </w:r>
      <w:r w:rsidR="004059B8">
        <w:rPr>
          <w:rFonts w:ascii="Sakkal Majalla" w:hAnsi="Sakkal Majalla" w:cs="Sakkal Majalla" w:hint="cs"/>
          <w:color w:val="000000" w:themeColor="text1"/>
          <w:sz w:val="28"/>
          <w:szCs w:val="28"/>
          <w:rtl/>
        </w:rPr>
        <w:t xml:space="preserve"> </w:t>
      </w:r>
      <w:r w:rsidR="004059B8" w:rsidRPr="004059B8">
        <w:rPr>
          <w:rFonts w:ascii="Sakkal Majalla" w:hAnsi="Sakkal Majalla" w:cs="Sakkal Majalla"/>
          <w:color w:val="000000" w:themeColor="text1"/>
          <w:sz w:val="28"/>
          <w:szCs w:val="28"/>
          <w:rtl/>
        </w:rPr>
        <w:t xml:space="preserve">وبعد ذلك يأتي </w:t>
      </w:r>
      <w:r w:rsidR="00B76FB5">
        <w:rPr>
          <w:rFonts w:ascii="Sakkal Majalla" w:hAnsi="Sakkal Majalla" w:cs="Sakkal Majalla" w:hint="cs"/>
          <w:color w:val="000000" w:themeColor="text1"/>
          <w:sz w:val="28"/>
          <w:szCs w:val="28"/>
          <w:rtl/>
        </w:rPr>
        <w:t>(</w:t>
      </w:r>
      <w:r w:rsidR="004059B8" w:rsidRPr="004059B8">
        <w:rPr>
          <w:rFonts w:ascii="Sakkal Majalla" w:hAnsi="Sakkal Majalla" w:cs="Sakkal Majalla"/>
          <w:color w:val="000000" w:themeColor="text1"/>
          <w:sz w:val="28"/>
          <w:szCs w:val="28"/>
          <w:rtl/>
        </w:rPr>
        <w:t>التحول الرقمي</w:t>
      </w:r>
      <w:r w:rsidR="00B76FB5">
        <w:rPr>
          <w:rFonts w:ascii="Sakkal Majalla" w:hAnsi="Sakkal Majalla" w:cs="Sakkal Majalla" w:hint="cs"/>
          <w:color w:val="000000" w:themeColor="text1"/>
          <w:sz w:val="28"/>
          <w:szCs w:val="28"/>
          <w:rtl/>
        </w:rPr>
        <w:t>)</w:t>
      </w:r>
      <w:r w:rsidR="004059B8" w:rsidRPr="004059B8">
        <w:rPr>
          <w:rFonts w:ascii="Sakkal Majalla" w:hAnsi="Sakkal Majalla" w:cs="Sakkal Majalla"/>
          <w:color w:val="000000" w:themeColor="text1"/>
          <w:sz w:val="28"/>
          <w:szCs w:val="28"/>
          <w:rtl/>
        </w:rPr>
        <w:t xml:space="preserve"> ويكون بالتحول الكامل في إعادة تصميم نماذج </w:t>
      </w:r>
      <w:r w:rsidR="004059B8" w:rsidRPr="004059B8">
        <w:rPr>
          <w:rFonts w:ascii="Sakkal Majalla" w:hAnsi="Sakkal Majalla" w:cs="Sakkal Majalla"/>
          <w:color w:val="000000" w:themeColor="text1"/>
          <w:sz w:val="28"/>
          <w:szCs w:val="28"/>
          <w:rtl/>
        </w:rPr>
        <w:lastRenderedPageBreak/>
        <w:t>العمال الى نماذج عصرية تقوم</w:t>
      </w:r>
      <w:r w:rsidR="00B76FB5">
        <w:rPr>
          <w:rFonts w:ascii="Sakkal Majalla" w:hAnsi="Sakkal Majalla" w:cs="Sakkal Majalla" w:hint="cs"/>
          <w:color w:val="000000" w:themeColor="text1"/>
          <w:sz w:val="28"/>
          <w:szCs w:val="28"/>
          <w:rtl/>
        </w:rPr>
        <w:t xml:space="preserve"> </w:t>
      </w:r>
      <w:r w:rsidR="00B76FB5" w:rsidRPr="00B76FB5">
        <w:rPr>
          <w:rFonts w:ascii="Sakkal Majalla" w:hAnsi="Sakkal Majalla" w:cs="Sakkal Majalla"/>
          <w:color w:val="000000" w:themeColor="text1"/>
          <w:sz w:val="28"/>
          <w:szCs w:val="28"/>
          <w:rtl/>
        </w:rPr>
        <w:t>بتوظيف البيانات والتطورات الرقمية، وهذا يحتاج إلى سنوات عدة من العمل المتواصل</w:t>
      </w:r>
      <w:r w:rsidR="00B76FB5">
        <w:rPr>
          <w:rFonts w:ascii="Sakkal Majalla" w:hAnsi="Sakkal Majalla" w:cs="Sakkal Majalla" w:hint="cs"/>
          <w:color w:val="000000" w:themeColor="text1"/>
          <w:sz w:val="28"/>
          <w:szCs w:val="28"/>
          <w:rtl/>
        </w:rPr>
        <w:t xml:space="preserve"> (الرحمن، 2022، ص99).</w:t>
      </w:r>
    </w:p>
    <w:p w14:paraId="18E9C2C6" w14:textId="5212CFF5" w:rsidR="00B76FB5" w:rsidRDefault="00B76FB5" w:rsidP="00B76FB5">
      <w:pPr>
        <w:bidi/>
        <w:spacing w:after="0" w:line="360" w:lineRule="auto"/>
        <w:ind w:firstLine="720"/>
        <w:jc w:val="lowKashida"/>
        <w:rPr>
          <w:rFonts w:ascii="Sakkal Majalla" w:hAnsi="Sakkal Majalla" w:cs="Sakkal Majalla"/>
          <w:color w:val="000000" w:themeColor="text1"/>
          <w:sz w:val="28"/>
          <w:szCs w:val="28"/>
          <w:rtl/>
        </w:rPr>
      </w:pPr>
      <w:r w:rsidRPr="00B76FB5">
        <w:rPr>
          <w:rFonts w:ascii="Sakkal Majalla" w:hAnsi="Sakkal Majalla" w:cs="Sakkal Majalla"/>
          <w:color w:val="000000" w:themeColor="text1"/>
          <w:sz w:val="28"/>
          <w:szCs w:val="28"/>
          <w:rtl/>
        </w:rPr>
        <w:t>يعرف التحول الرقمي بانه العملية التي يتم عن طريقها للمؤسسات الكثير من ال</w:t>
      </w:r>
      <w:r>
        <w:rPr>
          <w:rFonts w:ascii="Sakkal Majalla" w:hAnsi="Sakkal Majalla" w:cs="Sakkal Majalla" w:hint="cs"/>
          <w:color w:val="000000" w:themeColor="text1"/>
          <w:sz w:val="28"/>
          <w:szCs w:val="28"/>
          <w:rtl/>
        </w:rPr>
        <w:t>ا</w:t>
      </w:r>
      <w:r w:rsidRPr="00B76FB5">
        <w:rPr>
          <w:rFonts w:ascii="Sakkal Majalla" w:hAnsi="Sakkal Majalla" w:cs="Sakkal Majalla"/>
          <w:color w:val="000000" w:themeColor="text1"/>
          <w:sz w:val="28"/>
          <w:szCs w:val="28"/>
          <w:rtl/>
        </w:rPr>
        <w:t>بتكارات الرقمية، والتي تم</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ترقيتها وتطويرها عن طريق استخدام شبكة عالمية، عن طريق تغيير معايير وإجراءات العمل المختلفة، بما في ذلك</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نموذج الأعمال ومعاملة العميل والمهام المطلوب إنجازها في المؤسسة</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Pr>
        <w:t>Ziyadin</w:t>
      </w:r>
      <w:r>
        <w:rPr>
          <w:rFonts w:ascii="Sakkal Majalla" w:hAnsi="Sakkal Majalla" w:cs="Sakkal Majalla"/>
          <w:color w:val="000000" w:themeColor="text1"/>
          <w:sz w:val="28"/>
          <w:szCs w:val="28"/>
        </w:rPr>
        <w:t xml:space="preserve"> et al. 2020, p410</w:t>
      </w:r>
      <w:r>
        <w:rPr>
          <w:rFonts w:ascii="Sakkal Majalla" w:hAnsi="Sakkal Majalla" w:cs="Sakkal Majalla" w:hint="cs"/>
          <w:color w:val="000000" w:themeColor="text1"/>
          <w:sz w:val="28"/>
          <w:szCs w:val="28"/>
          <w:rtl/>
        </w:rPr>
        <w:t>).</w:t>
      </w:r>
    </w:p>
    <w:p w14:paraId="1EDF17BE" w14:textId="0D10527F" w:rsidR="00B76FB5" w:rsidRDefault="00B76FB5" w:rsidP="00B76FB5">
      <w:pPr>
        <w:bidi/>
        <w:spacing w:after="0" w:line="360" w:lineRule="auto"/>
        <w:ind w:firstLine="720"/>
        <w:jc w:val="lowKashida"/>
        <w:rPr>
          <w:rFonts w:ascii="Sakkal Majalla" w:hAnsi="Sakkal Majalla" w:cs="Sakkal Majalla"/>
          <w:color w:val="000000" w:themeColor="text1"/>
          <w:sz w:val="28"/>
          <w:szCs w:val="28"/>
          <w:rtl/>
        </w:rPr>
      </w:pPr>
      <w:r w:rsidRPr="00B76FB5">
        <w:rPr>
          <w:rFonts w:ascii="Sakkal Majalla" w:hAnsi="Sakkal Majalla" w:cs="Sakkal Majalla"/>
          <w:color w:val="000000" w:themeColor="text1"/>
          <w:sz w:val="28"/>
          <w:szCs w:val="28"/>
          <w:rtl/>
        </w:rPr>
        <w:t>كما عرفه سلايمي والبوشي</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w:t>
      </w:r>
      <w:r>
        <w:rPr>
          <w:rFonts w:ascii="Sakkal Majalla" w:hAnsi="Sakkal Majalla" w:cs="Sakkal Majalla" w:hint="cs"/>
          <w:color w:val="000000" w:themeColor="text1"/>
          <w:sz w:val="28"/>
          <w:szCs w:val="28"/>
          <w:rtl/>
        </w:rPr>
        <w:t>2019)</w:t>
      </w:r>
      <w:r w:rsidRPr="00B76FB5">
        <w:rPr>
          <w:rFonts w:ascii="Sakkal Majalla" w:hAnsi="Sakkal Majalla" w:cs="Sakkal Majalla"/>
          <w:color w:val="000000" w:themeColor="text1"/>
          <w:sz w:val="28"/>
          <w:szCs w:val="28"/>
          <w:rtl/>
        </w:rPr>
        <w:t xml:space="preserve"> بأنه: "العملية المستمرة والتي تقوم بها المؤسسات للتكيف مع رغبات</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ومتطلبات العملاء والجمهور وأسواقها من خلال توظيف القدرات الرقمية ل</w:t>
      </w:r>
      <w:r>
        <w:rPr>
          <w:rFonts w:ascii="Sakkal Majalla" w:hAnsi="Sakkal Majalla" w:cs="Sakkal Majalla" w:hint="cs"/>
          <w:color w:val="000000" w:themeColor="text1"/>
          <w:sz w:val="28"/>
          <w:szCs w:val="28"/>
          <w:rtl/>
        </w:rPr>
        <w:t>ا</w:t>
      </w:r>
      <w:r w:rsidRPr="00B76FB5">
        <w:rPr>
          <w:rFonts w:ascii="Sakkal Majalla" w:hAnsi="Sakkal Majalla" w:cs="Sakkal Majalla"/>
          <w:color w:val="000000" w:themeColor="text1"/>
          <w:sz w:val="28"/>
          <w:szCs w:val="28"/>
          <w:rtl/>
        </w:rPr>
        <w:t>بتكار نماذج عمل جديدة وخدمات</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ومنتجات تمزج بسلاسة العمال الرقمية واليدوية وتجربة العملاء مع تطوير وتحسين الكفاءة التشغيلية والأداء</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التنظيمي في ذات الوقت</w:t>
      </w:r>
      <w:r>
        <w:rPr>
          <w:rFonts w:ascii="Sakkal Majalla" w:hAnsi="Sakkal Majalla" w:cs="Sakkal Majalla" w:hint="cs"/>
          <w:color w:val="000000" w:themeColor="text1"/>
          <w:sz w:val="28"/>
          <w:szCs w:val="28"/>
          <w:rtl/>
        </w:rPr>
        <w:t>" ص951.</w:t>
      </w:r>
    </w:p>
    <w:p w14:paraId="2793EC09" w14:textId="3E68ABFB" w:rsidR="00B76FB5" w:rsidRDefault="00B76FB5" w:rsidP="00B76FB5">
      <w:pPr>
        <w:bidi/>
        <w:spacing w:after="0" w:line="360" w:lineRule="auto"/>
        <w:ind w:firstLine="720"/>
        <w:jc w:val="lowKashida"/>
        <w:rPr>
          <w:rFonts w:ascii="Sakkal Majalla" w:hAnsi="Sakkal Majalla" w:cs="Sakkal Majalla"/>
          <w:color w:val="000000" w:themeColor="text1"/>
          <w:sz w:val="28"/>
          <w:szCs w:val="28"/>
          <w:rtl/>
        </w:rPr>
      </w:pPr>
      <w:r w:rsidRPr="00B76FB5">
        <w:rPr>
          <w:rFonts w:ascii="Sakkal Majalla" w:hAnsi="Sakkal Majalla" w:cs="Sakkal Majalla"/>
          <w:color w:val="000000" w:themeColor="text1"/>
          <w:sz w:val="28"/>
          <w:szCs w:val="28"/>
          <w:rtl/>
        </w:rPr>
        <w:t>ويشير هاشم</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w:t>
      </w:r>
      <w:r>
        <w:rPr>
          <w:rFonts w:ascii="Sakkal Majalla" w:hAnsi="Sakkal Majalla" w:cs="Sakkal Majalla" w:hint="cs"/>
          <w:color w:val="000000" w:themeColor="text1"/>
          <w:sz w:val="28"/>
          <w:szCs w:val="28"/>
          <w:rtl/>
        </w:rPr>
        <w:t>2019)</w:t>
      </w:r>
      <w:r w:rsidRPr="00B76FB5">
        <w:rPr>
          <w:rFonts w:ascii="Sakkal Majalla" w:hAnsi="Sakkal Majalla" w:cs="Sakkal Majalla"/>
          <w:color w:val="000000" w:themeColor="text1"/>
          <w:sz w:val="28"/>
          <w:szCs w:val="28"/>
          <w:rtl/>
        </w:rPr>
        <w:t xml:space="preserve"> إلى ان عملية دمج التكنولوجيا الرقمية مع جميع مجال</w:t>
      </w:r>
      <w:r>
        <w:rPr>
          <w:rFonts w:ascii="Sakkal Majalla" w:hAnsi="Sakkal Majalla" w:cs="Sakkal Majalla" w:hint="cs"/>
          <w:color w:val="000000" w:themeColor="text1"/>
          <w:sz w:val="28"/>
          <w:szCs w:val="28"/>
          <w:rtl/>
        </w:rPr>
        <w:t>ا</w:t>
      </w:r>
      <w:r w:rsidRPr="00B76FB5">
        <w:rPr>
          <w:rFonts w:ascii="Sakkal Majalla" w:hAnsi="Sakkal Majalla" w:cs="Sakkal Majalla"/>
          <w:color w:val="000000" w:themeColor="text1"/>
          <w:sz w:val="28"/>
          <w:szCs w:val="28"/>
          <w:rtl/>
        </w:rPr>
        <w:t>ت العمال، واندماج التقنية في كافة</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 xml:space="preserve">نواحي الحياة البشرية والمجتمع، وذلك من </w:t>
      </w:r>
      <w:r>
        <w:rPr>
          <w:rFonts w:ascii="Sakkal Majalla" w:hAnsi="Sakkal Majalla" w:cs="Sakkal Majalla" w:hint="cs"/>
          <w:color w:val="000000" w:themeColor="text1"/>
          <w:sz w:val="28"/>
          <w:szCs w:val="28"/>
          <w:rtl/>
        </w:rPr>
        <w:t>أ</w:t>
      </w:r>
      <w:r w:rsidRPr="00B76FB5">
        <w:rPr>
          <w:rFonts w:ascii="Sakkal Majalla" w:hAnsi="Sakkal Majalla" w:cs="Sakkal Majalla"/>
          <w:color w:val="000000" w:themeColor="text1"/>
          <w:sz w:val="28"/>
          <w:szCs w:val="28"/>
          <w:rtl/>
        </w:rPr>
        <w:t>جل تحسين كفاءة التشغيل، وتقليل الأخطاء وزيادة الإنتاجية، وتحسين</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 xml:space="preserve">جودة المنتجات، وابتكار منتجات جديدة، وتقدم </w:t>
      </w:r>
      <w:r w:rsidRPr="00B76FB5">
        <w:rPr>
          <w:rFonts w:ascii="Sakkal Majalla" w:hAnsi="Sakkal Majalla" w:cs="Sakkal Majalla" w:hint="cs"/>
          <w:color w:val="000000" w:themeColor="text1"/>
          <w:sz w:val="28"/>
          <w:szCs w:val="28"/>
          <w:rtl/>
        </w:rPr>
        <w:t>أفضل</w:t>
      </w:r>
      <w:r w:rsidRPr="00B76FB5">
        <w:rPr>
          <w:rFonts w:ascii="Sakkal Majalla" w:hAnsi="Sakkal Majalla" w:cs="Sakkal Majalla"/>
          <w:color w:val="000000" w:themeColor="text1"/>
          <w:sz w:val="28"/>
          <w:szCs w:val="28"/>
          <w:rtl/>
        </w:rPr>
        <w:t xml:space="preserve"> الخدمات للجمهور والعملاء</w:t>
      </w:r>
      <w:r>
        <w:rPr>
          <w:rFonts w:ascii="Sakkal Majalla" w:hAnsi="Sakkal Majalla" w:cs="Sakkal Majalla" w:hint="cs"/>
          <w:color w:val="000000" w:themeColor="text1"/>
          <w:sz w:val="28"/>
          <w:szCs w:val="28"/>
          <w:rtl/>
        </w:rPr>
        <w:t>.</w:t>
      </w:r>
    </w:p>
    <w:p w14:paraId="02266850" w14:textId="11715179" w:rsidR="00B76FB5" w:rsidRDefault="00B76FB5" w:rsidP="00B76FB5">
      <w:pPr>
        <w:bidi/>
        <w:spacing w:after="0" w:line="360" w:lineRule="auto"/>
        <w:ind w:firstLine="720"/>
        <w:jc w:val="lowKashida"/>
        <w:rPr>
          <w:rFonts w:ascii="Sakkal Majalla" w:hAnsi="Sakkal Majalla" w:cs="Sakkal Majalla"/>
          <w:color w:val="000000" w:themeColor="text1"/>
          <w:sz w:val="28"/>
          <w:szCs w:val="28"/>
          <w:rtl/>
        </w:rPr>
      </w:pPr>
      <w:r w:rsidRPr="00B76FB5">
        <w:rPr>
          <w:rFonts w:ascii="Sakkal Majalla" w:hAnsi="Sakkal Majalla" w:cs="Sakkal Majalla"/>
          <w:color w:val="000000" w:themeColor="text1"/>
          <w:sz w:val="28"/>
          <w:szCs w:val="28"/>
          <w:rtl/>
        </w:rPr>
        <w:t xml:space="preserve">عرف برنامج التعاملات </w:t>
      </w:r>
      <w:r w:rsidRPr="00B76FB5">
        <w:rPr>
          <w:rFonts w:ascii="Sakkal Majalla" w:hAnsi="Sakkal Majalla" w:cs="Sakkal Majalla" w:hint="cs"/>
          <w:color w:val="000000" w:themeColor="text1"/>
          <w:sz w:val="28"/>
          <w:szCs w:val="28"/>
          <w:rtl/>
        </w:rPr>
        <w:t>الإلكتروني</w:t>
      </w:r>
      <w:r w:rsidRPr="00B76FB5">
        <w:rPr>
          <w:rFonts w:ascii="Sakkal Majalla" w:hAnsi="Sakkal Majalla" w:cs="Sakkal Majalla" w:hint="eastAsia"/>
          <w:color w:val="000000" w:themeColor="text1"/>
          <w:sz w:val="28"/>
          <w:szCs w:val="28"/>
          <w:rtl/>
        </w:rPr>
        <w:t>ة</w:t>
      </w:r>
      <w:r w:rsidRPr="00B76FB5">
        <w:rPr>
          <w:rFonts w:ascii="Sakkal Majalla" w:hAnsi="Sakkal Majalla" w:cs="Sakkal Majalla"/>
          <w:color w:val="000000" w:themeColor="text1"/>
          <w:sz w:val="28"/>
          <w:szCs w:val="28"/>
          <w:rtl/>
        </w:rPr>
        <w:t xml:space="preserve"> التحول الرقمي الحكومي من منظور الدولة والحكومة بأنه: "</w:t>
      </w:r>
      <w:r w:rsidRPr="00B76FB5">
        <w:rPr>
          <w:rFonts w:ascii="Sakkal Majalla" w:hAnsi="Sakkal Majalla" w:cs="Sakkal Majalla" w:hint="cs"/>
          <w:color w:val="000000" w:themeColor="text1"/>
          <w:sz w:val="28"/>
          <w:szCs w:val="28"/>
          <w:rtl/>
        </w:rPr>
        <w:t>الاستثما</w:t>
      </w:r>
      <w:r w:rsidRPr="00B76FB5">
        <w:rPr>
          <w:rFonts w:ascii="Sakkal Majalla" w:hAnsi="Sakkal Majalla" w:cs="Sakkal Majalla" w:hint="eastAsia"/>
          <w:color w:val="000000" w:themeColor="text1"/>
          <w:sz w:val="28"/>
          <w:szCs w:val="28"/>
          <w:rtl/>
        </w:rPr>
        <w:t>ر</w:t>
      </w:r>
      <w:r w:rsidRPr="00B76FB5">
        <w:rPr>
          <w:rFonts w:ascii="Sakkal Majalla" w:hAnsi="Sakkal Majalla" w:cs="Sakkal Majalla"/>
          <w:color w:val="000000" w:themeColor="text1"/>
          <w:sz w:val="28"/>
          <w:szCs w:val="28"/>
          <w:rtl/>
        </w:rPr>
        <w:t xml:space="preserve"> في</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 xml:space="preserve">الفكر وتغيير السلوك، من اجل إحداث تحول جذري في طريقة العمل، من خلال </w:t>
      </w:r>
      <w:r w:rsidRPr="00B76FB5">
        <w:rPr>
          <w:rFonts w:ascii="Sakkal Majalla" w:hAnsi="Sakkal Majalla" w:cs="Sakkal Majalla" w:hint="cs"/>
          <w:color w:val="000000" w:themeColor="text1"/>
          <w:sz w:val="28"/>
          <w:szCs w:val="28"/>
          <w:rtl/>
        </w:rPr>
        <w:t>الاستفاد</w:t>
      </w:r>
      <w:r w:rsidRPr="00B76FB5">
        <w:rPr>
          <w:rFonts w:ascii="Sakkal Majalla" w:hAnsi="Sakkal Majalla" w:cs="Sakkal Majalla" w:hint="eastAsia"/>
          <w:color w:val="000000" w:themeColor="text1"/>
          <w:sz w:val="28"/>
          <w:szCs w:val="28"/>
          <w:rtl/>
        </w:rPr>
        <w:t>ة</w:t>
      </w:r>
      <w:r w:rsidRPr="00B76FB5">
        <w:rPr>
          <w:rFonts w:ascii="Sakkal Majalla" w:hAnsi="Sakkal Majalla" w:cs="Sakkal Majalla"/>
          <w:color w:val="000000" w:themeColor="text1"/>
          <w:sz w:val="28"/>
          <w:szCs w:val="28"/>
          <w:rtl/>
        </w:rPr>
        <w:t xml:space="preserve"> من تطور التقنية الكبير</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الحاصل، لخدمة الجمهور بشكل أفضل وأسرع</w:t>
      </w:r>
      <w:r>
        <w:rPr>
          <w:rFonts w:ascii="Sakkal Majalla" w:hAnsi="Sakkal Majalla" w:cs="Sakkal Majalla" w:hint="cs"/>
          <w:color w:val="000000" w:themeColor="text1"/>
          <w:sz w:val="28"/>
          <w:szCs w:val="28"/>
          <w:rtl/>
        </w:rPr>
        <w:t>" (يسّر، 2019).</w:t>
      </w:r>
    </w:p>
    <w:p w14:paraId="51FF5625" w14:textId="4C5D53B7" w:rsidR="00B76FB5" w:rsidRDefault="00B76FB5" w:rsidP="00B76FB5">
      <w:pPr>
        <w:bidi/>
        <w:spacing w:after="0" w:line="360" w:lineRule="auto"/>
        <w:ind w:firstLine="720"/>
        <w:jc w:val="lowKashida"/>
        <w:rPr>
          <w:rFonts w:ascii="Sakkal Majalla" w:hAnsi="Sakkal Majalla" w:cs="Sakkal Majalla"/>
          <w:color w:val="000000" w:themeColor="text1"/>
          <w:sz w:val="28"/>
          <w:szCs w:val="28"/>
          <w:rtl/>
        </w:rPr>
      </w:pPr>
      <w:r w:rsidRPr="00B76FB5">
        <w:rPr>
          <w:rFonts w:ascii="Sakkal Majalla" w:hAnsi="Sakkal Majalla" w:cs="Sakkal Majalla"/>
          <w:color w:val="000000" w:themeColor="text1"/>
          <w:sz w:val="28"/>
          <w:szCs w:val="28"/>
          <w:rtl/>
        </w:rPr>
        <w:t>ويرى أصحاب هذا التعريف أنه عن طريق التحول الرقمي يمكن توفير إمكانات هائلة لبناء مجتمعات فعالة،</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ومستدامة وتنافسية، من خلال تحقيق تغيير جذري في خدمات مختلف الأطراف، من مستهلكين وموظفين</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ومستفيدين، مع تحسين تجاربهم وإنتاجيتهم من خلال سلسلة من العمليات الملائمة، متلازمة مع إعادة صياغة</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الإجراءات اللازمة للتفعيل والتنفيذ</w:t>
      </w:r>
      <w:r>
        <w:rPr>
          <w:rFonts w:ascii="Sakkal Majalla" w:hAnsi="Sakkal Majalla" w:cs="Sakkal Majalla" w:hint="cs"/>
          <w:color w:val="000000" w:themeColor="text1"/>
          <w:sz w:val="28"/>
          <w:szCs w:val="28"/>
          <w:rtl/>
        </w:rPr>
        <w:t>.</w:t>
      </w:r>
    </w:p>
    <w:p w14:paraId="3E32775D" w14:textId="1AA5EE5A" w:rsidR="00B76FB5" w:rsidRDefault="00B76FB5" w:rsidP="00B76FB5">
      <w:pPr>
        <w:bidi/>
        <w:spacing w:after="0" w:line="360" w:lineRule="auto"/>
        <w:ind w:firstLine="720"/>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وترى الباحثة</w:t>
      </w:r>
      <w:r w:rsidRPr="00B76FB5">
        <w:rPr>
          <w:rFonts w:ascii="Sakkal Majalla" w:hAnsi="Sakkal Majalla" w:cs="Sakkal Majalla"/>
          <w:color w:val="000000" w:themeColor="text1"/>
          <w:sz w:val="28"/>
          <w:szCs w:val="28"/>
          <w:rtl/>
        </w:rPr>
        <w:t xml:space="preserve"> من خلال التعريفات السابقة أن التح ول الرقمي عملية مستمرة يتم عبرها إدخال جميع</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 xml:space="preserve">عناصر التكنولوجيا والوسائل </w:t>
      </w:r>
      <w:r w:rsidRPr="00B76FB5">
        <w:rPr>
          <w:rFonts w:ascii="Sakkal Majalla" w:hAnsi="Sakkal Majalla" w:cs="Sakkal Majalla" w:hint="cs"/>
          <w:color w:val="000000" w:themeColor="text1"/>
          <w:sz w:val="28"/>
          <w:szCs w:val="28"/>
          <w:rtl/>
        </w:rPr>
        <w:t>الإلكتروني</w:t>
      </w:r>
      <w:r w:rsidRPr="00B76FB5">
        <w:rPr>
          <w:rFonts w:ascii="Sakkal Majalla" w:hAnsi="Sakkal Majalla" w:cs="Sakkal Majalla" w:hint="eastAsia"/>
          <w:color w:val="000000" w:themeColor="text1"/>
          <w:sz w:val="28"/>
          <w:szCs w:val="28"/>
          <w:rtl/>
        </w:rPr>
        <w:t>ة</w:t>
      </w:r>
      <w:r w:rsidRPr="00B76FB5">
        <w:rPr>
          <w:rFonts w:ascii="Sakkal Majalla" w:hAnsi="Sakkal Majalla" w:cs="Sakkal Majalla"/>
          <w:color w:val="000000" w:themeColor="text1"/>
          <w:sz w:val="28"/>
          <w:szCs w:val="28"/>
          <w:rtl/>
        </w:rPr>
        <w:t xml:space="preserve"> الجديدة في جميع سياسات وإجراءات العمل من </w:t>
      </w:r>
      <w:r>
        <w:rPr>
          <w:rFonts w:ascii="Sakkal Majalla" w:hAnsi="Sakkal Majalla" w:cs="Sakkal Majalla" w:hint="cs"/>
          <w:color w:val="000000" w:themeColor="text1"/>
          <w:sz w:val="28"/>
          <w:szCs w:val="28"/>
          <w:rtl/>
        </w:rPr>
        <w:t>أ</w:t>
      </w:r>
      <w:r w:rsidRPr="00B76FB5">
        <w:rPr>
          <w:rFonts w:ascii="Sakkal Majalla" w:hAnsi="Sakkal Majalla" w:cs="Sakkal Majalla"/>
          <w:color w:val="000000" w:themeColor="text1"/>
          <w:sz w:val="28"/>
          <w:szCs w:val="28"/>
          <w:rtl/>
        </w:rPr>
        <w:t>جل تقديم خدمات</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بجودة عالية تتناسب مع المعايير العالمية في هذا المجال</w:t>
      </w:r>
      <w:r>
        <w:rPr>
          <w:rFonts w:ascii="Sakkal Majalla" w:hAnsi="Sakkal Majalla" w:cs="Sakkal Majalla" w:hint="cs"/>
          <w:color w:val="000000" w:themeColor="text1"/>
          <w:sz w:val="28"/>
          <w:szCs w:val="28"/>
          <w:rtl/>
        </w:rPr>
        <w:t>.</w:t>
      </w:r>
    </w:p>
    <w:p w14:paraId="56D161DB" w14:textId="77777777" w:rsidR="00B76FB5" w:rsidRDefault="00B76FB5" w:rsidP="00B76FB5">
      <w:pPr>
        <w:bidi/>
        <w:spacing w:after="0" w:line="360" w:lineRule="auto"/>
        <w:jc w:val="lowKashida"/>
        <w:rPr>
          <w:rFonts w:ascii="Sakkal Majalla" w:hAnsi="Sakkal Majalla" w:cs="Sakkal Majalla"/>
          <w:color w:val="000000" w:themeColor="text1"/>
          <w:sz w:val="28"/>
          <w:szCs w:val="28"/>
          <w:rtl/>
        </w:rPr>
      </w:pPr>
    </w:p>
    <w:p w14:paraId="60C3DAF7" w14:textId="77777777" w:rsidR="00B76FB5" w:rsidRDefault="00B76FB5" w:rsidP="00B76FB5">
      <w:pPr>
        <w:bidi/>
        <w:spacing w:after="0" w:line="360" w:lineRule="auto"/>
        <w:jc w:val="lowKashida"/>
        <w:rPr>
          <w:rFonts w:ascii="Sakkal Majalla" w:hAnsi="Sakkal Majalla" w:cs="Sakkal Majalla"/>
          <w:color w:val="000000" w:themeColor="text1"/>
          <w:sz w:val="28"/>
          <w:szCs w:val="28"/>
          <w:rtl/>
        </w:rPr>
      </w:pPr>
    </w:p>
    <w:p w14:paraId="1DE541C3" w14:textId="6671E4A5" w:rsidR="00B76FB5" w:rsidRPr="00B76FB5" w:rsidRDefault="00B76FB5" w:rsidP="00B76FB5">
      <w:pPr>
        <w:bidi/>
        <w:spacing w:after="0" w:line="360" w:lineRule="auto"/>
        <w:jc w:val="lowKashida"/>
        <w:rPr>
          <w:rFonts w:ascii="Sakkal Majalla" w:hAnsi="Sakkal Majalla" w:cs="Sakkal Majalla"/>
          <w:b/>
          <w:bCs/>
          <w:color w:val="000000" w:themeColor="text1"/>
          <w:sz w:val="28"/>
          <w:szCs w:val="28"/>
          <w:rtl/>
        </w:rPr>
      </w:pPr>
      <w:r w:rsidRPr="00B76FB5">
        <w:rPr>
          <w:rFonts w:ascii="Sakkal Majalla" w:hAnsi="Sakkal Majalla" w:cs="Sakkal Majalla" w:hint="cs"/>
          <w:b/>
          <w:bCs/>
          <w:color w:val="000000" w:themeColor="text1"/>
          <w:sz w:val="28"/>
          <w:szCs w:val="28"/>
          <w:rtl/>
        </w:rPr>
        <w:lastRenderedPageBreak/>
        <w:t>ثانياً: أهمية التحول الرقمي:</w:t>
      </w:r>
    </w:p>
    <w:p w14:paraId="5755562F" w14:textId="0F1A0BF0" w:rsidR="00CB4E9F" w:rsidRDefault="00B76FB5" w:rsidP="00CB4E9F">
      <w:pPr>
        <w:bidi/>
        <w:spacing w:after="0" w:line="360" w:lineRule="auto"/>
        <w:ind w:firstLine="720"/>
        <w:jc w:val="lowKashida"/>
        <w:rPr>
          <w:rFonts w:ascii="Sakkal Majalla" w:hAnsi="Sakkal Majalla" w:cs="Sakkal Majalla"/>
          <w:color w:val="000000" w:themeColor="text1"/>
          <w:sz w:val="28"/>
          <w:szCs w:val="28"/>
          <w:rtl/>
        </w:rPr>
      </w:pPr>
      <w:r w:rsidRPr="00B76FB5">
        <w:rPr>
          <w:rFonts w:ascii="Sakkal Majalla" w:hAnsi="Sakkal Majalla" w:cs="Sakkal Majalla"/>
          <w:color w:val="000000" w:themeColor="text1"/>
          <w:sz w:val="28"/>
          <w:szCs w:val="28"/>
          <w:rtl/>
        </w:rPr>
        <w:t>يساعد انتشار مجتمع المعلومات والمعرفة على تشجيع بناء الحكومة الإلكترونية والتجارة الإلكترونية</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والبنوك الإلكترونية والإدارة الإلكترونية ويحتاج كل ذلك إلى التطوير المستمر في مؤشر مجتمع المعلومات والمعرفة من</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خلال زيادة عدد الحواسيب الإلكترونية واستخداماتها في المعاملات والوظائف وزيادة عدد المشتركين في الشبكة</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 xml:space="preserve">الدولية للمعلومات وتطوير استخدام البرمجيات في إدارة الأنشطة </w:t>
      </w:r>
      <w:r w:rsidRPr="00B76FB5">
        <w:rPr>
          <w:rFonts w:ascii="Sakkal Majalla" w:hAnsi="Sakkal Majalla" w:cs="Sakkal Majalla" w:hint="cs"/>
          <w:color w:val="000000" w:themeColor="text1"/>
          <w:sz w:val="28"/>
          <w:szCs w:val="28"/>
          <w:rtl/>
        </w:rPr>
        <w:t>الاقتصادي</w:t>
      </w:r>
      <w:r w:rsidRPr="00B76FB5">
        <w:rPr>
          <w:rFonts w:ascii="Sakkal Majalla" w:hAnsi="Sakkal Majalla" w:cs="Sakkal Majalla" w:hint="eastAsia"/>
          <w:color w:val="000000" w:themeColor="text1"/>
          <w:sz w:val="28"/>
          <w:szCs w:val="28"/>
          <w:rtl/>
        </w:rPr>
        <w:t>ة</w:t>
      </w:r>
      <w:r w:rsidRPr="00B76FB5">
        <w:rPr>
          <w:rFonts w:ascii="Sakkal Majalla" w:hAnsi="Sakkal Majalla" w:cs="Sakkal Majalla"/>
          <w:color w:val="000000" w:themeColor="text1"/>
          <w:sz w:val="28"/>
          <w:szCs w:val="28"/>
          <w:rtl/>
        </w:rPr>
        <w:t xml:space="preserve"> والإنتاجية والمالية والتجارية</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والتسويقية وإدارة الموارد البشرية. وتكمن أهمية التحول الرقمي في المؤسسات وخاصة الحكومية في تحقيق العديد</w:t>
      </w:r>
      <w:r>
        <w:rPr>
          <w:rFonts w:ascii="Sakkal Majalla" w:hAnsi="Sakkal Majalla" w:cs="Sakkal Majalla" w:hint="cs"/>
          <w:color w:val="000000" w:themeColor="text1"/>
          <w:sz w:val="28"/>
          <w:szCs w:val="28"/>
          <w:rtl/>
        </w:rPr>
        <w:t xml:space="preserve"> </w:t>
      </w:r>
      <w:r w:rsidRPr="00B76FB5">
        <w:rPr>
          <w:rFonts w:ascii="Sakkal Majalla" w:hAnsi="Sakkal Majalla" w:cs="Sakkal Majalla"/>
          <w:color w:val="000000" w:themeColor="text1"/>
          <w:sz w:val="28"/>
          <w:szCs w:val="28"/>
          <w:rtl/>
        </w:rPr>
        <w:t xml:space="preserve">من الجوانب الإيجابية المرتبطة بريادة الأعمال </w:t>
      </w:r>
      <w:r w:rsidRPr="00B76FB5">
        <w:rPr>
          <w:rFonts w:ascii="Sakkal Majalla" w:hAnsi="Sakkal Majalla" w:cs="Sakkal Majalla" w:hint="cs"/>
          <w:color w:val="000000" w:themeColor="text1"/>
          <w:sz w:val="28"/>
          <w:szCs w:val="28"/>
          <w:rtl/>
        </w:rPr>
        <w:t>و</w:t>
      </w:r>
      <w:r>
        <w:rPr>
          <w:rFonts w:ascii="Sakkal Majalla" w:hAnsi="Sakkal Majalla" w:cs="Sakkal Majalla" w:hint="cs"/>
          <w:color w:val="000000" w:themeColor="text1"/>
          <w:sz w:val="28"/>
          <w:szCs w:val="28"/>
          <w:rtl/>
        </w:rPr>
        <w:t>ا</w:t>
      </w:r>
      <w:r w:rsidRPr="00B76FB5">
        <w:rPr>
          <w:rFonts w:ascii="Sakkal Majalla" w:hAnsi="Sakkal Majalla" w:cs="Sakkal Majalla" w:hint="cs"/>
          <w:color w:val="000000" w:themeColor="text1"/>
          <w:sz w:val="28"/>
          <w:szCs w:val="28"/>
          <w:rtl/>
        </w:rPr>
        <w:t>لابتكار</w:t>
      </w:r>
      <w:r w:rsidRPr="00B76FB5">
        <w:rPr>
          <w:rFonts w:ascii="Sakkal Majalla" w:hAnsi="Sakkal Majalla" w:cs="Sakkal Majalla"/>
          <w:color w:val="000000" w:themeColor="text1"/>
          <w:sz w:val="28"/>
          <w:szCs w:val="28"/>
          <w:rtl/>
        </w:rPr>
        <w:t xml:space="preserve"> وتطوير الأداء عن طريق</w:t>
      </w:r>
      <w:r>
        <w:rPr>
          <w:rFonts w:ascii="Sakkal Majalla" w:hAnsi="Sakkal Majalla" w:cs="Sakkal Majalla" w:hint="cs"/>
          <w:color w:val="000000" w:themeColor="text1"/>
          <w:sz w:val="28"/>
          <w:szCs w:val="28"/>
          <w:rtl/>
        </w:rPr>
        <w:t xml:space="preserve"> (نصر الله، 2020، ص7)</w:t>
      </w:r>
      <w:r w:rsidRPr="00B76FB5">
        <w:rPr>
          <w:rFonts w:ascii="Sakkal Majalla" w:hAnsi="Sakkal Majalla" w:cs="Sakkal Majalla"/>
          <w:color w:val="000000" w:themeColor="text1"/>
          <w:sz w:val="28"/>
          <w:szCs w:val="28"/>
          <w:rtl/>
        </w:rPr>
        <w:t>:</w:t>
      </w:r>
    </w:p>
    <w:p w14:paraId="005C8807" w14:textId="37B6A939" w:rsidR="00B76FB5" w:rsidRPr="00E84C59" w:rsidRDefault="00B12334" w:rsidP="00B12334">
      <w:pPr>
        <w:pStyle w:val="a3"/>
        <w:numPr>
          <w:ilvl w:val="0"/>
          <w:numId w:val="32"/>
        </w:numPr>
        <w:bidi/>
        <w:spacing w:after="0" w:line="360" w:lineRule="auto"/>
        <w:jc w:val="lowKashida"/>
        <w:rPr>
          <w:rFonts w:ascii="Sakkal Majalla" w:hAnsi="Sakkal Majalla" w:cs="Sakkal Majalla"/>
          <w:color w:val="000000" w:themeColor="text1"/>
          <w:sz w:val="28"/>
          <w:szCs w:val="28"/>
        </w:rPr>
      </w:pPr>
      <w:r w:rsidRPr="00E84C59">
        <w:rPr>
          <w:rFonts w:ascii="Sakkal Majalla" w:hAnsi="Sakkal Majalla" w:cs="Sakkal Majalla"/>
          <w:color w:val="000000" w:themeColor="text1"/>
          <w:sz w:val="28"/>
          <w:szCs w:val="28"/>
          <w:rtl/>
        </w:rPr>
        <w:t>كفاءة المعاملات والخدمات الحكومية: حيث تستعين الحكومات بالأدوات الرقمية لتحسين تعاملاتها مع</w:t>
      </w:r>
      <w:r w:rsidRPr="00E84C59">
        <w:rPr>
          <w:rFonts w:ascii="Sakkal Majalla" w:hAnsi="Sakkal Majalla" w:cs="Sakkal Majalla" w:hint="cs"/>
          <w:color w:val="000000" w:themeColor="text1"/>
          <w:sz w:val="28"/>
          <w:szCs w:val="28"/>
          <w:rtl/>
        </w:rPr>
        <w:t xml:space="preserve"> </w:t>
      </w:r>
      <w:r w:rsidRPr="00E84C59">
        <w:rPr>
          <w:rFonts w:ascii="Sakkal Majalla" w:hAnsi="Sakkal Majalla" w:cs="Sakkal Majalla"/>
          <w:color w:val="000000" w:themeColor="text1"/>
          <w:sz w:val="28"/>
          <w:szCs w:val="28"/>
          <w:rtl/>
        </w:rPr>
        <w:t>الجمهور والقطاع الخاص، وفي البداية تركز غالبية الدول على الأنشطة كبيرة الحجم، علما</w:t>
      </w:r>
      <w:r w:rsidRPr="00E84C59">
        <w:rPr>
          <w:rFonts w:ascii="Sakkal Majalla" w:hAnsi="Sakkal Majalla" w:cs="Sakkal Majalla" w:hint="cs"/>
          <w:color w:val="000000" w:themeColor="text1"/>
          <w:sz w:val="28"/>
          <w:szCs w:val="28"/>
          <w:rtl/>
        </w:rPr>
        <w:t>ً</w:t>
      </w:r>
      <w:r w:rsidRPr="00E84C59">
        <w:rPr>
          <w:rFonts w:ascii="Sakkal Majalla" w:hAnsi="Sakkal Majalla" w:cs="Sakkal Majalla"/>
          <w:color w:val="000000" w:themeColor="text1"/>
          <w:sz w:val="28"/>
          <w:szCs w:val="28"/>
          <w:rtl/>
        </w:rPr>
        <w:t xml:space="preserve"> بأن نجاح</w:t>
      </w:r>
      <w:r w:rsidRPr="00E84C59">
        <w:rPr>
          <w:rFonts w:ascii="Sakkal Majalla" w:hAnsi="Sakkal Majalla" w:cs="Sakkal Majalla" w:hint="cs"/>
          <w:color w:val="000000" w:themeColor="text1"/>
          <w:sz w:val="28"/>
          <w:szCs w:val="28"/>
          <w:rtl/>
        </w:rPr>
        <w:t xml:space="preserve"> </w:t>
      </w:r>
      <w:r w:rsidRPr="00E84C59">
        <w:rPr>
          <w:rFonts w:ascii="Sakkal Majalla" w:hAnsi="Sakkal Majalla" w:cs="Sakkal Majalla"/>
          <w:color w:val="000000" w:themeColor="text1"/>
          <w:sz w:val="28"/>
          <w:szCs w:val="28"/>
          <w:rtl/>
        </w:rPr>
        <w:t>الخدمات الرقمية يعتمد على فهم الحكومات الرؤية واحتياجات الجمهور واستعدادها لتعديل السياسات</w:t>
      </w:r>
      <w:r w:rsidRPr="00E84C59">
        <w:rPr>
          <w:rFonts w:ascii="Sakkal Majalla" w:hAnsi="Sakkal Majalla" w:cs="Sakkal Majalla" w:hint="cs"/>
          <w:color w:val="000000" w:themeColor="text1"/>
          <w:sz w:val="28"/>
          <w:szCs w:val="28"/>
          <w:rtl/>
        </w:rPr>
        <w:t xml:space="preserve"> </w:t>
      </w:r>
      <w:r w:rsidRPr="00E84C59">
        <w:rPr>
          <w:rFonts w:ascii="Sakkal Majalla" w:hAnsi="Sakkal Majalla" w:cs="Sakkal Majalla"/>
          <w:color w:val="000000" w:themeColor="text1"/>
          <w:sz w:val="28"/>
          <w:szCs w:val="28"/>
          <w:rtl/>
        </w:rPr>
        <w:t>والخدمات لتتوافق مع تفضيلاتهم كتقديم الخدمات من خلال تطبيقات الهواتف الذكية</w:t>
      </w:r>
      <w:r w:rsidRPr="00E84C59">
        <w:rPr>
          <w:rFonts w:ascii="Sakkal Majalla" w:hAnsi="Sakkal Majalla" w:cs="Sakkal Majalla" w:hint="cs"/>
          <w:color w:val="000000" w:themeColor="text1"/>
          <w:sz w:val="28"/>
          <w:szCs w:val="28"/>
          <w:rtl/>
        </w:rPr>
        <w:t>.</w:t>
      </w:r>
    </w:p>
    <w:p w14:paraId="4C2311BC" w14:textId="07C8E4BA" w:rsidR="00B12334" w:rsidRPr="00E84C59" w:rsidRDefault="00B12334" w:rsidP="00612276">
      <w:pPr>
        <w:pStyle w:val="a3"/>
        <w:numPr>
          <w:ilvl w:val="0"/>
          <w:numId w:val="32"/>
        </w:numPr>
        <w:bidi/>
        <w:spacing w:after="0" w:line="360" w:lineRule="auto"/>
        <w:jc w:val="lowKashida"/>
        <w:rPr>
          <w:rFonts w:ascii="Sakkal Majalla" w:hAnsi="Sakkal Majalla" w:cs="Sakkal Majalla"/>
          <w:color w:val="000000" w:themeColor="text1"/>
          <w:sz w:val="28"/>
          <w:szCs w:val="28"/>
        </w:rPr>
      </w:pPr>
      <w:r w:rsidRPr="00E84C59">
        <w:rPr>
          <w:rFonts w:ascii="Sakkal Majalla" w:hAnsi="Sakkal Majalla" w:cs="Sakkal Majalla"/>
          <w:color w:val="000000" w:themeColor="text1"/>
          <w:sz w:val="28"/>
          <w:szCs w:val="28"/>
          <w:rtl/>
        </w:rPr>
        <w:t>يساهم في القضاء على الفساد، والتقليل من مدة الإجراءات الحكومية، ووجود بيئة معلوماتية تتسم بالكفاءة</w:t>
      </w:r>
      <w:r w:rsidRPr="00E84C59">
        <w:rPr>
          <w:rFonts w:ascii="Sakkal Majalla" w:hAnsi="Sakkal Majalla" w:cs="Sakkal Majalla" w:hint="cs"/>
          <w:color w:val="000000" w:themeColor="text1"/>
          <w:sz w:val="28"/>
          <w:szCs w:val="28"/>
          <w:rtl/>
        </w:rPr>
        <w:t xml:space="preserve"> </w:t>
      </w:r>
      <w:r w:rsidRPr="00E84C59">
        <w:rPr>
          <w:rFonts w:ascii="Sakkal Majalla" w:hAnsi="Sakkal Majalla" w:cs="Sakkal Majalla"/>
          <w:color w:val="000000" w:themeColor="text1"/>
          <w:sz w:val="28"/>
          <w:szCs w:val="28"/>
          <w:rtl/>
        </w:rPr>
        <w:t>والفعالية، وارتباطها بتنفيذ الشمول المالي، في القضاء على كل أنواع المعاملات غير الشرعية.</w:t>
      </w:r>
    </w:p>
    <w:p w14:paraId="05D87E1D" w14:textId="29BF4DD2" w:rsidR="00B12334" w:rsidRPr="00E84C59" w:rsidRDefault="00B12334" w:rsidP="005225DF">
      <w:pPr>
        <w:pStyle w:val="a3"/>
        <w:numPr>
          <w:ilvl w:val="0"/>
          <w:numId w:val="32"/>
        </w:numPr>
        <w:bidi/>
        <w:spacing w:after="0" w:line="360" w:lineRule="auto"/>
        <w:jc w:val="lowKashida"/>
        <w:rPr>
          <w:rFonts w:ascii="Sakkal Majalla" w:hAnsi="Sakkal Majalla" w:cs="Sakkal Majalla"/>
          <w:color w:val="000000" w:themeColor="text1"/>
          <w:sz w:val="28"/>
          <w:szCs w:val="28"/>
        </w:rPr>
      </w:pPr>
      <w:r w:rsidRPr="00E84C59">
        <w:rPr>
          <w:rFonts w:ascii="Sakkal Majalla" w:hAnsi="Sakkal Majalla" w:cs="Sakkal Majalla"/>
          <w:color w:val="000000" w:themeColor="text1"/>
          <w:sz w:val="28"/>
          <w:szCs w:val="28"/>
          <w:rtl/>
        </w:rPr>
        <w:t>تحسين اتخاذ القرارات: تستفيد المؤسسات الحكومية من تحليلات البيانات الضخمة في مجال</w:t>
      </w:r>
      <w:r w:rsidRPr="00E84C59">
        <w:rPr>
          <w:rFonts w:ascii="Sakkal Majalla" w:hAnsi="Sakkal Majalla" w:cs="Sakkal Majalla" w:hint="cs"/>
          <w:color w:val="000000" w:themeColor="text1"/>
          <w:sz w:val="28"/>
          <w:szCs w:val="28"/>
          <w:rtl/>
        </w:rPr>
        <w:t>ا</w:t>
      </w:r>
      <w:r w:rsidRPr="00E84C59">
        <w:rPr>
          <w:rFonts w:ascii="Sakkal Majalla" w:hAnsi="Sakkal Majalla" w:cs="Sakkal Majalla"/>
          <w:color w:val="000000" w:themeColor="text1"/>
          <w:sz w:val="28"/>
          <w:szCs w:val="28"/>
          <w:rtl/>
        </w:rPr>
        <w:t>ت متعددة</w:t>
      </w:r>
      <w:r w:rsidRPr="00E84C59">
        <w:rPr>
          <w:rFonts w:ascii="Sakkal Majalla" w:hAnsi="Sakkal Majalla" w:cs="Sakkal Majalla" w:hint="cs"/>
          <w:color w:val="000000" w:themeColor="text1"/>
          <w:sz w:val="28"/>
          <w:szCs w:val="28"/>
          <w:rtl/>
        </w:rPr>
        <w:t xml:space="preserve"> </w:t>
      </w:r>
      <w:r w:rsidRPr="00E84C59">
        <w:rPr>
          <w:rFonts w:ascii="Sakkal Majalla" w:hAnsi="Sakkal Majalla" w:cs="Sakkal Majalla"/>
          <w:color w:val="000000" w:themeColor="text1"/>
          <w:sz w:val="28"/>
          <w:szCs w:val="28"/>
          <w:rtl/>
        </w:rPr>
        <w:t>كالدفاع والرعاية الصحية والسلامة العامة، وكذلك تستطيع الحكومات توظيف خوارزميات وأنظمة معقدة</w:t>
      </w:r>
      <w:r w:rsidRPr="00E84C59">
        <w:rPr>
          <w:rFonts w:ascii="Sakkal Majalla" w:hAnsi="Sakkal Majalla" w:cs="Sakkal Majalla" w:hint="cs"/>
          <w:color w:val="000000" w:themeColor="text1"/>
          <w:sz w:val="28"/>
          <w:szCs w:val="28"/>
          <w:rtl/>
        </w:rPr>
        <w:t xml:space="preserve"> </w:t>
      </w:r>
      <w:r w:rsidRPr="00E84C59">
        <w:rPr>
          <w:rFonts w:ascii="Sakkal Majalla" w:hAnsi="Sakkal Majalla" w:cs="Sakkal Majalla"/>
          <w:color w:val="000000" w:themeColor="text1"/>
          <w:sz w:val="28"/>
          <w:szCs w:val="28"/>
          <w:rtl/>
        </w:rPr>
        <w:t>للتحليلات تستقي البيانات من مصادر عدة وتستجيب للتغييرات في الوقت الحقيقي.</w:t>
      </w:r>
    </w:p>
    <w:p w14:paraId="0327D0E4" w14:textId="4083D5A2" w:rsidR="00E84C59" w:rsidRPr="00E84C59" w:rsidRDefault="00E84C59" w:rsidP="00282ECF">
      <w:pPr>
        <w:pStyle w:val="a3"/>
        <w:numPr>
          <w:ilvl w:val="0"/>
          <w:numId w:val="32"/>
        </w:numPr>
        <w:bidi/>
        <w:spacing w:after="0" w:line="360" w:lineRule="auto"/>
        <w:jc w:val="lowKashida"/>
        <w:rPr>
          <w:rFonts w:ascii="Sakkal Majalla" w:hAnsi="Sakkal Majalla" w:cs="Sakkal Majalla"/>
          <w:color w:val="000000" w:themeColor="text1"/>
          <w:sz w:val="28"/>
          <w:szCs w:val="28"/>
        </w:rPr>
      </w:pPr>
      <w:r w:rsidRPr="00E84C59">
        <w:rPr>
          <w:rFonts w:ascii="Sakkal Majalla" w:hAnsi="Sakkal Majalla" w:cs="Sakkal Majalla"/>
          <w:color w:val="000000" w:themeColor="text1"/>
          <w:sz w:val="28"/>
          <w:szCs w:val="28"/>
          <w:rtl/>
        </w:rPr>
        <w:t xml:space="preserve">يسهم </w:t>
      </w:r>
      <w:r w:rsidRPr="00E84C59">
        <w:rPr>
          <w:rFonts w:ascii="Sakkal Majalla" w:hAnsi="Sakkal Majalla" w:cs="Sakkal Majalla" w:hint="cs"/>
          <w:color w:val="000000" w:themeColor="text1"/>
          <w:sz w:val="28"/>
          <w:szCs w:val="28"/>
          <w:rtl/>
        </w:rPr>
        <w:t>تسهيل</w:t>
      </w:r>
      <w:r w:rsidRPr="00E84C59">
        <w:rPr>
          <w:rFonts w:ascii="Sakkal Majalla" w:hAnsi="Sakkal Majalla" w:cs="Sakkal Majalla"/>
          <w:color w:val="000000" w:themeColor="text1"/>
          <w:sz w:val="28"/>
          <w:szCs w:val="28"/>
          <w:rtl/>
        </w:rPr>
        <w:t xml:space="preserve"> تبادل البيانات في تعزيز الشفافية وثقة المواطنين في مؤسساتهم الحكومية، في ظل إتاحة فرص</w:t>
      </w:r>
      <w:r w:rsidRPr="00E84C59">
        <w:rPr>
          <w:rFonts w:ascii="Sakkal Majalla" w:hAnsi="Sakkal Majalla" w:cs="Sakkal Majalla" w:hint="cs"/>
          <w:color w:val="000000" w:themeColor="text1"/>
          <w:sz w:val="28"/>
          <w:szCs w:val="28"/>
          <w:rtl/>
        </w:rPr>
        <w:t xml:space="preserve"> </w:t>
      </w:r>
      <w:r w:rsidRPr="00E84C59">
        <w:rPr>
          <w:rFonts w:ascii="Sakkal Majalla" w:hAnsi="Sakkal Majalla" w:cs="Sakkal Majalla" w:hint="eastAsia"/>
          <w:color w:val="000000" w:themeColor="text1"/>
          <w:sz w:val="28"/>
          <w:szCs w:val="28"/>
          <w:rtl/>
        </w:rPr>
        <w:t>متساوية</w:t>
      </w:r>
      <w:r w:rsidRPr="00E84C59">
        <w:rPr>
          <w:rFonts w:ascii="Sakkal Majalla" w:hAnsi="Sakkal Majalla" w:cs="Sakkal Majalla"/>
          <w:color w:val="000000" w:themeColor="text1"/>
          <w:sz w:val="28"/>
          <w:szCs w:val="28"/>
          <w:rtl/>
        </w:rPr>
        <w:t xml:space="preserve"> للمواطنين للحص ول على المعلومات المرتبطة بالأعمال والفرص </w:t>
      </w:r>
      <w:r w:rsidRPr="00E84C59">
        <w:rPr>
          <w:rFonts w:ascii="Sakkal Majalla" w:hAnsi="Sakkal Majalla" w:cs="Sakkal Majalla" w:hint="cs"/>
          <w:color w:val="000000" w:themeColor="text1"/>
          <w:sz w:val="28"/>
          <w:szCs w:val="28"/>
          <w:rtl/>
        </w:rPr>
        <w:t>الاستثماري</w:t>
      </w:r>
      <w:r w:rsidRPr="00E84C59">
        <w:rPr>
          <w:rFonts w:ascii="Sakkal Majalla" w:hAnsi="Sakkal Majalla" w:cs="Sakkal Majalla" w:hint="eastAsia"/>
          <w:color w:val="000000" w:themeColor="text1"/>
          <w:sz w:val="28"/>
          <w:szCs w:val="28"/>
          <w:rtl/>
        </w:rPr>
        <w:t>ة</w:t>
      </w:r>
      <w:r w:rsidRPr="00E84C59">
        <w:rPr>
          <w:rFonts w:ascii="Sakkal Majalla" w:hAnsi="Sakkal Majalla" w:cs="Sakkal Majalla"/>
          <w:color w:val="000000" w:themeColor="text1"/>
          <w:sz w:val="28"/>
          <w:szCs w:val="28"/>
          <w:rtl/>
        </w:rPr>
        <w:t xml:space="preserve"> المتاحة.</w:t>
      </w:r>
    </w:p>
    <w:p w14:paraId="60FC16E9" w14:textId="42C04B87" w:rsidR="00E84C59" w:rsidRDefault="00E84C59" w:rsidP="00EF2DC3">
      <w:pPr>
        <w:pStyle w:val="a3"/>
        <w:numPr>
          <w:ilvl w:val="0"/>
          <w:numId w:val="32"/>
        </w:numPr>
        <w:bidi/>
        <w:spacing w:after="0" w:line="360" w:lineRule="auto"/>
        <w:jc w:val="lowKashida"/>
        <w:rPr>
          <w:rFonts w:ascii="Sakkal Majalla" w:hAnsi="Sakkal Majalla" w:cs="Sakkal Majalla"/>
          <w:color w:val="000000" w:themeColor="text1"/>
          <w:sz w:val="28"/>
          <w:szCs w:val="28"/>
        </w:rPr>
      </w:pPr>
      <w:r w:rsidRPr="00E84C59">
        <w:rPr>
          <w:rFonts w:ascii="Sakkal Majalla" w:hAnsi="Sakkal Majalla" w:cs="Sakkal Majalla"/>
          <w:color w:val="000000" w:themeColor="text1"/>
          <w:sz w:val="28"/>
          <w:szCs w:val="28"/>
          <w:rtl/>
        </w:rPr>
        <w:t xml:space="preserve">أصبح التحول الرقمي ضرورة لمواكبة الثورة التكنولوجية، </w:t>
      </w:r>
      <w:r w:rsidRPr="00E84C59">
        <w:rPr>
          <w:rFonts w:ascii="Sakkal Majalla" w:hAnsi="Sakkal Majalla" w:cs="Sakkal Majalla" w:hint="cs"/>
          <w:color w:val="000000" w:themeColor="text1"/>
          <w:sz w:val="28"/>
          <w:szCs w:val="28"/>
          <w:rtl/>
        </w:rPr>
        <w:t>والانتقال</w:t>
      </w:r>
      <w:r w:rsidRPr="00E84C59">
        <w:rPr>
          <w:rFonts w:ascii="Sakkal Majalla" w:hAnsi="Sakkal Majalla" w:cs="Sakkal Majalla"/>
          <w:color w:val="000000" w:themeColor="text1"/>
          <w:sz w:val="28"/>
          <w:szCs w:val="28"/>
          <w:rtl/>
        </w:rPr>
        <w:t xml:space="preserve"> من الخدمات التقليدية إلى الخدمات</w:t>
      </w:r>
      <w:r>
        <w:rPr>
          <w:rFonts w:ascii="Sakkal Majalla" w:hAnsi="Sakkal Majalla" w:cs="Sakkal Majalla" w:hint="cs"/>
          <w:color w:val="000000" w:themeColor="text1"/>
          <w:sz w:val="28"/>
          <w:szCs w:val="28"/>
          <w:rtl/>
        </w:rPr>
        <w:t xml:space="preserve"> </w:t>
      </w:r>
      <w:r w:rsidRPr="00E84C59">
        <w:rPr>
          <w:rFonts w:ascii="Sakkal Majalla" w:hAnsi="Sakkal Majalla" w:cs="Sakkal Majalla"/>
          <w:color w:val="000000" w:themeColor="text1"/>
          <w:sz w:val="28"/>
          <w:szCs w:val="28"/>
          <w:rtl/>
        </w:rPr>
        <w:t>الرقمية وميكنة الخدمات الحكومية، وتقليل أخطاء العامل البشري والقضاء على البيروقراطية، والفصل بين</w:t>
      </w:r>
      <w:r w:rsidRPr="00E84C59">
        <w:rPr>
          <w:rFonts w:ascii="Sakkal Majalla" w:hAnsi="Sakkal Majalla" w:cs="Sakkal Majalla" w:hint="cs"/>
          <w:color w:val="000000" w:themeColor="text1"/>
          <w:sz w:val="28"/>
          <w:szCs w:val="28"/>
          <w:rtl/>
        </w:rPr>
        <w:t xml:space="preserve"> </w:t>
      </w:r>
      <w:r w:rsidRPr="00E84C59">
        <w:rPr>
          <w:rFonts w:ascii="Sakkal Majalla" w:hAnsi="Sakkal Majalla" w:cs="Sakkal Majalla"/>
          <w:color w:val="000000" w:themeColor="text1"/>
          <w:sz w:val="28"/>
          <w:szCs w:val="28"/>
          <w:rtl/>
        </w:rPr>
        <w:t>المواطن ومقدمي الخدمة، للحد من الفساد وترشيد النفقات.</w:t>
      </w:r>
    </w:p>
    <w:p w14:paraId="34A4755A" w14:textId="4C888507" w:rsidR="00E84C59" w:rsidRDefault="00E84C59" w:rsidP="00B036BC">
      <w:pPr>
        <w:pStyle w:val="a3"/>
        <w:numPr>
          <w:ilvl w:val="0"/>
          <w:numId w:val="32"/>
        </w:numPr>
        <w:bidi/>
        <w:spacing w:after="0" w:line="360" w:lineRule="auto"/>
        <w:jc w:val="lowKashida"/>
        <w:rPr>
          <w:rFonts w:ascii="Sakkal Majalla" w:hAnsi="Sakkal Majalla" w:cs="Sakkal Majalla"/>
          <w:color w:val="000000" w:themeColor="text1"/>
          <w:sz w:val="28"/>
          <w:szCs w:val="28"/>
        </w:rPr>
      </w:pPr>
      <w:r w:rsidRPr="00E84C59">
        <w:rPr>
          <w:rFonts w:ascii="Sakkal Majalla" w:hAnsi="Sakkal Majalla" w:cs="Sakkal Majalla"/>
          <w:color w:val="000000" w:themeColor="text1"/>
          <w:sz w:val="28"/>
          <w:szCs w:val="28"/>
          <w:rtl/>
        </w:rPr>
        <w:t>يسهم التحول الرقمي في خلق الفرص لتقديم خدمات إبداعية ومبتكرة بعيدة عن الطرق التقليدية في تقديم</w:t>
      </w:r>
      <w:r>
        <w:rPr>
          <w:rFonts w:ascii="Sakkal Majalla" w:hAnsi="Sakkal Majalla" w:cs="Sakkal Majalla" w:hint="cs"/>
          <w:color w:val="000000" w:themeColor="text1"/>
          <w:sz w:val="28"/>
          <w:szCs w:val="28"/>
          <w:rtl/>
        </w:rPr>
        <w:t xml:space="preserve"> </w:t>
      </w:r>
      <w:r w:rsidRPr="00E84C59">
        <w:rPr>
          <w:rFonts w:ascii="Sakkal Majalla" w:hAnsi="Sakkal Majalla" w:cs="Sakkal Majalla"/>
          <w:color w:val="000000" w:themeColor="text1"/>
          <w:sz w:val="28"/>
          <w:szCs w:val="28"/>
          <w:rtl/>
        </w:rPr>
        <w:t xml:space="preserve">الخدمات ويساعد المؤسسات الحكومية على </w:t>
      </w:r>
      <w:r w:rsidRPr="00E84C59">
        <w:rPr>
          <w:rFonts w:ascii="Sakkal Majalla" w:hAnsi="Sakkal Majalla" w:cs="Sakkal Majalla" w:hint="cs"/>
          <w:color w:val="000000" w:themeColor="text1"/>
          <w:sz w:val="28"/>
          <w:szCs w:val="28"/>
          <w:rtl/>
        </w:rPr>
        <w:t>الانتشا</w:t>
      </w:r>
      <w:r w:rsidRPr="00E84C59">
        <w:rPr>
          <w:rFonts w:ascii="Sakkal Majalla" w:hAnsi="Sakkal Majalla" w:cs="Sakkal Majalla" w:hint="eastAsia"/>
          <w:color w:val="000000" w:themeColor="text1"/>
          <w:sz w:val="28"/>
          <w:szCs w:val="28"/>
          <w:rtl/>
        </w:rPr>
        <w:t>ر</w:t>
      </w:r>
      <w:r w:rsidRPr="00E84C59">
        <w:rPr>
          <w:rFonts w:ascii="Sakkal Majalla" w:hAnsi="Sakkal Majalla" w:cs="Sakkal Majalla"/>
          <w:color w:val="000000" w:themeColor="text1"/>
          <w:sz w:val="28"/>
          <w:szCs w:val="28"/>
          <w:rtl/>
        </w:rPr>
        <w:t xml:space="preserve"> والتوسع في نطاق أكبر من العملاء.</w:t>
      </w:r>
    </w:p>
    <w:p w14:paraId="16FE80CF" w14:textId="2FD558AD" w:rsidR="00E84C59" w:rsidRDefault="00E84C59" w:rsidP="00E84C59">
      <w:pPr>
        <w:bidi/>
        <w:spacing w:after="0" w:line="360" w:lineRule="auto"/>
        <w:ind w:firstLine="720"/>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lastRenderedPageBreak/>
        <w:t>و</w:t>
      </w:r>
      <w:r w:rsidRPr="00E84C59">
        <w:rPr>
          <w:rFonts w:ascii="Sakkal Majalla" w:hAnsi="Sakkal Majalla" w:cs="Sakkal Majalla"/>
          <w:color w:val="000000" w:themeColor="text1"/>
          <w:sz w:val="28"/>
          <w:szCs w:val="28"/>
          <w:rtl/>
        </w:rPr>
        <w:t xml:space="preserve">تعود أهمية التحول الرقمي في </w:t>
      </w:r>
      <w:r>
        <w:rPr>
          <w:rFonts w:ascii="Sakkal Majalla" w:hAnsi="Sakkal Majalla" w:cs="Sakkal Majalla" w:hint="cs"/>
          <w:color w:val="000000" w:themeColor="text1"/>
          <w:sz w:val="28"/>
          <w:szCs w:val="28"/>
          <w:rtl/>
        </w:rPr>
        <w:t>أ</w:t>
      </w:r>
      <w:r w:rsidRPr="00E84C59">
        <w:rPr>
          <w:rFonts w:ascii="Sakkal Majalla" w:hAnsi="Sakkal Majalla" w:cs="Sakkal Majalla"/>
          <w:color w:val="000000" w:themeColor="text1"/>
          <w:sz w:val="28"/>
          <w:szCs w:val="28"/>
          <w:rtl/>
        </w:rPr>
        <w:t>نه يسهم في حل المشكلات التي تواجه الإنسان من</w:t>
      </w:r>
      <w:r>
        <w:rPr>
          <w:rFonts w:ascii="Sakkal Majalla" w:hAnsi="Sakkal Majalla" w:cs="Sakkal Majalla" w:hint="cs"/>
          <w:color w:val="000000" w:themeColor="text1"/>
          <w:sz w:val="28"/>
          <w:szCs w:val="28"/>
          <w:rtl/>
        </w:rPr>
        <w:t xml:space="preserve"> </w:t>
      </w:r>
      <w:r w:rsidRPr="00E84C59">
        <w:rPr>
          <w:rFonts w:ascii="Sakkal Majalla" w:hAnsi="Sakkal Majalla" w:cs="Sakkal Majalla"/>
          <w:color w:val="000000" w:themeColor="text1"/>
          <w:sz w:val="28"/>
          <w:szCs w:val="28"/>
          <w:rtl/>
        </w:rPr>
        <w:t>ناحية وفي تعزيز وتفعيل استدامة التنمية من ناحية اخرى ويضم ذلك جوانب اقتصادية واجتماعية وبيئية، بل</w:t>
      </w:r>
      <w:r>
        <w:rPr>
          <w:rFonts w:ascii="Sakkal Majalla" w:hAnsi="Sakkal Majalla" w:cs="Sakkal Majalla" w:hint="cs"/>
          <w:color w:val="000000" w:themeColor="text1"/>
          <w:sz w:val="28"/>
          <w:szCs w:val="28"/>
          <w:rtl/>
        </w:rPr>
        <w:t xml:space="preserve"> </w:t>
      </w:r>
      <w:r w:rsidRPr="00E84C59">
        <w:rPr>
          <w:rFonts w:ascii="Sakkal Majalla" w:hAnsi="Sakkal Majalla" w:cs="Sakkal Majalla"/>
          <w:color w:val="000000" w:themeColor="text1"/>
          <w:sz w:val="28"/>
          <w:szCs w:val="28"/>
          <w:rtl/>
        </w:rPr>
        <w:t>وثقافية كذلك والجانب التقني يمثل العامل المساعد في جميع هذه الجوانب ومن الناحية العملية، يعتبر تحسين</w:t>
      </w:r>
      <w:r>
        <w:rPr>
          <w:rFonts w:ascii="Sakkal Majalla" w:hAnsi="Sakkal Majalla" w:cs="Sakkal Majalla" w:hint="cs"/>
          <w:color w:val="000000" w:themeColor="text1"/>
          <w:sz w:val="28"/>
          <w:szCs w:val="28"/>
          <w:rtl/>
        </w:rPr>
        <w:t xml:space="preserve"> </w:t>
      </w:r>
      <w:r w:rsidRPr="00E84C59">
        <w:rPr>
          <w:rFonts w:ascii="Sakkal Majalla" w:hAnsi="Sakkal Majalla" w:cs="Sakkal Majalla"/>
          <w:color w:val="000000" w:themeColor="text1"/>
          <w:sz w:val="28"/>
          <w:szCs w:val="28"/>
          <w:rtl/>
        </w:rPr>
        <w:t xml:space="preserve">تجربة العملاء </w:t>
      </w:r>
      <w:r w:rsidRPr="00E84C59">
        <w:rPr>
          <w:rFonts w:ascii="Sakkal Majalla" w:hAnsi="Sakkal Majalla" w:cs="Sakkal Majalla" w:hint="cs"/>
          <w:color w:val="000000" w:themeColor="text1"/>
          <w:sz w:val="28"/>
          <w:szCs w:val="28"/>
          <w:rtl/>
        </w:rPr>
        <w:t>والابتكا</w:t>
      </w:r>
      <w:r w:rsidRPr="00E84C59">
        <w:rPr>
          <w:rFonts w:ascii="Sakkal Majalla" w:hAnsi="Sakkal Majalla" w:cs="Sakkal Majalla" w:hint="eastAsia"/>
          <w:color w:val="000000" w:themeColor="text1"/>
          <w:sz w:val="28"/>
          <w:szCs w:val="28"/>
          <w:rtl/>
        </w:rPr>
        <w:t>ر</w:t>
      </w:r>
      <w:r w:rsidRPr="00E84C59">
        <w:rPr>
          <w:rFonts w:ascii="Sakkal Majalla" w:hAnsi="Sakkal Majalla" w:cs="Sakkal Majalla"/>
          <w:color w:val="000000" w:themeColor="text1"/>
          <w:sz w:val="28"/>
          <w:szCs w:val="28"/>
          <w:rtl/>
        </w:rPr>
        <w:t xml:space="preserve"> والمرونة من البداية إلى النهاية، واحد من اهم العوامل الرئيسية للتحول الرقمي، بجانب</w:t>
      </w:r>
      <w:r>
        <w:rPr>
          <w:rFonts w:ascii="Sakkal Majalla" w:hAnsi="Sakkal Majalla" w:cs="Sakkal Majalla" w:hint="cs"/>
          <w:color w:val="000000" w:themeColor="text1"/>
          <w:sz w:val="28"/>
          <w:szCs w:val="28"/>
          <w:rtl/>
        </w:rPr>
        <w:t xml:space="preserve"> </w:t>
      </w:r>
      <w:r w:rsidRPr="00E84C59">
        <w:rPr>
          <w:rFonts w:ascii="Sakkal Majalla" w:hAnsi="Sakkal Majalla" w:cs="Sakkal Majalla"/>
          <w:color w:val="000000" w:themeColor="text1"/>
          <w:sz w:val="28"/>
          <w:szCs w:val="28"/>
          <w:rtl/>
        </w:rPr>
        <w:t>تطوير مصادر جديدة للنظم البيئية والإيرادات التي تدعمها المعلومات مما يؤدي الى تحولت نموذج الأعمال</w:t>
      </w:r>
      <w:r>
        <w:rPr>
          <w:rFonts w:ascii="Sakkal Majalla" w:hAnsi="Sakkal Majalla" w:cs="Sakkal Majalla" w:hint="cs"/>
          <w:color w:val="000000" w:themeColor="text1"/>
          <w:sz w:val="28"/>
          <w:szCs w:val="28"/>
          <w:rtl/>
        </w:rPr>
        <w:t xml:space="preserve"> (إبراهيم، 2019، ص5-8).</w:t>
      </w:r>
    </w:p>
    <w:p w14:paraId="1FD606E2" w14:textId="0BF34634" w:rsidR="00E84C59" w:rsidRPr="00E84C59" w:rsidRDefault="00E84C59" w:rsidP="00E84C59">
      <w:pPr>
        <w:bidi/>
        <w:spacing w:after="0" w:line="360" w:lineRule="auto"/>
        <w:jc w:val="lowKashida"/>
        <w:rPr>
          <w:rFonts w:ascii="Sakkal Majalla" w:hAnsi="Sakkal Majalla" w:cs="Sakkal Majalla"/>
          <w:b/>
          <w:bCs/>
          <w:color w:val="000000" w:themeColor="text1"/>
          <w:sz w:val="28"/>
          <w:szCs w:val="28"/>
          <w:rtl/>
        </w:rPr>
      </w:pPr>
      <w:r w:rsidRPr="00E84C59">
        <w:rPr>
          <w:rFonts w:ascii="Sakkal Majalla" w:hAnsi="Sakkal Majalla" w:cs="Sakkal Majalla" w:hint="cs"/>
          <w:b/>
          <w:bCs/>
          <w:color w:val="000000" w:themeColor="text1"/>
          <w:sz w:val="28"/>
          <w:szCs w:val="28"/>
          <w:rtl/>
        </w:rPr>
        <w:t>ثالثاً: فوائد التحول الرقمي:</w:t>
      </w:r>
    </w:p>
    <w:p w14:paraId="6CD3FDDB" w14:textId="17AD65B5" w:rsidR="00E40DB4" w:rsidRDefault="00E471AF" w:rsidP="00E40DB4">
      <w:pPr>
        <w:bidi/>
        <w:spacing w:after="0" w:line="360" w:lineRule="auto"/>
        <w:ind w:firstLine="720"/>
        <w:jc w:val="lowKashida"/>
        <w:rPr>
          <w:rFonts w:ascii="Sakkal Majalla" w:hAnsi="Sakkal Majalla" w:cs="Sakkal Majalla"/>
          <w:color w:val="000000" w:themeColor="text1"/>
          <w:sz w:val="28"/>
          <w:szCs w:val="28"/>
          <w:rtl/>
        </w:rPr>
      </w:pPr>
      <w:r w:rsidRPr="00E471AF">
        <w:rPr>
          <w:rFonts w:ascii="Sakkal Majalla" w:hAnsi="Sakkal Majalla" w:cs="Sakkal Majalla"/>
          <w:color w:val="000000" w:themeColor="text1"/>
          <w:sz w:val="28"/>
          <w:szCs w:val="28"/>
          <w:rtl/>
        </w:rPr>
        <w:t>هناك فوائد عديدة للتحول الرقمي و متنوعة تعود على الأفراد طبيعية ومعنوية، وعلى القطاعات فهو يوفر</w:t>
      </w:r>
      <w:r>
        <w:rPr>
          <w:rFonts w:ascii="Sakkal Majalla" w:hAnsi="Sakkal Majalla" w:cs="Sakkal Majalla" w:hint="cs"/>
          <w:color w:val="000000" w:themeColor="text1"/>
          <w:sz w:val="28"/>
          <w:szCs w:val="28"/>
          <w:rtl/>
        </w:rPr>
        <w:t xml:space="preserve"> </w:t>
      </w:r>
      <w:r w:rsidRPr="00E471AF">
        <w:rPr>
          <w:rFonts w:ascii="Sakkal Majalla" w:hAnsi="Sakkal Majalla" w:cs="Sakkal Majalla"/>
          <w:color w:val="000000" w:themeColor="text1"/>
          <w:sz w:val="28"/>
          <w:szCs w:val="28"/>
          <w:rtl/>
        </w:rPr>
        <w:t>التكلفة والجهد ويحسن الكفاءة التشغيلية وينظمها، كما أنه يحسن جودتها وتبسيط الإجراءات للحصول على</w:t>
      </w:r>
      <w:r>
        <w:rPr>
          <w:rFonts w:ascii="Sakkal Majalla" w:hAnsi="Sakkal Majalla" w:cs="Sakkal Majalla" w:hint="cs"/>
          <w:color w:val="000000" w:themeColor="text1"/>
          <w:sz w:val="28"/>
          <w:szCs w:val="28"/>
          <w:rtl/>
        </w:rPr>
        <w:t xml:space="preserve"> </w:t>
      </w:r>
      <w:r w:rsidRPr="00E471AF">
        <w:rPr>
          <w:rFonts w:ascii="Sakkal Majalla" w:hAnsi="Sakkal Majalla" w:cs="Sakkal Majalla"/>
          <w:color w:val="000000" w:themeColor="text1"/>
          <w:sz w:val="28"/>
          <w:szCs w:val="28"/>
          <w:rtl/>
        </w:rPr>
        <w:t xml:space="preserve">الخدمات التي تقدم للجمهور كما يخلق فرص لتقديم خدمات </w:t>
      </w:r>
      <w:r>
        <w:rPr>
          <w:rFonts w:ascii="Sakkal Majalla" w:hAnsi="Sakkal Majalla" w:cs="Sakkal Majalla" w:hint="cs"/>
          <w:color w:val="000000" w:themeColor="text1"/>
          <w:sz w:val="28"/>
          <w:szCs w:val="28"/>
          <w:rtl/>
        </w:rPr>
        <w:t>إ</w:t>
      </w:r>
      <w:r w:rsidRPr="00E471AF">
        <w:rPr>
          <w:rFonts w:ascii="Sakkal Majalla" w:hAnsi="Sakkal Majalla" w:cs="Sakkal Majalla"/>
          <w:color w:val="000000" w:themeColor="text1"/>
          <w:sz w:val="28"/>
          <w:szCs w:val="28"/>
          <w:rtl/>
        </w:rPr>
        <w:t>بداعية ومبتكرة بعيدا</w:t>
      </w:r>
      <w:r>
        <w:rPr>
          <w:rFonts w:ascii="Sakkal Majalla" w:hAnsi="Sakkal Majalla" w:cs="Sakkal Majalla" w:hint="cs"/>
          <w:color w:val="000000" w:themeColor="text1"/>
          <w:sz w:val="28"/>
          <w:szCs w:val="28"/>
          <w:rtl/>
        </w:rPr>
        <w:t>ً</w:t>
      </w:r>
      <w:r w:rsidRPr="00E471AF">
        <w:rPr>
          <w:rFonts w:ascii="Sakkal Majalla" w:hAnsi="Sakkal Majalla" w:cs="Sakkal Majalla"/>
          <w:color w:val="000000" w:themeColor="text1"/>
          <w:sz w:val="28"/>
          <w:szCs w:val="28"/>
          <w:rtl/>
        </w:rPr>
        <w:t xml:space="preserve"> عن الطريقة التقليدية في</w:t>
      </w:r>
      <w:r>
        <w:rPr>
          <w:rFonts w:ascii="Sakkal Majalla" w:hAnsi="Sakkal Majalla" w:cs="Sakkal Majalla" w:hint="cs"/>
          <w:color w:val="000000" w:themeColor="text1"/>
          <w:sz w:val="28"/>
          <w:szCs w:val="28"/>
          <w:rtl/>
        </w:rPr>
        <w:t xml:space="preserve"> </w:t>
      </w:r>
      <w:r w:rsidRPr="00E471AF">
        <w:rPr>
          <w:rFonts w:ascii="Sakkal Majalla" w:hAnsi="Sakkal Majalla" w:cs="Sakkal Majalla"/>
          <w:color w:val="000000" w:themeColor="text1"/>
          <w:sz w:val="28"/>
          <w:szCs w:val="28"/>
          <w:rtl/>
        </w:rPr>
        <w:t>تقديم الخدمات، والتي سوف تساهم في خلق حالة من الرضا من الجمهور نحو الخدمات المقدمة، كما يساعد النفاذ</w:t>
      </w:r>
      <w:r>
        <w:rPr>
          <w:rFonts w:ascii="Sakkal Majalla" w:hAnsi="Sakkal Majalla" w:cs="Sakkal Majalla" w:hint="cs"/>
          <w:color w:val="000000" w:themeColor="text1"/>
          <w:sz w:val="28"/>
          <w:szCs w:val="28"/>
          <w:rtl/>
        </w:rPr>
        <w:t xml:space="preserve"> </w:t>
      </w:r>
      <w:r w:rsidRPr="00E471AF">
        <w:rPr>
          <w:rFonts w:ascii="Sakkal Majalla" w:hAnsi="Sakkal Majalla" w:cs="Sakkal Majalla"/>
          <w:color w:val="000000" w:themeColor="text1"/>
          <w:sz w:val="28"/>
          <w:szCs w:val="28"/>
          <w:rtl/>
        </w:rPr>
        <w:t xml:space="preserve">الرقمي المؤسسات على التوسع </w:t>
      </w:r>
      <w:r w:rsidRPr="00E471AF">
        <w:rPr>
          <w:rFonts w:ascii="Sakkal Majalla" w:hAnsi="Sakkal Majalla" w:cs="Sakkal Majalla" w:hint="cs"/>
          <w:color w:val="000000" w:themeColor="text1"/>
          <w:sz w:val="28"/>
          <w:szCs w:val="28"/>
          <w:rtl/>
        </w:rPr>
        <w:t>والانتشا</w:t>
      </w:r>
      <w:r w:rsidRPr="00E471AF">
        <w:rPr>
          <w:rFonts w:ascii="Sakkal Majalla" w:hAnsi="Sakkal Majalla" w:cs="Sakkal Majalla" w:hint="eastAsia"/>
          <w:color w:val="000000" w:themeColor="text1"/>
          <w:sz w:val="28"/>
          <w:szCs w:val="28"/>
          <w:rtl/>
        </w:rPr>
        <w:t>ر</w:t>
      </w:r>
      <w:r w:rsidRPr="00E471AF">
        <w:rPr>
          <w:rFonts w:ascii="Sakkal Majalla" w:hAnsi="Sakkal Majalla" w:cs="Sakkal Majalla"/>
          <w:color w:val="000000" w:themeColor="text1"/>
          <w:sz w:val="28"/>
          <w:szCs w:val="28"/>
          <w:rtl/>
        </w:rPr>
        <w:t xml:space="preserve"> في نطاق واسع للوصول إلى عدد اكبر من العملاء والجمهور ليس في نطاق</w:t>
      </w:r>
      <w:r>
        <w:rPr>
          <w:rFonts w:ascii="Sakkal Majalla" w:hAnsi="Sakkal Majalla" w:cs="Sakkal Majalla" w:hint="cs"/>
          <w:color w:val="000000" w:themeColor="text1"/>
          <w:sz w:val="28"/>
          <w:szCs w:val="28"/>
          <w:rtl/>
        </w:rPr>
        <w:t xml:space="preserve"> </w:t>
      </w:r>
      <w:r w:rsidRPr="00E471AF">
        <w:rPr>
          <w:rFonts w:ascii="Sakkal Majalla" w:hAnsi="Sakkal Majalla" w:cs="Sakkal Majalla"/>
          <w:color w:val="000000" w:themeColor="text1"/>
          <w:sz w:val="28"/>
          <w:szCs w:val="28"/>
          <w:rtl/>
        </w:rPr>
        <w:t>محلي فقط ولكن في نطاق إقليمي ودولي أيضا</w:t>
      </w:r>
      <w:r>
        <w:rPr>
          <w:rFonts w:ascii="Sakkal Majalla" w:hAnsi="Sakkal Majalla" w:cs="Sakkal Majalla" w:hint="cs"/>
          <w:color w:val="000000" w:themeColor="text1"/>
          <w:sz w:val="28"/>
          <w:szCs w:val="28"/>
          <w:rtl/>
        </w:rPr>
        <w:t>ً</w:t>
      </w:r>
      <w:r w:rsidRPr="00E471AF">
        <w:rPr>
          <w:rFonts w:ascii="Sakkal Majalla" w:hAnsi="Sakkal Majalla" w:cs="Sakkal Majalla"/>
          <w:color w:val="000000" w:themeColor="text1"/>
          <w:sz w:val="28"/>
          <w:szCs w:val="28"/>
          <w:rtl/>
        </w:rPr>
        <w:t xml:space="preserve"> من خلال تطبيقات القنوات المختلفة ويمكننا تلخيص فوائد التحول</w:t>
      </w:r>
      <w:r>
        <w:rPr>
          <w:rFonts w:ascii="Sakkal Majalla" w:hAnsi="Sakkal Majalla" w:cs="Sakkal Majalla" w:hint="cs"/>
          <w:color w:val="000000" w:themeColor="text1"/>
          <w:sz w:val="28"/>
          <w:szCs w:val="28"/>
          <w:rtl/>
        </w:rPr>
        <w:t xml:space="preserve"> </w:t>
      </w:r>
      <w:r w:rsidRPr="00E471AF">
        <w:rPr>
          <w:rFonts w:ascii="Sakkal Majalla" w:hAnsi="Sakkal Majalla" w:cs="Sakkal Majalla"/>
          <w:color w:val="000000" w:themeColor="text1"/>
          <w:sz w:val="28"/>
          <w:szCs w:val="28"/>
          <w:rtl/>
        </w:rPr>
        <w:t>الرقمي في النقاط التالية</w:t>
      </w:r>
      <w:r>
        <w:rPr>
          <w:rFonts w:ascii="Sakkal Majalla" w:hAnsi="Sakkal Majalla" w:cs="Sakkal Majalla" w:hint="cs"/>
          <w:color w:val="000000" w:themeColor="text1"/>
          <w:sz w:val="28"/>
          <w:szCs w:val="28"/>
          <w:rtl/>
        </w:rPr>
        <w:t xml:space="preserve"> (الباز، 2019):</w:t>
      </w:r>
    </w:p>
    <w:p w14:paraId="5680A985" w14:textId="2BD9E799" w:rsidR="00E471AF" w:rsidRDefault="00364126" w:rsidP="00E471AF">
      <w:pPr>
        <w:pStyle w:val="a3"/>
        <w:numPr>
          <w:ilvl w:val="0"/>
          <w:numId w:val="32"/>
        </w:numPr>
        <w:bidi/>
        <w:spacing w:after="0" w:line="360" w:lineRule="auto"/>
        <w:jc w:val="lowKashida"/>
        <w:rPr>
          <w:rFonts w:ascii="Sakkal Majalla" w:hAnsi="Sakkal Majalla" w:cs="Sakkal Majalla"/>
          <w:color w:val="000000" w:themeColor="text1"/>
          <w:sz w:val="28"/>
          <w:szCs w:val="28"/>
        </w:rPr>
      </w:pPr>
      <w:r w:rsidRPr="00364126">
        <w:rPr>
          <w:rFonts w:ascii="Sakkal Majalla" w:hAnsi="Sakkal Majalla" w:cs="Sakkal Majalla"/>
          <w:color w:val="000000" w:themeColor="text1"/>
          <w:sz w:val="28"/>
          <w:szCs w:val="28"/>
          <w:rtl/>
        </w:rPr>
        <w:t>الإسهام في بناء وتطوير الهياكل الإدارية للحكومة ورفع كفاءة إدارة المؤسسات العامة، بما يدعم تحقيق الأهداف الاستراتيجية</w:t>
      </w:r>
      <w:r w:rsidR="00E471AF">
        <w:rPr>
          <w:rFonts w:ascii="Sakkal Majalla" w:hAnsi="Sakkal Majalla" w:cs="Sakkal Majalla" w:hint="cs"/>
          <w:color w:val="000000" w:themeColor="text1"/>
          <w:sz w:val="28"/>
          <w:szCs w:val="28"/>
          <w:rtl/>
        </w:rPr>
        <w:t>.</w:t>
      </w:r>
    </w:p>
    <w:p w14:paraId="070DA4FC" w14:textId="6FE17480" w:rsidR="00E471AF" w:rsidRDefault="00364126" w:rsidP="00E471AF">
      <w:pPr>
        <w:pStyle w:val="a3"/>
        <w:numPr>
          <w:ilvl w:val="0"/>
          <w:numId w:val="32"/>
        </w:numPr>
        <w:bidi/>
        <w:spacing w:after="0" w:line="360" w:lineRule="auto"/>
        <w:jc w:val="lowKashida"/>
        <w:rPr>
          <w:rFonts w:ascii="Sakkal Majalla" w:hAnsi="Sakkal Majalla" w:cs="Sakkal Majalla"/>
          <w:color w:val="000000" w:themeColor="text1"/>
          <w:sz w:val="28"/>
          <w:szCs w:val="28"/>
        </w:rPr>
      </w:pPr>
      <w:r w:rsidRPr="00364126">
        <w:rPr>
          <w:rFonts w:ascii="Sakkal Majalla" w:hAnsi="Sakkal Majalla" w:cs="Sakkal Majalla"/>
          <w:color w:val="000000" w:themeColor="text1"/>
          <w:sz w:val="28"/>
          <w:szCs w:val="28"/>
          <w:rtl/>
        </w:rPr>
        <w:t>تعزيز مبادئ الشفافية والحوكمة الرشيدة، والحد من الأخطاء الإدارية والممارسات غير النظامية</w:t>
      </w:r>
      <w:r w:rsidR="00E471AF">
        <w:rPr>
          <w:rFonts w:ascii="Sakkal Majalla" w:hAnsi="Sakkal Majalla" w:cs="Sakkal Majalla" w:hint="cs"/>
          <w:color w:val="000000" w:themeColor="text1"/>
          <w:sz w:val="28"/>
          <w:szCs w:val="28"/>
          <w:rtl/>
        </w:rPr>
        <w:t>.</w:t>
      </w:r>
    </w:p>
    <w:p w14:paraId="686E842B" w14:textId="4D6B524A" w:rsidR="00E471AF" w:rsidRDefault="00364126" w:rsidP="00E471AF">
      <w:pPr>
        <w:pStyle w:val="a3"/>
        <w:numPr>
          <w:ilvl w:val="0"/>
          <w:numId w:val="32"/>
        </w:numPr>
        <w:bidi/>
        <w:spacing w:after="0" w:line="360" w:lineRule="auto"/>
        <w:jc w:val="lowKashida"/>
        <w:rPr>
          <w:rFonts w:ascii="Sakkal Majalla" w:hAnsi="Sakkal Majalla" w:cs="Sakkal Majalla"/>
          <w:color w:val="000000" w:themeColor="text1"/>
          <w:sz w:val="28"/>
          <w:szCs w:val="28"/>
        </w:rPr>
      </w:pPr>
      <w:r w:rsidRPr="00364126">
        <w:rPr>
          <w:rFonts w:ascii="Sakkal Majalla" w:hAnsi="Sakkal Majalla" w:cs="Sakkal Majalla"/>
          <w:color w:val="000000" w:themeColor="text1"/>
          <w:sz w:val="28"/>
          <w:szCs w:val="28"/>
          <w:rtl/>
        </w:rPr>
        <w:t>زيادة الإنتاجية وتحسين كفاءة الأداء المؤسسي، بما يضمن استمرارية الخدمات العدلية وجودتها</w:t>
      </w:r>
      <w:r w:rsidR="00E471AF">
        <w:rPr>
          <w:rFonts w:ascii="Sakkal Majalla" w:hAnsi="Sakkal Majalla" w:cs="Sakkal Majalla" w:hint="cs"/>
          <w:color w:val="000000" w:themeColor="text1"/>
          <w:sz w:val="28"/>
          <w:szCs w:val="28"/>
          <w:rtl/>
        </w:rPr>
        <w:t>.</w:t>
      </w:r>
    </w:p>
    <w:p w14:paraId="53A50123" w14:textId="4FA74FF9" w:rsidR="00E471AF" w:rsidRDefault="00364126" w:rsidP="00E471AF">
      <w:pPr>
        <w:pStyle w:val="a3"/>
        <w:numPr>
          <w:ilvl w:val="0"/>
          <w:numId w:val="32"/>
        </w:numPr>
        <w:bidi/>
        <w:spacing w:after="0" w:line="360" w:lineRule="auto"/>
        <w:jc w:val="lowKashida"/>
        <w:rPr>
          <w:rFonts w:ascii="Sakkal Majalla" w:hAnsi="Sakkal Majalla" w:cs="Sakkal Majalla"/>
          <w:color w:val="000000" w:themeColor="text1"/>
          <w:sz w:val="28"/>
          <w:szCs w:val="28"/>
        </w:rPr>
      </w:pPr>
      <w:r w:rsidRPr="00364126">
        <w:rPr>
          <w:rFonts w:ascii="Sakkal Majalla" w:hAnsi="Sakkal Majalla" w:cs="Sakkal Majalla"/>
          <w:color w:val="000000" w:themeColor="text1"/>
          <w:sz w:val="28"/>
          <w:szCs w:val="28"/>
          <w:rtl/>
        </w:rPr>
        <w:t>توظيف التقنيات الحديثة في تحسين عمليات التخطيط والتنبؤ واتخاذ القرار الإداري</w:t>
      </w:r>
      <w:r w:rsidR="00E471AF">
        <w:rPr>
          <w:rFonts w:ascii="Sakkal Majalla" w:hAnsi="Sakkal Majalla" w:cs="Sakkal Majalla" w:hint="cs"/>
          <w:color w:val="000000" w:themeColor="text1"/>
          <w:sz w:val="28"/>
          <w:szCs w:val="28"/>
          <w:rtl/>
        </w:rPr>
        <w:t>.</w:t>
      </w:r>
    </w:p>
    <w:p w14:paraId="4C660498" w14:textId="425BFC2F" w:rsidR="00E471AF" w:rsidRDefault="00364126" w:rsidP="00E471AF">
      <w:pPr>
        <w:pStyle w:val="a3"/>
        <w:numPr>
          <w:ilvl w:val="0"/>
          <w:numId w:val="32"/>
        </w:numPr>
        <w:bidi/>
        <w:spacing w:after="0" w:line="360" w:lineRule="auto"/>
        <w:jc w:val="lowKashida"/>
        <w:rPr>
          <w:rFonts w:ascii="Sakkal Majalla" w:hAnsi="Sakkal Majalla" w:cs="Sakkal Majalla"/>
          <w:color w:val="000000" w:themeColor="text1"/>
          <w:sz w:val="28"/>
          <w:szCs w:val="28"/>
        </w:rPr>
      </w:pPr>
      <w:r w:rsidRPr="00364126">
        <w:rPr>
          <w:rFonts w:ascii="Sakkal Majalla" w:hAnsi="Sakkal Majalla" w:cs="Sakkal Majalla"/>
          <w:color w:val="000000" w:themeColor="text1"/>
          <w:sz w:val="28"/>
          <w:szCs w:val="28"/>
          <w:rtl/>
        </w:rPr>
        <w:t>الارتقاء بجودة الخدمات المقدمة للمستفيدين، ولاسيما في المجالات المرتبطة بالأمن والعدالة والخدمات القضائية</w:t>
      </w:r>
      <w:r w:rsidR="00E471AF">
        <w:rPr>
          <w:rFonts w:ascii="Sakkal Majalla" w:hAnsi="Sakkal Majalla" w:cs="Sakkal Majalla" w:hint="cs"/>
          <w:color w:val="000000" w:themeColor="text1"/>
          <w:sz w:val="28"/>
          <w:szCs w:val="28"/>
          <w:rtl/>
        </w:rPr>
        <w:t>.</w:t>
      </w:r>
    </w:p>
    <w:p w14:paraId="1702637E" w14:textId="3A117C0D" w:rsidR="00E471AF" w:rsidRDefault="00364126" w:rsidP="00E471AF">
      <w:pPr>
        <w:pStyle w:val="a3"/>
        <w:numPr>
          <w:ilvl w:val="0"/>
          <w:numId w:val="32"/>
        </w:numPr>
        <w:bidi/>
        <w:spacing w:after="0" w:line="360" w:lineRule="auto"/>
        <w:jc w:val="lowKashida"/>
        <w:rPr>
          <w:rFonts w:ascii="Sakkal Majalla" w:hAnsi="Sakkal Majalla" w:cs="Sakkal Majalla"/>
          <w:color w:val="000000" w:themeColor="text1"/>
          <w:sz w:val="28"/>
          <w:szCs w:val="28"/>
        </w:rPr>
      </w:pPr>
      <w:r w:rsidRPr="00364126">
        <w:rPr>
          <w:rFonts w:ascii="Sakkal Majalla" w:hAnsi="Sakkal Majalla" w:cs="Sakkal Majalla"/>
          <w:color w:val="000000" w:themeColor="text1"/>
          <w:sz w:val="28"/>
          <w:szCs w:val="28"/>
          <w:rtl/>
        </w:rPr>
        <w:t>تعزيز الكفاءة التشغيلية من خلال ترشيد استخدام الموارد وتقليل الهدر المالي والزمني</w:t>
      </w:r>
      <w:r w:rsidR="00E471AF">
        <w:rPr>
          <w:rFonts w:ascii="Sakkal Majalla" w:hAnsi="Sakkal Majalla" w:cs="Sakkal Majalla" w:hint="cs"/>
          <w:color w:val="000000" w:themeColor="text1"/>
          <w:sz w:val="28"/>
          <w:szCs w:val="28"/>
          <w:rtl/>
        </w:rPr>
        <w:t>.</w:t>
      </w:r>
    </w:p>
    <w:p w14:paraId="7DADD245" w14:textId="59EECCBD" w:rsidR="00E471AF" w:rsidRDefault="00364126" w:rsidP="00E471AF">
      <w:pPr>
        <w:pStyle w:val="a3"/>
        <w:numPr>
          <w:ilvl w:val="0"/>
          <w:numId w:val="32"/>
        </w:numPr>
        <w:bidi/>
        <w:spacing w:after="0" w:line="360" w:lineRule="auto"/>
        <w:jc w:val="lowKashida"/>
        <w:rPr>
          <w:rFonts w:ascii="Sakkal Majalla" w:hAnsi="Sakkal Majalla" w:cs="Sakkal Majalla"/>
          <w:color w:val="000000" w:themeColor="text1"/>
          <w:sz w:val="28"/>
          <w:szCs w:val="28"/>
        </w:rPr>
      </w:pPr>
      <w:r w:rsidRPr="00364126">
        <w:rPr>
          <w:rFonts w:ascii="Sakkal Majalla" w:hAnsi="Sakkal Majalla" w:cs="Sakkal Majalla"/>
          <w:color w:val="000000" w:themeColor="text1"/>
          <w:sz w:val="28"/>
          <w:szCs w:val="28"/>
          <w:rtl/>
        </w:rPr>
        <w:t>دعم الابتكار الإداري واستحداث خدمات رقمية مرنة وسريعة الاستجابة لمتطلبات المستفيدين</w:t>
      </w:r>
      <w:r w:rsidR="00E471AF">
        <w:rPr>
          <w:rFonts w:ascii="Sakkal Majalla" w:hAnsi="Sakkal Majalla" w:cs="Sakkal Majalla" w:hint="cs"/>
          <w:color w:val="000000" w:themeColor="text1"/>
          <w:sz w:val="28"/>
          <w:szCs w:val="28"/>
          <w:rtl/>
        </w:rPr>
        <w:t>.</w:t>
      </w:r>
    </w:p>
    <w:p w14:paraId="32B7282C" w14:textId="130F45BB" w:rsidR="00364126" w:rsidRDefault="00364126" w:rsidP="00364126">
      <w:pPr>
        <w:pStyle w:val="a3"/>
        <w:numPr>
          <w:ilvl w:val="0"/>
          <w:numId w:val="32"/>
        </w:numPr>
        <w:bidi/>
        <w:spacing w:after="0" w:line="360" w:lineRule="auto"/>
        <w:jc w:val="lowKashida"/>
        <w:rPr>
          <w:rFonts w:ascii="Sakkal Majalla" w:hAnsi="Sakkal Majalla" w:cs="Sakkal Majalla"/>
          <w:color w:val="000000" w:themeColor="text1"/>
          <w:sz w:val="28"/>
          <w:szCs w:val="28"/>
        </w:rPr>
      </w:pPr>
      <w:r w:rsidRPr="00364126">
        <w:rPr>
          <w:rFonts w:ascii="Sakkal Majalla" w:hAnsi="Sakkal Majalla" w:cs="Sakkal Majalla"/>
          <w:color w:val="000000" w:themeColor="text1"/>
          <w:sz w:val="28"/>
          <w:szCs w:val="28"/>
          <w:rtl/>
        </w:rPr>
        <w:lastRenderedPageBreak/>
        <w:t>الإسهام في خفض الإنفاق الحكومي وتبسيط الإجراءات الإدارية، بما ينعكس إيجابًا على كفاءة الأداء المؤسسي وتحقيق مستهدفات التحول الرقمي في القطاع الحكومي</w:t>
      </w:r>
      <w:r>
        <w:rPr>
          <w:rFonts w:ascii="Sakkal Majalla" w:hAnsi="Sakkal Majalla" w:cs="Sakkal Majalla" w:hint="cs"/>
          <w:color w:val="000000" w:themeColor="text1"/>
          <w:sz w:val="28"/>
          <w:szCs w:val="28"/>
          <w:rtl/>
        </w:rPr>
        <w:t>.</w:t>
      </w:r>
    </w:p>
    <w:p w14:paraId="3D7122A0" w14:textId="778C1A0B" w:rsidR="00364126" w:rsidRDefault="00364126" w:rsidP="00364126">
      <w:pPr>
        <w:bidi/>
        <w:spacing w:after="0" w:line="360" w:lineRule="auto"/>
        <w:ind w:firstLine="720"/>
        <w:jc w:val="lowKashida"/>
        <w:rPr>
          <w:rFonts w:ascii="Sakkal Majalla" w:hAnsi="Sakkal Majalla" w:cs="Sakkal Majalla"/>
          <w:color w:val="000000" w:themeColor="text1"/>
          <w:sz w:val="28"/>
          <w:szCs w:val="28"/>
          <w:rtl/>
        </w:rPr>
      </w:pPr>
      <w:r w:rsidRPr="00364126">
        <w:rPr>
          <w:rFonts w:ascii="Sakkal Majalla" w:hAnsi="Sakkal Majalla" w:cs="Sakkal Majalla"/>
          <w:color w:val="000000" w:themeColor="text1"/>
          <w:sz w:val="28"/>
          <w:szCs w:val="28"/>
          <w:rtl/>
        </w:rPr>
        <w:t>وبذلك يشكّل التحول الرقمي في وزارة العدل أداة فاعلة لتحسين كفاءة العمليات الإدارية، وتعزيز جودة الخدمات العدلية، وتحقيق متطلبات التنمية الإدارية المستدامة في القطاع الحكومي.</w:t>
      </w:r>
    </w:p>
    <w:p w14:paraId="49B6E4B3" w14:textId="51559C5B" w:rsidR="00364126" w:rsidRPr="00364126" w:rsidRDefault="00364126" w:rsidP="00364126">
      <w:pPr>
        <w:bidi/>
        <w:spacing w:after="0" w:line="360" w:lineRule="auto"/>
        <w:jc w:val="lowKashida"/>
        <w:rPr>
          <w:rFonts w:ascii="Sakkal Majalla" w:hAnsi="Sakkal Majalla" w:cs="Sakkal Majalla"/>
          <w:b/>
          <w:bCs/>
          <w:color w:val="000000" w:themeColor="text1"/>
          <w:sz w:val="28"/>
          <w:szCs w:val="28"/>
        </w:rPr>
      </w:pPr>
      <w:r w:rsidRPr="00364126">
        <w:rPr>
          <w:rFonts w:ascii="Sakkal Majalla" w:hAnsi="Sakkal Majalla" w:cs="Sakkal Majalla" w:hint="cs"/>
          <w:b/>
          <w:bCs/>
          <w:color w:val="000000" w:themeColor="text1"/>
          <w:sz w:val="28"/>
          <w:szCs w:val="28"/>
          <w:rtl/>
        </w:rPr>
        <w:t>رابعاً: وسائل التحول الرقمي:</w:t>
      </w:r>
    </w:p>
    <w:p w14:paraId="347A721B" w14:textId="530B1557" w:rsidR="00E84C59" w:rsidRDefault="0038234E" w:rsidP="00E84C59">
      <w:pPr>
        <w:bidi/>
        <w:spacing w:after="0" w:line="360" w:lineRule="auto"/>
        <w:ind w:firstLine="720"/>
        <w:jc w:val="lowKashida"/>
        <w:rPr>
          <w:rFonts w:ascii="Sakkal Majalla" w:hAnsi="Sakkal Majalla" w:cs="Sakkal Majalla"/>
          <w:color w:val="000000" w:themeColor="text1"/>
          <w:sz w:val="28"/>
          <w:szCs w:val="28"/>
          <w:rtl/>
        </w:rPr>
      </w:pPr>
      <w:r w:rsidRPr="0038234E">
        <w:rPr>
          <w:rFonts w:ascii="Sakkal Majalla" w:hAnsi="Sakkal Majalla" w:cs="Sakkal Majalla"/>
          <w:color w:val="000000" w:themeColor="text1"/>
          <w:sz w:val="28"/>
          <w:szCs w:val="28"/>
          <w:rtl/>
        </w:rPr>
        <w:t xml:space="preserve">تتعدد الوسائل والتقنيات المستخدمة في عمليات </w:t>
      </w:r>
      <w:r w:rsidRPr="0038234E">
        <w:rPr>
          <w:rFonts w:ascii="Sakkal Majalla" w:hAnsi="Sakkal Majalla" w:cs="Sakkal Majalla" w:hint="cs"/>
          <w:color w:val="000000" w:themeColor="text1"/>
          <w:sz w:val="28"/>
          <w:szCs w:val="28"/>
          <w:rtl/>
        </w:rPr>
        <w:t>الاتصا</w:t>
      </w:r>
      <w:r w:rsidRPr="0038234E">
        <w:rPr>
          <w:rFonts w:ascii="Sakkal Majalla" w:hAnsi="Sakkal Majalla" w:cs="Sakkal Majalla" w:hint="eastAsia"/>
          <w:color w:val="000000" w:themeColor="text1"/>
          <w:sz w:val="28"/>
          <w:szCs w:val="28"/>
          <w:rtl/>
        </w:rPr>
        <w:t>ل</w:t>
      </w:r>
      <w:r w:rsidRPr="0038234E">
        <w:rPr>
          <w:rFonts w:ascii="Sakkal Majalla" w:hAnsi="Sakkal Majalla" w:cs="Sakkal Majalla"/>
          <w:color w:val="000000" w:themeColor="text1"/>
          <w:sz w:val="28"/>
          <w:szCs w:val="28"/>
          <w:rtl/>
        </w:rPr>
        <w:t xml:space="preserve"> والتواصل وتبادل المعلومات حيث نجدها منتشرة</w:t>
      </w:r>
      <w:r>
        <w:rPr>
          <w:rFonts w:ascii="Sakkal Majalla" w:hAnsi="Sakkal Majalla" w:cs="Sakkal Majalla" w:hint="cs"/>
          <w:color w:val="000000" w:themeColor="text1"/>
          <w:sz w:val="28"/>
          <w:szCs w:val="28"/>
          <w:rtl/>
        </w:rPr>
        <w:t xml:space="preserve"> </w:t>
      </w:r>
      <w:r w:rsidRPr="0038234E">
        <w:rPr>
          <w:rFonts w:ascii="Sakkal Majalla" w:hAnsi="Sakkal Majalla" w:cs="Sakkal Majalla"/>
          <w:color w:val="000000" w:themeColor="text1"/>
          <w:sz w:val="28"/>
          <w:szCs w:val="28"/>
          <w:rtl/>
        </w:rPr>
        <w:t>بشكل كبير وواسع جدا</w:t>
      </w:r>
      <w:r>
        <w:rPr>
          <w:rFonts w:ascii="Sakkal Majalla" w:hAnsi="Sakkal Majalla" w:cs="Sakkal Majalla" w:hint="cs"/>
          <w:color w:val="000000" w:themeColor="text1"/>
          <w:sz w:val="28"/>
          <w:szCs w:val="28"/>
          <w:rtl/>
        </w:rPr>
        <w:t>ً</w:t>
      </w:r>
      <w:r w:rsidRPr="0038234E">
        <w:rPr>
          <w:rFonts w:ascii="Sakkal Majalla" w:hAnsi="Sakkal Majalla" w:cs="Sakkal Majalla"/>
          <w:color w:val="000000" w:themeColor="text1"/>
          <w:sz w:val="28"/>
          <w:szCs w:val="28"/>
          <w:rtl/>
        </w:rPr>
        <w:t xml:space="preserve">، كما </w:t>
      </w:r>
      <w:r>
        <w:rPr>
          <w:rFonts w:ascii="Sakkal Majalla" w:hAnsi="Sakkal Majalla" w:cs="Sakkal Majalla" w:hint="cs"/>
          <w:color w:val="000000" w:themeColor="text1"/>
          <w:sz w:val="28"/>
          <w:szCs w:val="28"/>
          <w:rtl/>
        </w:rPr>
        <w:t>أ</w:t>
      </w:r>
      <w:r w:rsidRPr="0038234E">
        <w:rPr>
          <w:rFonts w:ascii="Sakkal Majalla" w:hAnsi="Sakkal Majalla" w:cs="Sakkal Majalla"/>
          <w:color w:val="000000" w:themeColor="text1"/>
          <w:sz w:val="28"/>
          <w:szCs w:val="28"/>
          <w:rtl/>
        </w:rPr>
        <w:t>ن الحديث عن التحول الرقمي يدفعنا للحديث عن وسائل وتقنيات إعلامية واتصالية</w:t>
      </w:r>
      <w:r>
        <w:rPr>
          <w:rFonts w:ascii="Sakkal Majalla" w:hAnsi="Sakkal Majalla" w:cs="Sakkal Majalla" w:hint="cs"/>
          <w:color w:val="000000" w:themeColor="text1"/>
          <w:sz w:val="28"/>
          <w:szCs w:val="28"/>
          <w:rtl/>
        </w:rPr>
        <w:t xml:space="preserve"> </w:t>
      </w:r>
      <w:r w:rsidRPr="0038234E">
        <w:rPr>
          <w:rFonts w:ascii="Sakkal Majalla" w:hAnsi="Sakkal Majalla" w:cs="Sakkal Majalla"/>
          <w:color w:val="000000" w:themeColor="text1"/>
          <w:sz w:val="28"/>
          <w:szCs w:val="28"/>
          <w:rtl/>
        </w:rPr>
        <w:t xml:space="preserve">مرتبطة به ارتباطا وثيقا يتم من خلالها تبادل رسائل عديدة ومختلفة </w:t>
      </w:r>
      <w:r w:rsidRPr="0038234E">
        <w:rPr>
          <w:rFonts w:ascii="Sakkal Majalla" w:hAnsi="Sakkal Majalla" w:cs="Sakkal Majalla" w:hint="cs"/>
          <w:color w:val="000000" w:themeColor="text1"/>
          <w:sz w:val="28"/>
          <w:szCs w:val="28"/>
          <w:rtl/>
        </w:rPr>
        <w:t>الإتجاها</w:t>
      </w:r>
      <w:r w:rsidRPr="0038234E">
        <w:rPr>
          <w:rFonts w:ascii="Sakkal Majalla" w:hAnsi="Sakkal Majalla" w:cs="Sakkal Majalla" w:hint="eastAsia"/>
          <w:color w:val="000000" w:themeColor="text1"/>
          <w:sz w:val="28"/>
          <w:szCs w:val="28"/>
          <w:rtl/>
        </w:rPr>
        <w:t>ت</w:t>
      </w:r>
      <w:r w:rsidRPr="0038234E">
        <w:rPr>
          <w:rFonts w:ascii="Sakkal Majalla" w:hAnsi="Sakkal Majalla" w:cs="Sakkal Majalla"/>
          <w:color w:val="000000" w:themeColor="text1"/>
          <w:sz w:val="28"/>
          <w:szCs w:val="28"/>
          <w:rtl/>
        </w:rPr>
        <w:t xml:space="preserve"> يشق السيطرة عليها، وتعتبر هذه</w:t>
      </w:r>
      <w:r>
        <w:rPr>
          <w:rFonts w:ascii="Sakkal Majalla" w:hAnsi="Sakkal Majalla" w:cs="Sakkal Majalla" w:hint="cs"/>
          <w:color w:val="000000" w:themeColor="text1"/>
          <w:sz w:val="28"/>
          <w:szCs w:val="28"/>
          <w:rtl/>
        </w:rPr>
        <w:t xml:space="preserve"> </w:t>
      </w:r>
      <w:r w:rsidRPr="0038234E">
        <w:rPr>
          <w:rFonts w:ascii="Sakkal Majalla" w:hAnsi="Sakkal Majalla" w:cs="Sakkal Majalla"/>
          <w:color w:val="000000" w:themeColor="text1"/>
          <w:sz w:val="28"/>
          <w:szCs w:val="28"/>
          <w:rtl/>
        </w:rPr>
        <w:t xml:space="preserve">الوسائل والتقنيات المستخدمة في </w:t>
      </w:r>
      <w:r w:rsidRPr="0038234E">
        <w:rPr>
          <w:rFonts w:ascii="Sakkal Majalla" w:hAnsi="Sakkal Majalla" w:cs="Sakkal Majalla" w:hint="cs"/>
          <w:color w:val="000000" w:themeColor="text1"/>
          <w:sz w:val="28"/>
          <w:szCs w:val="28"/>
          <w:rtl/>
        </w:rPr>
        <w:t>الاتصا</w:t>
      </w:r>
      <w:r w:rsidRPr="0038234E">
        <w:rPr>
          <w:rFonts w:ascii="Sakkal Majalla" w:hAnsi="Sakkal Majalla" w:cs="Sakkal Majalla" w:hint="eastAsia"/>
          <w:color w:val="000000" w:themeColor="text1"/>
          <w:sz w:val="28"/>
          <w:szCs w:val="28"/>
          <w:rtl/>
        </w:rPr>
        <w:t>ل</w:t>
      </w:r>
      <w:r w:rsidRPr="0038234E">
        <w:rPr>
          <w:rFonts w:ascii="Sakkal Majalla" w:hAnsi="Sakkal Majalla" w:cs="Sakkal Majalla"/>
          <w:color w:val="000000" w:themeColor="text1"/>
          <w:sz w:val="28"/>
          <w:szCs w:val="28"/>
          <w:rtl/>
        </w:rPr>
        <w:t xml:space="preserve"> من أشد الوسائل المؤثرة على المجتمعات وأفكارهم وثقافتهم وتوجهاتهم،</w:t>
      </w:r>
      <w:r>
        <w:rPr>
          <w:rFonts w:ascii="Sakkal Majalla" w:hAnsi="Sakkal Majalla" w:cs="Sakkal Majalla" w:hint="cs"/>
          <w:color w:val="000000" w:themeColor="text1"/>
          <w:sz w:val="28"/>
          <w:szCs w:val="28"/>
          <w:rtl/>
        </w:rPr>
        <w:t xml:space="preserve"> </w:t>
      </w:r>
      <w:r w:rsidRPr="0038234E">
        <w:rPr>
          <w:rFonts w:ascii="Sakkal Majalla" w:hAnsi="Sakkal Majalla" w:cs="Sakkal Majalla"/>
          <w:color w:val="000000" w:themeColor="text1"/>
          <w:sz w:val="28"/>
          <w:szCs w:val="28"/>
          <w:rtl/>
        </w:rPr>
        <w:t>ومن أهمها</w:t>
      </w:r>
      <w:r>
        <w:rPr>
          <w:rFonts w:ascii="Sakkal Majalla" w:hAnsi="Sakkal Majalla" w:cs="Sakkal Majalla" w:hint="cs"/>
          <w:color w:val="000000" w:themeColor="text1"/>
          <w:sz w:val="28"/>
          <w:szCs w:val="28"/>
          <w:rtl/>
        </w:rPr>
        <w:t xml:space="preserve"> (الغفيلي، 2017، ص17)</w:t>
      </w:r>
      <w:r w:rsidRPr="0038234E">
        <w:rPr>
          <w:rFonts w:ascii="Sakkal Majalla" w:hAnsi="Sakkal Majalla" w:cs="Sakkal Majalla"/>
          <w:color w:val="000000" w:themeColor="text1"/>
          <w:sz w:val="28"/>
          <w:szCs w:val="28"/>
          <w:rtl/>
        </w:rPr>
        <w:t>:</w:t>
      </w:r>
    </w:p>
    <w:p w14:paraId="580FDF39" w14:textId="1F869CE9" w:rsidR="0038234E" w:rsidRPr="0038234E" w:rsidRDefault="0038234E" w:rsidP="0038234E">
      <w:pPr>
        <w:pStyle w:val="a3"/>
        <w:numPr>
          <w:ilvl w:val="0"/>
          <w:numId w:val="33"/>
        </w:numPr>
        <w:bidi/>
        <w:spacing w:after="0" w:line="360" w:lineRule="auto"/>
        <w:jc w:val="lowKashida"/>
        <w:rPr>
          <w:rFonts w:ascii="Sakkal Majalla" w:hAnsi="Sakkal Majalla" w:cs="Sakkal Majalla"/>
          <w:color w:val="000000" w:themeColor="text1"/>
          <w:sz w:val="28"/>
          <w:szCs w:val="28"/>
          <w:rtl/>
        </w:rPr>
      </w:pPr>
      <w:r w:rsidRPr="0038234E">
        <w:rPr>
          <w:rFonts w:ascii="Sakkal Majalla" w:hAnsi="Sakkal Majalla" w:cs="Sakkal Majalla"/>
          <w:b/>
          <w:bCs/>
          <w:color w:val="000000" w:themeColor="text1"/>
          <w:sz w:val="28"/>
          <w:szCs w:val="28"/>
          <w:rtl/>
        </w:rPr>
        <w:t>القنوات الفضائية:</w:t>
      </w:r>
      <w:r w:rsidRPr="0038234E">
        <w:rPr>
          <w:rFonts w:ascii="Sakkal Majalla" w:hAnsi="Sakkal Majalla" w:cs="Sakkal Majalla"/>
          <w:color w:val="000000" w:themeColor="text1"/>
          <w:sz w:val="28"/>
          <w:szCs w:val="28"/>
          <w:rtl/>
        </w:rPr>
        <w:t xml:space="preserve"> للمواد المرئية المنشورة على القنوات الفضائية إيجابيات عدة من بينها إمكانية بثها مرات</w:t>
      </w:r>
      <w:r w:rsidRPr="0038234E">
        <w:rPr>
          <w:rFonts w:ascii="Sakkal Majalla" w:hAnsi="Sakkal Majalla" w:cs="Sakkal Majalla" w:hint="cs"/>
          <w:color w:val="000000" w:themeColor="text1"/>
          <w:sz w:val="28"/>
          <w:szCs w:val="28"/>
          <w:rtl/>
        </w:rPr>
        <w:t xml:space="preserve"> </w:t>
      </w:r>
      <w:r w:rsidRPr="0038234E">
        <w:rPr>
          <w:rFonts w:ascii="Sakkal Majalla" w:hAnsi="Sakkal Majalla" w:cs="Sakkal Majalla"/>
          <w:color w:val="000000" w:themeColor="text1"/>
          <w:sz w:val="28"/>
          <w:szCs w:val="28"/>
          <w:rtl/>
        </w:rPr>
        <w:t>عدة في أوقات مختلفة، لتصل إلى عدد كبير من المشاهدين، كما أن بعض القنوات الفضائية تنشر مواد</w:t>
      </w:r>
      <w:r w:rsidRPr="0038234E">
        <w:rPr>
          <w:rFonts w:ascii="Sakkal Majalla" w:hAnsi="Sakkal Majalla" w:cs="Sakkal Majalla" w:hint="cs"/>
          <w:color w:val="000000" w:themeColor="text1"/>
          <w:sz w:val="28"/>
          <w:szCs w:val="28"/>
          <w:rtl/>
        </w:rPr>
        <w:t xml:space="preserve"> </w:t>
      </w:r>
      <w:r w:rsidRPr="0038234E">
        <w:rPr>
          <w:rFonts w:ascii="Sakkal Majalla" w:hAnsi="Sakkal Majalla" w:cs="Sakkal Majalla"/>
          <w:color w:val="000000" w:themeColor="text1"/>
          <w:sz w:val="28"/>
          <w:szCs w:val="28"/>
          <w:rtl/>
        </w:rPr>
        <w:t>إعلامية نافعة من باب التعاون مع مؤسسات أخرى، وايضا استضافة المختصين بمعالجة الظواهر المختلفة،</w:t>
      </w:r>
      <w:r w:rsidRPr="0038234E">
        <w:rPr>
          <w:rFonts w:ascii="Sakkal Majalla" w:hAnsi="Sakkal Majalla" w:cs="Sakkal Majalla" w:hint="cs"/>
          <w:color w:val="000000" w:themeColor="text1"/>
          <w:sz w:val="28"/>
          <w:szCs w:val="28"/>
          <w:rtl/>
        </w:rPr>
        <w:t xml:space="preserve"> </w:t>
      </w:r>
      <w:r w:rsidRPr="0038234E">
        <w:rPr>
          <w:rFonts w:ascii="Sakkal Majalla" w:hAnsi="Sakkal Majalla" w:cs="Sakkal Majalla"/>
          <w:color w:val="000000" w:themeColor="text1"/>
          <w:sz w:val="28"/>
          <w:szCs w:val="28"/>
          <w:rtl/>
        </w:rPr>
        <w:t>كما تمتاز القنوات الفضائية بتقديم برامج توعوية عن طريق ربط الصوت والصورة الحية بمحتوى النص</w:t>
      </w:r>
      <w:r w:rsidRPr="0038234E">
        <w:rPr>
          <w:rFonts w:ascii="Sakkal Majalla" w:hAnsi="Sakkal Majalla" w:cs="Sakkal Majalla" w:hint="cs"/>
          <w:color w:val="000000" w:themeColor="text1"/>
          <w:sz w:val="28"/>
          <w:szCs w:val="28"/>
          <w:rtl/>
        </w:rPr>
        <w:t xml:space="preserve"> </w:t>
      </w:r>
      <w:r w:rsidRPr="0038234E">
        <w:rPr>
          <w:rFonts w:ascii="Sakkal Majalla" w:hAnsi="Sakkal Majalla" w:cs="Sakkal Majalla"/>
          <w:color w:val="000000" w:themeColor="text1"/>
          <w:sz w:val="28"/>
          <w:szCs w:val="28"/>
          <w:rtl/>
        </w:rPr>
        <w:t>لتكون أكثر تأثيرا وفعالية</w:t>
      </w:r>
      <w:r w:rsidRPr="0038234E">
        <w:rPr>
          <w:rFonts w:ascii="Sakkal Majalla" w:hAnsi="Sakkal Majalla" w:cs="Sakkal Majalla" w:hint="cs"/>
          <w:color w:val="000000" w:themeColor="text1"/>
          <w:sz w:val="28"/>
          <w:szCs w:val="28"/>
          <w:rtl/>
        </w:rPr>
        <w:t>.</w:t>
      </w:r>
    </w:p>
    <w:p w14:paraId="14FE7E4C" w14:textId="5AFDC488" w:rsidR="0038234E" w:rsidRPr="0038234E" w:rsidRDefault="0038234E" w:rsidP="0038234E">
      <w:pPr>
        <w:pStyle w:val="a3"/>
        <w:numPr>
          <w:ilvl w:val="0"/>
          <w:numId w:val="33"/>
        </w:numPr>
        <w:bidi/>
        <w:spacing w:after="0" w:line="360" w:lineRule="auto"/>
        <w:jc w:val="lowKashida"/>
        <w:rPr>
          <w:rFonts w:ascii="Sakkal Majalla" w:hAnsi="Sakkal Majalla" w:cs="Sakkal Majalla"/>
          <w:color w:val="000000" w:themeColor="text1"/>
          <w:sz w:val="28"/>
          <w:szCs w:val="28"/>
          <w:rtl/>
        </w:rPr>
      </w:pPr>
      <w:r w:rsidRPr="0038234E">
        <w:rPr>
          <w:rFonts w:ascii="Sakkal Majalla" w:hAnsi="Sakkal Majalla" w:cs="Sakkal Majalla"/>
          <w:b/>
          <w:bCs/>
          <w:color w:val="000000" w:themeColor="text1"/>
          <w:sz w:val="28"/>
          <w:szCs w:val="28"/>
          <w:rtl/>
        </w:rPr>
        <w:t>الهواتف الذكية:</w:t>
      </w:r>
      <w:r w:rsidRPr="0038234E">
        <w:rPr>
          <w:rFonts w:ascii="Sakkal Majalla" w:hAnsi="Sakkal Majalla" w:cs="Sakkal Majalla"/>
          <w:color w:val="000000" w:themeColor="text1"/>
          <w:sz w:val="28"/>
          <w:szCs w:val="28"/>
          <w:rtl/>
        </w:rPr>
        <w:t xml:space="preserve"> تلعب الهواتف الذكية دورا مهما في تغيير المجتمعات البشرية عامة والتأثير في عاداتها</w:t>
      </w:r>
      <w:r w:rsidRPr="0038234E">
        <w:rPr>
          <w:rFonts w:ascii="Sakkal Majalla" w:hAnsi="Sakkal Majalla" w:cs="Sakkal Majalla" w:hint="cs"/>
          <w:color w:val="000000" w:themeColor="text1"/>
          <w:sz w:val="28"/>
          <w:szCs w:val="28"/>
          <w:rtl/>
        </w:rPr>
        <w:t xml:space="preserve"> </w:t>
      </w:r>
      <w:r w:rsidRPr="0038234E">
        <w:rPr>
          <w:rFonts w:ascii="Sakkal Majalla" w:hAnsi="Sakkal Majalla" w:cs="Sakkal Majalla"/>
          <w:color w:val="000000" w:themeColor="text1"/>
          <w:sz w:val="28"/>
          <w:szCs w:val="28"/>
          <w:rtl/>
        </w:rPr>
        <w:t>وتقاليدها بالسلب وال</w:t>
      </w:r>
      <w:r w:rsidRPr="0038234E">
        <w:rPr>
          <w:rFonts w:ascii="Sakkal Majalla" w:hAnsi="Sakkal Majalla" w:cs="Sakkal Majalla" w:hint="cs"/>
          <w:color w:val="000000" w:themeColor="text1"/>
          <w:sz w:val="28"/>
          <w:szCs w:val="28"/>
          <w:rtl/>
        </w:rPr>
        <w:t>إ</w:t>
      </w:r>
      <w:r w:rsidRPr="0038234E">
        <w:rPr>
          <w:rFonts w:ascii="Sakkal Majalla" w:hAnsi="Sakkal Majalla" w:cs="Sakkal Majalla"/>
          <w:color w:val="000000" w:themeColor="text1"/>
          <w:sz w:val="28"/>
          <w:szCs w:val="28"/>
          <w:rtl/>
        </w:rPr>
        <w:t>يجاب، بحكم توافره كوسيلة إعلام واتصال رقمية في تلك المجتمعات، حتى صار اليوم</w:t>
      </w:r>
      <w:r w:rsidRPr="0038234E">
        <w:rPr>
          <w:rFonts w:ascii="Sakkal Majalla" w:hAnsi="Sakkal Majalla" w:cs="Sakkal Majalla" w:hint="cs"/>
          <w:color w:val="000000" w:themeColor="text1"/>
          <w:sz w:val="28"/>
          <w:szCs w:val="28"/>
          <w:rtl/>
        </w:rPr>
        <w:t xml:space="preserve"> </w:t>
      </w:r>
      <w:r w:rsidRPr="0038234E">
        <w:rPr>
          <w:rFonts w:ascii="Sakkal Majalla" w:hAnsi="Sakkal Majalla" w:cs="Sakkal Majalla"/>
          <w:color w:val="000000" w:themeColor="text1"/>
          <w:sz w:val="28"/>
          <w:szCs w:val="28"/>
          <w:rtl/>
        </w:rPr>
        <w:t>ضرورة ليستغني عنها غالبية الأفراد</w:t>
      </w:r>
      <w:r w:rsidRPr="0038234E">
        <w:rPr>
          <w:rFonts w:ascii="Sakkal Majalla" w:hAnsi="Sakkal Majalla" w:cs="Sakkal Majalla" w:hint="cs"/>
          <w:color w:val="000000" w:themeColor="text1"/>
          <w:sz w:val="28"/>
          <w:szCs w:val="28"/>
          <w:rtl/>
        </w:rPr>
        <w:t>.</w:t>
      </w:r>
    </w:p>
    <w:p w14:paraId="6B003F84" w14:textId="70F5A873" w:rsidR="0038234E" w:rsidRDefault="0038234E" w:rsidP="0038234E">
      <w:pPr>
        <w:pStyle w:val="a3"/>
        <w:numPr>
          <w:ilvl w:val="0"/>
          <w:numId w:val="33"/>
        </w:numPr>
        <w:bidi/>
        <w:spacing w:after="0" w:line="360" w:lineRule="auto"/>
        <w:jc w:val="lowKashida"/>
        <w:rPr>
          <w:rFonts w:ascii="Sakkal Majalla" w:hAnsi="Sakkal Majalla" w:cs="Sakkal Majalla"/>
          <w:color w:val="000000" w:themeColor="text1"/>
          <w:sz w:val="28"/>
          <w:szCs w:val="28"/>
        </w:rPr>
      </w:pPr>
      <w:r w:rsidRPr="0038234E">
        <w:rPr>
          <w:rFonts w:ascii="Sakkal Majalla" w:hAnsi="Sakkal Majalla" w:cs="Sakkal Majalla"/>
          <w:b/>
          <w:bCs/>
          <w:color w:val="000000" w:themeColor="text1"/>
          <w:sz w:val="28"/>
          <w:szCs w:val="28"/>
          <w:rtl/>
        </w:rPr>
        <w:t>ال</w:t>
      </w:r>
      <w:r w:rsidRPr="0038234E">
        <w:rPr>
          <w:rFonts w:ascii="Sakkal Majalla" w:hAnsi="Sakkal Majalla" w:cs="Sakkal Majalla" w:hint="cs"/>
          <w:b/>
          <w:bCs/>
          <w:color w:val="000000" w:themeColor="text1"/>
          <w:sz w:val="28"/>
          <w:szCs w:val="28"/>
          <w:rtl/>
        </w:rPr>
        <w:t>إ</w:t>
      </w:r>
      <w:r w:rsidRPr="0038234E">
        <w:rPr>
          <w:rFonts w:ascii="Sakkal Majalla" w:hAnsi="Sakkal Majalla" w:cs="Sakkal Majalla"/>
          <w:b/>
          <w:bCs/>
          <w:color w:val="000000" w:themeColor="text1"/>
          <w:sz w:val="28"/>
          <w:szCs w:val="28"/>
          <w:rtl/>
        </w:rPr>
        <w:t>نترنت:</w:t>
      </w:r>
      <w:r w:rsidRPr="0038234E">
        <w:rPr>
          <w:rFonts w:ascii="Sakkal Majalla" w:hAnsi="Sakkal Majalla" w:cs="Sakkal Majalla"/>
          <w:color w:val="000000" w:themeColor="text1"/>
          <w:sz w:val="28"/>
          <w:szCs w:val="28"/>
          <w:rtl/>
        </w:rPr>
        <w:t xml:space="preserve"> عالم الأنترنت والشبكة الرقمية منطقة متنوعة وشاسعة، وتعتبر بيئة جديدة لتكثيف النشر وتنويعه</w:t>
      </w:r>
      <w:r w:rsidRPr="0038234E">
        <w:rPr>
          <w:rFonts w:ascii="Sakkal Majalla" w:hAnsi="Sakkal Majalla" w:cs="Sakkal Majalla" w:hint="cs"/>
          <w:color w:val="000000" w:themeColor="text1"/>
          <w:sz w:val="28"/>
          <w:szCs w:val="28"/>
          <w:rtl/>
        </w:rPr>
        <w:t xml:space="preserve"> </w:t>
      </w:r>
      <w:r w:rsidRPr="0038234E">
        <w:rPr>
          <w:rFonts w:ascii="Sakkal Majalla" w:hAnsi="Sakkal Majalla" w:cs="Sakkal Majalla"/>
          <w:color w:val="000000" w:themeColor="text1"/>
          <w:sz w:val="28"/>
          <w:szCs w:val="28"/>
          <w:rtl/>
        </w:rPr>
        <w:t>لما في ذلك من منافع وإيجابيات ليس بالإمكان حصرها، ومن أهمها إمكانية تقديم العمل الإعلامي بعدة صيغ</w:t>
      </w:r>
      <w:r w:rsidRPr="0038234E">
        <w:rPr>
          <w:rFonts w:ascii="Sakkal Majalla" w:hAnsi="Sakkal Majalla" w:cs="Sakkal Majalla" w:hint="cs"/>
          <w:color w:val="000000" w:themeColor="text1"/>
          <w:sz w:val="28"/>
          <w:szCs w:val="28"/>
          <w:rtl/>
        </w:rPr>
        <w:t xml:space="preserve"> </w:t>
      </w:r>
      <w:r w:rsidRPr="0038234E">
        <w:rPr>
          <w:rFonts w:ascii="Sakkal Majalla" w:hAnsi="Sakkal Majalla" w:cs="Sakkal Majalla"/>
          <w:color w:val="000000" w:themeColor="text1"/>
          <w:sz w:val="28"/>
          <w:szCs w:val="28"/>
          <w:rtl/>
        </w:rPr>
        <w:t xml:space="preserve">وهذه إحدى أهم خصائص الأنترنت؛ فالمعلومة تقدم مسموعة، </w:t>
      </w:r>
      <w:r w:rsidRPr="0038234E">
        <w:rPr>
          <w:rFonts w:ascii="Sakkal Majalla" w:hAnsi="Sakkal Majalla" w:cs="Sakkal Majalla" w:hint="cs"/>
          <w:color w:val="000000" w:themeColor="text1"/>
          <w:sz w:val="28"/>
          <w:szCs w:val="28"/>
          <w:rtl/>
        </w:rPr>
        <w:t xml:space="preserve">أو </w:t>
      </w:r>
      <w:r w:rsidRPr="0038234E">
        <w:rPr>
          <w:rFonts w:ascii="Sakkal Majalla" w:hAnsi="Sakkal Majalla" w:cs="Sakkal Majalla"/>
          <w:color w:val="000000" w:themeColor="text1"/>
          <w:sz w:val="28"/>
          <w:szCs w:val="28"/>
          <w:rtl/>
        </w:rPr>
        <w:t>مكتوبة، أو مرئية، أو في شكل رسومات</w:t>
      </w:r>
      <w:r w:rsidRPr="0038234E">
        <w:rPr>
          <w:rFonts w:ascii="Sakkal Majalla" w:hAnsi="Sakkal Majalla" w:cs="Sakkal Majalla" w:hint="cs"/>
          <w:color w:val="000000" w:themeColor="text1"/>
          <w:sz w:val="28"/>
          <w:szCs w:val="28"/>
          <w:rtl/>
        </w:rPr>
        <w:t xml:space="preserve"> </w:t>
      </w:r>
      <w:r w:rsidRPr="0038234E">
        <w:rPr>
          <w:rFonts w:ascii="Sakkal Majalla" w:hAnsi="Sakkal Majalla" w:cs="Sakkal Majalla"/>
          <w:color w:val="000000" w:themeColor="text1"/>
          <w:sz w:val="28"/>
          <w:szCs w:val="28"/>
          <w:rtl/>
        </w:rPr>
        <w:t>"</w:t>
      </w:r>
      <w:r w:rsidRPr="0038234E">
        <w:rPr>
          <w:rFonts w:ascii="Sakkal Majalla" w:hAnsi="Sakkal Majalla" w:cs="Sakkal Majalla" w:hint="cs"/>
          <w:color w:val="000000" w:themeColor="text1"/>
          <w:sz w:val="28"/>
          <w:szCs w:val="28"/>
          <w:rtl/>
        </w:rPr>
        <w:t>إ</w:t>
      </w:r>
      <w:r w:rsidRPr="0038234E">
        <w:rPr>
          <w:rFonts w:ascii="Sakkal Majalla" w:hAnsi="Sakkal Majalla" w:cs="Sakkal Majalla"/>
          <w:color w:val="000000" w:themeColor="text1"/>
          <w:sz w:val="28"/>
          <w:szCs w:val="28"/>
          <w:rtl/>
        </w:rPr>
        <w:t>نفو</w:t>
      </w:r>
      <w:r>
        <w:rPr>
          <w:rFonts w:ascii="Sakkal Majalla" w:hAnsi="Sakkal Majalla" w:cs="Sakkal Majalla" w:hint="cs"/>
          <w:color w:val="000000" w:themeColor="text1"/>
          <w:sz w:val="28"/>
          <w:szCs w:val="28"/>
          <w:rtl/>
        </w:rPr>
        <w:t>ج</w:t>
      </w:r>
      <w:r w:rsidRPr="0038234E">
        <w:rPr>
          <w:rFonts w:ascii="Sakkal Majalla" w:hAnsi="Sakkal Majalla" w:cs="Sakkal Majalla"/>
          <w:color w:val="000000" w:themeColor="text1"/>
          <w:sz w:val="28"/>
          <w:szCs w:val="28"/>
          <w:rtl/>
        </w:rPr>
        <w:t>رافيك" وخلاف ذلك من الرسائل التي تتميز بالجاذبية للقدرة على التأثير في كافة الجماهير.</w:t>
      </w:r>
    </w:p>
    <w:p w14:paraId="56887523" w14:textId="2007EE4E" w:rsidR="0038234E" w:rsidRDefault="0038234E" w:rsidP="0038234E">
      <w:pPr>
        <w:pStyle w:val="a3"/>
        <w:numPr>
          <w:ilvl w:val="0"/>
          <w:numId w:val="33"/>
        </w:numPr>
        <w:bidi/>
        <w:spacing w:after="0" w:line="360" w:lineRule="auto"/>
        <w:jc w:val="lowKashida"/>
        <w:rPr>
          <w:rFonts w:ascii="Sakkal Majalla" w:hAnsi="Sakkal Majalla" w:cs="Sakkal Majalla"/>
          <w:color w:val="000000" w:themeColor="text1"/>
          <w:sz w:val="28"/>
          <w:szCs w:val="28"/>
        </w:rPr>
      </w:pPr>
      <w:r w:rsidRPr="0038234E">
        <w:rPr>
          <w:rFonts w:ascii="Sakkal Majalla" w:hAnsi="Sakkal Majalla" w:cs="Sakkal Majalla"/>
          <w:b/>
          <w:bCs/>
          <w:color w:val="000000" w:themeColor="text1"/>
          <w:sz w:val="28"/>
          <w:szCs w:val="28"/>
          <w:rtl/>
        </w:rPr>
        <w:lastRenderedPageBreak/>
        <w:t>الوسائط الرقمية:</w:t>
      </w:r>
      <w:r w:rsidRPr="0038234E">
        <w:rPr>
          <w:rFonts w:ascii="Sakkal Majalla" w:hAnsi="Sakkal Majalla" w:cs="Sakkal Majalla"/>
          <w:color w:val="000000" w:themeColor="text1"/>
          <w:sz w:val="28"/>
          <w:szCs w:val="28"/>
          <w:rtl/>
        </w:rPr>
        <w:t xml:space="preserve"> هي عديدة ومتطورة على شبكة </w:t>
      </w:r>
      <w:r w:rsidRPr="0038234E">
        <w:rPr>
          <w:rFonts w:ascii="Sakkal Majalla" w:hAnsi="Sakkal Majalla" w:cs="Sakkal Majalla" w:hint="cs"/>
          <w:color w:val="000000" w:themeColor="text1"/>
          <w:sz w:val="28"/>
          <w:szCs w:val="28"/>
          <w:rtl/>
        </w:rPr>
        <w:t>الإنترن</w:t>
      </w:r>
      <w:r w:rsidRPr="0038234E">
        <w:rPr>
          <w:rFonts w:ascii="Sakkal Majalla" w:hAnsi="Sakkal Majalla" w:cs="Sakkal Majalla" w:hint="eastAsia"/>
          <w:color w:val="000000" w:themeColor="text1"/>
          <w:sz w:val="28"/>
          <w:szCs w:val="28"/>
          <w:rtl/>
        </w:rPr>
        <w:t>ت</w:t>
      </w:r>
      <w:r w:rsidRPr="0038234E">
        <w:rPr>
          <w:rFonts w:ascii="Sakkal Majalla" w:hAnsi="Sakkal Majalla" w:cs="Sakkal Majalla"/>
          <w:color w:val="000000" w:themeColor="text1"/>
          <w:sz w:val="28"/>
          <w:szCs w:val="28"/>
          <w:rtl/>
        </w:rPr>
        <w:t>، ويمكن أن نذكر منها:</w:t>
      </w:r>
      <w:r>
        <w:rPr>
          <w:rFonts w:ascii="Sakkal Majalla" w:hAnsi="Sakkal Majalla" w:cs="Sakkal Majalla" w:hint="cs"/>
          <w:color w:val="000000" w:themeColor="text1"/>
          <w:sz w:val="28"/>
          <w:szCs w:val="28"/>
          <w:rtl/>
        </w:rPr>
        <w:t xml:space="preserve"> (المراسلات البريدية </w:t>
      </w:r>
      <w:r>
        <w:rPr>
          <w:rFonts w:ascii="Sakkal Majalla" w:hAnsi="Sakkal Majalla" w:cs="Sakkal Majalla"/>
          <w:color w:val="000000" w:themeColor="text1"/>
          <w:sz w:val="28"/>
          <w:szCs w:val="28"/>
          <w:rtl/>
        </w:rPr>
        <w:t>–</w:t>
      </w:r>
      <w:r>
        <w:rPr>
          <w:rFonts w:ascii="Sakkal Majalla" w:hAnsi="Sakkal Majalla" w:cs="Sakkal Majalla" w:hint="cs"/>
          <w:color w:val="000000" w:themeColor="text1"/>
          <w:sz w:val="28"/>
          <w:szCs w:val="28"/>
          <w:rtl/>
        </w:rPr>
        <w:t xml:space="preserve"> المدونات </w:t>
      </w:r>
      <w:r>
        <w:rPr>
          <w:rFonts w:ascii="Sakkal Majalla" w:hAnsi="Sakkal Majalla" w:cs="Sakkal Majalla"/>
          <w:color w:val="000000" w:themeColor="text1"/>
          <w:sz w:val="28"/>
          <w:szCs w:val="28"/>
          <w:rtl/>
        </w:rPr>
        <w:t>–</w:t>
      </w:r>
      <w:r>
        <w:rPr>
          <w:rFonts w:ascii="Sakkal Majalla" w:hAnsi="Sakkal Majalla" w:cs="Sakkal Majalla" w:hint="cs"/>
          <w:color w:val="000000" w:themeColor="text1"/>
          <w:sz w:val="28"/>
          <w:szCs w:val="28"/>
          <w:rtl/>
        </w:rPr>
        <w:t xml:space="preserve"> مواقع المحادثة 0 موافق التواصل الاجتماعي كاليوتيوب ومنصة </w:t>
      </w:r>
      <w:r>
        <w:rPr>
          <w:rFonts w:ascii="Sakkal Majalla" w:hAnsi="Sakkal Majalla" w:cs="Sakkal Majalla"/>
          <w:color w:val="000000" w:themeColor="text1"/>
          <w:sz w:val="28"/>
          <w:szCs w:val="28"/>
        </w:rPr>
        <w:t>X</w:t>
      </w:r>
      <w:r>
        <w:rPr>
          <w:rFonts w:ascii="Sakkal Majalla" w:hAnsi="Sakkal Majalla" w:cs="Sakkal Majalla" w:hint="cs"/>
          <w:color w:val="000000" w:themeColor="text1"/>
          <w:sz w:val="28"/>
          <w:szCs w:val="28"/>
          <w:rtl/>
        </w:rPr>
        <w:t xml:space="preserve"> والفيسبوك </w:t>
      </w:r>
      <w:r w:rsidR="00614051">
        <w:rPr>
          <w:rFonts w:ascii="Sakkal Majalla" w:hAnsi="Sakkal Majalla" w:cs="Sakkal Majalla" w:hint="cs"/>
          <w:color w:val="000000" w:themeColor="text1"/>
          <w:sz w:val="28"/>
          <w:szCs w:val="28"/>
          <w:rtl/>
        </w:rPr>
        <w:t>وإنستغرام</w:t>
      </w:r>
      <w:r>
        <w:rPr>
          <w:rFonts w:ascii="Sakkal Majalla" w:hAnsi="Sakkal Majalla" w:cs="Sakkal Majalla" w:hint="cs"/>
          <w:color w:val="000000" w:themeColor="text1"/>
          <w:sz w:val="28"/>
          <w:szCs w:val="28"/>
          <w:rtl/>
        </w:rPr>
        <w:t xml:space="preserve"> وسناب شات وغيرها)</w:t>
      </w:r>
      <w:r w:rsidR="00AF6460">
        <w:rPr>
          <w:rFonts w:ascii="Sakkal Majalla" w:hAnsi="Sakkal Majalla" w:cs="Sakkal Majalla" w:hint="cs"/>
          <w:color w:val="000000" w:themeColor="text1"/>
          <w:sz w:val="28"/>
          <w:szCs w:val="28"/>
          <w:rtl/>
        </w:rPr>
        <w:t xml:space="preserve"> (علي، 2016، ص8).</w:t>
      </w:r>
    </w:p>
    <w:p w14:paraId="25844868" w14:textId="4FEA683E" w:rsidR="00614051" w:rsidRPr="00614051" w:rsidRDefault="00614051" w:rsidP="00614051">
      <w:pPr>
        <w:bidi/>
        <w:spacing w:after="0" w:line="360" w:lineRule="auto"/>
        <w:jc w:val="lowKashida"/>
        <w:rPr>
          <w:rFonts w:ascii="Sakkal Majalla" w:hAnsi="Sakkal Majalla" w:cs="Sakkal Majalla"/>
          <w:b/>
          <w:bCs/>
          <w:color w:val="000000" w:themeColor="text1"/>
          <w:sz w:val="28"/>
          <w:szCs w:val="28"/>
        </w:rPr>
      </w:pPr>
      <w:r w:rsidRPr="00614051">
        <w:rPr>
          <w:rFonts w:ascii="Sakkal Majalla" w:hAnsi="Sakkal Majalla" w:cs="Sakkal Majalla" w:hint="cs"/>
          <w:b/>
          <w:bCs/>
          <w:color w:val="000000" w:themeColor="text1"/>
          <w:sz w:val="28"/>
          <w:szCs w:val="28"/>
          <w:rtl/>
        </w:rPr>
        <w:t>خامساً: متطلبات التحول الرقمي:</w:t>
      </w:r>
    </w:p>
    <w:p w14:paraId="0D5978B4" w14:textId="5CCA868E" w:rsidR="00614051" w:rsidRDefault="00D43E4A" w:rsidP="00D43E4A">
      <w:pPr>
        <w:bidi/>
        <w:spacing w:after="0" w:line="360" w:lineRule="auto"/>
        <w:ind w:firstLine="720"/>
        <w:jc w:val="lowKashida"/>
        <w:rPr>
          <w:rFonts w:ascii="Sakkal Majalla" w:hAnsi="Sakkal Majalla" w:cs="Sakkal Majalla"/>
          <w:color w:val="000000" w:themeColor="text1"/>
          <w:sz w:val="28"/>
          <w:szCs w:val="28"/>
          <w:rtl/>
        </w:rPr>
      </w:pPr>
      <w:r w:rsidRPr="00D43E4A">
        <w:rPr>
          <w:rFonts w:ascii="Sakkal Majalla" w:hAnsi="Sakkal Majalla" w:cs="Sakkal Majalla"/>
          <w:color w:val="000000" w:themeColor="text1"/>
          <w:sz w:val="28"/>
          <w:szCs w:val="28"/>
          <w:rtl/>
        </w:rPr>
        <w:t xml:space="preserve">يتطلب التحول الرقمي </w:t>
      </w:r>
      <w:r>
        <w:rPr>
          <w:rFonts w:ascii="Sakkal Majalla" w:hAnsi="Sakkal Majalla" w:cs="Sakkal Majalla" w:hint="cs"/>
          <w:color w:val="000000" w:themeColor="text1"/>
          <w:sz w:val="28"/>
          <w:szCs w:val="28"/>
          <w:rtl/>
        </w:rPr>
        <w:t>أ</w:t>
      </w:r>
      <w:r w:rsidRPr="00D43E4A">
        <w:rPr>
          <w:rFonts w:ascii="Sakkal Majalla" w:hAnsi="Sakkal Majalla" w:cs="Sakkal Majalla"/>
          <w:color w:val="000000" w:themeColor="text1"/>
          <w:sz w:val="28"/>
          <w:szCs w:val="28"/>
          <w:rtl/>
        </w:rPr>
        <w:t>ن تتوفر عدة حاجيات ضرورية والبنية الأساسية التي تشكل هذا التحول، والمتمثلة</w:t>
      </w:r>
      <w:r>
        <w:rPr>
          <w:rFonts w:ascii="Sakkal Majalla" w:hAnsi="Sakkal Majalla" w:cs="Sakkal Majalla" w:hint="cs"/>
          <w:color w:val="000000" w:themeColor="text1"/>
          <w:sz w:val="28"/>
          <w:szCs w:val="28"/>
          <w:rtl/>
        </w:rPr>
        <w:t xml:space="preserve"> </w:t>
      </w:r>
      <w:r w:rsidRPr="00D43E4A">
        <w:rPr>
          <w:rFonts w:ascii="Sakkal Majalla" w:hAnsi="Sakkal Majalla" w:cs="Sakkal Majalla"/>
          <w:color w:val="000000" w:themeColor="text1"/>
          <w:sz w:val="28"/>
          <w:szCs w:val="28"/>
          <w:rtl/>
        </w:rPr>
        <w:t>في الظروف التي تنشأ عن المزاوجة بين شبكات ال</w:t>
      </w:r>
      <w:r>
        <w:rPr>
          <w:rFonts w:ascii="Sakkal Majalla" w:hAnsi="Sakkal Majalla" w:cs="Sakkal Majalla" w:hint="cs"/>
          <w:color w:val="000000" w:themeColor="text1"/>
          <w:sz w:val="28"/>
          <w:szCs w:val="28"/>
          <w:rtl/>
        </w:rPr>
        <w:t>ا</w:t>
      </w:r>
      <w:r w:rsidRPr="00D43E4A">
        <w:rPr>
          <w:rFonts w:ascii="Sakkal Majalla" w:hAnsi="Sakkal Majalla" w:cs="Sakkal Majalla"/>
          <w:color w:val="000000" w:themeColor="text1"/>
          <w:sz w:val="28"/>
          <w:szCs w:val="28"/>
          <w:rtl/>
        </w:rPr>
        <w:t>تصال</w:t>
      </w:r>
      <w:r>
        <w:rPr>
          <w:rFonts w:ascii="Sakkal Majalla" w:hAnsi="Sakkal Majalla" w:cs="Sakkal Majalla" w:hint="cs"/>
          <w:color w:val="000000" w:themeColor="text1"/>
          <w:sz w:val="28"/>
          <w:szCs w:val="28"/>
          <w:rtl/>
        </w:rPr>
        <w:t>ا</w:t>
      </w:r>
      <w:r w:rsidRPr="00D43E4A">
        <w:rPr>
          <w:rFonts w:ascii="Sakkal Majalla" w:hAnsi="Sakkal Majalla" w:cs="Sakkal Majalla"/>
          <w:color w:val="000000" w:themeColor="text1"/>
          <w:sz w:val="28"/>
          <w:szCs w:val="28"/>
          <w:rtl/>
        </w:rPr>
        <w:t>ت الرقمية والحاسبات الآلية، والتي يمكن ان نستعرضها من</w:t>
      </w:r>
      <w:r>
        <w:rPr>
          <w:rFonts w:ascii="Sakkal Majalla" w:hAnsi="Sakkal Majalla" w:cs="Sakkal Majalla" w:hint="cs"/>
          <w:color w:val="000000" w:themeColor="text1"/>
          <w:sz w:val="28"/>
          <w:szCs w:val="28"/>
          <w:rtl/>
        </w:rPr>
        <w:t xml:space="preserve"> </w:t>
      </w:r>
      <w:r w:rsidRPr="00D43E4A">
        <w:rPr>
          <w:rFonts w:ascii="Sakkal Majalla" w:hAnsi="Sakkal Majalla" w:cs="Sakkal Majalla"/>
          <w:color w:val="000000" w:themeColor="text1"/>
          <w:sz w:val="28"/>
          <w:szCs w:val="28"/>
          <w:rtl/>
        </w:rPr>
        <w:t>خلال الأدوار التي تقوم بها كالتالي</w:t>
      </w:r>
      <w:r>
        <w:rPr>
          <w:rFonts w:ascii="Sakkal Majalla" w:hAnsi="Sakkal Majalla" w:cs="Sakkal Majalla" w:hint="cs"/>
          <w:color w:val="000000" w:themeColor="text1"/>
          <w:sz w:val="28"/>
          <w:szCs w:val="28"/>
          <w:rtl/>
        </w:rPr>
        <w:t xml:space="preserve"> (كريم، 2018، ص16):</w:t>
      </w:r>
    </w:p>
    <w:p w14:paraId="60F89EAA" w14:textId="59659702" w:rsidR="00D43E4A" w:rsidRDefault="00D43E4A" w:rsidP="00D43E4A">
      <w:pPr>
        <w:bidi/>
        <w:spacing w:after="0" w:line="360" w:lineRule="auto"/>
        <w:jc w:val="lowKashida"/>
        <w:rPr>
          <w:rFonts w:ascii="Sakkal Majalla" w:hAnsi="Sakkal Majalla" w:cs="Sakkal Majalla"/>
          <w:b/>
          <w:bCs/>
          <w:color w:val="000000" w:themeColor="text1"/>
          <w:sz w:val="28"/>
          <w:szCs w:val="28"/>
          <w:rtl/>
        </w:rPr>
      </w:pPr>
      <w:r w:rsidRPr="00D43E4A">
        <w:rPr>
          <w:rFonts w:ascii="Sakkal Majalla" w:hAnsi="Sakkal Majalla" w:cs="Sakkal Majalla" w:hint="cs"/>
          <w:b/>
          <w:bCs/>
          <w:color w:val="000000" w:themeColor="text1"/>
          <w:sz w:val="28"/>
          <w:szCs w:val="28"/>
          <w:rtl/>
        </w:rPr>
        <w:t xml:space="preserve">الحاسبات الآلية: </w:t>
      </w:r>
    </w:p>
    <w:p w14:paraId="4D5D5FCA" w14:textId="6E546486" w:rsidR="00D43E4A" w:rsidRPr="00D43E4A" w:rsidRDefault="00D43E4A" w:rsidP="00D43E4A">
      <w:pPr>
        <w:bidi/>
        <w:spacing w:after="0" w:line="360" w:lineRule="auto"/>
        <w:ind w:firstLine="720"/>
        <w:jc w:val="lowKashida"/>
        <w:rPr>
          <w:rFonts w:ascii="Sakkal Majalla" w:hAnsi="Sakkal Majalla" w:cs="Sakkal Majalla"/>
          <w:color w:val="000000" w:themeColor="text1"/>
          <w:sz w:val="28"/>
          <w:szCs w:val="28"/>
        </w:rPr>
      </w:pPr>
      <w:r w:rsidRPr="00D43E4A">
        <w:rPr>
          <w:rFonts w:ascii="Sakkal Majalla" w:hAnsi="Sakkal Majalla" w:cs="Sakkal Majalla"/>
          <w:color w:val="000000" w:themeColor="text1"/>
          <w:sz w:val="28"/>
          <w:szCs w:val="28"/>
          <w:rtl/>
        </w:rPr>
        <w:t>تمثل الحاسبات الآلية الركيزة التقنية الأساسية للتحول الرقمي، إذ تقوم بدور محوري في معالجة البيانات، وتخزين المعلومات، وتشغيل الأنظمة والتطبيقات الإلكترونية المختلفة. وتسهم في أتمتة الإجراءات الإدارية، وتقليل الاعتماد على المعاملات الورقية، ورفع سرعة إنجاز الأعمال ودقتها. كما تُمكّن الحاسبات الآلية المؤسسات الحكومية من تحليل البيانات الضخمة، ودعم متخذي القرار بمعلومات آنية وموثوقة، بما يعزز كفاءة التخطيط والرقابة وتحسين الأداء المؤسسي</w:t>
      </w:r>
      <w:r>
        <w:rPr>
          <w:rFonts w:ascii="Sakkal Majalla" w:hAnsi="Sakkal Majalla" w:cs="Sakkal Majalla" w:hint="cs"/>
          <w:color w:val="000000" w:themeColor="text1"/>
          <w:sz w:val="28"/>
          <w:szCs w:val="28"/>
          <w:rtl/>
        </w:rPr>
        <w:t xml:space="preserve"> (نصر الله، 2020، ص10).</w:t>
      </w:r>
    </w:p>
    <w:p w14:paraId="3D83E112" w14:textId="3AF38152" w:rsidR="00D43E4A" w:rsidRPr="00D43E4A" w:rsidRDefault="00D43E4A" w:rsidP="00D43E4A">
      <w:pPr>
        <w:bidi/>
        <w:spacing w:after="0" w:line="360" w:lineRule="auto"/>
        <w:jc w:val="lowKashida"/>
        <w:rPr>
          <w:rFonts w:ascii="Sakkal Majalla" w:hAnsi="Sakkal Majalla" w:cs="Sakkal Majalla"/>
          <w:b/>
          <w:bCs/>
          <w:color w:val="000000" w:themeColor="text1"/>
          <w:sz w:val="28"/>
          <w:szCs w:val="28"/>
          <w:rtl/>
        </w:rPr>
      </w:pPr>
      <w:r w:rsidRPr="00D43E4A">
        <w:rPr>
          <w:rFonts w:ascii="Sakkal Majalla" w:hAnsi="Sakkal Majalla" w:cs="Sakkal Majalla" w:hint="cs"/>
          <w:b/>
          <w:bCs/>
          <w:color w:val="000000" w:themeColor="text1"/>
          <w:sz w:val="28"/>
          <w:szCs w:val="28"/>
          <w:rtl/>
        </w:rPr>
        <w:t>الشبكات الرقمية:</w:t>
      </w:r>
    </w:p>
    <w:p w14:paraId="0A11A88A" w14:textId="4DF710BB" w:rsidR="00D43E4A" w:rsidRPr="00D43E4A" w:rsidRDefault="00D43E4A" w:rsidP="00D43E4A">
      <w:pPr>
        <w:bidi/>
        <w:spacing w:after="0" w:line="360" w:lineRule="auto"/>
        <w:ind w:firstLine="720"/>
        <w:jc w:val="lowKashida"/>
        <w:rPr>
          <w:rFonts w:ascii="Sakkal Majalla" w:hAnsi="Sakkal Majalla" w:cs="Sakkal Majalla"/>
          <w:color w:val="000000" w:themeColor="text1"/>
          <w:sz w:val="28"/>
          <w:szCs w:val="28"/>
        </w:rPr>
      </w:pPr>
      <w:r w:rsidRPr="00D43E4A">
        <w:rPr>
          <w:rFonts w:ascii="Sakkal Majalla" w:hAnsi="Sakkal Majalla" w:cs="Sakkal Majalla"/>
          <w:color w:val="000000" w:themeColor="text1"/>
          <w:sz w:val="28"/>
          <w:szCs w:val="28"/>
          <w:rtl/>
        </w:rPr>
        <w:t>تُعد الشبكات الرقمية عنصرًا مكملًا للحاسبات الآلية، إذ تتيح ربط الوحدات الإدارية المختلفة داخل المؤسسة الواحدة، وتسهّل تبادل البيانات والمعلومات بشكل سريع وآمن. كما تسهم في تمكين التكامل بين الجهات الحكومية، وتوفير الخدمات الإلكترونية عبر القنوات الرقمية المتعددة، بما يضمن استمرارية العمل وسهولة الوصول إلى الخدمات في أي وقت ومن أي مكان. ويؤدي توافر شبكات رقمية موثوقة وعالية الكفاءة إلى تعزيز التواصل المؤسسي، ورفع مستوى التنسيق الإداري، وتحسين جودة الخدمات المقدمة للمستفيدين</w:t>
      </w:r>
      <w:r>
        <w:rPr>
          <w:rFonts w:ascii="Sakkal Majalla" w:hAnsi="Sakkal Majalla" w:cs="Sakkal Majalla" w:hint="cs"/>
          <w:color w:val="000000" w:themeColor="text1"/>
          <w:sz w:val="28"/>
          <w:szCs w:val="28"/>
          <w:rtl/>
        </w:rPr>
        <w:t xml:space="preserve"> (إبراهيم، 2019، ص21).</w:t>
      </w:r>
    </w:p>
    <w:p w14:paraId="7BE8FD8A" w14:textId="2E89927C" w:rsidR="00D43E4A" w:rsidRPr="000E7052" w:rsidRDefault="00160E40" w:rsidP="00D43E4A">
      <w:pPr>
        <w:bidi/>
        <w:spacing w:after="0" w:line="360" w:lineRule="auto"/>
        <w:jc w:val="lowKashida"/>
        <w:rPr>
          <w:rFonts w:ascii="Sakkal Majalla" w:hAnsi="Sakkal Majalla" w:cs="Sakkal Majalla"/>
          <w:b/>
          <w:bCs/>
          <w:color w:val="EE0000"/>
          <w:sz w:val="28"/>
          <w:szCs w:val="28"/>
          <w:rtl/>
        </w:rPr>
      </w:pPr>
      <w:r w:rsidRPr="000E7052">
        <w:rPr>
          <w:rFonts w:ascii="Sakkal Majalla" w:hAnsi="Sakkal Majalla" w:cs="Sakkal Majalla" w:hint="cs"/>
          <w:b/>
          <w:bCs/>
          <w:color w:val="EE0000"/>
          <w:sz w:val="28"/>
          <w:szCs w:val="28"/>
          <w:rtl/>
        </w:rPr>
        <w:t>الإطار المفسر لموضوع الدراسة:</w:t>
      </w:r>
    </w:p>
    <w:p w14:paraId="16643538" w14:textId="6E359535" w:rsidR="00E84C59" w:rsidRPr="000E7052" w:rsidRDefault="00160E40" w:rsidP="00160E40">
      <w:pPr>
        <w:bidi/>
        <w:spacing w:after="0" w:line="360" w:lineRule="auto"/>
        <w:ind w:firstLine="720"/>
        <w:jc w:val="lowKashida"/>
        <w:rPr>
          <w:rFonts w:ascii="Sakkal Majalla" w:hAnsi="Sakkal Majalla" w:cs="Sakkal Majalla"/>
          <w:color w:val="EE0000"/>
          <w:sz w:val="28"/>
          <w:szCs w:val="28"/>
          <w:rtl/>
        </w:rPr>
      </w:pPr>
      <w:r w:rsidRPr="000E7052">
        <w:rPr>
          <w:rFonts w:ascii="Sakkal Majalla" w:hAnsi="Sakkal Majalla" w:cs="Sakkal Majalla"/>
          <w:color w:val="EE0000"/>
          <w:sz w:val="28"/>
          <w:szCs w:val="28"/>
          <w:rtl/>
        </w:rPr>
        <w:t xml:space="preserve">اعتمدت هذه الدراسة على إطار </w:t>
      </w:r>
      <w:r w:rsidRPr="000E7052">
        <w:rPr>
          <w:rFonts w:ascii="Sakkal Majalla" w:hAnsi="Sakkal Majalla" w:cs="Sakkal Majalla" w:hint="cs"/>
          <w:color w:val="EE0000"/>
          <w:sz w:val="28"/>
          <w:szCs w:val="28"/>
          <w:rtl/>
        </w:rPr>
        <w:t>(</w:t>
      </w:r>
      <w:r w:rsidRPr="000E7052">
        <w:rPr>
          <w:rFonts w:ascii="Sakkal Majalla" w:hAnsi="Sakkal Majalla" w:cs="Sakkal Majalla"/>
          <w:color w:val="EE0000"/>
          <w:sz w:val="28"/>
          <w:szCs w:val="28"/>
          <w:rtl/>
        </w:rPr>
        <w:t>التكنولوجيا</w:t>
      </w:r>
      <w:r w:rsidRPr="000E7052">
        <w:rPr>
          <w:rFonts w:ascii="Sakkal Majalla" w:hAnsi="Sakkal Majalla" w:cs="Sakkal Majalla" w:hint="cs"/>
          <w:color w:val="EE0000"/>
          <w:sz w:val="28"/>
          <w:szCs w:val="28"/>
          <w:rtl/>
        </w:rPr>
        <w:t xml:space="preserve"> - المنظمة - </w:t>
      </w:r>
      <w:r w:rsidRPr="000E7052">
        <w:rPr>
          <w:rFonts w:ascii="Sakkal Majalla" w:hAnsi="Sakkal Majalla" w:cs="Sakkal Majalla"/>
          <w:color w:val="EE0000"/>
          <w:sz w:val="28"/>
          <w:szCs w:val="28"/>
          <w:rtl/>
        </w:rPr>
        <w:t>البيئة</w:t>
      </w:r>
      <w:r w:rsidRPr="000E7052">
        <w:rPr>
          <w:rFonts w:ascii="Sakkal Majalla" w:hAnsi="Sakkal Majalla" w:cs="Sakkal Majalla" w:hint="cs"/>
          <w:color w:val="EE0000"/>
          <w:sz w:val="28"/>
          <w:szCs w:val="28"/>
          <w:rtl/>
        </w:rPr>
        <w:t>) (</w:t>
      </w:r>
      <w:r w:rsidRPr="000E7052">
        <w:rPr>
          <w:rFonts w:ascii="Sakkal Majalla" w:hAnsi="Sakkal Majalla" w:cs="Sakkal Majalla"/>
          <w:color w:val="EE0000"/>
          <w:sz w:val="28"/>
          <w:szCs w:val="28"/>
        </w:rPr>
        <w:t>TOE</w:t>
      </w:r>
      <w:r w:rsidRPr="000E7052">
        <w:rPr>
          <w:rFonts w:ascii="Sakkal Majalla" w:hAnsi="Sakkal Majalla" w:cs="Sakkal Majalla" w:hint="cs"/>
          <w:color w:val="EE0000"/>
          <w:sz w:val="28"/>
          <w:szCs w:val="28"/>
          <w:rtl/>
        </w:rPr>
        <w:t xml:space="preserve">) </w:t>
      </w:r>
      <w:r w:rsidRPr="000E7052">
        <w:rPr>
          <w:rFonts w:ascii="Sakkal Majalla" w:hAnsi="Sakkal Majalla" w:cs="Sakkal Majalla"/>
          <w:color w:val="EE0000"/>
          <w:sz w:val="28"/>
          <w:szCs w:val="28"/>
          <w:rtl/>
        </w:rPr>
        <w:t xml:space="preserve">بوصفه الإطار النظري الرئيس لتفسير العلاقة بين التحول الرقمي وكفاءة العمليات الإدارية في القطاع الحكومي، وتحديدًا في وزارة العدل السعودية. ويستند هذا الإطار إلى فرضية محورية مفادها أن تبنّي التقنيات الرقمية وتحوّلها إلى قيمة تنظيمية </w:t>
      </w:r>
      <w:r w:rsidRPr="000E7052">
        <w:rPr>
          <w:rFonts w:ascii="Sakkal Majalla" w:hAnsi="Sakkal Majalla" w:cs="Sakkal Majalla"/>
          <w:color w:val="EE0000"/>
          <w:sz w:val="28"/>
          <w:szCs w:val="28"/>
          <w:rtl/>
        </w:rPr>
        <w:lastRenderedPageBreak/>
        <w:t>ملموسة لا يتحقق نتيجة العامل التقني وحده، وإنما من خلال تفاعل منظومي بين السياق التكنولوجي، والبنية التنظيمية الداخلية، والبيئة المؤسسية المحيطة بالمنظمة</w:t>
      </w:r>
      <w:r w:rsidRPr="000E7052">
        <w:rPr>
          <w:rFonts w:ascii="Sakkal Majalla" w:hAnsi="Sakkal Majalla" w:cs="Sakkal Majalla" w:hint="cs"/>
          <w:color w:val="EE0000"/>
          <w:sz w:val="28"/>
          <w:szCs w:val="28"/>
          <w:rtl/>
        </w:rPr>
        <w:t xml:space="preserve"> (</w:t>
      </w:r>
      <w:r w:rsidRPr="000E7052">
        <w:rPr>
          <w:rFonts w:ascii="Sakkal Majalla" w:hAnsi="Sakkal Majalla" w:cs="Sakkal Majalla"/>
          <w:color w:val="EE0000"/>
          <w:sz w:val="28"/>
          <w:szCs w:val="28"/>
        </w:rPr>
        <w:t>Zhu et al., 2006</w:t>
      </w:r>
      <w:r w:rsidRPr="000E7052">
        <w:rPr>
          <w:rFonts w:ascii="Sakkal Majalla" w:hAnsi="Sakkal Majalla" w:cs="Sakkal Majalla" w:hint="cs"/>
          <w:color w:val="EE0000"/>
          <w:sz w:val="28"/>
          <w:szCs w:val="28"/>
          <w:rtl/>
        </w:rPr>
        <w:t>).</w:t>
      </w:r>
    </w:p>
    <w:p w14:paraId="678F990A" w14:textId="77777777" w:rsidR="00160E40" w:rsidRPr="000E7052" w:rsidRDefault="00160E40" w:rsidP="00160E40">
      <w:pPr>
        <w:bidi/>
        <w:spacing w:after="0" w:line="360" w:lineRule="auto"/>
        <w:ind w:firstLine="720"/>
        <w:jc w:val="lowKashida"/>
        <w:rPr>
          <w:rFonts w:ascii="Sakkal Majalla" w:hAnsi="Sakkal Majalla" w:cs="Sakkal Majalla"/>
          <w:color w:val="EE0000"/>
          <w:sz w:val="28"/>
          <w:szCs w:val="28"/>
          <w:rtl/>
        </w:rPr>
      </w:pPr>
      <w:r w:rsidRPr="000E7052">
        <w:rPr>
          <w:rFonts w:ascii="Sakkal Majalla" w:hAnsi="Sakkal Majalla" w:cs="Sakkal Majalla"/>
          <w:color w:val="EE0000"/>
          <w:sz w:val="28"/>
          <w:szCs w:val="28"/>
          <w:rtl/>
        </w:rPr>
        <w:t>ويُعد إطار</w:t>
      </w:r>
      <w:r w:rsidRPr="000E7052">
        <w:rPr>
          <w:rFonts w:ascii="Sakkal Majalla" w:hAnsi="Sakkal Majalla" w:cs="Sakkal Majalla"/>
          <w:color w:val="EE0000"/>
          <w:sz w:val="28"/>
          <w:szCs w:val="28"/>
        </w:rPr>
        <w:t xml:space="preserve"> TOE </w:t>
      </w:r>
      <w:r w:rsidRPr="000E7052">
        <w:rPr>
          <w:rFonts w:ascii="Sakkal Majalla" w:hAnsi="Sakkal Majalla" w:cs="Sakkal Majalla"/>
          <w:color w:val="EE0000"/>
          <w:sz w:val="28"/>
          <w:szCs w:val="28"/>
          <w:rtl/>
        </w:rPr>
        <w:t>من النماذج النظرية الرائدة في تحليل تبنّي الابتكار التقني داخل المنظمات، إذ طُوّر في الأصل ضمن أدبيات الابتكار التنظيمي لتفسير كيفية اتخاذ المؤسسات لقرارات تبنّي التكنولوجيا، والعوامل التي تُسهم في نجاح أو تعثر هذه القرارات</w:t>
      </w:r>
      <w:r w:rsidRPr="000E7052">
        <w:rPr>
          <w:rFonts w:ascii="Sakkal Majalla" w:hAnsi="Sakkal Majalla" w:cs="Sakkal Majalla"/>
          <w:color w:val="EE0000"/>
          <w:sz w:val="28"/>
          <w:szCs w:val="28"/>
        </w:rPr>
        <w:t xml:space="preserve"> (Tornatzky &amp; Fleischer, 1990). </w:t>
      </w:r>
      <w:r w:rsidRPr="000E7052">
        <w:rPr>
          <w:rFonts w:ascii="Sakkal Majalla" w:hAnsi="Sakkal Majalla" w:cs="Sakkal Majalla"/>
          <w:color w:val="EE0000"/>
          <w:sz w:val="28"/>
          <w:szCs w:val="28"/>
          <w:rtl/>
        </w:rPr>
        <w:t>وقد مكّن هذا الإطار الباحثين من تجاوز التفسيرات الاختزالية التي تحصر نجاح التحول التقني في توافر التكنولوجيا فقط، إلى تبنّي منظور شمولي يربط بين التكنولوجيا والهياكل التنظيمية والضغوط البيئية</w:t>
      </w:r>
      <w:r w:rsidRPr="000E7052">
        <w:rPr>
          <w:rFonts w:ascii="Sakkal Majalla" w:hAnsi="Sakkal Majalla" w:cs="Sakkal Majalla"/>
          <w:color w:val="EE0000"/>
          <w:sz w:val="28"/>
          <w:szCs w:val="28"/>
        </w:rPr>
        <w:t>.</w:t>
      </w:r>
    </w:p>
    <w:p w14:paraId="0FCB9541" w14:textId="52937514" w:rsidR="00160E40" w:rsidRPr="000E7052" w:rsidRDefault="00160E40" w:rsidP="00160E40">
      <w:pPr>
        <w:bidi/>
        <w:spacing w:after="0" w:line="360" w:lineRule="auto"/>
        <w:ind w:firstLine="720"/>
        <w:jc w:val="lowKashida"/>
        <w:rPr>
          <w:rFonts w:ascii="Sakkal Majalla" w:hAnsi="Sakkal Majalla" w:cs="Sakkal Majalla"/>
          <w:color w:val="EE0000"/>
          <w:sz w:val="28"/>
          <w:szCs w:val="28"/>
          <w:rtl/>
        </w:rPr>
      </w:pPr>
      <w:r w:rsidRPr="000E7052">
        <w:rPr>
          <w:rFonts w:ascii="Sakkal Majalla" w:hAnsi="Sakkal Majalla" w:cs="Sakkal Majalla"/>
          <w:color w:val="EE0000"/>
          <w:sz w:val="28"/>
          <w:szCs w:val="28"/>
          <w:rtl/>
        </w:rPr>
        <w:t>ومع تسارع التحولات الرقمية خلال العقدين الأخيرين، توسّع استخدام إطار</w:t>
      </w:r>
      <w:r w:rsidRPr="000E7052">
        <w:rPr>
          <w:rFonts w:ascii="Sakkal Majalla" w:hAnsi="Sakkal Majalla" w:cs="Sakkal Majalla"/>
          <w:color w:val="EE0000"/>
          <w:sz w:val="28"/>
          <w:szCs w:val="28"/>
        </w:rPr>
        <w:t xml:space="preserve"> TOE </w:t>
      </w:r>
      <w:r w:rsidRPr="000E7052">
        <w:rPr>
          <w:rFonts w:ascii="Sakkal Majalla" w:hAnsi="Sakkal Majalla" w:cs="Sakkal Majalla"/>
          <w:color w:val="EE0000"/>
          <w:sz w:val="28"/>
          <w:szCs w:val="28"/>
          <w:rtl/>
        </w:rPr>
        <w:t xml:space="preserve">ليشمل دراسات التحول الرقمي والحكومة الإلكترونية ونضج الأنظمة الرقمية في القطاع العام، حيث أثبت قدرته على تفسير التباين في مستويات تبنّي التقنية ونتائجها بين المؤسسات الحكومية المختلفة، حتى داخل الدولة </w:t>
      </w:r>
      <w:r w:rsidRPr="000E7052">
        <w:rPr>
          <w:rFonts w:ascii="Sakkal Majalla" w:hAnsi="Sakkal Majalla" w:cs="Sakkal Majalla" w:hint="cs"/>
          <w:color w:val="EE0000"/>
          <w:sz w:val="28"/>
          <w:szCs w:val="28"/>
          <w:rtl/>
        </w:rPr>
        <w:t>الواحدة</w:t>
      </w:r>
      <w:r w:rsidRPr="000E7052">
        <w:rPr>
          <w:rFonts w:ascii="Sakkal Majalla" w:hAnsi="Sakkal Majalla" w:cs="Sakkal Majalla"/>
          <w:color w:val="EE0000"/>
          <w:sz w:val="28"/>
          <w:szCs w:val="28"/>
        </w:rPr>
        <w:t xml:space="preserve"> </w:t>
      </w:r>
      <w:r w:rsidRPr="000E7052">
        <w:rPr>
          <w:rFonts w:ascii="Sakkal Majalla" w:hAnsi="Sakkal Majalla" w:cs="Sakkal Majalla" w:hint="cs"/>
          <w:color w:val="EE0000"/>
          <w:sz w:val="28"/>
          <w:szCs w:val="28"/>
          <w:rtl/>
        </w:rPr>
        <w:t>(</w:t>
      </w:r>
      <w:r w:rsidRPr="000E7052">
        <w:rPr>
          <w:rFonts w:ascii="Sakkal Majalla" w:hAnsi="Sakkal Majalla" w:cs="Sakkal Majalla"/>
          <w:color w:val="EE0000"/>
          <w:sz w:val="28"/>
          <w:szCs w:val="28"/>
        </w:rPr>
        <w:t>Oliveira &amp; Martins, 2011</w:t>
      </w:r>
      <w:r w:rsidRPr="000E7052">
        <w:rPr>
          <w:rFonts w:ascii="Sakkal Majalla" w:hAnsi="Sakkal Majalla" w:cs="Sakkal Majalla" w:hint="cs"/>
          <w:color w:val="EE0000"/>
          <w:sz w:val="28"/>
          <w:szCs w:val="28"/>
          <w:rtl/>
        </w:rPr>
        <w:t xml:space="preserve">). </w:t>
      </w:r>
      <w:r w:rsidRPr="000E7052">
        <w:rPr>
          <w:rFonts w:ascii="Sakkal Majalla" w:hAnsi="Sakkal Majalla" w:cs="Sakkal Majalla"/>
          <w:color w:val="EE0000"/>
          <w:sz w:val="28"/>
          <w:szCs w:val="28"/>
          <w:rtl/>
        </w:rPr>
        <w:t>وفي هذا السياق، لم يعد إطار</w:t>
      </w:r>
      <w:r w:rsidRPr="000E7052">
        <w:rPr>
          <w:rFonts w:ascii="Sakkal Majalla" w:hAnsi="Sakkal Majalla" w:cs="Sakkal Majalla"/>
          <w:color w:val="EE0000"/>
          <w:sz w:val="28"/>
          <w:szCs w:val="28"/>
        </w:rPr>
        <w:t xml:space="preserve"> TOE </w:t>
      </w:r>
      <w:r w:rsidRPr="000E7052">
        <w:rPr>
          <w:rFonts w:ascii="Sakkal Majalla" w:hAnsi="Sakkal Majalla" w:cs="Sakkal Majalla"/>
          <w:color w:val="EE0000"/>
          <w:sz w:val="28"/>
          <w:szCs w:val="28"/>
          <w:rtl/>
        </w:rPr>
        <w:t>مجرد أداة لتفسير قرار التبنّي، بل أصبح نموذجًا تحليليًا لفهم كيفية ترجمة التحول الرقمي إلى تحسين فعلي في الأداء المؤسسي</w:t>
      </w:r>
      <w:r w:rsidRPr="000E7052">
        <w:rPr>
          <w:rFonts w:ascii="Sakkal Majalla" w:hAnsi="Sakkal Majalla" w:cs="Sakkal Majalla"/>
          <w:color w:val="EE0000"/>
          <w:sz w:val="28"/>
          <w:szCs w:val="28"/>
        </w:rPr>
        <w:t>.</w:t>
      </w:r>
    </w:p>
    <w:p w14:paraId="289C4E16" w14:textId="5DED5413" w:rsidR="00160E40" w:rsidRPr="000E7052" w:rsidRDefault="00160E40" w:rsidP="00160E40">
      <w:pPr>
        <w:bidi/>
        <w:spacing w:after="0" w:line="360" w:lineRule="auto"/>
        <w:ind w:firstLine="720"/>
        <w:jc w:val="lowKashida"/>
        <w:rPr>
          <w:rFonts w:ascii="Sakkal Majalla" w:hAnsi="Sakkal Majalla" w:cs="Sakkal Majalla"/>
          <w:color w:val="EE0000"/>
          <w:sz w:val="28"/>
          <w:szCs w:val="28"/>
          <w:rtl/>
        </w:rPr>
      </w:pPr>
      <w:r w:rsidRPr="000E7052">
        <w:rPr>
          <w:rFonts w:ascii="Sakkal Majalla" w:hAnsi="Sakkal Majalla" w:cs="Sakkal Majalla"/>
          <w:color w:val="EE0000"/>
          <w:sz w:val="28"/>
          <w:szCs w:val="28"/>
          <w:rtl/>
        </w:rPr>
        <w:t>وتبرز أهمية إطار</w:t>
      </w:r>
      <w:r w:rsidRPr="000E7052">
        <w:rPr>
          <w:rFonts w:ascii="Sakkal Majalla" w:hAnsi="Sakkal Majalla" w:cs="Sakkal Majalla"/>
          <w:color w:val="EE0000"/>
          <w:sz w:val="28"/>
          <w:szCs w:val="28"/>
        </w:rPr>
        <w:t xml:space="preserve"> </w:t>
      </w:r>
      <w:r w:rsidRPr="000E7052">
        <w:rPr>
          <w:rFonts w:ascii="Sakkal Majalla" w:hAnsi="Sakkal Majalla" w:cs="Sakkal Majalla" w:hint="cs"/>
          <w:color w:val="EE0000"/>
          <w:sz w:val="28"/>
          <w:szCs w:val="28"/>
          <w:rtl/>
        </w:rPr>
        <w:t>(</w:t>
      </w:r>
      <w:r w:rsidRPr="000E7052">
        <w:rPr>
          <w:rFonts w:ascii="Sakkal Majalla" w:hAnsi="Sakkal Majalla" w:cs="Sakkal Majalla"/>
          <w:color w:val="EE0000"/>
          <w:sz w:val="28"/>
          <w:szCs w:val="28"/>
        </w:rPr>
        <w:t>TOE</w:t>
      </w:r>
      <w:r w:rsidRPr="000E7052">
        <w:rPr>
          <w:rFonts w:ascii="Sakkal Majalla" w:hAnsi="Sakkal Majalla" w:cs="Sakkal Majalla" w:hint="cs"/>
          <w:color w:val="EE0000"/>
          <w:sz w:val="28"/>
          <w:szCs w:val="28"/>
          <w:rtl/>
        </w:rPr>
        <w:t xml:space="preserve">) </w:t>
      </w:r>
      <w:r w:rsidRPr="000E7052">
        <w:rPr>
          <w:rFonts w:ascii="Sakkal Majalla" w:hAnsi="Sakkal Majalla" w:cs="Sakkal Majalla"/>
          <w:color w:val="EE0000"/>
          <w:sz w:val="28"/>
          <w:szCs w:val="28"/>
          <w:rtl/>
        </w:rPr>
        <w:t>في دراسات القطاع الحكومي من كونه يدمج البعد البيئي بوصفه عنصرًا حاسمًا في نجاح التحول الرقمي، إذ تخضع الجهات الحكومية لاعتبارات تشريعية وتنظيمية وضغوط مؤسسية لا تنطبق بالضرورة على منظمات القطاع الخاص. وتشير الأدبيات إلى أن البيئة التنظيمية، بما تتضمنه من سياسات عامة واستراتيجيات وطنية، تمارس دورًا جوهريًا في توجيه مسار التحول الرقمي وتسريع وتيرته أو إعاقته</w:t>
      </w:r>
      <w:r w:rsidRPr="000E7052">
        <w:rPr>
          <w:rFonts w:ascii="Sakkal Majalla" w:hAnsi="Sakkal Majalla" w:cs="Sakkal Majalla" w:hint="cs"/>
          <w:color w:val="EE0000"/>
          <w:sz w:val="28"/>
          <w:szCs w:val="28"/>
          <w:rtl/>
        </w:rPr>
        <w:t xml:space="preserve"> (</w:t>
      </w:r>
      <w:r w:rsidRPr="000E7052">
        <w:rPr>
          <w:rFonts w:ascii="Sakkal Majalla" w:hAnsi="Sakkal Majalla" w:cs="Sakkal Majalla"/>
          <w:color w:val="EE0000"/>
          <w:sz w:val="28"/>
          <w:szCs w:val="28"/>
        </w:rPr>
        <w:t>Baker, 2012</w:t>
      </w:r>
      <w:r w:rsidRPr="000E7052">
        <w:rPr>
          <w:rFonts w:ascii="Sakkal Majalla" w:hAnsi="Sakkal Majalla" w:cs="Sakkal Majalla" w:hint="cs"/>
          <w:color w:val="EE0000"/>
          <w:sz w:val="28"/>
          <w:szCs w:val="28"/>
          <w:rtl/>
        </w:rPr>
        <w:t>).</w:t>
      </w:r>
    </w:p>
    <w:p w14:paraId="4CB57022" w14:textId="3884F0CD" w:rsidR="00160E40" w:rsidRPr="000E7052" w:rsidRDefault="00160E40" w:rsidP="00160E40">
      <w:pPr>
        <w:bidi/>
        <w:spacing w:after="0" w:line="360" w:lineRule="auto"/>
        <w:ind w:firstLine="720"/>
        <w:jc w:val="lowKashida"/>
        <w:rPr>
          <w:rFonts w:ascii="Sakkal Majalla" w:hAnsi="Sakkal Majalla" w:cs="Sakkal Majalla"/>
          <w:color w:val="EE0000"/>
          <w:sz w:val="28"/>
          <w:szCs w:val="28"/>
          <w:rtl/>
        </w:rPr>
      </w:pPr>
      <w:r w:rsidRPr="000E7052">
        <w:rPr>
          <w:rFonts w:ascii="Sakkal Majalla" w:hAnsi="Sakkal Majalla" w:cs="Sakkal Majalla"/>
          <w:color w:val="EE0000"/>
          <w:sz w:val="28"/>
          <w:szCs w:val="28"/>
          <w:rtl/>
        </w:rPr>
        <w:t xml:space="preserve">وفي حالة وزارة العدل السعودية، </w:t>
      </w:r>
      <w:r w:rsidRPr="000E7052">
        <w:rPr>
          <w:rFonts w:ascii="Sakkal Majalla" w:hAnsi="Sakkal Majalla" w:cs="Sakkal Majalla" w:hint="cs"/>
          <w:color w:val="EE0000"/>
          <w:sz w:val="28"/>
          <w:szCs w:val="28"/>
          <w:rtl/>
        </w:rPr>
        <w:t>ترى الباحثة</w:t>
      </w:r>
      <w:r w:rsidRPr="000E7052">
        <w:rPr>
          <w:rFonts w:ascii="Sakkal Majalla" w:hAnsi="Sakkal Majalla" w:cs="Sakkal Majalla"/>
          <w:color w:val="EE0000"/>
          <w:sz w:val="28"/>
          <w:szCs w:val="28"/>
          <w:rtl/>
        </w:rPr>
        <w:t xml:space="preserve"> ملاءمة إطار</w:t>
      </w:r>
      <w:r w:rsidRPr="000E7052">
        <w:rPr>
          <w:rFonts w:ascii="Sakkal Majalla" w:hAnsi="Sakkal Majalla" w:cs="Sakkal Majalla"/>
          <w:color w:val="EE0000"/>
          <w:sz w:val="28"/>
          <w:szCs w:val="28"/>
        </w:rPr>
        <w:t xml:space="preserve"> </w:t>
      </w:r>
      <w:r w:rsidRPr="000E7052">
        <w:rPr>
          <w:rFonts w:ascii="Sakkal Majalla" w:hAnsi="Sakkal Majalla" w:cs="Sakkal Majalla" w:hint="cs"/>
          <w:color w:val="EE0000"/>
          <w:sz w:val="28"/>
          <w:szCs w:val="28"/>
          <w:rtl/>
        </w:rPr>
        <w:t>(</w:t>
      </w:r>
      <w:r w:rsidRPr="000E7052">
        <w:rPr>
          <w:rFonts w:ascii="Sakkal Majalla" w:hAnsi="Sakkal Majalla" w:cs="Sakkal Majalla"/>
          <w:color w:val="EE0000"/>
          <w:sz w:val="28"/>
          <w:szCs w:val="28"/>
        </w:rPr>
        <w:t>TOE</w:t>
      </w:r>
      <w:r w:rsidRPr="000E7052">
        <w:rPr>
          <w:rFonts w:ascii="Sakkal Majalla" w:hAnsi="Sakkal Majalla" w:cs="Sakkal Majalla" w:hint="cs"/>
          <w:color w:val="EE0000"/>
          <w:sz w:val="28"/>
          <w:szCs w:val="28"/>
          <w:rtl/>
        </w:rPr>
        <w:t xml:space="preserve">) </w:t>
      </w:r>
      <w:r w:rsidRPr="000E7052">
        <w:rPr>
          <w:rFonts w:ascii="Sakkal Majalla" w:hAnsi="Sakkal Majalla" w:cs="Sakkal Majalla"/>
          <w:color w:val="EE0000"/>
          <w:sz w:val="28"/>
          <w:szCs w:val="28"/>
          <w:rtl/>
        </w:rPr>
        <w:t>بوضوح، حيث تعمل الوزارة ضمن بيئة تنظيمية داعمة للتحول الرقمي، ترتكز على مستهدفات رؤية المملكة 2030، وتخضع في الوقت ذاته لمتطلبات عالية من الدقة والشفافية والموثوقية بحكم طبيعة الخدمات العدلية. ويتيح إطار</w:t>
      </w:r>
      <w:r w:rsidRPr="000E7052">
        <w:rPr>
          <w:rFonts w:ascii="Sakkal Majalla" w:hAnsi="Sakkal Majalla" w:cs="Sakkal Majalla"/>
          <w:color w:val="EE0000"/>
          <w:sz w:val="28"/>
          <w:szCs w:val="28"/>
        </w:rPr>
        <w:t xml:space="preserve"> TOE </w:t>
      </w:r>
      <w:r w:rsidRPr="000E7052">
        <w:rPr>
          <w:rFonts w:ascii="Sakkal Majalla" w:hAnsi="Sakkal Majalla" w:cs="Sakkal Majalla"/>
          <w:color w:val="EE0000"/>
          <w:sz w:val="28"/>
          <w:szCs w:val="28"/>
          <w:rtl/>
        </w:rPr>
        <w:t>تحليل هذا السياق المركّب من خلال الربط بين نضج البنية الرقمية، والاستعداد التنظيمي الداخلي، والدعم البيئي والتشريعي، بوصفها عوامل متداخلة تسهم مجتمعة في تحسين كفاءة العمليات الإدارية</w:t>
      </w:r>
      <w:r w:rsidRPr="000E7052">
        <w:rPr>
          <w:rFonts w:ascii="Sakkal Majalla" w:hAnsi="Sakkal Majalla" w:cs="Sakkal Majalla"/>
          <w:color w:val="EE0000"/>
          <w:sz w:val="28"/>
          <w:szCs w:val="28"/>
        </w:rPr>
        <w:t>.</w:t>
      </w:r>
    </w:p>
    <w:p w14:paraId="679BA09D" w14:textId="77777777" w:rsidR="00160E40" w:rsidRPr="000E7052" w:rsidRDefault="00160E40" w:rsidP="00160E40">
      <w:pPr>
        <w:bidi/>
        <w:spacing w:after="0" w:line="360" w:lineRule="auto"/>
        <w:ind w:firstLine="720"/>
        <w:jc w:val="lowKashida"/>
        <w:rPr>
          <w:rFonts w:ascii="Sakkal Majalla" w:hAnsi="Sakkal Majalla" w:cs="Sakkal Majalla"/>
          <w:color w:val="EE0000"/>
          <w:sz w:val="28"/>
          <w:szCs w:val="28"/>
          <w:rtl/>
        </w:rPr>
      </w:pPr>
    </w:p>
    <w:p w14:paraId="4712A589" w14:textId="586DA630" w:rsidR="00160E40" w:rsidRPr="000E7052" w:rsidRDefault="00160E40" w:rsidP="00160E40">
      <w:pPr>
        <w:bidi/>
        <w:spacing w:after="0" w:line="360" w:lineRule="auto"/>
        <w:ind w:firstLine="720"/>
        <w:jc w:val="lowKashida"/>
        <w:rPr>
          <w:rFonts w:ascii="Sakkal Majalla" w:hAnsi="Sakkal Majalla" w:cs="Sakkal Majalla"/>
          <w:color w:val="EE0000"/>
          <w:sz w:val="28"/>
          <w:szCs w:val="28"/>
          <w:rtl/>
        </w:rPr>
      </w:pPr>
      <w:r w:rsidRPr="000E7052">
        <w:rPr>
          <w:rFonts w:ascii="Sakkal Majalla" w:hAnsi="Sakkal Majalla" w:cs="Sakkal Majalla"/>
          <w:color w:val="EE0000"/>
          <w:sz w:val="28"/>
          <w:szCs w:val="28"/>
          <w:rtl/>
        </w:rPr>
        <w:lastRenderedPageBreak/>
        <w:t xml:space="preserve">وعليه، فإن اعتماد إطار </w:t>
      </w:r>
      <w:r w:rsidRPr="000E7052">
        <w:rPr>
          <w:rFonts w:ascii="Sakkal Majalla" w:hAnsi="Sakkal Majalla" w:cs="Sakkal Majalla"/>
          <w:color w:val="EE0000"/>
          <w:sz w:val="28"/>
          <w:szCs w:val="28"/>
        </w:rPr>
        <w:t>TOE</w:t>
      </w:r>
      <w:r w:rsidRPr="000E7052">
        <w:rPr>
          <w:rFonts w:ascii="Sakkal Majalla" w:hAnsi="Sakkal Majalla" w:cs="Sakkal Majalla"/>
          <w:color w:val="EE0000"/>
          <w:sz w:val="28"/>
          <w:szCs w:val="28"/>
          <w:rtl/>
        </w:rPr>
        <w:t xml:space="preserve"> في هذه الدراسة لا يقتصر على كونه إطارًا وصفيًا لتصنيف عوامل التحول الرقمي، بل يُستخدم كنموذج تفسيري يربط بين مدخلات التحول الرقمي ومخرجات الأداء الإداري، ويوفّر أساسًا نظريًا صلبًا لبناء نموذج الدراسة، وصياغة فرضياتها، وتفسير نتائجها في ضوء السياق المؤسسي لوزارة العدل السعودية.</w:t>
      </w:r>
    </w:p>
    <w:p w14:paraId="06998F34" w14:textId="1BF51018" w:rsidR="00160E40" w:rsidRPr="000E7052" w:rsidRDefault="00160E40" w:rsidP="00160E40">
      <w:pPr>
        <w:bidi/>
        <w:spacing w:after="0" w:line="360" w:lineRule="auto"/>
        <w:jc w:val="lowKashida"/>
        <w:rPr>
          <w:rFonts w:ascii="Sakkal Majalla" w:hAnsi="Sakkal Majalla" w:cs="Sakkal Majalla"/>
          <w:b/>
          <w:bCs/>
          <w:color w:val="EE0000"/>
          <w:sz w:val="28"/>
          <w:szCs w:val="28"/>
          <w:rtl/>
        </w:rPr>
      </w:pPr>
      <w:r w:rsidRPr="000E7052">
        <w:rPr>
          <w:rFonts w:ascii="Sakkal Majalla" w:hAnsi="Sakkal Majalla" w:cs="Sakkal Majalla"/>
          <w:b/>
          <w:bCs/>
          <w:color w:val="EE0000"/>
          <w:sz w:val="28"/>
          <w:szCs w:val="28"/>
          <w:rtl/>
        </w:rPr>
        <w:t xml:space="preserve">مبررات اختيار </w:t>
      </w:r>
      <w:r w:rsidRPr="000E7052">
        <w:rPr>
          <w:rFonts w:ascii="Sakkal Majalla" w:hAnsi="Sakkal Majalla" w:cs="Sakkal Majalla" w:hint="cs"/>
          <w:b/>
          <w:bCs/>
          <w:color w:val="EE0000"/>
          <w:sz w:val="28"/>
          <w:szCs w:val="28"/>
          <w:rtl/>
        </w:rPr>
        <w:t>إطار (</w:t>
      </w:r>
      <w:r w:rsidRPr="000E7052">
        <w:rPr>
          <w:rFonts w:ascii="Sakkal Majalla" w:hAnsi="Sakkal Majalla" w:cs="Sakkal Majalla"/>
          <w:b/>
          <w:bCs/>
          <w:color w:val="EE0000"/>
          <w:sz w:val="28"/>
          <w:szCs w:val="28"/>
        </w:rPr>
        <w:t>TOE</w:t>
      </w:r>
      <w:r w:rsidRPr="000E7052">
        <w:rPr>
          <w:rFonts w:ascii="Sakkal Majalla" w:hAnsi="Sakkal Majalla" w:cs="Sakkal Majalla" w:hint="cs"/>
          <w:b/>
          <w:bCs/>
          <w:color w:val="EE0000"/>
          <w:sz w:val="28"/>
          <w:szCs w:val="28"/>
          <w:rtl/>
        </w:rPr>
        <w:t>):</w:t>
      </w:r>
    </w:p>
    <w:p w14:paraId="3FEE1F0E" w14:textId="769FD0CA" w:rsidR="00160E40" w:rsidRPr="000E7052" w:rsidRDefault="00F1496B" w:rsidP="00160E40">
      <w:pPr>
        <w:bidi/>
        <w:spacing w:after="0" w:line="360" w:lineRule="auto"/>
        <w:ind w:firstLine="720"/>
        <w:jc w:val="lowKashida"/>
        <w:rPr>
          <w:rFonts w:ascii="Sakkal Majalla" w:hAnsi="Sakkal Majalla" w:cs="Sakkal Majalla"/>
          <w:color w:val="EE0000"/>
          <w:sz w:val="28"/>
          <w:szCs w:val="28"/>
          <w:rtl/>
        </w:rPr>
      </w:pPr>
      <w:r w:rsidRPr="000E7052">
        <w:rPr>
          <w:rFonts w:ascii="Sakkal Majalla" w:hAnsi="Sakkal Majalla" w:cs="Sakkal Majalla" w:hint="cs"/>
          <w:color w:val="EE0000"/>
          <w:sz w:val="28"/>
          <w:szCs w:val="28"/>
          <w:rtl/>
        </w:rPr>
        <w:t>ت</w:t>
      </w:r>
      <w:r w:rsidR="00160E40" w:rsidRPr="000E7052">
        <w:rPr>
          <w:rFonts w:ascii="Sakkal Majalla" w:hAnsi="Sakkal Majalla" w:cs="Sakkal Majalla"/>
          <w:color w:val="EE0000"/>
          <w:sz w:val="28"/>
          <w:szCs w:val="28"/>
          <w:rtl/>
        </w:rPr>
        <w:t>ستند</w:t>
      </w:r>
      <w:r w:rsidRPr="000E7052">
        <w:rPr>
          <w:rFonts w:ascii="Sakkal Majalla" w:hAnsi="Sakkal Majalla" w:cs="Sakkal Majalla" w:hint="cs"/>
          <w:color w:val="EE0000"/>
          <w:sz w:val="28"/>
          <w:szCs w:val="28"/>
          <w:rtl/>
        </w:rPr>
        <w:t xml:space="preserve"> الباحثة في</w:t>
      </w:r>
      <w:r w:rsidR="00160E40" w:rsidRPr="000E7052">
        <w:rPr>
          <w:rFonts w:ascii="Sakkal Majalla" w:hAnsi="Sakkal Majalla" w:cs="Sakkal Majalla"/>
          <w:color w:val="EE0000"/>
          <w:sz w:val="28"/>
          <w:szCs w:val="28"/>
          <w:rtl/>
        </w:rPr>
        <w:t xml:space="preserve"> اختيار إطار </w:t>
      </w:r>
      <w:r w:rsidR="00160E40" w:rsidRPr="000E7052">
        <w:rPr>
          <w:rFonts w:ascii="Sakkal Majalla" w:hAnsi="Sakkal Majalla" w:cs="Sakkal Majalla" w:hint="cs"/>
          <w:color w:val="EE0000"/>
          <w:sz w:val="28"/>
          <w:szCs w:val="28"/>
          <w:rtl/>
        </w:rPr>
        <w:t>(</w:t>
      </w:r>
      <w:r w:rsidR="00160E40" w:rsidRPr="000E7052">
        <w:rPr>
          <w:rFonts w:ascii="Sakkal Majalla" w:hAnsi="Sakkal Majalla" w:cs="Sakkal Majalla"/>
          <w:color w:val="EE0000"/>
          <w:sz w:val="28"/>
          <w:szCs w:val="28"/>
        </w:rPr>
        <w:t>TOE</w:t>
      </w:r>
      <w:r w:rsidR="00160E40" w:rsidRPr="000E7052">
        <w:rPr>
          <w:rFonts w:ascii="Sakkal Majalla" w:hAnsi="Sakkal Majalla" w:cs="Sakkal Majalla" w:hint="cs"/>
          <w:color w:val="EE0000"/>
          <w:sz w:val="28"/>
          <w:szCs w:val="28"/>
          <w:rtl/>
        </w:rPr>
        <w:t xml:space="preserve">) </w:t>
      </w:r>
      <w:r w:rsidR="00160E40" w:rsidRPr="000E7052">
        <w:rPr>
          <w:rFonts w:ascii="Sakkal Majalla" w:hAnsi="Sakkal Majalla" w:cs="Sakkal Majalla"/>
          <w:color w:val="EE0000"/>
          <w:sz w:val="28"/>
          <w:szCs w:val="28"/>
          <w:rtl/>
        </w:rPr>
        <w:t>في هذه الدراسة إلى مجموعة من الاعتبارات العلمية والمنهجية، من أبرزها:</w:t>
      </w:r>
    </w:p>
    <w:p w14:paraId="7A13C9BF" w14:textId="435421D8" w:rsidR="00F1496B" w:rsidRPr="000E7052" w:rsidRDefault="00F1496B" w:rsidP="00F1496B">
      <w:pPr>
        <w:pStyle w:val="a3"/>
        <w:numPr>
          <w:ilvl w:val="0"/>
          <w:numId w:val="35"/>
        </w:numPr>
        <w:bidi/>
        <w:spacing w:after="0" w:line="360" w:lineRule="auto"/>
        <w:jc w:val="lowKashida"/>
        <w:rPr>
          <w:rFonts w:ascii="Sakkal Majalla" w:hAnsi="Sakkal Majalla" w:cs="Sakkal Majalla"/>
          <w:b/>
          <w:bCs/>
          <w:color w:val="EE0000"/>
          <w:sz w:val="28"/>
          <w:szCs w:val="28"/>
          <w:rtl/>
        </w:rPr>
      </w:pPr>
      <w:r w:rsidRPr="000E7052">
        <w:rPr>
          <w:rFonts w:ascii="Sakkal Majalla" w:hAnsi="Sakkal Majalla" w:cs="Sakkal Majalla"/>
          <w:b/>
          <w:bCs/>
          <w:color w:val="EE0000"/>
          <w:sz w:val="28"/>
          <w:szCs w:val="28"/>
          <w:rtl/>
        </w:rPr>
        <w:t>ملاءمته لدراسات القطاع الحكومي</w:t>
      </w:r>
      <w:r w:rsidRPr="000E7052">
        <w:rPr>
          <w:rFonts w:ascii="Sakkal Majalla" w:hAnsi="Sakkal Majalla" w:cs="Sakkal Majalla" w:hint="cs"/>
          <w:b/>
          <w:bCs/>
          <w:color w:val="EE0000"/>
          <w:sz w:val="28"/>
          <w:szCs w:val="28"/>
          <w:rtl/>
        </w:rPr>
        <w:t>:</w:t>
      </w:r>
    </w:p>
    <w:p w14:paraId="642F90BB" w14:textId="66993A20" w:rsidR="00F1496B" w:rsidRPr="000E7052" w:rsidRDefault="00F1496B" w:rsidP="00F1496B">
      <w:pPr>
        <w:bidi/>
        <w:spacing w:after="0" w:line="360" w:lineRule="auto"/>
        <w:ind w:firstLine="720"/>
        <w:jc w:val="lowKashida"/>
        <w:rPr>
          <w:rFonts w:ascii="Sakkal Majalla" w:hAnsi="Sakkal Majalla" w:cs="Sakkal Majalla"/>
          <w:color w:val="EE0000"/>
          <w:sz w:val="28"/>
          <w:szCs w:val="28"/>
          <w:rtl/>
        </w:rPr>
      </w:pPr>
      <w:r w:rsidRPr="000E7052">
        <w:rPr>
          <w:rFonts w:ascii="Sakkal Majalla" w:hAnsi="Sakkal Majalla" w:cs="Sakkal Majalla"/>
          <w:color w:val="EE0000"/>
          <w:sz w:val="28"/>
          <w:szCs w:val="28"/>
          <w:rtl/>
        </w:rPr>
        <w:t>بخلاف بعض النماذج التي طُوّرت في سياق القطاع الخاص</w:t>
      </w:r>
      <w:r w:rsidRPr="000E7052">
        <w:rPr>
          <w:rFonts w:ascii="Sakkal Majalla" w:hAnsi="Sakkal Majalla" w:cs="Sakkal Majalla" w:hint="cs"/>
          <w:color w:val="EE0000"/>
          <w:sz w:val="28"/>
          <w:szCs w:val="28"/>
          <w:rtl/>
        </w:rPr>
        <w:t xml:space="preserve"> </w:t>
      </w:r>
      <w:r w:rsidRPr="000E7052">
        <w:rPr>
          <w:rFonts w:ascii="Sakkal Majalla" w:hAnsi="Sakkal Majalla" w:cs="Sakkal Majalla"/>
          <w:color w:val="EE0000"/>
          <w:sz w:val="28"/>
          <w:szCs w:val="28"/>
          <w:rtl/>
        </w:rPr>
        <w:t>مثل</w:t>
      </w:r>
      <w:r w:rsidRPr="000E7052">
        <w:rPr>
          <w:rFonts w:ascii="Sakkal Majalla" w:hAnsi="Sakkal Majalla" w:cs="Sakkal Majalla" w:hint="cs"/>
          <w:color w:val="EE0000"/>
          <w:sz w:val="28"/>
          <w:szCs w:val="28"/>
          <w:rtl/>
        </w:rPr>
        <w:t xml:space="preserve"> (</w:t>
      </w:r>
      <w:r w:rsidRPr="000E7052">
        <w:rPr>
          <w:rFonts w:ascii="Sakkal Majalla" w:hAnsi="Sakkal Majalla" w:cs="Sakkal Majalla"/>
          <w:color w:val="EE0000"/>
          <w:sz w:val="28"/>
          <w:szCs w:val="28"/>
        </w:rPr>
        <w:t>RBV</w:t>
      </w:r>
      <w:r w:rsidRPr="000E7052">
        <w:rPr>
          <w:rFonts w:ascii="Sakkal Majalla" w:hAnsi="Sakkal Majalla" w:cs="Sakkal Majalla" w:hint="cs"/>
          <w:color w:val="EE0000"/>
          <w:sz w:val="28"/>
          <w:szCs w:val="28"/>
          <w:rtl/>
        </w:rPr>
        <w:t>)</w:t>
      </w:r>
      <w:r w:rsidRPr="000E7052">
        <w:rPr>
          <w:rFonts w:ascii="Sakkal Majalla" w:hAnsi="Sakkal Majalla" w:cs="Sakkal Majalla"/>
          <w:color w:val="EE0000"/>
          <w:sz w:val="28"/>
          <w:szCs w:val="28"/>
          <w:rtl/>
        </w:rPr>
        <w:t>، يتميز إطار</w:t>
      </w:r>
      <w:r w:rsidRPr="000E7052">
        <w:rPr>
          <w:rFonts w:ascii="Sakkal Majalla" w:hAnsi="Sakkal Majalla" w:cs="Sakkal Majalla"/>
          <w:color w:val="EE0000"/>
          <w:sz w:val="28"/>
          <w:szCs w:val="28"/>
        </w:rPr>
        <w:t xml:space="preserve"> </w:t>
      </w:r>
      <w:r w:rsidRPr="000E7052">
        <w:rPr>
          <w:rFonts w:ascii="Sakkal Majalla" w:hAnsi="Sakkal Majalla" w:cs="Sakkal Majalla" w:hint="cs"/>
          <w:color w:val="EE0000"/>
          <w:sz w:val="28"/>
          <w:szCs w:val="28"/>
          <w:rtl/>
        </w:rPr>
        <w:t>(</w:t>
      </w:r>
      <w:r w:rsidRPr="000E7052">
        <w:rPr>
          <w:rFonts w:ascii="Sakkal Majalla" w:hAnsi="Sakkal Majalla" w:cs="Sakkal Majalla"/>
          <w:color w:val="EE0000"/>
          <w:sz w:val="28"/>
          <w:szCs w:val="28"/>
        </w:rPr>
        <w:t>TOE</w:t>
      </w:r>
      <w:r w:rsidRPr="000E7052">
        <w:rPr>
          <w:rFonts w:ascii="Sakkal Majalla" w:hAnsi="Sakkal Majalla" w:cs="Sakkal Majalla" w:hint="cs"/>
          <w:color w:val="EE0000"/>
          <w:sz w:val="28"/>
          <w:szCs w:val="28"/>
          <w:rtl/>
        </w:rPr>
        <w:t xml:space="preserve">) </w:t>
      </w:r>
      <w:r w:rsidRPr="000E7052">
        <w:rPr>
          <w:rFonts w:ascii="Sakkal Majalla" w:hAnsi="Sakkal Majalla" w:cs="Sakkal Majalla"/>
          <w:color w:val="EE0000"/>
          <w:sz w:val="28"/>
          <w:szCs w:val="28"/>
          <w:rtl/>
        </w:rPr>
        <w:t>بمرونته العالية في تحليل البيئات الحكومية التي تتأثر بالتشريعات، والسياسات العامة، والضغوط المؤسسية، وهو ما يجعله مناسبًا لدراسة وزارة العدل بوصفها جهة حكومية سيادية</w:t>
      </w:r>
      <w:r w:rsidRPr="000E7052">
        <w:rPr>
          <w:rFonts w:ascii="Sakkal Majalla" w:hAnsi="Sakkal Majalla" w:cs="Sakkal Majalla" w:hint="cs"/>
          <w:color w:val="EE0000"/>
          <w:sz w:val="28"/>
          <w:szCs w:val="28"/>
          <w:rtl/>
        </w:rPr>
        <w:t xml:space="preserve"> (</w:t>
      </w:r>
      <w:r w:rsidRPr="000E7052">
        <w:rPr>
          <w:rFonts w:ascii="Sakkal Majalla" w:hAnsi="Sakkal Majalla" w:cs="Sakkal Majalla"/>
          <w:color w:val="EE0000"/>
          <w:sz w:val="28"/>
          <w:szCs w:val="28"/>
        </w:rPr>
        <w:t>Baker, 2012</w:t>
      </w:r>
      <w:r w:rsidRPr="000E7052">
        <w:rPr>
          <w:rFonts w:ascii="Sakkal Majalla" w:hAnsi="Sakkal Majalla" w:cs="Sakkal Majalla" w:hint="cs"/>
          <w:color w:val="EE0000"/>
          <w:sz w:val="28"/>
          <w:szCs w:val="28"/>
          <w:rtl/>
        </w:rPr>
        <w:t>).</w:t>
      </w:r>
    </w:p>
    <w:p w14:paraId="448B6526" w14:textId="6C19C88C" w:rsidR="00F1496B" w:rsidRPr="000E7052" w:rsidRDefault="00F1496B" w:rsidP="00F1496B">
      <w:pPr>
        <w:pStyle w:val="a3"/>
        <w:numPr>
          <w:ilvl w:val="0"/>
          <w:numId w:val="35"/>
        </w:numPr>
        <w:bidi/>
        <w:spacing w:after="0" w:line="360" w:lineRule="auto"/>
        <w:jc w:val="lowKashida"/>
        <w:rPr>
          <w:rFonts w:ascii="Sakkal Majalla" w:hAnsi="Sakkal Majalla" w:cs="Sakkal Majalla"/>
          <w:b/>
          <w:bCs/>
          <w:color w:val="EE0000"/>
          <w:sz w:val="28"/>
          <w:szCs w:val="28"/>
          <w:rtl/>
        </w:rPr>
      </w:pPr>
      <w:r w:rsidRPr="000E7052">
        <w:rPr>
          <w:rFonts w:ascii="Sakkal Majalla" w:hAnsi="Sakkal Majalla" w:cs="Sakkal Majalla"/>
          <w:b/>
          <w:bCs/>
          <w:color w:val="EE0000"/>
          <w:sz w:val="28"/>
          <w:szCs w:val="28"/>
          <w:rtl/>
        </w:rPr>
        <w:t>شموليته في تفسير التحول الرقمي</w:t>
      </w:r>
      <w:r w:rsidRPr="000E7052">
        <w:rPr>
          <w:rFonts w:ascii="Sakkal Majalla" w:hAnsi="Sakkal Majalla" w:cs="Sakkal Majalla" w:hint="cs"/>
          <w:b/>
          <w:bCs/>
          <w:color w:val="EE0000"/>
          <w:sz w:val="28"/>
          <w:szCs w:val="28"/>
          <w:rtl/>
        </w:rPr>
        <w:t>:</w:t>
      </w:r>
    </w:p>
    <w:p w14:paraId="32B43899" w14:textId="1D4DB383" w:rsidR="00F1496B" w:rsidRPr="000E7052" w:rsidRDefault="00F1496B" w:rsidP="00F1496B">
      <w:pPr>
        <w:bidi/>
        <w:spacing w:after="0" w:line="360" w:lineRule="auto"/>
        <w:ind w:firstLine="720"/>
        <w:jc w:val="lowKashida"/>
        <w:rPr>
          <w:rFonts w:ascii="Sakkal Majalla" w:hAnsi="Sakkal Majalla" w:cs="Sakkal Majalla"/>
          <w:color w:val="EE0000"/>
          <w:sz w:val="28"/>
          <w:szCs w:val="28"/>
          <w:rtl/>
        </w:rPr>
      </w:pPr>
      <w:r w:rsidRPr="000E7052">
        <w:rPr>
          <w:rFonts w:ascii="Sakkal Majalla" w:hAnsi="Sakkal Majalla" w:cs="Sakkal Majalla"/>
          <w:color w:val="EE0000"/>
          <w:sz w:val="28"/>
          <w:szCs w:val="28"/>
          <w:rtl/>
        </w:rPr>
        <w:t>لا ينظر إطار</w:t>
      </w:r>
      <w:r w:rsidRPr="000E7052">
        <w:rPr>
          <w:rFonts w:ascii="Sakkal Majalla" w:hAnsi="Sakkal Majalla" w:cs="Sakkal Majalla"/>
          <w:color w:val="EE0000"/>
          <w:sz w:val="28"/>
          <w:szCs w:val="28"/>
        </w:rPr>
        <w:t xml:space="preserve"> </w:t>
      </w:r>
      <w:r w:rsidRPr="000E7052">
        <w:rPr>
          <w:rFonts w:ascii="Sakkal Majalla" w:hAnsi="Sakkal Majalla" w:cs="Sakkal Majalla" w:hint="cs"/>
          <w:color w:val="EE0000"/>
          <w:sz w:val="28"/>
          <w:szCs w:val="28"/>
          <w:rtl/>
        </w:rPr>
        <w:t>(</w:t>
      </w:r>
      <w:r w:rsidRPr="000E7052">
        <w:rPr>
          <w:rFonts w:ascii="Sakkal Majalla" w:hAnsi="Sakkal Majalla" w:cs="Sakkal Majalla"/>
          <w:color w:val="EE0000"/>
          <w:sz w:val="28"/>
          <w:szCs w:val="28"/>
        </w:rPr>
        <w:t>TOE</w:t>
      </w:r>
      <w:r w:rsidRPr="000E7052">
        <w:rPr>
          <w:rFonts w:ascii="Sakkal Majalla" w:hAnsi="Sakkal Majalla" w:cs="Sakkal Majalla" w:hint="cs"/>
          <w:color w:val="EE0000"/>
          <w:sz w:val="28"/>
          <w:szCs w:val="28"/>
          <w:rtl/>
        </w:rPr>
        <w:t xml:space="preserve">) </w:t>
      </w:r>
      <w:r w:rsidRPr="000E7052">
        <w:rPr>
          <w:rFonts w:ascii="Sakkal Majalla" w:hAnsi="Sakkal Majalla" w:cs="Sakkal Majalla"/>
          <w:color w:val="EE0000"/>
          <w:sz w:val="28"/>
          <w:szCs w:val="28"/>
          <w:rtl/>
        </w:rPr>
        <w:t>إلى التحول الرقمي باعتباره ظاهرة تقنية بحتة، بل يفسّره كنتيجة لتفاعل ثلاثة سياقات متداخلة: التكنولوجيا، والتنظيم، والبيئة، وهو ما يتسق مع طبيعة التحول الرقمي في وزارة العدل الذي تجاوز رقمنة الخدمات إلى إعادة هندسة العمليات الإدارية</w:t>
      </w:r>
      <w:r w:rsidRPr="000E7052">
        <w:rPr>
          <w:rFonts w:ascii="Sakkal Majalla" w:hAnsi="Sakkal Majalla" w:cs="Sakkal Majalla" w:hint="cs"/>
          <w:color w:val="EE0000"/>
          <w:sz w:val="28"/>
          <w:szCs w:val="28"/>
          <w:rtl/>
        </w:rPr>
        <w:t xml:space="preserve"> (</w:t>
      </w:r>
      <w:r w:rsidRPr="000E7052">
        <w:rPr>
          <w:rFonts w:ascii="Sakkal Majalla" w:hAnsi="Sakkal Majalla" w:cs="Sakkal Majalla"/>
          <w:color w:val="EE0000"/>
          <w:sz w:val="28"/>
          <w:szCs w:val="28"/>
        </w:rPr>
        <w:t>Zhu et al., 2006</w:t>
      </w:r>
      <w:r w:rsidRPr="000E7052">
        <w:rPr>
          <w:rFonts w:ascii="Sakkal Majalla" w:hAnsi="Sakkal Majalla" w:cs="Sakkal Majalla" w:hint="cs"/>
          <w:color w:val="EE0000"/>
          <w:sz w:val="28"/>
          <w:szCs w:val="28"/>
          <w:rtl/>
        </w:rPr>
        <w:t>).</w:t>
      </w:r>
    </w:p>
    <w:p w14:paraId="025AE88E" w14:textId="1F57D6C9" w:rsidR="00F1496B" w:rsidRPr="000E7052" w:rsidRDefault="00F1496B" w:rsidP="00F1496B">
      <w:pPr>
        <w:pStyle w:val="a3"/>
        <w:numPr>
          <w:ilvl w:val="0"/>
          <w:numId w:val="35"/>
        </w:numPr>
        <w:bidi/>
        <w:spacing w:after="0" w:line="360" w:lineRule="auto"/>
        <w:jc w:val="lowKashida"/>
        <w:rPr>
          <w:rFonts w:ascii="Sakkal Majalla" w:hAnsi="Sakkal Majalla" w:cs="Sakkal Majalla"/>
          <w:b/>
          <w:bCs/>
          <w:color w:val="EE0000"/>
          <w:sz w:val="28"/>
          <w:szCs w:val="28"/>
          <w:rtl/>
        </w:rPr>
      </w:pPr>
      <w:r w:rsidRPr="000E7052">
        <w:rPr>
          <w:rFonts w:ascii="Sakkal Majalla" w:hAnsi="Sakkal Majalla" w:cs="Sakkal Majalla"/>
          <w:b/>
          <w:bCs/>
          <w:color w:val="EE0000"/>
          <w:sz w:val="28"/>
          <w:szCs w:val="28"/>
          <w:rtl/>
        </w:rPr>
        <w:t>قابليته للربط بكفاءة العمليات الإدارية</w:t>
      </w:r>
      <w:r w:rsidRPr="000E7052">
        <w:rPr>
          <w:rFonts w:ascii="Sakkal Majalla" w:hAnsi="Sakkal Majalla" w:cs="Sakkal Majalla" w:hint="cs"/>
          <w:b/>
          <w:bCs/>
          <w:color w:val="EE0000"/>
          <w:sz w:val="28"/>
          <w:szCs w:val="28"/>
          <w:rtl/>
        </w:rPr>
        <w:t>:</w:t>
      </w:r>
    </w:p>
    <w:p w14:paraId="17384014" w14:textId="63FF0E9D" w:rsidR="00F1496B" w:rsidRPr="000E7052" w:rsidRDefault="00F1496B" w:rsidP="00F1496B">
      <w:pPr>
        <w:bidi/>
        <w:spacing w:after="0" w:line="360" w:lineRule="auto"/>
        <w:ind w:firstLine="720"/>
        <w:jc w:val="lowKashida"/>
        <w:rPr>
          <w:rFonts w:ascii="Sakkal Majalla" w:hAnsi="Sakkal Majalla" w:cs="Sakkal Majalla"/>
          <w:color w:val="EE0000"/>
          <w:sz w:val="28"/>
          <w:szCs w:val="28"/>
          <w:rtl/>
        </w:rPr>
      </w:pPr>
      <w:r w:rsidRPr="000E7052">
        <w:rPr>
          <w:rFonts w:ascii="Sakkal Majalla" w:hAnsi="Sakkal Majalla" w:cs="Sakkal Majalla"/>
          <w:color w:val="EE0000"/>
          <w:sz w:val="28"/>
          <w:szCs w:val="28"/>
          <w:rtl/>
        </w:rPr>
        <w:t xml:space="preserve">يتيح إطار </w:t>
      </w:r>
      <w:r w:rsidRPr="000E7052">
        <w:rPr>
          <w:rFonts w:ascii="Sakkal Majalla" w:hAnsi="Sakkal Majalla" w:cs="Sakkal Majalla" w:hint="cs"/>
          <w:color w:val="EE0000"/>
          <w:sz w:val="28"/>
          <w:szCs w:val="28"/>
          <w:rtl/>
        </w:rPr>
        <w:t>(</w:t>
      </w:r>
      <w:r w:rsidRPr="000E7052">
        <w:rPr>
          <w:rFonts w:ascii="Sakkal Majalla" w:hAnsi="Sakkal Majalla" w:cs="Sakkal Majalla"/>
          <w:color w:val="EE0000"/>
          <w:sz w:val="28"/>
          <w:szCs w:val="28"/>
        </w:rPr>
        <w:t>TOE</w:t>
      </w:r>
      <w:r w:rsidRPr="000E7052">
        <w:rPr>
          <w:rFonts w:ascii="Sakkal Majalla" w:hAnsi="Sakkal Majalla" w:cs="Sakkal Majalla" w:hint="cs"/>
          <w:color w:val="EE0000"/>
          <w:sz w:val="28"/>
          <w:szCs w:val="28"/>
          <w:rtl/>
        </w:rPr>
        <w:t xml:space="preserve">) </w:t>
      </w:r>
      <w:r w:rsidRPr="000E7052">
        <w:rPr>
          <w:rFonts w:ascii="Sakkal Majalla" w:hAnsi="Sakkal Majalla" w:cs="Sakkal Majalla"/>
          <w:color w:val="EE0000"/>
          <w:sz w:val="28"/>
          <w:szCs w:val="28"/>
          <w:rtl/>
        </w:rPr>
        <w:t>تحليل الأثر غير المباشر للتحول الرقمي على كفاءة العمليات، من خلال دراسة كيفية تمكين التكنولوجيا، وتكيّف البنية التنظيمية، وتأثير البيئة التشريعية والتنظيمية في تحسين الأداء الإداري.</w:t>
      </w:r>
    </w:p>
    <w:p w14:paraId="224B4962" w14:textId="269AC43B" w:rsidR="00F1496B" w:rsidRPr="000E7052" w:rsidRDefault="00F1496B" w:rsidP="00F1496B">
      <w:pPr>
        <w:bidi/>
        <w:spacing w:after="0" w:line="360" w:lineRule="auto"/>
        <w:jc w:val="lowKashida"/>
        <w:rPr>
          <w:rFonts w:ascii="Sakkal Majalla" w:hAnsi="Sakkal Majalla" w:cs="Sakkal Majalla"/>
          <w:b/>
          <w:bCs/>
          <w:color w:val="EE0000"/>
          <w:sz w:val="28"/>
          <w:szCs w:val="28"/>
          <w:rtl/>
        </w:rPr>
      </w:pPr>
      <w:r w:rsidRPr="000E7052">
        <w:rPr>
          <w:rFonts w:ascii="Sakkal Majalla" w:hAnsi="Sakkal Majalla" w:cs="Sakkal Majalla" w:hint="cs"/>
          <w:b/>
          <w:bCs/>
          <w:color w:val="EE0000"/>
          <w:sz w:val="28"/>
          <w:szCs w:val="28"/>
          <w:rtl/>
        </w:rPr>
        <w:t>شرح وتفسير أبعاد إطار (</w:t>
      </w:r>
      <w:r w:rsidRPr="000E7052">
        <w:rPr>
          <w:rFonts w:ascii="Sakkal Majalla" w:hAnsi="Sakkal Majalla" w:cs="Sakkal Majalla"/>
          <w:b/>
          <w:bCs/>
          <w:color w:val="EE0000"/>
          <w:sz w:val="28"/>
          <w:szCs w:val="28"/>
        </w:rPr>
        <w:t>TOE</w:t>
      </w:r>
      <w:r w:rsidRPr="000E7052">
        <w:rPr>
          <w:rFonts w:ascii="Sakkal Majalla" w:hAnsi="Sakkal Majalla" w:cs="Sakkal Majalla" w:hint="cs"/>
          <w:b/>
          <w:bCs/>
          <w:color w:val="EE0000"/>
          <w:sz w:val="28"/>
          <w:szCs w:val="28"/>
          <w:rtl/>
        </w:rPr>
        <w:t>):</w:t>
      </w:r>
    </w:p>
    <w:p w14:paraId="73E1B4DD" w14:textId="441CC180" w:rsidR="00F1496B" w:rsidRPr="000E7052" w:rsidRDefault="00F1496B" w:rsidP="00F1496B">
      <w:pPr>
        <w:pStyle w:val="a3"/>
        <w:numPr>
          <w:ilvl w:val="0"/>
          <w:numId w:val="36"/>
        </w:numPr>
        <w:bidi/>
        <w:spacing w:after="0" w:line="360" w:lineRule="auto"/>
        <w:jc w:val="lowKashida"/>
        <w:rPr>
          <w:rFonts w:ascii="Sakkal Majalla" w:hAnsi="Sakkal Majalla" w:cs="Sakkal Majalla"/>
          <w:b/>
          <w:bCs/>
          <w:color w:val="EE0000"/>
          <w:sz w:val="28"/>
          <w:szCs w:val="28"/>
        </w:rPr>
      </w:pPr>
      <w:r w:rsidRPr="000E7052">
        <w:rPr>
          <w:rFonts w:ascii="Sakkal Majalla" w:hAnsi="Sakkal Majalla" w:cs="Sakkal Majalla" w:hint="cs"/>
          <w:b/>
          <w:bCs/>
          <w:color w:val="EE0000"/>
          <w:sz w:val="28"/>
          <w:szCs w:val="28"/>
          <w:rtl/>
        </w:rPr>
        <w:t>البعد التكنولوجي:</w:t>
      </w:r>
    </w:p>
    <w:p w14:paraId="6CCEF753" w14:textId="58F613C6" w:rsidR="00F1496B" w:rsidRPr="000E7052" w:rsidRDefault="00F1496B" w:rsidP="00F1496B">
      <w:pPr>
        <w:bidi/>
        <w:spacing w:after="0" w:line="360" w:lineRule="auto"/>
        <w:ind w:firstLine="720"/>
        <w:jc w:val="lowKashida"/>
        <w:rPr>
          <w:rFonts w:ascii="Sakkal Majalla" w:hAnsi="Sakkal Majalla" w:cs="Sakkal Majalla"/>
          <w:color w:val="EE0000"/>
          <w:sz w:val="28"/>
          <w:szCs w:val="28"/>
          <w:rtl/>
        </w:rPr>
      </w:pPr>
      <w:r w:rsidRPr="000E7052">
        <w:rPr>
          <w:rFonts w:ascii="Sakkal Majalla" w:hAnsi="Sakkal Majalla" w:cs="Sakkal Majalla"/>
          <w:color w:val="EE0000"/>
          <w:sz w:val="28"/>
          <w:szCs w:val="28"/>
          <w:rtl/>
        </w:rPr>
        <w:t>يشير البعد التكنولوجي إلى مستوى توافر ونضج التقنيات الرقمية داخل المنظمة، ويشمل البنية التحتية الرقمية، والأنظمة الإلكترونية، وتكامل البيانات، وأمن المعلومات (</w:t>
      </w:r>
      <w:r w:rsidRPr="000E7052">
        <w:rPr>
          <w:rFonts w:ascii="Sakkal Majalla" w:hAnsi="Sakkal Majalla" w:cs="Sakkal Majalla"/>
          <w:color w:val="EE0000"/>
          <w:sz w:val="28"/>
          <w:szCs w:val="28"/>
        </w:rPr>
        <w:t>Tornatzky &amp; Fleischer, 1990</w:t>
      </w:r>
      <w:r w:rsidRPr="000E7052">
        <w:rPr>
          <w:rFonts w:ascii="Sakkal Majalla" w:hAnsi="Sakkal Majalla" w:cs="Sakkal Majalla"/>
          <w:color w:val="EE0000"/>
          <w:sz w:val="28"/>
          <w:szCs w:val="28"/>
          <w:rtl/>
        </w:rPr>
        <w:t>).</w:t>
      </w:r>
    </w:p>
    <w:p w14:paraId="7C3A6BDD" w14:textId="03811269" w:rsidR="00F1496B" w:rsidRPr="000E7052" w:rsidRDefault="00F1496B" w:rsidP="00F1496B">
      <w:pPr>
        <w:bidi/>
        <w:spacing w:after="0" w:line="360" w:lineRule="auto"/>
        <w:ind w:firstLine="720"/>
        <w:jc w:val="lowKashida"/>
        <w:rPr>
          <w:rFonts w:ascii="Sakkal Majalla" w:hAnsi="Sakkal Majalla" w:cs="Sakkal Majalla"/>
          <w:color w:val="EE0000"/>
          <w:sz w:val="28"/>
          <w:szCs w:val="28"/>
          <w:rtl/>
        </w:rPr>
      </w:pPr>
      <w:r w:rsidRPr="000E7052">
        <w:rPr>
          <w:rFonts w:ascii="Sakkal Majalla" w:hAnsi="Sakkal Majalla" w:cs="Sakkal Majalla"/>
          <w:color w:val="EE0000"/>
          <w:sz w:val="28"/>
          <w:szCs w:val="28"/>
          <w:rtl/>
        </w:rPr>
        <w:t xml:space="preserve">في سياق وزارة العدل، يمثّل هذا البعد الأساس التشغيلي للتحول الرقمي، حيث تتيح المنصات الرقمية والأنظمة المتكاملة أتمتة الإجراءات الإدارية، وتقليل الاعتماد على المعاملات الورقية، وتسريع تدفق المعلومات بين </w:t>
      </w:r>
      <w:r w:rsidRPr="000E7052">
        <w:rPr>
          <w:rFonts w:ascii="Sakkal Majalla" w:hAnsi="Sakkal Majalla" w:cs="Sakkal Majalla"/>
          <w:color w:val="EE0000"/>
          <w:sz w:val="28"/>
          <w:szCs w:val="28"/>
          <w:rtl/>
        </w:rPr>
        <w:lastRenderedPageBreak/>
        <w:t>الإدارات. وتشير الأدبيات إلى أن ضعف البنية التقنية يُعد من أبرز معوقات تحقيق الكفاءة الإدارية حتى في ظل وجود مبادرات رقمية معلنة (</w:t>
      </w:r>
      <w:r w:rsidRPr="000E7052">
        <w:rPr>
          <w:rFonts w:ascii="Sakkal Majalla" w:hAnsi="Sakkal Majalla" w:cs="Sakkal Majalla"/>
          <w:color w:val="EE0000"/>
          <w:sz w:val="28"/>
          <w:szCs w:val="28"/>
        </w:rPr>
        <w:t>OECD, 2020</w:t>
      </w:r>
      <w:r w:rsidRPr="000E7052">
        <w:rPr>
          <w:rFonts w:ascii="Sakkal Majalla" w:hAnsi="Sakkal Majalla" w:cs="Sakkal Majalla"/>
          <w:color w:val="EE0000"/>
          <w:sz w:val="28"/>
          <w:szCs w:val="28"/>
          <w:rtl/>
        </w:rPr>
        <w:t>).</w:t>
      </w:r>
    </w:p>
    <w:p w14:paraId="28237CF3" w14:textId="07E3D7F1" w:rsidR="00F1496B" w:rsidRPr="000E7052" w:rsidRDefault="00F1496B" w:rsidP="00F1496B">
      <w:pPr>
        <w:pStyle w:val="a3"/>
        <w:numPr>
          <w:ilvl w:val="0"/>
          <w:numId w:val="36"/>
        </w:numPr>
        <w:bidi/>
        <w:spacing w:after="0" w:line="360" w:lineRule="auto"/>
        <w:jc w:val="lowKashida"/>
        <w:rPr>
          <w:rFonts w:ascii="Sakkal Majalla" w:hAnsi="Sakkal Majalla" w:cs="Sakkal Majalla"/>
          <w:b/>
          <w:bCs/>
          <w:color w:val="EE0000"/>
          <w:sz w:val="28"/>
          <w:szCs w:val="28"/>
          <w:rtl/>
        </w:rPr>
      </w:pPr>
      <w:r w:rsidRPr="000E7052">
        <w:rPr>
          <w:rFonts w:ascii="Sakkal Majalla" w:hAnsi="Sakkal Majalla" w:cs="Sakkal Majalla" w:hint="cs"/>
          <w:b/>
          <w:bCs/>
          <w:color w:val="EE0000"/>
          <w:sz w:val="28"/>
          <w:szCs w:val="28"/>
          <w:rtl/>
        </w:rPr>
        <w:t>البعد التنظيمي:</w:t>
      </w:r>
    </w:p>
    <w:p w14:paraId="2E619E36" w14:textId="697FB22F" w:rsidR="00E84C59" w:rsidRPr="000E7052" w:rsidRDefault="00F1496B" w:rsidP="00E84C59">
      <w:pPr>
        <w:bidi/>
        <w:spacing w:after="0" w:line="360" w:lineRule="auto"/>
        <w:ind w:firstLine="720"/>
        <w:jc w:val="lowKashida"/>
        <w:rPr>
          <w:rFonts w:ascii="Sakkal Majalla" w:hAnsi="Sakkal Majalla" w:cs="Sakkal Majalla"/>
          <w:color w:val="EE0000"/>
          <w:sz w:val="28"/>
          <w:szCs w:val="28"/>
          <w:rtl/>
        </w:rPr>
      </w:pPr>
      <w:r w:rsidRPr="000E7052">
        <w:rPr>
          <w:rFonts w:ascii="Sakkal Majalla" w:hAnsi="Sakkal Majalla" w:cs="Sakkal Majalla"/>
          <w:color w:val="EE0000"/>
          <w:sz w:val="28"/>
          <w:szCs w:val="28"/>
          <w:rtl/>
        </w:rPr>
        <w:t>يركز البعد التنظيمي على خصائص المنظمة الداخلية، مثل القيادة الإدارية، وتمكين الموارد البشرية، والثقافة التنظيمية، ومرونة الهيكل الإداري، وإعادة هندسة الإجراءات (</w:t>
      </w:r>
      <w:r w:rsidRPr="000E7052">
        <w:rPr>
          <w:rFonts w:ascii="Sakkal Majalla" w:hAnsi="Sakkal Majalla" w:cs="Sakkal Majalla"/>
          <w:color w:val="EE0000"/>
          <w:sz w:val="28"/>
          <w:szCs w:val="28"/>
        </w:rPr>
        <w:t>Oliveira &amp; Martins, 2011</w:t>
      </w:r>
      <w:r w:rsidRPr="000E7052">
        <w:rPr>
          <w:rFonts w:ascii="Sakkal Majalla" w:hAnsi="Sakkal Majalla" w:cs="Sakkal Majalla"/>
          <w:color w:val="EE0000"/>
          <w:sz w:val="28"/>
          <w:szCs w:val="28"/>
          <w:rtl/>
        </w:rPr>
        <w:t>).</w:t>
      </w:r>
    </w:p>
    <w:p w14:paraId="51137FFA" w14:textId="6651B41D" w:rsidR="00F1496B" w:rsidRPr="000E7052" w:rsidRDefault="00F1496B" w:rsidP="00F1496B">
      <w:pPr>
        <w:bidi/>
        <w:spacing w:after="0" w:line="360" w:lineRule="auto"/>
        <w:ind w:firstLine="720"/>
        <w:jc w:val="lowKashida"/>
        <w:rPr>
          <w:rFonts w:ascii="Sakkal Majalla" w:hAnsi="Sakkal Majalla" w:cs="Sakkal Majalla"/>
          <w:color w:val="EE0000"/>
          <w:sz w:val="28"/>
          <w:szCs w:val="28"/>
          <w:rtl/>
        </w:rPr>
      </w:pPr>
      <w:r w:rsidRPr="000E7052">
        <w:rPr>
          <w:rFonts w:ascii="Sakkal Majalla" w:hAnsi="Sakkal Majalla" w:cs="Sakkal Majalla"/>
          <w:color w:val="EE0000"/>
          <w:sz w:val="28"/>
          <w:szCs w:val="28"/>
          <w:rtl/>
        </w:rPr>
        <w:t>يوضح هذا البعد أن التحول الرقمي لا يحقق أثره الكامل ما لم يُصاحَب بتغيير تنظيمي داعم. ففي وزارة العدل، يُعد تمكين الموظفين رقميًا، ودعم القيادة العليا، وإعادة تصميم العمليات الإدارية عوامل حاسمة لتحويل الاستثمار التقني إلى تحسن فعلي في كفاءة الأداء، وهو ما تؤكده دراسات التحول الرقمي في المؤسسات الحكومية (</w:t>
      </w:r>
      <w:r w:rsidRPr="000E7052">
        <w:rPr>
          <w:rFonts w:ascii="Sakkal Majalla" w:hAnsi="Sakkal Majalla" w:cs="Sakkal Majalla"/>
          <w:color w:val="EE0000"/>
          <w:sz w:val="28"/>
          <w:szCs w:val="28"/>
        </w:rPr>
        <w:t>Westerman et al., 2011</w:t>
      </w:r>
      <w:r w:rsidRPr="000E7052">
        <w:rPr>
          <w:rFonts w:ascii="Sakkal Majalla" w:hAnsi="Sakkal Majalla" w:cs="Sakkal Majalla"/>
          <w:color w:val="EE0000"/>
          <w:sz w:val="28"/>
          <w:szCs w:val="28"/>
          <w:rtl/>
        </w:rPr>
        <w:t>).</w:t>
      </w:r>
    </w:p>
    <w:p w14:paraId="76BBB9E6" w14:textId="40907E60" w:rsidR="00F1496B" w:rsidRPr="000E7052" w:rsidRDefault="00F1496B" w:rsidP="00F1496B">
      <w:pPr>
        <w:pStyle w:val="a3"/>
        <w:numPr>
          <w:ilvl w:val="0"/>
          <w:numId w:val="36"/>
        </w:numPr>
        <w:bidi/>
        <w:spacing w:after="0" w:line="360" w:lineRule="auto"/>
        <w:jc w:val="lowKashida"/>
        <w:rPr>
          <w:rFonts w:ascii="Sakkal Majalla" w:hAnsi="Sakkal Majalla" w:cs="Sakkal Majalla"/>
          <w:b/>
          <w:bCs/>
          <w:color w:val="EE0000"/>
          <w:sz w:val="28"/>
          <w:szCs w:val="28"/>
          <w:rtl/>
        </w:rPr>
      </w:pPr>
      <w:r w:rsidRPr="000E7052">
        <w:rPr>
          <w:rFonts w:ascii="Sakkal Majalla" w:hAnsi="Sakkal Majalla" w:cs="Sakkal Majalla" w:hint="cs"/>
          <w:b/>
          <w:bCs/>
          <w:color w:val="EE0000"/>
          <w:sz w:val="28"/>
          <w:szCs w:val="28"/>
          <w:rtl/>
        </w:rPr>
        <w:t>البعد البيئي:</w:t>
      </w:r>
    </w:p>
    <w:p w14:paraId="6B101D94" w14:textId="214927EB" w:rsidR="00E84C59" w:rsidRPr="000E7052" w:rsidRDefault="00F1496B" w:rsidP="00E84C59">
      <w:pPr>
        <w:bidi/>
        <w:spacing w:after="0" w:line="360" w:lineRule="auto"/>
        <w:ind w:firstLine="720"/>
        <w:jc w:val="lowKashida"/>
        <w:rPr>
          <w:rFonts w:ascii="Sakkal Majalla" w:hAnsi="Sakkal Majalla" w:cs="Sakkal Majalla"/>
          <w:color w:val="EE0000"/>
          <w:sz w:val="28"/>
          <w:szCs w:val="28"/>
          <w:rtl/>
        </w:rPr>
      </w:pPr>
      <w:r w:rsidRPr="000E7052">
        <w:rPr>
          <w:rFonts w:ascii="Sakkal Majalla" w:hAnsi="Sakkal Majalla" w:cs="Sakkal Majalla"/>
          <w:color w:val="EE0000"/>
          <w:sz w:val="28"/>
          <w:szCs w:val="28"/>
          <w:rtl/>
        </w:rPr>
        <w:t>يتناول البعد البيئي العوامل الخارجية المؤثرة في المنظمة، مثل التشريعات، والسياسات الحكومية، والضغوط المؤسسية، والتوجهات الوطنية، ومتطلبات الشفافية والمساءلة (</w:t>
      </w:r>
      <w:r w:rsidRPr="000E7052">
        <w:rPr>
          <w:rFonts w:ascii="Sakkal Majalla" w:hAnsi="Sakkal Majalla" w:cs="Sakkal Majalla"/>
          <w:color w:val="EE0000"/>
          <w:sz w:val="28"/>
          <w:szCs w:val="28"/>
        </w:rPr>
        <w:t>Zhu et al., 2006</w:t>
      </w:r>
      <w:r w:rsidRPr="000E7052">
        <w:rPr>
          <w:rFonts w:ascii="Sakkal Majalla" w:hAnsi="Sakkal Majalla" w:cs="Sakkal Majalla"/>
          <w:color w:val="EE0000"/>
          <w:sz w:val="28"/>
          <w:szCs w:val="28"/>
          <w:rtl/>
        </w:rPr>
        <w:t>).</w:t>
      </w:r>
    </w:p>
    <w:p w14:paraId="57F03BF5" w14:textId="4D175DAB" w:rsidR="00F1496B" w:rsidRPr="000E7052" w:rsidRDefault="00F1496B" w:rsidP="00F1496B">
      <w:pPr>
        <w:bidi/>
        <w:spacing w:after="0" w:line="360" w:lineRule="auto"/>
        <w:ind w:firstLine="720"/>
        <w:jc w:val="lowKashida"/>
        <w:rPr>
          <w:rFonts w:ascii="Sakkal Majalla" w:hAnsi="Sakkal Majalla" w:cs="Sakkal Majalla"/>
          <w:color w:val="EE0000"/>
          <w:sz w:val="28"/>
          <w:szCs w:val="28"/>
          <w:rtl/>
        </w:rPr>
      </w:pPr>
      <w:r w:rsidRPr="000E7052">
        <w:rPr>
          <w:rFonts w:ascii="Sakkal Majalla" w:hAnsi="Sakkal Majalla" w:cs="Sakkal Majalla" w:hint="cs"/>
          <w:color w:val="EE0000"/>
          <w:sz w:val="28"/>
          <w:szCs w:val="28"/>
          <w:rtl/>
        </w:rPr>
        <w:t>و</w:t>
      </w:r>
      <w:r w:rsidRPr="000E7052">
        <w:rPr>
          <w:rFonts w:ascii="Sakkal Majalla" w:hAnsi="Sakkal Majalla" w:cs="Sakkal Majalla"/>
          <w:color w:val="EE0000"/>
          <w:sz w:val="28"/>
          <w:szCs w:val="28"/>
          <w:rtl/>
        </w:rPr>
        <w:t>في وزارة العدل، يشكّل الإطار التشريعي ورؤية المملكة 2030 بيئة داعمة للتحول الرقمي، حيث تمارس هذه العوامل دورًا تمكينيًا في تسريع الرقمنة، وفرض معايير أداء أعلى، وربط التحول الرقمي بتحقيق الكفاءة والحوكمة الرشيدة في العمليات الإدارية.</w:t>
      </w:r>
    </w:p>
    <w:p w14:paraId="59DD551F" w14:textId="44348075" w:rsidR="00F1496B" w:rsidRPr="000E7052" w:rsidRDefault="00F1496B" w:rsidP="00F1496B">
      <w:pPr>
        <w:bidi/>
        <w:spacing w:after="0" w:line="360" w:lineRule="auto"/>
        <w:jc w:val="lowKashida"/>
        <w:rPr>
          <w:rFonts w:ascii="Sakkal Majalla" w:hAnsi="Sakkal Majalla" w:cs="Sakkal Majalla"/>
          <w:b/>
          <w:bCs/>
          <w:color w:val="EE0000"/>
          <w:sz w:val="28"/>
          <w:szCs w:val="28"/>
          <w:rtl/>
        </w:rPr>
      </w:pPr>
      <w:r w:rsidRPr="000E7052">
        <w:rPr>
          <w:rFonts w:ascii="Sakkal Majalla" w:hAnsi="Sakkal Majalla" w:cs="Sakkal Majalla" w:hint="cs"/>
          <w:b/>
          <w:bCs/>
          <w:color w:val="EE0000"/>
          <w:sz w:val="28"/>
          <w:szCs w:val="28"/>
          <w:rtl/>
        </w:rPr>
        <w:t>ربط إطار (</w:t>
      </w:r>
      <w:r w:rsidRPr="000E7052">
        <w:rPr>
          <w:rFonts w:ascii="Sakkal Majalla" w:hAnsi="Sakkal Majalla" w:cs="Sakkal Majalla"/>
          <w:b/>
          <w:bCs/>
          <w:color w:val="EE0000"/>
          <w:sz w:val="28"/>
          <w:szCs w:val="28"/>
        </w:rPr>
        <w:t>TOE</w:t>
      </w:r>
      <w:r w:rsidRPr="000E7052">
        <w:rPr>
          <w:rFonts w:ascii="Sakkal Majalla" w:hAnsi="Sakkal Majalla" w:cs="Sakkal Majalla" w:hint="cs"/>
          <w:b/>
          <w:bCs/>
          <w:color w:val="EE0000"/>
          <w:sz w:val="28"/>
          <w:szCs w:val="28"/>
          <w:rtl/>
        </w:rPr>
        <w:t>) بنموذج الدراسة:</w:t>
      </w:r>
    </w:p>
    <w:p w14:paraId="61BC073C" w14:textId="37D73233" w:rsidR="00F1496B" w:rsidRPr="000E7052" w:rsidRDefault="00F1496B" w:rsidP="00F1496B">
      <w:pPr>
        <w:bidi/>
        <w:spacing w:after="0" w:line="360" w:lineRule="auto"/>
        <w:ind w:firstLine="720"/>
        <w:jc w:val="lowKashida"/>
        <w:rPr>
          <w:rFonts w:ascii="Sakkal Majalla" w:hAnsi="Sakkal Majalla" w:cs="Sakkal Majalla"/>
          <w:color w:val="EE0000"/>
          <w:sz w:val="28"/>
          <w:szCs w:val="28"/>
          <w:rtl/>
        </w:rPr>
      </w:pPr>
      <w:r w:rsidRPr="000E7052">
        <w:rPr>
          <w:rFonts w:ascii="Sakkal Majalla" w:hAnsi="Sakkal Majalla" w:cs="Sakkal Majalla" w:hint="cs"/>
          <w:color w:val="EE0000"/>
          <w:sz w:val="28"/>
          <w:szCs w:val="28"/>
          <w:rtl/>
        </w:rPr>
        <w:t>و</w:t>
      </w:r>
      <w:r w:rsidRPr="000E7052">
        <w:rPr>
          <w:rFonts w:ascii="Sakkal Majalla" w:hAnsi="Sakkal Majalla" w:cs="Sakkal Majalla"/>
          <w:color w:val="EE0000"/>
          <w:sz w:val="28"/>
          <w:szCs w:val="28"/>
          <w:rtl/>
        </w:rPr>
        <w:t xml:space="preserve">انطلاقًا من إطار </w:t>
      </w:r>
      <w:r w:rsidRPr="000E7052">
        <w:rPr>
          <w:rFonts w:ascii="Sakkal Majalla" w:hAnsi="Sakkal Majalla" w:cs="Sakkal Majalla" w:hint="cs"/>
          <w:color w:val="EE0000"/>
          <w:sz w:val="28"/>
          <w:szCs w:val="28"/>
          <w:rtl/>
        </w:rPr>
        <w:t>(</w:t>
      </w:r>
      <w:r w:rsidRPr="000E7052">
        <w:rPr>
          <w:rFonts w:ascii="Sakkal Majalla" w:hAnsi="Sakkal Majalla" w:cs="Sakkal Majalla"/>
          <w:color w:val="EE0000"/>
          <w:sz w:val="28"/>
          <w:szCs w:val="28"/>
        </w:rPr>
        <w:t>TOE</w:t>
      </w:r>
      <w:r w:rsidRPr="000E7052">
        <w:rPr>
          <w:rFonts w:ascii="Sakkal Majalla" w:hAnsi="Sakkal Majalla" w:cs="Sakkal Majalla" w:hint="cs"/>
          <w:color w:val="EE0000"/>
          <w:sz w:val="28"/>
          <w:szCs w:val="28"/>
          <w:rtl/>
        </w:rPr>
        <w:t>)</w:t>
      </w:r>
      <w:r w:rsidRPr="000E7052">
        <w:rPr>
          <w:rFonts w:ascii="Sakkal Majalla" w:hAnsi="Sakkal Majalla" w:cs="Sakkal Majalla"/>
          <w:color w:val="EE0000"/>
          <w:sz w:val="28"/>
          <w:szCs w:val="28"/>
          <w:rtl/>
        </w:rPr>
        <w:t>، تم بناء نموذج الدراسة المفاهيمي على النحو الآتي:</w:t>
      </w:r>
    </w:p>
    <w:p w14:paraId="0390DF45" w14:textId="42A56586" w:rsidR="00F1496B" w:rsidRPr="000E7052" w:rsidRDefault="00F1496B" w:rsidP="00F1496B">
      <w:pPr>
        <w:pStyle w:val="a3"/>
        <w:numPr>
          <w:ilvl w:val="0"/>
          <w:numId w:val="33"/>
        </w:numPr>
        <w:bidi/>
        <w:spacing w:after="0" w:line="360" w:lineRule="auto"/>
        <w:jc w:val="lowKashida"/>
        <w:rPr>
          <w:rFonts w:ascii="Sakkal Majalla" w:hAnsi="Sakkal Majalla" w:cs="Sakkal Majalla"/>
          <w:color w:val="EE0000"/>
          <w:sz w:val="28"/>
          <w:szCs w:val="28"/>
        </w:rPr>
      </w:pPr>
      <w:r w:rsidRPr="000E7052">
        <w:rPr>
          <w:rFonts w:ascii="Sakkal Majalla" w:hAnsi="Sakkal Majalla" w:cs="Sakkal Majalla"/>
          <w:b/>
          <w:bCs/>
          <w:color w:val="EE0000"/>
          <w:sz w:val="28"/>
          <w:szCs w:val="28"/>
          <w:rtl/>
        </w:rPr>
        <w:t>المتغير المستقل:</w:t>
      </w:r>
      <w:r w:rsidRPr="000E7052">
        <w:rPr>
          <w:rFonts w:ascii="Sakkal Majalla" w:hAnsi="Sakkal Majalla" w:cs="Sakkal Majalla"/>
          <w:color w:val="EE0000"/>
          <w:sz w:val="28"/>
          <w:szCs w:val="28"/>
          <w:rtl/>
        </w:rPr>
        <w:t xml:space="preserve"> التحول الرقمي</w:t>
      </w:r>
      <w:r w:rsidRPr="000E7052">
        <w:rPr>
          <w:rFonts w:ascii="Sakkal Majalla" w:hAnsi="Sakkal Majalla" w:cs="Sakkal Majalla" w:hint="cs"/>
          <w:color w:val="EE0000"/>
          <w:sz w:val="28"/>
          <w:szCs w:val="28"/>
          <w:rtl/>
        </w:rPr>
        <w:t xml:space="preserve">: </w:t>
      </w:r>
      <w:r w:rsidRPr="000E7052">
        <w:rPr>
          <w:rFonts w:ascii="Sakkal Majalla" w:hAnsi="Sakkal Majalla" w:cs="Sakkal Majalla"/>
          <w:color w:val="EE0000"/>
          <w:sz w:val="28"/>
          <w:szCs w:val="28"/>
          <w:rtl/>
        </w:rPr>
        <w:t xml:space="preserve">يمثل </w:t>
      </w:r>
      <w:r w:rsidRPr="000E7052">
        <w:rPr>
          <w:rFonts w:ascii="Sakkal Majalla" w:hAnsi="Sakkal Majalla" w:cs="Sakkal Majalla" w:hint="cs"/>
          <w:color w:val="EE0000"/>
          <w:sz w:val="28"/>
          <w:szCs w:val="28"/>
          <w:rtl/>
        </w:rPr>
        <w:t>(</w:t>
      </w:r>
      <w:r w:rsidRPr="000E7052">
        <w:rPr>
          <w:rFonts w:ascii="Sakkal Majalla" w:hAnsi="Sakkal Majalla" w:cs="Sakkal Majalla"/>
          <w:color w:val="EE0000"/>
          <w:sz w:val="28"/>
          <w:szCs w:val="28"/>
          <w:rtl/>
        </w:rPr>
        <w:t>الأبعاد التكنولوجية والتنظيمية والبيئية مجتمعة)</w:t>
      </w:r>
      <w:r w:rsidRPr="000E7052">
        <w:rPr>
          <w:rFonts w:ascii="Sakkal Majalla" w:hAnsi="Sakkal Majalla" w:cs="Sakkal Majalla" w:hint="cs"/>
          <w:color w:val="EE0000"/>
          <w:sz w:val="28"/>
          <w:szCs w:val="28"/>
          <w:rtl/>
        </w:rPr>
        <w:t>.</w:t>
      </w:r>
    </w:p>
    <w:p w14:paraId="5BF9CD08" w14:textId="57671961" w:rsidR="00F1496B" w:rsidRPr="000E7052" w:rsidRDefault="00F1496B" w:rsidP="00C320D1">
      <w:pPr>
        <w:pStyle w:val="a3"/>
        <w:numPr>
          <w:ilvl w:val="0"/>
          <w:numId w:val="33"/>
        </w:numPr>
        <w:bidi/>
        <w:spacing w:after="0" w:line="360" w:lineRule="auto"/>
        <w:jc w:val="lowKashida"/>
        <w:rPr>
          <w:rFonts w:ascii="Sakkal Majalla" w:hAnsi="Sakkal Majalla" w:cs="Sakkal Majalla"/>
          <w:color w:val="EE0000"/>
          <w:sz w:val="28"/>
          <w:szCs w:val="28"/>
        </w:rPr>
      </w:pPr>
      <w:r w:rsidRPr="000E7052">
        <w:rPr>
          <w:rFonts w:ascii="Sakkal Majalla" w:hAnsi="Sakkal Majalla" w:cs="Sakkal Majalla"/>
          <w:b/>
          <w:bCs/>
          <w:color w:val="EE0000"/>
          <w:sz w:val="28"/>
          <w:szCs w:val="28"/>
          <w:rtl/>
        </w:rPr>
        <w:t>المتغير التابع:</w:t>
      </w:r>
      <w:r w:rsidRPr="000E7052">
        <w:rPr>
          <w:rFonts w:ascii="Sakkal Majalla" w:hAnsi="Sakkal Majalla" w:cs="Sakkal Majalla"/>
          <w:color w:val="EE0000"/>
          <w:sz w:val="28"/>
          <w:szCs w:val="28"/>
          <w:rtl/>
        </w:rPr>
        <w:t xml:space="preserve"> كفاءة العمليات الإدارية</w:t>
      </w:r>
      <w:r w:rsidRPr="000E7052">
        <w:rPr>
          <w:rFonts w:ascii="Sakkal Majalla" w:hAnsi="Sakkal Majalla" w:cs="Sakkal Majalla" w:hint="cs"/>
          <w:color w:val="EE0000"/>
          <w:sz w:val="28"/>
          <w:szCs w:val="28"/>
          <w:rtl/>
        </w:rPr>
        <w:t xml:space="preserve">: يمثل </w:t>
      </w:r>
      <w:r w:rsidRPr="000E7052">
        <w:rPr>
          <w:rFonts w:ascii="Sakkal Majalla" w:hAnsi="Sakkal Majalla" w:cs="Sakkal Majalla"/>
          <w:color w:val="EE0000"/>
          <w:sz w:val="28"/>
          <w:szCs w:val="28"/>
          <w:rtl/>
        </w:rPr>
        <w:t>(تقليل الوقت، خفض التكلفة، جودة الخدمة، رضا المستفيدين، فعالية التنسيق)</w:t>
      </w:r>
      <w:r w:rsidRPr="000E7052">
        <w:rPr>
          <w:rFonts w:ascii="Sakkal Majalla" w:hAnsi="Sakkal Majalla" w:cs="Sakkal Majalla" w:hint="cs"/>
          <w:color w:val="EE0000"/>
          <w:sz w:val="28"/>
          <w:szCs w:val="28"/>
          <w:rtl/>
        </w:rPr>
        <w:t>.</w:t>
      </w:r>
    </w:p>
    <w:p w14:paraId="6CC10DAA" w14:textId="30360482" w:rsidR="000E7052" w:rsidRPr="000E7052" w:rsidRDefault="000E7052" w:rsidP="000E7052">
      <w:pPr>
        <w:bidi/>
        <w:spacing w:after="0" w:line="360" w:lineRule="auto"/>
        <w:jc w:val="lowKashida"/>
        <w:rPr>
          <w:rFonts w:ascii="Sakkal Majalla" w:hAnsi="Sakkal Majalla" w:cs="Sakkal Majalla"/>
          <w:b/>
          <w:bCs/>
          <w:color w:val="EE0000"/>
          <w:sz w:val="28"/>
          <w:szCs w:val="28"/>
          <w:rtl/>
        </w:rPr>
      </w:pPr>
      <w:r w:rsidRPr="000E7052">
        <w:rPr>
          <w:rFonts w:ascii="Sakkal Majalla" w:hAnsi="Sakkal Majalla" w:cs="Sakkal Majalla"/>
          <w:b/>
          <w:bCs/>
          <w:color w:val="EE0000"/>
          <w:sz w:val="28"/>
          <w:szCs w:val="28"/>
          <w:rtl/>
        </w:rPr>
        <w:t>العلاقة التفسيرية بين متغيرات النموذج</w:t>
      </w:r>
      <w:r>
        <w:rPr>
          <w:rFonts w:ascii="Sakkal Majalla" w:hAnsi="Sakkal Majalla" w:cs="Sakkal Majalla" w:hint="cs"/>
          <w:b/>
          <w:bCs/>
          <w:color w:val="EE0000"/>
          <w:sz w:val="28"/>
          <w:szCs w:val="28"/>
          <w:rtl/>
        </w:rPr>
        <w:t>:</w:t>
      </w:r>
    </w:p>
    <w:p w14:paraId="4A0627DB" w14:textId="1255D24C" w:rsidR="000E7052" w:rsidRPr="000E7052" w:rsidRDefault="000E7052" w:rsidP="000E7052">
      <w:pPr>
        <w:bidi/>
        <w:spacing w:after="0" w:line="360" w:lineRule="auto"/>
        <w:ind w:firstLine="720"/>
        <w:jc w:val="lowKashida"/>
        <w:rPr>
          <w:rFonts w:ascii="Sakkal Majalla" w:hAnsi="Sakkal Majalla" w:cs="Sakkal Majalla"/>
          <w:color w:val="EE0000"/>
          <w:sz w:val="28"/>
          <w:szCs w:val="28"/>
          <w:rtl/>
        </w:rPr>
      </w:pPr>
      <w:r w:rsidRPr="000E7052">
        <w:rPr>
          <w:rFonts w:ascii="Sakkal Majalla" w:hAnsi="Sakkal Majalla" w:cs="Sakkal Majalla"/>
          <w:color w:val="EE0000"/>
          <w:sz w:val="28"/>
          <w:szCs w:val="28"/>
          <w:rtl/>
        </w:rPr>
        <w:t>يفترض نموذج الدراسة أن مستوى نضج التحول الرقمي، كما يفسّره إطار</w:t>
      </w:r>
      <w:r w:rsidRPr="000E7052">
        <w:rPr>
          <w:rFonts w:ascii="Sakkal Majalla" w:hAnsi="Sakkal Majalla" w:cs="Sakkal Majalla"/>
          <w:color w:val="EE0000"/>
          <w:sz w:val="28"/>
          <w:szCs w:val="28"/>
        </w:rPr>
        <w:t xml:space="preserve"> </w:t>
      </w:r>
      <w:r>
        <w:rPr>
          <w:rFonts w:ascii="Sakkal Majalla" w:hAnsi="Sakkal Majalla" w:cs="Sakkal Majalla" w:hint="cs"/>
          <w:color w:val="EE0000"/>
          <w:sz w:val="28"/>
          <w:szCs w:val="28"/>
          <w:rtl/>
        </w:rPr>
        <w:t>(</w:t>
      </w:r>
      <w:r w:rsidRPr="000E7052">
        <w:rPr>
          <w:rFonts w:ascii="Sakkal Majalla" w:hAnsi="Sakkal Majalla" w:cs="Sakkal Majalla"/>
          <w:color w:val="EE0000"/>
          <w:sz w:val="28"/>
          <w:szCs w:val="28"/>
        </w:rPr>
        <w:t>TOE</w:t>
      </w:r>
      <w:r>
        <w:rPr>
          <w:rFonts w:ascii="Sakkal Majalla" w:hAnsi="Sakkal Majalla" w:cs="Sakkal Majalla" w:hint="cs"/>
          <w:color w:val="EE0000"/>
          <w:sz w:val="28"/>
          <w:szCs w:val="28"/>
          <w:rtl/>
        </w:rPr>
        <w:t>)</w:t>
      </w:r>
      <w:r w:rsidRPr="000E7052">
        <w:rPr>
          <w:rFonts w:ascii="Sakkal Majalla" w:hAnsi="Sakkal Majalla" w:cs="Sakkal Majalla"/>
          <w:color w:val="EE0000"/>
          <w:sz w:val="28"/>
          <w:szCs w:val="28"/>
          <w:rtl/>
        </w:rPr>
        <w:t xml:space="preserve">، يؤثر تأثيرًا مباشرًا وإيجابيًا في كفاءة العمليات الإدارية داخل وزارة العدل السعودية. ويعني ذلك أن تحقق الكفاءة الإدارية لا يرتبط </w:t>
      </w:r>
      <w:r w:rsidRPr="000E7052">
        <w:rPr>
          <w:rFonts w:ascii="Sakkal Majalla" w:hAnsi="Sakkal Majalla" w:cs="Sakkal Majalla"/>
          <w:color w:val="EE0000"/>
          <w:sz w:val="28"/>
          <w:szCs w:val="28"/>
          <w:rtl/>
        </w:rPr>
        <w:lastRenderedPageBreak/>
        <w:t>بمجرد إدخال الأنظمة الرقمية، بل يتطلب توافر بيئة تنظيمية داعمة، واستعدادًا تنظيميًا فعّالًا، وبنية تقنية قادرة على دعم العمليات الإدارية بصورة متكاملة</w:t>
      </w:r>
      <w:r w:rsidRPr="000E7052">
        <w:rPr>
          <w:rFonts w:ascii="Sakkal Majalla" w:hAnsi="Sakkal Majalla" w:cs="Sakkal Majalla"/>
          <w:color w:val="EE0000"/>
          <w:sz w:val="28"/>
          <w:szCs w:val="28"/>
        </w:rPr>
        <w:t>.</w:t>
      </w:r>
    </w:p>
    <w:p w14:paraId="727C9391" w14:textId="0769EB9B" w:rsidR="000E7052" w:rsidRDefault="000E7052" w:rsidP="000E7052">
      <w:pPr>
        <w:bidi/>
        <w:spacing w:after="0" w:line="360" w:lineRule="auto"/>
        <w:ind w:firstLine="720"/>
        <w:jc w:val="lowKashida"/>
        <w:rPr>
          <w:rFonts w:ascii="Sakkal Majalla" w:hAnsi="Sakkal Majalla" w:cs="Sakkal Majalla"/>
          <w:color w:val="EE0000"/>
          <w:sz w:val="28"/>
          <w:szCs w:val="28"/>
          <w:rtl/>
        </w:rPr>
      </w:pPr>
      <w:r w:rsidRPr="000E7052">
        <w:rPr>
          <w:rFonts w:ascii="Sakkal Majalla" w:hAnsi="Sakkal Majalla" w:cs="Sakkal Majalla"/>
          <w:color w:val="EE0000"/>
          <w:sz w:val="28"/>
          <w:szCs w:val="28"/>
          <w:rtl/>
        </w:rPr>
        <w:t xml:space="preserve">وبذلك، يوفّر إطار </w:t>
      </w:r>
      <w:r>
        <w:rPr>
          <w:rFonts w:ascii="Sakkal Majalla" w:hAnsi="Sakkal Majalla" w:cs="Sakkal Majalla" w:hint="cs"/>
          <w:color w:val="EE0000"/>
          <w:sz w:val="28"/>
          <w:szCs w:val="28"/>
          <w:rtl/>
        </w:rPr>
        <w:t>(</w:t>
      </w:r>
      <w:r w:rsidRPr="000E7052">
        <w:rPr>
          <w:rFonts w:ascii="Sakkal Majalla" w:hAnsi="Sakkal Majalla" w:cs="Sakkal Majalla"/>
          <w:color w:val="EE0000"/>
          <w:sz w:val="28"/>
          <w:szCs w:val="28"/>
        </w:rPr>
        <w:t>TOE</w:t>
      </w:r>
      <w:r>
        <w:rPr>
          <w:rFonts w:ascii="Sakkal Majalla" w:hAnsi="Sakkal Majalla" w:cs="Sakkal Majalla" w:hint="cs"/>
          <w:color w:val="EE0000"/>
          <w:sz w:val="28"/>
          <w:szCs w:val="28"/>
          <w:rtl/>
        </w:rPr>
        <w:t xml:space="preserve">) </w:t>
      </w:r>
      <w:r w:rsidRPr="000E7052">
        <w:rPr>
          <w:rFonts w:ascii="Sakkal Majalla" w:hAnsi="Sakkal Majalla" w:cs="Sakkal Majalla"/>
          <w:color w:val="EE0000"/>
          <w:sz w:val="28"/>
          <w:szCs w:val="28"/>
          <w:rtl/>
        </w:rPr>
        <w:t>أساسًا نظريًا يفسّر الفروق المحتملة في مستويات الكفاءة الإدارية داخل القطاع الحكومي، ويُسهم في ربط مدخلات التحول الرقمي بمخرجات الأداء الإداري ربطًا علميًا ومنهجيًا. كما يعزز هذا الربط الاتساق بين الإطار النظري، ونموذج الدراسة، وفرضياتها، وأداة القياس المستخدمة</w:t>
      </w:r>
      <w:r w:rsidR="00FA7E79">
        <w:rPr>
          <w:rFonts w:ascii="Sakkal Majalla" w:hAnsi="Sakkal Majalla" w:cs="Sakkal Majalla" w:hint="cs"/>
          <w:color w:val="EE0000"/>
          <w:sz w:val="28"/>
          <w:szCs w:val="28"/>
          <w:rtl/>
        </w:rPr>
        <w:t>.</w:t>
      </w:r>
    </w:p>
    <w:p w14:paraId="28DA4C7E" w14:textId="77777777" w:rsidR="00FA7E79" w:rsidRDefault="00FA7E79" w:rsidP="00FA7E79">
      <w:pPr>
        <w:bidi/>
        <w:spacing w:after="0" w:line="360" w:lineRule="auto"/>
        <w:ind w:firstLine="720"/>
        <w:jc w:val="lowKashida"/>
        <w:rPr>
          <w:rFonts w:ascii="Sakkal Majalla" w:hAnsi="Sakkal Majalla" w:cs="Sakkal Majalla"/>
          <w:b/>
          <w:bCs/>
          <w:color w:val="00B0F0"/>
          <w:sz w:val="32"/>
          <w:szCs w:val="32"/>
          <w:u w:val="single"/>
          <w:rtl/>
        </w:rPr>
      </w:pPr>
    </w:p>
    <w:p w14:paraId="5C6B43B0" w14:textId="77777777" w:rsidR="000E7052" w:rsidRDefault="000E7052" w:rsidP="000E7052">
      <w:pPr>
        <w:bidi/>
        <w:spacing w:after="0" w:line="360" w:lineRule="auto"/>
        <w:jc w:val="lowKashida"/>
        <w:rPr>
          <w:rFonts w:ascii="Sakkal Majalla" w:hAnsi="Sakkal Majalla" w:cs="Sakkal Majalla"/>
          <w:b/>
          <w:bCs/>
          <w:color w:val="00B0F0"/>
          <w:sz w:val="32"/>
          <w:szCs w:val="32"/>
          <w:u w:val="single"/>
          <w:rtl/>
        </w:rPr>
      </w:pPr>
    </w:p>
    <w:p w14:paraId="0BED4D2C" w14:textId="77777777" w:rsidR="000E7052" w:rsidRDefault="000E7052" w:rsidP="000E7052">
      <w:pPr>
        <w:bidi/>
        <w:spacing w:after="0" w:line="360" w:lineRule="auto"/>
        <w:jc w:val="lowKashida"/>
        <w:rPr>
          <w:rFonts w:ascii="Sakkal Majalla" w:hAnsi="Sakkal Majalla" w:cs="Sakkal Majalla"/>
          <w:b/>
          <w:bCs/>
          <w:color w:val="00B0F0"/>
          <w:sz w:val="32"/>
          <w:szCs w:val="32"/>
          <w:u w:val="single"/>
          <w:rtl/>
        </w:rPr>
      </w:pPr>
    </w:p>
    <w:p w14:paraId="4F0E8451" w14:textId="77777777" w:rsidR="000E7052" w:rsidRDefault="000E7052" w:rsidP="000E7052">
      <w:pPr>
        <w:bidi/>
        <w:spacing w:after="0" w:line="360" w:lineRule="auto"/>
        <w:jc w:val="lowKashida"/>
        <w:rPr>
          <w:rFonts w:ascii="Sakkal Majalla" w:hAnsi="Sakkal Majalla" w:cs="Sakkal Majalla"/>
          <w:b/>
          <w:bCs/>
          <w:color w:val="00B0F0"/>
          <w:sz w:val="32"/>
          <w:szCs w:val="32"/>
          <w:u w:val="single"/>
          <w:rtl/>
        </w:rPr>
      </w:pPr>
    </w:p>
    <w:p w14:paraId="6F1C892A" w14:textId="77777777" w:rsidR="000E7052" w:rsidRDefault="000E7052" w:rsidP="000E7052">
      <w:pPr>
        <w:bidi/>
        <w:spacing w:after="0" w:line="360" w:lineRule="auto"/>
        <w:jc w:val="lowKashida"/>
        <w:rPr>
          <w:rFonts w:ascii="Sakkal Majalla" w:hAnsi="Sakkal Majalla" w:cs="Sakkal Majalla"/>
          <w:b/>
          <w:bCs/>
          <w:color w:val="00B0F0"/>
          <w:sz w:val="32"/>
          <w:szCs w:val="32"/>
          <w:u w:val="single"/>
          <w:rtl/>
        </w:rPr>
      </w:pPr>
    </w:p>
    <w:p w14:paraId="52DDDB7A" w14:textId="77777777" w:rsidR="000E7052" w:rsidRDefault="000E7052" w:rsidP="000E7052">
      <w:pPr>
        <w:bidi/>
        <w:spacing w:after="0" w:line="360" w:lineRule="auto"/>
        <w:jc w:val="lowKashida"/>
        <w:rPr>
          <w:rFonts w:ascii="Sakkal Majalla" w:hAnsi="Sakkal Majalla" w:cs="Sakkal Majalla"/>
          <w:b/>
          <w:bCs/>
          <w:color w:val="00B0F0"/>
          <w:sz w:val="32"/>
          <w:szCs w:val="32"/>
          <w:u w:val="single"/>
          <w:rtl/>
        </w:rPr>
      </w:pPr>
    </w:p>
    <w:p w14:paraId="556AD6C3" w14:textId="77777777" w:rsidR="000E7052" w:rsidRDefault="000E7052" w:rsidP="000E7052">
      <w:pPr>
        <w:bidi/>
        <w:spacing w:after="0" w:line="360" w:lineRule="auto"/>
        <w:jc w:val="lowKashida"/>
        <w:rPr>
          <w:rFonts w:ascii="Sakkal Majalla" w:hAnsi="Sakkal Majalla" w:cs="Sakkal Majalla"/>
          <w:b/>
          <w:bCs/>
          <w:color w:val="00B0F0"/>
          <w:sz w:val="32"/>
          <w:szCs w:val="32"/>
          <w:u w:val="single"/>
          <w:rtl/>
        </w:rPr>
      </w:pPr>
    </w:p>
    <w:p w14:paraId="5503BD79" w14:textId="77777777" w:rsidR="000E7052" w:rsidRDefault="000E7052" w:rsidP="000E7052">
      <w:pPr>
        <w:bidi/>
        <w:spacing w:after="0" w:line="360" w:lineRule="auto"/>
        <w:jc w:val="lowKashida"/>
        <w:rPr>
          <w:rFonts w:ascii="Sakkal Majalla" w:hAnsi="Sakkal Majalla" w:cs="Sakkal Majalla"/>
          <w:b/>
          <w:bCs/>
          <w:color w:val="00B0F0"/>
          <w:sz w:val="32"/>
          <w:szCs w:val="32"/>
          <w:u w:val="single"/>
          <w:rtl/>
        </w:rPr>
      </w:pPr>
    </w:p>
    <w:p w14:paraId="174BD393" w14:textId="77777777" w:rsidR="000E7052" w:rsidRDefault="000E7052" w:rsidP="000E7052">
      <w:pPr>
        <w:bidi/>
        <w:spacing w:after="0" w:line="360" w:lineRule="auto"/>
        <w:jc w:val="lowKashida"/>
        <w:rPr>
          <w:rFonts w:ascii="Sakkal Majalla" w:hAnsi="Sakkal Majalla" w:cs="Sakkal Majalla"/>
          <w:b/>
          <w:bCs/>
          <w:color w:val="00B0F0"/>
          <w:sz w:val="32"/>
          <w:szCs w:val="32"/>
          <w:u w:val="single"/>
          <w:rtl/>
        </w:rPr>
      </w:pPr>
    </w:p>
    <w:p w14:paraId="50338C5C" w14:textId="77777777" w:rsidR="000E7052" w:rsidRDefault="000E7052" w:rsidP="000E7052">
      <w:pPr>
        <w:bidi/>
        <w:spacing w:after="0" w:line="360" w:lineRule="auto"/>
        <w:jc w:val="lowKashida"/>
        <w:rPr>
          <w:rFonts w:ascii="Sakkal Majalla" w:hAnsi="Sakkal Majalla" w:cs="Sakkal Majalla"/>
          <w:b/>
          <w:bCs/>
          <w:color w:val="00B0F0"/>
          <w:sz w:val="32"/>
          <w:szCs w:val="32"/>
          <w:u w:val="single"/>
          <w:rtl/>
        </w:rPr>
      </w:pPr>
    </w:p>
    <w:p w14:paraId="626383AA" w14:textId="77777777" w:rsidR="000E7052" w:rsidRDefault="000E7052" w:rsidP="000E7052">
      <w:pPr>
        <w:bidi/>
        <w:spacing w:after="0" w:line="360" w:lineRule="auto"/>
        <w:jc w:val="lowKashida"/>
        <w:rPr>
          <w:rFonts w:ascii="Sakkal Majalla" w:hAnsi="Sakkal Majalla" w:cs="Sakkal Majalla"/>
          <w:b/>
          <w:bCs/>
          <w:color w:val="00B0F0"/>
          <w:sz w:val="32"/>
          <w:szCs w:val="32"/>
          <w:u w:val="single"/>
          <w:rtl/>
        </w:rPr>
      </w:pPr>
    </w:p>
    <w:p w14:paraId="2225C89C" w14:textId="77777777" w:rsidR="000E7052" w:rsidRDefault="000E7052" w:rsidP="000E7052">
      <w:pPr>
        <w:bidi/>
        <w:spacing w:after="0" w:line="360" w:lineRule="auto"/>
        <w:jc w:val="lowKashida"/>
        <w:rPr>
          <w:rFonts w:ascii="Sakkal Majalla" w:hAnsi="Sakkal Majalla" w:cs="Sakkal Majalla"/>
          <w:b/>
          <w:bCs/>
          <w:color w:val="00B0F0"/>
          <w:sz w:val="32"/>
          <w:szCs w:val="32"/>
          <w:u w:val="single"/>
          <w:rtl/>
        </w:rPr>
      </w:pPr>
    </w:p>
    <w:p w14:paraId="1A0CB187" w14:textId="77777777" w:rsidR="00BE47C6" w:rsidRDefault="00BE47C6" w:rsidP="00BE47C6">
      <w:pPr>
        <w:bidi/>
        <w:spacing w:after="0" w:line="360" w:lineRule="auto"/>
        <w:jc w:val="lowKashida"/>
        <w:rPr>
          <w:rFonts w:ascii="Sakkal Majalla" w:hAnsi="Sakkal Majalla" w:cs="Sakkal Majalla"/>
          <w:b/>
          <w:bCs/>
          <w:color w:val="00B0F0"/>
          <w:sz w:val="32"/>
          <w:szCs w:val="32"/>
          <w:u w:val="single"/>
          <w:rtl/>
        </w:rPr>
      </w:pPr>
    </w:p>
    <w:p w14:paraId="3BA1C865" w14:textId="77777777" w:rsidR="00BE47C6" w:rsidRDefault="00BE47C6" w:rsidP="00BE47C6">
      <w:pPr>
        <w:bidi/>
        <w:spacing w:after="0" w:line="360" w:lineRule="auto"/>
        <w:jc w:val="lowKashida"/>
        <w:rPr>
          <w:rFonts w:ascii="Sakkal Majalla" w:hAnsi="Sakkal Majalla" w:cs="Sakkal Majalla"/>
          <w:b/>
          <w:bCs/>
          <w:color w:val="00B0F0"/>
          <w:sz w:val="32"/>
          <w:szCs w:val="32"/>
          <w:u w:val="single"/>
          <w:rtl/>
        </w:rPr>
      </w:pPr>
    </w:p>
    <w:p w14:paraId="43DB9166" w14:textId="77777777" w:rsidR="000E7052" w:rsidRDefault="000E7052" w:rsidP="000E7052">
      <w:pPr>
        <w:bidi/>
        <w:spacing w:after="0" w:line="360" w:lineRule="auto"/>
        <w:jc w:val="lowKashida"/>
        <w:rPr>
          <w:rFonts w:ascii="Sakkal Majalla" w:hAnsi="Sakkal Majalla" w:cs="Sakkal Majalla"/>
          <w:b/>
          <w:bCs/>
          <w:color w:val="00B0F0"/>
          <w:sz w:val="32"/>
          <w:szCs w:val="32"/>
          <w:u w:val="single"/>
          <w:rtl/>
        </w:rPr>
      </w:pPr>
    </w:p>
    <w:p w14:paraId="3457F9AC" w14:textId="77777777" w:rsidR="000E7052" w:rsidRDefault="000E7052" w:rsidP="000E7052">
      <w:pPr>
        <w:bidi/>
        <w:spacing w:after="0" w:line="360" w:lineRule="auto"/>
        <w:jc w:val="lowKashida"/>
        <w:rPr>
          <w:rFonts w:ascii="Sakkal Majalla" w:hAnsi="Sakkal Majalla" w:cs="Sakkal Majalla"/>
          <w:b/>
          <w:bCs/>
          <w:color w:val="00B0F0"/>
          <w:sz w:val="32"/>
          <w:szCs w:val="32"/>
          <w:u w:val="single"/>
          <w:rtl/>
        </w:rPr>
      </w:pPr>
    </w:p>
    <w:p w14:paraId="1CC194DD" w14:textId="2040D6C9" w:rsidR="007F4183" w:rsidRPr="00E40DB4" w:rsidRDefault="00E40DB4" w:rsidP="000E7052">
      <w:pPr>
        <w:bidi/>
        <w:spacing w:after="0" w:line="360" w:lineRule="auto"/>
        <w:jc w:val="center"/>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lastRenderedPageBreak/>
        <w:t xml:space="preserve">قائمة </w:t>
      </w:r>
      <w:r w:rsidR="007F4183" w:rsidRPr="00E40DB4">
        <w:rPr>
          <w:rFonts w:ascii="Sakkal Majalla" w:hAnsi="Sakkal Majalla" w:cs="Sakkal Majalla" w:hint="cs"/>
          <w:b/>
          <w:bCs/>
          <w:color w:val="00B0F0"/>
          <w:sz w:val="32"/>
          <w:szCs w:val="32"/>
          <w:u w:val="single"/>
          <w:rtl/>
        </w:rPr>
        <w:t>المراجع</w:t>
      </w:r>
    </w:p>
    <w:p w14:paraId="6D69924E" w14:textId="61187F98" w:rsidR="007D4540" w:rsidRPr="00F905D2" w:rsidRDefault="007D4540" w:rsidP="00E40DB4">
      <w:pPr>
        <w:bidi/>
        <w:spacing w:after="0" w:line="360" w:lineRule="auto"/>
        <w:rPr>
          <w:rFonts w:ascii="Sakkal Majalla" w:hAnsi="Sakkal Majalla" w:cs="Sakkal Majalla"/>
          <w:b/>
          <w:bCs/>
          <w:color w:val="EE0000"/>
          <w:sz w:val="28"/>
          <w:szCs w:val="28"/>
          <w:rtl/>
        </w:rPr>
      </w:pPr>
      <w:r w:rsidRPr="00F905D2">
        <w:rPr>
          <w:rFonts w:ascii="Sakkal Majalla" w:hAnsi="Sakkal Majalla" w:cs="Sakkal Majalla" w:hint="cs"/>
          <w:b/>
          <w:bCs/>
          <w:color w:val="EE0000"/>
          <w:sz w:val="28"/>
          <w:szCs w:val="28"/>
          <w:rtl/>
        </w:rPr>
        <w:t>أولاً: المراجع العربية:</w:t>
      </w:r>
    </w:p>
    <w:p w14:paraId="1A186C30" w14:textId="77777777" w:rsidR="00E51FDB" w:rsidRPr="00F905D2" w:rsidRDefault="00E51FDB" w:rsidP="004138EA">
      <w:pPr>
        <w:pStyle w:val="a3"/>
        <w:numPr>
          <w:ilvl w:val="0"/>
          <w:numId w:val="34"/>
        </w:numPr>
        <w:bidi/>
        <w:spacing w:after="0" w:line="360" w:lineRule="auto"/>
        <w:jc w:val="lowKashida"/>
        <w:rPr>
          <w:rFonts w:ascii="Sakkal Majalla" w:hAnsi="Sakkal Majalla" w:cs="Sakkal Majalla"/>
          <w:color w:val="EE0000"/>
          <w:sz w:val="28"/>
          <w:szCs w:val="28"/>
        </w:rPr>
      </w:pPr>
      <w:r w:rsidRPr="00F905D2">
        <w:rPr>
          <w:rFonts w:ascii="Sakkal Majalla" w:hAnsi="Sakkal Majalla" w:cs="Sakkal Majalla"/>
          <w:color w:val="EE0000"/>
          <w:sz w:val="28"/>
          <w:szCs w:val="28"/>
          <w:rtl/>
        </w:rPr>
        <w:t>إبراهيم، أحمد حسن. (2019). التحول الرقمي (1): نقلة نوعية للتحرر من البيروقراطية والفساد الإداري–الاقتصادي والمحاسبي. مجلة نادي التجارة، (179).</w:t>
      </w:r>
    </w:p>
    <w:p w14:paraId="35FB21D0" w14:textId="4924BB20" w:rsidR="00E51FDB" w:rsidRPr="00F905D2" w:rsidRDefault="00E51FDB" w:rsidP="004138EA">
      <w:pPr>
        <w:pStyle w:val="a3"/>
        <w:numPr>
          <w:ilvl w:val="0"/>
          <w:numId w:val="34"/>
        </w:numPr>
        <w:bidi/>
        <w:spacing w:after="0" w:line="360" w:lineRule="auto"/>
        <w:jc w:val="lowKashida"/>
        <w:rPr>
          <w:rFonts w:ascii="Sakkal Majalla" w:hAnsi="Sakkal Majalla" w:cs="Sakkal Majalla"/>
          <w:color w:val="EE0000"/>
          <w:sz w:val="28"/>
          <w:szCs w:val="28"/>
        </w:rPr>
      </w:pPr>
      <w:r w:rsidRPr="00F905D2">
        <w:rPr>
          <w:rFonts w:ascii="Sakkal Majalla" w:hAnsi="Sakkal Majalla" w:cs="Sakkal Majalla"/>
          <w:color w:val="EE0000"/>
          <w:sz w:val="28"/>
          <w:szCs w:val="28"/>
          <w:rtl/>
        </w:rPr>
        <w:t>الباز، عدنان مصطفى. (2019). تقنيات التحول الرقمي. جدة: كلية الحاسبات وتقنية المعلومات،</w:t>
      </w:r>
      <w:r w:rsidR="00A9275A">
        <w:rPr>
          <w:rFonts w:ascii="Sakkal Majalla" w:hAnsi="Sakkal Majalla" w:cs="Sakkal Majalla" w:hint="cs"/>
          <w:color w:val="EE0000"/>
          <w:sz w:val="28"/>
          <w:szCs w:val="28"/>
          <w:rtl/>
        </w:rPr>
        <w:t xml:space="preserve"> رسالة ماجستير،</w:t>
      </w:r>
      <w:r w:rsidRPr="00F905D2">
        <w:rPr>
          <w:rFonts w:ascii="Sakkal Majalla" w:hAnsi="Sakkal Majalla" w:cs="Sakkal Majalla"/>
          <w:color w:val="EE0000"/>
          <w:sz w:val="28"/>
          <w:szCs w:val="28"/>
          <w:rtl/>
        </w:rPr>
        <w:t xml:space="preserve"> جامعة الملك عبدالعزيز</w:t>
      </w:r>
      <w:r w:rsidR="00A9275A">
        <w:rPr>
          <w:rFonts w:ascii="Sakkal Majalla" w:hAnsi="Sakkal Majalla" w:cs="Sakkal Majalla" w:hint="cs"/>
          <w:color w:val="EE0000"/>
          <w:sz w:val="28"/>
          <w:szCs w:val="28"/>
          <w:rtl/>
        </w:rPr>
        <w:t>، جدة.</w:t>
      </w:r>
    </w:p>
    <w:p w14:paraId="7E4D0120" w14:textId="77777777" w:rsidR="00E51FDB" w:rsidRPr="00F905D2" w:rsidRDefault="00E51FDB" w:rsidP="004138EA">
      <w:pPr>
        <w:pStyle w:val="a3"/>
        <w:numPr>
          <w:ilvl w:val="0"/>
          <w:numId w:val="34"/>
        </w:numPr>
        <w:bidi/>
        <w:spacing w:after="0" w:line="360" w:lineRule="auto"/>
        <w:jc w:val="lowKashida"/>
        <w:rPr>
          <w:rFonts w:ascii="Sakkal Majalla" w:hAnsi="Sakkal Majalla" w:cs="Sakkal Majalla"/>
          <w:color w:val="EE0000"/>
          <w:sz w:val="28"/>
          <w:szCs w:val="28"/>
        </w:rPr>
      </w:pPr>
      <w:r w:rsidRPr="00F905D2">
        <w:rPr>
          <w:rFonts w:ascii="Sakkal Majalla" w:hAnsi="Sakkal Majalla" w:cs="Sakkal Majalla"/>
          <w:color w:val="EE0000"/>
          <w:sz w:val="28"/>
          <w:szCs w:val="28"/>
          <w:rtl/>
        </w:rPr>
        <w:t>برنامج التعاملات الإلكترونية الحكومية السعودي (يسّر). (2019). نموذج قياس التحول الرقمي: القياس الثامن. الرياض: برنامج يسّر.</w:t>
      </w:r>
    </w:p>
    <w:p w14:paraId="6B311D49" w14:textId="77777777" w:rsidR="00E51FDB" w:rsidRPr="00F905D2" w:rsidRDefault="00E51FDB" w:rsidP="004138EA">
      <w:pPr>
        <w:pStyle w:val="a3"/>
        <w:numPr>
          <w:ilvl w:val="0"/>
          <w:numId w:val="34"/>
        </w:numPr>
        <w:bidi/>
        <w:spacing w:after="0" w:line="360" w:lineRule="auto"/>
        <w:jc w:val="lowKashida"/>
        <w:rPr>
          <w:rFonts w:ascii="Sakkal Majalla" w:hAnsi="Sakkal Majalla" w:cs="Sakkal Majalla"/>
          <w:color w:val="EE0000"/>
          <w:sz w:val="28"/>
          <w:szCs w:val="28"/>
        </w:rPr>
      </w:pPr>
      <w:r w:rsidRPr="00F905D2">
        <w:rPr>
          <w:rFonts w:ascii="Sakkal Majalla" w:hAnsi="Sakkal Majalla" w:cs="Sakkal Majalla"/>
          <w:color w:val="EE0000"/>
          <w:sz w:val="28"/>
          <w:szCs w:val="28"/>
          <w:rtl/>
        </w:rPr>
        <w:t>الحركان، محمد بن عبد الله. (2021). التحول الرقمي في وزارة العدل السعودية: دراسة تحليلية لتأثيره على الأداء المؤسسي. مجلة الإدارة العامة، 61(3)، 112–139.</w:t>
      </w:r>
    </w:p>
    <w:p w14:paraId="563D72AD" w14:textId="77777777" w:rsidR="00E51FDB" w:rsidRPr="00F905D2" w:rsidRDefault="00E51FDB" w:rsidP="004138EA">
      <w:pPr>
        <w:pStyle w:val="a3"/>
        <w:numPr>
          <w:ilvl w:val="0"/>
          <w:numId w:val="34"/>
        </w:numPr>
        <w:bidi/>
        <w:spacing w:after="0" w:line="360" w:lineRule="auto"/>
        <w:jc w:val="lowKashida"/>
        <w:rPr>
          <w:rFonts w:ascii="Sakkal Majalla" w:hAnsi="Sakkal Majalla" w:cs="Sakkal Majalla"/>
          <w:color w:val="EE0000"/>
          <w:sz w:val="28"/>
          <w:szCs w:val="28"/>
        </w:rPr>
      </w:pPr>
      <w:r w:rsidRPr="00F905D2">
        <w:rPr>
          <w:rFonts w:ascii="Sakkal Majalla" w:hAnsi="Sakkal Majalla" w:cs="Sakkal Majalla"/>
          <w:color w:val="EE0000"/>
          <w:sz w:val="28"/>
          <w:szCs w:val="28"/>
          <w:rtl/>
        </w:rPr>
        <w:t>الخميس، فضه يوسف. (2023). أثر التحول الرقمي على تحسين الكفاءة الإدارية بالتطبيق على الهيئة العامة للتعليم التطبيقي في ضوء رؤية الكويت 2035. مجلة التجارة والتمويل، كلية التجارة، جامعة طنطا، 1(4).</w:t>
      </w:r>
    </w:p>
    <w:p w14:paraId="0E654C1D" w14:textId="77777777" w:rsidR="00E51FDB" w:rsidRPr="00F905D2" w:rsidRDefault="00E51FDB" w:rsidP="004138EA">
      <w:pPr>
        <w:pStyle w:val="a3"/>
        <w:numPr>
          <w:ilvl w:val="0"/>
          <w:numId w:val="34"/>
        </w:numPr>
        <w:bidi/>
        <w:spacing w:after="0" w:line="360" w:lineRule="auto"/>
        <w:jc w:val="lowKashida"/>
        <w:rPr>
          <w:rFonts w:ascii="Sakkal Majalla" w:hAnsi="Sakkal Majalla" w:cs="Sakkal Majalla"/>
          <w:color w:val="EE0000"/>
          <w:sz w:val="28"/>
          <w:szCs w:val="28"/>
        </w:rPr>
      </w:pPr>
      <w:r w:rsidRPr="00F905D2">
        <w:rPr>
          <w:rFonts w:ascii="Sakkal Majalla" w:hAnsi="Sakkal Majalla" w:cs="Sakkal Majalla"/>
          <w:color w:val="EE0000"/>
          <w:sz w:val="28"/>
          <w:szCs w:val="28"/>
          <w:rtl/>
        </w:rPr>
        <w:t>الدباس، أحمد إبراهيم محمد. (2022). أثر متطلبات التحول الرقمي في ممارسات إدارة الموارد البشرية في قطاع الخدمات الحكومية الأردني (رسالة ماجستير غير منشورة). كلية الأعمال، جامعة عمان العربية، الأردن.</w:t>
      </w:r>
    </w:p>
    <w:p w14:paraId="5F25B246" w14:textId="77777777" w:rsidR="00E51FDB" w:rsidRPr="00F905D2" w:rsidRDefault="00E51FDB" w:rsidP="004138EA">
      <w:pPr>
        <w:pStyle w:val="a3"/>
        <w:numPr>
          <w:ilvl w:val="0"/>
          <w:numId w:val="34"/>
        </w:numPr>
        <w:bidi/>
        <w:spacing w:after="0" w:line="360" w:lineRule="auto"/>
        <w:jc w:val="lowKashida"/>
        <w:rPr>
          <w:rFonts w:ascii="Sakkal Majalla" w:hAnsi="Sakkal Majalla" w:cs="Sakkal Majalla"/>
          <w:color w:val="EE0000"/>
          <w:sz w:val="28"/>
          <w:szCs w:val="28"/>
        </w:rPr>
      </w:pPr>
      <w:r w:rsidRPr="00F905D2">
        <w:rPr>
          <w:rFonts w:ascii="Sakkal Majalla" w:hAnsi="Sakkal Majalla" w:cs="Sakkal Majalla"/>
          <w:color w:val="EE0000"/>
          <w:sz w:val="28"/>
          <w:szCs w:val="28"/>
          <w:rtl/>
        </w:rPr>
        <w:t>السعدي، محمد بن حسين. (2020). التحول الرقمي في القطاع الحكومي: الفرص والتحديات. مجلة الإدارة العامة، 60(2)، 115–139.</w:t>
      </w:r>
    </w:p>
    <w:p w14:paraId="44351B0B" w14:textId="77777777" w:rsidR="00E51FDB" w:rsidRPr="00F905D2" w:rsidRDefault="00E51FDB" w:rsidP="004138EA">
      <w:pPr>
        <w:pStyle w:val="a3"/>
        <w:numPr>
          <w:ilvl w:val="0"/>
          <w:numId w:val="34"/>
        </w:numPr>
        <w:bidi/>
        <w:spacing w:after="0" w:line="360" w:lineRule="auto"/>
        <w:jc w:val="lowKashida"/>
        <w:rPr>
          <w:rFonts w:ascii="Sakkal Majalla" w:hAnsi="Sakkal Majalla" w:cs="Sakkal Majalla"/>
          <w:color w:val="EE0000"/>
          <w:sz w:val="28"/>
          <w:szCs w:val="28"/>
        </w:rPr>
      </w:pPr>
      <w:r w:rsidRPr="00F905D2">
        <w:rPr>
          <w:rFonts w:ascii="Sakkal Majalla" w:hAnsi="Sakkal Majalla" w:cs="Sakkal Majalla"/>
          <w:color w:val="EE0000"/>
          <w:sz w:val="28"/>
          <w:szCs w:val="28"/>
          <w:rtl/>
        </w:rPr>
        <w:t>سلايمي، جميلة، وبوشي، يوسف. (2019). التحول الرقمي بين الضرورة والمخاطر. مجلة العلوم القانونية والسياسية، الجزائر، 10(2).</w:t>
      </w:r>
    </w:p>
    <w:p w14:paraId="445B5940" w14:textId="77777777" w:rsidR="00E51FDB" w:rsidRPr="00F905D2" w:rsidRDefault="00E51FDB" w:rsidP="004138EA">
      <w:pPr>
        <w:pStyle w:val="a3"/>
        <w:numPr>
          <w:ilvl w:val="0"/>
          <w:numId w:val="34"/>
        </w:numPr>
        <w:bidi/>
        <w:spacing w:after="0" w:line="360" w:lineRule="auto"/>
        <w:jc w:val="lowKashida"/>
        <w:rPr>
          <w:rFonts w:ascii="Sakkal Majalla" w:hAnsi="Sakkal Majalla" w:cs="Sakkal Majalla"/>
          <w:color w:val="EE0000"/>
          <w:sz w:val="28"/>
          <w:szCs w:val="28"/>
        </w:rPr>
      </w:pPr>
      <w:r w:rsidRPr="00F905D2">
        <w:rPr>
          <w:rFonts w:ascii="Sakkal Majalla" w:hAnsi="Sakkal Majalla" w:cs="Sakkal Majalla"/>
          <w:color w:val="EE0000"/>
          <w:sz w:val="28"/>
          <w:szCs w:val="28"/>
          <w:rtl/>
        </w:rPr>
        <w:t>شديد، مصطفى علي. (2021). تأثير التحول الرقمي على مستوى أداء الخدمة المقدمة: دراسة تطبيقية على موظفي الإدارة العامة للمرور بمحافظة القاهرة. مجلة كلية الاقتصاد والعلوم السياسية، 22(4)، 193–226.</w:t>
      </w:r>
    </w:p>
    <w:p w14:paraId="7F7BC76F" w14:textId="77777777" w:rsidR="00E51FDB" w:rsidRPr="00F905D2" w:rsidRDefault="00E51FDB" w:rsidP="004138EA">
      <w:pPr>
        <w:pStyle w:val="a3"/>
        <w:numPr>
          <w:ilvl w:val="0"/>
          <w:numId w:val="34"/>
        </w:numPr>
        <w:bidi/>
        <w:spacing w:after="0" w:line="360" w:lineRule="auto"/>
        <w:jc w:val="lowKashida"/>
        <w:rPr>
          <w:rFonts w:ascii="Sakkal Majalla" w:hAnsi="Sakkal Majalla" w:cs="Sakkal Majalla"/>
          <w:color w:val="EE0000"/>
          <w:sz w:val="28"/>
          <w:szCs w:val="28"/>
        </w:rPr>
      </w:pPr>
      <w:r w:rsidRPr="00F905D2">
        <w:rPr>
          <w:rFonts w:ascii="Sakkal Majalla" w:hAnsi="Sakkal Majalla" w:cs="Sakkal Majalla"/>
          <w:color w:val="EE0000"/>
          <w:sz w:val="28"/>
          <w:szCs w:val="28"/>
          <w:rtl/>
        </w:rPr>
        <w:lastRenderedPageBreak/>
        <w:t>عبدالحفيظ، وليد محمد، ورفاعي، ممدوح عبد العزيز، وعبدالعزيز، محمد حسن. (2024). أثر التحول الرقمي على كفاءة الجهاز الإداري للدولة والتنمية المستدامة: دراسة تطبيقية على المنتقلين للعاصمة الإدارية. مجلة العلوم البيئية، كلية الدراسات العليا والبحوث البيئية، جامعة عين شمس، 53(3)، 770–794.</w:t>
      </w:r>
    </w:p>
    <w:p w14:paraId="4A9EEFB3" w14:textId="77777777" w:rsidR="00E51FDB" w:rsidRPr="00F905D2" w:rsidRDefault="00E51FDB" w:rsidP="004138EA">
      <w:pPr>
        <w:pStyle w:val="a3"/>
        <w:numPr>
          <w:ilvl w:val="0"/>
          <w:numId w:val="34"/>
        </w:numPr>
        <w:bidi/>
        <w:spacing w:after="0" w:line="360" w:lineRule="auto"/>
        <w:jc w:val="lowKashida"/>
        <w:rPr>
          <w:rFonts w:ascii="Sakkal Majalla" w:hAnsi="Sakkal Majalla" w:cs="Sakkal Majalla"/>
          <w:color w:val="EE0000"/>
          <w:sz w:val="28"/>
          <w:szCs w:val="28"/>
        </w:rPr>
      </w:pPr>
      <w:r w:rsidRPr="00F905D2">
        <w:rPr>
          <w:rFonts w:ascii="Sakkal Majalla" w:hAnsi="Sakkal Majalla" w:cs="Sakkal Majalla"/>
          <w:color w:val="EE0000"/>
          <w:sz w:val="28"/>
          <w:szCs w:val="28"/>
          <w:rtl/>
        </w:rPr>
        <w:t>عبيدات، ذوقان، وعبد الرحمن، كايد، وعدس، عبد الرحمن، وعبد الحق، محمد. (2010). البحث العلمي: مفهومه، أدواته، وأساليبه. عمّان: دار الفكر.</w:t>
      </w:r>
    </w:p>
    <w:p w14:paraId="4E5E81F7" w14:textId="77777777" w:rsidR="00E51FDB" w:rsidRPr="00F905D2" w:rsidRDefault="00E51FDB" w:rsidP="004138EA">
      <w:pPr>
        <w:pStyle w:val="a3"/>
        <w:numPr>
          <w:ilvl w:val="0"/>
          <w:numId w:val="34"/>
        </w:numPr>
        <w:bidi/>
        <w:spacing w:after="0" w:line="360" w:lineRule="auto"/>
        <w:jc w:val="lowKashida"/>
        <w:rPr>
          <w:rFonts w:ascii="Sakkal Majalla" w:hAnsi="Sakkal Majalla" w:cs="Sakkal Majalla"/>
          <w:color w:val="EE0000"/>
          <w:sz w:val="28"/>
          <w:szCs w:val="28"/>
        </w:rPr>
      </w:pPr>
      <w:r w:rsidRPr="00F905D2">
        <w:rPr>
          <w:rFonts w:ascii="Sakkal Majalla" w:hAnsi="Sakkal Majalla" w:cs="Sakkal Majalla"/>
          <w:color w:val="EE0000"/>
          <w:sz w:val="28"/>
          <w:szCs w:val="28"/>
          <w:rtl/>
        </w:rPr>
        <w:t>علي، حمدي بشير محمد. (2016). الإعلام الرقمي واقتصاديات صناعته. ورقة عمل مقدمة إلى المنتدى الإعلامي السنوي السابع للجمعية السعودية للإعلام والاتصال، منتدى الإعلام والاقتصاد: تكامل الأدوار في خدمة التنمية، 11–12 أبريل، الرياض.</w:t>
      </w:r>
    </w:p>
    <w:p w14:paraId="1AACB5B4" w14:textId="77777777" w:rsidR="00E51FDB" w:rsidRPr="00F905D2" w:rsidRDefault="00E51FDB" w:rsidP="004138EA">
      <w:pPr>
        <w:pStyle w:val="a3"/>
        <w:numPr>
          <w:ilvl w:val="0"/>
          <w:numId w:val="34"/>
        </w:numPr>
        <w:bidi/>
        <w:spacing w:after="0" w:line="360" w:lineRule="auto"/>
        <w:jc w:val="lowKashida"/>
        <w:rPr>
          <w:rFonts w:ascii="Sakkal Majalla" w:hAnsi="Sakkal Majalla" w:cs="Sakkal Majalla"/>
          <w:color w:val="EE0000"/>
          <w:sz w:val="28"/>
          <w:szCs w:val="28"/>
        </w:rPr>
      </w:pPr>
      <w:r w:rsidRPr="00F905D2">
        <w:rPr>
          <w:rFonts w:ascii="Sakkal Majalla" w:hAnsi="Sakkal Majalla" w:cs="Sakkal Majalla"/>
          <w:color w:val="EE0000"/>
          <w:sz w:val="28"/>
          <w:szCs w:val="28"/>
          <w:rtl/>
        </w:rPr>
        <w:t>الغفيلي، فهد بن عبد العزيز. (2017). الإعلام الرقمي: أشكاله ووظائفه وسبل تفعيله (الطبعة الأولى). الرياض: مكتبة الملك فهد الوطنية.</w:t>
      </w:r>
    </w:p>
    <w:p w14:paraId="6EC36D1D" w14:textId="77777777" w:rsidR="00E51FDB" w:rsidRPr="00F905D2" w:rsidRDefault="00E51FDB" w:rsidP="004138EA">
      <w:pPr>
        <w:pStyle w:val="a3"/>
        <w:numPr>
          <w:ilvl w:val="0"/>
          <w:numId w:val="34"/>
        </w:numPr>
        <w:bidi/>
        <w:spacing w:after="0" w:line="360" w:lineRule="auto"/>
        <w:jc w:val="lowKashida"/>
        <w:rPr>
          <w:rFonts w:ascii="Sakkal Majalla" w:hAnsi="Sakkal Majalla" w:cs="Sakkal Majalla"/>
          <w:color w:val="EE0000"/>
          <w:sz w:val="28"/>
          <w:szCs w:val="28"/>
        </w:rPr>
      </w:pPr>
      <w:r w:rsidRPr="00F905D2">
        <w:rPr>
          <w:rFonts w:ascii="Sakkal Majalla" w:hAnsi="Sakkal Majalla" w:cs="Sakkal Majalla"/>
          <w:color w:val="EE0000"/>
          <w:sz w:val="28"/>
          <w:szCs w:val="28"/>
          <w:rtl/>
        </w:rPr>
        <w:t>كريم، فارس بن محمد. (2018). متطلبات تطبيق الإدارة الإلكترونية في مركز نظم المعلومات التابع للحكومة الإلكترونية في دولة قطر (رسالة ماجستير غير منشورة). كلية إدارة الأعمال، دولة قطر.</w:t>
      </w:r>
    </w:p>
    <w:p w14:paraId="5A3DF09D" w14:textId="77777777" w:rsidR="00E51FDB" w:rsidRPr="00F905D2" w:rsidRDefault="00E51FDB" w:rsidP="004138EA">
      <w:pPr>
        <w:pStyle w:val="a3"/>
        <w:numPr>
          <w:ilvl w:val="0"/>
          <w:numId w:val="34"/>
        </w:numPr>
        <w:bidi/>
        <w:spacing w:after="0" w:line="360" w:lineRule="auto"/>
        <w:jc w:val="lowKashida"/>
        <w:rPr>
          <w:rFonts w:ascii="Sakkal Majalla" w:hAnsi="Sakkal Majalla" w:cs="Sakkal Majalla"/>
          <w:color w:val="EE0000"/>
          <w:sz w:val="28"/>
          <w:szCs w:val="28"/>
        </w:rPr>
      </w:pPr>
      <w:r w:rsidRPr="00F905D2">
        <w:rPr>
          <w:rFonts w:ascii="Sakkal Majalla" w:hAnsi="Sakkal Majalla" w:cs="Sakkal Majalla"/>
          <w:color w:val="EE0000"/>
          <w:sz w:val="28"/>
          <w:szCs w:val="28"/>
          <w:rtl/>
        </w:rPr>
        <w:t>نصر الله، عبد الفتاح أحمد. (2020). دور التحول الرقمي في تحسين الخدمات الإلكترونية في فلسطين. في أعمال المؤتمر الدولي الأول في تكنولوجيا المعلومات والأعمال (</w:t>
      </w:r>
      <w:r w:rsidRPr="00F905D2">
        <w:rPr>
          <w:rFonts w:ascii="Sakkal Majalla" w:hAnsi="Sakkal Majalla" w:cs="Sakkal Majalla"/>
          <w:color w:val="EE0000"/>
          <w:sz w:val="28"/>
          <w:szCs w:val="28"/>
        </w:rPr>
        <w:t>ICITB 2020</w:t>
      </w:r>
      <w:r w:rsidRPr="00F905D2">
        <w:rPr>
          <w:rFonts w:ascii="Sakkal Majalla" w:hAnsi="Sakkal Majalla" w:cs="Sakkal Majalla"/>
          <w:color w:val="EE0000"/>
          <w:sz w:val="28"/>
          <w:szCs w:val="28"/>
          <w:rtl/>
        </w:rPr>
        <w:t>).</w:t>
      </w:r>
    </w:p>
    <w:p w14:paraId="15449346" w14:textId="77777777" w:rsidR="00E51FDB" w:rsidRPr="00F905D2" w:rsidRDefault="00E51FDB" w:rsidP="004138EA">
      <w:pPr>
        <w:pStyle w:val="a3"/>
        <w:numPr>
          <w:ilvl w:val="0"/>
          <w:numId w:val="34"/>
        </w:numPr>
        <w:bidi/>
        <w:spacing w:after="0" w:line="360" w:lineRule="auto"/>
        <w:jc w:val="lowKashida"/>
        <w:rPr>
          <w:rFonts w:ascii="Sakkal Majalla" w:hAnsi="Sakkal Majalla" w:cs="Sakkal Majalla"/>
          <w:b/>
          <w:bCs/>
          <w:color w:val="EE0000"/>
          <w:sz w:val="28"/>
          <w:szCs w:val="28"/>
          <w:rtl/>
        </w:rPr>
      </w:pPr>
      <w:r w:rsidRPr="00F905D2">
        <w:rPr>
          <w:rFonts w:ascii="Sakkal Majalla" w:hAnsi="Sakkal Majalla" w:cs="Sakkal Majalla"/>
          <w:color w:val="EE0000"/>
          <w:sz w:val="28"/>
          <w:szCs w:val="28"/>
          <w:rtl/>
        </w:rPr>
        <w:t>هاشم، زاهر محمد. (2019). التحول الرقمي ودوره في الابتكار والتطوير. مجلة لغة العصر، مؤسسة الأهرام، (225).</w:t>
      </w:r>
    </w:p>
    <w:p w14:paraId="54657F4D" w14:textId="4DAEABE0" w:rsidR="003235C8" w:rsidRPr="00F905D2" w:rsidRDefault="007D4540" w:rsidP="004138EA">
      <w:pPr>
        <w:bidi/>
        <w:spacing w:after="0" w:line="360" w:lineRule="auto"/>
        <w:rPr>
          <w:rFonts w:ascii="Sakkal Majalla" w:hAnsi="Sakkal Majalla" w:cs="Sakkal Majalla"/>
          <w:b/>
          <w:bCs/>
          <w:color w:val="EE0000"/>
          <w:sz w:val="28"/>
          <w:szCs w:val="28"/>
          <w:rtl/>
        </w:rPr>
      </w:pPr>
      <w:r w:rsidRPr="00F905D2">
        <w:rPr>
          <w:rFonts w:ascii="Sakkal Majalla" w:hAnsi="Sakkal Majalla" w:cs="Sakkal Majalla" w:hint="cs"/>
          <w:b/>
          <w:bCs/>
          <w:color w:val="EE0000"/>
          <w:sz w:val="28"/>
          <w:szCs w:val="28"/>
          <w:rtl/>
        </w:rPr>
        <w:t>ثانياً: المراجع الأجنبية:</w:t>
      </w:r>
    </w:p>
    <w:p w14:paraId="6850C764" w14:textId="77777777" w:rsidR="00E51FDB" w:rsidRPr="00F905D2" w:rsidRDefault="00E51FDB" w:rsidP="004138EA">
      <w:pPr>
        <w:pStyle w:val="a3"/>
        <w:numPr>
          <w:ilvl w:val="0"/>
          <w:numId w:val="22"/>
        </w:numPr>
        <w:spacing w:after="0" w:line="360" w:lineRule="auto"/>
        <w:jc w:val="lowKashida"/>
        <w:rPr>
          <w:rFonts w:ascii="Sakkal Majalla" w:hAnsi="Sakkal Majalla" w:cs="Sakkal Majalla"/>
          <w:color w:val="EE0000"/>
          <w:sz w:val="28"/>
          <w:szCs w:val="28"/>
        </w:rPr>
      </w:pPr>
      <w:r w:rsidRPr="00F905D2">
        <w:rPr>
          <w:rFonts w:ascii="Sakkal Majalla" w:hAnsi="Sakkal Majalla" w:cs="Sakkal Majalla"/>
          <w:color w:val="EE0000"/>
          <w:sz w:val="28"/>
          <w:szCs w:val="28"/>
        </w:rPr>
        <w:t>Alharkan, I. (2021). Digital transformation in the Saudi public sector: Case study of the Ministry of Justice. International Journal of E-Government Studies, 5(1), 45–62.</w:t>
      </w:r>
    </w:p>
    <w:p w14:paraId="7DFE3AA4" w14:textId="77777777" w:rsidR="00E51FDB" w:rsidRPr="00F905D2" w:rsidRDefault="00E51FDB" w:rsidP="000E7052">
      <w:pPr>
        <w:pStyle w:val="a3"/>
        <w:numPr>
          <w:ilvl w:val="0"/>
          <w:numId w:val="22"/>
        </w:numPr>
        <w:spacing w:after="0" w:line="360" w:lineRule="auto"/>
        <w:jc w:val="lowKashida"/>
        <w:rPr>
          <w:rFonts w:ascii="Sakkal Majalla" w:hAnsi="Sakkal Majalla" w:cs="Sakkal Majalla"/>
          <w:color w:val="EE0000"/>
          <w:sz w:val="28"/>
          <w:szCs w:val="28"/>
        </w:rPr>
      </w:pPr>
      <w:r w:rsidRPr="00F905D2">
        <w:rPr>
          <w:rFonts w:ascii="Sakkal Majalla" w:hAnsi="Sakkal Majalla" w:cs="Sakkal Majalla"/>
          <w:color w:val="EE0000"/>
          <w:sz w:val="28"/>
          <w:szCs w:val="28"/>
        </w:rPr>
        <w:t xml:space="preserve">Baker, J. (2012). The technology–organization–environment framework. In Y. K. Dwivedi et al. (Eds.), Information systems theory (pp. 231–245). Springer. </w:t>
      </w:r>
      <w:hyperlink r:id="rId9" w:history="1">
        <w:r w:rsidRPr="00F905D2">
          <w:rPr>
            <w:rStyle w:val="Hyperlink"/>
            <w:rFonts w:ascii="Sakkal Majalla" w:hAnsi="Sakkal Majalla" w:cs="Sakkal Majalla"/>
            <w:color w:val="EE0000"/>
            <w:sz w:val="28"/>
            <w:szCs w:val="28"/>
          </w:rPr>
          <w:t>https://doi.org/10.1007/978-1-4419-6108-2_12</w:t>
        </w:r>
      </w:hyperlink>
      <w:r w:rsidRPr="00F905D2">
        <w:rPr>
          <w:rFonts w:ascii="Sakkal Majalla" w:hAnsi="Sakkal Majalla" w:cs="Sakkal Majalla"/>
          <w:color w:val="EE0000"/>
          <w:sz w:val="28"/>
          <w:szCs w:val="28"/>
        </w:rPr>
        <w:t xml:space="preserve"> </w:t>
      </w:r>
    </w:p>
    <w:p w14:paraId="1D1C9453" w14:textId="77777777" w:rsidR="00E51FDB" w:rsidRPr="00F905D2" w:rsidRDefault="00E51FDB" w:rsidP="004138EA">
      <w:pPr>
        <w:pStyle w:val="a3"/>
        <w:numPr>
          <w:ilvl w:val="0"/>
          <w:numId w:val="22"/>
        </w:numPr>
        <w:spacing w:after="0" w:line="360" w:lineRule="auto"/>
        <w:jc w:val="lowKashida"/>
        <w:rPr>
          <w:rFonts w:ascii="Sakkal Majalla" w:hAnsi="Sakkal Majalla" w:cs="Sakkal Majalla"/>
          <w:color w:val="EE0000"/>
          <w:sz w:val="28"/>
          <w:szCs w:val="28"/>
        </w:rPr>
      </w:pPr>
      <w:r w:rsidRPr="00F905D2">
        <w:rPr>
          <w:rFonts w:ascii="Sakkal Majalla" w:hAnsi="Sakkal Majalla" w:cs="Sakkal Majalla"/>
          <w:color w:val="EE0000"/>
          <w:sz w:val="28"/>
          <w:szCs w:val="28"/>
        </w:rPr>
        <w:lastRenderedPageBreak/>
        <w:t>Creswell, John W. (2014). Research design: Qualitative, quantitative, and mixed methods approaches (4th ed.). Thousand Oaks, CA: SAGE Publications.</w:t>
      </w:r>
    </w:p>
    <w:p w14:paraId="6C72F99C" w14:textId="77777777" w:rsidR="00E51FDB" w:rsidRPr="00F905D2" w:rsidRDefault="00E51FDB" w:rsidP="004138EA">
      <w:pPr>
        <w:pStyle w:val="a3"/>
        <w:numPr>
          <w:ilvl w:val="0"/>
          <w:numId w:val="22"/>
        </w:numPr>
        <w:spacing w:after="0" w:line="360" w:lineRule="auto"/>
        <w:jc w:val="lowKashida"/>
        <w:rPr>
          <w:rFonts w:ascii="Sakkal Majalla" w:hAnsi="Sakkal Majalla" w:cs="Sakkal Majalla"/>
          <w:color w:val="EE0000"/>
          <w:sz w:val="28"/>
          <w:szCs w:val="28"/>
        </w:rPr>
      </w:pPr>
      <w:r w:rsidRPr="00F905D2">
        <w:rPr>
          <w:rFonts w:ascii="Sakkal Majalla" w:hAnsi="Sakkal Majalla" w:cs="Sakkal Majalla"/>
          <w:color w:val="EE0000"/>
          <w:sz w:val="28"/>
          <w:szCs w:val="28"/>
        </w:rPr>
        <w:t>Drucker, Peter F. (1999). Management challenges for the 21st century. New York, NY: HarperBusiness.</w:t>
      </w:r>
    </w:p>
    <w:p w14:paraId="11DEBE20" w14:textId="77777777" w:rsidR="00E51FDB" w:rsidRPr="00F905D2" w:rsidRDefault="00E51FDB" w:rsidP="004138EA">
      <w:pPr>
        <w:pStyle w:val="a3"/>
        <w:numPr>
          <w:ilvl w:val="0"/>
          <w:numId w:val="22"/>
        </w:numPr>
        <w:spacing w:after="0" w:line="360" w:lineRule="auto"/>
        <w:jc w:val="lowKashida"/>
        <w:rPr>
          <w:rFonts w:ascii="Sakkal Majalla" w:hAnsi="Sakkal Majalla" w:cs="Sakkal Majalla"/>
          <w:color w:val="EE0000"/>
          <w:sz w:val="28"/>
          <w:szCs w:val="28"/>
        </w:rPr>
      </w:pPr>
      <w:r w:rsidRPr="00F905D2">
        <w:rPr>
          <w:rFonts w:ascii="Sakkal Majalla" w:hAnsi="Sakkal Majalla" w:cs="Sakkal Majalla"/>
          <w:color w:val="EE0000"/>
          <w:sz w:val="28"/>
          <w:szCs w:val="28"/>
        </w:rPr>
        <w:t>Koontz, Harold, &amp; O’Donnell, Cyril. (1984). Principles of management: An analysis of managerial functions (5th ed.). New York, NY: McGraw-Hill.</w:t>
      </w:r>
    </w:p>
    <w:p w14:paraId="29308D32" w14:textId="77777777" w:rsidR="00E51FDB" w:rsidRPr="00F905D2" w:rsidRDefault="00E51FDB" w:rsidP="004138EA">
      <w:pPr>
        <w:pStyle w:val="a3"/>
        <w:numPr>
          <w:ilvl w:val="0"/>
          <w:numId w:val="22"/>
        </w:numPr>
        <w:spacing w:after="0" w:line="360" w:lineRule="auto"/>
        <w:jc w:val="lowKashida"/>
        <w:rPr>
          <w:rFonts w:ascii="Sakkal Majalla" w:hAnsi="Sakkal Majalla" w:cs="Sakkal Majalla"/>
          <w:color w:val="EE0000"/>
          <w:sz w:val="28"/>
          <w:szCs w:val="28"/>
        </w:rPr>
      </w:pPr>
      <w:r w:rsidRPr="00F905D2">
        <w:rPr>
          <w:rFonts w:ascii="Sakkal Majalla" w:hAnsi="Sakkal Majalla" w:cs="Sakkal Majalla"/>
          <w:color w:val="EE0000"/>
          <w:sz w:val="28"/>
          <w:szCs w:val="28"/>
        </w:rPr>
        <w:t>Ministry of Justice. (2023). Digital transformation achievements. Retrieved from https://www.moj.gov.sa</w:t>
      </w:r>
    </w:p>
    <w:p w14:paraId="46A57A26" w14:textId="77777777" w:rsidR="00E51FDB" w:rsidRPr="00F905D2" w:rsidRDefault="00E51FDB" w:rsidP="000E7052">
      <w:pPr>
        <w:pStyle w:val="a3"/>
        <w:numPr>
          <w:ilvl w:val="0"/>
          <w:numId w:val="22"/>
        </w:numPr>
        <w:spacing w:after="0" w:line="360" w:lineRule="auto"/>
        <w:jc w:val="lowKashida"/>
        <w:rPr>
          <w:rFonts w:ascii="Sakkal Majalla" w:hAnsi="Sakkal Majalla" w:cs="Sakkal Majalla"/>
          <w:color w:val="EE0000"/>
          <w:sz w:val="28"/>
          <w:szCs w:val="28"/>
        </w:rPr>
      </w:pPr>
      <w:r w:rsidRPr="00F905D2">
        <w:rPr>
          <w:rFonts w:ascii="Sakkal Majalla" w:hAnsi="Sakkal Majalla" w:cs="Sakkal Majalla"/>
          <w:color w:val="EE0000"/>
          <w:sz w:val="28"/>
          <w:szCs w:val="28"/>
        </w:rPr>
        <w:t>Oliveira, T., &amp; Martins, M. F. (2011). Literature review of information technology adoption models at firm level. Electronic Journal of Information Systems Evaluation, 14(1), 110–121.</w:t>
      </w:r>
    </w:p>
    <w:p w14:paraId="554BEC7B" w14:textId="77777777" w:rsidR="00E51FDB" w:rsidRPr="00F905D2" w:rsidRDefault="00E51FDB" w:rsidP="004138EA">
      <w:pPr>
        <w:pStyle w:val="a3"/>
        <w:numPr>
          <w:ilvl w:val="0"/>
          <w:numId w:val="22"/>
        </w:numPr>
        <w:spacing w:after="0" w:line="360" w:lineRule="auto"/>
        <w:jc w:val="lowKashida"/>
        <w:rPr>
          <w:rFonts w:ascii="Sakkal Majalla" w:hAnsi="Sakkal Majalla" w:cs="Sakkal Majalla"/>
          <w:color w:val="EE0000"/>
          <w:sz w:val="28"/>
          <w:szCs w:val="28"/>
        </w:rPr>
      </w:pPr>
      <w:r w:rsidRPr="00F905D2">
        <w:rPr>
          <w:rFonts w:ascii="Sakkal Majalla" w:hAnsi="Sakkal Majalla" w:cs="Sakkal Majalla"/>
          <w:color w:val="EE0000"/>
          <w:sz w:val="28"/>
          <w:szCs w:val="28"/>
        </w:rPr>
        <w:t>Organisation for Economic Co-operation and Development (OECD). (2020). Digital government review of Saudi Arabia: Towards a digitally-enabled government. Paris: OECD Publishing.</w:t>
      </w:r>
    </w:p>
    <w:p w14:paraId="5CBBFB01" w14:textId="77777777" w:rsidR="00E51FDB" w:rsidRPr="00F905D2" w:rsidRDefault="00E51FDB" w:rsidP="000E7052">
      <w:pPr>
        <w:pStyle w:val="a3"/>
        <w:numPr>
          <w:ilvl w:val="0"/>
          <w:numId w:val="22"/>
        </w:numPr>
        <w:spacing w:after="0" w:line="360" w:lineRule="auto"/>
        <w:jc w:val="lowKashida"/>
        <w:rPr>
          <w:rFonts w:ascii="Sakkal Majalla" w:hAnsi="Sakkal Majalla" w:cs="Sakkal Majalla"/>
          <w:color w:val="EE0000"/>
          <w:sz w:val="28"/>
          <w:szCs w:val="28"/>
        </w:rPr>
      </w:pPr>
      <w:r w:rsidRPr="00F905D2">
        <w:rPr>
          <w:rFonts w:ascii="Sakkal Majalla" w:hAnsi="Sakkal Majalla" w:cs="Sakkal Majalla"/>
          <w:color w:val="EE0000"/>
          <w:sz w:val="28"/>
          <w:szCs w:val="28"/>
          <w:lang w:val="de-DE"/>
        </w:rPr>
        <w:t xml:space="preserve">Tornatzky, L. G., &amp; Fleischer, M. (1990). </w:t>
      </w:r>
      <w:r w:rsidRPr="00F905D2">
        <w:rPr>
          <w:rFonts w:ascii="Sakkal Majalla" w:hAnsi="Sakkal Majalla" w:cs="Sakkal Majalla"/>
          <w:color w:val="EE0000"/>
          <w:sz w:val="28"/>
          <w:szCs w:val="28"/>
        </w:rPr>
        <w:t xml:space="preserve">The processes of technological innovation. Lexington Books. </w:t>
      </w:r>
    </w:p>
    <w:p w14:paraId="32994AC7" w14:textId="77777777" w:rsidR="00E51FDB" w:rsidRPr="00F905D2" w:rsidRDefault="00E51FDB" w:rsidP="004138EA">
      <w:pPr>
        <w:pStyle w:val="a3"/>
        <w:numPr>
          <w:ilvl w:val="0"/>
          <w:numId w:val="22"/>
        </w:numPr>
        <w:spacing w:after="0" w:line="360" w:lineRule="auto"/>
        <w:jc w:val="lowKashida"/>
        <w:rPr>
          <w:rFonts w:ascii="Sakkal Majalla" w:hAnsi="Sakkal Majalla" w:cs="Sakkal Majalla"/>
          <w:color w:val="EE0000"/>
          <w:sz w:val="28"/>
          <w:szCs w:val="28"/>
        </w:rPr>
      </w:pPr>
      <w:r w:rsidRPr="00F905D2">
        <w:rPr>
          <w:rFonts w:ascii="Sakkal Majalla" w:hAnsi="Sakkal Majalla" w:cs="Sakkal Majalla"/>
          <w:color w:val="EE0000"/>
          <w:sz w:val="28"/>
          <w:szCs w:val="28"/>
          <w:lang w:val="de-DE"/>
        </w:rPr>
        <w:t xml:space="preserve">Westerman, George, Bonnet, Didier, &amp; McAfee, Andrew. </w:t>
      </w:r>
      <w:r w:rsidRPr="00F905D2">
        <w:rPr>
          <w:rFonts w:ascii="Sakkal Majalla" w:hAnsi="Sakkal Majalla" w:cs="Sakkal Majalla"/>
          <w:color w:val="EE0000"/>
          <w:sz w:val="28"/>
          <w:szCs w:val="28"/>
        </w:rPr>
        <w:t>(2011). Digital transformation: A roadmap for billion-dollar organizations. Cambridge, MA: MIT Sloan School of Management.</w:t>
      </w:r>
    </w:p>
    <w:p w14:paraId="3DD67FF9" w14:textId="77777777" w:rsidR="00E51FDB" w:rsidRPr="00F905D2" w:rsidRDefault="00E51FDB" w:rsidP="000E7052">
      <w:pPr>
        <w:pStyle w:val="a3"/>
        <w:numPr>
          <w:ilvl w:val="0"/>
          <w:numId w:val="22"/>
        </w:numPr>
        <w:spacing w:after="0" w:line="360" w:lineRule="auto"/>
        <w:jc w:val="lowKashida"/>
        <w:rPr>
          <w:rFonts w:ascii="Sakkal Majalla" w:hAnsi="Sakkal Majalla" w:cs="Sakkal Majalla"/>
          <w:color w:val="EE0000"/>
          <w:sz w:val="28"/>
          <w:szCs w:val="28"/>
        </w:rPr>
      </w:pPr>
      <w:r w:rsidRPr="00F905D2">
        <w:rPr>
          <w:rFonts w:ascii="Sakkal Majalla" w:hAnsi="Sakkal Majalla" w:cs="Sakkal Majalla"/>
          <w:color w:val="EE0000"/>
          <w:sz w:val="28"/>
          <w:szCs w:val="28"/>
          <w:lang w:val="de-DE"/>
        </w:rPr>
        <w:t xml:space="preserve">Zhu, K., Dong, S., Xu, S. X., &amp; Kraemer, K. L. (2006). </w:t>
      </w:r>
      <w:r w:rsidRPr="00F905D2">
        <w:rPr>
          <w:rFonts w:ascii="Sakkal Majalla" w:hAnsi="Sakkal Majalla" w:cs="Sakkal Majalla"/>
          <w:color w:val="EE0000"/>
          <w:sz w:val="28"/>
          <w:szCs w:val="28"/>
        </w:rPr>
        <w:t xml:space="preserve">Innovation diffusion in global contexts. MIS Quarterly, 30(1), 1–29. </w:t>
      </w:r>
      <w:hyperlink r:id="rId10" w:history="1">
        <w:r w:rsidRPr="00F905D2">
          <w:rPr>
            <w:rStyle w:val="Hyperlink"/>
            <w:rFonts w:ascii="Sakkal Majalla" w:hAnsi="Sakkal Majalla" w:cs="Sakkal Majalla"/>
            <w:color w:val="EE0000"/>
            <w:sz w:val="28"/>
            <w:szCs w:val="28"/>
          </w:rPr>
          <w:t>https://doi.org/10.2307/25148755</w:t>
        </w:r>
      </w:hyperlink>
      <w:r w:rsidRPr="00F905D2">
        <w:rPr>
          <w:rFonts w:ascii="Sakkal Majalla" w:hAnsi="Sakkal Majalla" w:cs="Sakkal Majalla"/>
          <w:color w:val="EE0000"/>
          <w:sz w:val="28"/>
          <w:szCs w:val="28"/>
        </w:rPr>
        <w:t xml:space="preserve"> </w:t>
      </w:r>
    </w:p>
    <w:p w14:paraId="68F83877" w14:textId="77777777" w:rsidR="00E51FDB" w:rsidRPr="00F905D2" w:rsidRDefault="00E51FDB" w:rsidP="004138EA">
      <w:pPr>
        <w:pStyle w:val="a3"/>
        <w:numPr>
          <w:ilvl w:val="0"/>
          <w:numId w:val="22"/>
        </w:numPr>
        <w:spacing w:after="0" w:line="360" w:lineRule="auto"/>
        <w:jc w:val="lowKashida"/>
        <w:rPr>
          <w:rFonts w:ascii="Sakkal Majalla" w:hAnsi="Sakkal Majalla" w:cs="Sakkal Majalla"/>
          <w:color w:val="EE0000"/>
          <w:sz w:val="28"/>
          <w:szCs w:val="28"/>
        </w:rPr>
      </w:pPr>
      <w:r w:rsidRPr="00F905D2">
        <w:rPr>
          <w:rFonts w:ascii="Sakkal Majalla" w:hAnsi="Sakkal Majalla" w:cs="Sakkal Majalla"/>
          <w:color w:val="EE0000"/>
          <w:sz w:val="28"/>
          <w:szCs w:val="28"/>
        </w:rPr>
        <w:t xml:space="preserve">Ziyadin, Sayabek, Omarova, Ainur, Doszhan, Rustam, Saparova, Gulzira, &amp; Zharaskyzy, Aigerim. (2020). Digital transformation in business digital age: Chances, challenges and future. In Proceedings of the International Scientific Conference (pp. 408–415). </w:t>
      </w:r>
    </w:p>
    <w:sectPr w:rsidR="00E51FDB" w:rsidRPr="00F905D2" w:rsidSect="00E40DB4">
      <w:headerReference w:type="even" r:id="rId11"/>
      <w:headerReference w:type="default" r:id="rId12"/>
      <w:footerReference w:type="default" r:id="rId13"/>
      <w:headerReference w:type="first" r:id="rId14"/>
      <w:footerReference w:type="first" r:id="rId15"/>
      <w:pgSz w:w="11906" w:h="16838" w:code="9"/>
      <w:pgMar w:top="1418" w:right="1985" w:bottom="1418" w:left="1418"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C28143" w14:textId="77777777" w:rsidR="0079684F" w:rsidRDefault="0079684F" w:rsidP="00F628F0">
      <w:pPr>
        <w:spacing w:after="0" w:line="240" w:lineRule="auto"/>
      </w:pPr>
      <w:r>
        <w:separator/>
      </w:r>
    </w:p>
  </w:endnote>
  <w:endnote w:type="continuationSeparator" w:id="0">
    <w:p w14:paraId="2C3B2272" w14:textId="77777777" w:rsidR="0079684F" w:rsidRDefault="0079684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panose1 w:val="02060603050605020204"/>
    <w:charset w:val="00"/>
    <w:family w:val="roman"/>
    <w:pitch w:val="variable"/>
    <w:sig w:usb0="800020AF" w:usb1="C000204A" w:usb2="00000008" w:usb3="00000000" w:csb0="00000041" w:csb1="00000000"/>
  </w:font>
  <w:font w:name="Simplified Arabic">
    <w:panose1 w:val="02010000000000000000"/>
    <w:charset w:val="B2"/>
    <w:family w:val="auto"/>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7250295"/>
      <w:docPartObj>
        <w:docPartGallery w:val="Page Numbers (Bottom of Page)"/>
        <w:docPartUnique/>
      </w:docPartObj>
    </w:sdtPr>
    <w:sdtContent>
      <w:p w14:paraId="7C425703" w14:textId="78A9F693" w:rsidR="00E40DB4" w:rsidRDefault="00E40DB4" w:rsidP="00E40DB4">
        <w:pPr>
          <w:pStyle w:val="a5"/>
          <w:jc w:val="center"/>
        </w:pPr>
        <w:r w:rsidRPr="00E40DB4">
          <w:rPr>
            <w:rFonts w:ascii="Sakkal Majalla" w:hAnsi="Sakkal Majalla" w:cs="Sakkal Majalla"/>
            <w:sz w:val="28"/>
            <w:szCs w:val="28"/>
          </w:rPr>
          <w:fldChar w:fldCharType="begin"/>
        </w:r>
        <w:r w:rsidRPr="00E40DB4">
          <w:rPr>
            <w:rFonts w:ascii="Sakkal Majalla" w:hAnsi="Sakkal Majalla" w:cs="Sakkal Majalla"/>
            <w:sz w:val="28"/>
            <w:szCs w:val="28"/>
          </w:rPr>
          <w:instrText>PAGE   \* MERGEFORMAT</w:instrText>
        </w:r>
        <w:r w:rsidRPr="00E40DB4">
          <w:rPr>
            <w:rFonts w:ascii="Sakkal Majalla" w:hAnsi="Sakkal Majalla" w:cs="Sakkal Majalla"/>
            <w:sz w:val="28"/>
            <w:szCs w:val="28"/>
          </w:rPr>
          <w:fldChar w:fldCharType="separate"/>
        </w:r>
        <w:r w:rsidRPr="00E40DB4">
          <w:rPr>
            <w:rFonts w:ascii="Sakkal Majalla" w:hAnsi="Sakkal Majalla" w:cs="Sakkal Majalla"/>
            <w:sz w:val="28"/>
            <w:szCs w:val="28"/>
            <w:rtl/>
            <w:lang w:val="ar-SA"/>
          </w:rPr>
          <w:t>2</w:t>
        </w:r>
        <w:r w:rsidRPr="00E40DB4">
          <w:rPr>
            <w:rFonts w:ascii="Sakkal Majalla" w:hAnsi="Sakkal Majalla" w:cs="Sakkal Majalla"/>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57EB4519" w:rsidR="00785BB2" w:rsidRPr="00883E09" w:rsidRDefault="00785BB2" w:rsidP="00883E09">
    <w:pPr>
      <w:pStyle w:val="a5"/>
      <w:bidi/>
      <w:rPr>
        <w:sz w:val="24"/>
        <w:szCs w:val="24"/>
      </w:rPr>
    </w:pPr>
    <w:r>
      <w:rPr>
        <w:rFonts w:ascii="Times New Roman"/>
        <w:b/>
        <w:noProof/>
        <w:sz w:val="20"/>
      </w:rPr>
      <w:drawing>
        <wp:anchor distT="0" distB="0" distL="114300" distR="114300" simplePos="0" relativeHeight="251658240"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28053" w14:textId="77777777" w:rsidR="0079684F" w:rsidRDefault="0079684F" w:rsidP="00F628F0">
      <w:pPr>
        <w:spacing w:after="0" w:line="240" w:lineRule="auto"/>
      </w:pPr>
      <w:r>
        <w:separator/>
      </w:r>
    </w:p>
  </w:footnote>
  <w:footnote w:type="continuationSeparator" w:id="0">
    <w:p w14:paraId="0AEBE5F9" w14:textId="77777777" w:rsidR="0079684F" w:rsidRDefault="0079684F"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785BB2"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785BB2"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785BB2"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87AD6"/>
    <w:multiLevelType w:val="hybridMultilevel"/>
    <w:tmpl w:val="753C0790"/>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4C6C86"/>
    <w:multiLevelType w:val="hybridMultilevel"/>
    <w:tmpl w:val="2DF2E4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E264AB"/>
    <w:multiLevelType w:val="hybridMultilevel"/>
    <w:tmpl w:val="A74C88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5567E8"/>
    <w:multiLevelType w:val="hybridMultilevel"/>
    <w:tmpl w:val="FC5A938A"/>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BA7C9E"/>
    <w:multiLevelType w:val="hybridMultilevel"/>
    <w:tmpl w:val="3F1C5F6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8C40A7"/>
    <w:multiLevelType w:val="hybridMultilevel"/>
    <w:tmpl w:val="F844156C"/>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F95A77"/>
    <w:multiLevelType w:val="hybridMultilevel"/>
    <w:tmpl w:val="ADB0D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A313B2"/>
    <w:multiLevelType w:val="hybridMultilevel"/>
    <w:tmpl w:val="F2763E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0861BB"/>
    <w:multiLevelType w:val="hybridMultilevel"/>
    <w:tmpl w:val="0BB0A0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1" w15:restartNumberingAfterBreak="0">
    <w:nsid w:val="1D6F5C51"/>
    <w:multiLevelType w:val="hybridMultilevel"/>
    <w:tmpl w:val="CB423BB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493BFD"/>
    <w:multiLevelType w:val="hybridMultilevel"/>
    <w:tmpl w:val="10143D14"/>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86392F"/>
    <w:multiLevelType w:val="hybridMultilevel"/>
    <w:tmpl w:val="F3B29A1C"/>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3D751F"/>
    <w:multiLevelType w:val="hybridMultilevel"/>
    <w:tmpl w:val="32F44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772C45"/>
    <w:multiLevelType w:val="hybridMultilevel"/>
    <w:tmpl w:val="0526D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8E6811"/>
    <w:multiLevelType w:val="hybridMultilevel"/>
    <w:tmpl w:val="599E9A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B82316"/>
    <w:multiLevelType w:val="hybridMultilevel"/>
    <w:tmpl w:val="DEC4BF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2B5EA4"/>
    <w:multiLevelType w:val="hybridMultilevel"/>
    <w:tmpl w:val="14426FE2"/>
    <w:lvl w:ilvl="0" w:tplc="BE4AAC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536B9E"/>
    <w:multiLevelType w:val="hybridMultilevel"/>
    <w:tmpl w:val="B0647612"/>
    <w:lvl w:ilvl="0" w:tplc="EF0E86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2A4785"/>
    <w:multiLevelType w:val="hybridMultilevel"/>
    <w:tmpl w:val="959AA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BF2ACE"/>
    <w:multiLevelType w:val="hybridMultilevel"/>
    <w:tmpl w:val="B684599C"/>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9D5D1B"/>
    <w:multiLevelType w:val="hybridMultilevel"/>
    <w:tmpl w:val="2C40DB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7A6736"/>
    <w:multiLevelType w:val="hybridMultilevel"/>
    <w:tmpl w:val="AEE62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3FA1FD7"/>
    <w:multiLevelType w:val="hybridMultilevel"/>
    <w:tmpl w:val="459008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EB1F8A"/>
    <w:multiLevelType w:val="hybridMultilevel"/>
    <w:tmpl w:val="5EFC75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93D18B8"/>
    <w:multiLevelType w:val="hybridMultilevel"/>
    <w:tmpl w:val="E098A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1EA00C7"/>
    <w:multiLevelType w:val="hybridMultilevel"/>
    <w:tmpl w:val="0E5889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43554EB"/>
    <w:multiLevelType w:val="hybridMultilevel"/>
    <w:tmpl w:val="EFA2C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2B5EBE"/>
    <w:multiLevelType w:val="hybridMultilevel"/>
    <w:tmpl w:val="F3CEB98E"/>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0B5617"/>
    <w:multiLevelType w:val="hybridMultilevel"/>
    <w:tmpl w:val="FEBAECDA"/>
    <w:lvl w:ilvl="0" w:tplc="05BA0DF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D8F294D"/>
    <w:multiLevelType w:val="hybridMultilevel"/>
    <w:tmpl w:val="5CA23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87685008">
    <w:abstractNumId w:val="28"/>
  </w:num>
  <w:num w:numId="2" w16cid:durableId="271785097">
    <w:abstractNumId w:val="14"/>
  </w:num>
  <w:num w:numId="3" w16cid:durableId="752630749">
    <w:abstractNumId w:val="27"/>
  </w:num>
  <w:num w:numId="4" w16cid:durableId="1021514708">
    <w:abstractNumId w:val="10"/>
  </w:num>
  <w:num w:numId="5" w16cid:durableId="587693589">
    <w:abstractNumId w:val="26"/>
  </w:num>
  <w:num w:numId="6" w16cid:durableId="1258751328">
    <w:abstractNumId w:val="1"/>
  </w:num>
  <w:num w:numId="7" w16cid:durableId="28457040">
    <w:abstractNumId w:val="23"/>
  </w:num>
  <w:num w:numId="8" w16cid:durableId="1112550552">
    <w:abstractNumId w:val="6"/>
  </w:num>
  <w:num w:numId="9" w16cid:durableId="1462766804">
    <w:abstractNumId w:val="12"/>
  </w:num>
  <w:num w:numId="10" w16cid:durableId="1546334311">
    <w:abstractNumId w:val="20"/>
  </w:num>
  <w:num w:numId="11" w16cid:durableId="125590221">
    <w:abstractNumId w:val="31"/>
  </w:num>
  <w:num w:numId="12" w16cid:durableId="710617787">
    <w:abstractNumId w:val="33"/>
  </w:num>
  <w:num w:numId="13" w16cid:durableId="1176311012">
    <w:abstractNumId w:val="0"/>
  </w:num>
  <w:num w:numId="14" w16cid:durableId="1556694904">
    <w:abstractNumId w:val="4"/>
  </w:num>
  <w:num w:numId="15" w16cid:durableId="1181704038">
    <w:abstractNumId w:val="34"/>
  </w:num>
  <w:num w:numId="16" w16cid:durableId="1858732484">
    <w:abstractNumId w:val="8"/>
  </w:num>
  <w:num w:numId="17" w16cid:durableId="421922117">
    <w:abstractNumId w:val="18"/>
  </w:num>
  <w:num w:numId="18" w16cid:durableId="1780173781">
    <w:abstractNumId w:val="15"/>
  </w:num>
  <w:num w:numId="19" w16cid:durableId="1278566083">
    <w:abstractNumId w:val="7"/>
  </w:num>
  <w:num w:numId="20" w16cid:durableId="1128553596">
    <w:abstractNumId w:val="11"/>
  </w:num>
  <w:num w:numId="21" w16cid:durableId="1921862852">
    <w:abstractNumId w:val="2"/>
  </w:num>
  <w:num w:numId="22" w16cid:durableId="60444005">
    <w:abstractNumId w:val="25"/>
  </w:num>
  <w:num w:numId="23" w16cid:durableId="1663585612">
    <w:abstractNumId w:val="29"/>
  </w:num>
  <w:num w:numId="24" w16cid:durableId="1216048015">
    <w:abstractNumId w:val="35"/>
  </w:num>
  <w:num w:numId="25" w16cid:durableId="50735273">
    <w:abstractNumId w:val="9"/>
  </w:num>
  <w:num w:numId="26" w16cid:durableId="250823042">
    <w:abstractNumId w:val="5"/>
  </w:num>
  <w:num w:numId="27" w16cid:durableId="1356348029">
    <w:abstractNumId w:val="19"/>
  </w:num>
  <w:num w:numId="28" w16cid:durableId="328800319">
    <w:abstractNumId w:val="30"/>
  </w:num>
  <w:num w:numId="29" w16cid:durableId="2006398965">
    <w:abstractNumId w:val="16"/>
  </w:num>
  <w:num w:numId="30" w16cid:durableId="191767231">
    <w:abstractNumId w:val="32"/>
  </w:num>
  <w:num w:numId="31" w16cid:durableId="781650185">
    <w:abstractNumId w:val="24"/>
  </w:num>
  <w:num w:numId="32" w16cid:durableId="473447325">
    <w:abstractNumId w:val="22"/>
  </w:num>
  <w:num w:numId="33" w16cid:durableId="730663172">
    <w:abstractNumId w:val="13"/>
  </w:num>
  <w:num w:numId="34" w16cid:durableId="300118321">
    <w:abstractNumId w:val="17"/>
  </w:num>
  <w:num w:numId="35" w16cid:durableId="53704026">
    <w:abstractNumId w:val="21"/>
  </w:num>
  <w:num w:numId="36" w16cid:durableId="908854634">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7A34"/>
    <w:rsid w:val="000322E7"/>
    <w:rsid w:val="00034D21"/>
    <w:rsid w:val="000440DA"/>
    <w:rsid w:val="00044CFD"/>
    <w:rsid w:val="00056F5C"/>
    <w:rsid w:val="00061A09"/>
    <w:rsid w:val="0007234F"/>
    <w:rsid w:val="00087E4F"/>
    <w:rsid w:val="0009057F"/>
    <w:rsid w:val="00090A9C"/>
    <w:rsid w:val="00092C24"/>
    <w:rsid w:val="000940A0"/>
    <w:rsid w:val="000A1D3E"/>
    <w:rsid w:val="000A1E46"/>
    <w:rsid w:val="000A310D"/>
    <w:rsid w:val="000A49ED"/>
    <w:rsid w:val="000A749C"/>
    <w:rsid w:val="000B0B32"/>
    <w:rsid w:val="000B706D"/>
    <w:rsid w:val="000D0869"/>
    <w:rsid w:val="000D3EAE"/>
    <w:rsid w:val="000D5131"/>
    <w:rsid w:val="000E23AB"/>
    <w:rsid w:val="000E6887"/>
    <w:rsid w:val="000E7052"/>
    <w:rsid w:val="000F0A0D"/>
    <w:rsid w:val="000F7F04"/>
    <w:rsid w:val="00110665"/>
    <w:rsid w:val="00111181"/>
    <w:rsid w:val="0011126E"/>
    <w:rsid w:val="00116AE4"/>
    <w:rsid w:val="00117CA1"/>
    <w:rsid w:val="00152104"/>
    <w:rsid w:val="00154191"/>
    <w:rsid w:val="001603EF"/>
    <w:rsid w:val="00160E40"/>
    <w:rsid w:val="001618EF"/>
    <w:rsid w:val="001624C4"/>
    <w:rsid w:val="001631F5"/>
    <w:rsid w:val="001654CD"/>
    <w:rsid w:val="001757B6"/>
    <w:rsid w:val="001762F4"/>
    <w:rsid w:val="00180799"/>
    <w:rsid w:val="00180A9B"/>
    <w:rsid w:val="00185F71"/>
    <w:rsid w:val="00195226"/>
    <w:rsid w:val="001A5215"/>
    <w:rsid w:val="001A5804"/>
    <w:rsid w:val="001A680C"/>
    <w:rsid w:val="001C01BE"/>
    <w:rsid w:val="001C3DA0"/>
    <w:rsid w:val="001C426A"/>
    <w:rsid w:val="001C7DB2"/>
    <w:rsid w:val="001D47AD"/>
    <w:rsid w:val="001E252D"/>
    <w:rsid w:val="001E32DF"/>
    <w:rsid w:val="001E3406"/>
    <w:rsid w:val="001F7CCC"/>
    <w:rsid w:val="0020239B"/>
    <w:rsid w:val="00204CD3"/>
    <w:rsid w:val="0022051E"/>
    <w:rsid w:val="00222468"/>
    <w:rsid w:val="002266FC"/>
    <w:rsid w:val="002267E3"/>
    <w:rsid w:val="00231AB1"/>
    <w:rsid w:val="00232A16"/>
    <w:rsid w:val="0024045F"/>
    <w:rsid w:val="00250CC6"/>
    <w:rsid w:val="00251580"/>
    <w:rsid w:val="00257F01"/>
    <w:rsid w:val="002616CF"/>
    <w:rsid w:val="00263733"/>
    <w:rsid w:val="00264677"/>
    <w:rsid w:val="00265C31"/>
    <w:rsid w:val="00274C5B"/>
    <w:rsid w:val="002A113E"/>
    <w:rsid w:val="002B6766"/>
    <w:rsid w:val="002C19D3"/>
    <w:rsid w:val="002C2285"/>
    <w:rsid w:val="002D019D"/>
    <w:rsid w:val="002D3349"/>
    <w:rsid w:val="002D638C"/>
    <w:rsid w:val="002D68BB"/>
    <w:rsid w:val="002E03CF"/>
    <w:rsid w:val="002E1D3F"/>
    <w:rsid w:val="002E3083"/>
    <w:rsid w:val="002E34CE"/>
    <w:rsid w:val="002F0EEA"/>
    <w:rsid w:val="002F20A7"/>
    <w:rsid w:val="002F20B5"/>
    <w:rsid w:val="003147CA"/>
    <w:rsid w:val="00316776"/>
    <w:rsid w:val="003223F2"/>
    <w:rsid w:val="00322A0D"/>
    <w:rsid w:val="00322CDE"/>
    <w:rsid w:val="003235C8"/>
    <w:rsid w:val="00333FF1"/>
    <w:rsid w:val="00334002"/>
    <w:rsid w:val="00343773"/>
    <w:rsid w:val="00356156"/>
    <w:rsid w:val="00360A3F"/>
    <w:rsid w:val="00364126"/>
    <w:rsid w:val="00364C07"/>
    <w:rsid w:val="0036573D"/>
    <w:rsid w:val="003719A2"/>
    <w:rsid w:val="00377CB0"/>
    <w:rsid w:val="00381E67"/>
    <w:rsid w:val="0038234E"/>
    <w:rsid w:val="00395E1F"/>
    <w:rsid w:val="00397058"/>
    <w:rsid w:val="003A4334"/>
    <w:rsid w:val="003B0F00"/>
    <w:rsid w:val="003B1418"/>
    <w:rsid w:val="003B6969"/>
    <w:rsid w:val="003C05E1"/>
    <w:rsid w:val="003D3563"/>
    <w:rsid w:val="003D5F89"/>
    <w:rsid w:val="003D7E7F"/>
    <w:rsid w:val="003E1E60"/>
    <w:rsid w:val="003F6189"/>
    <w:rsid w:val="003F69BC"/>
    <w:rsid w:val="003F7A52"/>
    <w:rsid w:val="0040510D"/>
    <w:rsid w:val="004059B8"/>
    <w:rsid w:val="004138EA"/>
    <w:rsid w:val="0043449E"/>
    <w:rsid w:val="00436B59"/>
    <w:rsid w:val="004413CD"/>
    <w:rsid w:val="0044258D"/>
    <w:rsid w:val="00443A60"/>
    <w:rsid w:val="00444B1D"/>
    <w:rsid w:val="00444B3C"/>
    <w:rsid w:val="004644EC"/>
    <w:rsid w:val="00466097"/>
    <w:rsid w:val="00473F99"/>
    <w:rsid w:val="00485BD0"/>
    <w:rsid w:val="00486B51"/>
    <w:rsid w:val="00487152"/>
    <w:rsid w:val="00492E40"/>
    <w:rsid w:val="00496832"/>
    <w:rsid w:val="004A10BC"/>
    <w:rsid w:val="004A7FB5"/>
    <w:rsid w:val="004B385A"/>
    <w:rsid w:val="004B484B"/>
    <w:rsid w:val="004B78C6"/>
    <w:rsid w:val="004C1CC5"/>
    <w:rsid w:val="004C7B52"/>
    <w:rsid w:val="004D075E"/>
    <w:rsid w:val="004D2A39"/>
    <w:rsid w:val="004D44BF"/>
    <w:rsid w:val="004D6DB2"/>
    <w:rsid w:val="004D7783"/>
    <w:rsid w:val="004D7F28"/>
    <w:rsid w:val="004E01F6"/>
    <w:rsid w:val="004E3C20"/>
    <w:rsid w:val="004F1607"/>
    <w:rsid w:val="004F1964"/>
    <w:rsid w:val="004F1CF1"/>
    <w:rsid w:val="0050023D"/>
    <w:rsid w:val="0050451B"/>
    <w:rsid w:val="005144E3"/>
    <w:rsid w:val="00515088"/>
    <w:rsid w:val="00516C7D"/>
    <w:rsid w:val="0052019E"/>
    <w:rsid w:val="00532A49"/>
    <w:rsid w:val="0053336F"/>
    <w:rsid w:val="00533AA9"/>
    <w:rsid w:val="00535ED5"/>
    <w:rsid w:val="0053681E"/>
    <w:rsid w:val="005433BE"/>
    <w:rsid w:val="00545742"/>
    <w:rsid w:val="00546BB3"/>
    <w:rsid w:val="005508C4"/>
    <w:rsid w:val="005532E5"/>
    <w:rsid w:val="00560CC1"/>
    <w:rsid w:val="00584E49"/>
    <w:rsid w:val="0058597A"/>
    <w:rsid w:val="00594436"/>
    <w:rsid w:val="00595574"/>
    <w:rsid w:val="00597208"/>
    <w:rsid w:val="005A3266"/>
    <w:rsid w:val="005A3959"/>
    <w:rsid w:val="005A4F66"/>
    <w:rsid w:val="005A76D0"/>
    <w:rsid w:val="005A7EB2"/>
    <w:rsid w:val="005B1EB6"/>
    <w:rsid w:val="005B25B6"/>
    <w:rsid w:val="005B2E32"/>
    <w:rsid w:val="005B65AE"/>
    <w:rsid w:val="005C3DA2"/>
    <w:rsid w:val="005D1768"/>
    <w:rsid w:val="005D2492"/>
    <w:rsid w:val="005D79A9"/>
    <w:rsid w:val="005E1B7D"/>
    <w:rsid w:val="005E24FB"/>
    <w:rsid w:val="005F2661"/>
    <w:rsid w:val="005F5AF5"/>
    <w:rsid w:val="0061026F"/>
    <w:rsid w:val="00614051"/>
    <w:rsid w:val="00616D22"/>
    <w:rsid w:val="0062589E"/>
    <w:rsid w:val="00625A3C"/>
    <w:rsid w:val="00625C50"/>
    <w:rsid w:val="00631465"/>
    <w:rsid w:val="00633F98"/>
    <w:rsid w:val="00634932"/>
    <w:rsid w:val="00643ED9"/>
    <w:rsid w:val="006447D8"/>
    <w:rsid w:val="00644F28"/>
    <w:rsid w:val="0065187E"/>
    <w:rsid w:val="00655684"/>
    <w:rsid w:val="00661A1D"/>
    <w:rsid w:val="00667BBF"/>
    <w:rsid w:val="006731F3"/>
    <w:rsid w:val="006749C7"/>
    <w:rsid w:val="00676B85"/>
    <w:rsid w:val="00687F77"/>
    <w:rsid w:val="006A7DC3"/>
    <w:rsid w:val="006B1075"/>
    <w:rsid w:val="006B366F"/>
    <w:rsid w:val="006B51C2"/>
    <w:rsid w:val="006C10F3"/>
    <w:rsid w:val="006C2E76"/>
    <w:rsid w:val="006C54C9"/>
    <w:rsid w:val="006D54E0"/>
    <w:rsid w:val="006E22BC"/>
    <w:rsid w:val="006E5C00"/>
    <w:rsid w:val="006F1837"/>
    <w:rsid w:val="006F3CD1"/>
    <w:rsid w:val="0070272D"/>
    <w:rsid w:val="00703A9A"/>
    <w:rsid w:val="00704C25"/>
    <w:rsid w:val="00705F1D"/>
    <w:rsid w:val="00706AC7"/>
    <w:rsid w:val="00711248"/>
    <w:rsid w:val="007239AC"/>
    <w:rsid w:val="00723E95"/>
    <w:rsid w:val="00733953"/>
    <w:rsid w:val="00736364"/>
    <w:rsid w:val="0073642B"/>
    <w:rsid w:val="007370B8"/>
    <w:rsid w:val="0073729F"/>
    <w:rsid w:val="00740AB1"/>
    <w:rsid w:val="007507AF"/>
    <w:rsid w:val="00750F2F"/>
    <w:rsid w:val="00754496"/>
    <w:rsid w:val="00755FD1"/>
    <w:rsid w:val="0076262E"/>
    <w:rsid w:val="0076684E"/>
    <w:rsid w:val="00766A58"/>
    <w:rsid w:val="007764F4"/>
    <w:rsid w:val="00776AB8"/>
    <w:rsid w:val="00781550"/>
    <w:rsid w:val="007822A3"/>
    <w:rsid w:val="00785BB2"/>
    <w:rsid w:val="00790119"/>
    <w:rsid w:val="00792A58"/>
    <w:rsid w:val="00793616"/>
    <w:rsid w:val="0079684F"/>
    <w:rsid w:val="007969DC"/>
    <w:rsid w:val="00797AF9"/>
    <w:rsid w:val="007A31DC"/>
    <w:rsid w:val="007A4628"/>
    <w:rsid w:val="007B29E4"/>
    <w:rsid w:val="007B3A5C"/>
    <w:rsid w:val="007C1F01"/>
    <w:rsid w:val="007C428F"/>
    <w:rsid w:val="007D39B9"/>
    <w:rsid w:val="007D4540"/>
    <w:rsid w:val="007D7D94"/>
    <w:rsid w:val="007E3985"/>
    <w:rsid w:val="007F4183"/>
    <w:rsid w:val="008022F1"/>
    <w:rsid w:val="00802EEF"/>
    <w:rsid w:val="00802FEE"/>
    <w:rsid w:val="00810AE7"/>
    <w:rsid w:val="008173B3"/>
    <w:rsid w:val="00817E2A"/>
    <w:rsid w:val="00831B04"/>
    <w:rsid w:val="00840269"/>
    <w:rsid w:val="00854E14"/>
    <w:rsid w:val="0086202D"/>
    <w:rsid w:val="0086333D"/>
    <w:rsid w:val="00864B2B"/>
    <w:rsid w:val="008806D9"/>
    <w:rsid w:val="0088301D"/>
    <w:rsid w:val="00883E09"/>
    <w:rsid w:val="00886037"/>
    <w:rsid w:val="00886510"/>
    <w:rsid w:val="00894F92"/>
    <w:rsid w:val="008A09DC"/>
    <w:rsid w:val="008A2025"/>
    <w:rsid w:val="008A69EA"/>
    <w:rsid w:val="008A7D25"/>
    <w:rsid w:val="008B0F36"/>
    <w:rsid w:val="008B5953"/>
    <w:rsid w:val="008C140C"/>
    <w:rsid w:val="008C14BC"/>
    <w:rsid w:val="008C2AA8"/>
    <w:rsid w:val="008D1B67"/>
    <w:rsid w:val="008D5F2C"/>
    <w:rsid w:val="008E18C4"/>
    <w:rsid w:val="008E1DF8"/>
    <w:rsid w:val="008E7947"/>
    <w:rsid w:val="0090102E"/>
    <w:rsid w:val="00903EAC"/>
    <w:rsid w:val="009124D5"/>
    <w:rsid w:val="009139AE"/>
    <w:rsid w:val="00916122"/>
    <w:rsid w:val="00917C97"/>
    <w:rsid w:val="00922314"/>
    <w:rsid w:val="0093756B"/>
    <w:rsid w:val="009400C2"/>
    <w:rsid w:val="009462FA"/>
    <w:rsid w:val="009505DD"/>
    <w:rsid w:val="00955905"/>
    <w:rsid w:val="00962E14"/>
    <w:rsid w:val="0096761A"/>
    <w:rsid w:val="009705B3"/>
    <w:rsid w:val="00971016"/>
    <w:rsid w:val="009813A6"/>
    <w:rsid w:val="009A353F"/>
    <w:rsid w:val="009B7B1F"/>
    <w:rsid w:val="009C146F"/>
    <w:rsid w:val="009C2244"/>
    <w:rsid w:val="009C3C7B"/>
    <w:rsid w:val="009D1D31"/>
    <w:rsid w:val="009D6B68"/>
    <w:rsid w:val="009E4604"/>
    <w:rsid w:val="009F1183"/>
    <w:rsid w:val="009F1514"/>
    <w:rsid w:val="009F2F7B"/>
    <w:rsid w:val="009F44B4"/>
    <w:rsid w:val="009F589F"/>
    <w:rsid w:val="009F7119"/>
    <w:rsid w:val="00A00401"/>
    <w:rsid w:val="00A043DE"/>
    <w:rsid w:val="00A05BAE"/>
    <w:rsid w:val="00A11618"/>
    <w:rsid w:val="00A14CF4"/>
    <w:rsid w:val="00A1570C"/>
    <w:rsid w:val="00A159F4"/>
    <w:rsid w:val="00A15C4F"/>
    <w:rsid w:val="00A16E60"/>
    <w:rsid w:val="00A23560"/>
    <w:rsid w:val="00A2724A"/>
    <w:rsid w:val="00A37539"/>
    <w:rsid w:val="00A40B4C"/>
    <w:rsid w:val="00A472C3"/>
    <w:rsid w:val="00A51842"/>
    <w:rsid w:val="00A60347"/>
    <w:rsid w:val="00A62487"/>
    <w:rsid w:val="00A63AF0"/>
    <w:rsid w:val="00A67E70"/>
    <w:rsid w:val="00A70534"/>
    <w:rsid w:val="00A73A46"/>
    <w:rsid w:val="00A74A2B"/>
    <w:rsid w:val="00A7525C"/>
    <w:rsid w:val="00A77B25"/>
    <w:rsid w:val="00A83153"/>
    <w:rsid w:val="00A8785A"/>
    <w:rsid w:val="00A90432"/>
    <w:rsid w:val="00A9275A"/>
    <w:rsid w:val="00AB0DB7"/>
    <w:rsid w:val="00AB0E27"/>
    <w:rsid w:val="00AC24D4"/>
    <w:rsid w:val="00AC46F5"/>
    <w:rsid w:val="00AC4F32"/>
    <w:rsid w:val="00AC53B6"/>
    <w:rsid w:val="00AD191A"/>
    <w:rsid w:val="00AD5DDB"/>
    <w:rsid w:val="00AD783C"/>
    <w:rsid w:val="00AE69A8"/>
    <w:rsid w:val="00AE6B9C"/>
    <w:rsid w:val="00AF59C5"/>
    <w:rsid w:val="00AF62C2"/>
    <w:rsid w:val="00AF6460"/>
    <w:rsid w:val="00AF680B"/>
    <w:rsid w:val="00B00D76"/>
    <w:rsid w:val="00B03D10"/>
    <w:rsid w:val="00B05FDA"/>
    <w:rsid w:val="00B12334"/>
    <w:rsid w:val="00B146C0"/>
    <w:rsid w:val="00B24677"/>
    <w:rsid w:val="00B32E4E"/>
    <w:rsid w:val="00B43F32"/>
    <w:rsid w:val="00B4456F"/>
    <w:rsid w:val="00B61F61"/>
    <w:rsid w:val="00B63BBC"/>
    <w:rsid w:val="00B76FB5"/>
    <w:rsid w:val="00B802A8"/>
    <w:rsid w:val="00B87C44"/>
    <w:rsid w:val="00B90CF8"/>
    <w:rsid w:val="00B91986"/>
    <w:rsid w:val="00B96E4F"/>
    <w:rsid w:val="00BA688E"/>
    <w:rsid w:val="00BB3408"/>
    <w:rsid w:val="00BB4052"/>
    <w:rsid w:val="00BB46BB"/>
    <w:rsid w:val="00BB5DCC"/>
    <w:rsid w:val="00BC7341"/>
    <w:rsid w:val="00BC78DA"/>
    <w:rsid w:val="00BD17E4"/>
    <w:rsid w:val="00BD4333"/>
    <w:rsid w:val="00BE07E2"/>
    <w:rsid w:val="00BE2447"/>
    <w:rsid w:val="00BE2AD6"/>
    <w:rsid w:val="00BE47C6"/>
    <w:rsid w:val="00BE609B"/>
    <w:rsid w:val="00BF00BC"/>
    <w:rsid w:val="00BF10E4"/>
    <w:rsid w:val="00BF20DB"/>
    <w:rsid w:val="00BF2A76"/>
    <w:rsid w:val="00BF4225"/>
    <w:rsid w:val="00BF5F40"/>
    <w:rsid w:val="00C11026"/>
    <w:rsid w:val="00C1168C"/>
    <w:rsid w:val="00C1324B"/>
    <w:rsid w:val="00C144E4"/>
    <w:rsid w:val="00C2122A"/>
    <w:rsid w:val="00C2376A"/>
    <w:rsid w:val="00C34D41"/>
    <w:rsid w:val="00C35EB8"/>
    <w:rsid w:val="00C4473E"/>
    <w:rsid w:val="00C44E75"/>
    <w:rsid w:val="00C45804"/>
    <w:rsid w:val="00C472D8"/>
    <w:rsid w:val="00C476E1"/>
    <w:rsid w:val="00C56B6D"/>
    <w:rsid w:val="00C61182"/>
    <w:rsid w:val="00C62DC1"/>
    <w:rsid w:val="00C74AAF"/>
    <w:rsid w:val="00C76706"/>
    <w:rsid w:val="00C87AB5"/>
    <w:rsid w:val="00C90194"/>
    <w:rsid w:val="00C93ED6"/>
    <w:rsid w:val="00CA1B14"/>
    <w:rsid w:val="00CB0A76"/>
    <w:rsid w:val="00CB0E67"/>
    <w:rsid w:val="00CB4E9F"/>
    <w:rsid w:val="00CC365B"/>
    <w:rsid w:val="00CC3C32"/>
    <w:rsid w:val="00CD67C0"/>
    <w:rsid w:val="00CE13A5"/>
    <w:rsid w:val="00CE39F0"/>
    <w:rsid w:val="00CE45FE"/>
    <w:rsid w:val="00CF38E8"/>
    <w:rsid w:val="00D0035F"/>
    <w:rsid w:val="00D012B5"/>
    <w:rsid w:val="00D046CC"/>
    <w:rsid w:val="00D05EDF"/>
    <w:rsid w:val="00D1080B"/>
    <w:rsid w:val="00D1286C"/>
    <w:rsid w:val="00D20E96"/>
    <w:rsid w:val="00D235C5"/>
    <w:rsid w:val="00D23CA7"/>
    <w:rsid w:val="00D31D7E"/>
    <w:rsid w:val="00D43E4A"/>
    <w:rsid w:val="00D47F4C"/>
    <w:rsid w:val="00D65EFD"/>
    <w:rsid w:val="00D66F8C"/>
    <w:rsid w:val="00D70797"/>
    <w:rsid w:val="00D72D1F"/>
    <w:rsid w:val="00D73F64"/>
    <w:rsid w:val="00D9144F"/>
    <w:rsid w:val="00DA5FAE"/>
    <w:rsid w:val="00DA6668"/>
    <w:rsid w:val="00DB3114"/>
    <w:rsid w:val="00DB67ED"/>
    <w:rsid w:val="00DC034B"/>
    <w:rsid w:val="00DC7903"/>
    <w:rsid w:val="00DD4E9D"/>
    <w:rsid w:val="00DE4849"/>
    <w:rsid w:val="00DF2857"/>
    <w:rsid w:val="00DF30DF"/>
    <w:rsid w:val="00DF63EB"/>
    <w:rsid w:val="00DF6DD4"/>
    <w:rsid w:val="00E01563"/>
    <w:rsid w:val="00E031FB"/>
    <w:rsid w:val="00E10845"/>
    <w:rsid w:val="00E11EF3"/>
    <w:rsid w:val="00E3299D"/>
    <w:rsid w:val="00E34F6D"/>
    <w:rsid w:val="00E3576C"/>
    <w:rsid w:val="00E36535"/>
    <w:rsid w:val="00E40DB4"/>
    <w:rsid w:val="00E41394"/>
    <w:rsid w:val="00E415CF"/>
    <w:rsid w:val="00E45FD8"/>
    <w:rsid w:val="00E471AF"/>
    <w:rsid w:val="00E501DC"/>
    <w:rsid w:val="00E5130C"/>
    <w:rsid w:val="00E51FDB"/>
    <w:rsid w:val="00E57E7F"/>
    <w:rsid w:val="00E61306"/>
    <w:rsid w:val="00E638A6"/>
    <w:rsid w:val="00E667FB"/>
    <w:rsid w:val="00E70A28"/>
    <w:rsid w:val="00E70E4C"/>
    <w:rsid w:val="00E84C59"/>
    <w:rsid w:val="00EA0044"/>
    <w:rsid w:val="00EA2C08"/>
    <w:rsid w:val="00EA69AC"/>
    <w:rsid w:val="00EB684E"/>
    <w:rsid w:val="00EC25CF"/>
    <w:rsid w:val="00EC4694"/>
    <w:rsid w:val="00EE7D55"/>
    <w:rsid w:val="00EF040F"/>
    <w:rsid w:val="00EF088D"/>
    <w:rsid w:val="00EF1678"/>
    <w:rsid w:val="00F05002"/>
    <w:rsid w:val="00F1496B"/>
    <w:rsid w:val="00F1554E"/>
    <w:rsid w:val="00F17A30"/>
    <w:rsid w:val="00F20D35"/>
    <w:rsid w:val="00F3365F"/>
    <w:rsid w:val="00F43BA7"/>
    <w:rsid w:val="00F4536C"/>
    <w:rsid w:val="00F53D0B"/>
    <w:rsid w:val="00F55531"/>
    <w:rsid w:val="00F5781A"/>
    <w:rsid w:val="00F628F0"/>
    <w:rsid w:val="00F71C4B"/>
    <w:rsid w:val="00F73EE4"/>
    <w:rsid w:val="00F74068"/>
    <w:rsid w:val="00F77CC4"/>
    <w:rsid w:val="00F8330C"/>
    <w:rsid w:val="00F8454B"/>
    <w:rsid w:val="00F87218"/>
    <w:rsid w:val="00F905D2"/>
    <w:rsid w:val="00F909EF"/>
    <w:rsid w:val="00F92126"/>
    <w:rsid w:val="00F92EA4"/>
    <w:rsid w:val="00FA28F4"/>
    <w:rsid w:val="00FA4160"/>
    <w:rsid w:val="00FA7E79"/>
    <w:rsid w:val="00FB40CE"/>
    <w:rsid w:val="00FB4EC1"/>
    <w:rsid w:val="00FB5943"/>
    <w:rsid w:val="00FB599B"/>
    <w:rsid w:val="00FB67F2"/>
    <w:rsid w:val="00FB7B59"/>
    <w:rsid w:val="00FC3BCE"/>
    <w:rsid w:val="00FC4679"/>
    <w:rsid w:val="00FD131E"/>
    <w:rsid w:val="00FD65D4"/>
    <w:rsid w:val="00FE02FC"/>
    <w:rsid w:val="00FE4A90"/>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49EED0F6-D680-4355-B323-D671D45C2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6">
    <w:name w:val="heading 6"/>
    <w:basedOn w:val="a"/>
    <w:next w:val="a"/>
    <w:link w:val="6Char"/>
    <w:uiPriority w:val="9"/>
    <w:semiHidden/>
    <w:unhideWhenUsed/>
    <w:qFormat/>
    <w:rsid w:val="00B24677"/>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7D4540"/>
    <w:rPr>
      <w:color w:val="0000FF" w:themeColor="hyperlink"/>
      <w:u w:val="single"/>
    </w:rPr>
  </w:style>
  <w:style w:type="character" w:customStyle="1" w:styleId="6Char">
    <w:name w:val="عنوان 6 Char"/>
    <w:basedOn w:val="a0"/>
    <w:link w:val="6"/>
    <w:uiPriority w:val="9"/>
    <w:semiHidden/>
    <w:rsid w:val="00B24677"/>
    <w:rPr>
      <w:rFonts w:asciiTheme="majorHAnsi" w:eastAsiaTheme="majorEastAsia" w:hAnsiTheme="majorHAnsi" w:cstheme="majorBidi"/>
      <w:i/>
      <w:iCs/>
      <w:color w:val="243F60" w:themeColor="accent1" w:themeShade="7F"/>
    </w:rPr>
  </w:style>
  <w:style w:type="character" w:styleId="ab">
    <w:name w:val="Unresolved Mention"/>
    <w:basedOn w:val="a0"/>
    <w:uiPriority w:val="99"/>
    <w:semiHidden/>
    <w:unhideWhenUsed/>
    <w:rsid w:val="000E70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24877">
      <w:bodyDiv w:val="1"/>
      <w:marLeft w:val="0"/>
      <w:marRight w:val="0"/>
      <w:marTop w:val="0"/>
      <w:marBottom w:val="0"/>
      <w:divBdr>
        <w:top w:val="none" w:sz="0" w:space="0" w:color="auto"/>
        <w:left w:val="none" w:sz="0" w:space="0" w:color="auto"/>
        <w:bottom w:val="none" w:sz="0" w:space="0" w:color="auto"/>
        <w:right w:val="none" w:sz="0" w:space="0" w:color="auto"/>
      </w:divBdr>
    </w:div>
    <w:div w:id="161044940">
      <w:bodyDiv w:val="1"/>
      <w:marLeft w:val="0"/>
      <w:marRight w:val="0"/>
      <w:marTop w:val="0"/>
      <w:marBottom w:val="0"/>
      <w:divBdr>
        <w:top w:val="none" w:sz="0" w:space="0" w:color="auto"/>
        <w:left w:val="none" w:sz="0" w:space="0" w:color="auto"/>
        <w:bottom w:val="none" w:sz="0" w:space="0" w:color="auto"/>
        <w:right w:val="none" w:sz="0" w:space="0" w:color="auto"/>
      </w:divBdr>
    </w:div>
    <w:div w:id="690229793">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5014529">
      <w:bodyDiv w:val="1"/>
      <w:marLeft w:val="0"/>
      <w:marRight w:val="0"/>
      <w:marTop w:val="0"/>
      <w:marBottom w:val="0"/>
      <w:divBdr>
        <w:top w:val="none" w:sz="0" w:space="0" w:color="auto"/>
        <w:left w:val="none" w:sz="0" w:space="0" w:color="auto"/>
        <w:bottom w:val="none" w:sz="0" w:space="0" w:color="auto"/>
        <w:right w:val="none" w:sz="0" w:space="0" w:color="auto"/>
      </w:divBdr>
      <w:divsChild>
        <w:div w:id="458307873">
          <w:marLeft w:val="0"/>
          <w:marRight w:val="0"/>
          <w:marTop w:val="0"/>
          <w:marBottom w:val="0"/>
          <w:divBdr>
            <w:top w:val="none" w:sz="0" w:space="0" w:color="auto"/>
            <w:left w:val="none" w:sz="0" w:space="0" w:color="auto"/>
            <w:bottom w:val="none" w:sz="0" w:space="0" w:color="auto"/>
            <w:right w:val="none" w:sz="0" w:space="0" w:color="auto"/>
          </w:divBdr>
        </w:div>
      </w:divsChild>
    </w:div>
    <w:div w:id="1382947457">
      <w:bodyDiv w:val="1"/>
      <w:marLeft w:val="0"/>
      <w:marRight w:val="0"/>
      <w:marTop w:val="0"/>
      <w:marBottom w:val="0"/>
      <w:divBdr>
        <w:top w:val="none" w:sz="0" w:space="0" w:color="auto"/>
        <w:left w:val="none" w:sz="0" w:space="0" w:color="auto"/>
        <w:bottom w:val="none" w:sz="0" w:space="0" w:color="auto"/>
        <w:right w:val="none" w:sz="0" w:space="0" w:color="auto"/>
      </w:divBdr>
    </w:div>
    <w:div w:id="185611062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i.org/10.2307/25148755" TargetMode="External"/><Relationship Id="rId4" Type="http://schemas.openxmlformats.org/officeDocument/2006/relationships/settings" Target="settings.xml"/><Relationship Id="rId9" Type="http://schemas.openxmlformats.org/officeDocument/2006/relationships/hyperlink" Target="https://doi.org/10.1007/978-1-4419-6108-2_12"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07D3B-D341-4A9D-B7BD-A7C7CD88F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446</TotalTime>
  <Pages>30</Pages>
  <Words>6625</Words>
  <Characters>37765</Characters>
  <Application>Microsoft Office Word</Application>
  <DocSecurity>0</DocSecurity>
  <Lines>314</Lines>
  <Paragraphs>88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DELL</cp:lastModifiedBy>
  <cp:revision>33</cp:revision>
  <cp:lastPrinted>2025-11-15T15:21:00Z</cp:lastPrinted>
  <dcterms:created xsi:type="dcterms:W3CDTF">2025-11-15T15:17:00Z</dcterms:created>
  <dcterms:modified xsi:type="dcterms:W3CDTF">2025-12-23T10:15:00Z</dcterms:modified>
</cp:coreProperties>
</file>