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BEB24" w14:textId="5E6BAFCB" w:rsidR="00DB26D6" w:rsidRPr="0016057D" w:rsidRDefault="0016057D" w:rsidP="00DB26D6">
      <w:pPr>
        <w:ind w:left="0" w:firstLine="0"/>
        <w:rPr>
          <w:rFonts w:ascii="Sakkal Majalla" w:eastAsia="Calibri" w:hAnsi="Sakkal Majalla" w:cs="Sakkal Majalla"/>
          <w:b/>
          <w:bCs/>
          <w:kern w:val="2"/>
          <w:sz w:val="36"/>
          <w:szCs w:val="36"/>
          <w:lang w:bidi="ar-EG"/>
          <w14:ligatures w14:val="standardContextual"/>
        </w:rPr>
      </w:pPr>
      <w:bookmarkStart w:id="0" w:name="_Hlk169916016"/>
      <w:r w:rsidRPr="00FE7774">
        <w:rPr>
          <w:rFonts w:ascii="Sakkal Majalla" w:eastAsia="Calibri" w:hAnsi="Sakkal Majalla" w:cs="Sakkal Majalla"/>
          <w:b/>
          <w:bCs/>
          <w:noProof/>
          <w:kern w:val="2"/>
          <w:sz w:val="28"/>
          <w:szCs w:val="28"/>
          <w14:ligatures w14:val="standardContextual"/>
        </w:rPr>
        <w:drawing>
          <wp:anchor distT="0" distB="0" distL="114300" distR="114300" simplePos="0" relativeHeight="251751424" behindDoc="0" locked="0" layoutInCell="1" allowOverlap="1" wp14:anchorId="2E520347" wp14:editId="6CCDB06C">
            <wp:simplePos x="0" y="0"/>
            <wp:positionH relativeFrom="margin">
              <wp:posOffset>0</wp:posOffset>
            </wp:positionH>
            <wp:positionV relativeFrom="margin">
              <wp:posOffset>-228600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B26D6" w:rsidRPr="00DB26D6">
        <w:rPr>
          <w:rFonts w:ascii="Sakkal Majalla" w:eastAsia="Calibri" w:hAnsi="Sakkal Majalla" w:cs="Sakkal Majalla"/>
          <w:b/>
          <w:bCs/>
          <w:kern w:val="2"/>
          <w:sz w:val="36"/>
          <w:szCs w:val="36"/>
          <w:rtl/>
          <w:lang w:bidi="ar-EG"/>
          <w14:ligatures w14:val="standardContextual"/>
        </w:rPr>
        <w:t xml:space="preserve"> </w:t>
      </w:r>
      <w:r w:rsidR="00DB26D6" w:rsidRPr="0016057D">
        <w:rPr>
          <w:rFonts w:ascii="Sakkal Majalla" w:eastAsia="Calibri" w:hAnsi="Sakkal Majalla" w:cs="Sakkal Majalla"/>
          <w:b/>
          <w:bCs/>
          <w:kern w:val="2"/>
          <w:sz w:val="36"/>
          <w:szCs w:val="36"/>
          <w:rtl/>
          <w:lang w:bidi="ar-EG"/>
          <w14:ligatures w14:val="standardContextual"/>
        </w:rPr>
        <w:t>جامعة ميد</w:t>
      </w:r>
      <w:r w:rsidR="00DB26D6">
        <w:rPr>
          <w:rFonts w:ascii="Sakkal Majalla" w:eastAsia="Calibri" w:hAnsi="Sakkal Majalla" w:cs="Sakkal Majalla" w:hint="cs"/>
          <w:b/>
          <w:bCs/>
          <w:kern w:val="2"/>
          <w:sz w:val="36"/>
          <w:szCs w:val="36"/>
          <w:rtl/>
          <w:lang w:bidi="ar-EG"/>
          <w14:ligatures w14:val="standardContextual"/>
        </w:rPr>
        <w:t xml:space="preserve"> </w:t>
      </w:r>
      <w:r w:rsidR="00DB26D6" w:rsidRPr="0016057D">
        <w:rPr>
          <w:rFonts w:ascii="Sakkal Majalla" w:eastAsia="Calibri" w:hAnsi="Sakkal Majalla" w:cs="Sakkal Majalla"/>
          <w:b/>
          <w:bCs/>
          <w:kern w:val="2"/>
          <w:sz w:val="36"/>
          <w:szCs w:val="36"/>
          <w:rtl/>
          <w:lang w:bidi="ar-EG"/>
          <w14:ligatures w14:val="standardContextual"/>
        </w:rPr>
        <w:t xml:space="preserve">أوشن </w:t>
      </w:r>
    </w:p>
    <w:p w14:paraId="7408A602" w14:textId="77777777" w:rsidR="00DB26D6" w:rsidRPr="0016057D" w:rsidRDefault="00DB26D6" w:rsidP="00DB26D6">
      <w:pPr>
        <w:ind w:left="0" w:firstLine="0"/>
        <w:rPr>
          <w:rFonts w:ascii="Sakkal Majalla" w:eastAsia="Calibri" w:hAnsi="Sakkal Majalla" w:cs="Sakkal Majalla"/>
          <w:b/>
          <w:bCs/>
          <w:kern w:val="2"/>
          <w:sz w:val="36"/>
          <w:szCs w:val="36"/>
          <w:rtl/>
          <w:lang w:bidi="ar-EG"/>
          <w14:ligatures w14:val="standardContextual"/>
        </w:rPr>
      </w:pPr>
      <w:r w:rsidRPr="0016057D">
        <w:rPr>
          <w:rFonts w:ascii="Sakkal Majalla" w:eastAsia="Calibri" w:hAnsi="Sakkal Majalla" w:cs="Sakkal Majalla"/>
          <w:b/>
          <w:bCs/>
          <w:kern w:val="2"/>
          <w:sz w:val="36"/>
          <w:szCs w:val="36"/>
          <w:lang w:bidi="ar-EG"/>
          <w14:ligatures w14:val="standardContextual"/>
        </w:rPr>
        <w:t xml:space="preserve">    </w:t>
      </w:r>
      <w:r w:rsidRPr="0016057D">
        <w:rPr>
          <w:rFonts w:ascii="Sakkal Majalla" w:eastAsia="Calibri" w:hAnsi="Sakkal Majalla" w:cs="Sakkal Majalla"/>
          <w:b/>
          <w:bCs/>
          <w:kern w:val="2"/>
          <w:sz w:val="36"/>
          <w:szCs w:val="36"/>
          <w:rtl/>
          <w:lang w:bidi="ar-EG"/>
          <w14:ligatures w14:val="standardContextual"/>
        </w:rPr>
        <w:t xml:space="preserve">كلية الإدارة </w:t>
      </w:r>
    </w:p>
    <w:p w14:paraId="0AD58414" w14:textId="77777777" w:rsidR="00DB26D6" w:rsidRPr="0016057D" w:rsidRDefault="00DB26D6" w:rsidP="00DB26D6">
      <w:pPr>
        <w:ind w:left="43" w:firstLine="0"/>
        <w:rPr>
          <w:rFonts w:ascii="Sakkal Majalla" w:eastAsia="Calibri" w:hAnsi="Sakkal Majalla" w:cs="Sakkal Majalla"/>
          <w:b/>
          <w:bCs/>
          <w:sz w:val="36"/>
          <w:szCs w:val="36"/>
          <w:lang w:bidi="ar-EG"/>
        </w:rPr>
      </w:pPr>
      <w:r w:rsidRPr="0016057D">
        <w:rPr>
          <w:rFonts w:ascii="Sakkal Majalla" w:eastAsia="Calibri" w:hAnsi="Sakkal Majalla" w:cs="Sakkal Majalla"/>
          <w:b/>
          <w:bCs/>
          <w:kern w:val="2"/>
          <w:sz w:val="36"/>
          <w:szCs w:val="36"/>
          <w:rtl/>
          <w:lang w:bidi="ar-EG"/>
          <w14:ligatures w14:val="standardContextual"/>
        </w:rPr>
        <w:t>تخصص</w:t>
      </w:r>
      <w:r w:rsidRPr="0016057D">
        <w:rPr>
          <w:rFonts w:ascii="Sakkal Majalla" w:eastAsia="Calibri" w:hAnsi="Sakkal Majalla" w:cs="Sakkal Majalla" w:hint="cs"/>
          <w:b/>
          <w:bCs/>
          <w:kern w:val="2"/>
          <w:sz w:val="36"/>
          <w:szCs w:val="36"/>
          <w:rtl/>
          <w:lang w:bidi="ar-EG"/>
          <w14:ligatures w14:val="standardContextual"/>
        </w:rPr>
        <w:t xml:space="preserve"> إدارة مخاطر</w:t>
      </w:r>
    </w:p>
    <w:p w14:paraId="2A9549B1" w14:textId="3C38B5BA" w:rsidR="00FE7774" w:rsidRPr="00DB26D6" w:rsidRDefault="00FE7774" w:rsidP="00FE7774">
      <w:pPr>
        <w:ind w:left="0" w:firstLine="0"/>
        <w:rPr>
          <w:rFonts w:ascii="Sakkal Majalla" w:eastAsia="Calibri" w:hAnsi="Sakkal Majalla" w:cs="Sakkal Majalla"/>
          <w:kern w:val="2"/>
          <w:sz w:val="28"/>
          <w:szCs w:val="28"/>
          <w:rtl/>
          <w:lang w:bidi="ar-EG"/>
          <w14:ligatures w14:val="standardContextual"/>
        </w:rPr>
      </w:pPr>
    </w:p>
    <w:p w14:paraId="699C7736" w14:textId="25BE396D" w:rsidR="00FE7774" w:rsidRPr="0016057D" w:rsidRDefault="00FE7774" w:rsidP="00DB26D6">
      <w:pPr>
        <w:ind w:left="0" w:firstLine="0"/>
        <w:jc w:val="center"/>
        <w:rPr>
          <w:rFonts w:ascii="Sakkal Majalla" w:eastAsia="Calibri" w:hAnsi="Sakkal Majalla" w:cs="Sakkal Majalla"/>
          <w:b/>
          <w:bCs/>
          <w:kern w:val="2"/>
          <w:sz w:val="32"/>
          <w:szCs w:val="32"/>
          <w:rtl/>
          <w:lang w:bidi="ar-EG"/>
          <w14:ligatures w14:val="standardContextual"/>
        </w:rPr>
      </w:pPr>
      <w:r w:rsidRPr="0016057D">
        <w:rPr>
          <w:rFonts w:ascii="Sakkal Majalla" w:eastAsia="Calibri" w:hAnsi="Sakkal Majalla" w:cs="Sakkal Majalla"/>
          <w:b/>
          <w:bCs/>
          <w:kern w:val="2"/>
          <w:sz w:val="44"/>
          <w:szCs w:val="44"/>
          <w:rtl/>
          <w:lang w:bidi="ar-EG"/>
          <w14:ligatures w14:val="standardContextual"/>
        </w:rPr>
        <w:t xml:space="preserve">أثر إدارة المخاطر على الأداء الاستراتيجي ذكاء </w:t>
      </w:r>
      <w:r w:rsidRPr="0016057D">
        <w:rPr>
          <w:rFonts w:ascii="Sakkal Majalla" w:eastAsia="Calibri" w:hAnsi="Sakkal Majalla" w:cs="Sakkal Majalla" w:hint="cs"/>
          <w:b/>
          <w:bCs/>
          <w:kern w:val="2"/>
          <w:sz w:val="44"/>
          <w:szCs w:val="44"/>
          <w:rtl/>
          <w:lang w:bidi="ar-EG"/>
          <w14:ligatures w14:val="standardContextual"/>
        </w:rPr>
        <w:t>الأعمال</w:t>
      </w:r>
      <w:r w:rsidRPr="0016057D">
        <w:rPr>
          <w:rFonts w:ascii="Sakkal Majalla" w:eastAsia="Calibri" w:hAnsi="Sakkal Majalla" w:cs="Sakkal Majalla"/>
          <w:b/>
          <w:bCs/>
          <w:kern w:val="2"/>
          <w:sz w:val="44"/>
          <w:szCs w:val="44"/>
          <w:rtl/>
          <w:lang w:bidi="ar-EG"/>
          <w14:ligatures w14:val="standardContextual"/>
        </w:rPr>
        <w:t xml:space="preserve"> متغير وسيط دراسة تطبيقية على وزارة الحرس </w:t>
      </w:r>
      <w:r w:rsidRPr="0016057D">
        <w:rPr>
          <w:rFonts w:ascii="Sakkal Majalla" w:eastAsia="Calibri" w:hAnsi="Sakkal Majalla" w:cs="Sakkal Majalla" w:hint="cs"/>
          <w:b/>
          <w:bCs/>
          <w:kern w:val="2"/>
          <w:sz w:val="44"/>
          <w:szCs w:val="44"/>
          <w:rtl/>
          <w:lang w:bidi="ar-EG"/>
          <w14:ligatures w14:val="standardContextual"/>
        </w:rPr>
        <w:t xml:space="preserve">الوطني بالمملكة العربية السعودية </w:t>
      </w:r>
    </w:p>
    <w:p w14:paraId="4892DAE3" w14:textId="77777777" w:rsidR="00FE7774" w:rsidRPr="0016057D" w:rsidRDefault="00FE7774" w:rsidP="00DB26D6">
      <w:pPr>
        <w:ind w:left="0" w:firstLine="0"/>
        <w:jc w:val="center"/>
        <w:rPr>
          <w:rFonts w:ascii="Sakkal Majalla" w:eastAsia="Calibri" w:hAnsi="Sakkal Majalla" w:cs="Sakkal Majalla"/>
          <w:b/>
          <w:bCs/>
          <w:kern w:val="2"/>
          <w:sz w:val="36"/>
          <w:szCs w:val="36"/>
          <w:rtl/>
          <w:lang w:bidi="ar-EG"/>
          <w14:ligatures w14:val="standardContextual"/>
        </w:rPr>
      </w:pPr>
      <w:r w:rsidRPr="0016057D">
        <w:rPr>
          <w:rFonts w:ascii="Sakkal Majalla" w:eastAsia="Calibri" w:hAnsi="Sakkal Majalla" w:cs="Sakkal Majalla"/>
          <w:b/>
          <w:bCs/>
          <w:kern w:val="2"/>
          <w:sz w:val="36"/>
          <w:szCs w:val="36"/>
          <w:rtl/>
          <w:lang w:bidi="ar-EG"/>
          <w14:ligatures w14:val="standardContextual"/>
        </w:rPr>
        <w:t>إعداد الطالب/</w:t>
      </w:r>
    </w:p>
    <w:p w14:paraId="44E41CAB" w14:textId="77777777" w:rsidR="00FE7774" w:rsidRPr="0016057D" w:rsidRDefault="00FE7774" w:rsidP="00DB26D6">
      <w:pPr>
        <w:ind w:left="0" w:firstLine="0"/>
        <w:jc w:val="center"/>
        <w:rPr>
          <w:rFonts w:ascii="Sakkal Majalla" w:eastAsia="Calibri" w:hAnsi="Sakkal Majalla" w:cs="Sakkal Majalla"/>
          <w:b/>
          <w:bCs/>
          <w:kern w:val="2"/>
          <w:sz w:val="36"/>
          <w:szCs w:val="36"/>
          <w:rtl/>
          <w:lang w:bidi="ar-EG"/>
          <w14:ligatures w14:val="standardContextual"/>
        </w:rPr>
      </w:pPr>
      <w:r w:rsidRPr="0016057D">
        <w:rPr>
          <w:rFonts w:ascii="Sakkal Majalla" w:eastAsia="Calibri" w:hAnsi="Sakkal Majalla" w:cs="Sakkal Majalla"/>
          <w:b/>
          <w:bCs/>
          <w:kern w:val="2"/>
          <w:sz w:val="36"/>
          <w:szCs w:val="36"/>
          <w:rtl/>
          <w:lang w:bidi="ar-EG"/>
          <w14:ligatures w14:val="standardContextual"/>
        </w:rPr>
        <w:t>محمد بن نايف العاصمي</w:t>
      </w:r>
    </w:p>
    <w:p w14:paraId="7E2C9CAA" w14:textId="77777777" w:rsidR="00FE7774" w:rsidRPr="0016057D" w:rsidRDefault="00FE7774" w:rsidP="00DB26D6">
      <w:pPr>
        <w:ind w:left="0" w:firstLine="0"/>
        <w:jc w:val="center"/>
        <w:rPr>
          <w:rFonts w:ascii="Sakkal Majalla" w:eastAsia="Calibri" w:hAnsi="Sakkal Majalla" w:cs="Sakkal Majalla"/>
          <w:b/>
          <w:bCs/>
          <w:kern w:val="2"/>
          <w:sz w:val="36"/>
          <w:szCs w:val="36"/>
          <w:rtl/>
          <w:lang w:bidi="ar-EG"/>
          <w14:ligatures w14:val="standardContextual"/>
        </w:rPr>
      </w:pPr>
      <w:r w:rsidRPr="0016057D">
        <w:rPr>
          <w:rFonts w:ascii="Sakkal Majalla" w:eastAsia="Calibri" w:hAnsi="Sakkal Majalla" w:cs="Sakkal Majalla"/>
          <w:b/>
          <w:bCs/>
          <w:kern w:val="2"/>
          <w:sz w:val="36"/>
          <w:szCs w:val="36"/>
          <w:rtl/>
          <w:lang w:bidi="ar-EG"/>
          <w14:ligatures w14:val="standardContextual"/>
        </w:rPr>
        <w:t>233000703</w:t>
      </w:r>
    </w:p>
    <w:p w14:paraId="13D82EBC" w14:textId="77777777" w:rsidR="00FE7774" w:rsidRPr="0016057D" w:rsidRDefault="00FE7774" w:rsidP="00DB26D6">
      <w:pPr>
        <w:ind w:left="0" w:firstLine="0"/>
        <w:jc w:val="center"/>
        <w:rPr>
          <w:rFonts w:ascii="Sakkal Majalla" w:eastAsia="Calibri" w:hAnsi="Sakkal Majalla" w:cs="Sakkal Majalla"/>
          <w:b/>
          <w:bCs/>
          <w:kern w:val="2"/>
          <w:sz w:val="36"/>
          <w:szCs w:val="36"/>
          <w:rtl/>
          <w:lang w:bidi="ar-EG"/>
          <w14:ligatures w14:val="standardContextual"/>
        </w:rPr>
      </w:pPr>
      <w:r w:rsidRPr="0016057D">
        <w:rPr>
          <w:rFonts w:ascii="Sakkal Majalla" w:eastAsia="Calibri" w:hAnsi="Sakkal Majalla" w:cs="Sakkal Majalla"/>
          <w:b/>
          <w:bCs/>
          <w:kern w:val="2"/>
          <w:sz w:val="36"/>
          <w:szCs w:val="36"/>
          <w:rtl/>
          <w:lang w:bidi="ar-EG"/>
          <w14:ligatures w14:val="standardContextual"/>
        </w:rPr>
        <w:t>إشراف/</w:t>
      </w:r>
    </w:p>
    <w:p w14:paraId="67859000" w14:textId="77777777" w:rsidR="00FE7774" w:rsidRDefault="00FE7774" w:rsidP="00DB26D6">
      <w:pPr>
        <w:ind w:left="0" w:firstLine="0"/>
        <w:jc w:val="center"/>
        <w:rPr>
          <w:rFonts w:ascii="Sakkal Majalla" w:eastAsia="Calibri" w:hAnsi="Sakkal Majalla" w:cs="Sakkal Majalla"/>
          <w:b/>
          <w:bCs/>
          <w:sz w:val="36"/>
          <w:szCs w:val="36"/>
          <w:lang w:bidi="ar-EG"/>
        </w:rPr>
      </w:pPr>
      <w:r w:rsidRPr="0016057D">
        <w:rPr>
          <w:rFonts w:ascii="Sakkal Majalla" w:eastAsia="Calibri" w:hAnsi="Sakkal Majalla" w:cs="Sakkal Majalla" w:hint="eastAsia"/>
          <w:b/>
          <w:bCs/>
          <w:sz w:val="36"/>
          <w:szCs w:val="36"/>
          <w:rtl/>
          <w:lang w:bidi="ar-EG"/>
        </w:rPr>
        <w:t>د</w:t>
      </w:r>
      <w:r w:rsidRPr="0016057D">
        <w:rPr>
          <w:rFonts w:ascii="Sakkal Majalla" w:eastAsia="Calibri" w:hAnsi="Sakkal Majalla" w:cs="Sakkal Majalla"/>
          <w:b/>
          <w:bCs/>
          <w:sz w:val="36"/>
          <w:szCs w:val="36"/>
          <w:rtl/>
          <w:lang w:bidi="ar-EG"/>
        </w:rPr>
        <w:t xml:space="preserve">. الفيصل عبد </w:t>
      </w:r>
      <w:proofErr w:type="spellStart"/>
      <w:r w:rsidRPr="0016057D">
        <w:rPr>
          <w:rFonts w:ascii="Sakkal Majalla" w:eastAsia="Calibri" w:hAnsi="Sakkal Majalla" w:cs="Sakkal Majalla"/>
          <w:b/>
          <w:bCs/>
          <w:sz w:val="36"/>
          <w:szCs w:val="36"/>
          <w:rtl/>
          <w:lang w:bidi="ar-EG"/>
        </w:rPr>
        <w:t>الحم</w:t>
      </w:r>
      <w:r w:rsidRPr="0016057D">
        <w:rPr>
          <w:rFonts w:ascii="Sakkal Majalla" w:eastAsia="Calibri" w:hAnsi="Sakkal Majalla" w:cs="Sakkal Majalla" w:hint="cs"/>
          <w:b/>
          <w:bCs/>
          <w:sz w:val="36"/>
          <w:szCs w:val="36"/>
          <w:rtl/>
          <w:lang w:bidi="ar-EG"/>
        </w:rPr>
        <w:t>ی</w:t>
      </w:r>
      <w:r w:rsidRPr="0016057D">
        <w:rPr>
          <w:rFonts w:ascii="Sakkal Majalla" w:eastAsia="Calibri" w:hAnsi="Sakkal Majalla" w:cs="Sakkal Majalla" w:hint="eastAsia"/>
          <w:b/>
          <w:bCs/>
          <w:sz w:val="36"/>
          <w:szCs w:val="36"/>
          <w:rtl/>
          <w:lang w:bidi="ar-EG"/>
        </w:rPr>
        <w:t>د</w:t>
      </w:r>
      <w:proofErr w:type="spellEnd"/>
      <w:r w:rsidRPr="0016057D">
        <w:rPr>
          <w:rFonts w:ascii="Sakkal Majalla" w:eastAsia="Calibri" w:hAnsi="Sakkal Majalla" w:cs="Sakkal Majalla"/>
          <w:b/>
          <w:bCs/>
          <w:sz w:val="36"/>
          <w:szCs w:val="36"/>
          <w:rtl/>
          <w:lang w:bidi="ar-EG"/>
        </w:rPr>
        <w:t xml:space="preserve"> محمد حسن</w:t>
      </w:r>
    </w:p>
    <w:p w14:paraId="5E8CE881" w14:textId="29D77596" w:rsidR="0016057D" w:rsidRDefault="0016057D" w:rsidP="00DB26D6">
      <w:pPr>
        <w:ind w:left="0" w:firstLine="0"/>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د. فايز جراد</w:t>
      </w:r>
    </w:p>
    <w:p w14:paraId="7509B8DA" w14:textId="77777777" w:rsidR="00FE7774" w:rsidRPr="00FE7774" w:rsidRDefault="00FE7774" w:rsidP="00D976CD">
      <w:pPr>
        <w:spacing w:after="0"/>
        <w:ind w:left="0" w:firstLine="0"/>
        <w:jc w:val="center"/>
        <w:rPr>
          <w:rFonts w:ascii="Sakkal Majalla" w:eastAsia="Calibri" w:hAnsi="Sakkal Majalla" w:cs="Sakkal Majalla"/>
          <w:b/>
          <w:bCs/>
          <w:kern w:val="2"/>
          <w:sz w:val="28"/>
          <w:szCs w:val="28"/>
          <w:rtl/>
          <w:lang w:bidi="ar-EG"/>
          <w14:ligatures w14:val="standardContextual"/>
        </w:rPr>
      </w:pPr>
      <w:r w:rsidRPr="00FE7774">
        <w:rPr>
          <w:rFonts w:ascii="Sakkal Majalla" w:eastAsia="Calibri" w:hAnsi="Sakkal Majalla" w:cs="Sakkal Majalla"/>
          <w:b/>
          <w:bCs/>
          <w:kern w:val="2"/>
          <w:sz w:val="28"/>
          <w:szCs w:val="28"/>
          <w:lang w:bidi="ar-EG"/>
          <w14:ligatures w14:val="standardContextual"/>
        </w:rPr>
        <w:t>2024</w:t>
      </w:r>
      <w:bookmarkEnd w:id="0"/>
    </w:p>
    <w:p w14:paraId="1BFA2C3F" w14:textId="77777777" w:rsidR="00BD4CDB" w:rsidRDefault="00BD4CDB">
      <w:pPr>
        <w:spacing w:line="259" w:lineRule="auto"/>
        <w:ind w:left="0" w:firstLine="0"/>
        <w:jc w:val="left"/>
        <w:rPr>
          <w:rFonts w:ascii="Sakkal Majalla" w:eastAsia="Times New Roman" w:hAnsi="Sakkal Majalla" w:cs="Sakkal Majalla"/>
          <w:b/>
          <w:bCs/>
          <w:sz w:val="36"/>
          <w:szCs w:val="40"/>
          <w:rtl/>
        </w:rPr>
      </w:pPr>
      <w:bookmarkStart w:id="1" w:name="_Toc142905149"/>
      <w:bookmarkStart w:id="2" w:name="_Toc143539974"/>
      <w:bookmarkStart w:id="3" w:name="_Toc143779292"/>
      <w:bookmarkStart w:id="4" w:name="_Toc143805578"/>
      <w:r>
        <w:rPr>
          <w:rFonts w:ascii="Sakkal Majalla" w:eastAsia="Times New Roman" w:hAnsi="Sakkal Majalla" w:cs="Sakkal Majalla"/>
          <w:b/>
          <w:bCs/>
          <w:sz w:val="36"/>
          <w:szCs w:val="40"/>
          <w:rtl/>
        </w:rPr>
        <w:br w:type="page"/>
      </w:r>
    </w:p>
    <w:p w14:paraId="15D6CB57" w14:textId="77777777" w:rsidR="00BD4CDB" w:rsidRDefault="00BD4CDB" w:rsidP="00E547DF">
      <w:pPr>
        <w:keepNext/>
        <w:keepLines/>
        <w:spacing w:before="240" w:after="0"/>
        <w:ind w:left="0"/>
        <w:jc w:val="center"/>
        <w:outlineLvl w:val="0"/>
        <w:rPr>
          <w:rFonts w:ascii="Sakkal Majalla" w:eastAsia="Times New Roman" w:hAnsi="Sakkal Majalla" w:cs="Sakkal Majalla"/>
          <w:b/>
          <w:bCs/>
          <w:sz w:val="36"/>
          <w:szCs w:val="40"/>
          <w:rtl/>
        </w:rPr>
        <w:sectPr w:rsidR="00BD4CDB" w:rsidSect="00102FFD">
          <w:footerReference w:type="default" r:id="rId9"/>
          <w:footerReference w:type="first" r:id="rId10"/>
          <w:pgSz w:w="11907" w:h="16840" w:code="9"/>
          <w:pgMar w:top="1440" w:right="1985" w:bottom="1440" w:left="1418" w:header="720" w:footer="720" w:gutter="567"/>
          <w:pgNumType w:fmt="arabicAbjad"/>
          <w:cols w:space="720"/>
          <w:titlePg/>
          <w:bidi/>
          <w:rtlGutter/>
          <w:docGrid w:linePitch="360"/>
        </w:sectPr>
      </w:pPr>
    </w:p>
    <w:p w14:paraId="5D2B45EB" w14:textId="5DD3A8A8" w:rsidR="00E547DF" w:rsidRPr="00E547DF" w:rsidRDefault="00E547DF" w:rsidP="00E547DF">
      <w:pPr>
        <w:keepNext/>
        <w:keepLines/>
        <w:spacing w:before="240" w:after="0"/>
        <w:ind w:left="0"/>
        <w:jc w:val="center"/>
        <w:outlineLvl w:val="0"/>
        <w:rPr>
          <w:rFonts w:ascii="Sakkal Majalla" w:eastAsia="Times New Roman" w:hAnsi="Sakkal Majalla" w:cs="Sakkal Majalla"/>
          <w:b/>
          <w:bCs/>
          <w:sz w:val="36"/>
          <w:szCs w:val="40"/>
          <w:rtl/>
        </w:rPr>
      </w:pPr>
      <w:bookmarkStart w:id="5" w:name="_Toc172460994"/>
      <w:r w:rsidRPr="00E547DF">
        <w:rPr>
          <w:rFonts w:ascii="Sakkal Majalla" w:eastAsia="Times New Roman" w:hAnsi="Sakkal Majalla" w:cs="Sakkal Majalla"/>
          <w:b/>
          <w:bCs/>
          <w:sz w:val="36"/>
          <w:szCs w:val="40"/>
          <w:rtl/>
        </w:rPr>
        <w:lastRenderedPageBreak/>
        <w:t xml:space="preserve">الفصل الأول: </w:t>
      </w:r>
      <w:r w:rsidRPr="00E547DF">
        <w:rPr>
          <w:rFonts w:ascii="Sakkal Majalla" w:eastAsia="Times New Roman" w:hAnsi="Sakkal Majalla" w:cs="Sakkal Majalla" w:hint="cs"/>
          <w:b/>
          <w:bCs/>
          <w:sz w:val="36"/>
          <w:szCs w:val="40"/>
          <w:rtl/>
        </w:rPr>
        <w:t>الإطار العام للدارسة</w:t>
      </w:r>
      <w:bookmarkEnd w:id="5"/>
    </w:p>
    <w:p w14:paraId="629609F9" w14:textId="4128D5E9" w:rsidR="00FE7774" w:rsidRPr="004D0C1A" w:rsidRDefault="00EE0342" w:rsidP="004D0C1A">
      <w:pPr>
        <w:ind w:left="0" w:firstLine="0"/>
        <w:outlineLvl w:val="1"/>
        <w:rPr>
          <w:rFonts w:ascii="Sakkal Majalla" w:hAnsi="Sakkal Majalla" w:cs="Sakkal Majalla"/>
          <w:b/>
          <w:bCs/>
          <w:sz w:val="36"/>
          <w:szCs w:val="36"/>
          <w:rtl/>
        </w:rPr>
      </w:pPr>
      <w:bookmarkStart w:id="6" w:name="_Toc169790487"/>
      <w:bookmarkStart w:id="7" w:name="_Toc169790579"/>
      <w:bookmarkStart w:id="8" w:name="_Toc170080810"/>
      <w:bookmarkStart w:id="9" w:name="_Toc172460995"/>
      <w:r w:rsidRPr="004D0C1A">
        <w:rPr>
          <w:rFonts w:ascii="Sakkal Majalla" w:hAnsi="Sakkal Majalla" w:cs="Sakkal Majalla"/>
          <w:b/>
          <w:bCs/>
          <w:sz w:val="36"/>
          <w:szCs w:val="36"/>
          <w:rtl/>
        </w:rPr>
        <w:t xml:space="preserve">1.1 </w:t>
      </w:r>
      <w:r w:rsidR="00FE7774" w:rsidRPr="004D0C1A">
        <w:rPr>
          <w:rFonts w:ascii="Sakkal Majalla" w:hAnsi="Sakkal Majalla" w:cs="Sakkal Majalla"/>
          <w:b/>
          <w:bCs/>
          <w:sz w:val="36"/>
          <w:szCs w:val="36"/>
          <w:rtl/>
        </w:rPr>
        <w:t>مقدمة:</w:t>
      </w:r>
      <w:bookmarkEnd w:id="6"/>
      <w:bookmarkEnd w:id="7"/>
      <w:bookmarkEnd w:id="8"/>
      <w:bookmarkEnd w:id="9"/>
    </w:p>
    <w:p w14:paraId="31098D7E" w14:textId="6F7E232B" w:rsidR="00FE7774" w:rsidRPr="00FE7774" w:rsidRDefault="00FE7774" w:rsidP="00B66B81">
      <w:pPr>
        <w:ind w:left="0"/>
        <w:rPr>
          <w:rFonts w:ascii="Sakkal Majalla" w:eastAsia="Calibri" w:hAnsi="Sakkal Majalla" w:cs="Sakkal Majalla"/>
          <w:sz w:val="28"/>
          <w:szCs w:val="28"/>
          <w:rtl/>
        </w:rPr>
      </w:pPr>
      <w:bookmarkStart w:id="10" w:name="_Toc169790488"/>
      <w:bookmarkStart w:id="11" w:name="_Toc169790580"/>
      <w:r w:rsidRPr="00FE7774">
        <w:rPr>
          <w:rFonts w:ascii="Sakkal Majalla" w:eastAsia="Calibri" w:hAnsi="Sakkal Majalla" w:cs="Sakkal Majalla"/>
          <w:sz w:val="28"/>
          <w:szCs w:val="28"/>
          <w:rtl/>
        </w:rPr>
        <w:t>يُعد موضوع الأداء الإستراتيجي وإدارته من المواضيع التي حظيت باهتمام الباحثين مختلف المجالات والاتجاهات الفكرية، سواء في علم الاجتماع، أو الهندسة، أو الإدارة، حيث إن الاهتمام بالأداء الإستراتيجي ينبع من أهميته للشركات بشكل عام؛ من أجل تحقيق أهدافها وإستراتيجياتها في ظل بيئة أعمال تتصف بالتطور والتغير السريعين.</w:t>
      </w:r>
    </w:p>
    <w:p w14:paraId="5685F429" w14:textId="77777777" w:rsidR="00FE7774" w:rsidRPr="00FE7774" w:rsidRDefault="00FE7774" w:rsidP="00B66B81">
      <w:pPr>
        <w:ind w:left="0"/>
        <w:rPr>
          <w:rFonts w:ascii="Sakkal Majalla" w:eastAsia="Calibri" w:hAnsi="Sakkal Majalla" w:cs="Sakkal Majalla"/>
          <w:sz w:val="28"/>
          <w:szCs w:val="28"/>
          <w:rtl/>
        </w:rPr>
      </w:pPr>
      <w:r w:rsidRPr="00FE7774">
        <w:rPr>
          <w:rFonts w:ascii="Sakkal Majalla" w:eastAsia="Calibri" w:hAnsi="Sakkal Majalla" w:cs="Sakkal Majalla"/>
          <w:sz w:val="28"/>
          <w:szCs w:val="28"/>
          <w:rtl/>
        </w:rPr>
        <w:t xml:space="preserve">ويُمثل الأداء الإستراتيجي نظامًا إداريًا متكاملا يسهم في مساعدة </w:t>
      </w:r>
      <w:r w:rsidRPr="00FE7774">
        <w:rPr>
          <w:rFonts w:ascii="Sakkal Majalla" w:eastAsia="Calibri" w:hAnsi="Sakkal Majalla" w:cs="Sakkal Majalla"/>
          <w:sz w:val="28"/>
          <w:szCs w:val="28"/>
          <w:rtl/>
          <w:lang w:bidi="ar-EG"/>
        </w:rPr>
        <w:t>ال</w:t>
      </w:r>
      <w:r w:rsidRPr="00FE7774">
        <w:rPr>
          <w:rFonts w:ascii="Sakkal Majalla" w:eastAsia="Calibri" w:hAnsi="Sakkal Majalla" w:cs="Sakkal Majalla" w:hint="cs"/>
          <w:sz w:val="28"/>
          <w:szCs w:val="28"/>
          <w:rtl/>
          <w:lang w:bidi="ar-EG"/>
        </w:rPr>
        <w:t xml:space="preserve">مؤسسات  </w:t>
      </w:r>
      <w:r w:rsidRPr="00FE7774">
        <w:rPr>
          <w:rFonts w:ascii="Sakkal Majalla" w:eastAsia="Calibri" w:hAnsi="Sakkal Majalla" w:cs="Sakkal Majalla" w:hint="cs"/>
          <w:sz w:val="28"/>
          <w:szCs w:val="28"/>
          <w:rtl/>
        </w:rPr>
        <w:t>على</w:t>
      </w:r>
      <w:r w:rsidRPr="00FE7774">
        <w:rPr>
          <w:rFonts w:ascii="Sakkal Majalla" w:eastAsia="Calibri" w:hAnsi="Sakkal Majalla" w:cs="Sakkal Majalla"/>
          <w:sz w:val="28"/>
          <w:szCs w:val="28"/>
          <w:rtl/>
        </w:rPr>
        <w:t xml:space="preserve"> تحويل إستراتيجياته ورؤيته إلى مجموعة من الأهداف والقياسات الإستراتيجية ذات العلاقة في ما بينها، حيث إن الأداء الإستراتيجي يتجاوز مرحلة تقييم المؤسسات  من خلال قوائمها المالية فقط إلى عملية تقييم متكاملة لجميع أنشطته وإستراتيجياته</w:t>
      </w:r>
      <w:r w:rsidRPr="00FE7774">
        <w:rPr>
          <w:rFonts w:ascii="Sakkal Majalla" w:eastAsia="Calibri" w:hAnsi="Sakkal Majalla" w:cs="Sakkal Majalla" w:hint="cs"/>
          <w:sz w:val="28"/>
          <w:szCs w:val="28"/>
          <w:rtl/>
        </w:rPr>
        <w:t>.</w:t>
      </w:r>
    </w:p>
    <w:p w14:paraId="6BF4BD7B" w14:textId="77777777" w:rsidR="00FE7774" w:rsidRPr="00FE7774" w:rsidRDefault="00FE7774" w:rsidP="00B66B81">
      <w:pPr>
        <w:ind w:left="0"/>
        <w:rPr>
          <w:rFonts w:ascii="Sakkal Majalla" w:eastAsia="Times New Roman" w:hAnsi="Sakkal Majalla" w:cs="Sakkal Majalla"/>
          <w:sz w:val="28"/>
          <w:szCs w:val="28"/>
          <w:lang w:bidi="ar-EG"/>
        </w:rPr>
      </w:pPr>
      <w:r w:rsidRPr="00FE7774">
        <w:rPr>
          <w:rFonts w:ascii="Sakkal Majalla" w:eastAsia="Times New Roman" w:hAnsi="Sakkal Majalla" w:cs="Sakkal Majalla"/>
          <w:sz w:val="28"/>
          <w:szCs w:val="28"/>
          <w:rtl/>
          <w:lang w:bidi="ar-EG"/>
        </w:rPr>
        <w:t xml:space="preserve">بالإضافة إلى أن الأداء الإستراتيجي يُمثل نموذج قياس الأداء بشكل متكامل في المؤسسات  </w:t>
      </w:r>
      <w:r w:rsidRPr="00FE7774">
        <w:rPr>
          <w:rFonts w:ascii="Sakkal Majalla" w:eastAsia="Times New Roman" w:hAnsi="Sakkal Majalla" w:cs="Sakkal Majalla" w:hint="cs"/>
          <w:sz w:val="28"/>
          <w:szCs w:val="28"/>
          <w:rtl/>
          <w:lang w:bidi="ar-EG"/>
        </w:rPr>
        <w:t>،</w:t>
      </w:r>
      <w:r w:rsidRPr="00FE7774">
        <w:rPr>
          <w:rFonts w:ascii="Sakkal Majalla" w:eastAsia="Times New Roman" w:hAnsi="Sakkal Majalla" w:cs="Sakkal Majalla"/>
          <w:sz w:val="28"/>
          <w:szCs w:val="28"/>
          <w:rtl/>
          <w:lang w:bidi="ar-EG"/>
        </w:rPr>
        <w:t xml:space="preserve"> وذلك من خلال ربط الأبعاد الخمسة للأداء مع إستراتيجية المؤسسات  </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 وهذه الأبعاد تتمثل في: البعد المالي بعد العملاء الخارجين بعد العمليات الداخلية، بعد التعلم والنمو، والبعد البيئي والاجتماعي، لذلك فإن الأداء الإستراتيجي للمنظمة يتحقق إلا من خلال توافر هذه الأبعاد معًا</w:t>
      </w:r>
      <w:r w:rsidRPr="00FE7774">
        <w:rPr>
          <w:rFonts w:ascii="Sakkal Majalla" w:eastAsia="Times New Roman" w:hAnsi="Sakkal Majalla" w:cs="Sakkal Majalla" w:hint="cs"/>
          <w:sz w:val="28"/>
          <w:szCs w:val="28"/>
          <w:rtl/>
          <w:lang w:bidi="ar-EG"/>
        </w:rPr>
        <w:t xml:space="preserve"> .(كرومى،2021)</w:t>
      </w:r>
    </w:p>
    <w:p w14:paraId="271609CD" w14:textId="77777777" w:rsidR="00FE7774" w:rsidRPr="00FE7774" w:rsidRDefault="00FE7774" w:rsidP="00B66B81">
      <w:pPr>
        <w:ind w:left="0"/>
        <w:rPr>
          <w:rFonts w:ascii="Sakkal Majalla" w:eastAsia="Times New Roman" w:hAnsi="Sakkal Majalla" w:cs="Sakkal Majalla"/>
          <w:sz w:val="28"/>
          <w:szCs w:val="28"/>
          <w:rtl/>
          <w:lang w:bidi="ar-EG"/>
        </w:rPr>
      </w:pPr>
      <w:r w:rsidRPr="00FE7774">
        <w:rPr>
          <w:rFonts w:ascii="Sakkal Majalla" w:eastAsia="Times New Roman" w:hAnsi="Sakkal Majalla" w:cs="Sakkal Majalla"/>
          <w:sz w:val="28"/>
          <w:szCs w:val="28"/>
          <w:rtl/>
          <w:lang w:bidi="ar-EG"/>
        </w:rPr>
        <w:t>وبطبيعة الحال في قطاع الأعمال لا يوجد عمل وإنجاز دون أن يكون محفوفا بمجموعة من المخاطر، لذا تنبهت الكثير من ا</w:t>
      </w:r>
      <w:r w:rsidRPr="00FE7774">
        <w:rPr>
          <w:rFonts w:ascii="Sakkal Majalla" w:eastAsia="Times New Roman" w:hAnsi="Sakkal Majalla" w:cs="Sakkal Majalla" w:hint="cs"/>
          <w:sz w:val="28"/>
          <w:szCs w:val="28"/>
          <w:rtl/>
          <w:lang w:bidi="ar-EG"/>
        </w:rPr>
        <w:t>لشركات</w:t>
      </w:r>
      <w:r w:rsidRPr="00FE7774">
        <w:rPr>
          <w:rFonts w:ascii="Sakkal Majalla" w:eastAsia="Times New Roman" w:hAnsi="Sakkal Majalla" w:cs="Sakkal Majalla"/>
          <w:sz w:val="28"/>
          <w:szCs w:val="28"/>
          <w:rtl/>
          <w:lang w:bidi="ar-EG"/>
        </w:rPr>
        <w:t xml:space="preserve"> في قطاعات الأعمال المختلفة إلى مفهوم إدارة المخاطر، التي تُعدُّ جزءًا أساسيًا في التوجه المتعلق بالإدارة الإستراتيجية لأي منظمة، وهي الإجراءات التي تتبعها المؤسسات بشكل منظم لمواجهة الأخطار المرافقة لأنشطتها، وهذه الإجراءات يجب أن تكون د</w:t>
      </w:r>
      <w:r w:rsidRPr="00FE7774">
        <w:rPr>
          <w:rFonts w:ascii="Sakkal Majalla" w:eastAsia="Times New Roman" w:hAnsi="Sakkal Majalla" w:cs="Sakkal Majalla" w:hint="cs"/>
          <w:sz w:val="28"/>
          <w:szCs w:val="28"/>
          <w:rtl/>
          <w:lang w:bidi="ar-EG"/>
        </w:rPr>
        <w:t>ائمة ومستمرة  في التطوير .(</w:t>
      </w:r>
      <w:proofErr w:type="spellStart"/>
      <w:r w:rsidRPr="00FE7774">
        <w:rPr>
          <w:rFonts w:ascii="Sakkal Majalla" w:eastAsia="Times New Roman" w:hAnsi="Sakkal Majalla" w:cs="Sakkal Majalla" w:hint="cs"/>
          <w:sz w:val="28"/>
          <w:szCs w:val="28"/>
          <w:rtl/>
          <w:lang w:bidi="ar-EG"/>
        </w:rPr>
        <w:t>المجالى</w:t>
      </w:r>
      <w:proofErr w:type="spellEnd"/>
      <w:r w:rsidRPr="00FE7774">
        <w:rPr>
          <w:rFonts w:ascii="Sakkal Majalla" w:eastAsia="Times New Roman" w:hAnsi="Sakkal Majalla" w:cs="Sakkal Majalla" w:hint="cs"/>
          <w:sz w:val="28"/>
          <w:szCs w:val="28"/>
          <w:rtl/>
          <w:lang w:bidi="ar-EG"/>
        </w:rPr>
        <w:t xml:space="preserve"> والحواجزة،2020)</w:t>
      </w:r>
    </w:p>
    <w:p w14:paraId="1382C987" w14:textId="77777777" w:rsidR="00FE7774" w:rsidRPr="00FE7774" w:rsidRDefault="00FE7774" w:rsidP="00B66B81">
      <w:pPr>
        <w:ind w:left="0"/>
        <w:rPr>
          <w:rFonts w:ascii="Sakkal Majalla" w:eastAsia="Times New Roman" w:hAnsi="Sakkal Majalla" w:cs="Sakkal Majalla"/>
          <w:sz w:val="28"/>
          <w:szCs w:val="28"/>
          <w:rtl/>
          <w:lang w:bidi="ar-EG"/>
        </w:rPr>
      </w:pPr>
      <w:r w:rsidRPr="00FE7774">
        <w:rPr>
          <w:rFonts w:ascii="Sakkal Majalla" w:eastAsia="Times New Roman" w:hAnsi="Sakkal Majalla" w:cs="Sakkal Majalla"/>
          <w:sz w:val="28"/>
          <w:szCs w:val="28"/>
          <w:rtl/>
          <w:lang w:bidi="ar-EG"/>
        </w:rPr>
        <w:t xml:space="preserve">تأخذ إدارة المخاطر أهدافها من أهداف المؤسسات </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 xml:space="preserve"> الإستراتيجية</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 xml:space="preserve">ويتمثل هدفها الأساس بحماية </w:t>
      </w:r>
      <w:r w:rsidRPr="00FE7774">
        <w:rPr>
          <w:rFonts w:ascii="Sakkal Majalla" w:eastAsia="Times New Roman" w:hAnsi="Sakkal Majalla" w:cs="Sakkal Majalla" w:hint="cs"/>
          <w:sz w:val="28"/>
          <w:szCs w:val="28"/>
          <w:rtl/>
          <w:lang w:bidi="ar-EG"/>
        </w:rPr>
        <w:t xml:space="preserve">الشركة </w:t>
      </w:r>
      <w:r w:rsidRPr="00FE7774">
        <w:rPr>
          <w:rFonts w:ascii="Sakkal Majalla" w:eastAsia="Times New Roman" w:hAnsi="Sakkal Majalla" w:cs="Sakkal Majalla"/>
          <w:sz w:val="28"/>
          <w:szCs w:val="28"/>
          <w:rtl/>
          <w:lang w:bidi="ar-EG"/>
        </w:rPr>
        <w:t xml:space="preserve"> من الأخطار المحيطة بها نتيجة البيئة المتغيرة التي تعيش فيها </w:t>
      </w:r>
      <w:r w:rsidRPr="00FE7774">
        <w:rPr>
          <w:rFonts w:ascii="Sakkal Majalla" w:eastAsia="Times New Roman" w:hAnsi="Sakkal Majalla" w:cs="Sakkal Majalla" w:hint="cs"/>
          <w:sz w:val="28"/>
          <w:szCs w:val="28"/>
          <w:rtl/>
          <w:lang w:bidi="ar-EG"/>
        </w:rPr>
        <w:t xml:space="preserve">الشركة </w:t>
      </w:r>
      <w:r w:rsidRPr="00FE7774">
        <w:rPr>
          <w:rFonts w:ascii="Sakkal Majalla" w:eastAsia="Times New Roman" w:hAnsi="Sakkal Majalla" w:cs="Sakkal Majalla"/>
          <w:sz w:val="28"/>
          <w:szCs w:val="28"/>
          <w:rtl/>
          <w:lang w:bidi="ar-EG"/>
        </w:rPr>
        <w:t xml:space="preserve"> من أجل استمرارية عملية </w:t>
      </w:r>
      <w:r w:rsidRPr="00FE7774">
        <w:rPr>
          <w:rFonts w:ascii="Sakkal Majalla" w:eastAsia="Times New Roman" w:hAnsi="Sakkal Majalla" w:cs="Sakkal Majalla"/>
          <w:sz w:val="28"/>
          <w:szCs w:val="28"/>
          <w:rtl/>
          <w:lang w:bidi="ar-EG"/>
        </w:rPr>
        <w:lastRenderedPageBreak/>
        <w:t xml:space="preserve">الإنتاج، وزيادة الأرباح، وتقليل المصاريف والحفاظ على سمعتها وحصتها في السوق، ويتحقق هذا الهدف من خلال إدارة الموارد البشرية والمادية بشكل جيد، كما أن أهداف إدارة المخاطر تتوضّح من خلال دمجها مع أهداف </w:t>
      </w:r>
      <w:r w:rsidRPr="00FE7774">
        <w:rPr>
          <w:rFonts w:ascii="Sakkal Majalla" w:eastAsia="Times New Roman" w:hAnsi="Sakkal Majalla" w:cs="Sakkal Majalla" w:hint="cs"/>
          <w:sz w:val="28"/>
          <w:szCs w:val="28"/>
          <w:rtl/>
          <w:lang w:bidi="ar-EG"/>
        </w:rPr>
        <w:t xml:space="preserve">الشركة </w:t>
      </w:r>
      <w:r w:rsidRPr="00FE7774">
        <w:rPr>
          <w:rFonts w:ascii="Sakkal Majalla" w:eastAsia="Times New Roman" w:hAnsi="Sakkal Majalla" w:cs="Sakkal Majalla"/>
          <w:sz w:val="28"/>
          <w:szCs w:val="28"/>
          <w:rtl/>
          <w:lang w:bidi="ar-EG"/>
        </w:rPr>
        <w:t xml:space="preserve"> المتمثلة بتقديم خطة عمل إستراتيجية للمنظمة؛ لغرض دعم تنفيذ العمليات المستقبلية بفاعلية عالية خالية من الأخطار، وتحديد الأوليات التي تساعد في اتخاذ القرارات من خلال </w:t>
      </w:r>
      <w:r w:rsidRPr="00FE7774">
        <w:rPr>
          <w:rFonts w:ascii="Sakkal Majalla" w:eastAsia="Times New Roman" w:hAnsi="Sakkal Majalla" w:cs="Sakkal Majalla" w:hint="cs"/>
          <w:sz w:val="28"/>
          <w:szCs w:val="28"/>
          <w:rtl/>
          <w:lang w:bidi="ar-EG"/>
        </w:rPr>
        <w:t>الإدراك</w:t>
      </w:r>
      <w:r w:rsidRPr="00FE7774">
        <w:rPr>
          <w:rFonts w:ascii="Sakkal Majalla" w:eastAsia="Times New Roman" w:hAnsi="Sakkal Majalla" w:cs="Sakkal Majalla"/>
          <w:sz w:val="28"/>
          <w:szCs w:val="28"/>
          <w:rtl/>
          <w:lang w:bidi="ar-EG"/>
        </w:rPr>
        <w:t xml:space="preserve"> الشامل للفرص والتهديدات التي تواجه عمل المؤسسات  والاستخدام الأمثل للموارد البشرية والمادية المتاحة في </w:t>
      </w:r>
      <w:r w:rsidRPr="00FE7774">
        <w:rPr>
          <w:rFonts w:ascii="Sakkal Majalla" w:eastAsia="Times New Roman" w:hAnsi="Sakkal Majalla" w:cs="Sakkal Majalla" w:hint="cs"/>
          <w:sz w:val="28"/>
          <w:szCs w:val="28"/>
          <w:rtl/>
          <w:lang w:bidi="ar-EG"/>
        </w:rPr>
        <w:t xml:space="preserve">الشركة </w:t>
      </w:r>
      <w:r w:rsidRPr="00FE7774">
        <w:rPr>
          <w:rFonts w:ascii="Sakkal Majalla" w:eastAsia="Times New Roman" w:hAnsi="Sakkal Majalla" w:cs="Sakkal Majalla"/>
          <w:sz w:val="28"/>
          <w:szCs w:val="28"/>
          <w:rtl/>
          <w:lang w:bidi="ar-EG"/>
        </w:rPr>
        <w:t>، فضلا عن حماية تلك</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الموارد من الأخطار المحتملة.</w:t>
      </w:r>
      <w:r w:rsidRPr="00FE7774">
        <w:rPr>
          <w:rFonts w:ascii="Sakkal Majalla" w:eastAsia="Times New Roman" w:hAnsi="Sakkal Majalla" w:cs="Sakkal Majalla" w:hint="cs"/>
          <w:sz w:val="28"/>
          <w:szCs w:val="28"/>
          <w:rtl/>
          <w:lang w:bidi="ar-EG"/>
        </w:rPr>
        <w:t>(الجمل العيطان،2023)</w:t>
      </w:r>
    </w:p>
    <w:p w14:paraId="1B7A0188" w14:textId="77777777" w:rsidR="00FE7774" w:rsidRPr="00FE7774" w:rsidRDefault="00FE7774" w:rsidP="00B66B81">
      <w:pPr>
        <w:ind w:left="0"/>
        <w:rPr>
          <w:rFonts w:ascii="Sakkal Majalla" w:eastAsia="Times New Roman" w:hAnsi="Sakkal Majalla" w:cs="Sakkal Majalla"/>
          <w:sz w:val="28"/>
          <w:szCs w:val="28"/>
          <w:rtl/>
          <w:lang w:bidi="ar-EG"/>
        </w:rPr>
      </w:pPr>
      <w:r w:rsidRPr="00FE7774">
        <w:rPr>
          <w:rFonts w:ascii="Sakkal Majalla" w:eastAsia="Times New Roman" w:hAnsi="Sakkal Majalla" w:cs="Sakkal Majalla"/>
          <w:sz w:val="28"/>
          <w:szCs w:val="28"/>
          <w:rtl/>
          <w:lang w:bidi="ar-EG"/>
        </w:rPr>
        <w:t>وحتى تحقق ال</w:t>
      </w:r>
      <w:r w:rsidRPr="00FE7774">
        <w:rPr>
          <w:rFonts w:ascii="Sakkal Majalla" w:eastAsia="Times New Roman" w:hAnsi="Sakkal Majalla" w:cs="Sakkal Majalla" w:hint="cs"/>
          <w:sz w:val="28"/>
          <w:szCs w:val="28"/>
          <w:rtl/>
          <w:lang w:bidi="ar-EG"/>
        </w:rPr>
        <w:t xml:space="preserve">مؤسسات </w:t>
      </w:r>
      <w:r w:rsidRPr="00FE7774">
        <w:rPr>
          <w:rFonts w:ascii="Sakkal Majalla" w:eastAsia="Times New Roman" w:hAnsi="Sakkal Majalla" w:cs="Sakkal Majalla"/>
          <w:sz w:val="28"/>
          <w:szCs w:val="28"/>
          <w:rtl/>
          <w:lang w:bidi="ar-EG"/>
        </w:rPr>
        <w:t xml:space="preserve"> أداءات متميزة على المستوى الإستراتيجي فلا بد لها من امتلاك</w:t>
      </w:r>
      <w:r w:rsidRPr="00FE7774">
        <w:rPr>
          <w:rFonts w:ascii="Sakkal Majalla" w:eastAsia="Times New Roman" w:hAnsi="Sakkal Majalla" w:cs="Sakkal Majalla" w:hint="cs"/>
          <w:sz w:val="28"/>
          <w:szCs w:val="28"/>
          <w:rtl/>
          <w:lang w:bidi="ar-EG"/>
        </w:rPr>
        <w:t>ها</w:t>
      </w:r>
      <w:r w:rsidRPr="00FE7774">
        <w:rPr>
          <w:rFonts w:ascii="Sakkal Majalla" w:eastAsia="Times New Roman" w:hAnsi="Sakkal Majalla" w:cs="Sakkal Majalla"/>
          <w:sz w:val="28"/>
          <w:szCs w:val="28"/>
          <w:rtl/>
          <w:lang w:bidi="ar-EG"/>
        </w:rPr>
        <w:t xml:space="preserve"> مجموعة من القدرات الإستراتيجية تميزها عن غيرها من ال</w:t>
      </w:r>
      <w:r w:rsidRPr="00FE7774">
        <w:rPr>
          <w:rFonts w:ascii="Sakkal Majalla" w:eastAsia="Times New Roman" w:hAnsi="Sakkal Majalla" w:cs="Sakkal Majalla" w:hint="cs"/>
          <w:sz w:val="28"/>
          <w:szCs w:val="28"/>
          <w:rtl/>
          <w:lang w:bidi="ar-EG"/>
        </w:rPr>
        <w:t xml:space="preserve">شركات </w:t>
      </w:r>
      <w:r w:rsidRPr="00FE7774">
        <w:rPr>
          <w:rFonts w:ascii="Sakkal Majalla" w:eastAsia="Times New Roman" w:hAnsi="Sakkal Majalla" w:cs="Sakkal Majalla"/>
          <w:sz w:val="28"/>
          <w:szCs w:val="28"/>
          <w:rtl/>
          <w:lang w:bidi="ar-EG"/>
        </w:rPr>
        <w:t>الأخرى المنافسة، لذا برز ذكاء الأعمال كأداة فاعلة في توجيه المنظمة نحو تحقيق الأهداف على المدى البعيد، والمحافظة على مكانتها وقراءة مستقبلها وتمكين القادة من استشعار الفرص المتاحة والتكيف مع التغيرات التي تحيط بها، وبدأت المنظمات تدرك أهمية ذكاء الأعمال وبدأت التكيف معه وتدريب قيادتها على تنمية عناصره وإدارته بفاعلية ضمن إستراتيجية المنظمة</w:t>
      </w:r>
      <w:r w:rsidRPr="00FE7774">
        <w:rPr>
          <w:rFonts w:ascii="Sakkal Majalla" w:eastAsia="Times New Roman" w:hAnsi="Sakkal Majalla" w:cs="Sakkal Majalla" w:hint="cs"/>
          <w:sz w:val="28"/>
          <w:szCs w:val="28"/>
          <w:rtl/>
          <w:lang w:bidi="ar-EG"/>
        </w:rPr>
        <w:t>.(الغريب،2022)</w:t>
      </w:r>
    </w:p>
    <w:p w14:paraId="1CD97E30" w14:textId="77777777" w:rsidR="00B66B81" w:rsidRDefault="00FE7774" w:rsidP="00B66B81">
      <w:pPr>
        <w:ind w:left="0"/>
        <w:rPr>
          <w:rFonts w:ascii="Sakkal Majalla" w:eastAsia="Times New Roman" w:hAnsi="Sakkal Majalla" w:cs="Sakkal Majalla"/>
          <w:sz w:val="28"/>
          <w:szCs w:val="28"/>
          <w:rtl/>
          <w:lang w:bidi="ar-EG"/>
        </w:rPr>
      </w:pPr>
      <w:r w:rsidRPr="00FE7774">
        <w:rPr>
          <w:rFonts w:ascii="Sakkal Majalla" w:eastAsia="Times New Roman" w:hAnsi="Sakkal Majalla" w:cs="Sakkal Majalla"/>
          <w:sz w:val="28"/>
          <w:szCs w:val="28"/>
          <w:rtl/>
          <w:lang w:bidi="ar-EG"/>
        </w:rPr>
        <w:t>ومن هنا كان الأساس في رسم معالم هذا الموضوع من خلال ربطه مع الأداء الاستراتيجي. ولقد ساعد بروز ذكاء الأعمال في مجال قطاعات الأعمال إلى مواجهة مشاكل والتحديات بفرضه العمل بآليات جديدة وتبني المداخل الإستراتيجية لاستباق الأزمات والتهيؤ</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 xml:space="preserve">لمواجهتها قبل وقوعها فتحول نشاط تلك المنظمات إلى نشاط استباقي، ولهذا كانت </w:t>
      </w:r>
      <w:r w:rsidRPr="00FE7774">
        <w:rPr>
          <w:rFonts w:ascii="Sakkal Majalla" w:eastAsia="Times New Roman" w:hAnsi="Sakkal Majalla" w:cs="Sakkal Majalla" w:hint="cs"/>
          <w:sz w:val="28"/>
          <w:szCs w:val="28"/>
          <w:rtl/>
          <w:lang w:bidi="ar-EG"/>
        </w:rPr>
        <w:t xml:space="preserve">الشركات الحكومية </w:t>
      </w:r>
      <w:r w:rsidRPr="00FE7774">
        <w:rPr>
          <w:rFonts w:ascii="Sakkal Majalla" w:eastAsia="Times New Roman" w:hAnsi="Sakkal Majalla" w:cs="Sakkal Majalla"/>
          <w:sz w:val="28"/>
          <w:szCs w:val="28"/>
          <w:rtl/>
          <w:lang w:bidi="ar-EG"/>
        </w:rPr>
        <w:t xml:space="preserve"> من القطاعات التي واكبت هذه التطورات لتطوير أدائها والتحسين من نشاطاتها ، إذ حرصت على الاستثمار في مجال تكنولوجيا المعلومات وبما يوفر أساس متين لبناء تقنيات ذكاء الأعمال متميزة، الأمر الذي حمل تلك الشركات </w:t>
      </w:r>
      <w:r w:rsidRPr="00FE7774">
        <w:rPr>
          <w:rFonts w:ascii="Sakkal Majalla" w:eastAsia="Times New Roman" w:hAnsi="Sakkal Majalla" w:cs="Sakkal Majalla" w:hint="cs"/>
          <w:sz w:val="28"/>
          <w:szCs w:val="28"/>
          <w:rtl/>
          <w:lang w:bidi="ar-EG"/>
        </w:rPr>
        <w:t>تكاليف</w:t>
      </w:r>
      <w:r w:rsidRPr="00FE7774">
        <w:rPr>
          <w:rFonts w:ascii="Sakkal Majalla" w:eastAsia="Times New Roman" w:hAnsi="Sakkal Majalla" w:cs="Sakkal Majalla"/>
          <w:sz w:val="28"/>
          <w:szCs w:val="28"/>
          <w:rtl/>
          <w:lang w:bidi="ar-EG"/>
        </w:rPr>
        <w:t xml:space="preserve"> عالية دون أن يكون هناك مؤشر واضح ودقيق على مدى مساهمة ذلك في تحقيق أداء بمستوى</w:t>
      </w:r>
      <w:r w:rsidRPr="00FE7774">
        <w:rPr>
          <w:rFonts w:ascii="Sakkal Majalla" w:eastAsia="Times New Roman" w:hAnsi="Sakkal Majalla" w:cs="Sakkal Majalla" w:hint="cs"/>
          <w:sz w:val="28"/>
          <w:szCs w:val="28"/>
          <w:rtl/>
          <w:lang w:bidi="ar-EG"/>
        </w:rPr>
        <w:t xml:space="preserve"> </w:t>
      </w:r>
      <w:r w:rsidRPr="00FE7774">
        <w:rPr>
          <w:rFonts w:ascii="Sakkal Majalla" w:eastAsia="Times New Roman" w:hAnsi="Sakkal Majalla" w:cs="Sakkal Majalla"/>
          <w:sz w:val="28"/>
          <w:szCs w:val="28"/>
          <w:rtl/>
          <w:lang w:bidi="ar-EG"/>
        </w:rPr>
        <w:t>مرتفع في ظل التنافسية العالية</w:t>
      </w:r>
    </w:p>
    <w:p w14:paraId="48084ADA" w14:textId="08B82E6B" w:rsidR="00FE7774" w:rsidRPr="004D0C1A" w:rsidRDefault="00FE7774" w:rsidP="00B66B81">
      <w:pPr>
        <w:ind w:left="0" w:firstLine="0"/>
        <w:outlineLvl w:val="1"/>
        <w:rPr>
          <w:rFonts w:ascii="Sakkal Majalla" w:hAnsi="Sakkal Majalla" w:cs="Sakkal Majalla"/>
          <w:b/>
          <w:bCs/>
          <w:sz w:val="36"/>
          <w:szCs w:val="36"/>
          <w:rtl/>
        </w:rPr>
      </w:pPr>
      <w:r w:rsidRPr="00FE7774">
        <w:rPr>
          <w:rFonts w:ascii="Sakkal Majalla" w:eastAsia="Times New Roman" w:hAnsi="Sakkal Majalla" w:cs="Sakkal Majalla" w:hint="cs"/>
          <w:sz w:val="28"/>
          <w:szCs w:val="28"/>
          <w:rtl/>
          <w:lang w:bidi="ar-EG"/>
        </w:rPr>
        <w:t xml:space="preserve"> </w:t>
      </w:r>
      <w:bookmarkStart w:id="12" w:name="_Toc170080811"/>
      <w:bookmarkStart w:id="13" w:name="_Toc172460996"/>
      <w:r w:rsidR="004D0C1A">
        <w:rPr>
          <w:rFonts w:ascii="Sakkal Majalla" w:hAnsi="Sakkal Majalla" w:cs="Sakkal Majalla" w:hint="cs"/>
          <w:b/>
          <w:bCs/>
          <w:sz w:val="36"/>
          <w:szCs w:val="36"/>
          <w:rtl/>
        </w:rPr>
        <w:t xml:space="preserve">2.1 </w:t>
      </w:r>
      <w:r w:rsidRPr="004D0C1A">
        <w:rPr>
          <w:rFonts w:ascii="Sakkal Majalla" w:hAnsi="Sakkal Majalla" w:cs="Sakkal Majalla"/>
          <w:b/>
          <w:bCs/>
          <w:sz w:val="36"/>
          <w:szCs w:val="36"/>
          <w:rtl/>
        </w:rPr>
        <w:t>مشكلة الدراسة</w:t>
      </w:r>
      <w:r w:rsidRPr="004D0C1A">
        <w:rPr>
          <w:rFonts w:ascii="Sakkal Majalla" w:hAnsi="Sakkal Majalla" w:cs="Sakkal Majalla" w:hint="cs"/>
          <w:b/>
          <w:bCs/>
          <w:sz w:val="36"/>
          <w:szCs w:val="36"/>
          <w:rtl/>
        </w:rPr>
        <w:t>:</w:t>
      </w:r>
      <w:bookmarkEnd w:id="10"/>
      <w:bookmarkEnd w:id="11"/>
      <w:bookmarkEnd w:id="12"/>
      <w:bookmarkEnd w:id="13"/>
    </w:p>
    <w:p w14:paraId="012C7B1F" w14:textId="77777777" w:rsidR="00FE7774" w:rsidRPr="00FE7774" w:rsidRDefault="00FE7774" w:rsidP="00FE7774">
      <w:pPr>
        <w:ind w:left="0"/>
        <w:rPr>
          <w:rFonts w:ascii="Sakkal Majalla" w:eastAsia="Calibri" w:hAnsi="Sakkal Majalla" w:cs="Sakkal Majalla"/>
          <w:kern w:val="2"/>
          <w:sz w:val="28"/>
          <w:szCs w:val="28"/>
          <w:rtl/>
          <w:lang w:bidi="ar-EG"/>
          <w14:ligatures w14:val="standardContextual"/>
        </w:rPr>
      </w:pPr>
      <w:r w:rsidRPr="00FE7774">
        <w:rPr>
          <w:rFonts w:ascii="Sakkal Majalla" w:eastAsia="Calibri" w:hAnsi="Sakkal Majalla" w:cs="Sakkal Majalla"/>
          <w:kern w:val="2"/>
          <w:sz w:val="28"/>
          <w:szCs w:val="28"/>
          <w:rtl/>
          <w14:ligatures w14:val="standardContextual"/>
        </w:rPr>
        <w:t xml:space="preserve">تُعد وزارة الحرس الوطني في المملكة العربية السعودية من المؤسسات الحكومية الحيوية التي تلعب دورًا رئيسيًا في حماية الأمن الوطني وتعزيز الاستقرار الداخلي. تأسست الوزارة لتكون قوة متعددة </w:t>
      </w:r>
      <w:r w:rsidRPr="00FE7774">
        <w:rPr>
          <w:rFonts w:ascii="Sakkal Majalla" w:eastAsia="Calibri" w:hAnsi="Sakkal Majalla" w:cs="Sakkal Majalla"/>
          <w:kern w:val="2"/>
          <w:sz w:val="28"/>
          <w:szCs w:val="28"/>
          <w:rtl/>
          <w14:ligatures w14:val="standardContextual"/>
        </w:rPr>
        <w:lastRenderedPageBreak/>
        <w:t>المهام تضم وحدات عسكرية وأخرى مدنية، وتساهم في تقديم الدعم الأمني خلال الأزمات والطوارئ، بالإضافة إلى دورها في الأنشطة التنموية والاجتماعية</w:t>
      </w:r>
      <w:r w:rsidRPr="00FE7774">
        <w:rPr>
          <w:rFonts w:ascii="Sakkal Majalla" w:eastAsia="Calibri" w:hAnsi="Sakkal Majalla" w:cs="Sakkal Majalla"/>
          <w:kern w:val="2"/>
          <w:sz w:val="28"/>
          <w:szCs w:val="28"/>
          <w:lang w:bidi="ar-EG"/>
          <w14:ligatures w14:val="standardContextual"/>
        </w:rPr>
        <w:t>.</w:t>
      </w:r>
    </w:p>
    <w:p w14:paraId="227BF349" w14:textId="77777777" w:rsidR="00FE7774" w:rsidRPr="00FE7774" w:rsidRDefault="00FE7774" w:rsidP="00FE7774">
      <w:pPr>
        <w:ind w:left="0"/>
        <w:rPr>
          <w:rFonts w:ascii="Sakkal Majalla" w:eastAsia="Calibri" w:hAnsi="Sakkal Majalla" w:cs="Sakkal Majalla"/>
          <w:kern w:val="2"/>
          <w:sz w:val="28"/>
          <w:szCs w:val="28"/>
          <w:lang w:bidi="ar-EG"/>
          <w14:ligatures w14:val="standardContextual"/>
        </w:rPr>
      </w:pPr>
      <w:r w:rsidRPr="00FE7774">
        <w:rPr>
          <w:rFonts w:ascii="Sakkal Majalla" w:eastAsia="Calibri" w:hAnsi="Sakkal Majalla" w:cs="Sakkal Majalla"/>
          <w:kern w:val="2"/>
          <w:sz w:val="28"/>
          <w:szCs w:val="28"/>
          <w:rtl/>
          <w14:ligatures w14:val="standardContextual"/>
        </w:rPr>
        <w:t>رغم أن إدارة المخاطر تعد منهجية قوية لتحقيق الاستدامة وتحسين الأداء الاستراتيجي في المؤسسات، إلا أن نتائج الدراسات حول تأثيرها تباينت. فمن جانب، أظهرت بعض الدراسات مثل دراسة</w:t>
      </w:r>
      <w:r w:rsidRPr="00FE7774">
        <w:rPr>
          <w:rFonts w:ascii="Sakkal Majalla" w:eastAsia="Calibri" w:hAnsi="Sakkal Majalla" w:cs="Sakkal Majalla"/>
          <w:kern w:val="2"/>
          <w:sz w:val="28"/>
          <w:szCs w:val="28"/>
          <w:lang w:bidi="ar-EG"/>
          <w14:ligatures w14:val="standardContextual"/>
        </w:rPr>
        <w:t xml:space="preserve"> </w:t>
      </w:r>
      <w:proofErr w:type="spellStart"/>
      <w:r w:rsidRPr="00FE7774">
        <w:rPr>
          <w:rFonts w:ascii="Sakkal Majalla" w:eastAsia="Calibri" w:hAnsi="Sakkal Majalla" w:cs="Sakkal Majalla"/>
          <w:kern w:val="2"/>
          <w:sz w:val="28"/>
          <w:szCs w:val="28"/>
          <w:lang w:bidi="ar-EG"/>
          <w14:ligatures w14:val="standardContextual"/>
        </w:rPr>
        <w:t>Gatzert</w:t>
      </w:r>
      <w:proofErr w:type="spellEnd"/>
      <w:r w:rsidRPr="00FE7774">
        <w:rPr>
          <w:rFonts w:ascii="Sakkal Majalla" w:eastAsia="Calibri" w:hAnsi="Sakkal Majalla" w:cs="Sakkal Majalla"/>
          <w:kern w:val="2"/>
          <w:sz w:val="28"/>
          <w:szCs w:val="28"/>
          <w:lang w:bidi="ar-EG"/>
          <w14:ligatures w14:val="standardContextual"/>
        </w:rPr>
        <w:t xml:space="preserve">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Schmit (2016) </w:t>
      </w:r>
      <w:r w:rsidRPr="00FE7774">
        <w:rPr>
          <w:rFonts w:ascii="Sakkal Majalla" w:eastAsia="Calibri" w:hAnsi="Sakkal Majalla" w:cs="Sakkal Majalla"/>
          <w:kern w:val="2"/>
          <w:sz w:val="28"/>
          <w:szCs w:val="28"/>
          <w:rtl/>
          <w14:ligatures w14:val="standardContextual"/>
        </w:rPr>
        <w:t>و</w:t>
      </w:r>
      <w:proofErr w:type="spellStart"/>
      <w:r w:rsidRPr="00FE7774">
        <w:rPr>
          <w:rFonts w:ascii="Sakkal Majalla" w:eastAsia="Calibri" w:hAnsi="Sakkal Majalla" w:cs="Sakkal Majalla"/>
          <w:kern w:val="2"/>
          <w:sz w:val="28"/>
          <w:szCs w:val="28"/>
          <w:lang w:bidi="ar-EG"/>
          <w14:ligatures w14:val="standardContextual"/>
        </w:rPr>
        <w:t>Regester</w:t>
      </w:r>
      <w:proofErr w:type="spellEnd"/>
      <w:r w:rsidRPr="00FE7774">
        <w:rPr>
          <w:rFonts w:ascii="Sakkal Majalla" w:eastAsia="Calibri" w:hAnsi="Sakkal Majalla" w:cs="Sakkal Majalla"/>
          <w:kern w:val="2"/>
          <w:sz w:val="28"/>
          <w:szCs w:val="28"/>
          <w:lang w:bidi="ar-EG"/>
          <w14:ligatures w14:val="standardContextual"/>
        </w:rPr>
        <w:t xml:space="preserve">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Larkin (2008) </w:t>
      </w:r>
      <w:r w:rsidRPr="00FE7774">
        <w:rPr>
          <w:rFonts w:ascii="Sakkal Majalla" w:eastAsia="Calibri" w:hAnsi="Sakkal Majalla" w:cs="Sakkal Majalla"/>
          <w:kern w:val="2"/>
          <w:sz w:val="28"/>
          <w:szCs w:val="28"/>
          <w:rtl/>
          <w14:ligatures w14:val="standardContextual"/>
        </w:rPr>
        <w:t>أن إدارة المخاطر تؤثر إيجابياً بشكل كبير على الأداء الاستراتيجي. بينما أظهرت دراسات أخرى مثل</w:t>
      </w:r>
      <w:r w:rsidRPr="00FE7774">
        <w:rPr>
          <w:rFonts w:ascii="Sakkal Majalla" w:eastAsia="Calibri" w:hAnsi="Sakkal Majalla" w:cs="Sakkal Majalla"/>
          <w:kern w:val="2"/>
          <w:sz w:val="28"/>
          <w:szCs w:val="28"/>
          <w:lang w:bidi="ar-EG"/>
          <w14:ligatures w14:val="standardContextual"/>
        </w:rPr>
        <w:t xml:space="preserve"> Coombs (2015)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Larkin (2003)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Grove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Clancy (2016) </w:t>
      </w:r>
      <w:r w:rsidRPr="00FE7774">
        <w:rPr>
          <w:rFonts w:ascii="Sakkal Majalla" w:eastAsia="Calibri" w:hAnsi="Sakkal Majalla" w:cs="Sakkal Majalla"/>
          <w:kern w:val="2"/>
          <w:sz w:val="28"/>
          <w:szCs w:val="28"/>
          <w:rtl/>
          <w14:ligatures w14:val="standardContextual"/>
        </w:rPr>
        <w:t>أن التأثير قد يكون جزئيًا أو غير ملحوظ في بعض الحالات</w:t>
      </w:r>
      <w:r w:rsidRPr="00FE7774">
        <w:rPr>
          <w:rFonts w:ascii="Sakkal Majalla" w:eastAsia="Calibri" w:hAnsi="Sakkal Majalla" w:cs="Sakkal Majalla"/>
          <w:kern w:val="2"/>
          <w:sz w:val="28"/>
          <w:szCs w:val="28"/>
          <w:lang w:bidi="ar-EG"/>
          <w14:ligatures w14:val="standardContextual"/>
        </w:rPr>
        <w:t>.</w:t>
      </w:r>
    </w:p>
    <w:p w14:paraId="0830F2A5" w14:textId="77777777" w:rsidR="00FE7774" w:rsidRPr="00FE7774" w:rsidRDefault="00FE7774" w:rsidP="00FE7774">
      <w:pPr>
        <w:ind w:left="0"/>
        <w:rPr>
          <w:rFonts w:ascii="Sakkal Majalla" w:eastAsia="Calibri" w:hAnsi="Sakkal Majalla" w:cs="Sakkal Majalla"/>
          <w:kern w:val="2"/>
          <w:sz w:val="28"/>
          <w:szCs w:val="28"/>
          <w:lang w:bidi="ar-EG"/>
          <w14:ligatures w14:val="standardContextual"/>
        </w:rPr>
      </w:pPr>
      <w:r w:rsidRPr="00FE7774">
        <w:rPr>
          <w:rFonts w:ascii="Sakkal Majalla" w:eastAsia="Calibri" w:hAnsi="Sakkal Majalla" w:cs="Sakkal Majalla"/>
          <w:kern w:val="2"/>
          <w:sz w:val="28"/>
          <w:szCs w:val="28"/>
          <w:rtl/>
          <w14:ligatures w14:val="standardContextual"/>
        </w:rPr>
        <w:t>بعض الدراسات التي تمت دراستها ركزت على مستوى تطبيق إدارة المخاطر في المؤسسات. على سبيل المثال، دراسة</w:t>
      </w:r>
      <w:r w:rsidRPr="00FE7774">
        <w:rPr>
          <w:rFonts w:ascii="Sakkal Majalla" w:eastAsia="Calibri" w:hAnsi="Sakkal Majalla" w:cs="Sakkal Majalla"/>
          <w:kern w:val="2"/>
          <w:sz w:val="28"/>
          <w:szCs w:val="28"/>
          <w:lang w:bidi="ar-EG"/>
          <w14:ligatures w14:val="standardContextual"/>
        </w:rPr>
        <w:t xml:space="preserve"> McKinsey (2023) </w:t>
      </w:r>
      <w:r w:rsidRPr="00FE7774">
        <w:rPr>
          <w:rFonts w:ascii="Sakkal Majalla" w:eastAsia="Calibri" w:hAnsi="Sakkal Majalla" w:cs="Sakkal Majalla"/>
          <w:kern w:val="2"/>
          <w:sz w:val="28"/>
          <w:szCs w:val="28"/>
          <w:rtl/>
          <w14:ligatures w14:val="standardContextual"/>
        </w:rPr>
        <w:t>ركزت على أهمية تبني منظور شامل لإدارة المخاطر لتعزيز القدرة على الاستجابة السريعة للأزمات والتحولات الاستراتيجية. بينما قامت دراسات أخرى مثل</w:t>
      </w:r>
      <w:r w:rsidRPr="00FE7774">
        <w:rPr>
          <w:rFonts w:ascii="Sakkal Majalla" w:eastAsia="Calibri" w:hAnsi="Sakkal Majalla" w:cs="Sakkal Majalla"/>
          <w:kern w:val="2"/>
          <w:sz w:val="28"/>
          <w:szCs w:val="28"/>
          <w:lang w:bidi="ar-EG"/>
          <w14:ligatures w14:val="standardContextual"/>
        </w:rPr>
        <w:t xml:space="preserve"> BCG (2023) </w:t>
      </w:r>
      <w:r w:rsidRPr="00FE7774">
        <w:rPr>
          <w:rFonts w:ascii="Sakkal Majalla" w:eastAsia="Calibri" w:hAnsi="Sakkal Majalla" w:cs="Sakkal Majalla"/>
          <w:kern w:val="2"/>
          <w:sz w:val="28"/>
          <w:szCs w:val="28"/>
          <w:rtl/>
          <w14:ligatures w14:val="standardContextual"/>
        </w:rPr>
        <w:t>بدراسة كيفية استخدام الشركات لتحليل المخاطر بشكل استراتيجي للتعرف على الفرص والتحديات المستقبلية بشكل أكثر فعالية</w:t>
      </w:r>
      <w:r w:rsidRPr="00FE7774">
        <w:rPr>
          <w:rFonts w:ascii="Sakkal Majalla" w:eastAsia="Calibri" w:hAnsi="Sakkal Majalla" w:cs="Sakkal Majalla"/>
          <w:kern w:val="2"/>
          <w:sz w:val="28"/>
          <w:szCs w:val="28"/>
          <w:lang w:bidi="ar-EG"/>
          <w14:ligatures w14:val="standardContextual"/>
        </w:rPr>
        <w:t>.</w:t>
      </w:r>
    </w:p>
    <w:p w14:paraId="58D9489E" w14:textId="77777777" w:rsidR="00FE7774" w:rsidRPr="00FE7774" w:rsidRDefault="00FE7774" w:rsidP="00FE7774">
      <w:pPr>
        <w:ind w:left="0"/>
        <w:rPr>
          <w:rFonts w:ascii="Sakkal Majalla" w:eastAsia="Calibri" w:hAnsi="Sakkal Majalla" w:cs="Sakkal Majalla"/>
          <w:kern w:val="2"/>
          <w:sz w:val="28"/>
          <w:szCs w:val="28"/>
          <w:lang w:bidi="ar-EG"/>
          <w14:ligatures w14:val="standardContextual"/>
        </w:rPr>
      </w:pPr>
      <w:r w:rsidRPr="00FE7774">
        <w:rPr>
          <w:rFonts w:ascii="Sakkal Majalla" w:eastAsia="Calibri" w:hAnsi="Sakkal Majalla" w:cs="Sakkal Majalla"/>
          <w:kern w:val="2"/>
          <w:sz w:val="28"/>
          <w:szCs w:val="28"/>
          <w:rtl/>
          <w14:ligatures w14:val="standardContextual"/>
        </w:rPr>
        <w:t>دراسة</w:t>
      </w:r>
      <w:r w:rsidRPr="00FE7774">
        <w:rPr>
          <w:rFonts w:ascii="Sakkal Majalla" w:eastAsia="Calibri" w:hAnsi="Sakkal Majalla" w:cs="Sakkal Majalla"/>
          <w:kern w:val="2"/>
          <w:sz w:val="28"/>
          <w:szCs w:val="28"/>
          <w:lang w:bidi="ar-EG"/>
          <w14:ligatures w14:val="standardContextual"/>
        </w:rPr>
        <w:t xml:space="preserve"> </w:t>
      </w:r>
      <w:proofErr w:type="spellStart"/>
      <w:r w:rsidRPr="00FE7774">
        <w:rPr>
          <w:rFonts w:ascii="Sakkal Majalla" w:eastAsia="Calibri" w:hAnsi="Sakkal Majalla" w:cs="Sakkal Majalla"/>
          <w:kern w:val="2"/>
          <w:sz w:val="28"/>
          <w:szCs w:val="28"/>
          <w:lang w:bidi="ar-EG"/>
          <w14:ligatures w14:val="standardContextual"/>
        </w:rPr>
        <w:t>Caseware</w:t>
      </w:r>
      <w:proofErr w:type="spellEnd"/>
      <w:r w:rsidRPr="00FE7774">
        <w:rPr>
          <w:rFonts w:ascii="Sakkal Majalla" w:eastAsia="Calibri" w:hAnsi="Sakkal Majalla" w:cs="Sakkal Majalla"/>
          <w:kern w:val="2"/>
          <w:sz w:val="28"/>
          <w:szCs w:val="28"/>
          <w:lang w:bidi="ar-EG"/>
          <w14:ligatures w14:val="standardContextual"/>
        </w:rPr>
        <w:t xml:space="preserve"> (2023) </w:t>
      </w:r>
      <w:r w:rsidRPr="00FE7774">
        <w:rPr>
          <w:rFonts w:ascii="Sakkal Majalla" w:eastAsia="Calibri" w:hAnsi="Sakkal Majalla" w:cs="Sakkal Majalla"/>
          <w:kern w:val="2"/>
          <w:sz w:val="28"/>
          <w:szCs w:val="28"/>
          <w:rtl/>
          <w14:ligatures w14:val="standardContextual"/>
        </w:rPr>
        <w:t>قدمت دليلاً شاملاً حول إدارة المخاطر الاستراتيجية، مشددة على أهمية تقييم المخاطر الاستراتيجية وتأثيرها على أهداف الشركات بشكل دوري لضمان تحقيق الاستدامة والنمو. أما دراسة</w:t>
      </w:r>
      <w:r w:rsidRPr="00FE7774">
        <w:rPr>
          <w:rFonts w:ascii="Sakkal Majalla" w:eastAsia="Calibri" w:hAnsi="Sakkal Majalla" w:cs="Sakkal Majalla"/>
          <w:kern w:val="2"/>
          <w:sz w:val="28"/>
          <w:szCs w:val="28"/>
          <w:lang w:bidi="ar-EG"/>
          <w14:ligatures w14:val="standardContextual"/>
        </w:rPr>
        <w:t xml:space="preserve"> Sax </w:t>
      </w:r>
      <w:r w:rsidRPr="00FE7774">
        <w:rPr>
          <w:rFonts w:ascii="Sakkal Majalla" w:eastAsia="Calibri" w:hAnsi="Sakkal Majalla" w:cs="Sakkal Majalla"/>
          <w:kern w:val="2"/>
          <w:sz w:val="28"/>
          <w:szCs w:val="28"/>
          <w:rtl/>
          <w14:ligatures w14:val="standardContextual"/>
        </w:rPr>
        <w:t>و</w:t>
      </w:r>
      <w:r w:rsidRPr="00FE7774">
        <w:rPr>
          <w:rFonts w:ascii="Sakkal Majalla" w:eastAsia="Calibri" w:hAnsi="Sakkal Majalla" w:cs="Sakkal Majalla"/>
          <w:kern w:val="2"/>
          <w:sz w:val="28"/>
          <w:szCs w:val="28"/>
          <w:lang w:bidi="ar-EG"/>
          <w14:ligatures w14:val="standardContextual"/>
        </w:rPr>
        <w:t xml:space="preserve">Torp (2015) </w:t>
      </w:r>
      <w:r w:rsidRPr="00FE7774">
        <w:rPr>
          <w:rFonts w:ascii="Sakkal Majalla" w:eastAsia="Calibri" w:hAnsi="Sakkal Majalla" w:cs="Sakkal Majalla"/>
          <w:kern w:val="2"/>
          <w:sz w:val="28"/>
          <w:szCs w:val="28"/>
          <w:rtl/>
          <w14:ligatures w14:val="standardContextual"/>
        </w:rPr>
        <w:t>فبحثت في الروابط غير المباشرة بين إدارة المخاطر المؤسسية والأداء المالي للشركات الصغيرة والمتوسطة، مؤكدة على دور الثقافة التنظيمية في تعزيز فعالية إدارة المخاطر الاستراتيجية</w:t>
      </w:r>
      <w:r w:rsidRPr="00FE7774">
        <w:rPr>
          <w:rFonts w:ascii="Sakkal Majalla" w:eastAsia="Calibri" w:hAnsi="Sakkal Majalla" w:cs="Sakkal Majalla"/>
          <w:kern w:val="2"/>
          <w:sz w:val="28"/>
          <w:szCs w:val="28"/>
          <w:lang w:bidi="ar-EG"/>
          <w14:ligatures w14:val="standardContextual"/>
        </w:rPr>
        <w:t>.</w:t>
      </w:r>
    </w:p>
    <w:p w14:paraId="22C3BF16" w14:textId="77777777" w:rsidR="00FE7774" w:rsidRPr="00FE7774" w:rsidRDefault="00FE7774" w:rsidP="00FE7774">
      <w:pPr>
        <w:ind w:left="0"/>
        <w:rPr>
          <w:rFonts w:ascii="Sakkal Majalla" w:eastAsia="Calibri" w:hAnsi="Sakkal Majalla" w:cs="Sakkal Majalla"/>
          <w:kern w:val="2"/>
          <w:sz w:val="28"/>
          <w:szCs w:val="28"/>
          <w:rtl/>
          <w:lang w:bidi="ar-EG"/>
          <w14:ligatures w14:val="standardContextual"/>
        </w:rPr>
      </w:pPr>
      <w:r w:rsidRPr="00FE7774">
        <w:rPr>
          <w:rFonts w:ascii="Sakkal Majalla" w:eastAsia="Calibri" w:hAnsi="Sakkal Majalla" w:cs="Sakkal Majalla"/>
          <w:kern w:val="2"/>
          <w:sz w:val="28"/>
          <w:szCs w:val="28"/>
          <w:rtl/>
          <w:lang w:bidi="ar-EG"/>
          <w14:ligatures w14:val="standardContextual"/>
        </w:rPr>
        <w:t>تتعرض وزارة الحرس الوطني في المملكة العربية السعودية لمجموعة متنوعة من المخاطر التي يمكن أن تؤثر بشكل كبير على أدائها الاستراتيجي. تشمل هذه المخاطر مخاطر الوثائق، حيث يمكن أن يؤدي فقدان أو تسريب المعلومات الحساسة إلى تهديدات أمنية وتعطيل العمليات اليومية، مما ينعكس سلبًا على الثقة العامة والأداء التشغيلي (</w:t>
      </w:r>
      <w:proofErr w:type="spellStart"/>
      <w:r w:rsidRPr="00FE7774">
        <w:rPr>
          <w:rFonts w:ascii="Sakkal Majalla" w:eastAsia="Calibri" w:hAnsi="Sakkal Majalla" w:cs="Sakkal Majalla"/>
          <w:kern w:val="2"/>
          <w:sz w:val="28"/>
          <w:szCs w:val="28"/>
          <w:lang w:bidi="ar-EG"/>
          <w14:ligatures w14:val="standardContextual"/>
        </w:rPr>
        <w:t>Caseware</w:t>
      </w:r>
      <w:proofErr w:type="spellEnd"/>
      <w:r w:rsidRPr="00FE7774">
        <w:rPr>
          <w:rFonts w:ascii="Sakkal Majalla" w:eastAsia="Calibri" w:hAnsi="Sakkal Majalla" w:cs="Sakkal Majalla"/>
          <w:kern w:val="2"/>
          <w:sz w:val="28"/>
          <w:szCs w:val="28"/>
          <w:lang w:bidi="ar-EG"/>
          <w14:ligatures w14:val="standardContextual"/>
        </w:rPr>
        <w:t>, 2023</w:t>
      </w:r>
      <w:r w:rsidRPr="00FE7774">
        <w:rPr>
          <w:rFonts w:ascii="Sakkal Majalla" w:eastAsia="Calibri" w:hAnsi="Sakkal Majalla" w:cs="Sakkal Majalla"/>
          <w:kern w:val="2"/>
          <w:sz w:val="28"/>
          <w:szCs w:val="28"/>
          <w:rtl/>
          <w:lang w:bidi="ar-EG"/>
          <w14:ligatures w14:val="standardContextual"/>
        </w:rPr>
        <w:t>). بالإضافة إلى ذلك، تواجه الوزارة مخاطر السمعة التنظيمية، حيث يمكن أن تتضرر سمعة الوزارة بسبب أحداث سلبية أو أزمات، مما يؤدي إلى فقدان ثقة الجمهور والشركاء وتقويض القدرة على تنفيذ الاستراتيجيات بكفاءة (</w:t>
      </w:r>
      <w:proofErr w:type="spellStart"/>
      <w:r w:rsidRPr="00FE7774">
        <w:rPr>
          <w:rFonts w:ascii="Sakkal Majalla" w:eastAsia="Calibri" w:hAnsi="Sakkal Majalla" w:cs="Sakkal Majalla"/>
          <w:kern w:val="2"/>
          <w:sz w:val="28"/>
          <w:szCs w:val="28"/>
          <w:lang w:bidi="ar-EG"/>
          <w14:ligatures w14:val="standardContextual"/>
        </w:rPr>
        <w:t>Gatzert</w:t>
      </w:r>
      <w:proofErr w:type="spellEnd"/>
      <w:r w:rsidRPr="00FE7774">
        <w:rPr>
          <w:rFonts w:ascii="Sakkal Majalla" w:eastAsia="Calibri" w:hAnsi="Sakkal Majalla" w:cs="Sakkal Majalla"/>
          <w:kern w:val="2"/>
          <w:sz w:val="28"/>
          <w:szCs w:val="28"/>
          <w:lang w:bidi="ar-EG"/>
          <w14:ligatures w14:val="standardContextual"/>
        </w:rPr>
        <w:t xml:space="preserve"> &amp; Schmit, 2016</w:t>
      </w:r>
      <w:r w:rsidRPr="00FE7774">
        <w:rPr>
          <w:rFonts w:ascii="Sakkal Majalla" w:eastAsia="Calibri" w:hAnsi="Sakkal Majalla" w:cs="Sakkal Majalla"/>
          <w:kern w:val="2"/>
          <w:sz w:val="28"/>
          <w:szCs w:val="28"/>
          <w:rtl/>
          <w:lang w:bidi="ar-EG"/>
          <w14:ligatures w14:val="standardContextual"/>
        </w:rPr>
        <w:t xml:space="preserve">). كما </w:t>
      </w:r>
      <w:r w:rsidRPr="00FE7774">
        <w:rPr>
          <w:rFonts w:ascii="Sakkal Majalla" w:eastAsia="Calibri" w:hAnsi="Sakkal Majalla" w:cs="Sakkal Majalla"/>
          <w:kern w:val="2"/>
          <w:sz w:val="28"/>
          <w:szCs w:val="28"/>
          <w:rtl/>
          <w:lang w:bidi="ar-EG"/>
          <w14:ligatures w14:val="standardContextual"/>
        </w:rPr>
        <w:lastRenderedPageBreak/>
        <w:t>تشمل المخاطر الأخرى مخاطر الموارد البشرية التي تتعلق بنقص المهارات والتسرب الوظيفي وعدم الرضا الوظيفي بين الموظفين، مما يمكن أن يؤدي إلى ضعف الأداء وزيادة التكاليف التشغيلية، بالإضافة إلى تأثيرات سلبية على الروح المعنوية والفعالية العامة للوزارة.</w:t>
      </w:r>
    </w:p>
    <w:p w14:paraId="4A867D84" w14:textId="77777777" w:rsidR="00FE7774" w:rsidRPr="00FE7774" w:rsidRDefault="00FE7774" w:rsidP="00FE7774">
      <w:pPr>
        <w:ind w:left="0"/>
        <w:rPr>
          <w:rFonts w:ascii="Sakkal Majalla" w:eastAsia="Calibri" w:hAnsi="Sakkal Majalla" w:cs="Sakkal Majalla"/>
          <w:kern w:val="2"/>
          <w:sz w:val="28"/>
          <w:szCs w:val="28"/>
          <w:rtl/>
          <w:lang w:bidi="ar-EG"/>
          <w14:ligatures w14:val="standardContextual"/>
        </w:rPr>
      </w:pPr>
      <w:r w:rsidRPr="00FE7774">
        <w:rPr>
          <w:rFonts w:ascii="Sakkal Majalla" w:eastAsia="Calibri" w:hAnsi="Sakkal Majalla" w:cs="Sakkal Majalla" w:hint="cs"/>
          <w:kern w:val="2"/>
          <w:sz w:val="28"/>
          <w:szCs w:val="28"/>
          <w:rtl/>
          <w:lang w:bidi="ar-EG"/>
          <w14:ligatures w14:val="standardContextual"/>
        </w:rPr>
        <w:t xml:space="preserve">وتتمثل مشكلة في </w:t>
      </w:r>
      <w:r w:rsidRPr="00FE7774">
        <w:rPr>
          <w:rFonts w:ascii="Sakkal Majalla" w:eastAsia="Calibri" w:hAnsi="Sakkal Majalla" w:cs="Sakkal Majalla"/>
          <w:kern w:val="2"/>
          <w:sz w:val="28"/>
          <w:szCs w:val="28"/>
          <w:rtl/>
          <w:lang w:bidi="ar-EG"/>
          <w14:ligatures w14:val="standardContextual"/>
        </w:rPr>
        <w:t xml:space="preserve"> الدراسة </w:t>
      </w:r>
      <w:r w:rsidRPr="00FE7774">
        <w:rPr>
          <w:rFonts w:ascii="Sakkal Majalla" w:eastAsia="Calibri" w:hAnsi="Sakkal Majalla" w:cs="Sakkal Majalla" w:hint="cs"/>
          <w:kern w:val="2"/>
          <w:sz w:val="28"/>
          <w:szCs w:val="28"/>
          <w:rtl/>
          <w:lang w:bidi="ar-EG"/>
          <w14:ligatures w14:val="standardContextual"/>
        </w:rPr>
        <w:t xml:space="preserve"> في محاولة </w:t>
      </w:r>
      <w:r w:rsidRPr="00FE7774">
        <w:rPr>
          <w:rFonts w:ascii="Sakkal Majalla" w:eastAsia="Calibri" w:hAnsi="Sakkal Majalla" w:cs="Sakkal Majalla"/>
          <w:kern w:val="2"/>
          <w:sz w:val="28"/>
          <w:szCs w:val="28"/>
          <w:rtl/>
          <w:lang w:bidi="ar-EG"/>
          <w14:ligatures w14:val="standardContextual"/>
        </w:rPr>
        <w:t>لفهم تأثير إدارة المخاطر بأبعادها (مخاطر الوثائق، مخاطر السمعة التنظيمية، مخاطر الموارد البشرية، ومخاطر الثقافة التنظيمية) على الأداء الاستراتيجي في وزارة الحرس الوطني في المملكة العربية السعودية ، مع التركيز على دور ذكاء الأعمال كمتغير وسيط</w:t>
      </w:r>
      <w:r w:rsidRPr="00FE7774">
        <w:rPr>
          <w:rFonts w:ascii="Sakkal Majalla" w:eastAsia="Calibri" w:hAnsi="Sakkal Majalla" w:cs="Sakkal Majalla" w:hint="cs"/>
          <w:kern w:val="2"/>
          <w:sz w:val="28"/>
          <w:szCs w:val="28"/>
          <w:rtl/>
          <w:lang w:bidi="ar-EG"/>
          <w14:ligatures w14:val="standardContextual"/>
        </w:rPr>
        <w:t>.</w:t>
      </w:r>
    </w:p>
    <w:p w14:paraId="248A1895" w14:textId="2E63E897" w:rsidR="00FE7774" w:rsidRPr="004D0C1A" w:rsidRDefault="004D0C1A" w:rsidP="004D0C1A">
      <w:pPr>
        <w:ind w:left="0" w:firstLine="0"/>
        <w:outlineLvl w:val="1"/>
        <w:rPr>
          <w:rFonts w:ascii="Sakkal Majalla" w:hAnsi="Sakkal Majalla" w:cs="Sakkal Majalla"/>
          <w:b/>
          <w:bCs/>
          <w:sz w:val="36"/>
          <w:szCs w:val="36"/>
          <w:rtl/>
        </w:rPr>
      </w:pPr>
      <w:bookmarkStart w:id="14" w:name="_Toc169790489"/>
      <w:bookmarkStart w:id="15" w:name="_Toc169790581"/>
      <w:bookmarkStart w:id="16" w:name="_Toc170080812"/>
      <w:bookmarkStart w:id="17" w:name="_Toc172460997"/>
      <w:r>
        <w:rPr>
          <w:rFonts w:ascii="Sakkal Majalla" w:hAnsi="Sakkal Majalla" w:cs="Sakkal Majalla" w:hint="cs"/>
          <w:b/>
          <w:bCs/>
          <w:sz w:val="36"/>
          <w:szCs w:val="36"/>
          <w:rtl/>
        </w:rPr>
        <w:t xml:space="preserve">3.1 </w:t>
      </w:r>
      <w:r w:rsidR="00FE7774" w:rsidRPr="004D0C1A">
        <w:rPr>
          <w:rFonts w:ascii="Sakkal Majalla" w:hAnsi="Sakkal Majalla" w:cs="Sakkal Majalla"/>
          <w:b/>
          <w:bCs/>
          <w:sz w:val="36"/>
          <w:szCs w:val="36"/>
          <w:rtl/>
        </w:rPr>
        <w:t>أهمية الدراس</w:t>
      </w:r>
      <w:r w:rsidR="00FE7774" w:rsidRPr="004D0C1A">
        <w:rPr>
          <w:rFonts w:ascii="Sakkal Majalla" w:hAnsi="Sakkal Majalla" w:cs="Sakkal Majalla" w:hint="cs"/>
          <w:b/>
          <w:bCs/>
          <w:sz w:val="36"/>
          <w:szCs w:val="36"/>
          <w:rtl/>
        </w:rPr>
        <w:t>ة:</w:t>
      </w:r>
      <w:bookmarkEnd w:id="14"/>
      <w:bookmarkEnd w:id="15"/>
      <w:bookmarkEnd w:id="16"/>
      <w:bookmarkEnd w:id="17"/>
    </w:p>
    <w:p w14:paraId="60DDC79F" w14:textId="77777777" w:rsidR="00FE7774" w:rsidRPr="00FE7774" w:rsidRDefault="00FE7774" w:rsidP="00FE7774">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تتمثل </w:t>
      </w:r>
      <w:r w:rsidRPr="00FE7774">
        <w:rPr>
          <w:rFonts w:ascii="Sakkal Majalla" w:eastAsia="Calibri" w:hAnsi="Sakkal Majalla" w:cs="Sakkal Majalla"/>
          <w:kern w:val="2"/>
          <w:sz w:val="28"/>
          <w:szCs w:val="28"/>
          <w:rtl/>
          <w14:ligatures w14:val="standardContextual"/>
        </w:rPr>
        <w:t xml:space="preserve"> أهمية الدراسة</w:t>
      </w:r>
      <w:r w:rsidRPr="00FE7774">
        <w:rPr>
          <w:rFonts w:ascii="Calibri" w:eastAsia="Calibri" w:hAnsi="Calibri" w:cs="Arial"/>
          <w:kern w:val="2"/>
          <w:rtl/>
          <w14:ligatures w14:val="standardContextual"/>
        </w:rPr>
        <w:t xml:space="preserve"> </w:t>
      </w:r>
      <w:r w:rsidRPr="00FE7774">
        <w:rPr>
          <w:rFonts w:ascii="Sakkal Majalla" w:eastAsia="Calibri" w:hAnsi="Sakkal Majalla" w:cs="Sakkal Majalla" w:hint="cs"/>
          <w:kern w:val="2"/>
          <w:sz w:val="28"/>
          <w:szCs w:val="28"/>
          <w:rtl/>
          <w14:ligatures w14:val="standardContextual"/>
        </w:rPr>
        <w:t xml:space="preserve">في محاولة </w:t>
      </w:r>
      <w:r w:rsidRPr="00FE7774">
        <w:rPr>
          <w:rFonts w:ascii="Sakkal Majalla" w:eastAsia="Calibri" w:hAnsi="Sakkal Majalla" w:cs="Sakkal Majalla"/>
          <w:kern w:val="2"/>
          <w:sz w:val="28"/>
          <w:szCs w:val="28"/>
          <w:rtl/>
          <w14:ligatures w14:val="standardContextual"/>
        </w:rPr>
        <w:t xml:space="preserve"> دمج الجوانب العلمية والعملية لفهم كيفية يمكن لإدارة المخاطر أن تكون عاملًا رئيسيًا في </w:t>
      </w:r>
      <w:r w:rsidRPr="00FE7774">
        <w:rPr>
          <w:rFonts w:ascii="Sakkal Majalla" w:eastAsia="Calibri" w:hAnsi="Sakkal Majalla" w:cs="Sakkal Majalla" w:hint="cs"/>
          <w:kern w:val="2"/>
          <w:sz w:val="28"/>
          <w:szCs w:val="28"/>
          <w:rtl/>
          <w14:ligatures w14:val="standardContextual"/>
        </w:rPr>
        <w:t xml:space="preserve">تحسين </w:t>
      </w:r>
      <w:r w:rsidRPr="00FE7774">
        <w:rPr>
          <w:rFonts w:ascii="Sakkal Majalla" w:eastAsia="Calibri" w:hAnsi="Sakkal Majalla" w:cs="Sakkal Majalla"/>
          <w:kern w:val="2"/>
          <w:sz w:val="28"/>
          <w:szCs w:val="28"/>
          <w:rtl/>
          <w14:ligatures w14:val="standardContextual"/>
        </w:rPr>
        <w:t>الأداء الاستراتيجي</w:t>
      </w:r>
      <w:r w:rsidRPr="00FE7774">
        <w:rPr>
          <w:rFonts w:ascii="Sakkal Majalla" w:eastAsia="Calibri" w:hAnsi="Sakkal Majalla" w:cs="Sakkal Majalla" w:hint="cs"/>
          <w:kern w:val="2"/>
          <w:sz w:val="28"/>
          <w:szCs w:val="28"/>
          <w:rtl/>
          <w14:ligatures w14:val="standardContextual"/>
        </w:rPr>
        <w:t xml:space="preserve"> وتأثير </w:t>
      </w:r>
      <w:r w:rsidRPr="00FE7774">
        <w:rPr>
          <w:rFonts w:ascii="Sakkal Majalla" w:eastAsia="Calibri" w:hAnsi="Sakkal Majalla" w:cs="Sakkal Majalla"/>
          <w:kern w:val="2"/>
          <w:sz w:val="28"/>
          <w:szCs w:val="28"/>
          <w:rtl/>
          <w14:ligatures w14:val="standardContextual"/>
        </w:rPr>
        <w:t>ذكاء الأعمال</w:t>
      </w:r>
      <w:r w:rsidRPr="00FE7774">
        <w:rPr>
          <w:rFonts w:ascii="Sakkal Majalla" w:eastAsia="Calibri" w:hAnsi="Sakkal Majalla" w:cs="Sakkal Majalla" w:hint="cs"/>
          <w:kern w:val="2"/>
          <w:sz w:val="28"/>
          <w:szCs w:val="28"/>
          <w:rtl/>
          <w14:ligatures w14:val="standardContextual"/>
        </w:rPr>
        <w:t xml:space="preserve"> عليهم </w:t>
      </w:r>
      <w:r w:rsidRPr="00FE7774">
        <w:rPr>
          <w:rFonts w:ascii="Sakkal Majalla" w:eastAsia="Calibri" w:hAnsi="Sakkal Majalla" w:cs="Sakkal Majalla"/>
          <w:kern w:val="2"/>
          <w:sz w:val="28"/>
          <w:szCs w:val="28"/>
          <w:rtl/>
          <w14:ligatures w14:val="standardContextual"/>
        </w:rPr>
        <w:t xml:space="preserve"> ، ويمكن</w:t>
      </w:r>
      <w:r w:rsidRPr="00FE7774">
        <w:rPr>
          <w:rFonts w:ascii="Sakkal Majalla" w:eastAsia="Calibri" w:hAnsi="Sakkal Majalla" w:cs="Sakkal Majalla" w:hint="cs"/>
          <w:kern w:val="2"/>
          <w:sz w:val="28"/>
          <w:szCs w:val="28"/>
          <w:rtl/>
          <w14:ligatures w14:val="standardContextual"/>
        </w:rPr>
        <w:t xml:space="preserve"> </w:t>
      </w:r>
      <w:r w:rsidRPr="00FE7774">
        <w:rPr>
          <w:rFonts w:ascii="Sakkal Majalla" w:eastAsia="Calibri" w:hAnsi="Sakkal Majalla" w:cs="Sakkal Majalla"/>
          <w:kern w:val="2"/>
          <w:sz w:val="28"/>
          <w:szCs w:val="28"/>
          <w:rtl/>
          <w14:ligatures w14:val="standardContextual"/>
        </w:rPr>
        <w:t>استعراضها ذلك كالتالي:</w:t>
      </w:r>
    </w:p>
    <w:p w14:paraId="37400125" w14:textId="23894179" w:rsidR="00FE7774" w:rsidRPr="004D0C1A" w:rsidRDefault="004D0C1A" w:rsidP="00FE7774">
      <w:pPr>
        <w:ind w:left="0" w:firstLine="0"/>
        <w:rPr>
          <w:rFonts w:ascii="Sakkal Majalla" w:eastAsia="Calibri" w:hAnsi="Sakkal Majalla" w:cs="Sakkal Majalla"/>
          <w:b/>
          <w:bCs/>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 xml:space="preserve">1.3.1 </w:t>
      </w:r>
      <w:r w:rsidR="00FE7774" w:rsidRPr="004D0C1A">
        <w:rPr>
          <w:rFonts w:ascii="Sakkal Majalla" w:eastAsia="Calibri" w:hAnsi="Sakkal Majalla" w:cs="Sakkal Majalla" w:hint="cs"/>
          <w:b/>
          <w:bCs/>
          <w:kern w:val="2"/>
          <w:sz w:val="28"/>
          <w:szCs w:val="28"/>
          <w:rtl/>
          <w14:ligatures w14:val="standardContextual"/>
        </w:rPr>
        <w:t>الأهمية العلمية</w:t>
      </w:r>
    </w:p>
    <w:p w14:paraId="2D78AEE0" w14:textId="77777777" w:rsidR="00FE7774" w:rsidRPr="00FE7774" w:rsidRDefault="00FE7774" w:rsidP="003E0A87">
      <w:pPr>
        <w:numPr>
          <w:ilvl w:val="0"/>
          <w:numId w:val="34"/>
        </w:numPr>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تقدم الدراسة تحليلًا متعمقًا للأبعاد المختلفة لإدارة المخاطر (مثل مخاطر الوثائق، مخاطر السمعة التنظيمية، مخاطر الموارد البشرية، ومخاطر الثقافة التنظيمية) وكيفية تأثيرها على الأداء الاستراتيجي، مما يزيد من فهم الباحثين لهذه العلاقات المعقدة.</w:t>
      </w:r>
      <w:r w:rsidRPr="00FE7774">
        <w:rPr>
          <w:rFonts w:ascii="Sakkal Majalla" w:eastAsia="Calibri" w:hAnsi="Sakkal Majalla" w:cs="Sakkal Majalla" w:hint="cs"/>
          <w:kern w:val="2"/>
          <w:sz w:val="28"/>
          <w:szCs w:val="28"/>
          <w:rtl/>
          <w14:ligatures w14:val="standardContextual"/>
        </w:rPr>
        <w:t xml:space="preserve"> </w:t>
      </w:r>
    </w:p>
    <w:p w14:paraId="09D99754" w14:textId="77777777" w:rsidR="00FE7774" w:rsidRPr="00FE7774" w:rsidRDefault="00FE7774" w:rsidP="003E0A87">
      <w:pPr>
        <w:numPr>
          <w:ilvl w:val="0"/>
          <w:numId w:val="34"/>
        </w:numPr>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تسهم هذه الدراسة في سد الفجوة البحثية المتعلقة بدور ذكاء الأعمال كمتغير وسيط في العلاقة بين إدارة المخاطر والأداء الاستراتيجي</w:t>
      </w:r>
      <w:r w:rsidRPr="00FE7774">
        <w:rPr>
          <w:rFonts w:ascii="Sakkal Majalla" w:eastAsia="Calibri" w:hAnsi="Sakkal Majalla" w:cs="Sakkal Majalla" w:hint="cs"/>
          <w:kern w:val="2"/>
          <w:sz w:val="28"/>
          <w:szCs w:val="28"/>
          <w:rtl/>
          <w14:ligatures w14:val="standardContextual"/>
        </w:rPr>
        <w:t>، و</w:t>
      </w:r>
      <w:r w:rsidRPr="00FE7774">
        <w:rPr>
          <w:rFonts w:ascii="Sakkal Majalla" w:eastAsia="Calibri" w:hAnsi="Sakkal Majalla" w:cs="Sakkal Majalla"/>
          <w:kern w:val="2"/>
          <w:sz w:val="28"/>
          <w:szCs w:val="28"/>
          <w:rtl/>
          <w14:ligatures w14:val="standardContextual"/>
        </w:rPr>
        <w:t xml:space="preserve"> تتضمن العديد من الدراسات تأثير إدارة المخاطر أو ذكاء الأعمال بشكل منفصل، ولكن القليل منها استكشف العلاقة المتبادلة بين هذه المتغيرات في السياق الحكومي، وخاصة في وزارة الحرس الوطني في المملكة العربية السعودية.</w:t>
      </w:r>
    </w:p>
    <w:p w14:paraId="7B8F1DB8" w14:textId="77777777" w:rsidR="00FE7774" w:rsidRPr="00FE7774" w:rsidRDefault="00FE7774" w:rsidP="003E0A87">
      <w:pPr>
        <w:numPr>
          <w:ilvl w:val="0"/>
          <w:numId w:val="34"/>
        </w:numPr>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 xml:space="preserve">توفر الدراسة قاعدة معرفية للمؤسسات الأكاديمية والباحثين لتطوير دراسات مستقبلية تعتمد على النتائج والتوصيات </w:t>
      </w:r>
      <w:proofErr w:type="spellStart"/>
      <w:r w:rsidRPr="00FE7774">
        <w:rPr>
          <w:rFonts w:ascii="Sakkal Majalla" w:eastAsia="Calibri" w:hAnsi="Sakkal Majalla" w:cs="Sakkal Majalla"/>
          <w:kern w:val="2"/>
          <w:sz w:val="28"/>
          <w:szCs w:val="28"/>
          <w:rtl/>
          <w14:ligatures w14:val="standardContextual"/>
        </w:rPr>
        <w:t>المستخلصة</w:t>
      </w:r>
      <w:r w:rsidRPr="00FE7774">
        <w:rPr>
          <w:rFonts w:ascii="Sakkal Majalla" w:eastAsia="Calibri" w:hAnsi="Sakkal Majalla" w:cs="Sakkal Majalla" w:hint="cs"/>
          <w:kern w:val="2"/>
          <w:sz w:val="28"/>
          <w:szCs w:val="28"/>
          <w:rtl/>
          <w14:ligatures w14:val="standardContextual"/>
        </w:rPr>
        <w:t>،و</w:t>
      </w:r>
      <w:proofErr w:type="spellEnd"/>
      <w:r w:rsidRPr="00FE7774">
        <w:rPr>
          <w:rFonts w:ascii="Sakkal Majalla" w:eastAsia="Calibri" w:hAnsi="Sakkal Majalla" w:cs="Sakkal Majalla"/>
          <w:kern w:val="2"/>
          <w:sz w:val="28"/>
          <w:szCs w:val="28"/>
          <w:rtl/>
          <w14:ligatures w14:val="standardContextual"/>
        </w:rPr>
        <w:t xml:space="preserve"> يمكن استخدام النتائج لتعزيز الفهم النظري للعوامل المؤثرة على الأداء الاستراتيجي وكيفية تحسينه من خلال إدارة المخاطر وذكاء الأعمال.</w:t>
      </w:r>
    </w:p>
    <w:p w14:paraId="49043AE7" w14:textId="77777777" w:rsidR="003E0A87" w:rsidRDefault="003E0A87">
      <w:pPr>
        <w:spacing w:line="259" w:lineRule="auto"/>
        <w:ind w:left="0" w:firstLine="0"/>
        <w:jc w:val="left"/>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b/>
          <w:bCs/>
          <w:kern w:val="2"/>
          <w:sz w:val="28"/>
          <w:szCs w:val="28"/>
          <w:rtl/>
          <w14:ligatures w14:val="standardContextual"/>
        </w:rPr>
        <w:br w:type="page"/>
      </w:r>
    </w:p>
    <w:p w14:paraId="3C74227E" w14:textId="09F9A38E" w:rsidR="00FE7774" w:rsidRPr="004D0C1A" w:rsidRDefault="004D0C1A" w:rsidP="00FE7774">
      <w:pPr>
        <w:ind w:left="0" w:firstLine="0"/>
        <w:rPr>
          <w:rFonts w:ascii="Sakkal Majalla" w:eastAsia="Calibri" w:hAnsi="Sakkal Majalla" w:cs="Sakkal Majalla"/>
          <w:b/>
          <w:bCs/>
          <w:kern w:val="2"/>
          <w:sz w:val="28"/>
          <w:szCs w:val="28"/>
          <w14:ligatures w14:val="standardContextual"/>
        </w:rPr>
      </w:pPr>
      <w:r>
        <w:rPr>
          <w:rFonts w:ascii="Sakkal Majalla" w:eastAsia="Calibri" w:hAnsi="Sakkal Majalla" w:cs="Sakkal Majalla" w:hint="cs"/>
          <w:b/>
          <w:bCs/>
          <w:kern w:val="2"/>
          <w:sz w:val="28"/>
          <w:szCs w:val="28"/>
          <w:rtl/>
          <w14:ligatures w14:val="standardContextual"/>
        </w:rPr>
        <w:lastRenderedPageBreak/>
        <w:t xml:space="preserve">2.3.1 </w:t>
      </w:r>
      <w:proofErr w:type="gramStart"/>
      <w:r w:rsidR="00FE7774" w:rsidRPr="004D0C1A">
        <w:rPr>
          <w:rFonts w:ascii="Sakkal Majalla" w:eastAsia="Calibri" w:hAnsi="Sakkal Majalla" w:cs="Sakkal Majalla" w:hint="cs"/>
          <w:b/>
          <w:bCs/>
          <w:kern w:val="2"/>
          <w:sz w:val="28"/>
          <w:szCs w:val="28"/>
          <w:rtl/>
          <w14:ligatures w14:val="standardContextual"/>
        </w:rPr>
        <w:t xml:space="preserve">الأهمية </w:t>
      </w:r>
      <w:r w:rsidR="00FE7774" w:rsidRPr="004D0C1A">
        <w:rPr>
          <w:rFonts w:ascii="Sakkal Majalla" w:eastAsia="Calibri" w:hAnsi="Sakkal Majalla" w:cs="Sakkal Majalla"/>
          <w:b/>
          <w:bCs/>
          <w:kern w:val="2"/>
          <w:sz w:val="28"/>
          <w:szCs w:val="28"/>
          <w:rtl/>
          <w14:ligatures w14:val="standardContextual"/>
        </w:rPr>
        <w:t xml:space="preserve"> العملية</w:t>
      </w:r>
      <w:proofErr w:type="gramEnd"/>
    </w:p>
    <w:p w14:paraId="4E5BFEFC" w14:textId="77777777" w:rsidR="00FE7774" w:rsidRPr="00FE7774" w:rsidRDefault="00FE7774" w:rsidP="003E0A87">
      <w:pPr>
        <w:numPr>
          <w:ilvl w:val="0"/>
          <w:numId w:val="29"/>
        </w:numPr>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kern w:val="2"/>
          <w:sz w:val="28"/>
          <w:szCs w:val="28"/>
          <w:rtl/>
          <w14:ligatures w14:val="standardContextual"/>
        </w:rPr>
        <w:t xml:space="preserve">تساعد نتائج الدراسة وزارة الحرس الوطني في تحسين أدائها الاستراتيجي من خلال توفير استراتيجيات فعّالة لإدارة المخاطر وتعزيز ذكاء الأعمال. يمكن تطبيق التوصيات لتحسين الكفاءة والفعالية في تحقيق الأهداف الاستراتيجية. </w:t>
      </w:r>
    </w:p>
    <w:p w14:paraId="3A51E0C4" w14:textId="77777777" w:rsidR="00FE7774" w:rsidRPr="00FE7774" w:rsidRDefault="00FE7774" w:rsidP="003E0A87">
      <w:pPr>
        <w:numPr>
          <w:ilvl w:val="0"/>
          <w:numId w:val="29"/>
        </w:numPr>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kern w:val="2"/>
          <w:sz w:val="28"/>
          <w:szCs w:val="28"/>
          <w:rtl/>
          <w14:ligatures w14:val="standardContextual"/>
        </w:rPr>
        <w:t>توفر الدراسة أدوات ومناهج عملية لتطوير استراتيجيات فعالة لإدارة المخاطر. يمكن للوزارة استخدام هذه الأدوات لتحديد وتقييم المخاطر بشكل أفضل ووضع خطط للتعامل معها.</w:t>
      </w:r>
    </w:p>
    <w:p w14:paraId="72288329" w14:textId="77777777" w:rsidR="00FE7774" w:rsidRPr="00FE7774" w:rsidRDefault="00FE7774" w:rsidP="003E0A87">
      <w:pPr>
        <w:numPr>
          <w:ilvl w:val="0"/>
          <w:numId w:val="29"/>
        </w:numPr>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kern w:val="2"/>
          <w:sz w:val="28"/>
          <w:szCs w:val="28"/>
          <w:rtl/>
          <w14:ligatures w14:val="standardContextual"/>
        </w:rPr>
        <w:t>تساعد الدراسة في تعزيز قدرة الوزارة على جمع وتحليل البيانات بشكل فعال، مما يسهم في تحسين عملية اتخاذ القرارات وزيادة التنافسية. يمكن للوزارة استخدام النتائج لتطوير برامج تدريبية لتعزيز مهارات ذكاء الأعمال بين الموظفين.</w:t>
      </w:r>
    </w:p>
    <w:p w14:paraId="173CB26F" w14:textId="77777777" w:rsidR="00FE7774" w:rsidRPr="00FE7774" w:rsidRDefault="00FE7774" w:rsidP="003E0A87">
      <w:pPr>
        <w:numPr>
          <w:ilvl w:val="0"/>
          <w:numId w:val="29"/>
        </w:numPr>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kern w:val="2"/>
          <w:sz w:val="28"/>
          <w:szCs w:val="28"/>
          <w:rtl/>
          <w14:ligatures w14:val="standardContextual"/>
        </w:rPr>
        <w:t>تقدم الدراسة توصيات عملية يمكن تنفيذها على الفور لتعزيز إدارة المخاطر وذكاء الأعمال، مما يسهم في تحسين الأداء الاستراتيجي بشكل مباشر.</w:t>
      </w:r>
    </w:p>
    <w:p w14:paraId="0E960D97" w14:textId="27472AE3" w:rsidR="00FE7774" w:rsidRPr="004D0C1A" w:rsidRDefault="004D0C1A" w:rsidP="004D0C1A">
      <w:pPr>
        <w:ind w:left="0" w:firstLine="0"/>
        <w:outlineLvl w:val="1"/>
        <w:rPr>
          <w:rFonts w:ascii="Sakkal Majalla" w:hAnsi="Sakkal Majalla" w:cs="Sakkal Majalla"/>
          <w:b/>
          <w:bCs/>
          <w:sz w:val="36"/>
          <w:szCs w:val="36"/>
          <w:rtl/>
        </w:rPr>
      </w:pPr>
      <w:bookmarkStart w:id="18" w:name="_Toc169790490"/>
      <w:bookmarkStart w:id="19" w:name="_Toc169790582"/>
      <w:bookmarkStart w:id="20" w:name="_Toc170080813"/>
      <w:bookmarkStart w:id="21" w:name="_Toc172460998"/>
      <w:r>
        <w:rPr>
          <w:rFonts w:ascii="Sakkal Majalla" w:hAnsi="Sakkal Majalla" w:cs="Sakkal Majalla" w:hint="cs"/>
          <w:b/>
          <w:bCs/>
          <w:sz w:val="36"/>
          <w:szCs w:val="36"/>
          <w:rtl/>
        </w:rPr>
        <w:t xml:space="preserve">4.1 </w:t>
      </w:r>
      <w:r w:rsidR="00FE7774" w:rsidRPr="004D0C1A">
        <w:rPr>
          <w:rFonts w:ascii="Sakkal Majalla" w:hAnsi="Sakkal Majalla" w:cs="Sakkal Majalla"/>
          <w:b/>
          <w:bCs/>
          <w:sz w:val="36"/>
          <w:szCs w:val="36"/>
          <w:rtl/>
        </w:rPr>
        <w:t>أهداف الدراسة</w:t>
      </w:r>
      <w:r w:rsidR="00FE7774" w:rsidRPr="004D0C1A">
        <w:rPr>
          <w:rFonts w:ascii="Sakkal Majalla" w:hAnsi="Sakkal Majalla" w:cs="Sakkal Majalla" w:hint="cs"/>
          <w:b/>
          <w:bCs/>
          <w:sz w:val="36"/>
          <w:szCs w:val="36"/>
          <w:rtl/>
        </w:rPr>
        <w:t>:</w:t>
      </w:r>
      <w:bookmarkEnd w:id="18"/>
      <w:bookmarkEnd w:id="19"/>
      <w:bookmarkEnd w:id="20"/>
      <w:bookmarkEnd w:id="21"/>
    </w:p>
    <w:p w14:paraId="2D94155A" w14:textId="77777777" w:rsidR="00FE7774" w:rsidRPr="00FE7774" w:rsidRDefault="00FE7774" w:rsidP="00FE7774">
      <w:pPr>
        <w:ind w:left="0"/>
        <w:rPr>
          <w:rFonts w:ascii="Sakkal Majalla" w:eastAsia="Calibri" w:hAnsi="Sakkal Majalla" w:cs="Sakkal Majalla"/>
          <w:kern w:val="2"/>
          <w:sz w:val="28"/>
          <w:szCs w:val="28"/>
          <w:rtl/>
          <w14:ligatures w14:val="standardContextual"/>
        </w:rPr>
      </w:pPr>
      <w:bookmarkStart w:id="22" w:name="_Toc169790491"/>
      <w:bookmarkStart w:id="23" w:name="_Toc169790583"/>
      <w:r w:rsidRPr="00FE7774">
        <w:rPr>
          <w:rFonts w:ascii="Sakkal Majalla" w:eastAsia="Calibri" w:hAnsi="Sakkal Majalla" w:cs="Sakkal Majalla"/>
          <w:kern w:val="2"/>
          <w:sz w:val="28"/>
          <w:szCs w:val="28"/>
          <w:rtl/>
          <w14:ligatures w14:val="standardContextual"/>
        </w:rPr>
        <w:t>تسعى الدراسة إلى تحليل مدى تأثير إدارة المخاطر بأبعادها المختلفة (مخاطر الوثائق، مخاطر السمعة التنظيمية، مخاطر الموارد البشرية، مخاطر الثقافة التنظيمية) على الأداء الاستراتيجي في وزارة الحرس الوطني</w:t>
      </w:r>
      <w:r w:rsidRPr="00FE7774">
        <w:rPr>
          <w:rFonts w:ascii="Sakkal Majalla" w:eastAsia="Calibri" w:hAnsi="Sakkal Majalla" w:cs="Sakkal Majalla" w:hint="cs"/>
          <w:kern w:val="2"/>
          <w:sz w:val="28"/>
          <w:szCs w:val="28"/>
          <w:rtl/>
          <w14:ligatures w14:val="standardContextual"/>
        </w:rPr>
        <w:t xml:space="preserve"> مع التركيز على دور ذكاء الأعمال كمتغير وسيط ، وتتفرع منها عدة أهداف فرعية </w:t>
      </w:r>
      <w:proofErr w:type="spellStart"/>
      <w:r w:rsidRPr="00FE7774">
        <w:rPr>
          <w:rFonts w:ascii="Sakkal Majalla" w:eastAsia="Calibri" w:hAnsi="Sakkal Majalla" w:cs="Sakkal Majalla" w:hint="cs"/>
          <w:kern w:val="2"/>
          <w:sz w:val="28"/>
          <w:szCs w:val="28"/>
          <w:rtl/>
          <w14:ligatures w14:val="standardContextual"/>
        </w:rPr>
        <w:t>كالتالى</w:t>
      </w:r>
      <w:proofErr w:type="spellEnd"/>
      <w:r w:rsidRPr="00FE7774">
        <w:rPr>
          <w:rFonts w:ascii="Sakkal Majalla" w:eastAsia="Calibri" w:hAnsi="Sakkal Majalla" w:cs="Sakkal Majalla" w:hint="cs"/>
          <w:kern w:val="2"/>
          <w:sz w:val="28"/>
          <w:szCs w:val="28"/>
          <w:rtl/>
          <w14:ligatures w14:val="standardContextual"/>
        </w:rPr>
        <w:t xml:space="preserve"> :</w:t>
      </w:r>
    </w:p>
    <w:p w14:paraId="2503D9B7" w14:textId="77777777" w:rsidR="00FE7774" w:rsidRPr="00FE7774" w:rsidRDefault="00FE7774" w:rsidP="003E0A87">
      <w:pPr>
        <w:numPr>
          <w:ilvl w:val="0"/>
          <w:numId w:val="17"/>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تحديد أثر إدارة المخاطر بأبعادها المختلفة على الأداء الاستراتيجي في وزارة الحرس الوطني</w:t>
      </w:r>
      <w:r w:rsidRPr="00FE7774">
        <w:rPr>
          <w:rFonts w:ascii="Sakkal Majalla" w:eastAsia="Calibri" w:hAnsi="Sakkal Majalla" w:cs="Sakkal Majalla" w:hint="cs"/>
          <w:kern w:val="2"/>
          <w:sz w:val="28"/>
          <w:szCs w:val="28"/>
          <w:rtl/>
          <w14:ligatures w14:val="standardContextual"/>
        </w:rPr>
        <w:t>.</w:t>
      </w:r>
    </w:p>
    <w:p w14:paraId="1FC407EA" w14:textId="77777777" w:rsidR="00FE7774" w:rsidRPr="00FE7774" w:rsidRDefault="00FE7774" w:rsidP="003E0A87">
      <w:pPr>
        <w:numPr>
          <w:ilvl w:val="0"/>
          <w:numId w:val="17"/>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تحليل كيفية تأثير ذكاء الأعمال على العلاقة بين إدارة المخاطر والأداء الاستراتيجي، وتحديد مدى إمكانية تعزيز الأداء الاستراتيجي من خلال تحسين ذكاء الأعمال.</w:t>
      </w:r>
    </w:p>
    <w:p w14:paraId="3E706BF5" w14:textId="77777777" w:rsidR="00FE7774" w:rsidRPr="00FE7774" w:rsidRDefault="00FE7774" w:rsidP="003E0A87">
      <w:pPr>
        <w:numPr>
          <w:ilvl w:val="0"/>
          <w:numId w:val="17"/>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تقييم مدى تأثير إدارة المخاطر بأبعادها المختلفة بشكل مباشر على الأداء الاستراتيجي، وأيضًا بشكل غير مباشر من خلال ذكاء الأعمال.</w:t>
      </w:r>
    </w:p>
    <w:p w14:paraId="79EA6892" w14:textId="77777777" w:rsidR="00FE7774" w:rsidRPr="00FE7774" w:rsidRDefault="00FE7774" w:rsidP="003E0A87">
      <w:pPr>
        <w:numPr>
          <w:ilvl w:val="0"/>
          <w:numId w:val="17"/>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kern w:val="2"/>
          <w:sz w:val="28"/>
          <w:szCs w:val="28"/>
          <w:rtl/>
          <w14:ligatures w14:val="standardContextual"/>
        </w:rPr>
        <w:t>تقديم توصيات عملية لوزارة الحرس الوطني حول كيفية تحسين إدارة المخاطر وذكاء الأعمال لتعزيز الأداء الاستراتيجي، بناءً على نتائج الدراسة.</w:t>
      </w:r>
    </w:p>
    <w:p w14:paraId="30BAAFB0" w14:textId="5B4C0EEE" w:rsidR="00FE7774" w:rsidRPr="004D0C1A" w:rsidRDefault="004D0C1A" w:rsidP="004D0C1A">
      <w:pPr>
        <w:ind w:left="0" w:firstLine="0"/>
        <w:outlineLvl w:val="1"/>
        <w:rPr>
          <w:rFonts w:ascii="Sakkal Majalla" w:hAnsi="Sakkal Majalla" w:cs="Sakkal Majalla"/>
          <w:b/>
          <w:bCs/>
          <w:sz w:val="36"/>
          <w:szCs w:val="36"/>
          <w:rtl/>
        </w:rPr>
      </w:pPr>
      <w:bookmarkStart w:id="24" w:name="_Toc170080814"/>
      <w:bookmarkStart w:id="25" w:name="_Toc172460999"/>
      <w:r>
        <w:rPr>
          <w:rFonts w:ascii="Sakkal Majalla" w:hAnsi="Sakkal Majalla" w:cs="Sakkal Majalla" w:hint="cs"/>
          <w:b/>
          <w:bCs/>
          <w:sz w:val="36"/>
          <w:szCs w:val="36"/>
          <w:rtl/>
        </w:rPr>
        <w:lastRenderedPageBreak/>
        <w:t xml:space="preserve">5.1 </w:t>
      </w:r>
      <w:r w:rsidR="00FE7774" w:rsidRPr="004D0C1A">
        <w:rPr>
          <w:rFonts w:ascii="Sakkal Majalla" w:hAnsi="Sakkal Majalla" w:cs="Sakkal Majalla"/>
          <w:b/>
          <w:bCs/>
          <w:sz w:val="36"/>
          <w:szCs w:val="36"/>
          <w:rtl/>
        </w:rPr>
        <w:t>تساؤلات الدراسة</w:t>
      </w:r>
      <w:bookmarkEnd w:id="22"/>
      <w:bookmarkEnd w:id="23"/>
      <w:bookmarkEnd w:id="24"/>
      <w:bookmarkEnd w:id="25"/>
    </w:p>
    <w:p w14:paraId="04F2B627" w14:textId="77777777" w:rsidR="00FE7774" w:rsidRPr="00FE7774" w:rsidRDefault="00FE7774" w:rsidP="00FE7774">
      <w:pPr>
        <w:ind w:left="0"/>
        <w:rPr>
          <w:rFonts w:ascii="Sakkal Majalla" w:eastAsia="Calibri" w:hAnsi="Sakkal Majalla" w:cs="Sakkal Majalla"/>
          <w:sz w:val="28"/>
          <w:szCs w:val="28"/>
          <w:rtl/>
        </w:rPr>
      </w:pPr>
      <w:r w:rsidRPr="00FE7774">
        <w:rPr>
          <w:rFonts w:ascii="Sakkal Majalla" w:eastAsia="Calibri" w:hAnsi="Sakkal Majalla" w:cs="Sakkal Majalla" w:hint="cs"/>
          <w:b/>
          <w:bCs/>
          <w:sz w:val="28"/>
          <w:szCs w:val="28"/>
          <w:rtl/>
        </w:rPr>
        <w:t>السؤال الرئيس الأول</w:t>
      </w:r>
      <w:r w:rsidRPr="00FE7774">
        <w:rPr>
          <w:rFonts w:ascii="Sakkal Majalla" w:eastAsia="Calibri" w:hAnsi="Sakkal Majalla" w:cs="Sakkal Majalla" w:hint="cs"/>
          <w:sz w:val="28"/>
          <w:szCs w:val="28"/>
          <w:rtl/>
        </w:rPr>
        <w:t>:</w:t>
      </w:r>
      <w:r w:rsidRPr="00FE7774">
        <w:rPr>
          <w:rFonts w:ascii="Sakkal Majalla" w:eastAsia="Calibri" w:hAnsi="Sakkal Majalla" w:cs="Sakkal Majalla"/>
          <w:b/>
          <w:bCs/>
          <w:sz w:val="28"/>
          <w:szCs w:val="28"/>
          <w:rtl/>
        </w:rPr>
        <w:t xml:space="preserve"> </w:t>
      </w:r>
      <w:r w:rsidRPr="00FE7774">
        <w:rPr>
          <w:rFonts w:ascii="Sakkal Majalla" w:eastAsia="Calibri" w:hAnsi="Sakkal Majalla" w:cs="Sakkal Majalla"/>
          <w:sz w:val="28"/>
          <w:szCs w:val="28"/>
          <w:rtl/>
        </w:rPr>
        <w:t>ما هو تأثير إدارة المخاطر بأبعادها (مخاطر الوثائق، مخاطر السمعة التنظيمية، مخاطر الموارد البشرية، ومخاطر الثقافة التنظيمية) على الأداء الاستراتيجي في وزارة الحرس الوطني</w:t>
      </w:r>
      <w:r w:rsidRPr="00FE7774">
        <w:rPr>
          <w:rFonts w:ascii="Sakkal Majalla" w:eastAsia="Calibri" w:hAnsi="Sakkal Majalla" w:cs="Sakkal Majalla" w:hint="cs"/>
          <w:sz w:val="28"/>
          <w:szCs w:val="28"/>
          <w:rtl/>
        </w:rPr>
        <w:t xml:space="preserve"> ب</w:t>
      </w:r>
      <w:r w:rsidRPr="00FE7774">
        <w:rPr>
          <w:rFonts w:ascii="Sakkal Majalla" w:eastAsia="Calibri" w:hAnsi="Sakkal Majalla" w:cs="Sakkal Majalla"/>
          <w:sz w:val="28"/>
          <w:szCs w:val="28"/>
          <w:rtl/>
        </w:rPr>
        <w:t>المملكة العربية السعودية، مع التركيز على دور ذكاء الأعمال كمتغير وسيط؟</w:t>
      </w:r>
    </w:p>
    <w:p w14:paraId="6E42A705" w14:textId="77777777" w:rsidR="00FE7774" w:rsidRPr="00FE7774" w:rsidRDefault="00FE7774" w:rsidP="00FE7774">
      <w:pPr>
        <w:ind w:left="0"/>
        <w:rPr>
          <w:rFonts w:ascii="Sakkal Majalla" w:eastAsia="Calibri" w:hAnsi="Sakkal Majalla" w:cs="Sakkal Majalla"/>
          <w:b/>
          <w:bCs/>
          <w:sz w:val="28"/>
          <w:szCs w:val="28"/>
        </w:rPr>
      </w:pPr>
      <w:r w:rsidRPr="00FE7774">
        <w:rPr>
          <w:rFonts w:ascii="Sakkal Majalla" w:eastAsia="Calibri" w:hAnsi="Sakkal Majalla" w:cs="Sakkal Majalla"/>
          <w:b/>
          <w:bCs/>
          <w:sz w:val="28"/>
          <w:szCs w:val="28"/>
          <w:rtl/>
        </w:rPr>
        <w:t>وينبثق عن هذا التساؤل عدد من الأسئلة الفرعية هي:</w:t>
      </w:r>
    </w:p>
    <w:p w14:paraId="0E0E5525" w14:textId="77777777" w:rsidR="00FE7774" w:rsidRPr="00FE7774" w:rsidRDefault="00FE7774" w:rsidP="003E0A87">
      <w:pPr>
        <w:numPr>
          <w:ilvl w:val="0"/>
          <w:numId w:val="33"/>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ما هو تأثير إدارة المخاطر بأبعادها المختلفة (مخاطر الوثائق، مخاطر السمعة التنظيمية، مخاطر الموارد البشرية، ومخاطر الثقافة التنظيمية) على الأداء الاستراتيجي في وزارة الحرس الوطني؟</w:t>
      </w:r>
    </w:p>
    <w:p w14:paraId="56E51653" w14:textId="77777777" w:rsidR="00FE7774" w:rsidRPr="00FE7774" w:rsidRDefault="00FE7774" w:rsidP="003E0A87">
      <w:pPr>
        <w:numPr>
          <w:ilvl w:val="0"/>
          <w:numId w:val="33"/>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ما هو تأثير إدارة المخاطر بأبعادها المختلفة على ذكاء الأعمال في وزارة الحرس الوطني؟</w:t>
      </w:r>
    </w:p>
    <w:p w14:paraId="2D965C99" w14:textId="77777777" w:rsidR="00FE7774" w:rsidRPr="00FE7774" w:rsidRDefault="00FE7774" w:rsidP="003E0A87">
      <w:pPr>
        <w:numPr>
          <w:ilvl w:val="0"/>
          <w:numId w:val="33"/>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ما هو تأثير ذكاء الأعمال على الأداء الاستراتيجي في وزارة الحرس الوطني؟</w:t>
      </w:r>
    </w:p>
    <w:p w14:paraId="7C6B2961" w14:textId="77777777" w:rsidR="00FE7774" w:rsidRPr="00FE7774" w:rsidRDefault="00FE7774" w:rsidP="003E0A87">
      <w:pPr>
        <w:numPr>
          <w:ilvl w:val="0"/>
          <w:numId w:val="33"/>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هل يوجد تأثير لذكاء الأعمال كمتغير وسيط بين إدارة المخاطر والأداء الاستراتيجي في وزارة الحرس الوطني؟</w:t>
      </w:r>
    </w:p>
    <w:p w14:paraId="361F593D" w14:textId="77777777" w:rsidR="00FE7774" w:rsidRPr="00FE7774" w:rsidRDefault="00FE7774" w:rsidP="003E0A87">
      <w:pPr>
        <w:numPr>
          <w:ilvl w:val="0"/>
          <w:numId w:val="33"/>
        </w:numPr>
        <w:ind w:left="424"/>
        <w:contextualSpacing/>
        <w:rPr>
          <w:rFonts w:ascii="Sakkal Majalla" w:eastAsia="Calibri" w:hAnsi="Sakkal Majalla" w:cs="Sakkal Majalla"/>
          <w:b/>
          <w:bCs/>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ما هي التوصيات العملية لتعزيز إدارة المخاطر وذكاء الأعمال لتحسين الأداء الاستراتيجي في وزارة الحرس الوطني؟</w:t>
      </w:r>
    </w:p>
    <w:p w14:paraId="6BAF3B52" w14:textId="145A8153" w:rsidR="00FE7774" w:rsidRPr="004D0C1A" w:rsidRDefault="004D0C1A" w:rsidP="004D0C1A">
      <w:pPr>
        <w:ind w:left="0" w:firstLine="0"/>
        <w:outlineLvl w:val="1"/>
        <w:rPr>
          <w:rFonts w:ascii="Sakkal Majalla" w:hAnsi="Sakkal Majalla" w:cs="Sakkal Majalla"/>
          <w:b/>
          <w:bCs/>
          <w:sz w:val="36"/>
          <w:szCs w:val="36"/>
          <w:rtl/>
        </w:rPr>
      </w:pPr>
      <w:bookmarkStart w:id="26" w:name="_Toc169790498"/>
      <w:bookmarkStart w:id="27" w:name="_Toc169790584"/>
      <w:bookmarkStart w:id="28" w:name="_Toc170080815"/>
      <w:bookmarkStart w:id="29" w:name="_Toc172461000"/>
      <w:r>
        <w:rPr>
          <w:rFonts w:ascii="Sakkal Majalla" w:hAnsi="Sakkal Majalla" w:cs="Sakkal Majalla" w:hint="cs"/>
          <w:b/>
          <w:bCs/>
          <w:sz w:val="36"/>
          <w:szCs w:val="36"/>
          <w:rtl/>
        </w:rPr>
        <w:t xml:space="preserve">6.1 </w:t>
      </w:r>
      <w:r w:rsidR="00FE7774" w:rsidRPr="004D0C1A">
        <w:rPr>
          <w:rFonts w:ascii="Sakkal Majalla" w:hAnsi="Sakkal Majalla" w:cs="Sakkal Majalla" w:hint="cs"/>
          <w:b/>
          <w:bCs/>
          <w:sz w:val="36"/>
          <w:szCs w:val="36"/>
          <w:rtl/>
        </w:rPr>
        <w:t>فروض الدراسة:</w:t>
      </w:r>
      <w:bookmarkEnd w:id="26"/>
      <w:bookmarkEnd w:id="27"/>
      <w:bookmarkEnd w:id="28"/>
      <w:bookmarkEnd w:id="29"/>
    </w:p>
    <w:p w14:paraId="3C83A18A" w14:textId="77777777" w:rsidR="00FE7774" w:rsidRPr="00FE7774" w:rsidRDefault="00FE7774" w:rsidP="00FE7774">
      <w:pPr>
        <w:ind w:left="0"/>
        <w:rPr>
          <w:rFonts w:ascii="Sakkal Majalla" w:eastAsia="Calibri" w:hAnsi="Sakkal Majalla" w:cs="Sakkal Majalla"/>
          <w:kern w:val="2"/>
          <w:sz w:val="28"/>
          <w:szCs w:val="28"/>
          <w:lang w:bidi="ar-JO"/>
          <w14:ligatures w14:val="standardContextual"/>
        </w:rPr>
      </w:pPr>
      <w:bookmarkStart w:id="30" w:name="_Toc169790499"/>
      <w:bookmarkStart w:id="31" w:name="_Toc169790585"/>
      <w:r w:rsidRPr="00FE7774">
        <w:rPr>
          <w:rFonts w:ascii="Sakkal Majalla" w:eastAsia="Calibri" w:hAnsi="Sakkal Majalla" w:cs="Sakkal Majalla" w:hint="cs"/>
          <w:kern w:val="2"/>
          <w:sz w:val="28"/>
          <w:szCs w:val="28"/>
          <w:rtl/>
          <w14:ligatures w14:val="standardContextual"/>
        </w:rPr>
        <w:t>يمكن تحقيق غرض الدراسة عن طريق اختيار الفرضيات الآتية:</w:t>
      </w:r>
    </w:p>
    <w:p w14:paraId="20D90294" w14:textId="77777777" w:rsidR="00FE7774" w:rsidRPr="003E0A87" w:rsidRDefault="00FE7774" w:rsidP="003E0A87">
      <w:pPr>
        <w:pStyle w:val="a3"/>
        <w:numPr>
          <w:ilvl w:val="0"/>
          <w:numId w:val="44"/>
        </w:numPr>
        <w:ind w:left="424"/>
        <w:rPr>
          <w:rFonts w:ascii="Sakkal Majalla" w:eastAsia="Calibri" w:hAnsi="Sakkal Majalla" w:cs="Sakkal Majalla"/>
          <w:kern w:val="2"/>
          <w:sz w:val="28"/>
          <w:szCs w:val="28"/>
          <w:rtl/>
          <w14:ligatures w14:val="standardContextual"/>
        </w:rPr>
      </w:pPr>
      <w:r w:rsidRPr="003E0A87">
        <w:rPr>
          <w:rFonts w:ascii="Sakkal Majalla" w:eastAsia="Calibri" w:hAnsi="Sakkal Majalla" w:cs="Sakkal Majalla" w:hint="cs"/>
          <w:b/>
          <w:bCs/>
          <w:kern w:val="2"/>
          <w:sz w:val="28"/>
          <w:szCs w:val="28"/>
          <w:rtl/>
          <w14:ligatures w14:val="standardContextual"/>
        </w:rPr>
        <w:t xml:space="preserve">الفرضية </w:t>
      </w:r>
      <w:proofErr w:type="gramStart"/>
      <w:r w:rsidRPr="003E0A87">
        <w:rPr>
          <w:rFonts w:ascii="Sakkal Majalla" w:eastAsia="Calibri" w:hAnsi="Sakkal Majalla" w:cs="Sakkal Majalla" w:hint="cs"/>
          <w:b/>
          <w:bCs/>
          <w:kern w:val="2"/>
          <w:sz w:val="28"/>
          <w:szCs w:val="28"/>
          <w:rtl/>
          <w14:ligatures w14:val="standardContextual"/>
        </w:rPr>
        <w:t>الرئيسية  الأولى</w:t>
      </w:r>
      <w:proofErr w:type="gramEnd"/>
      <w:r w:rsidRPr="003E0A87">
        <w:rPr>
          <w:rFonts w:ascii="Sakkal Majalla" w:eastAsia="Calibri" w:hAnsi="Sakkal Majalla" w:cs="Sakkal Majalla" w:hint="cs"/>
          <w:kern w:val="2"/>
          <w:sz w:val="28"/>
          <w:szCs w:val="28"/>
          <w:rtl/>
          <w14:ligatures w14:val="standardContextual"/>
        </w:rPr>
        <w:t>: لا يوجد أثر ذو دلالة إحصائية عند مستوى معنوية(</w:t>
      </w:r>
      <w:r w:rsidRPr="003E0A87">
        <w:rPr>
          <w:rFonts w:ascii="Cambria" w:eastAsia="Calibri" w:hAnsi="Cambria" w:cs="Cambria"/>
          <w:kern w:val="2"/>
          <w:sz w:val="28"/>
          <w:szCs w:val="28"/>
          <w14:ligatures w14:val="standardContextual"/>
        </w:rPr>
        <w:t>α</w:t>
      </w:r>
      <w:r w:rsidRPr="003E0A87">
        <w:rPr>
          <w:rFonts w:ascii="Sakkal Majalla" w:eastAsia="Calibri" w:hAnsi="Sakkal Majalla" w:cs="Sakkal Majalla" w:hint="cs"/>
          <w:kern w:val="2"/>
          <w:sz w:val="28"/>
          <w:szCs w:val="28"/>
          <w14:ligatures w14:val="standardContextual"/>
        </w:rPr>
        <w:t>≤0.05</w:t>
      </w:r>
      <w:r w:rsidRPr="003E0A87">
        <w:rPr>
          <w:rFonts w:ascii="Sakkal Majalla" w:eastAsia="Calibri" w:hAnsi="Sakkal Majalla" w:cs="Sakkal Majalla" w:hint="cs"/>
          <w:kern w:val="2"/>
          <w:sz w:val="28"/>
          <w:szCs w:val="28"/>
          <w:rtl/>
          <w14:ligatures w14:val="standardContextual"/>
        </w:rPr>
        <w:t xml:space="preserve">) لإدارة المخاطر بأبعادها مخاطر الوثائق، مخاطر السمعة التنظيمية، مخاطر الموارد البشرية، ومخاطر الثقافة التنظيمية) في الأداء الاستراتيجي في  </w:t>
      </w:r>
      <w:r w:rsidRPr="003E0A87">
        <w:rPr>
          <w:rFonts w:ascii="Sakkal Majalla" w:eastAsia="Calibri" w:hAnsi="Sakkal Majalla" w:cs="Sakkal Majalla"/>
          <w:kern w:val="2"/>
          <w:sz w:val="28"/>
          <w:szCs w:val="28"/>
          <w:rtl/>
          <w14:ligatures w14:val="standardContextual"/>
        </w:rPr>
        <w:t xml:space="preserve">وزارة الحرس </w:t>
      </w:r>
      <w:proofErr w:type="spellStart"/>
      <w:r w:rsidRPr="003E0A87">
        <w:rPr>
          <w:rFonts w:ascii="Sakkal Majalla" w:eastAsia="Calibri" w:hAnsi="Sakkal Majalla" w:cs="Sakkal Majalla"/>
          <w:kern w:val="2"/>
          <w:sz w:val="28"/>
          <w:szCs w:val="28"/>
          <w:rtl/>
          <w14:ligatures w14:val="standardContextual"/>
        </w:rPr>
        <w:t>الوطنى</w:t>
      </w:r>
      <w:proofErr w:type="spellEnd"/>
      <w:r w:rsidRPr="003E0A87">
        <w:rPr>
          <w:rFonts w:ascii="Sakkal Majalla" w:eastAsia="Calibri" w:hAnsi="Sakkal Majalla" w:cs="Sakkal Majalla" w:hint="cs"/>
          <w:kern w:val="2"/>
          <w:sz w:val="28"/>
          <w:szCs w:val="28"/>
          <w:rtl/>
          <w14:ligatures w14:val="standardContextual"/>
        </w:rPr>
        <w:t xml:space="preserve"> .</w:t>
      </w:r>
    </w:p>
    <w:p w14:paraId="40449A45" w14:textId="77777777" w:rsidR="00FE7774" w:rsidRPr="003E0A87" w:rsidRDefault="00FE7774" w:rsidP="003E0A87">
      <w:pPr>
        <w:ind w:left="0" w:hanging="1"/>
        <w:rPr>
          <w:rFonts w:ascii="Sakkal Majalla" w:eastAsia="Calibri" w:hAnsi="Sakkal Majalla" w:cs="Sakkal Majalla"/>
          <w:b/>
          <w:bCs/>
          <w:kern w:val="2"/>
          <w:sz w:val="28"/>
          <w:szCs w:val="28"/>
          <w:rtl/>
          <w14:ligatures w14:val="standardContextual"/>
        </w:rPr>
      </w:pPr>
      <w:r w:rsidRPr="003E0A87">
        <w:rPr>
          <w:rFonts w:ascii="Sakkal Majalla" w:eastAsia="Calibri" w:hAnsi="Sakkal Majalla" w:cs="Sakkal Majalla" w:hint="cs"/>
          <w:b/>
          <w:bCs/>
          <w:kern w:val="2"/>
          <w:sz w:val="28"/>
          <w:szCs w:val="28"/>
          <w:rtl/>
          <w14:ligatures w14:val="standardContextual"/>
        </w:rPr>
        <w:t>وتنبثق عن هذه الفرضية الفرضيات الفرعية التالية:</w:t>
      </w:r>
    </w:p>
    <w:p w14:paraId="22DF0CE1" w14:textId="77777777" w:rsidR="00FE7774" w:rsidRPr="00FE7774" w:rsidRDefault="00FE7774" w:rsidP="003E0A87">
      <w:pPr>
        <w:numPr>
          <w:ilvl w:val="0"/>
          <w:numId w:val="16"/>
        </w:numPr>
        <w:ind w:left="424"/>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لا يوجد أثر ذو دلالة إحصائية عند مستوى معنوية </w:t>
      </w:r>
      <w:bookmarkStart w:id="32" w:name="_Hlk159112846"/>
      <w:r w:rsidRPr="00FE7774">
        <w:rPr>
          <w:rFonts w:ascii="Sakkal Majalla" w:eastAsia="Calibri" w:hAnsi="Sakkal Majalla" w:cs="Sakkal Majalla" w:hint="cs"/>
          <w:kern w:val="2"/>
          <w:sz w:val="28"/>
          <w:szCs w:val="28"/>
          <w:rtl/>
          <w14:ligatures w14:val="standardContextual"/>
        </w:rPr>
        <w:t>(</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≤0.05</w:t>
      </w:r>
      <w:r w:rsidRPr="00FE7774">
        <w:rPr>
          <w:rFonts w:ascii="Sakkal Majalla" w:eastAsia="Calibri" w:hAnsi="Sakkal Majalla" w:cs="Sakkal Majalla" w:hint="cs"/>
          <w:kern w:val="2"/>
          <w:sz w:val="28"/>
          <w:szCs w:val="28"/>
          <w:rtl/>
          <w14:ligatures w14:val="standardContextual"/>
        </w:rPr>
        <w:t xml:space="preserve">) </w:t>
      </w:r>
      <w:bookmarkEnd w:id="32"/>
      <w:r w:rsidRPr="00FE7774">
        <w:rPr>
          <w:rFonts w:ascii="Sakkal Majalla" w:eastAsia="Calibri" w:hAnsi="Sakkal Majalla" w:cs="Sakkal Majalla" w:hint="cs"/>
          <w:kern w:val="2"/>
          <w:sz w:val="28"/>
          <w:szCs w:val="28"/>
          <w:rtl/>
          <w14:ligatures w14:val="standardContextual"/>
        </w:rPr>
        <w:t xml:space="preserve">لمخاطر الوثائق في الأداء </w:t>
      </w:r>
      <w:proofErr w:type="gramStart"/>
      <w:r w:rsidRPr="00FE7774">
        <w:rPr>
          <w:rFonts w:ascii="Sakkal Majalla" w:eastAsia="Calibri" w:hAnsi="Sakkal Majalla" w:cs="Sakkal Majalla" w:hint="cs"/>
          <w:kern w:val="2"/>
          <w:sz w:val="28"/>
          <w:szCs w:val="28"/>
          <w:rtl/>
          <w14:ligatures w14:val="standardContextual"/>
        </w:rPr>
        <w:t>الاستراتيجي  في</w:t>
      </w:r>
      <w:proofErr w:type="gramEnd"/>
      <w:r w:rsidRPr="00FE7774">
        <w:rPr>
          <w:rFonts w:ascii="Sakkal Majalla" w:eastAsia="Calibri" w:hAnsi="Sakkal Majalla" w:cs="Sakkal Majalla" w:hint="cs"/>
          <w:kern w:val="2"/>
          <w:sz w:val="28"/>
          <w:szCs w:val="28"/>
          <w:rtl/>
          <w14:ligatures w14:val="standardContextual"/>
        </w:rPr>
        <w:t xml:space="preserve"> </w:t>
      </w:r>
      <w:r w:rsidRPr="00FE7774">
        <w:rPr>
          <w:rFonts w:ascii="Sakkal Majalla" w:eastAsia="Calibri" w:hAnsi="Sakkal Majalla" w:cs="Sakkal Majalla"/>
          <w:kern w:val="2"/>
          <w:sz w:val="28"/>
          <w:szCs w:val="28"/>
          <w:rtl/>
          <w14:ligatures w14:val="standardContextual"/>
        </w:rPr>
        <w:t xml:space="preserve">وزارة الحرس </w:t>
      </w:r>
      <w:proofErr w:type="spellStart"/>
      <w:r w:rsidRPr="00FE7774">
        <w:rPr>
          <w:rFonts w:ascii="Sakkal Majalla" w:eastAsia="Calibri" w:hAnsi="Sakkal Majalla" w:cs="Sakkal Majalla"/>
          <w:kern w:val="2"/>
          <w:sz w:val="28"/>
          <w:szCs w:val="28"/>
          <w:rtl/>
          <w14:ligatures w14:val="standardContextual"/>
        </w:rPr>
        <w:t>الوطنى</w:t>
      </w:r>
      <w:proofErr w:type="spellEnd"/>
      <w:r w:rsidRPr="00FE7774">
        <w:rPr>
          <w:rFonts w:ascii="Sakkal Majalla" w:eastAsia="Calibri" w:hAnsi="Sakkal Majalla" w:cs="Sakkal Majalla" w:hint="cs"/>
          <w:kern w:val="2"/>
          <w:sz w:val="28"/>
          <w:szCs w:val="28"/>
          <w:rtl/>
          <w14:ligatures w14:val="standardContextual"/>
        </w:rPr>
        <w:t>.</w:t>
      </w:r>
    </w:p>
    <w:p w14:paraId="61FDD5F9" w14:textId="77777777" w:rsidR="00FE7774" w:rsidRPr="00FE7774" w:rsidRDefault="00FE7774" w:rsidP="003E0A87">
      <w:pPr>
        <w:numPr>
          <w:ilvl w:val="0"/>
          <w:numId w:val="16"/>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lastRenderedPageBreak/>
        <w:t>لا يوجد أثر ذو دلالة إحصائية عند مستوى معنوية (</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≤0.05</w:t>
      </w:r>
      <w:r w:rsidRPr="00FE7774">
        <w:rPr>
          <w:rFonts w:ascii="Sakkal Majalla" w:eastAsia="Calibri" w:hAnsi="Sakkal Majalla" w:cs="Sakkal Majalla" w:hint="cs"/>
          <w:kern w:val="2"/>
          <w:sz w:val="28"/>
          <w:szCs w:val="28"/>
          <w:rtl/>
          <w14:ligatures w14:val="standardContextual"/>
        </w:rPr>
        <w:t xml:space="preserve">) لمخاطر السمعة التنظيمية في الأداء الاستراتيجي  </w:t>
      </w:r>
      <w:proofErr w:type="spellStart"/>
      <w:r w:rsidRPr="00FE7774">
        <w:rPr>
          <w:rFonts w:ascii="Sakkal Majalla" w:eastAsia="Calibri" w:hAnsi="Sakkal Majalla" w:cs="Sakkal Majalla" w:hint="cs"/>
          <w:kern w:val="2"/>
          <w:sz w:val="28"/>
          <w:szCs w:val="28"/>
          <w:rtl/>
          <w14:ligatures w14:val="standardContextual"/>
        </w:rPr>
        <w:t>فى</w:t>
      </w:r>
      <w:proofErr w:type="spellEnd"/>
      <w:r w:rsidRPr="00FE7774">
        <w:rPr>
          <w:rFonts w:ascii="Sakkal Majalla" w:eastAsia="Calibri" w:hAnsi="Sakkal Majalla" w:cs="Sakkal Majalla" w:hint="cs"/>
          <w:kern w:val="2"/>
          <w:sz w:val="28"/>
          <w:szCs w:val="28"/>
          <w:rtl/>
          <w14:ligatures w14:val="standardContextual"/>
        </w:rPr>
        <w:t xml:space="preserve"> وزارة الحرس </w:t>
      </w:r>
      <w:proofErr w:type="spellStart"/>
      <w:r w:rsidRPr="00FE7774">
        <w:rPr>
          <w:rFonts w:ascii="Sakkal Majalla" w:eastAsia="Calibri" w:hAnsi="Sakkal Majalla" w:cs="Sakkal Majalla" w:hint="cs"/>
          <w:kern w:val="2"/>
          <w:sz w:val="28"/>
          <w:szCs w:val="28"/>
          <w:rtl/>
          <w14:ligatures w14:val="standardContextual"/>
        </w:rPr>
        <w:t>الوطنى</w:t>
      </w:r>
      <w:proofErr w:type="spellEnd"/>
      <w:r w:rsidRPr="00FE7774">
        <w:rPr>
          <w:rFonts w:ascii="Sakkal Majalla" w:eastAsia="Calibri" w:hAnsi="Sakkal Majalla" w:cs="Sakkal Majalla" w:hint="cs"/>
          <w:kern w:val="2"/>
          <w:sz w:val="28"/>
          <w:szCs w:val="28"/>
          <w:rtl/>
          <w14:ligatures w14:val="standardContextual"/>
        </w:rPr>
        <w:t>.</w:t>
      </w:r>
    </w:p>
    <w:p w14:paraId="6206A12C" w14:textId="77777777" w:rsidR="00FE7774" w:rsidRPr="00FE7774" w:rsidRDefault="00FE7774" w:rsidP="003E0A87">
      <w:pPr>
        <w:numPr>
          <w:ilvl w:val="0"/>
          <w:numId w:val="16"/>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لا يوجد أثر ذو دلالة إحصائية عند مستوى معنوية (</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≤0.05</w:t>
      </w:r>
      <w:r w:rsidRPr="00FE7774">
        <w:rPr>
          <w:rFonts w:ascii="Sakkal Majalla" w:eastAsia="Calibri" w:hAnsi="Sakkal Majalla" w:cs="Sakkal Majalla" w:hint="cs"/>
          <w:kern w:val="2"/>
          <w:sz w:val="28"/>
          <w:szCs w:val="28"/>
          <w:rtl/>
          <w14:ligatures w14:val="standardContextual"/>
        </w:rPr>
        <w:t xml:space="preserve">) لمخاطر الموارد البشرية في الأداء الاستراتيجي  </w:t>
      </w:r>
      <w:proofErr w:type="spellStart"/>
      <w:r w:rsidRPr="00FE7774">
        <w:rPr>
          <w:rFonts w:ascii="Sakkal Majalla" w:eastAsia="Calibri" w:hAnsi="Sakkal Majalla" w:cs="Sakkal Majalla" w:hint="cs"/>
          <w:kern w:val="2"/>
          <w:sz w:val="28"/>
          <w:szCs w:val="28"/>
          <w:rtl/>
          <w14:ligatures w14:val="standardContextual"/>
        </w:rPr>
        <w:t>فى</w:t>
      </w:r>
      <w:proofErr w:type="spellEnd"/>
      <w:r w:rsidRPr="00FE7774">
        <w:rPr>
          <w:rFonts w:ascii="Sakkal Majalla" w:eastAsia="Calibri" w:hAnsi="Sakkal Majalla" w:cs="Sakkal Majalla" w:hint="cs"/>
          <w:kern w:val="2"/>
          <w:sz w:val="28"/>
          <w:szCs w:val="28"/>
          <w:rtl/>
          <w14:ligatures w14:val="standardContextual"/>
        </w:rPr>
        <w:t xml:space="preserve"> وزارة الحرس </w:t>
      </w:r>
      <w:proofErr w:type="spellStart"/>
      <w:r w:rsidRPr="00FE7774">
        <w:rPr>
          <w:rFonts w:ascii="Sakkal Majalla" w:eastAsia="Calibri" w:hAnsi="Sakkal Majalla" w:cs="Sakkal Majalla" w:hint="cs"/>
          <w:kern w:val="2"/>
          <w:sz w:val="28"/>
          <w:szCs w:val="28"/>
          <w:rtl/>
          <w14:ligatures w14:val="standardContextual"/>
        </w:rPr>
        <w:t>الوطنى</w:t>
      </w:r>
      <w:proofErr w:type="spellEnd"/>
      <w:r w:rsidRPr="00FE7774">
        <w:rPr>
          <w:rFonts w:ascii="Sakkal Majalla" w:eastAsia="Calibri" w:hAnsi="Sakkal Majalla" w:cs="Sakkal Majalla" w:hint="cs"/>
          <w:kern w:val="2"/>
          <w:sz w:val="28"/>
          <w:szCs w:val="28"/>
          <w:rtl/>
          <w14:ligatures w14:val="standardContextual"/>
        </w:rPr>
        <w:t>.</w:t>
      </w:r>
    </w:p>
    <w:p w14:paraId="33620E85" w14:textId="77777777" w:rsidR="00FE7774" w:rsidRPr="00FE7774" w:rsidRDefault="00FE7774" w:rsidP="003E0A87">
      <w:pPr>
        <w:numPr>
          <w:ilvl w:val="0"/>
          <w:numId w:val="16"/>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لا يوجد أثر ذو دلالة إحصائية عند مستوى معنوية (</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≤0.05</w:t>
      </w:r>
      <w:r w:rsidRPr="00FE7774">
        <w:rPr>
          <w:rFonts w:ascii="Sakkal Majalla" w:eastAsia="Calibri" w:hAnsi="Sakkal Majalla" w:cs="Sakkal Majalla" w:hint="cs"/>
          <w:kern w:val="2"/>
          <w:sz w:val="28"/>
          <w:szCs w:val="28"/>
          <w:rtl/>
          <w14:ligatures w14:val="standardContextual"/>
        </w:rPr>
        <w:t xml:space="preserve">) لمخاطر الثقافة التنظيمية في الأداء الاستراتيجي  </w:t>
      </w:r>
      <w:proofErr w:type="spellStart"/>
      <w:r w:rsidRPr="00FE7774">
        <w:rPr>
          <w:rFonts w:ascii="Sakkal Majalla" w:eastAsia="Calibri" w:hAnsi="Sakkal Majalla" w:cs="Sakkal Majalla" w:hint="cs"/>
          <w:kern w:val="2"/>
          <w:sz w:val="28"/>
          <w:szCs w:val="28"/>
          <w:rtl/>
          <w14:ligatures w14:val="standardContextual"/>
        </w:rPr>
        <w:t>فى</w:t>
      </w:r>
      <w:proofErr w:type="spellEnd"/>
      <w:r w:rsidRPr="00FE7774">
        <w:rPr>
          <w:rFonts w:ascii="Sakkal Majalla" w:eastAsia="Calibri" w:hAnsi="Sakkal Majalla" w:cs="Sakkal Majalla" w:hint="cs"/>
          <w:kern w:val="2"/>
          <w:sz w:val="28"/>
          <w:szCs w:val="28"/>
          <w:rtl/>
          <w14:ligatures w14:val="standardContextual"/>
        </w:rPr>
        <w:t xml:space="preserve"> وزارة الحرس </w:t>
      </w:r>
      <w:proofErr w:type="spellStart"/>
      <w:r w:rsidRPr="00FE7774">
        <w:rPr>
          <w:rFonts w:ascii="Sakkal Majalla" w:eastAsia="Calibri" w:hAnsi="Sakkal Majalla" w:cs="Sakkal Majalla" w:hint="cs"/>
          <w:kern w:val="2"/>
          <w:sz w:val="28"/>
          <w:szCs w:val="28"/>
          <w:rtl/>
          <w14:ligatures w14:val="standardContextual"/>
        </w:rPr>
        <w:t>الوطنى</w:t>
      </w:r>
      <w:proofErr w:type="spellEnd"/>
      <w:r w:rsidRPr="00FE7774">
        <w:rPr>
          <w:rFonts w:ascii="Sakkal Majalla" w:eastAsia="Calibri" w:hAnsi="Sakkal Majalla" w:cs="Sakkal Majalla" w:hint="cs"/>
          <w:kern w:val="2"/>
          <w:sz w:val="28"/>
          <w:szCs w:val="28"/>
          <w:rtl/>
          <w14:ligatures w14:val="standardContextual"/>
        </w:rPr>
        <w:t>.</w:t>
      </w:r>
    </w:p>
    <w:p w14:paraId="53D3CF9E" w14:textId="77777777" w:rsidR="00FE7774" w:rsidRPr="003E0A87" w:rsidRDefault="00FE7774" w:rsidP="003E0A87">
      <w:pPr>
        <w:pStyle w:val="a3"/>
        <w:numPr>
          <w:ilvl w:val="0"/>
          <w:numId w:val="45"/>
        </w:numPr>
        <w:ind w:left="424"/>
        <w:rPr>
          <w:rFonts w:ascii="Sakkal Majalla" w:eastAsia="Calibri" w:hAnsi="Sakkal Majalla" w:cs="Sakkal Majalla"/>
          <w:kern w:val="2"/>
          <w:sz w:val="28"/>
          <w:szCs w:val="28"/>
          <w:rtl/>
          <w14:ligatures w14:val="standardContextual"/>
        </w:rPr>
      </w:pPr>
      <w:r w:rsidRPr="003E0A87">
        <w:rPr>
          <w:rFonts w:ascii="Sakkal Majalla" w:eastAsia="Calibri" w:hAnsi="Sakkal Majalla" w:cs="Sakkal Majalla" w:hint="cs"/>
          <w:b/>
          <w:bCs/>
          <w:kern w:val="2"/>
          <w:sz w:val="28"/>
          <w:szCs w:val="28"/>
          <w:rtl/>
          <w14:ligatures w14:val="standardContextual"/>
        </w:rPr>
        <w:t>الفرضية الرئيسية الثانية</w:t>
      </w:r>
      <w:r w:rsidRPr="003E0A87">
        <w:rPr>
          <w:rFonts w:ascii="Sakkal Majalla" w:eastAsia="Calibri" w:hAnsi="Sakkal Majalla" w:cs="Sakkal Majalla" w:hint="cs"/>
          <w:kern w:val="2"/>
          <w:sz w:val="28"/>
          <w:szCs w:val="28"/>
          <w:rtl/>
          <w14:ligatures w14:val="standardContextual"/>
        </w:rPr>
        <w:t>: لا يوجد أثر ذو دلالة إحصائية عند مستوى معنوية (</w:t>
      </w:r>
      <w:r w:rsidRPr="003E0A87">
        <w:rPr>
          <w:rFonts w:ascii="Cambria" w:eastAsia="Calibri" w:hAnsi="Cambria" w:cs="Cambria"/>
          <w:kern w:val="2"/>
          <w:sz w:val="28"/>
          <w:szCs w:val="28"/>
          <w14:ligatures w14:val="standardContextual"/>
        </w:rPr>
        <w:t>α</w:t>
      </w:r>
      <w:r w:rsidRPr="003E0A87">
        <w:rPr>
          <w:rFonts w:ascii="Sakkal Majalla" w:eastAsia="Calibri" w:hAnsi="Sakkal Majalla" w:cs="Sakkal Majalla" w:hint="cs"/>
          <w:kern w:val="2"/>
          <w:sz w:val="28"/>
          <w:szCs w:val="28"/>
          <w14:ligatures w14:val="standardContextual"/>
        </w:rPr>
        <w:t>≤0.05</w:t>
      </w:r>
      <w:r w:rsidRPr="003E0A87">
        <w:rPr>
          <w:rFonts w:ascii="Sakkal Majalla" w:eastAsia="Calibri" w:hAnsi="Sakkal Majalla" w:cs="Sakkal Majalla" w:hint="cs"/>
          <w:kern w:val="2"/>
          <w:sz w:val="28"/>
          <w:szCs w:val="28"/>
          <w:rtl/>
          <w14:ligatures w14:val="standardContextual"/>
        </w:rPr>
        <w:t xml:space="preserve">) لإدارة المخاطر بأبعادها مخاطر الوثائق، مخاطر السمعة التنظيمية، مخاطر الموارد البشرية، ومخاطر الثقافة التنظيمية في ذكاء </w:t>
      </w:r>
      <w:proofErr w:type="gramStart"/>
      <w:r w:rsidRPr="003E0A87">
        <w:rPr>
          <w:rFonts w:ascii="Sakkal Majalla" w:eastAsia="Calibri" w:hAnsi="Sakkal Majalla" w:cs="Sakkal Majalla" w:hint="cs"/>
          <w:kern w:val="2"/>
          <w:sz w:val="28"/>
          <w:szCs w:val="28"/>
          <w:rtl/>
          <w14:ligatures w14:val="standardContextual"/>
        </w:rPr>
        <w:t xml:space="preserve">الأعمال  </w:t>
      </w:r>
      <w:proofErr w:type="spellStart"/>
      <w:r w:rsidRPr="003E0A87">
        <w:rPr>
          <w:rFonts w:ascii="Sakkal Majalla" w:eastAsia="Calibri" w:hAnsi="Sakkal Majalla" w:cs="Sakkal Majalla" w:hint="cs"/>
          <w:kern w:val="2"/>
          <w:sz w:val="28"/>
          <w:szCs w:val="28"/>
          <w:rtl/>
          <w14:ligatures w14:val="standardContextual"/>
        </w:rPr>
        <w:t>فى</w:t>
      </w:r>
      <w:proofErr w:type="spellEnd"/>
      <w:proofErr w:type="gramEnd"/>
      <w:r w:rsidRPr="003E0A87">
        <w:rPr>
          <w:rFonts w:ascii="Sakkal Majalla" w:eastAsia="Calibri" w:hAnsi="Sakkal Majalla" w:cs="Sakkal Majalla" w:hint="cs"/>
          <w:kern w:val="2"/>
          <w:sz w:val="28"/>
          <w:szCs w:val="28"/>
          <w:rtl/>
          <w14:ligatures w14:val="standardContextual"/>
        </w:rPr>
        <w:t xml:space="preserve"> وزارة الحرس </w:t>
      </w:r>
      <w:proofErr w:type="spellStart"/>
      <w:r w:rsidRPr="003E0A87">
        <w:rPr>
          <w:rFonts w:ascii="Sakkal Majalla" w:eastAsia="Calibri" w:hAnsi="Sakkal Majalla" w:cs="Sakkal Majalla" w:hint="cs"/>
          <w:kern w:val="2"/>
          <w:sz w:val="28"/>
          <w:szCs w:val="28"/>
          <w:rtl/>
          <w14:ligatures w14:val="standardContextual"/>
        </w:rPr>
        <w:t>الوطنى</w:t>
      </w:r>
      <w:proofErr w:type="spellEnd"/>
      <w:r w:rsidRPr="003E0A87">
        <w:rPr>
          <w:rFonts w:ascii="Sakkal Majalla" w:eastAsia="Calibri" w:hAnsi="Sakkal Majalla" w:cs="Sakkal Majalla" w:hint="cs"/>
          <w:kern w:val="2"/>
          <w:sz w:val="28"/>
          <w:szCs w:val="28"/>
          <w:rtl/>
          <w14:ligatures w14:val="standardContextual"/>
        </w:rPr>
        <w:t>.</w:t>
      </w:r>
    </w:p>
    <w:p w14:paraId="7FD0CF4A" w14:textId="77777777" w:rsidR="00FE7774" w:rsidRPr="003E0A87" w:rsidRDefault="00FE7774" w:rsidP="003E0A87">
      <w:pPr>
        <w:pStyle w:val="a3"/>
        <w:numPr>
          <w:ilvl w:val="0"/>
          <w:numId w:val="45"/>
        </w:numPr>
        <w:ind w:left="424"/>
        <w:rPr>
          <w:rFonts w:ascii="Sakkal Majalla" w:eastAsia="Calibri" w:hAnsi="Sakkal Majalla" w:cs="Sakkal Majalla"/>
          <w:kern w:val="2"/>
          <w:sz w:val="28"/>
          <w:szCs w:val="28"/>
          <w:rtl/>
          <w14:ligatures w14:val="standardContextual"/>
        </w:rPr>
      </w:pPr>
      <w:r w:rsidRPr="003E0A87">
        <w:rPr>
          <w:rFonts w:ascii="Sakkal Majalla" w:eastAsia="Calibri" w:hAnsi="Sakkal Majalla" w:cs="Sakkal Majalla" w:hint="cs"/>
          <w:b/>
          <w:bCs/>
          <w:kern w:val="2"/>
          <w:sz w:val="28"/>
          <w:szCs w:val="28"/>
          <w:rtl/>
          <w14:ligatures w14:val="standardContextual"/>
        </w:rPr>
        <w:t xml:space="preserve">الفرضية الرئيسة </w:t>
      </w:r>
      <w:proofErr w:type="gramStart"/>
      <w:r w:rsidRPr="003E0A87">
        <w:rPr>
          <w:rFonts w:ascii="Sakkal Majalla" w:eastAsia="Calibri" w:hAnsi="Sakkal Majalla" w:cs="Sakkal Majalla" w:hint="cs"/>
          <w:b/>
          <w:bCs/>
          <w:kern w:val="2"/>
          <w:sz w:val="28"/>
          <w:szCs w:val="28"/>
          <w:rtl/>
          <w14:ligatures w14:val="standardContextual"/>
        </w:rPr>
        <w:t>الثالثة::</w:t>
      </w:r>
      <w:proofErr w:type="gramEnd"/>
      <w:r w:rsidRPr="003E0A87">
        <w:rPr>
          <w:rFonts w:ascii="Sakkal Majalla" w:eastAsia="Calibri" w:hAnsi="Sakkal Majalla" w:cs="Sakkal Majalla" w:hint="cs"/>
          <w:kern w:val="2"/>
          <w:sz w:val="28"/>
          <w:szCs w:val="28"/>
          <w:rtl/>
          <w14:ligatures w14:val="standardContextual"/>
        </w:rPr>
        <w:t xml:space="preserve"> لا يوجد أثر ذو دلالة إحصائية عند مستوى معنوية (</w:t>
      </w:r>
      <w:r w:rsidRPr="003E0A87">
        <w:rPr>
          <w:rFonts w:ascii="Cambria" w:eastAsia="Calibri" w:hAnsi="Cambria" w:cs="Cambria"/>
          <w:kern w:val="2"/>
          <w:sz w:val="28"/>
          <w:szCs w:val="28"/>
          <w14:ligatures w14:val="standardContextual"/>
        </w:rPr>
        <w:t>α</w:t>
      </w:r>
      <w:r w:rsidRPr="003E0A87">
        <w:rPr>
          <w:rFonts w:ascii="Sakkal Majalla" w:eastAsia="Calibri" w:hAnsi="Sakkal Majalla" w:cs="Sakkal Majalla" w:hint="cs"/>
          <w:kern w:val="2"/>
          <w:sz w:val="28"/>
          <w:szCs w:val="28"/>
          <w14:ligatures w14:val="standardContextual"/>
        </w:rPr>
        <w:t>≤0.05</w:t>
      </w:r>
      <w:r w:rsidRPr="003E0A87">
        <w:rPr>
          <w:rFonts w:ascii="Sakkal Majalla" w:eastAsia="Calibri" w:hAnsi="Sakkal Majalla" w:cs="Sakkal Majalla" w:hint="cs"/>
          <w:kern w:val="2"/>
          <w:sz w:val="28"/>
          <w:szCs w:val="28"/>
          <w:rtl/>
          <w14:ligatures w14:val="standardContextual"/>
        </w:rPr>
        <w:t xml:space="preserve">)  لذكاء الأعمال في الأداء الاستراتيجي  </w:t>
      </w:r>
      <w:proofErr w:type="spellStart"/>
      <w:r w:rsidRPr="003E0A87">
        <w:rPr>
          <w:rFonts w:ascii="Sakkal Majalla" w:eastAsia="Calibri" w:hAnsi="Sakkal Majalla" w:cs="Sakkal Majalla" w:hint="cs"/>
          <w:kern w:val="2"/>
          <w:sz w:val="28"/>
          <w:szCs w:val="28"/>
          <w:rtl/>
          <w14:ligatures w14:val="standardContextual"/>
        </w:rPr>
        <w:t>فى</w:t>
      </w:r>
      <w:proofErr w:type="spellEnd"/>
      <w:r w:rsidRPr="003E0A87">
        <w:rPr>
          <w:rFonts w:ascii="Sakkal Majalla" w:eastAsia="Calibri" w:hAnsi="Sakkal Majalla" w:cs="Sakkal Majalla" w:hint="cs"/>
          <w:kern w:val="2"/>
          <w:sz w:val="28"/>
          <w:szCs w:val="28"/>
          <w:rtl/>
          <w14:ligatures w14:val="standardContextual"/>
        </w:rPr>
        <w:t xml:space="preserve"> وزارة الحرس </w:t>
      </w:r>
      <w:proofErr w:type="spellStart"/>
      <w:r w:rsidRPr="003E0A87">
        <w:rPr>
          <w:rFonts w:ascii="Sakkal Majalla" w:eastAsia="Calibri" w:hAnsi="Sakkal Majalla" w:cs="Sakkal Majalla" w:hint="cs"/>
          <w:kern w:val="2"/>
          <w:sz w:val="28"/>
          <w:szCs w:val="28"/>
          <w:rtl/>
          <w14:ligatures w14:val="standardContextual"/>
        </w:rPr>
        <w:t>الوطنى</w:t>
      </w:r>
      <w:proofErr w:type="spellEnd"/>
      <w:r w:rsidRPr="003E0A87">
        <w:rPr>
          <w:rFonts w:ascii="Sakkal Majalla" w:eastAsia="Calibri" w:hAnsi="Sakkal Majalla" w:cs="Sakkal Majalla" w:hint="cs"/>
          <w:kern w:val="2"/>
          <w:sz w:val="28"/>
          <w:szCs w:val="28"/>
          <w:rtl/>
          <w14:ligatures w14:val="standardContextual"/>
        </w:rPr>
        <w:t>.</w:t>
      </w:r>
    </w:p>
    <w:p w14:paraId="08AD437F" w14:textId="77777777" w:rsidR="00FE7774" w:rsidRPr="003E0A87" w:rsidRDefault="00FE7774" w:rsidP="003E0A87">
      <w:pPr>
        <w:pStyle w:val="a3"/>
        <w:numPr>
          <w:ilvl w:val="0"/>
          <w:numId w:val="45"/>
        </w:numPr>
        <w:ind w:left="424"/>
        <w:rPr>
          <w:rFonts w:ascii="Sakkal Majalla" w:eastAsia="Calibri" w:hAnsi="Sakkal Majalla" w:cs="Sakkal Majalla"/>
          <w:kern w:val="2"/>
          <w:sz w:val="28"/>
          <w:szCs w:val="28"/>
          <w:rtl/>
          <w14:ligatures w14:val="standardContextual"/>
        </w:rPr>
      </w:pPr>
      <w:r w:rsidRPr="003E0A87">
        <w:rPr>
          <w:rFonts w:ascii="Sakkal Majalla" w:eastAsia="Calibri" w:hAnsi="Sakkal Majalla" w:cs="Sakkal Majalla" w:hint="cs"/>
          <w:b/>
          <w:bCs/>
          <w:kern w:val="2"/>
          <w:sz w:val="28"/>
          <w:szCs w:val="28"/>
          <w:rtl/>
          <w14:ligatures w14:val="standardContextual"/>
        </w:rPr>
        <w:t xml:space="preserve">الفرضية الرئيسة </w:t>
      </w:r>
      <w:proofErr w:type="gramStart"/>
      <w:r w:rsidRPr="003E0A87">
        <w:rPr>
          <w:rFonts w:ascii="Sakkal Majalla" w:eastAsia="Calibri" w:hAnsi="Sakkal Majalla" w:cs="Sakkal Majalla" w:hint="cs"/>
          <w:b/>
          <w:bCs/>
          <w:kern w:val="2"/>
          <w:sz w:val="28"/>
          <w:szCs w:val="28"/>
          <w:rtl/>
          <w14:ligatures w14:val="standardContextual"/>
        </w:rPr>
        <w:t>الرابعة</w:t>
      </w:r>
      <w:r w:rsidRPr="003E0A87">
        <w:rPr>
          <w:rFonts w:ascii="Sakkal Majalla" w:eastAsia="Calibri" w:hAnsi="Sakkal Majalla" w:cs="Sakkal Majalla" w:hint="cs"/>
          <w:kern w:val="2"/>
          <w:sz w:val="28"/>
          <w:szCs w:val="28"/>
          <w:rtl/>
          <w14:ligatures w14:val="standardContextual"/>
        </w:rPr>
        <w:t xml:space="preserve"> :</w:t>
      </w:r>
      <w:proofErr w:type="gramEnd"/>
      <w:r w:rsidRPr="003E0A87">
        <w:rPr>
          <w:rFonts w:ascii="Sakkal Majalla" w:eastAsia="Calibri" w:hAnsi="Sakkal Majalla" w:cs="Sakkal Majalla" w:hint="cs"/>
          <w:kern w:val="2"/>
          <w:sz w:val="28"/>
          <w:szCs w:val="28"/>
          <w:rtl/>
          <w14:ligatures w14:val="standardContextual"/>
        </w:rPr>
        <w:t xml:space="preserve"> لا يوجد أثر ذو دلالة إحصائية عند مستوى معنوية (</w:t>
      </w:r>
      <w:r w:rsidRPr="003E0A87">
        <w:rPr>
          <w:rFonts w:ascii="Cambria" w:eastAsia="Calibri" w:hAnsi="Cambria" w:cs="Cambria"/>
          <w:kern w:val="2"/>
          <w:sz w:val="28"/>
          <w:szCs w:val="28"/>
          <w14:ligatures w14:val="standardContextual"/>
        </w:rPr>
        <w:t>α</w:t>
      </w:r>
      <w:r w:rsidRPr="003E0A87">
        <w:rPr>
          <w:rFonts w:ascii="Sakkal Majalla" w:eastAsia="Calibri" w:hAnsi="Sakkal Majalla" w:cs="Sakkal Majalla" w:hint="cs"/>
          <w:kern w:val="2"/>
          <w:sz w:val="28"/>
          <w:szCs w:val="28"/>
          <w14:ligatures w14:val="standardContextual"/>
        </w:rPr>
        <w:t>≤0.05</w:t>
      </w:r>
      <w:r w:rsidRPr="003E0A87">
        <w:rPr>
          <w:rFonts w:ascii="Sakkal Majalla" w:eastAsia="Calibri" w:hAnsi="Sakkal Majalla" w:cs="Sakkal Majalla" w:hint="cs"/>
          <w:kern w:val="2"/>
          <w:sz w:val="28"/>
          <w:szCs w:val="28"/>
          <w:rtl/>
          <w14:ligatures w14:val="standardContextual"/>
        </w:rPr>
        <w:t xml:space="preserve">) لإدارة المخاطر في الأداء الاستراتيجي  </w:t>
      </w:r>
      <w:proofErr w:type="spellStart"/>
      <w:r w:rsidRPr="003E0A87">
        <w:rPr>
          <w:rFonts w:ascii="Sakkal Majalla" w:eastAsia="Calibri" w:hAnsi="Sakkal Majalla" w:cs="Sakkal Majalla" w:hint="cs"/>
          <w:kern w:val="2"/>
          <w:sz w:val="28"/>
          <w:szCs w:val="28"/>
          <w:rtl/>
          <w14:ligatures w14:val="standardContextual"/>
        </w:rPr>
        <w:t>فى</w:t>
      </w:r>
      <w:proofErr w:type="spellEnd"/>
      <w:r w:rsidRPr="003E0A87">
        <w:rPr>
          <w:rFonts w:ascii="Sakkal Majalla" w:eastAsia="Calibri" w:hAnsi="Sakkal Majalla" w:cs="Sakkal Majalla" w:hint="cs"/>
          <w:kern w:val="2"/>
          <w:sz w:val="28"/>
          <w:szCs w:val="28"/>
          <w:rtl/>
          <w14:ligatures w14:val="standardContextual"/>
        </w:rPr>
        <w:t xml:space="preserve"> وزارة الحرس </w:t>
      </w:r>
      <w:proofErr w:type="spellStart"/>
      <w:r w:rsidRPr="003E0A87">
        <w:rPr>
          <w:rFonts w:ascii="Sakkal Majalla" w:eastAsia="Calibri" w:hAnsi="Sakkal Majalla" w:cs="Sakkal Majalla" w:hint="cs"/>
          <w:kern w:val="2"/>
          <w:sz w:val="28"/>
          <w:szCs w:val="28"/>
          <w:rtl/>
          <w14:ligatures w14:val="standardContextual"/>
        </w:rPr>
        <w:t>الوطنى</w:t>
      </w:r>
      <w:proofErr w:type="spellEnd"/>
      <w:r w:rsidRPr="003E0A87">
        <w:rPr>
          <w:rFonts w:ascii="Sakkal Majalla" w:eastAsia="Calibri" w:hAnsi="Sakkal Majalla" w:cs="Sakkal Majalla" w:hint="cs"/>
          <w:kern w:val="2"/>
          <w:sz w:val="28"/>
          <w:szCs w:val="28"/>
          <w:rtl/>
          <w14:ligatures w14:val="standardContextual"/>
        </w:rPr>
        <w:t xml:space="preserve"> من خلال تفعيل دور ذكاء الأعمال كمتغير وسيط.</w:t>
      </w:r>
    </w:p>
    <w:p w14:paraId="7A030B1E" w14:textId="61883392" w:rsidR="00FE7774" w:rsidRPr="004D0C1A" w:rsidRDefault="004D0C1A" w:rsidP="004D0C1A">
      <w:pPr>
        <w:ind w:left="0" w:firstLine="0"/>
        <w:outlineLvl w:val="1"/>
        <w:rPr>
          <w:rFonts w:ascii="Sakkal Majalla" w:hAnsi="Sakkal Majalla" w:cs="Sakkal Majalla"/>
          <w:b/>
          <w:bCs/>
          <w:sz w:val="36"/>
          <w:szCs w:val="36"/>
          <w:rtl/>
        </w:rPr>
      </w:pPr>
      <w:bookmarkStart w:id="33" w:name="_Toc170080816"/>
      <w:bookmarkStart w:id="34" w:name="_Toc172461001"/>
      <w:r>
        <w:rPr>
          <w:rFonts w:ascii="Sakkal Majalla" w:hAnsi="Sakkal Majalla" w:cs="Sakkal Majalla" w:hint="cs"/>
          <w:b/>
          <w:bCs/>
          <w:sz w:val="36"/>
          <w:szCs w:val="36"/>
          <w:rtl/>
        </w:rPr>
        <w:t xml:space="preserve">7.1 </w:t>
      </w:r>
      <w:r w:rsidR="00FE7774" w:rsidRPr="004D0C1A">
        <w:rPr>
          <w:rFonts w:ascii="Sakkal Majalla" w:hAnsi="Sakkal Majalla" w:cs="Sakkal Majalla" w:hint="cs"/>
          <w:b/>
          <w:bCs/>
          <w:sz w:val="36"/>
          <w:szCs w:val="36"/>
          <w:rtl/>
        </w:rPr>
        <w:t>نموذج الدراسة</w:t>
      </w:r>
      <w:bookmarkEnd w:id="30"/>
      <w:bookmarkEnd w:id="31"/>
      <w:bookmarkEnd w:id="33"/>
      <w:bookmarkEnd w:id="34"/>
    </w:p>
    <w:p w14:paraId="61CE6FA3" w14:textId="77777777" w:rsidR="00FE7774" w:rsidRPr="00FE7774" w:rsidRDefault="00FE7774" w:rsidP="003E0A87">
      <w:pPr>
        <w:numPr>
          <w:ilvl w:val="0"/>
          <w:numId w:val="31"/>
        </w:numPr>
        <w:spacing w:after="200"/>
        <w:ind w:left="424"/>
        <w:contextualSpacing/>
        <w:rPr>
          <w:rFonts w:ascii="Sakkal Majalla" w:eastAsia="Times New Roman" w:hAnsi="Sakkal Majalla" w:cs="Sakkal Majalla"/>
          <w:sz w:val="28"/>
          <w:szCs w:val="28"/>
          <w:rtl/>
          <w:lang w:bidi="ar-JO"/>
        </w:rPr>
      </w:pPr>
      <w:r w:rsidRPr="00FE7774">
        <w:rPr>
          <w:rFonts w:ascii="Sakkal Majalla" w:eastAsia="Times New Roman" w:hAnsi="Sakkal Majalla" w:cs="Sakkal Majalla"/>
          <w:sz w:val="28"/>
          <w:szCs w:val="28"/>
          <w:rtl/>
          <w:lang w:bidi="ar-JO"/>
        </w:rPr>
        <w:t xml:space="preserve">يهدف هذا النموذج إلى دراسة أثر تطبيق إدارة المخاطر في الأداء الاستراتيجي  </w:t>
      </w:r>
      <w:proofErr w:type="spellStart"/>
      <w:r w:rsidRPr="00FE7774">
        <w:rPr>
          <w:rFonts w:ascii="Sakkal Majalla" w:eastAsia="Times New Roman" w:hAnsi="Sakkal Majalla" w:cs="Sakkal Majalla"/>
          <w:sz w:val="28"/>
          <w:szCs w:val="28"/>
          <w:rtl/>
          <w:lang w:bidi="ar-JO"/>
        </w:rPr>
        <w:t>فى</w:t>
      </w:r>
      <w:proofErr w:type="spellEnd"/>
      <w:r w:rsidRPr="00FE7774">
        <w:rPr>
          <w:rFonts w:ascii="Sakkal Majalla" w:eastAsia="Times New Roman" w:hAnsi="Sakkal Majalla" w:cs="Sakkal Majalla"/>
          <w:sz w:val="28"/>
          <w:szCs w:val="28"/>
          <w:rtl/>
          <w:lang w:bidi="ar-JO"/>
        </w:rPr>
        <w:t xml:space="preserve"> وزارة الحرس </w:t>
      </w:r>
      <w:proofErr w:type="spellStart"/>
      <w:r w:rsidRPr="00FE7774">
        <w:rPr>
          <w:rFonts w:ascii="Sakkal Majalla" w:eastAsia="Times New Roman" w:hAnsi="Sakkal Majalla" w:cs="Sakkal Majalla"/>
          <w:sz w:val="28"/>
          <w:szCs w:val="28"/>
          <w:rtl/>
          <w:lang w:bidi="ar-JO"/>
        </w:rPr>
        <w:t>الوطنى</w:t>
      </w:r>
      <w:proofErr w:type="spellEnd"/>
      <w:r w:rsidRPr="00FE7774">
        <w:rPr>
          <w:rFonts w:ascii="Sakkal Majalla" w:eastAsia="Times New Roman" w:hAnsi="Sakkal Majalla" w:cs="Sakkal Majalla"/>
          <w:sz w:val="28"/>
          <w:szCs w:val="28"/>
          <w:rtl/>
          <w:lang w:bidi="ar-JO"/>
        </w:rPr>
        <w:t xml:space="preserve"> من خلال تفعيل دور ذكاء الأعمال كمتغير وسيط ويتضمن المتغيرات التالية: </w:t>
      </w:r>
    </w:p>
    <w:p w14:paraId="479DB63A" w14:textId="77777777" w:rsidR="00FE7774" w:rsidRPr="00FE7774" w:rsidRDefault="00FE7774" w:rsidP="003E0A87">
      <w:pPr>
        <w:numPr>
          <w:ilvl w:val="0"/>
          <w:numId w:val="31"/>
        </w:numPr>
        <w:spacing w:after="200"/>
        <w:ind w:left="424"/>
        <w:contextualSpacing/>
        <w:rPr>
          <w:rFonts w:ascii="Sakkal Majalla" w:eastAsia="Times New Roman" w:hAnsi="Sakkal Majalla" w:cs="Sakkal Majalla"/>
          <w:sz w:val="28"/>
          <w:szCs w:val="28"/>
          <w:rtl/>
          <w:lang w:bidi="ar-JO"/>
        </w:rPr>
      </w:pPr>
      <w:r w:rsidRPr="003E0A87">
        <w:rPr>
          <w:rFonts w:ascii="Sakkal Majalla" w:eastAsia="Times New Roman" w:hAnsi="Sakkal Majalla" w:cs="Sakkal Majalla"/>
          <w:b/>
          <w:bCs/>
          <w:sz w:val="28"/>
          <w:szCs w:val="28"/>
          <w:rtl/>
          <w:lang w:bidi="ar-JO"/>
        </w:rPr>
        <w:t>المتغير المستقل:</w:t>
      </w:r>
      <w:r w:rsidRPr="00FE7774">
        <w:rPr>
          <w:rFonts w:ascii="Sakkal Majalla" w:eastAsia="Times New Roman" w:hAnsi="Sakkal Majalla" w:cs="Sakkal Majalla"/>
          <w:sz w:val="28"/>
          <w:szCs w:val="28"/>
          <w:rtl/>
          <w:lang w:bidi="ar-JO"/>
        </w:rPr>
        <w:t xml:space="preserve"> إدارة المخاطر (مخاطر الوثائق، مخاطر السمعة التنظيمية، مخاطر الموارد البشرية، ومخاطر الثقافة التنظيمية) </w:t>
      </w:r>
    </w:p>
    <w:p w14:paraId="0864AC23" w14:textId="77777777" w:rsidR="00FE7774" w:rsidRPr="00FE7774" w:rsidRDefault="00FE7774" w:rsidP="003E0A87">
      <w:pPr>
        <w:numPr>
          <w:ilvl w:val="0"/>
          <w:numId w:val="31"/>
        </w:numPr>
        <w:spacing w:after="200"/>
        <w:ind w:left="424"/>
        <w:contextualSpacing/>
        <w:rPr>
          <w:rFonts w:ascii="Sakkal Majalla" w:eastAsia="Times New Roman" w:hAnsi="Sakkal Majalla" w:cs="Sakkal Majalla"/>
          <w:sz w:val="28"/>
          <w:szCs w:val="28"/>
          <w:rtl/>
          <w:lang w:bidi="ar-JO"/>
        </w:rPr>
      </w:pPr>
      <w:r w:rsidRPr="003E0A87">
        <w:rPr>
          <w:rFonts w:ascii="Sakkal Majalla" w:eastAsia="Times New Roman" w:hAnsi="Sakkal Majalla" w:cs="Sakkal Majalla"/>
          <w:b/>
          <w:bCs/>
          <w:sz w:val="28"/>
          <w:szCs w:val="28"/>
          <w:rtl/>
          <w:lang w:bidi="ar-JO"/>
        </w:rPr>
        <w:t xml:space="preserve"> المتغير التابع:</w:t>
      </w:r>
      <w:r w:rsidRPr="00FE7774">
        <w:rPr>
          <w:rFonts w:ascii="Sakkal Majalla" w:eastAsia="Times New Roman" w:hAnsi="Sakkal Majalla" w:cs="Sakkal Majalla"/>
          <w:sz w:val="28"/>
          <w:szCs w:val="28"/>
          <w:rtl/>
          <w:lang w:bidi="ar-JO"/>
        </w:rPr>
        <w:t xml:space="preserve"> الأداء الاستراتيجي بأبعاده </w:t>
      </w:r>
      <w:proofErr w:type="gramStart"/>
      <w:r w:rsidRPr="00FE7774">
        <w:rPr>
          <w:rFonts w:ascii="Sakkal Majalla" w:eastAsia="Times New Roman" w:hAnsi="Sakkal Majalla" w:cs="Sakkal Majalla"/>
          <w:sz w:val="28"/>
          <w:szCs w:val="28"/>
          <w:rtl/>
          <w:lang w:bidi="ar-JO"/>
        </w:rPr>
        <w:t>( المحور</w:t>
      </w:r>
      <w:proofErr w:type="gramEnd"/>
      <w:r w:rsidRPr="00FE7774">
        <w:rPr>
          <w:rFonts w:ascii="Sakkal Majalla" w:eastAsia="Times New Roman" w:hAnsi="Sakkal Majalla" w:cs="Sakkal Majalla"/>
          <w:sz w:val="28"/>
          <w:szCs w:val="28"/>
          <w:rtl/>
          <w:lang w:bidi="ar-JO"/>
        </w:rPr>
        <w:t xml:space="preserve"> </w:t>
      </w:r>
      <w:proofErr w:type="spellStart"/>
      <w:r w:rsidRPr="00FE7774">
        <w:rPr>
          <w:rFonts w:ascii="Sakkal Majalla" w:eastAsia="Times New Roman" w:hAnsi="Sakkal Majalla" w:cs="Sakkal Majalla"/>
          <w:sz w:val="28"/>
          <w:szCs w:val="28"/>
          <w:rtl/>
          <w:lang w:bidi="ar-JO"/>
        </w:rPr>
        <w:t>المالى</w:t>
      </w:r>
      <w:proofErr w:type="spellEnd"/>
      <w:r w:rsidRPr="00FE7774">
        <w:rPr>
          <w:rFonts w:ascii="Sakkal Majalla" w:eastAsia="Times New Roman" w:hAnsi="Sakkal Majalla" w:cs="Sakkal Majalla"/>
          <w:sz w:val="28"/>
          <w:szCs w:val="28"/>
          <w:rtl/>
          <w:lang w:bidi="ar-JO"/>
        </w:rPr>
        <w:t xml:space="preserve"> – محور العملاء – محور العمليات الداخلية -محور التعلم والنمو )</w:t>
      </w:r>
    </w:p>
    <w:p w14:paraId="192C5EC2" w14:textId="38A0EA57" w:rsidR="00FE7774" w:rsidRPr="00FE7774" w:rsidRDefault="00FE7774" w:rsidP="004D0C1A">
      <w:pPr>
        <w:numPr>
          <w:ilvl w:val="0"/>
          <w:numId w:val="31"/>
        </w:numPr>
        <w:spacing w:after="200" w:line="259" w:lineRule="auto"/>
        <w:ind w:left="424"/>
        <w:contextualSpacing/>
        <w:jc w:val="left"/>
        <w:rPr>
          <w:rFonts w:ascii="Sakkal Majalla" w:eastAsia="Times New Roman" w:hAnsi="Sakkal Majalla" w:cs="Sakkal Majalla"/>
          <w:sz w:val="28"/>
          <w:szCs w:val="28"/>
          <w:lang w:bidi="ar-JO"/>
        </w:rPr>
      </w:pPr>
      <w:r w:rsidRPr="003E0A87">
        <w:rPr>
          <w:rFonts w:ascii="Sakkal Majalla" w:eastAsia="Times New Roman" w:hAnsi="Sakkal Majalla" w:cs="Sakkal Majalla"/>
          <w:b/>
          <w:bCs/>
          <w:sz w:val="28"/>
          <w:szCs w:val="28"/>
          <w:rtl/>
          <w:lang w:bidi="ar-JO"/>
        </w:rPr>
        <w:t>المتغير الوسيط:</w:t>
      </w:r>
      <w:r w:rsidRPr="00FE7774">
        <w:rPr>
          <w:rFonts w:ascii="Sakkal Majalla" w:eastAsia="Times New Roman" w:hAnsi="Sakkal Majalla" w:cs="Sakkal Majalla"/>
          <w:sz w:val="28"/>
          <w:szCs w:val="28"/>
          <w:rtl/>
          <w:lang w:bidi="ar-JO"/>
        </w:rPr>
        <w:t xml:space="preserve"> ذكاء الأعمال </w:t>
      </w:r>
    </w:p>
    <w:p w14:paraId="606E1DA4" w14:textId="104ADB68" w:rsidR="00FE7774" w:rsidRPr="00FE7774" w:rsidRDefault="003E0A87" w:rsidP="00237BDD">
      <w:pPr>
        <w:ind w:left="-1" w:firstLine="0"/>
        <w:contextualSpacing/>
        <w:jc w:val="center"/>
        <w:rPr>
          <w:rFonts w:ascii="Sakkal Majalla" w:eastAsia="Calibri" w:hAnsi="Sakkal Majalla" w:cs="Sakkal Majalla"/>
          <w:b/>
          <w:bCs/>
          <w:sz w:val="28"/>
          <w:szCs w:val="28"/>
          <w:rtl/>
        </w:rPr>
      </w:pPr>
      <w:r w:rsidRPr="003E0A87">
        <w:rPr>
          <w:rFonts w:ascii="Sakkal Majalla" w:eastAsia="Calibri" w:hAnsi="Sakkal Majalla" w:cs="Sakkal Majalla" w:hint="cs"/>
          <w:b/>
          <w:bCs/>
          <w:noProof/>
          <w:sz w:val="28"/>
          <w:szCs w:val="28"/>
          <w:rtl/>
          <w:lang w:val="ar-SA"/>
          <w14:ligatures w14:val="standardContextual"/>
        </w:rPr>
        <w:lastRenderedPageBreak/>
        <mc:AlternateContent>
          <mc:Choice Requires="wpg">
            <w:drawing>
              <wp:anchor distT="0" distB="0" distL="114300" distR="114300" simplePos="0" relativeHeight="251743232" behindDoc="0" locked="0" layoutInCell="1" allowOverlap="1" wp14:anchorId="400F004D" wp14:editId="53086920">
                <wp:simplePos x="0" y="0"/>
                <wp:positionH relativeFrom="margin">
                  <wp:posOffset>175895</wp:posOffset>
                </wp:positionH>
                <wp:positionV relativeFrom="paragraph">
                  <wp:posOffset>438150</wp:posOffset>
                </wp:positionV>
                <wp:extent cx="4633595" cy="3352800"/>
                <wp:effectExtent l="19050" t="19050" r="14605" b="38100"/>
                <wp:wrapTopAndBottom/>
                <wp:docPr id="1214390025" name="مجموعة 3"/>
                <wp:cNvGraphicFramePr/>
                <a:graphic xmlns:a="http://schemas.openxmlformats.org/drawingml/2006/main">
                  <a:graphicData uri="http://schemas.microsoft.com/office/word/2010/wordprocessingGroup">
                    <wpg:wgp>
                      <wpg:cNvGrpSpPr/>
                      <wpg:grpSpPr>
                        <a:xfrm>
                          <a:off x="0" y="0"/>
                          <a:ext cx="4633595" cy="3352800"/>
                          <a:chOff x="0" y="0"/>
                          <a:chExt cx="4633595" cy="3352800"/>
                        </a:xfrm>
                      </wpg:grpSpPr>
                      <wps:wsp>
                        <wps:cNvPr id="1897507649" name="وسيلة الشرح: سهم لأسفل 14"/>
                        <wps:cNvSpPr>
                          <a:spLocks noChangeArrowheads="1"/>
                        </wps:cNvSpPr>
                        <wps:spPr bwMode="auto">
                          <a:xfrm>
                            <a:off x="2657475" y="38100"/>
                            <a:ext cx="1945640" cy="1152525"/>
                          </a:xfrm>
                          <a:prstGeom prst="downArrowCallout">
                            <a:avLst/>
                          </a:prstGeom>
                          <a:solidFill>
                            <a:sysClr val="window" lastClr="FFFFFF"/>
                          </a:solidFill>
                          <a:ln w="38100" cap="flat" cmpd="sng" algn="ctr">
                            <a:solidFill>
                              <a:schemeClr val="accent2">
                                <a:lumMod val="60000"/>
                                <a:lumOff val="40000"/>
                              </a:schemeClr>
                            </a:solidFill>
                            <a:prstDash val="solid"/>
                            <a:miter lim="800000"/>
                            <a:headEnd/>
                            <a:tailEnd/>
                          </a:ln>
                          <a:effectLst/>
                        </wps:spPr>
                        <wps:txbx>
                          <w:txbxContent>
                            <w:p w14:paraId="62A2F4A3" w14:textId="1D0CAF6E" w:rsidR="00FE7774" w:rsidRDefault="00FE7774" w:rsidP="003E0A87">
                              <w:pPr>
                                <w:tabs>
                                  <w:tab w:val="num" w:pos="720"/>
                                </w:tabs>
                                <w:spacing w:after="0" w:line="240" w:lineRule="auto"/>
                                <w:ind w:left="-47" w:firstLine="0"/>
                                <w:jc w:val="center"/>
                                <w:rPr>
                                  <w:rFonts w:cs="Sakkal Majalla"/>
                                  <w:b/>
                                  <w:bCs/>
                                  <w:sz w:val="32"/>
                                  <w:szCs w:val="32"/>
                                  <w:rtl/>
                                </w:rPr>
                              </w:pPr>
                              <w:r w:rsidRPr="00043637">
                                <w:rPr>
                                  <w:rFonts w:cs="Sakkal Majalla"/>
                                  <w:b/>
                                  <w:bCs/>
                                  <w:sz w:val="32"/>
                                  <w:szCs w:val="32"/>
                                  <w:rtl/>
                                </w:rPr>
                                <w:t>المتغير المستقل</w:t>
                              </w:r>
                            </w:p>
                            <w:p w14:paraId="208FFEFD" w14:textId="77777777" w:rsidR="00FE7774" w:rsidRPr="00385362" w:rsidRDefault="00FE7774" w:rsidP="004D0C1A">
                              <w:pPr>
                                <w:spacing w:line="240" w:lineRule="auto"/>
                                <w:ind w:left="-47" w:firstLine="0"/>
                                <w:jc w:val="center"/>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المخاطر</w:t>
                              </w:r>
                            </w:p>
                            <w:p w14:paraId="4F35E75B" w14:textId="77777777" w:rsidR="00FE7774" w:rsidRDefault="00FE7774" w:rsidP="004D0C1A">
                              <w:pPr>
                                <w:tabs>
                                  <w:tab w:val="num" w:pos="720"/>
                                </w:tabs>
                                <w:ind w:left="-47" w:firstLine="0"/>
                                <w:jc w:val="center"/>
                                <w:rPr>
                                  <w:rFonts w:cs="Sakkal Majalla"/>
                                  <w:b/>
                                  <w:bCs/>
                                  <w:sz w:val="32"/>
                                  <w:szCs w:val="32"/>
                                  <w:rtl/>
                                </w:rPr>
                              </w:pPr>
                            </w:p>
                            <w:p w14:paraId="61F977C8" w14:textId="77777777" w:rsidR="00FE7774" w:rsidRDefault="00FE7774" w:rsidP="004D0C1A">
                              <w:pPr>
                                <w:tabs>
                                  <w:tab w:val="num" w:pos="720"/>
                                </w:tabs>
                                <w:ind w:left="-47" w:firstLine="0"/>
                                <w:jc w:val="center"/>
                                <w:rPr>
                                  <w:rFonts w:cs="Sakkal Majalla"/>
                                  <w:b/>
                                  <w:bCs/>
                                  <w:sz w:val="32"/>
                                  <w:szCs w:val="32"/>
                                  <w:rtl/>
                                </w:rPr>
                              </w:pPr>
                            </w:p>
                            <w:p w14:paraId="3A7518CF" w14:textId="77777777" w:rsidR="00FE7774" w:rsidRDefault="00FE7774" w:rsidP="004D0C1A">
                              <w:pPr>
                                <w:tabs>
                                  <w:tab w:val="num" w:pos="720"/>
                                </w:tabs>
                                <w:ind w:left="-47" w:firstLine="0"/>
                                <w:jc w:val="center"/>
                                <w:rPr>
                                  <w:rFonts w:cs="Sakkal Majalla"/>
                                  <w:b/>
                                  <w:bCs/>
                                  <w:sz w:val="32"/>
                                  <w:szCs w:val="32"/>
                                  <w:rtl/>
                                </w:rPr>
                              </w:pPr>
                            </w:p>
                            <w:p w14:paraId="39459F48" w14:textId="77777777" w:rsidR="00FE7774" w:rsidRPr="00043637" w:rsidRDefault="00FE7774" w:rsidP="004D0C1A">
                              <w:pPr>
                                <w:tabs>
                                  <w:tab w:val="num" w:pos="720"/>
                                </w:tabs>
                                <w:ind w:left="-47" w:firstLine="0"/>
                                <w:jc w:val="center"/>
                                <w:rPr>
                                  <w:lang w:bidi="ar-EG"/>
                                </w:rPr>
                              </w:pPr>
                            </w:p>
                            <w:p w14:paraId="3EFC5E14" w14:textId="77777777" w:rsidR="00FE7774" w:rsidRDefault="00FE7774" w:rsidP="004D0C1A">
                              <w:pPr>
                                <w:ind w:left="-47" w:firstLine="0"/>
                                <w:jc w:val="center"/>
                              </w:pPr>
                            </w:p>
                          </w:txbxContent>
                        </wps:txbx>
                        <wps:bodyPr rot="0" vert="horz" wrap="square" lIns="91440" tIns="45720" rIns="91440" bIns="45720" anchor="t" anchorCtr="0" upright="1">
                          <a:noAutofit/>
                        </wps:bodyPr>
                      </wps:wsp>
                      <wpg:grpSp>
                        <wpg:cNvPr id="1998060982" name="مجموعة 2"/>
                        <wpg:cNvGrpSpPr/>
                        <wpg:grpSpPr>
                          <a:xfrm>
                            <a:off x="2590800" y="1143000"/>
                            <a:ext cx="2042795" cy="2209800"/>
                            <a:chOff x="0" y="0"/>
                            <a:chExt cx="2042795" cy="2209800"/>
                          </a:xfrm>
                        </wpg:grpSpPr>
                        <wps:wsp>
                          <wps:cNvPr id="625028092" name="مستطيل 13"/>
                          <wps:cNvSpPr>
                            <a:spLocks noChangeArrowheads="1"/>
                          </wps:cNvSpPr>
                          <wps:spPr bwMode="auto">
                            <a:xfrm>
                              <a:off x="0" y="0"/>
                              <a:ext cx="2042795" cy="2209800"/>
                            </a:xfrm>
                            <a:prstGeom prst="downArrowCallout">
                              <a:avLst/>
                            </a:prstGeom>
                            <a:solidFill>
                              <a:sysClr val="window" lastClr="FFFFFF"/>
                            </a:solidFill>
                            <a:ln w="28575" cap="flat" cmpd="sng" algn="ctr">
                              <a:solidFill>
                                <a:schemeClr val="accent2">
                                  <a:lumMod val="60000"/>
                                  <a:lumOff val="40000"/>
                                </a:schemeClr>
                              </a:solidFill>
                              <a:prstDash val="solid"/>
                              <a:miter lim="800000"/>
                              <a:headEnd/>
                              <a:tailEnd/>
                            </a:ln>
                            <a:effectLst/>
                          </wps:spPr>
                          <wps:txbx>
                            <w:txbxContent>
                              <w:p w14:paraId="3291751A" w14:textId="77777777" w:rsidR="00FE7774" w:rsidRDefault="00FE7774" w:rsidP="00FE7774">
                                <w:pPr>
                                  <w:rPr>
                                    <w:rFonts w:cs="Arial"/>
                                    <w:noProof/>
                                    <w:rtl/>
                                  </w:rPr>
                                </w:pPr>
                              </w:p>
                              <w:p w14:paraId="11462E9B" w14:textId="77777777" w:rsidR="00FE7774" w:rsidRDefault="00FE7774" w:rsidP="00FE7774">
                                <w:pPr>
                                  <w:rPr>
                                    <w:rFonts w:cs="Arial"/>
                                    <w:noProof/>
                                    <w:rtl/>
                                  </w:rPr>
                                </w:pPr>
                              </w:p>
                              <w:p w14:paraId="4C76A0B6" w14:textId="77777777" w:rsidR="00FE7774" w:rsidRDefault="00FE7774" w:rsidP="00FE7774">
                                <w:pPr>
                                  <w:rPr>
                                    <w:rFonts w:cs="Arial"/>
                                    <w:noProof/>
                                    <w:rtl/>
                                  </w:rPr>
                                </w:pPr>
                              </w:p>
                              <w:p w14:paraId="7E004CFE" w14:textId="77777777" w:rsidR="00FE7774" w:rsidRDefault="00FE7774" w:rsidP="00FE7774">
                                <w:pPr>
                                  <w:rPr>
                                    <w:rFonts w:cs="Arial"/>
                                    <w:noProof/>
                                    <w:rtl/>
                                  </w:rPr>
                                </w:pPr>
                              </w:p>
                              <w:p w14:paraId="6C96952C" w14:textId="77777777" w:rsidR="00FE7774" w:rsidRDefault="00FE7774" w:rsidP="00FE7774"/>
                            </w:txbxContent>
                          </wps:txbx>
                          <wps:bodyPr rot="0" vert="horz" wrap="square" lIns="91440" tIns="45720" rIns="91440" bIns="45720" anchor="t" anchorCtr="0" upright="1">
                            <a:noAutofit/>
                          </wps:bodyPr>
                        </wps:wsp>
                        <wps:wsp>
                          <wps:cNvPr id="889280601" name="مستطيل: زوايا مستديرة 9"/>
                          <wps:cNvSpPr>
                            <a:spLocks noChangeArrowheads="1"/>
                          </wps:cNvSpPr>
                          <wps:spPr bwMode="auto">
                            <a:xfrm>
                              <a:off x="180975" y="571500"/>
                              <a:ext cx="1683385" cy="476885"/>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79BD1C12" w14:textId="77777777" w:rsidR="00FE7774" w:rsidRPr="006A7157" w:rsidRDefault="00FE7774" w:rsidP="004D0C1A">
                                <w:pPr>
                                  <w:ind w:left="-3" w:hanging="15"/>
                                  <w:jc w:val="center"/>
                                  <w:rPr>
                                    <w:rFonts w:cs="Sakkal Majalla"/>
                                    <w:b/>
                                    <w:bCs/>
                                    <w:sz w:val="32"/>
                                    <w:szCs w:val="32"/>
                                    <w:lang w:bidi="ar-EG"/>
                                  </w:rPr>
                                </w:pPr>
                                <w:r w:rsidRPr="006A7157">
                                  <w:rPr>
                                    <w:rFonts w:cs="Sakkal Majalla"/>
                                    <w:b/>
                                    <w:bCs/>
                                    <w:sz w:val="28"/>
                                    <w:szCs w:val="28"/>
                                    <w:rtl/>
                                    <w:lang w:bidi="ar-EG"/>
                                  </w:rPr>
                                  <w:t xml:space="preserve">مخاطر السمعة </w:t>
                                </w:r>
                                <w:r w:rsidRPr="006A7157">
                                  <w:rPr>
                                    <w:rFonts w:cs="Sakkal Majalla"/>
                                    <w:b/>
                                    <w:bCs/>
                                    <w:sz w:val="32"/>
                                    <w:szCs w:val="32"/>
                                    <w:rtl/>
                                    <w:lang w:bidi="ar-EG"/>
                                  </w:rPr>
                                  <w:t>التنظيمية</w:t>
                                </w:r>
                              </w:p>
                              <w:p w14:paraId="66EACBA2" w14:textId="77777777" w:rsidR="00FE7774" w:rsidRPr="009450BA" w:rsidRDefault="00FE7774" w:rsidP="004D0C1A">
                                <w:pPr>
                                  <w:ind w:left="-3" w:hanging="15"/>
                                  <w:rPr>
                                    <w:rFonts w:cs="Sakkal Majalla"/>
                                    <w:b/>
                                    <w:bCs/>
                                  </w:rPr>
                                </w:pPr>
                              </w:p>
                              <w:p w14:paraId="5892F1AC" w14:textId="77777777" w:rsidR="00FE7774" w:rsidRDefault="00FE7774" w:rsidP="004D0C1A">
                                <w:pPr>
                                  <w:ind w:left="-3" w:hanging="15"/>
                                </w:pPr>
                              </w:p>
                            </w:txbxContent>
                          </wps:txbx>
                          <wps:bodyPr rot="0" vert="horz" wrap="square" lIns="91440" tIns="45720" rIns="91440" bIns="45720" anchor="t" anchorCtr="0" upright="1">
                            <a:noAutofit/>
                          </wps:bodyPr>
                        </wps:wsp>
                        <wps:wsp>
                          <wps:cNvPr id="919398059" name="مستطيل: زوايا مستديرة 11"/>
                          <wps:cNvSpPr>
                            <a:spLocks noChangeArrowheads="1"/>
                          </wps:cNvSpPr>
                          <wps:spPr bwMode="auto">
                            <a:xfrm>
                              <a:off x="152400" y="47625"/>
                              <a:ext cx="1760855" cy="476885"/>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6EF366BD" w14:textId="5BB8A909" w:rsidR="00FE7774" w:rsidRPr="006A7157" w:rsidRDefault="00FE7774" w:rsidP="004D0C1A">
                                <w:pPr>
                                  <w:ind w:left="-10" w:firstLine="0"/>
                                  <w:jc w:val="center"/>
                                  <w:rPr>
                                    <w:rFonts w:cs="Sakkal Majalla"/>
                                    <w:b/>
                                    <w:bCs/>
                                    <w:sz w:val="32"/>
                                    <w:szCs w:val="32"/>
                                  </w:rPr>
                                </w:pPr>
                                <w:r w:rsidRPr="006A7157">
                                  <w:rPr>
                                    <w:rFonts w:cs="Sakkal Majalla"/>
                                    <w:b/>
                                    <w:bCs/>
                                    <w:szCs w:val="28"/>
                                    <w:rtl/>
                                  </w:rPr>
                                  <w:t>مخاطر الوثائق</w:t>
                                </w:r>
                              </w:p>
                              <w:p w14:paraId="0AB95ACC" w14:textId="77777777" w:rsidR="00FE7774" w:rsidRPr="009450BA" w:rsidRDefault="00FE7774" w:rsidP="004D0C1A">
                                <w:pPr>
                                  <w:ind w:left="-10" w:firstLine="0"/>
                                  <w:jc w:val="center"/>
                                  <w:rPr>
                                    <w:rFonts w:cs="Sakkal Majalla"/>
                                    <w:b/>
                                    <w:bCs/>
                                  </w:rPr>
                                </w:pPr>
                              </w:p>
                              <w:p w14:paraId="03DCFA96" w14:textId="77777777" w:rsidR="00FE7774" w:rsidRDefault="00FE7774" w:rsidP="004D0C1A">
                                <w:pPr>
                                  <w:ind w:left="-10" w:firstLine="0"/>
                                  <w:jc w:val="center"/>
                                </w:pPr>
                              </w:p>
                            </w:txbxContent>
                          </wps:txbx>
                          <wps:bodyPr rot="0" vert="horz" wrap="square" lIns="91440" tIns="45720" rIns="91440" bIns="45720" anchor="t" anchorCtr="0" upright="1">
                            <a:noAutofit/>
                          </wps:bodyPr>
                        </wps:wsp>
                        <wps:wsp>
                          <wps:cNvPr id="1050475239" name="مستطيل: زوايا مستديرة 3"/>
                          <wps:cNvSpPr>
                            <a:spLocks noChangeArrowheads="1"/>
                          </wps:cNvSpPr>
                          <wps:spPr bwMode="auto">
                            <a:xfrm>
                              <a:off x="171450" y="1104900"/>
                              <a:ext cx="1654175" cy="476885"/>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4E53D59A" w14:textId="77777777" w:rsidR="00FE7774" w:rsidRPr="006A7157" w:rsidRDefault="00FE7774" w:rsidP="004D0C1A">
                                <w:pPr>
                                  <w:ind w:left="93" w:firstLine="0"/>
                                  <w:jc w:val="center"/>
                                  <w:rPr>
                                    <w:rFonts w:cs="Sakkal Majalla"/>
                                    <w:b/>
                                    <w:bCs/>
                                    <w:sz w:val="28"/>
                                    <w:szCs w:val="28"/>
                                  </w:rPr>
                                </w:pPr>
                                <w:r w:rsidRPr="006A7157">
                                  <w:rPr>
                                    <w:rFonts w:cs="Sakkal Majalla"/>
                                    <w:b/>
                                    <w:bCs/>
                                    <w:sz w:val="28"/>
                                    <w:szCs w:val="28"/>
                                    <w:rtl/>
                                  </w:rPr>
                                  <w:t>مخاطر الموارد البشرية</w:t>
                                </w:r>
                              </w:p>
                              <w:p w14:paraId="01364379" w14:textId="77777777" w:rsidR="00FE7774" w:rsidRPr="00F2426F" w:rsidRDefault="00FE7774" w:rsidP="00FE7774">
                                <w:pPr>
                                  <w:ind w:left="360"/>
                                  <w:rPr>
                                    <w:rFonts w:cs="Sakkal Majalla"/>
                                    <w:sz w:val="24"/>
                                    <w:szCs w:val="20"/>
                                  </w:rPr>
                                </w:pPr>
                              </w:p>
                              <w:p w14:paraId="19C73A39" w14:textId="77777777" w:rsidR="00FE7774" w:rsidRDefault="00FE7774" w:rsidP="00FE7774"/>
                            </w:txbxContent>
                          </wps:txbx>
                          <wps:bodyPr rot="0" vert="horz" wrap="square" lIns="91440" tIns="45720" rIns="91440" bIns="45720" anchor="t" anchorCtr="0" upright="1">
                            <a:noAutofit/>
                          </wps:bodyPr>
                        </wps:wsp>
                        <wps:wsp>
                          <wps:cNvPr id="911885266" name="مستطيل: زوايا مستديرة 1"/>
                          <wps:cNvSpPr>
                            <a:spLocks noChangeArrowheads="1"/>
                          </wps:cNvSpPr>
                          <wps:spPr bwMode="auto">
                            <a:xfrm>
                              <a:off x="190500" y="1666875"/>
                              <a:ext cx="1694180" cy="447040"/>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5F03886E" w14:textId="77777777" w:rsidR="00FE7774" w:rsidRPr="006A7157" w:rsidRDefault="00FE7774" w:rsidP="004D0C1A">
                                <w:pPr>
                                  <w:ind w:left="42" w:firstLine="0"/>
                                  <w:jc w:val="center"/>
                                  <w:rPr>
                                    <w:rFonts w:cs="Sakkal Majalla"/>
                                    <w:b/>
                                    <w:bCs/>
                                    <w:sz w:val="28"/>
                                    <w:szCs w:val="28"/>
                                  </w:rPr>
                                </w:pPr>
                                <w:r w:rsidRPr="006A7157">
                                  <w:rPr>
                                    <w:rFonts w:cs="Sakkal Majalla"/>
                                    <w:b/>
                                    <w:bCs/>
                                    <w:sz w:val="28"/>
                                    <w:szCs w:val="28"/>
                                    <w:rtl/>
                                    <w:lang w:bidi="ar-EG"/>
                                  </w:rPr>
                                  <w:t>مخاطر الثقافة التنظيمية</w:t>
                                </w:r>
                              </w:p>
                              <w:p w14:paraId="2595C9AE" w14:textId="77777777" w:rsidR="00FE7774" w:rsidRPr="009450BA" w:rsidRDefault="00FE7774" w:rsidP="00FE7774">
                                <w:pPr>
                                  <w:tabs>
                                    <w:tab w:val="num" w:pos="720"/>
                                  </w:tabs>
                                  <w:ind w:left="360"/>
                                </w:pPr>
                              </w:p>
                              <w:p w14:paraId="7E66CE9B" w14:textId="77777777" w:rsidR="00FE7774" w:rsidRDefault="00FE7774" w:rsidP="00FE7774"/>
                            </w:txbxContent>
                          </wps:txbx>
                          <wps:bodyPr rot="0" vert="horz" wrap="square" lIns="91440" tIns="45720" rIns="91440" bIns="45720" anchor="t" anchorCtr="0" upright="1">
                            <a:noAutofit/>
                          </wps:bodyPr>
                        </wps:wsp>
                      </wpg:grpSp>
                      <wpg:grpSp>
                        <wpg:cNvPr id="34727704" name="مجموعة 1"/>
                        <wpg:cNvGrpSpPr/>
                        <wpg:grpSpPr>
                          <a:xfrm>
                            <a:off x="0" y="0"/>
                            <a:ext cx="2247265" cy="3314700"/>
                            <a:chOff x="0" y="0"/>
                            <a:chExt cx="2247265" cy="3314700"/>
                          </a:xfrm>
                        </wpg:grpSpPr>
                        <wps:wsp>
                          <wps:cNvPr id="219115723" name="وسيلة الشرح: سهم لأسفل 15"/>
                          <wps:cNvSpPr>
                            <a:spLocks noChangeArrowheads="1"/>
                          </wps:cNvSpPr>
                          <wps:spPr bwMode="auto">
                            <a:xfrm>
                              <a:off x="0" y="0"/>
                              <a:ext cx="2247265" cy="1009650"/>
                            </a:xfrm>
                            <a:prstGeom prst="downArrowCallout">
                              <a:avLst/>
                            </a:prstGeom>
                            <a:solidFill>
                              <a:sysClr val="window" lastClr="FFFFFF"/>
                            </a:solidFill>
                            <a:ln w="38100" cap="flat" cmpd="sng" algn="ctr">
                              <a:solidFill>
                                <a:schemeClr val="accent2">
                                  <a:lumMod val="60000"/>
                                  <a:lumOff val="40000"/>
                                </a:schemeClr>
                              </a:solidFill>
                              <a:prstDash val="solid"/>
                              <a:miter lim="800000"/>
                              <a:headEnd/>
                              <a:tailEnd/>
                            </a:ln>
                            <a:effectLst/>
                          </wps:spPr>
                          <wps:txbx>
                            <w:txbxContent>
                              <w:p w14:paraId="3E213A37" w14:textId="77777777" w:rsidR="00FE7774" w:rsidRDefault="00FE7774" w:rsidP="003E0A87">
                                <w:pPr>
                                  <w:tabs>
                                    <w:tab w:val="num" w:pos="720"/>
                                  </w:tabs>
                                  <w:spacing w:after="0" w:line="240" w:lineRule="auto"/>
                                  <w:ind w:left="8"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1BC31EF5" w14:textId="2522185F" w:rsidR="00FE7774" w:rsidRPr="00385362" w:rsidRDefault="00FE7774" w:rsidP="004D0C1A">
                                <w:pPr>
                                  <w:spacing w:line="240" w:lineRule="auto"/>
                                  <w:ind w:left="8" w:firstLine="0"/>
                                  <w:jc w:val="center"/>
                                  <w:rPr>
                                    <w:rFonts w:cs="Sakkal Majalla"/>
                                    <w:b/>
                                    <w:bCs/>
                                    <w:sz w:val="32"/>
                                    <w:szCs w:val="32"/>
                                    <w:lang w:bidi="ar-EG"/>
                                  </w:rPr>
                                </w:pPr>
                                <w:r>
                                  <w:rPr>
                                    <w:rFonts w:cs="Sakkal Majalla" w:hint="cs"/>
                                    <w:b/>
                                    <w:bCs/>
                                    <w:sz w:val="32"/>
                                    <w:szCs w:val="32"/>
                                    <w:rtl/>
                                    <w:lang w:bidi="ar-EG"/>
                                  </w:rPr>
                                  <w:t>الأداء الاستراتيجي</w:t>
                                </w:r>
                              </w:p>
                              <w:p w14:paraId="278761B7" w14:textId="77777777" w:rsidR="00FE7774" w:rsidRDefault="00FE7774" w:rsidP="004D0C1A">
                                <w:pPr>
                                  <w:tabs>
                                    <w:tab w:val="num" w:pos="720"/>
                                  </w:tabs>
                                  <w:ind w:left="8" w:firstLine="0"/>
                                  <w:jc w:val="center"/>
                                  <w:rPr>
                                    <w:rFonts w:cs="Sakkal Majalla"/>
                                    <w:b/>
                                    <w:bCs/>
                                    <w:sz w:val="32"/>
                                    <w:szCs w:val="32"/>
                                    <w:rtl/>
                                  </w:rPr>
                                </w:pPr>
                              </w:p>
                              <w:p w14:paraId="0FBC729D" w14:textId="77777777" w:rsidR="00FE7774" w:rsidRPr="00043637" w:rsidRDefault="00FE7774" w:rsidP="004D0C1A">
                                <w:pPr>
                                  <w:tabs>
                                    <w:tab w:val="num" w:pos="720"/>
                                  </w:tabs>
                                  <w:ind w:left="8" w:firstLine="0"/>
                                  <w:jc w:val="center"/>
                                  <w:rPr>
                                    <w:rtl/>
                                  </w:rPr>
                                </w:pPr>
                              </w:p>
                              <w:p w14:paraId="4B85AF4D" w14:textId="77777777" w:rsidR="00FE7774" w:rsidRDefault="00FE7774" w:rsidP="004D0C1A">
                                <w:pPr>
                                  <w:ind w:left="8" w:firstLine="0"/>
                                  <w:jc w:val="center"/>
                                </w:pPr>
                              </w:p>
                            </w:txbxContent>
                          </wps:txbx>
                          <wps:bodyPr rot="0" vert="horz" wrap="square" lIns="91440" tIns="45720" rIns="91440" bIns="45720" anchor="t" anchorCtr="0" upright="1">
                            <a:noAutofit/>
                          </wps:bodyPr>
                        </wps:wsp>
                        <wps:wsp>
                          <wps:cNvPr id="1191772359" name="مستطيل 12"/>
                          <wps:cNvSpPr>
                            <a:spLocks noChangeArrowheads="1"/>
                          </wps:cNvSpPr>
                          <wps:spPr bwMode="auto">
                            <a:xfrm>
                              <a:off x="57150" y="1076325"/>
                              <a:ext cx="2101215" cy="2238375"/>
                            </a:xfrm>
                            <a:prstGeom prst="downArrowCallout">
                              <a:avLst/>
                            </a:prstGeom>
                            <a:solidFill>
                              <a:sysClr val="window" lastClr="FFFFFF"/>
                            </a:solidFill>
                            <a:ln w="28575" cap="flat" cmpd="sng" algn="ctr">
                              <a:solidFill>
                                <a:schemeClr val="accent2">
                                  <a:lumMod val="60000"/>
                                  <a:lumOff val="40000"/>
                                </a:schemeClr>
                              </a:solidFill>
                              <a:prstDash val="solid"/>
                              <a:miter lim="800000"/>
                              <a:headEnd/>
                              <a:tailEnd/>
                            </a:ln>
                            <a:effectLst/>
                          </wps:spPr>
                          <wps:bodyPr rot="0" vert="horz" wrap="square" lIns="91440" tIns="45720" rIns="91440" bIns="45720" anchor="t" anchorCtr="0" upright="1">
                            <a:noAutofit/>
                          </wps:bodyPr>
                        </wps:wsp>
                        <wps:wsp>
                          <wps:cNvPr id="1011985958" name="مستطيل: زوايا مستديرة 10"/>
                          <wps:cNvSpPr>
                            <a:spLocks noChangeArrowheads="1"/>
                          </wps:cNvSpPr>
                          <wps:spPr bwMode="auto">
                            <a:xfrm>
                              <a:off x="228600" y="1190625"/>
                              <a:ext cx="1852295" cy="456565"/>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63073B46" w14:textId="77777777" w:rsidR="00FE7774" w:rsidRPr="004D0C1A" w:rsidRDefault="00FE7774" w:rsidP="004D0C1A">
                                <w:pPr>
                                  <w:ind w:left="-2" w:hanging="13"/>
                                  <w:jc w:val="center"/>
                                  <w:rPr>
                                    <w:rFonts w:cs="Sakkal Majalla"/>
                                    <w:b/>
                                    <w:bCs/>
                                    <w:sz w:val="28"/>
                                    <w:szCs w:val="28"/>
                                  </w:rPr>
                                </w:pPr>
                                <w:r w:rsidRPr="004D0C1A">
                                  <w:rPr>
                                    <w:rFonts w:cs="Sakkal Majalla"/>
                                    <w:b/>
                                    <w:bCs/>
                                    <w:sz w:val="28"/>
                                    <w:szCs w:val="28"/>
                                    <w:rtl/>
                                  </w:rPr>
                                  <w:t xml:space="preserve">المحور </w:t>
                                </w:r>
                                <w:r w:rsidRPr="004D0C1A">
                                  <w:rPr>
                                    <w:rFonts w:cs="Sakkal Majalla"/>
                                    <w:b/>
                                    <w:bCs/>
                                    <w:sz w:val="28"/>
                                    <w:szCs w:val="28"/>
                                    <w:rtl/>
                                  </w:rPr>
                                  <w:t>المالى</w:t>
                                </w:r>
                              </w:p>
                              <w:p w14:paraId="2779C9A4" w14:textId="0B11DECA" w:rsidR="00FE7774" w:rsidRPr="004D0C1A" w:rsidRDefault="00FE7774" w:rsidP="004D0C1A">
                                <w:pPr>
                                  <w:tabs>
                                    <w:tab w:val="num" w:pos="720"/>
                                  </w:tabs>
                                  <w:ind w:left="-2" w:hanging="13"/>
                                  <w:jc w:val="center"/>
                                  <w:rPr>
                                    <w:sz w:val="28"/>
                                    <w:szCs w:val="28"/>
                                  </w:rPr>
                                </w:pPr>
                              </w:p>
                              <w:p w14:paraId="063970EC" w14:textId="77777777" w:rsidR="00FE7774" w:rsidRPr="004D0C1A" w:rsidRDefault="00FE7774" w:rsidP="004D0C1A">
                                <w:pPr>
                                  <w:ind w:left="-2" w:hanging="13"/>
                                  <w:jc w:val="center"/>
                                  <w:rPr>
                                    <w:sz w:val="28"/>
                                    <w:szCs w:val="28"/>
                                  </w:rPr>
                                </w:pPr>
                              </w:p>
                            </w:txbxContent>
                          </wps:txbx>
                          <wps:bodyPr rot="0" vert="horz" wrap="square" lIns="91440" tIns="45720" rIns="91440" bIns="45720" anchor="t" anchorCtr="0" upright="1">
                            <a:noAutofit/>
                          </wps:bodyPr>
                        </wps:wsp>
                        <wps:wsp>
                          <wps:cNvPr id="1981880167" name="مستطيل: زوايا مستديرة 7"/>
                          <wps:cNvSpPr>
                            <a:spLocks noChangeArrowheads="1"/>
                          </wps:cNvSpPr>
                          <wps:spPr bwMode="auto">
                            <a:xfrm>
                              <a:off x="228600" y="1743075"/>
                              <a:ext cx="1831975" cy="445770"/>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0C5E219C" w14:textId="77777777" w:rsidR="00FE7774" w:rsidRPr="004D0C1A" w:rsidRDefault="00FE7774" w:rsidP="004D0C1A">
                                <w:pPr>
                                  <w:ind w:left="-47" w:firstLine="0"/>
                                  <w:jc w:val="center"/>
                                  <w:rPr>
                                    <w:rFonts w:cs="Sakkal Majalla"/>
                                    <w:b/>
                                    <w:bCs/>
                                    <w:sz w:val="28"/>
                                    <w:szCs w:val="28"/>
                                  </w:rPr>
                                </w:pPr>
                                <w:r w:rsidRPr="004D0C1A">
                                  <w:rPr>
                                    <w:rFonts w:cs="Sakkal Majalla" w:hint="cs"/>
                                    <w:b/>
                                    <w:bCs/>
                                    <w:sz w:val="28"/>
                                    <w:szCs w:val="28"/>
                                    <w:rtl/>
                                    <w:lang w:bidi="ar-JO"/>
                                  </w:rPr>
                                  <w:t>محور العملاء</w:t>
                                </w:r>
                              </w:p>
                              <w:p w14:paraId="123C12B9" w14:textId="77777777" w:rsidR="00FE7774" w:rsidRPr="004D0C1A" w:rsidRDefault="00FE7774" w:rsidP="004D0C1A">
                                <w:pPr>
                                  <w:ind w:left="-47" w:firstLine="0"/>
                                  <w:rPr>
                                    <w:sz w:val="28"/>
                                    <w:szCs w:val="28"/>
                                  </w:rPr>
                                </w:pPr>
                              </w:p>
                              <w:p w14:paraId="25A70DC3" w14:textId="77777777" w:rsidR="00FE7774" w:rsidRPr="004D0C1A" w:rsidRDefault="00FE7774" w:rsidP="004D0C1A">
                                <w:pPr>
                                  <w:ind w:left="-47" w:firstLine="0"/>
                                  <w:rPr>
                                    <w:sz w:val="28"/>
                                    <w:szCs w:val="28"/>
                                  </w:rPr>
                                </w:pPr>
                              </w:p>
                            </w:txbxContent>
                          </wps:txbx>
                          <wps:bodyPr rot="0" vert="horz" wrap="square" lIns="91440" tIns="45720" rIns="91440" bIns="45720" anchor="t" anchorCtr="0" upright="1">
                            <a:noAutofit/>
                          </wps:bodyPr>
                        </wps:wsp>
                        <wps:wsp>
                          <wps:cNvPr id="1314129117" name="مربع نص 4"/>
                          <wps:cNvSpPr txBox="1">
                            <a:spLocks noChangeArrowheads="1"/>
                          </wps:cNvSpPr>
                          <wps:spPr bwMode="auto">
                            <a:xfrm>
                              <a:off x="266700" y="2257425"/>
                              <a:ext cx="1805305" cy="471805"/>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33718A69" w14:textId="77777777" w:rsidR="00FE7774" w:rsidRPr="004D0C1A" w:rsidRDefault="00FE7774" w:rsidP="004D0C1A">
                                <w:pPr>
                                  <w:ind w:left="-17" w:firstLine="0"/>
                                  <w:jc w:val="center"/>
                                  <w:rPr>
                                    <w:rFonts w:ascii="Sakkal Majalla" w:hAnsi="Sakkal Majalla" w:cs="Sakkal Majalla"/>
                                    <w:b/>
                                    <w:bCs/>
                                    <w:sz w:val="28"/>
                                    <w:szCs w:val="28"/>
                                    <w:lang w:bidi="ar-EG"/>
                                  </w:rPr>
                                </w:pPr>
                                <w:r w:rsidRPr="004D0C1A">
                                  <w:rPr>
                                    <w:rFonts w:ascii="Sakkal Majalla" w:hAnsi="Sakkal Majalla" w:cs="Sakkal Majalla" w:hint="cs"/>
                                    <w:b/>
                                    <w:bCs/>
                                    <w:sz w:val="28"/>
                                    <w:szCs w:val="28"/>
                                    <w:rtl/>
                                    <w:lang w:bidi="ar-JO"/>
                                  </w:rPr>
                                  <w:t>محور العمليات الداخلية</w:t>
                                </w:r>
                              </w:p>
                            </w:txbxContent>
                          </wps:txbx>
                          <wps:bodyPr rot="0" vert="horz" wrap="square" lIns="91440" tIns="45720" rIns="91440" bIns="45720" anchor="t" anchorCtr="0" upright="1">
                            <a:noAutofit/>
                          </wps:bodyPr>
                        </wps:wsp>
                        <wps:wsp>
                          <wps:cNvPr id="1587223760" name="مربع نص 2"/>
                          <wps:cNvSpPr txBox="1">
                            <a:spLocks noChangeArrowheads="1"/>
                          </wps:cNvSpPr>
                          <wps:spPr bwMode="auto">
                            <a:xfrm>
                              <a:off x="304800" y="2809875"/>
                              <a:ext cx="1699895" cy="447040"/>
                            </a:xfrm>
                            <a:prstGeom prst="downArrowCallout">
                              <a:avLst/>
                            </a:prstGeom>
                            <a:solidFill>
                              <a:sysClr val="window" lastClr="FFFFFF"/>
                            </a:solidFill>
                            <a:ln w="9525" cap="flat" cmpd="sng" algn="ctr">
                              <a:solidFill>
                                <a:schemeClr val="accent2">
                                  <a:lumMod val="60000"/>
                                  <a:lumOff val="40000"/>
                                </a:schemeClr>
                              </a:solidFill>
                              <a:prstDash val="solid"/>
                              <a:miter lim="800000"/>
                              <a:headEnd/>
                              <a:tailEnd/>
                            </a:ln>
                            <a:effectLst/>
                          </wps:spPr>
                          <wps:txbx>
                            <w:txbxContent>
                              <w:p w14:paraId="2DF58BE0" w14:textId="77777777" w:rsidR="00FE7774" w:rsidRPr="004D0C1A" w:rsidRDefault="00FE7774" w:rsidP="004D0C1A">
                                <w:pPr>
                                  <w:ind w:left="-25" w:firstLine="0"/>
                                  <w:jc w:val="center"/>
                                  <w:rPr>
                                    <w:rFonts w:ascii="Sakkal Majalla" w:hAnsi="Sakkal Majalla" w:cs="Sakkal Majalla"/>
                                    <w:b/>
                                    <w:bCs/>
                                    <w:sz w:val="28"/>
                                    <w:szCs w:val="28"/>
                                    <w:lang w:bidi="ar-EG"/>
                                  </w:rPr>
                                </w:pPr>
                                <w:r w:rsidRPr="004D0C1A">
                                  <w:rPr>
                                    <w:rFonts w:ascii="Sakkal Majalla" w:hAnsi="Sakkal Majalla" w:cs="Sakkal Majalla" w:hint="cs"/>
                                    <w:b/>
                                    <w:bCs/>
                                    <w:sz w:val="28"/>
                                    <w:szCs w:val="28"/>
                                    <w:rtl/>
                                    <w:lang w:bidi="ar-JO"/>
                                  </w:rPr>
                                  <w:t>محور التعلم والنمو</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00F004D" id="مجموعة 3" o:spid="_x0000_s1026" style="position:absolute;left:0;text-align:left;margin-left:13.85pt;margin-top:34.5pt;width:364.85pt;height:264pt;z-index:251743232;mso-position-horizontal-relative:margin;mso-width-relative:margin;mso-height-relative:margin" coordsize="46335,33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4" o:spid="_x0000_s1027" type="#_x0000_t80" style="position:absolute;left:26574;top:381;width:19457;height:1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" adj="14035,7601,16200,9201" fillcolor="window" strokecolor="#f4b083 [1941]" strokeweight="3pt">
                  <v:textbox>
                    <w:txbxContent>
                      <w:p w14:paraId="62A2F4A3" w14:textId="1D0CAF6E" w:rsidR="00FE7774" w:rsidRDefault="00FE7774" w:rsidP="003E0A87">
                        <w:pPr>
                          <w:tabs>
                            <w:tab w:val="num" w:pos="720"/>
                          </w:tabs>
                          <w:spacing w:after="0" w:line="240" w:lineRule="auto"/>
                          <w:ind w:left="-47" w:firstLine="0"/>
                          <w:jc w:val="center"/>
                          <w:rPr>
                            <w:rFonts w:cs="Sakkal Majalla"/>
                            <w:b/>
                            <w:bCs/>
                            <w:sz w:val="32"/>
                            <w:szCs w:val="32"/>
                            <w:rtl/>
                          </w:rPr>
                        </w:pPr>
                        <w:r w:rsidRPr="00043637">
                          <w:rPr>
                            <w:rFonts w:cs="Sakkal Majalla"/>
                            <w:b/>
                            <w:bCs/>
                            <w:sz w:val="32"/>
                            <w:szCs w:val="32"/>
                            <w:rtl/>
                          </w:rPr>
                          <w:t>المتغير المستقل</w:t>
                        </w:r>
                      </w:p>
                      <w:p w14:paraId="208FFEFD" w14:textId="77777777" w:rsidR="00FE7774" w:rsidRPr="00385362" w:rsidRDefault="00FE7774" w:rsidP="004D0C1A">
                        <w:pPr>
                          <w:spacing w:line="240" w:lineRule="auto"/>
                          <w:ind w:left="-47" w:firstLine="0"/>
                          <w:jc w:val="center"/>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المخاطر</w:t>
                        </w:r>
                      </w:p>
                      <w:p w14:paraId="4F35E75B" w14:textId="77777777" w:rsidR="00FE7774" w:rsidRDefault="00FE7774" w:rsidP="004D0C1A">
                        <w:pPr>
                          <w:tabs>
                            <w:tab w:val="num" w:pos="720"/>
                          </w:tabs>
                          <w:ind w:left="-47" w:firstLine="0"/>
                          <w:jc w:val="center"/>
                          <w:rPr>
                            <w:rFonts w:cs="Sakkal Majalla"/>
                            <w:b/>
                            <w:bCs/>
                            <w:sz w:val="32"/>
                            <w:szCs w:val="32"/>
                            <w:rtl/>
                          </w:rPr>
                        </w:pPr>
                      </w:p>
                      <w:p w14:paraId="61F977C8" w14:textId="77777777" w:rsidR="00FE7774" w:rsidRDefault="00FE7774" w:rsidP="004D0C1A">
                        <w:pPr>
                          <w:tabs>
                            <w:tab w:val="num" w:pos="720"/>
                          </w:tabs>
                          <w:ind w:left="-47" w:firstLine="0"/>
                          <w:jc w:val="center"/>
                          <w:rPr>
                            <w:rFonts w:cs="Sakkal Majalla"/>
                            <w:b/>
                            <w:bCs/>
                            <w:sz w:val="32"/>
                            <w:szCs w:val="32"/>
                            <w:rtl/>
                          </w:rPr>
                        </w:pPr>
                      </w:p>
                      <w:p w14:paraId="3A7518CF" w14:textId="77777777" w:rsidR="00FE7774" w:rsidRDefault="00FE7774" w:rsidP="004D0C1A">
                        <w:pPr>
                          <w:tabs>
                            <w:tab w:val="num" w:pos="720"/>
                          </w:tabs>
                          <w:ind w:left="-47" w:firstLine="0"/>
                          <w:jc w:val="center"/>
                          <w:rPr>
                            <w:rFonts w:cs="Sakkal Majalla"/>
                            <w:b/>
                            <w:bCs/>
                            <w:sz w:val="32"/>
                            <w:szCs w:val="32"/>
                            <w:rtl/>
                          </w:rPr>
                        </w:pPr>
                      </w:p>
                      <w:p w14:paraId="39459F48" w14:textId="77777777" w:rsidR="00FE7774" w:rsidRPr="00043637" w:rsidRDefault="00FE7774" w:rsidP="004D0C1A">
                        <w:pPr>
                          <w:tabs>
                            <w:tab w:val="num" w:pos="720"/>
                          </w:tabs>
                          <w:ind w:left="-47" w:firstLine="0"/>
                          <w:jc w:val="center"/>
                          <w:rPr>
                            <w:lang w:bidi="ar-EG"/>
                          </w:rPr>
                        </w:pPr>
                      </w:p>
                      <w:p w14:paraId="3EFC5E14" w14:textId="77777777" w:rsidR="00FE7774" w:rsidRDefault="00FE7774" w:rsidP="004D0C1A">
                        <w:pPr>
                          <w:ind w:left="-47" w:firstLine="0"/>
                          <w:jc w:val="center"/>
                        </w:pPr>
                      </w:p>
                    </w:txbxContent>
                  </v:textbox>
                </v:shape>
                <v:group id="مجموعة 2" o:spid="_x0000_s1028" style="position:absolute;left:25908;top:11430;width:20427;height:22098" coordsize="20427,22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">
                  <v:shape id="مستطيل 13" o:spid="_x0000_s1029" type="#_x0000_t80" style="position:absolute;width:20427;height:22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" adj="14035,,16608" fillcolor="window" strokecolor="#f4b083 [1941]" strokeweight="2.25pt">
                    <v:textbox>
                      <w:txbxContent>
                        <w:p w14:paraId="3291751A" w14:textId="77777777" w:rsidR="00FE7774" w:rsidRDefault="00FE7774" w:rsidP="00FE7774">
                          <w:pPr>
                            <w:rPr>
                              <w:rFonts w:cs="Arial"/>
                              <w:noProof/>
                              <w:rtl/>
                            </w:rPr>
                          </w:pPr>
                        </w:p>
                        <w:p w14:paraId="11462E9B" w14:textId="77777777" w:rsidR="00FE7774" w:rsidRDefault="00FE7774" w:rsidP="00FE7774">
                          <w:pPr>
                            <w:rPr>
                              <w:rFonts w:cs="Arial"/>
                              <w:noProof/>
                              <w:rtl/>
                            </w:rPr>
                          </w:pPr>
                        </w:p>
                        <w:p w14:paraId="4C76A0B6" w14:textId="77777777" w:rsidR="00FE7774" w:rsidRDefault="00FE7774" w:rsidP="00FE7774">
                          <w:pPr>
                            <w:rPr>
                              <w:rFonts w:cs="Arial"/>
                              <w:noProof/>
                              <w:rtl/>
                            </w:rPr>
                          </w:pPr>
                        </w:p>
                        <w:p w14:paraId="7E004CFE" w14:textId="77777777" w:rsidR="00FE7774" w:rsidRDefault="00FE7774" w:rsidP="00FE7774">
                          <w:pPr>
                            <w:rPr>
                              <w:rFonts w:cs="Arial"/>
                              <w:noProof/>
                              <w:rtl/>
                            </w:rPr>
                          </w:pPr>
                        </w:p>
                        <w:p w14:paraId="6C96952C" w14:textId="77777777" w:rsidR="00FE7774" w:rsidRDefault="00FE7774" w:rsidP="00FE7774"/>
                      </w:txbxContent>
                    </v:textbox>
                  </v:shape>
                  <v:shape id="مستطيل: زوايا مستديرة 9" o:spid="_x0000_s1030" type="#_x0000_t80" style="position:absolute;left:1809;top:5715;width:16834;height:4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" adj="14035,9270,16200,10035" fillcolor="window" strokecolor="#f4b083 [1941]">
                    <v:textbox>
                      <w:txbxContent>
                        <w:p w14:paraId="79BD1C12" w14:textId="77777777" w:rsidR="00FE7774" w:rsidRPr="006A7157" w:rsidRDefault="00FE7774" w:rsidP="004D0C1A">
                          <w:pPr>
                            <w:ind w:left="-3" w:hanging="15"/>
                            <w:jc w:val="center"/>
                            <w:rPr>
                              <w:rFonts w:cs="Sakkal Majalla"/>
                              <w:b/>
                              <w:bCs/>
                              <w:sz w:val="32"/>
                              <w:szCs w:val="32"/>
                              <w:lang w:bidi="ar-EG"/>
                            </w:rPr>
                          </w:pPr>
                          <w:r w:rsidRPr="006A7157">
                            <w:rPr>
                              <w:rFonts w:cs="Sakkal Majalla"/>
                              <w:b/>
                              <w:bCs/>
                              <w:sz w:val="28"/>
                              <w:szCs w:val="28"/>
                              <w:rtl/>
                              <w:lang w:bidi="ar-EG"/>
                            </w:rPr>
                            <w:t xml:space="preserve">مخاطر السمعة </w:t>
                          </w:r>
                          <w:r w:rsidRPr="006A7157">
                            <w:rPr>
                              <w:rFonts w:cs="Sakkal Majalla"/>
                              <w:b/>
                              <w:bCs/>
                              <w:sz w:val="32"/>
                              <w:szCs w:val="32"/>
                              <w:rtl/>
                              <w:lang w:bidi="ar-EG"/>
                            </w:rPr>
                            <w:t>التنظيمية</w:t>
                          </w:r>
                        </w:p>
                        <w:p w14:paraId="66EACBA2" w14:textId="77777777" w:rsidR="00FE7774" w:rsidRPr="009450BA" w:rsidRDefault="00FE7774" w:rsidP="004D0C1A">
                          <w:pPr>
                            <w:ind w:left="-3" w:hanging="15"/>
                            <w:rPr>
                              <w:rFonts w:cs="Sakkal Majalla"/>
                              <w:b/>
                              <w:bCs/>
                            </w:rPr>
                          </w:pPr>
                        </w:p>
                        <w:p w14:paraId="5892F1AC" w14:textId="77777777" w:rsidR="00FE7774" w:rsidRDefault="00FE7774" w:rsidP="004D0C1A">
                          <w:pPr>
                            <w:ind w:left="-3" w:hanging="15"/>
                          </w:pPr>
                        </w:p>
                      </w:txbxContent>
                    </v:textbox>
                  </v:shape>
                  <v:shape id="مستطيل: زوايا مستديرة 11" o:spid="_x0000_s1031" type="#_x0000_t80" style="position:absolute;left:1524;top:476;width:17608;height: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" adj="14035,9338,16200,10069" fillcolor="window" strokecolor="#f4b083 [1941]">
                    <v:textbox>
                      <w:txbxContent>
                        <w:p w14:paraId="6EF366BD" w14:textId="5BB8A909" w:rsidR="00FE7774" w:rsidRPr="006A7157" w:rsidRDefault="00FE7774" w:rsidP="004D0C1A">
                          <w:pPr>
                            <w:ind w:left="-10" w:firstLine="0"/>
                            <w:jc w:val="center"/>
                            <w:rPr>
                              <w:rFonts w:cs="Sakkal Majalla"/>
                              <w:b/>
                              <w:bCs/>
                              <w:sz w:val="32"/>
                              <w:szCs w:val="32"/>
                            </w:rPr>
                          </w:pPr>
                          <w:r w:rsidRPr="006A7157">
                            <w:rPr>
                              <w:rFonts w:cs="Sakkal Majalla"/>
                              <w:b/>
                              <w:bCs/>
                              <w:szCs w:val="28"/>
                              <w:rtl/>
                            </w:rPr>
                            <w:t>مخاطر الوثائق</w:t>
                          </w:r>
                        </w:p>
                        <w:p w14:paraId="0AB95ACC" w14:textId="77777777" w:rsidR="00FE7774" w:rsidRPr="009450BA" w:rsidRDefault="00FE7774" w:rsidP="004D0C1A">
                          <w:pPr>
                            <w:ind w:left="-10" w:firstLine="0"/>
                            <w:jc w:val="center"/>
                            <w:rPr>
                              <w:rFonts w:cs="Sakkal Majalla"/>
                              <w:b/>
                              <w:bCs/>
                            </w:rPr>
                          </w:pPr>
                        </w:p>
                        <w:p w14:paraId="03DCFA96" w14:textId="77777777" w:rsidR="00FE7774" w:rsidRDefault="00FE7774" w:rsidP="004D0C1A">
                          <w:pPr>
                            <w:ind w:left="-10" w:firstLine="0"/>
                            <w:jc w:val="center"/>
                          </w:pPr>
                        </w:p>
                      </w:txbxContent>
                    </v:textbox>
                  </v:shape>
                  <v:shape id="مستطيل: زوايا مستديرة 3" o:spid="_x0000_s1032" type="#_x0000_t80" style="position:absolute;left:1714;top:11049;width:16542;height:4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" adj="14035,9243,16200,10022" fillcolor="window" strokecolor="#f4b083 [1941]">
                    <v:textbox>
                      <w:txbxContent>
                        <w:p w14:paraId="4E53D59A" w14:textId="77777777" w:rsidR="00FE7774" w:rsidRPr="006A7157" w:rsidRDefault="00FE7774" w:rsidP="004D0C1A">
                          <w:pPr>
                            <w:ind w:left="93" w:firstLine="0"/>
                            <w:jc w:val="center"/>
                            <w:rPr>
                              <w:rFonts w:cs="Sakkal Majalla"/>
                              <w:b/>
                              <w:bCs/>
                              <w:sz w:val="28"/>
                              <w:szCs w:val="28"/>
                            </w:rPr>
                          </w:pPr>
                          <w:r w:rsidRPr="006A7157">
                            <w:rPr>
                              <w:rFonts w:cs="Sakkal Majalla"/>
                              <w:b/>
                              <w:bCs/>
                              <w:sz w:val="28"/>
                              <w:szCs w:val="28"/>
                              <w:rtl/>
                            </w:rPr>
                            <w:t>مخاطر الموارد البشرية</w:t>
                          </w:r>
                        </w:p>
                        <w:p w14:paraId="01364379" w14:textId="77777777" w:rsidR="00FE7774" w:rsidRPr="00F2426F" w:rsidRDefault="00FE7774" w:rsidP="00FE7774">
                          <w:pPr>
                            <w:ind w:left="360"/>
                            <w:rPr>
                              <w:rFonts w:cs="Sakkal Majalla"/>
                              <w:sz w:val="24"/>
                              <w:szCs w:val="20"/>
                            </w:rPr>
                          </w:pPr>
                        </w:p>
                        <w:p w14:paraId="19C73A39" w14:textId="77777777" w:rsidR="00FE7774" w:rsidRDefault="00FE7774" w:rsidP="00FE7774"/>
                      </w:txbxContent>
                    </v:textbox>
                  </v:shape>
                  <v:shape id="مستطيل: زوايا مستديرة 1" o:spid="_x0000_s1033" type="#_x0000_t80" style="position:absolute;left:1905;top:16668;width:16941;height:4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" adj="14035,9375,16200,10088" fillcolor="window" strokecolor="#f4b083 [1941]">
                    <v:textbox>
                      <w:txbxContent>
                        <w:p w14:paraId="5F03886E" w14:textId="77777777" w:rsidR="00FE7774" w:rsidRPr="006A7157" w:rsidRDefault="00FE7774" w:rsidP="004D0C1A">
                          <w:pPr>
                            <w:ind w:left="42" w:firstLine="0"/>
                            <w:jc w:val="center"/>
                            <w:rPr>
                              <w:rFonts w:cs="Sakkal Majalla"/>
                              <w:b/>
                              <w:bCs/>
                              <w:sz w:val="28"/>
                              <w:szCs w:val="28"/>
                            </w:rPr>
                          </w:pPr>
                          <w:r w:rsidRPr="006A7157">
                            <w:rPr>
                              <w:rFonts w:cs="Sakkal Majalla"/>
                              <w:b/>
                              <w:bCs/>
                              <w:sz w:val="28"/>
                              <w:szCs w:val="28"/>
                              <w:rtl/>
                              <w:lang w:bidi="ar-EG"/>
                            </w:rPr>
                            <w:t>مخاطر الثقافة التنظيمية</w:t>
                          </w:r>
                        </w:p>
                        <w:p w14:paraId="2595C9AE" w14:textId="77777777" w:rsidR="00FE7774" w:rsidRPr="009450BA" w:rsidRDefault="00FE7774" w:rsidP="00FE7774">
                          <w:pPr>
                            <w:tabs>
                              <w:tab w:val="num" w:pos="720"/>
                            </w:tabs>
                            <w:ind w:left="360"/>
                          </w:pPr>
                        </w:p>
                        <w:p w14:paraId="7E66CE9B" w14:textId="77777777" w:rsidR="00FE7774" w:rsidRDefault="00FE7774" w:rsidP="00FE7774"/>
                      </w:txbxContent>
                    </v:textbox>
                  </v:shape>
                </v:group>
                <v:group id="مجموعة 1" o:spid="_x0000_s1034" style="position:absolute;width:22472;height:33147" coordsize="22472,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">
                  <v:shape id="وسيلة الشرح: سهم لأسفل 15" o:spid="_x0000_s1035" type="#_x0000_t80" style="position:absolute;width:22472;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" adj="14035,8374,16200,9587" fillcolor="window" strokecolor="#f4b083 [1941]" strokeweight="3pt">
                    <v:textbox>
                      <w:txbxContent>
                        <w:p w14:paraId="3E213A37" w14:textId="77777777" w:rsidR="00FE7774" w:rsidRDefault="00FE7774" w:rsidP="003E0A87">
                          <w:pPr>
                            <w:tabs>
                              <w:tab w:val="num" w:pos="720"/>
                            </w:tabs>
                            <w:spacing w:after="0" w:line="240" w:lineRule="auto"/>
                            <w:ind w:left="8"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1BC31EF5" w14:textId="2522185F" w:rsidR="00FE7774" w:rsidRPr="00385362" w:rsidRDefault="00FE7774" w:rsidP="004D0C1A">
                          <w:pPr>
                            <w:spacing w:line="240" w:lineRule="auto"/>
                            <w:ind w:left="8" w:firstLine="0"/>
                            <w:jc w:val="center"/>
                            <w:rPr>
                              <w:rFonts w:cs="Sakkal Majalla"/>
                              <w:b/>
                              <w:bCs/>
                              <w:sz w:val="32"/>
                              <w:szCs w:val="32"/>
                              <w:lang w:bidi="ar-EG"/>
                            </w:rPr>
                          </w:pPr>
                          <w:r>
                            <w:rPr>
                              <w:rFonts w:cs="Sakkal Majalla" w:hint="cs"/>
                              <w:b/>
                              <w:bCs/>
                              <w:sz w:val="32"/>
                              <w:szCs w:val="32"/>
                              <w:rtl/>
                              <w:lang w:bidi="ar-EG"/>
                            </w:rPr>
                            <w:t>الأداء الاستراتيجي</w:t>
                          </w:r>
                        </w:p>
                        <w:p w14:paraId="278761B7" w14:textId="77777777" w:rsidR="00FE7774" w:rsidRDefault="00FE7774" w:rsidP="004D0C1A">
                          <w:pPr>
                            <w:tabs>
                              <w:tab w:val="num" w:pos="720"/>
                            </w:tabs>
                            <w:ind w:left="8" w:firstLine="0"/>
                            <w:jc w:val="center"/>
                            <w:rPr>
                              <w:rFonts w:cs="Sakkal Majalla"/>
                              <w:b/>
                              <w:bCs/>
                              <w:sz w:val="32"/>
                              <w:szCs w:val="32"/>
                              <w:rtl/>
                            </w:rPr>
                          </w:pPr>
                        </w:p>
                        <w:p w14:paraId="0FBC729D" w14:textId="77777777" w:rsidR="00FE7774" w:rsidRPr="00043637" w:rsidRDefault="00FE7774" w:rsidP="004D0C1A">
                          <w:pPr>
                            <w:tabs>
                              <w:tab w:val="num" w:pos="720"/>
                            </w:tabs>
                            <w:ind w:left="8" w:firstLine="0"/>
                            <w:jc w:val="center"/>
                            <w:rPr>
                              <w:rtl/>
                            </w:rPr>
                          </w:pPr>
                        </w:p>
                        <w:p w14:paraId="4B85AF4D" w14:textId="77777777" w:rsidR="00FE7774" w:rsidRDefault="00FE7774" w:rsidP="004D0C1A">
                          <w:pPr>
                            <w:ind w:left="8" w:firstLine="0"/>
                            <w:jc w:val="center"/>
                          </w:pPr>
                        </w:p>
                      </w:txbxContent>
                    </v:textbox>
                  </v:shape>
                  <v:shape id="مستطيل 12" o:spid="_x0000_s1036" type="#_x0000_t80" style="position:absolute;left:571;top:10763;width:21012;height:22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" adj="14035,,16531" fillcolor="window" strokecolor="#f4b083 [1941]" strokeweight="2.25pt"/>
                  <v:shape id="مستطيل: زوايا مستديرة 10" o:spid="_x0000_s1037" type="#_x0000_t80" style="position:absolute;left:2286;top:11906;width:18522;height:4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" adj="14035,9469,16200,10134" fillcolor="window" strokecolor="#f4b083 [1941]">
                    <v:textbox>
                      <w:txbxContent>
                        <w:p w14:paraId="63073B46" w14:textId="77777777" w:rsidR="00FE7774" w:rsidRPr="004D0C1A" w:rsidRDefault="00FE7774" w:rsidP="004D0C1A">
                          <w:pPr>
                            <w:ind w:left="-2" w:hanging="13"/>
                            <w:jc w:val="center"/>
                            <w:rPr>
                              <w:rFonts w:cs="Sakkal Majalla"/>
                              <w:b/>
                              <w:bCs/>
                              <w:sz w:val="28"/>
                              <w:szCs w:val="28"/>
                            </w:rPr>
                          </w:pPr>
                          <w:r w:rsidRPr="004D0C1A">
                            <w:rPr>
                              <w:rFonts w:cs="Sakkal Majalla"/>
                              <w:b/>
                              <w:bCs/>
                              <w:sz w:val="28"/>
                              <w:szCs w:val="28"/>
                              <w:rtl/>
                            </w:rPr>
                            <w:t xml:space="preserve">المحور </w:t>
                          </w:r>
                          <w:proofErr w:type="spellStart"/>
                          <w:r w:rsidRPr="004D0C1A">
                            <w:rPr>
                              <w:rFonts w:cs="Sakkal Majalla"/>
                              <w:b/>
                              <w:bCs/>
                              <w:sz w:val="28"/>
                              <w:szCs w:val="28"/>
                              <w:rtl/>
                            </w:rPr>
                            <w:t>المالى</w:t>
                          </w:r>
                          <w:proofErr w:type="spellEnd"/>
                        </w:p>
                        <w:p w14:paraId="2779C9A4" w14:textId="0B11DECA" w:rsidR="00FE7774" w:rsidRPr="004D0C1A" w:rsidRDefault="00FE7774" w:rsidP="004D0C1A">
                          <w:pPr>
                            <w:tabs>
                              <w:tab w:val="num" w:pos="720"/>
                            </w:tabs>
                            <w:ind w:left="-2" w:hanging="13"/>
                            <w:jc w:val="center"/>
                            <w:rPr>
                              <w:sz w:val="28"/>
                              <w:szCs w:val="28"/>
                            </w:rPr>
                          </w:pPr>
                        </w:p>
                        <w:p w14:paraId="063970EC" w14:textId="77777777" w:rsidR="00FE7774" w:rsidRPr="004D0C1A" w:rsidRDefault="00FE7774" w:rsidP="004D0C1A">
                          <w:pPr>
                            <w:ind w:left="-2" w:hanging="13"/>
                            <w:jc w:val="center"/>
                            <w:rPr>
                              <w:sz w:val="28"/>
                              <w:szCs w:val="28"/>
                            </w:rPr>
                          </w:pPr>
                        </w:p>
                      </w:txbxContent>
                    </v:textbox>
                  </v:shape>
                  <v:shape id="مستطيل: زوايا مستديرة 7" o:spid="_x0000_s1038" type="#_x0000_t80" style="position:absolute;left:2286;top:17430;width:18319;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" adj="14035,9486,16200,10143" fillcolor="window" strokecolor="#f4b083 [1941]">
                    <v:textbox>
                      <w:txbxContent>
                        <w:p w14:paraId="0C5E219C" w14:textId="77777777" w:rsidR="00FE7774" w:rsidRPr="004D0C1A" w:rsidRDefault="00FE7774" w:rsidP="004D0C1A">
                          <w:pPr>
                            <w:ind w:left="-47" w:firstLine="0"/>
                            <w:jc w:val="center"/>
                            <w:rPr>
                              <w:rFonts w:cs="Sakkal Majalla"/>
                              <w:b/>
                              <w:bCs/>
                              <w:sz w:val="28"/>
                              <w:szCs w:val="28"/>
                            </w:rPr>
                          </w:pPr>
                          <w:r w:rsidRPr="004D0C1A">
                            <w:rPr>
                              <w:rFonts w:cs="Sakkal Majalla" w:hint="cs"/>
                              <w:b/>
                              <w:bCs/>
                              <w:sz w:val="28"/>
                              <w:szCs w:val="28"/>
                              <w:rtl/>
                              <w:lang w:bidi="ar-JO"/>
                            </w:rPr>
                            <w:t>محور العملاء</w:t>
                          </w:r>
                        </w:p>
                        <w:p w14:paraId="123C12B9" w14:textId="77777777" w:rsidR="00FE7774" w:rsidRPr="004D0C1A" w:rsidRDefault="00FE7774" w:rsidP="004D0C1A">
                          <w:pPr>
                            <w:ind w:left="-47" w:firstLine="0"/>
                            <w:rPr>
                              <w:sz w:val="28"/>
                              <w:szCs w:val="28"/>
                            </w:rPr>
                          </w:pPr>
                        </w:p>
                        <w:p w14:paraId="25A70DC3" w14:textId="77777777" w:rsidR="00FE7774" w:rsidRPr="004D0C1A" w:rsidRDefault="00FE7774" w:rsidP="004D0C1A">
                          <w:pPr>
                            <w:ind w:left="-47" w:firstLine="0"/>
                            <w:rPr>
                              <w:sz w:val="28"/>
                              <w:szCs w:val="28"/>
                            </w:rPr>
                          </w:pPr>
                        </w:p>
                      </w:txbxContent>
                    </v:textbox>
                  </v:shape>
                  <v:shape id="مربع نص 4" o:spid="_x0000_s1039" type="#_x0000_t80" style="position:absolute;left:2667;top:22574;width:18053;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" adj="14035,9389,16200,10094" fillcolor="window" strokecolor="#f4b083 [1941]">
                    <v:textbox>
                      <w:txbxContent>
                        <w:p w14:paraId="33718A69" w14:textId="77777777" w:rsidR="00FE7774" w:rsidRPr="004D0C1A" w:rsidRDefault="00FE7774" w:rsidP="004D0C1A">
                          <w:pPr>
                            <w:ind w:left="-17" w:firstLine="0"/>
                            <w:jc w:val="center"/>
                            <w:rPr>
                              <w:rFonts w:ascii="Sakkal Majalla" w:hAnsi="Sakkal Majalla" w:cs="Sakkal Majalla"/>
                              <w:b/>
                              <w:bCs/>
                              <w:sz w:val="28"/>
                              <w:szCs w:val="28"/>
                              <w:lang w:bidi="ar-EG"/>
                            </w:rPr>
                          </w:pPr>
                          <w:r w:rsidRPr="004D0C1A">
                            <w:rPr>
                              <w:rFonts w:ascii="Sakkal Majalla" w:hAnsi="Sakkal Majalla" w:cs="Sakkal Majalla" w:hint="cs"/>
                              <w:b/>
                              <w:bCs/>
                              <w:sz w:val="28"/>
                              <w:szCs w:val="28"/>
                              <w:rtl/>
                              <w:lang w:bidi="ar-JO"/>
                            </w:rPr>
                            <w:t>محور العمليات الداخلية</w:t>
                          </w:r>
                        </w:p>
                      </w:txbxContent>
                    </v:textbox>
                  </v:shape>
                  <v:shape id="مربع نص 2" o:spid="_x0000_s1040" type="#_x0000_t80" style="position:absolute;left:3048;top:28098;width:16998;height:4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" adj="14035,9380,16200,10090" fillcolor="window" strokecolor="#f4b083 [1941]">
                    <v:textbox>
                      <w:txbxContent>
                        <w:p w14:paraId="2DF58BE0" w14:textId="77777777" w:rsidR="00FE7774" w:rsidRPr="004D0C1A" w:rsidRDefault="00FE7774" w:rsidP="004D0C1A">
                          <w:pPr>
                            <w:ind w:left="-25" w:firstLine="0"/>
                            <w:jc w:val="center"/>
                            <w:rPr>
                              <w:rFonts w:ascii="Sakkal Majalla" w:hAnsi="Sakkal Majalla" w:cs="Sakkal Majalla"/>
                              <w:b/>
                              <w:bCs/>
                              <w:sz w:val="28"/>
                              <w:szCs w:val="28"/>
                              <w:lang w:bidi="ar-EG"/>
                            </w:rPr>
                          </w:pPr>
                          <w:r w:rsidRPr="004D0C1A">
                            <w:rPr>
                              <w:rFonts w:ascii="Sakkal Majalla" w:hAnsi="Sakkal Majalla" w:cs="Sakkal Majalla" w:hint="cs"/>
                              <w:b/>
                              <w:bCs/>
                              <w:sz w:val="28"/>
                              <w:szCs w:val="28"/>
                              <w:rtl/>
                              <w:lang w:bidi="ar-JO"/>
                            </w:rPr>
                            <w:t>محور التعلم والنمو</w:t>
                          </w:r>
                        </w:p>
                      </w:txbxContent>
                    </v:textbox>
                  </v:shape>
                </v:group>
                <w10:wrap type="topAndBottom" anchorx="margin"/>
              </v:group>
            </w:pict>
          </mc:Fallback>
        </mc:AlternateContent>
      </w:r>
      <w:r w:rsidR="00FE7774" w:rsidRPr="00FE7774">
        <w:rPr>
          <w:rFonts w:ascii="Sakkal Majalla" w:eastAsia="Calibri" w:hAnsi="Sakkal Majalla" w:cs="Sakkal Majalla" w:hint="cs"/>
          <w:b/>
          <w:bCs/>
          <w:sz w:val="28"/>
          <w:szCs w:val="28"/>
          <w:rtl/>
        </w:rPr>
        <w:t>الشكل رقم (1) متغيرات الدراسة</w:t>
      </w:r>
    </w:p>
    <w:p w14:paraId="6C82C4B8" w14:textId="74C95CA4" w:rsidR="00FE7774" w:rsidRPr="00FE7774" w:rsidRDefault="00FE7774" w:rsidP="00237BDD">
      <w:pPr>
        <w:ind w:left="-1" w:firstLine="0"/>
        <w:contextualSpacing/>
        <w:jc w:val="center"/>
        <w:rPr>
          <w:rFonts w:ascii="Sakkal Majalla" w:eastAsia="Calibri" w:hAnsi="Sakkal Majalla" w:cs="Sakkal Majalla"/>
          <w:sz w:val="28"/>
          <w:szCs w:val="28"/>
          <w:rtl/>
        </w:rPr>
      </w:pPr>
      <w:r w:rsidRPr="00FE7774">
        <w:rPr>
          <w:rFonts w:ascii="Sakkal Majalla" w:eastAsia="Calibri" w:hAnsi="Sakkal Majalla" w:cs="Sakkal Majalla" w:hint="cs"/>
          <w:sz w:val="28"/>
          <w:szCs w:val="28"/>
          <w:rtl/>
        </w:rPr>
        <w:t>المصدر :إعداد الباحث</w:t>
      </w:r>
    </w:p>
    <w:p w14:paraId="5E0D3FD2" w14:textId="53BD0AAC" w:rsidR="00FE7774" w:rsidRPr="004D0C1A" w:rsidRDefault="004D0C1A" w:rsidP="004D0C1A">
      <w:pPr>
        <w:ind w:left="0" w:firstLine="0"/>
        <w:outlineLvl w:val="1"/>
        <w:rPr>
          <w:rFonts w:ascii="Sakkal Majalla" w:hAnsi="Sakkal Majalla" w:cs="Sakkal Majalla"/>
          <w:b/>
          <w:bCs/>
          <w:sz w:val="36"/>
          <w:szCs w:val="36"/>
          <w:rtl/>
        </w:rPr>
      </w:pPr>
      <w:bookmarkStart w:id="35" w:name="_Toc169790500"/>
      <w:bookmarkStart w:id="36" w:name="_Toc169790586"/>
      <w:bookmarkStart w:id="37" w:name="_Toc170080817"/>
      <w:bookmarkStart w:id="38" w:name="_Toc172461002"/>
      <w:r>
        <w:rPr>
          <w:rFonts w:ascii="Sakkal Majalla" w:hAnsi="Sakkal Majalla" w:cs="Sakkal Majalla" w:hint="cs"/>
          <w:b/>
          <w:bCs/>
          <w:sz w:val="36"/>
          <w:szCs w:val="36"/>
          <w:rtl/>
        </w:rPr>
        <w:t xml:space="preserve">8.1 </w:t>
      </w:r>
      <w:r w:rsidR="00FE7774" w:rsidRPr="004D0C1A">
        <w:rPr>
          <w:rFonts w:ascii="Sakkal Majalla" w:hAnsi="Sakkal Majalla" w:cs="Sakkal Majalla"/>
          <w:b/>
          <w:bCs/>
          <w:sz w:val="36"/>
          <w:szCs w:val="36"/>
          <w:rtl/>
        </w:rPr>
        <w:t>الدراسات السابقة</w:t>
      </w:r>
      <w:r w:rsidR="00FE7774" w:rsidRPr="004D0C1A">
        <w:rPr>
          <w:rFonts w:ascii="Sakkal Majalla" w:hAnsi="Sakkal Majalla" w:cs="Sakkal Majalla" w:hint="cs"/>
          <w:b/>
          <w:bCs/>
          <w:sz w:val="36"/>
          <w:szCs w:val="36"/>
          <w:rtl/>
        </w:rPr>
        <w:t>:</w:t>
      </w:r>
      <w:bookmarkEnd w:id="35"/>
      <w:bookmarkEnd w:id="36"/>
      <w:bookmarkEnd w:id="37"/>
      <w:bookmarkEnd w:id="38"/>
    </w:p>
    <w:p w14:paraId="3D5634AE"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w:t>
      </w:r>
      <w:proofErr w:type="spellStart"/>
      <w:r w:rsidRPr="00FE7774">
        <w:rPr>
          <w:rFonts w:ascii="Sakkal Majalla" w:eastAsia="Calibri" w:hAnsi="Sakkal Majalla" w:cs="Sakkal Majalla" w:hint="cs"/>
          <w:b/>
          <w:bCs/>
          <w:kern w:val="2"/>
          <w:sz w:val="28"/>
          <w:szCs w:val="28"/>
          <w:rtl/>
          <w14:ligatures w14:val="standardContextual"/>
        </w:rPr>
        <w:t>الرشيدى</w:t>
      </w:r>
      <w:proofErr w:type="spellEnd"/>
      <w:r w:rsidRPr="00FE7774">
        <w:rPr>
          <w:rFonts w:ascii="Sakkal Majalla" w:eastAsia="Calibri" w:hAnsi="Sakkal Majalla" w:cs="Sakkal Majalla" w:hint="cs"/>
          <w:b/>
          <w:bCs/>
          <w:kern w:val="2"/>
          <w:sz w:val="28"/>
          <w:szCs w:val="28"/>
          <w:rtl/>
          <w14:ligatures w14:val="standardContextual"/>
        </w:rPr>
        <w:t xml:space="preserve"> ،2023)</w:t>
      </w:r>
    </w:p>
    <w:p w14:paraId="2F2FC570"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هدفت الدراسة إلى معرفة الدور الذي تؤديه الذكاء الاستراتيجي بأبعاده (الاستشراف، التفكير المنظم، الرؤية الاستراتيجية الشراكة، الدافعية)في تحسين الأداء الاستراتيجي. وتكمن أهمية البحث من خلال تقديم إطار نظري من لربط أبعاد الذكاء الاستراتيجي وبيان مدى تأثيرها لتحسين الأداء، و اعتمد البحث على المنهج الوصفي .</w:t>
      </w:r>
    </w:p>
    <w:p w14:paraId="56B62570"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ومن أبرز النتائج التي توصل إليها الباحث هي وجود تأثير للمتغير المستجيب (الذكاء الاستراتيجي) بمجموع أبعاده (الاستشراف، التفكير المنظم، الرؤية الاستراتيجية الشراكة، الدافعية) في المتغير التابع (الأداء الاستراتيجي)، وختم البحث بمجموعة من التوصيات أهمها تعزيز الذكاء الاستراتيجي في المنظمات كأداة لجمع وتحليل المعلومات الذي بدورها سيسهم ويساعد في بناء قدرات وقابليات الموظفين وتمكنهم من تطوير خططهم وأفكارهم المستقبلية عند تقديم الخدمة في المنظمات.</w:t>
      </w:r>
    </w:p>
    <w:p w14:paraId="24C72C08" w14:textId="77777777" w:rsidR="00FE7774" w:rsidRPr="00FE7774" w:rsidRDefault="00FE7774" w:rsidP="00FE7774">
      <w:pPr>
        <w:ind w:left="0" w:firstLine="0"/>
        <w:rPr>
          <w:rFonts w:ascii="Sakkal Majalla" w:eastAsia="Calibri" w:hAnsi="Sakkal Majalla" w:cs="Sakkal Majalla"/>
          <w:b/>
          <w:bCs/>
          <w:kern w:val="2"/>
          <w:sz w:val="28"/>
          <w:szCs w:val="28"/>
          <w:rtl/>
          <w14:ligatures w14:val="standardContextual"/>
        </w:rPr>
      </w:pPr>
      <w:r w:rsidRPr="00FE7774">
        <w:rPr>
          <w:rFonts w:ascii="Sakkal Majalla" w:eastAsia="Calibri" w:hAnsi="Sakkal Majalla" w:cs="Sakkal Majalla" w:hint="cs"/>
          <w:b/>
          <w:bCs/>
          <w:kern w:val="2"/>
          <w:sz w:val="28"/>
          <w:szCs w:val="28"/>
          <w:rtl/>
          <w:lang w:bidi="ar-EG"/>
          <w14:ligatures w14:val="standardContextual"/>
        </w:rPr>
        <w:lastRenderedPageBreak/>
        <w:t>دراسة ( عوض وخشمان ،2022)</w:t>
      </w:r>
    </w:p>
    <w:p w14:paraId="07F0E96E"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هدفت الدراسة إلى التعرف على أثر الذكاء الاستراتيجي بأبعاده تفكير النظم الحدس الرؤية المستقبلية الشراكة في ادارة المخاطر بأبعادها تحديد المخاطر تحليل المخاطر تقييم المخاطر الاستجابة للمخاطر في المستشفيات الخاصة الأردنية العاملة في العاصمة عمان. ولتحقيق اهداف الدراسة تم استخدام المنهج الوصفي التحليلي الكمي تكون مجتمع الدراسة من (11) مستشفى يعمل بها (188) مديراً ومشرفاً ورئيس قسم في المستويات الادارية العليا والوسطى والتشغيلية اعتمدت هذه الدراسة اسلوب المسح الشامل المجتمع الدراسة، والمكونة من (188) موظفا وموظفة وهم جميع موظفي الادارة العليا والوسطى والتشغيلية في تلك المستشفيات واستخدمت الاستبانة لجمع البيانات و بعد الانتهاء من توزيع الاستبانة تم جمع (183) استبانة . كان منها (177) استبانة صالحة للتحليل الاحصائي تم </w:t>
      </w:r>
      <w:proofErr w:type="spellStart"/>
      <w:r w:rsidRPr="00FE7774">
        <w:rPr>
          <w:rFonts w:ascii="Sakkal Majalla" w:eastAsia="Calibri" w:hAnsi="Sakkal Majalla" w:cs="Sakkal Majalla" w:hint="cs"/>
          <w:kern w:val="2"/>
          <w:sz w:val="28"/>
          <w:szCs w:val="28"/>
          <w:rtl/>
          <w14:ligatures w14:val="standardContextual"/>
        </w:rPr>
        <w:t>تحليللها</w:t>
      </w:r>
      <w:proofErr w:type="spellEnd"/>
      <w:r w:rsidRPr="00FE7774">
        <w:rPr>
          <w:rFonts w:ascii="Sakkal Majalla" w:eastAsia="Calibri" w:hAnsi="Sakkal Majalla" w:cs="Sakkal Majalla" w:hint="cs"/>
          <w:kern w:val="2"/>
          <w:sz w:val="28"/>
          <w:szCs w:val="28"/>
          <w:rtl/>
          <w14:ligatures w14:val="standardContextual"/>
        </w:rPr>
        <w:t xml:space="preserve"> بالاعتماد على برنامج </w:t>
      </w:r>
      <w:r w:rsidRPr="00FE7774">
        <w:rPr>
          <w:rFonts w:ascii="Sakkal Majalla" w:eastAsia="Calibri" w:hAnsi="Sakkal Majalla" w:cs="Sakkal Majalla" w:hint="cs"/>
          <w:kern w:val="2"/>
          <w:sz w:val="28"/>
          <w:szCs w:val="28"/>
          <w14:ligatures w14:val="standardContextual"/>
        </w:rPr>
        <w:t>SPSS</w:t>
      </w:r>
      <w:r w:rsidRPr="00FE7774">
        <w:rPr>
          <w:rFonts w:ascii="Sakkal Majalla" w:eastAsia="Calibri" w:hAnsi="Sakkal Majalla" w:cs="Sakkal Majalla" w:hint="cs"/>
          <w:kern w:val="2"/>
          <w:sz w:val="28"/>
          <w:szCs w:val="28"/>
          <w:rtl/>
          <w14:ligatures w14:val="standardContextual"/>
        </w:rPr>
        <w:t>الاحصائي.</w:t>
      </w:r>
    </w:p>
    <w:p w14:paraId="4037CF1E"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توصلت الدراسة إلى مجموعة من النتائج كان أهمها: ارتفاع الأهمية النسبية للذكاء الاستراتيجي بأبعاده حيث بلغت (4.110), وبلغت الاهمية النسبية </w:t>
      </w:r>
      <w:proofErr w:type="spellStart"/>
      <w:r w:rsidRPr="00FE7774">
        <w:rPr>
          <w:rFonts w:ascii="Sakkal Majalla" w:eastAsia="Calibri" w:hAnsi="Sakkal Majalla" w:cs="Sakkal Majalla" w:hint="cs"/>
          <w:kern w:val="2"/>
          <w:sz w:val="28"/>
          <w:szCs w:val="28"/>
          <w:rtl/>
          <w14:ligatures w14:val="standardContextual"/>
        </w:rPr>
        <w:t>لادارة</w:t>
      </w:r>
      <w:proofErr w:type="spellEnd"/>
      <w:r w:rsidRPr="00FE7774">
        <w:rPr>
          <w:rFonts w:ascii="Sakkal Majalla" w:eastAsia="Calibri" w:hAnsi="Sakkal Majalla" w:cs="Sakkal Majalla" w:hint="cs"/>
          <w:kern w:val="2"/>
          <w:sz w:val="28"/>
          <w:szCs w:val="28"/>
          <w:rtl/>
          <w14:ligatures w14:val="standardContextual"/>
        </w:rPr>
        <w:t xml:space="preserve"> المخاطر (4.135) و ايضا كانت مرتفعة ، كما أظهرت النتائج وجود اثر ذو دلالة احصائية للذكاء الاستراتيجي بأبعاده ( تفكير النظم الحدس الرؤية المستقبلية الشراكة في ادارة المخاطر بأبعادها مجتمعة كما أنه يوجد اثر ذا دلالة احصائية للذكاء الاستراتيجي بأبعاده ( تفكير النظم الحدس الرؤية المستقبلية الشراكة في ادارة المخاطر بأبعادها منفردة.</w:t>
      </w:r>
    </w:p>
    <w:p w14:paraId="3811878B" w14:textId="77777777" w:rsidR="00FE7774" w:rsidRPr="00FE7774" w:rsidRDefault="00FE7774" w:rsidP="00FE7774">
      <w:pPr>
        <w:ind w:left="0" w:firstLine="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خرجت الدراسة بعدة توصيات من بينها ضرورة الاهتمام بالعمل بمبدأ الذكاء الاستراتيجي عند وضع الخطة المستقبلية والرؤية المستقبلية وكذلك العمل على استحداث دوائر خاصة بتقييم المخاطر و تصنيفها وترتيبها على حسب درجة التأثير.</w:t>
      </w:r>
    </w:p>
    <w:p w14:paraId="1389AA94"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بكوش </w:t>
      </w:r>
      <w:proofErr w:type="spellStart"/>
      <w:r w:rsidRPr="00FE7774">
        <w:rPr>
          <w:rFonts w:ascii="Sakkal Majalla" w:eastAsia="Calibri" w:hAnsi="Sakkal Majalla" w:cs="Sakkal Majalla" w:hint="cs"/>
          <w:b/>
          <w:bCs/>
          <w:kern w:val="2"/>
          <w:sz w:val="28"/>
          <w:szCs w:val="28"/>
          <w:rtl/>
          <w14:ligatures w14:val="standardContextual"/>
        </w:rPr>
        <w:t>وبوغازى</w:t>
      </w:r>
      <w:proofErr w:type="spellEnd"/>
      <w:r w:rsidRPr="00FE7774">
        <w:rPr>
          <w:rFonts w:ascii="Sakkal Majalla" w:eastAsia="Calibri" w:hAnsi="Sakkal Majalla" w:cs="Sakkal Majalla" w:hint="cs"/>
          <w:b/>
          <w:bCs/>
          <w:kern w:val="2"/>
          <w:sz w:val="28"/>
          <w:szCs w:val="28"/>
          <w:rtl/>
          <w14:ligatures w14:val="standardContextual"/>
        </w:rPr>
        <w:t xml:space="preserve"> ،2022)</w:t>
      </w:r>
    </w:p>
    <w:p w14:paraId="2361A365"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هدفت هذه الدراسة إلى معرفة أثر إدارة المخاطر في تحقيق الميزة التنافسية المستدامة بمؤسسة بيكو، من خلال التعرف على أساسيات إدارة المخاطر، وإبراز الدور الذي تؤديه في تحقيق الميزة التنافسية واستدامتها</w:t>
      </w:r>
    </w:p>
    <w:p w14:paraId="73C612EF"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lastRenderedPageBreak/>
        <w:t>تم تطوير استبانة لمعرفة وقياس تأثير إدارة المخاطر على تحقيق الميزة التنافسية في مؤسسة بيكو من خلال توزيعها على عينة عشوائية من موظفي المؤسسة، معتمدين على المنهج الوصفي لكونه ملائم لعرض المفاهيم المرتبطة بمتغيرات الدراسة، مع الاستعانة بالمنهج التحليلي لمعرفة أثر إدارة المخاطر على الميزة التنافسية</w:t>
      </w:r>
    </w:p>
    <w:p w14:paraId="10D15257"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توصلت الدراسة إلى أنه يوجد تأثير ذو دلالة إحصائية عند مستوى معنوية 0.05 لإدارة المخاطر على الميزة التنافسية المستدامة في مؤسسة بيكو. ومن أهم التوصيات المقدمة تعزيز فعالية إدارة المخاطر لما لها أهمية بالغة في اكتساب التميز.</w:t>
      </w:r>
    </w:p>
    <w:p w14:paraId="49507C4B" w14:textId="77777777" w:rsidR="00FE7774" w:rsidRPr="00FE7774" w:rsidRDefault="00FE7774" w:rsidP="00FE7774">
      <w:pPr>
        <w:ind w:left="0" w:firstLine="0"/>
        <w:rPr>
          <w:rFonts w:ascii="Sakkal Majalla" w:eastAsia="Calibri" w:hAnsi="Sakkal Majalla" w:cs="Sakkal Majalla"/>
          <w:b/>
          <w:bCs/>
          <w:kern w:val="2"/>
          <w:sz w:val="28"/>
          <w:szCs w:val="28"/>
          <w:rtl/>
          <w14:ligatures w14:val="standardContextual"/>
        </w:rPr>
      </w:pPr>
      <w:r w:rsidRPr="00FE7774">
        <w:rPr>
          <w:rFonts w:ascii="Sakkal Majalla" w:eastAsia="Calibri" w:hAnsi="Sakkal Majalla" w:cs="Sakkal Majalla" w:hint="cs"/>
          <w:b/>
          <w:bCs/>
          <w:kern w:val="2"/>
          <w:sz w:val="28"/>
          <w:szCs w:val="28"/>
          <w:rtl/>
          <w14:ligatures w14:val="standardContextual"/>
        </w:rPr>
        <w:t>دراسة ( إبراهيم وعوض ،2022)</w:t>
      </w:r>
    </w:p>
    <w:p w14:paraId="2FBD14ED"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هدف الدراسة هو التعرف على "أثر القيادة والإبداع على الأداء الاستراتيجي" -دراسة ميدانية بالتطبيق على وزارة الطيران المدني المصري. استخدام المنهج الوصفي التحليلي والحصول على البيانات الثانوية من خلال قائمة استقصاء تم توزيعها على مجتمع البحث باستخدام العينة العشوائية الطبقية من موظفي الإدارة المركزية للجودة، والعاملين بالقطاع المالي وقطاع الموارد البشرية، وتم توزيع (234) قائمة استقصاء وتم استرداد (214) بنسبة استرداد (95%). توصلت الدراسة إلى وجود علاقة إيجابية بين القيادة والإبداع على الأداء الاستراتيجي وأن المتوسط الحسابي يساوي (4.26)، يشير ذلك لوجود درجة اختلاف من الموافقة على فقرات المجال لذلك يعتبر ذلك المجال دال إحصائياً عند مستوى دلالة (</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 xml:space="preserve"> </w:t>
      </w:r>
      <w:r w:rsidRPr="00FE7774">
        <w:rPr>
          <w:rFonts w:ascii="Sakkal Majalla" w:eastAsia="Calibri" w:hAnsi="Sakkal Majalla" w:cs="Sakkal Majalla"/>
          <w:kern w:val="2"/>
          <w:sz w:val="28"/>
          <w:szCs w:val="28"/>
          <w14:ligatures w14:val="standardContextual"/>
        </w:rPr>
        <w:t>≤</w:t>
      </w:r>
      <w:r w:rsidRPr="00FE7774">
        <w:rPr>
          <w:rFonts w:ascii="Sakkal Majalla" w:eastAsia="Calibri" w:hAnsi="Sakkal Majalla" w:cs="Sakkal Majalla" w:hint="cs"/>
          <w:kern w:val="2"/>
          <w:sz w:val="28"/>
          <w:szCs w:val="28"/>
          <w14:ligatures w14:val="standardContextual"/>
        </w:rPr>
        <w:t xml:space="preserve"> 0.05</w:t>
      </w:r>
      <w:r w:rsidRPr="00FE7774">
        <w:rPr>
          <w:rFonts w:ascii="Sakkal Majalla" w:eastAsia="Calibri" w:hAnsi="Sakkal Majalla" w:cs="Sakkal Majalla" w:hint="cs"/>
          <w:kern w:val="2"/>
          <w:sz w:val="28"/>
          <w:szCs w:val="28"/>
          <w:rtl/>
          <w14:ligatures w14:val="standardContextual"/>
        </w:rPr>
        <w:t>) من قبل أفراد مجتمع البحث. أهم توصيات الدراسة هي تعميق وعي المديرين العاملين بالوزارة لمهارة القيادة والإبداع وذلك من خلال تعزيز القدرة لديهم على رسم صورة شاملة وكلية للأداء الاستراتيجي.</w:t>
      </w:r>
    </w:p>
    <w:p w14:paraId="03D88D1C"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w:t>
      </w:r>
      <w:proofErr w:type="spellStart"/>
      <w:r w:rsidRPr="00FE7774">
        <w:rPr>
          <w:rFonts w:ascii="Sakkal Majalla" w:eastAsia="Calibri" w:hAnsi="Sakkal Majalla" w:cs="Sakkal Majalla" w:hint="cs"/>
          <w:b/>
          <w:bCs/>
          <w:kern w:val="2"/>
          <w:sz w:val="28"/>
          <w:szCs w:val="28"/>
          <w:rtl/>
          <w14:ligatures w14:val="standardContextual"/>
        </w:rPr>
        <w:t>كرومى</w:t>
      </w:r>
      <w:proofErr w:type="spellEnd"/>
      <w:r w:rsidRPr="00FE7774">
        <w:rPr>
          <w:rFonts w:ascii="Sakkal Majalla" w:eastAsia="Calibri" w:hAnsi="Sakkal Majalla" w:cs="Sakkal Majalla" w:hint="cs"/>
          <w:b/>
          <w:bCs/>
          <w:kern w:val="2"/>
          <w:sz w:val="28"/>
          <w:szCs w:val="28"/>
          <w:rtl/>
          <w14:ligatures w14:val="standardContextual"/>
        </w:rPr>
        <w:t>، 2021)</w:t>
      </w:r>
    </w:p>
    <w:p w14:paraId="25AA29D0"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هدف الدراسة هو التعرف على "أثر القيادة والإبداع على الأداء الاستراتيجي" -دراسة ميدانية بالتطبيق على وزارة الطيران المدني المصري. استخدام المنهج الوصفي التحليلي والحصول على البيانات الثانوية من خلال قائمة استقصاء تم توزيعها على مجتمع البحث باستخدام العينة العشوائية الطبقية من موظفي الإدارة المركزية للجودة، والعاملين بالقطاع المالي وقطاع الموارد البشرية، وتم توزيع (234) قائمة </w:t>
      </w:r>
      <w:r w:rsidRPr="00FE7774">
        <w:rPr>
          <w:rFonts w:ascii="Sakkal Majalla" w:eastAsia="Calibri" w:hAnsi="Sakkal Majalla" w:cs="Sakkal Majalla" w:hint="cs"/>
          <w:kern w:val="2"/>
          <w:sz w:val="28"/>
          <w:szCs w:val="28"/>
          <w:rtl/>
          <w14:ligatures w14:val="standardContextual"/>
        </w:rPr>
        <w:lastRenderedPageBreak/>
        <w:t>استقصاء وتم استرداد (214) بنسبة استرداد (95%). توصلت الدراسة إلى وجود علاقة إيجابية بين القيادة والإبداع على الأداء الاستراتيجي وأن المتوسط الحسابي يساوي (4.26)، يشير ذلك لوجود درجة اختلاف من الموافقة على فقرات المجال لذلك يعتبر ذلك المجال دال إحصائياً عند مستوى دلالة (</w:t>
      </w:r>
      <w:r w:rsidRPr="00FE7774">
        <w:rPr>
          <w:rFonts w:ascii="Cambria" w:eastAsia="Calibri" w:hAnsi="Cambria" w:cs="Cambria"/>
          <w:kern w:val="2"/>
          <w:sz w:val="28"/>
          <w:szCs w:val="28"/>
          <w14:ligatures w14:val="standardContextual"/>
        </w:rPr>
        <w:t>α</w:t>
      </w:r>
      <w:r w:rsidRPr="00FE7774">
        <w:rPr>
          <w:rFonts w:ascii="Sakkal Majalla" w:eastAsia="Calibri" w:hAnsi="Sakkal Majalla" w:cs="Sakkal Majalla" w:hint="cs"/>
          <w:kern w:val="2"/>
          <w:sz w:val="28"/>
          <w:szCs w:val="28"/>
          <w14:ligatures w14:val="standardContextual"/>
        </w:rPr>
        <w:t xml:space="preserve"> </w:t>
      </w:r>
      <w:r w:rsidRPr="00FE7774">
        <w:rPr>
          <w:rFonts w:ascii="Sakkal Majalla" w:eastAsia="Calibri" w:hAnsi="Sakkal Majalla" w:cs="Sakkal Majalla"/>
          <w:kern w:val="2"/>
          <w:sz w:val="28"/>
          <w:szCs w:val="28"/>
          <w14:ligatures w14:val="standardContextual"/>
        </w:rPr>
        <w:t>≤</w:t>
      </w:r>
      <w:r w:rsidRPr="00FE7774">
        <w:rPr>
          <w:rFonts w:ascii="Sakkal Majalla" w:eastAsia="Calibri" w:hAnsi="Sakkal Majalla" w:cs="Sakkal Majalla" w:hint="cs"/>
          <w:kern w:val="2"/>
          <w:sz w:val="28"/>
          <w:szCs w:val="28"/>
          <w14:ligatures w14:val="standardContextual"/>
        </w:rPr>
        <w:t xml:space="preserve"> 0.05</w:t>
      </w:r>
      <w:r w:rsidRPr="00FE7774">
        <w:rPr>
          <w:rFonts w:ascii="Sakkal Majalla" w:eastAsia="Calibri" w:hAnsi="Sakkal Majalla" w:cs="Sakkal Majalla" w:hint="cs"/>
          <w:kern w:val="2"/>
          <w:sz w:val="28"/>
          <w:szCs w:val="28"/>
          <w:rtl/>
          <w14:ligatures w14:val="standardContextual"/>
        </w:rPr>
        <w:t>) من قبل أفراد مجتمع البحث. أهم توصيات الدراسة هي تعميق وعي المديرين العاملين بالوزارة لمهارة القيادة والإبداع وذلك من خلال تعزيز القدرة لديهم على رسم صورة شاملة وكلية للأداء الاستراتيجي.</w:t>
      </w:r>
    </w:p>
    <w:p w14:paraId="0C12E4B6"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w:t>
      </w:r>
      <w:proofErr w:type="spellStart"/>
      <w:r w:rsidRPr="00FE7774">
        <w:rPr>
          <w:rFonts w:ascii="Sakkal Majalla" w:eastAsia="Calibri" w:hAnsi="Sakkal Majalla" w:cs="Sakkal Majalla" w:hint="cs"/>
          <w:b/>
          <w:bCs/>
          <w:kern w:val="2"/>
          <w:sz w:val="28"/>
          <w:szCs w:val="28"/>
          <w:rtl/>
          <w14:ligatures w14:val="standardContextual"/>
        </w:rPr>
        <w:t>الجنابى</w:t>
      </w:r>
      <w:proofErr w:type="spellEnd"/>
      <w:r w:rsidRPr="00FE7774">
        <w:rPr>
          <w:rFonts w:ascii="Sakkal Majalla" w:eastAsia="Calibri" w:hAnsi="Sakkal Majalla" w:cs="Sakkal Majalla" w:hint="cs"/>
          <w:b/>
          <w:bCs/>
          <w:kern w:val="2"/>
          <w:sz w:val="28"/>
          <w:szCs w:val="28"/>
          <w:rtl/>
          <w14:ligatures w14:val="standardContextual"/>
        </w:rPr>
        <w:t xml:space="preserve"> وخضير ،2021)</w:t>
      </w:r>
    </w:p>
    <w:p w14:paraId="4BDCCCEB"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هدفت الدراسة الى التعرف الى دور الرفاهية التنظيمية بأبعادها (الرفاهية الفكرية، الرفاهية الجسدية، الرفاهية الاجتماعية).والأداء الاستراتيجي من حيث علاقة الارتباط والتأثير، ومن اجل تحقيق أهداف البحث والإجابة عن تساؤلاتها تم اختيار الباحث عينة من الموظفين في مديرية أحصاء محافظة بابل، وهم يمثلون النخبة من موظفين مديرية إحصاء محافظة بابل من الناحية العلمية والقيادية والأكثر قدرة على تقديم الخدمات ذات المستوى العالي من المهارة والخبرة العلمية. </w:t>
      </w:r>
    </w:p>
    <w:p w14:paraId="70AE330D"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واعتمدت الدراسة على المنهج الوصفي التحليلي ،تم إعداد وتوزيع استبانة على العينة ، ثم تفريغ وتحليل البيانات المحصل عليها باستخدام البرنامج الإحصائي (</w:t>
      </w:r>
      <w:r w:rsidRPr="00FE7774">
        <w:rPr>
          <w:rFonts w:ascii="Sakkal Majalla" w:eastAsia="Calibri" w:hAnsi="Sakkal Majalla" w:cs="Sakkal Majalla" w:hint="cs"/>
          <w:kern w:val="2"/>
          <w:sz w:val="28"/>
          <w:szCs w:val="28"/>
          <w14:ligatures w14:val="standardContextual"/>
        </w:rPr>
        <w:t>SPSS</w:t>
      </w:r>
      <w:r w:rsidRPr="00FE7774">
        <w:rPr>
          <w:rFonts w:ascii="Sakkal Majalla" w:eastAsia="Calibri" w:hAnsi="Sakkal Majalla" w:cs="Sakkal Majalla" w:hint="cs"/>
          <w:kern w:val="2"/>
          <w:sz w:val="28"/>
          <w:szCs w:val="28"/>
          <w:rtl/>
          <w14:ligatures w14:val="standardContextual"/>
        </w:rPr>
        <w:t>).</w:t>
      </w:r>
    </w:p>
    <w:p w14:paraId="65E97833"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وتوصل البحث إلى مجموعة من النتائج النظرية والعملية، يمكن استثمار الرفاهية التنظيمية لتكون عنصرا أساسيا لتعزيز العمل الجماعي وتحقيق الصالح العام لمجموعة من القطاعات الرئيسية في المجتمع الأعمال التجارية والحكومة والمنظمات غير الربحية، الإعلام والمجتمع من خلال أبعادها (الرفاهية الفكرية، الرفاهية الجسدية، الرفاهية الاجتماعية).</w:t>
      </w:r>
    </w:p>
    <w:p w14:paraId="48B52DBE"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دراسة ( أبو نصرة وأخرون ،2020)</w:t>
      </w:r>
    </w:p>
    <w:p w14:paraId="69A8BD78"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هدفت الدراسة إلى التعرف على أثر التخطيط الاستراتيجي بأبعاده (الرسالة، والأهداف، والاستراتيجية، السياسات) على إدارة المخاطر بأبعادها (تعريف المخاطر، فهم المخاطر، ومراقبة المخاطر، وتقييم المخاطر) في البنوك التجارية </w:t>
      </w:r>
      <w:proofErr w:type="spellStart"/>
      <w:r w:rsidRPr="00FE7774">
        <w:rPr>
          <w:rFonts w:ascii="Sakkal Majalla" w:eastAsia="Calibri" w:hAnsi="Sakkal Majalla" w:cs="Sakkal Majalla" w:hint="cs"/>
          <w:kern w:val="2"/>
          <w:sz w:val="28"/>
          <w:szCs w:val="28"/>
          <w:rtl/>
          <w14:ligatures w14:val="standardContextual"/>
        </w:rPr>
        <w:t>الأردنية،و</w:t>
      </w:r>
      <w:proofErr w:type="spellEnd"/>
      <w:r w:rsidRPr="00FE7774">
        <w:rPr>
          <w:rFonts w:ascii="Sakkal Majalla" w:eastAsia="Calibri" w:hAnsi="Sakkal Majalla" w:cs="Sakkal Majalla" w:hint="cs"/>
          <w:kern w:val="2"/>
          <w:sz w:val="28"/>
          <w:szCs w:val="28"/>
          <w:rtl/>
          <w14:ligatures w14:val="standardContextual"/>
        </w:rPr>
        <w:t xml:space="preserve"> استخدم الباحث المنهج الوصفي، وقام بتطوير استبانة تكونت من (52) فقرة.</w:t>
      </w:r>
    </w:p>
    <w:p w14:paraId="09799092"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lastRenderedPageBreak/>
        <w:t>توصلت الدراسة إلى أهم النتائج التالية: وجود أثر للتخطيط الاستراتيجي (الرسالة، والأهداف، والاستراتيجية، والسياسات) في إدارة المخاطر في البنوك التجارية الأردنية، ووجود فروق في تصورات المبحوثين نحو إدارة المخاطر تبعا للجنس والعمر، وعدم وجود فروق لإدارة المخاطر تبعا لمتغير المؤهل التعليمي، ووجود فروق في تصورات المبحوثين نحو إدارة المخاطر تبعا للخبرة والمسمى الوظيفي. وأوصت الدراسة المديرين بضرورة الاهتمام بالتخطيط الاستراتيجي والسياسات التي يتم ممارستها في البنوك التجارية الأردنية، مع الاهتمام بإجراءات فهم إدارة المخاطر بشكل يحقق لهذه البنوك الوقوف على أهمية المخاطر وتحديد درجتها مع إمكانية تصنيفها لتحديد الإجراءات التي تسمح بالتحوط منها.</w:t>
      </w:r>
    </w:p>
    <w:p w14:paraId="17ABDAB4"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دراسة ( ابداح وسلامة ،2020)</w:t>
      </w:r>
    </w:p>
    <w:p w14:paraId="36F1DE91"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هدفت هذه الدراسة إلى التعرف على أثر إدارة مخاطر الائتمان المصرفي بأبعاده (التسهيلات الائتمانية غير العاملة/ إجمالي التسهيلات الائتماني ومخصص خسائر التسهيلات الائتمانية/ إجمالي التسهيلات الائتمانية) على الأداء المالي بأبعاده (معدل العائد على الأصول ومعدل العائد على حقوق الملكية ولعائد على السهم) في البنوك التجارية الأردنية. واعتمدت هذه الدراسة على المنهج الوصفي التحليلي لتناسبه مع أغراض الدراسة. وتكون مجتمع الدراسة من جميع البنوك التجارية الأردنية المدرجة في بورصة عمان وعددها (13) بنكا، وتم استبعاد البنوك الإسلامية الأردنية بسبب طبيعة عملها وعدم انسجام بياناتها مع طبيعة بيانات البنوك التجارية. </w:t>
      </w:r>
    </w:p>
    <w:p w14:paraId="77F43CD6"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واعتمدت هذه الدراسة على المنهج الوصفي التحليلي لتناسبه مع أغراض الدراسة. وتكون مجتمع الدراسة من جميع البنوك التجارية الأردنية المدرجة في بورصة عمان وعددها (13) بنكا، وتم استبعاد البنوك الإسلامية الأردنية بسبب طبيعة عملها وعدم انسجام بياناتها مع طبيعة بيانات البنوك التجارية.</w:t>
      </w:r>
    </w:p>
    <w:p w14:paraId="6FCEC79D"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وقد أظهرت النتائج وجود أثر لإدارة مخاطر الائتمان المصرفي على الأداء المالي للبنوك التجارية الأردنية. وفي ضوء تلك النتائج قدمت الدراسة عدة توصيات منها: العمل على وضع سياسة فعالة في منح الائتمان تحقق توازنا ما بين زيادة أرباح الشركة وخفض مخاطر عدم السداد في ظل الظروف الاقتصادية التي تعيشها المملكة، والعمل على وضع آليات مدروسة لتصنيف المخاطر الائتمانية داخل كل بنك بهدف تقليل مستوى عدم السداد من قبل العملاء المتعثرين.</w:t>
      </w:r>
    </w:p>
    <w:p w14:paraId="6ACCC533"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lastRenderedPageBreak/>
        <w:t xml:space="preserve">دراسة ( </w:t>
      </w:r>
      <w:proofErr w:type="spellStart"/>
      <w:r w:rsidRPr="00FE7774">
        <w:rPr>
          <w:rFonts w:ascii="Sakkal Majalla" w:eastAsia="Calibri" w:hAnsi="Sakkal Majalla" w:cs="Sakkal Majalla" w:hint="cs"/>
          <w:b/>
          <w:bCs/>
          <w:kern w:val="2"/>
          <w:sz w:val="28"/>
          <w:szCs w:val="28"/>
          <w:rtl/>
          <w14:ligatures w14:val="standardContextual"/>
        </w:rPr>
        <w:t>الدورى</w:t>
      </w:r>
      <w:proofErr w:type="spellEnd"/>
      <w:r w:rsidRPr="00FE7774">
        <w:rPr>
          <w:rFonts w:ascii="Sakkal Majalla" w:eastAsia="Calibri" w:hAnsi="Sakkal Majalla" w:cs="Sakkal Majalla" w:hint="cs"/>
          <w:b/>
          <w:bCs/>
          <w:kern w:val="2"/>
          <w:sz w:val="28"/>
          <w:szCs w:val="28"/>
          <w:rtl/>
          <w14:ligatures w14:val="standardContextual"/>
        </w:rPr>
        <w:t xml:space="preserve"> والحاكم ،2020)</w:t>
      </w:r>
    </w:p>
    <w:p w14:paraId="4CB61669"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هدفت هذه الدراسة إلى التعرف على أثر أنماط التفكير الاستراتيجي في الأداء الاستراتيجي في الجامعات الأردنية الخاصة ،و اعتمدت الدراسة على الأسلوب الوصفي التحليلي، وصممت استبانة لجمع البيانات، حيث تم توزيع (237) استبانة تم استرجاع (231) استبانة بنسبة استرداد بلغت (97.46%)، وللتأكد من درجة الاعتمادية في البيانات تم استخدام اختبار </w:t>
      </w:r>
      <w:proofErr w:type="spellStart"/>
      <w:r w:rsidRPr="00FE7774">
        <w:rPr>
          <w:rFonts w:ascii="Sakkal Majalla" w:eastAsia="Calibri" w:hAnsi="Sakkal Majalla" w:cs="Sakkal Majalla" w:hint="cs"/>
          <w:kern w:val="2"/>
          <w:sz w:val="28"/>
          <w:szCs w:val="28"/>
          <w:rtl/>
          <w14:ligatures w14:val="standardContextual"/>
        </w:rPr>
        <w:t>الفاكرونباخ</w:t>
      </w:r>
      <w:proofErr w:type="spellEnd"/>
      <w:r w:rsidRPr="00FE7774">
        <w:rPr>
          <w:rFonts w:ascii="Sakkal Majalla" w:eastAsia="Calibri" w:hAnsi="Sakkal Majalla" w:cs="Sakkal Majalla" w:hint="cs"/>
          <w:kern w:val="2"/>
          <w:sz w:val="28"/>
          <w:szCs w:val="28"/>
          <w:rtl/>
          <w14:ligatures w14:val="standardContextual"/>
        </w:rPr>
        <w:t>، واستخدام أسلوب تحليل المسار ونمذجة المعادلة البنائية لاختبار الفرضيات،</w:t>
      </w:r>
    </w:p>
    <w:p w14:paraId="00868EBE"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وقد توصلت الدراسة إلى مجموعة من النتائج أهمها: توجد علاقة إيجابيه معنوية ذات تأثير بين النمط الشامل والأداء الاستراتيجي، توجد علاقة إيجابيه معنوية ذات تأثير بين النمط التخطيطي والأداء الاستراتيجي.</w:t>
      </w:r>
    </w:p>
    <w:p w14:paraId="451EC546"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العتوم </w:t>
      </w:r>
      <w:proofErr w:type="spellStart"/>
      <w:r w:rsidRPr="00FE7774">
        <w:rPr>
          <w:rFonts w:ascii="Sakkal Majalla" w:eastAsia="Calibri" w:hAnsi="Sakkal Majalla" w:cs="Sakkal Majalla" w:hint="cs"/>
          <w:b/>
          <w:bCs/>
          <w:kern w:val="2"/>
          <w:sz w:val="28"/>
          <w:szCs w:val="28"/>
          <w:rtl/>
          <w14:ligatures w14:val="standardContextual"/>
        </w:rPr>
        <w:t>والدورى</w:t>
      </w:r>
      <w:proofErr w:type="spellEnd"/>
      <w:r w:rsidRPr="00FE7774">
        <w:rPr>
          <w:rFonts w:ascii="Sakkal Majalla" w:eastAsia="Calibri" w:hAnsi="Sakkal Majalla" w:cs="Sakkal Majalla" w:hint="cs"/>
          <w:b/>
          <w:bCs/>
          <w:kern w:val="2"/>
          <w:sz w:val="28"/>
          <w:szCs w:val="28"/>
          <w:rtl/>
          <w14:ligatures w14:val="standardContextual"/>
        </w:rPr>
        <w:t xml:space="preserve"> ،2020)</w:t>
      </w:r>
    </w:p>
    <w:p w14:paraId="4882D563"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هدفت هذه الدراسة إلى بيان أثر ذكاء الأعمال بأبعاده المجتمعة (الذكاء التنافسي، جمع وتحليل البيانات، كفاية التقنيات الاستراتيجية، إدارة أداء الأعمال)  على إدارة الأزمات في البنوك التجارية الأردنية في مدينة عمان ، ولتحقيق أهداف الدراسة تم استخدام المنهج الكمي (الوصفي التحليلي) من خلال العديد من الأساليب الإحصائية أبرزها تحليل الانحدار المتعدد.</w:t>
      </w:r>
    </w:p>
    <w:p w14:paraId="5E411CCA" w14:textId="77777777" w:rsidR="00FE7774" w:rsidRPr="00FE7774" w:rsidRDefault="00FE7774" w:rsidP="00237BDD">
      <w:pPr>
        <w:ind w:left="0"/>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hint="cs"/>
          <w:kern w:val="2"/>
          <w:sz w:val="28"/>
          <w:szCs w:val="28"/>
          <w:rtl/>
          <w14:ligatures w14:val="standardContextual"/>
        </w:rPr>
        <w:t xml:space="preserve">وقد توصلت الدراسة إلى عدد من النتائج أبرزها وجود أثر ذو دلالة إحصائية لذكاء الأعمال بأبعاده المجتمعة (الذكاء التنافسي، جمع وتحليل البيانات، كفاية التقنيات الاستراتيجية، إدارة أداء الأعمال) عند مستوى دلالة إحصائية على إدارة الأزمات في البنوك التجارية في مدينة عمان. ووجود أثر ذو دلالة إحصائية لذكاء الأعمال بأبعاده المجتمعة (الذكاء التنافسي، جمع وتحليل البيانات، كفاية التقنيات الاستراتيجية) عند مستوى دلالة إحصائية على استشعار إشارات الإنذار في البنوك التجارية في مدينة عمان. ووجود أثر ذو دلالة إحصائية لذكاء الأعمال بأبعاده المجتمعة (الذكاء التنافسي، إدارة أداء الأعمال) عند مستوى دلالة إحصائية على الاستعداد لحدوث الأزمة في البنوك التجارية في مدينة عمان. ووجود أثر ذو دلالة إحصائية لذكاء الأعمال بأبعاده المجتمعة (جمع وتحليل البيانات، كفاية التقنيات الاستراتيجية) </w:t>
      </w:r>
      <w:r w:rsidRPr="00FE7774">
        <w:rPr>
          <w:rFonts w:ascii="Sakkal Majalla" w:eastAsia="Calibri" w:hAnsi="Sakkal Majalla" w:cs="Sakkal Majalla" w:hint="cs"/>
          <w:kern w:val="2"/>
          <w:sz w:val="28"/>
          <w:szCs w:val="28"/>
          <w:rtl/>
          <w14:ligatures w14:val="standardContextual"/>
        </w:rPr>
        <w:lastRenderedPageBreak/>
        <w:t>عند مستوى دلالة إحصائية على احتواء الأضرار (الاستجابة) في البنوك التجارية في مدينة عمان. ووجود أثر ذو دلالة إحصائية لذكاء الأعمال بأبعاده المجتمعة (الذكاء التنافسي، جمع وتحليل البيانات، كفاية التقنيات الاستراتيجية، إدارة أداء الأعمال) عند مستوى دلالة إحصائية على استعادة النشاط في البنوك التجارية في مدينة عمان. ووجود أثر ذو دلالة إحصائية لذكاء الأعمال بأبعاده المجتمعة (الذكاء التنافسي، كفاية التقنيات الاستراتيجية) عند مستوى دلالة إحصائية على التعلم من الأزمة في البنوك التجارية في مدينة عمان. وفي ضوء النتائج أوصت الدراسة بضرورة الاهتمام بالتعديلات على كافة الخدمات المقدمة للعملاء من قبل البنوك التجارية في مدينة عمان وذلك لتحقيق المزيد من فوائد استخدام ذكاء الأعمال.</w:t>
      </w:r>
    </w:p>
    <w:p w14:paraId="02FA6BD2" w14:textId="77777777" w:rsidR="00FE7774" w:rsidRPr="00FE7774" w:rsidRDefault="00FE7774" w:rsidP="00FE7774">
      <w:pPr>
        <w:ind w:left="0" w:firstLine="0"/>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w:t>
      </w:r>
      <w:r w:rsidRPr="00FE7774">
        <w:rPr>
          <w:rFonts w:ascii="Sakkal Majalla" w:eastAsia="Calibri" w:hAnsi="Sakkal Majalla" w:cs="Sakkal Majalla" w:hint="cs"/>
          <w:b/>
          <w:bCs/>
          <w:kern w:val="2"/>
          <w:sz w:val="28"/>
          <w:szCs w:val="28"/>
          <w14:ligatures w14:val="standardContextual"/>
        </w:rPr>
        <w:t>,2022</w:t>
      </w:r>
      <w:r w:rsidRPr="00FE7774">
        <w:rPr>
          <w:rFonts w:ascii="Sakkal Majalla" w:eastAsia="Calibri" w:hAnsi="Sakkal Majalla" w:cs="Sakkal Majalla" w:hint="cs"/>
          <w:b/>
          <w:bCs/>
          <w:kern w:val="2"/>
          <w:sz w:val="28"/>
          <w:szCs w:val="28"/>
          <w:rtl/>
          <w14:ligatures w14:val="standardContextual"/>
        </w:rPr>
        <w:t xml:space="preserve"> </w:t>
      </w:r>
      <w:r w:rsidRPr="00FE7774">
        <w:rPr>
          <w:rFonts w:ascii="Sakkal Majalla" w:eastAsia="Calibri" w:hAnsi="Sakkal Majalla" w:cs="Sakkal Majalla" w:hint="cs"/>
          <w:b/>
          <w:bCs/>
          <w:kern w:val="2"/>
          <w:sz w:val="28"/>
          <w:szCs w:val="28"/>
          <w14:ligatures w14:val="standardContextual"/>
        </w:rPr>
        <w:t>Zieba, Etal</w:t>
      </w:r>
      <w:r w:rsidRPr="00FE7774">
        <w:rPr>
          <w:rFonts w:ascii="Sakkal Majalla" w:eastAsia="Calibri" w:hAnsi="Sakkal Majalla" w:cs="Sakkal Majalla" w:hint="cs"/>
          <w:b/>
          <w:bCs/>
          <w:kern w:val="2"/>
          <w:sz w:val="28"/>
          <w:szCs w:val="28"/>
          <w:rtl/>
          <w14:ligatures w14:val="standardContextual"/>
        </w:rPr>
        <w:t>)</w:t>
      </w:r>
    </w:p>
    <w:p w14:paraId="5C07031F"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تتناول هذه الدراسة تأثير إدارة مخاطر المعرفة (</w:t>
      </w:r>
      <w:r w:rsidRPr="00FE7774">
        <w:rPr>
          <w:rFonts w:ascii="Sakkal Majalla" w:eastAsia="Calibri" w:hAnsi="Sakkal Majalla" w:cs="Sakkal Majalla" w:hint="cs"/>
          <w:kern w:val="2"/>
          <w:sz w:val="28"/>
          <w:szCs w:val="28"/>
          <w14:ligatures w14:val="standardContextual"/>
        </w:rPr>
        <w:t>KRM</w:t>
      </w:r>
      <w:r w:rsidRPr="00FE7774">
        <w:rPr>
          <w:rFonts w:ascii="Sakkal Majalla" w:eastAsia="Calibri" w:hAnsi="Sakkal Majalla" w:cs="Sakkal Majalla" w:hint="cs"/>
          <w:kern w:val="2"/>
          <w:sz w:val="28"/>
          <w:szCs w:val="28"/>
          <w:rtl/>
          <w14:ligatures w14:val="standardContextual"/>
        </w:rPr>
        <w:t>) على استدامة المنظمات ودور الابتكار والرشاقة في هذه العلاقة</w:t>
      </w:r>
      <w:r w:rsidRPr="00FE7774">
        <w:rPr>
          <w:rFonts w:ascii="Sakkal Majalla" w:eastAsia="Calibri" w:hAnsi="Sakkal Majalla" w:cs="Sakkal Majalla" w:hint="cs"/>
          <w:kern w:val="2"/>
          <w:sz w:val="28"/>
          <w:szCs w:val="28"/>
          <w14:ligatures w14:val="standardContextual"/>
        </w:rPr>
        <w:t xml:space="preserve"> </w:t>
      </w:r>
      <w:r w:rsidRPr="00FE7774">
        <w:rPr>
          <w:rFonts w:ascii="Sakkal Majalla" w:eastAsia="Calibri" w:hAnsi="Sakkal Majalla" w:cs="Sakkal Majalla" w:hint="cs"/>
          <w:kern w:val="2"/>
          <w:sz w:val="28"/>
          <w:szCs w:val="28"/>
          <w:rtl/>
          <w:lang w:bidi="ar-EG"/>
          <w14:ligatures w14:val="standardContextual"/>
        </w:rPr>
        <w:t xml:space="preserve">، و </w:t>
      </w:r>
      <w:r w:rsidRPr="00FE7774">
        <w:rPr>
          <w:rFonts w:ascii="Sakkal Majalla" w:eastAsia="Calibri" w:hAnsi="Sakkal Majalla" w:cs="Sakkal Majalla" w:hint="cs"/>
          <w:kern w:val="2"/>
          <w:sz w:val="28"/>
          <w:szCs w:val="28"/>
          <w:rtl/>
          <w14:ligatures w14:val="standardContextual"/>
        </w:rPr>
        <w:t>تم تنفيذ استطلاع كمي بين 179 محترفًا يعملون في منظمات تعتمد على المعرفة وتتعامل مع مخاطر المعرفة وإدارتها وأظهرت النتائج أن الابتكار والرشاقة يؤثران إيجابيًا على استدامة المنظمات، وأن الرشاقة تؤثر بشكل إيجابي أيضًا على الابتكار التنظيمي. كما تم تأكيد التأثير الجزئي لإدارة مخاطر المعرفة على الابتكار والرشاقة في المنظمات. تقدم الدراسة مساهمات متعددة منها: إلى دراسة إدارة المخاطر بوجه عام من خلال توضيح دورها في استدامة المنظمات، وإلى التركيز على مخاطر المعرفة كجهود ناشئة تسلط الضوء على دور المعرفة في التنمية المستدامة للمنظمات، وإلى بناء المعرفة في مجال إدارة مخاطر المعرفة والاستدامة التنظيمية. يُعد هذا الفهم مفيدًا لتطوير المجال بشكل عام ويقدم تفكيرًا جديدًا للباحثين الذين يهتمون بموضوعات مخاطر المعرفة وإدارة المخاطر وإدارة المعرفة</w:t>
      </w:r>
    </w:p>
    <w:p w14:paraId="140FA012" w14:textId="77777777" w:rsidR="00FE7774" w:rsidRPr="00FE7774" w:rsidRDefault="00FE7774" w:rsidP="00FE7774">
      <w:pPr>
        <w:ind w:left="0" w:firstLine="0"/>
        <w:rPr>
          <w:rFonts w:ascii="Sakkal Majalla" w:eastAsia="Calibri" w:hAnsi="Sakkal Majalla" w:cs="Sakkal Majalla"/>
          <w:b/>
          <w:bCs/>
          <w:kern w:val="2"/>
          <w:sz w:val="28"/>
          <w:szCs w:val="28"/>
          <w:rtl/>
          <w:lang w:bidi="ar-EG"/>
          <w14:ligatures w14:val="standardContextual"/>
        </w:rPr>
      </w:pPr>
      <w:r w:rsidRPr="00FE7774">
        <w:rPr>
          <w:rFonts w:ascii="Sakkal Majalla" w:eastAsia="Calibri" w:hAnsi="Sakkal Majalla" w:cs="Sakkal Majalla" w:hint="cs"/>
          <w:b/>
          <w:bCs/>
          <w:kern w:val="2"/>
          <w:sz w:val="28"/>
          <w:szCs w:val="28"/>
          <w:rtl/>
          <w14:ligatures w14:val="standardContextual"/>
        </w:rPr>
        <w:t xml:space="preserve">دراسة  (   </w:t>
      </w:r>
      <w:r w:rsidRPr="00FE7774">
        <w:rPr>
          <w:rFonts w:ascii="Sakkal Majalla" w:eastAsia="Calibri" w:hAnsi="Sakkal Majalla" w:cs="Sakkal Majalla" w:hint="cs"/>
          <w:b/>
          <w:bCs/>
          <w:kern w:val="2"/>
          <w:sz w:val="28"/>
          <w:szCs w:val="28"/>
          <w14:ligatures w14:val="standardContextual"/>
        </w:rPr>
        <w:t>Von Tamakloe,Etal,2023</w:t>
      </w:r>
      <w:r w:rsidRPr="00FE7774">
        <w:rPr>
          <w:rFonts w:ascii="Sakkal Majalla" w:eastAsia="Calibri" w:hAnsi="Sakkal Majalla" w:cs="Sakkal Majalla" w:hint="cs"/>
          <w:b/>
          <w:bCs/>
          <w:kern w:val="2"/>
          <w:sz w:val="28"/>
          <w:szCs w:val="28"/>
          <w:rtl/>
          <w:lang w:bidi="ar-EG"/>
          <w14:ligatures w14:val="standardContextual"/>
        </w:rPr>
        <w:t>)</w:t>
      </w:r>
    </w:p>
    <w:p w14:paraId="367C9AEC"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هدفت إلى فهم تأثير إدارة المخاطر على أداء البنوك التجارية في غانا، تبين أن المخاطر التشغيلية لها تأثير ملحوظ على أداء البنوك، بالإضافة إلى التأثير الكبير لإدارة المخاطر الكلية على الأداء البنكي. استخدمت الدراسة منهجًا كميًا واعتمدت على البيانات الثانوية المستمدة من البيانات المالية السنوية لسبعة بنوك تجارية مختارة في غانا. أظهرت النتائج أن المخاطر التشغيلية كانت لها تأثير أكبر على الأداء </w:t>
      </w:r>
      <w:r w:rsidRPr="00FE7774">
        <w:rPr>
          <w:rFonts w:ascii="Sakkal Majalla" w:eastAsia="Calibri" w:hAnsi="Sakkal Majalla" w:cs="Sakkal Majalla" w:hint="cs"/>
          <w:kern w:val="2"/>
          <w:sz w:val="28"/>
          <w:szCs w:val="28"/>
          <w:rtl/>
          <w14:ligatures w14:val="standardContextual"/>
        </w:rPr>
        <w:lastRenderedPageBreak/>
        <w:t>مقارنة بأنواع المخاطر الأخرى. توصي الدراسة بزيادة التركيز على مكافحة المخاطر التشغيلية نظراً لتأثيرها الكبير على الأداء البنكي في غانا</w:t>
      </w:r>
      <w:r w:rsidRPr="00FE7774">
        <w:rPr>
          <w:rFonts w:ascii="Sakkal Majalla" w:eastAsia="Calibri" w:hAnsi="Sakkal Majalla" w:cs="Sakkal Majalla" w:hint="cs"/>
          <w:kern w:val="2"/>
          <w:sz w:val="28"/>
          <w:szCs w:val="28"/>
          <w14:ligatures w14:val="standardContextual"/>
        </w:rPr>
        <w:t>.</w:t>
      </w:r>
    </w:p>
    <w:p w14:paraId="6550150B" w14:textId="3E87B6D1" w:rsidR="00FE7774" w:rsidRPr="004D0C1A" w:rsidRDefault="004D0C1A" w:rsidP="004D0C1A">
      <w:pPr>
        <w:ind w:left="0" w:firstLine="0"/>
        <w:outlineLvl w:val="1"/>
        <w:rPr>
          <w:rFonts w:ascii="Sakkal Majalla" w:hAnsi="Sakkal Majalla" w:cs="Sakkal Majalla"/>
          <w:b/>
          <w:bCs/>
          <w:sz w:val="36"/>
          <w:szCs w:val="36"/>
          <w:rtl/>
        </w:rPr>
      </w:pPr>
      <w:bookmarkStart w:id="39" w:name="_Toc170080818"/>
      <w:bookmarkStart w:id="40" w:name="_Toc172461003"/>
      <w:r>
        <w:rPr>
          <w:rFonts w:ascii="Sakkal Majalla" w:hAnsi="Sakkal Majalla" w:cs="Sakkal Majalla" w:hint="cs"/>
          <w:b/>
          <w:bCs/>
          <w:sz w:val="36"/>
          <w:szCs w:val="36"/>
          <w:rtl/>
        </w:rPr>
        <w:t xml:space="preserve">9.1 </w:t>
      </w:r>
      <w:r w:rsidR="00FE7774" w:rsidRPr="004D0C1A">
        <w:rPr>
          <w:rFonts w:ascii="Sakkal Majalla" w:hAnsi="Sakkal Majalla" w:cs="Sakkal Majalla" w:hint="cs"/>
          <w:b/>
          <w:bCs/>
          <w:sz w:val="36"/>
          <w:szCs w:val="36"/>
          <w:rtl/>
        </w:rPr>
        <w:t>تعليق على الدراسات السابقة وتحديد الفجوة البحثية</w:t>
      </w:r>
      <w:bookmarkEnd w:id="39"/>
      <w:bookmarkEnd w:id="40"/>
    </w:p>
    <w:p w14:paraId="6CC6623F"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تُظهر الدراسات السابقة أهمية إدارة المخاطر في تحسين الأداء المؤسسي والاستراتيجي للمنظمات المختلفة. على سبيل المثال، الدراسة التي أجراها </w:t>
      </w:r>
      <w:r w:rsidRPr="00FE7774">
        <w:rPr>
          <w:rFonts w:ascii="Sakkal Majalla" w:eastAsia="Calibri" w:hAnsi="Sakkal Majalla" w:cs="Sakkal Majalla" w:hint="cs"/>
          <w:kern w:val="2"/>
          <w:sz w:val="28"/>
          <w:szCs w:val="28"/>
          <w14:ligatures w14:val="standardContextual"/>
        </w:rPr>
        <w:t>Von Tamakloe</w:t>
      </w:r>
      <w:r w:rsidRPr="00FE7774">
        <w:rPr>
          <w:rFonts w:ascii="Sakkal Majalla" w:eastAsia="Calibri" w:hAnsi="Sakkal Majalla" w:cs="Sakkal Majalla" w:hint="cs"/>
          <w:kern w:val="2"/>
          <w:sz w:val="28"/>
          <w:szCs w:val="28"/>
          <w:rtl/>
          <w14:ligatures w14:val="standardContextual"/>
        </w:rPr>
        <w:t xml:space="preserve"> وآخرون (2023) تُبرز تأثير إدارة المخاطر التشغيلية والكُلية على أداء البنوك التجارية في غانا، وتوصي بتركيز الجهود على مكافحة المخاطر التشغيلية. وبالمثل، دراسة الرشيدي (2023) توضح الدور الحيوي للذكاء الاستراتيجي في تحسين الأداء الاستراتيجي من خلال أبعاده المختلفة مثل الاستشراف والتفكير المنظم والرؤية الاستراتيجية.</w:t>
      </w:r>
    </w:p>
    <w:p w14:paraId="11B40BEB"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 xml:space="preserve">دراسة عوض وخشمان (2022) تُبرز أثر الذكاء الاستراتيجي في إدارة المخاطر في المستشفيات الخاصة الأردنية، وتؤكد على أهمية تبني استراتيجيات واضحة لتحديد وتحليل وتقييم المخاطر. أما دراسة بكوش </w:t>
      </w:r>
      <w:proofErr w:type="spellStart"/>
      <w:r w:rsidRPr="00FE7774">
        <w:rPr>
          <w:rFonts w:ascii="Sakkal Majalla" w:eastAsia="Calibri" w:hAnsi="Sakkal Majalla" w:cs="Sakkal Majalla" w:hint="cs"/>
          <w:kern w:val="2"/>
          <w:sz w:val="28"/>
          <w:szCs w:val="28"/>
          <w:rtl/>
          <w14:ligatures w14:val="standardContextual"/>
        </w:rPr>
        <w:t>وبوغازي</w:t>
      </w:r>
      <w:proofErr w:type="spellEnd"/>
      <w:r w:rsidRPr="00FE7774">
        <w:rPr>
          <w:rFonts w:ascii="Sakkal Majalla" w:eastAsia="Calibri" w:hAnsi="Sakkal Majalla" w:cs="Sakkal Majalla" w:hint="cs"/>
          <w:kern w:val="2"/>
          <w:sz w:val="28"/>
          <w:szCs w:val="28"/>
          <w:rtl/>
          <w14:ligatures w14:val="standardContextual"/>
        </w:rPr>
        <w:t xml:space="preserve"> (2022)، فقد ركزت على دور إدارة المخاطر في تحقيق الميزة التنافسية المستدامة، موضحة أن هناك تأثيراً ذا دلالة إحصائية لإدارة المخاطر على تحقيق التميز المؤسسي.</w:t>
      </w:r>
    </w:p>
    <w:p w14:paraId="4339E1C1"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دراسات إبراهيم وعوض (2022) وكرومي (2021) أشارت إلى العلاقة الإيجابية بين القيادة والإبداع والأداء الاستراتيجي، مما يوضح أهمية تعزيز مهارات القيادة والإبداع لتحقيق أداء استراتيجي متميز. كما تناولت دراسة الجنابي وخضير (2021) دور الرفاهية التنظيمية في تحسين الأداء الاستراتيجي، مؤكدة على أهمية الرفاهية الفكرية والجسدية والاجتماعية في تعزيز العمل الجماعي.</w:t>
      </w:r>
    </w:p>
    <w:p w14:paraId="1E968979" w14:textId="4AD3BD72" w:rsidR="00FE7774" w:rsidRPr="004D0C1A" w:rsidRDefault="004D0C1A" w:rsidP="004D0C1A">
      <w:pPr>
        <w:ind w:left="0" w:firstLine="0"/>
        <w:outlineLvl w:val="1"/>
        <w:rPr>
          <w:rFonts w:ascii="Sakkal Majalla" w:hAnsi="Sakkal Majalla" w:cs="Sakkal Majalla"/>
          <w:b/>
          <w:bCs/>
          <w:sz w:val="36"/>
          <w:szCs w:val="36"/>
          <w:rtl/>
        </w:rPr>
      </w:pPr>
      <w:bookmarkStart w:id="41" w:name="_Toc170080819"/>
      <w:bookmarkStart w:id="42" w:name="_Toc172461004"/>
      <w:r>
        <w:rPr>
          <w:rFonts w:ascii="Sakkal Majalla" w:hAnsi="Sakkal Majalla" w:cs="Sakkal Majalla" w:hint="cs"/>
          <w:b/>
          <w:bCs/>
          <w:sz w:val="36"/>
          <w:szCs w:val="36"/>
          <w:rtl/>
        </w:rPr>
        <w:t xml:space="preserve">10.1 </w:t>
      </w:r>
      <w:r w:rsidR="00FE7774" w:rsidRPr="004D0C1A">
        <w:rPr>
          <w:rFonts w:ascii="Sakkal Majalla" w:hAnsi="Sakkal Majalla" w:cs="Sakkal Majalla" w:hint="cs"/>
          <w:b/>
          <w:bCs/>
          <w:sz w:val="36"/>
          <w:szCs w:val="36"/>
          <w:rtl/>
        </w:rPr>
        <w:t>الفجوة البحثية</w:t>
      </w:r>
      <w:bookmarkEnd w:id="41"/>
      <w:bookmarkEnd w:id="42"/>
    </w:p>
    <w:p w14:paraId="1024B110"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hint="cs"/>
          <w:kern w:val="2"/>
          <w:sz w:val="28"/>
          <w:szCs w:val="28"/>
          <w:rtl/>
          <w14:ligatures w14:val="standardContextual"/>
        </w:rPr>
        <w:t>بالرغم من الأبحاث الواسعة حول إدارة المخاطر وأثرها على الأداء الاستراتيجي، هناك فجوة واضحة تتعلق بدور ذكاء الأعمال كمتغير وسيط في هذه العلاقة، خاصة في السياق الحكومي. لا توجد دراسات كافية تُركز على وزارة الحرس الوطني في المملكة العربية السعودية، مما يستدعي دراسة تطبيقية تركز على أثر إدارة المخاطر على الأداء الاستراتيجي مع دمج ذكاء الأعمال كمتغير وسيط.</w:t>
      </w:r>
    </w:p>
    <w:p w14:paraId="6AA97EF0" w14:textId="18602A02" w:rsidR="00FE7774" w:rsidRPr="004D0C1A" w:rsidRDefault="004D0C1A" w:rsidP="004D0C1A">
      <w:pPr>
        <w:ind w:left="0" w:firstLine="0"/>
        <w:outlineLvl w:val="1"/>
        <w:rPr>
          <w:rFonts w:ascii="Sakkal Majalla" w:hAnsi="Sakkal Majalla" w:cs="Sakkal Majalla"/>
          <w:b/>
          <w:bCs/>
          <w:sz w:val="36"/>
          <w:szCs w:val="36"/>
          <w:rtl/>
        </w:rPr>
      </w:pPr>
      <w:bookmarkStart w:id="43" w:name="_Toc169790501"/>
      <w:bookmarkStart w:id="44" w:name="_Toc169790587"/>
      <w:bookmarkStart w:id="45" w:name="_Toc170080820"/>
      <w:bookmarkStart w:id="46" w:name="_Toc172461005"/>
      <w:r>
        <w:rPr>
          <w:rFonts w:ascii="Sakkal Majalla" w:hAnsi="Sakkal Majalla" w:cs="Sakkal Majalla" w:hint="cs"/>
          <w:b/>
          <w:bCs/>
          <w:sz w:val="36"/>
          <w:szCs w:val="36"/>
          <w:rtl/>
        </w:rPr>
        <w:lastRenderedPageBreak/>
        <w:t xml:space="preserve">11.1 </w:t>
      </w:r>
      <w:r w:rsidR="00FE7774" w:rsidRPr="004D0C1A">
        <w:rPr>
          <w:rFonts w:ascii="Sakkal Majalla" w:hAnsi="Sakkal Majalla" w:cs="Sakkal Majalla" w:hint="cs"/>
          <w:b/>
          <w:bCs/>
          <w:sz w:val="36"/>
          <w:szCs w:val="36"/>
          <w:rtl/>
        </w:rPr>
        <w:t>المنطلقات النظرية للدراسة:</w:t>
      </w:r>
      <w:bookmarkEnd w:id="43"/>
      <w:bookmarkEnd w:id="44"/>
      <w:bookmarkEnd w:id="45"/>
      <w:bookmarkEnd w:id="46"/>
    </w:p>
    <w:p w14:paraId="0377AC03" w14:textId="77777777" w:rsidR="00FE7774" w:rsidRPr="00FE7774" w:rsidRDefault="00FE7774" w:rsidP="00237BDD">
      <w:pPr>
        <w:spacing w:before="100" w:beforeAutospacing="1" w:after="100" w:afterAutospacing="1"/>
        <w:ind w:left="0"/>
        <w:rPr>
          <w:rFonts w:ascii="Sakkal Majalla" w:eastAsia="Times New Roman" w:hAnsi="Sakkal Majalla" w:cs="Sakkal Majalla"/>
          <w:sz w:val="28"/>
          <w:szCs w:val="28"/>
        </w:rPr>
      </w:pPr>
      <w:bookmarkStart w:id="47" w:name="_Toc169790502"/>
      <w:bookmarkStart w:id="48" w:name="_Toc169790588"/>
      <w:r w:rsidRPr="00FE7774">
        <w:rPr>
          <w:rFonts w:ascii="Sakkal Majalla" w:eastAsia="Times New Roman" w:hAnsi="Sakkal Majalla" w:cs="Sakkal Majalla" w:hint="cs"/>
          <w:sz w:val="28"/>
          <w:szCs w:val="28"/>
          <w:rtl/>
        </w:rPr>
        <w:t>تتمحور الدراسة حول تأثير إدارة المخاطر بأبعادها المختلفة على الأداء الاستراتيجي في وزارة الحرس الوطني بالمملكة العربية السعودية، مع التركيز على دور ذكاء الأعمال كمتغير وسيط. تعتمد هذه الدراسة على مجموعة من الأطر النظرية الأساسية التي تسهم في فهم وتحليل العلاقات بين المتغيرات المختلفة</w:t>
      </w:r>
      <w:r w:rsidRPr="00FE7774">
        <w:rPr>
          <w:rFonts w:ascii="Sakkal Majalla" w:eastAsia="Times New Roman" w:hAnsi="Sakkal Majalla" w:cs="Sakkal Majalla" w:hint="cs"/>
          <w:sz w:val="28"/>
          <w:szCs w:val="28"/>
        </w:rPr>
        <w:t>.</w:t>
      </w:r>
    </w:p>
    <w:p w14:paraId="210E9501" w14:textId="77777777" w:rsidR="00FE7774" w:rsidRPr="00FE7774" w:rsidRDefault="00FE7774" w:rsidP="00237BDD">
      <w:pPr>
        <w:spacing w:before="100" w:beforeAutospacing="1" w:after="100" w:afterAutospacing="1"/>
        <w:ind w:left="0"/>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 xml:space="preserve">إدارة المخاطر: </w:t>
      </w:r>
      <w:r w:rsidRPr="00FE7774">
        <w:rPr>
          <w:rFonts w:ascii="Sakkal Majalla" w:eastAsia="Times New Roman" w:hAnsi="Sakkal Majalla" w:cs="Sakkal Majalla" w:hint="cs"/>
          <w:sz w:val="28"/>
          <w:szCs w:val="28"/>
          <w:rtl/>
        </w:rPr>
        <w:t>تعتمد إدارة المخاطر على تحديد وتقييم وتخفيف المخاطر التي قد تؤثر على تحقيق الأهداف الاستراتيجية للمنظمة. في سياق هذه الدراسة، تتضمن إدارة المخاطر الأبعاد التالية</w:t>
      </w:r>
      <w:r w:rsidRPr="00FE7774">
        <w:rPr>
          <w:rFonts w:ascii="Sakkal Majalla" w:eastAsia="Times New Roman" w:hAnsi="Sakkal Majalla" w:cs="Sakkal Majalla" w:hint="cs"/>
          <w:sz w:val="28"/>
          <w:szCs w:val="28"/>
        </w:rPr>
        <w:t>:</w:t>
      </w:r>
    </w:p>
    <w:p w14:paraId="47771DC1" w14:textId="77777777" w:rsidR="00FE7774" w:rsidRPr="00FE7774" w:rsidRDefault="00FE7774" w:rsidP="00985E7E">
      <w:pPr>
        <w:numPr>
          <w:ilvl w:val="0"/>
          <w:numId w:val="35"/>
        </w:numPr>
        <w:tabs>
          <w:tab w:val="clear" w:pos="720"/>
          <w:tab w:val="num" w:pos="-7089"/>
        </w:tabs>
        <w:spacing w:before="100" w:beforeAutospacing="1" w:after="100" w:afterAutospacing="1"/>
        <w:ind w:left="424"/>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مخاطر الوثائق</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تشمل المخاطر المرتبطة بفقدان أو تسريب المعلومات والوثائق الحساسة، وتأثير ذلك على العمليات التنظيمية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w:t>
      </w:r>
    </w:p>
    <w:p w14:paraId="3FBD5F83" w14:textId="77777777" w:rsidR="00FE7774" w:rsidRPr="00FE7774" w:rsidRDefault="00FE7774" w:rsidP="00985E7E">
      <w:pPr>
        <w:numPr>
          <w:ilvl w:val="0"/>
          <w:numId w:val="35"/>
        </w:numPr>
        <w:tabs>
          <w:tab w:val="clear" w:pos="720"/>
          <w:tab w:val="num" w:pos="-7089"/>
        </w:tabs>
        <w:spacing w:before="100" w:beforeAutospacing="1" w:after="100" w:afterAutospacing="1"/>
        <w:ind w:left="424"/>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مخاطر السمعة التنظيمية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ترتبط هذه المخاطر بالتأثير السلبي على صورة المنظمة العامة وسمعتها نتيجة لأحداث أو أزمات معينة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w:t>
      </w:r>
    </w:p>
    <w:p w14:paraId="5F05FBBB" w14:textId="77777777" w:rsidR="00FE7774" w:rsidRPr="00FE7774" w:rsidRDefault="00FE7774" w:rsidP="00985E7E">
      <w:pPr>
        <w:numPr>
          <w:ilvl w:val="0"/>
          <w:numId w:val="35"/>
        </w:numPr>
        <w:tabs>
          <w:tab w:val="clear" w:pos="720"/>
          <w:tab w:val="num" w:pos="-7089"/>
        </w:tabs>
        <w:spacing w:before="100" w:beforeAutospacing="1" w:after="100" w:afterAutospacing="1"/>
        <w:ind w:left="424"/>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مخاطر الموارد البشرية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تشمل المخاطر المتعلقة بالموظفين مثل نقص المهارات، والتسرب الوظيفي، وعدم الرضا الوظيفي</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w:t>
      </w:r>
    </w:p>
    <w:p w14:paraId="0397184B" w14:textId="77777777" w:rsidR="00FE7774" w:rsidRPr="00FE7774" w:rsidRDefault="00FE7774" w:rsidP="00985E7E">
      <w:pPr>
        <w:numPr>
          <w:ilvl w:val="0"/>
          <w:numId w:val="35"/>
        </w:numPr>
        <w:tabs>
          <w:tab w:val="clear" w:pos="720"/>
          <w:tab w:val="num" w:pos="-7089"/>
        </w:tabs>
        <w:spacing w:before="100" w:beforeAutospacing="1" w:after="100" w:afterAutospacing="1"/>
        <w:ind w:left="424"/>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مخاطر الثقافة التنظيمية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تتعلق بالمخاطر التي تنشأ من القيم والمعتقدات والممارسات السائدة داخل المنظمة والتي قد تعوق تحقيق الأهداف الاستراتيجية</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w:t>
      </w:r>
    </w:p>
    <w:p w14:paraId="568BA32D" w14:textId="77777777" w:rsidR="00FE7774" w:rsidRPr="00FE7774" w:rsidRDefault="00FE7774" w:rsidP="00237BDD">
      <w:pPr>
        <w:spacing w:before="100" w:beforeAutospacing="1" w:after="100" w:afterAutospacing="1"/>
        <w:ind w:left="0"/>
        <w:rPr>
          <w:rFonts w:ascii="Sakkal Majalla" w:eastAsia="Times New Roman" w:hAnsi="Sakkal Majalla" w:cs="Sakkal Majalla"/>
          <w:sz w:val="28"/>
          <w:szCs w:val="28"/>
        </w:rPr>
      </w:pPr>
      <w:r w:rsidRPr="00FE7774">
        <w:rPr>
          <w:rFonts w:ascii="Sakkal Majalla" w:eastAsia="Times New Roman" w:hAnsi="Sakkal Majalla" w:cs="Sakkal Majalla" w:hint="cs"/>
          <w:b/>
          <w:bCs/>
          <w:sz w:val="28"/>
          <w:szCs w:val="28"/>
          <w:rtl/>
        </w:rPr>
        <w:t xml:space="preserve">ذكاء الأعمال: </w:t>
      </w:r>
      <w:r w:rsidRPr="00FE7774">
        <w:rPr>
          <w:rFonts w:ascii="Sakkal Majalla" w:eastAsia="Times New Roman" w:hAnsi="Sakkal Majalla" w:cs="Sakkal Majalla" w:hint="cs"/>
          <w:sz w:val="28"/>
          <w:szCs w:val="28"/>
          <w:rtl/>
        </w:rPr>
        <w:t>يعتبر ذكاء الأعمال إطاراً متكاملاً لجمع وتحليل البيانات وتحويلها إلى معلومات قابلة للاستخدام تدعم عملية اتخاذ القرار داخل المنظمة. في هذه الدراسة، يتم النظر إلى ذكاء الأعمال كمتغير وسيط يمكنه تعزيز تأثير إدارة المخاطر على الأداء الاستراتيجي من خلال تحسين جودة البيانات المقدمة ودقتها</w:t>
      </w:r>
      <w:r w:rsidRPr="00FE7774">
        <w:rPr>
          <w:rFonts w:ascii="Sakkal Majalla" w:eastAsia="Times New Roman" w:hAnsi="Sakkal Majalla" w:cs="Sakkal Majalla" w:hint="cs"/>
          <w:sz w:val="28"/>
          <w:szCs w:val="28"/>
        </w:rPr>
        <w:t xml:space="preserve"> </w:t>
      </w:r>
      <w:r w:rsidRPr="00FE7774">
        <w:rPr>
          <w:rFonts w:ascii="Sakkal Majalla" w:eastAsia="Times New Roman" w:hAnsi="Sakkal Majalla" w:cs="Sakkal Majalla" w:hint="cs"/>
          <w:sz w:val="28"/>
          <w:szCs w:val="28"/>
          <w:rtl/>
        </w:rPr>
        <w:t>.</w:t>
      </w:r>
    </w:p>
    <w:p w14:paraId="45FFDC73" w14:textId="77777777" w:rsidR="00FE7774" w:rsidRPr="00FE7774" w:rsidRDefault="00FE7774" w:rsidP="00237BDD">
      <w:pPr>
        <w:spacing w:before="100" w:beforeAutospacing="1" w:after="100" w:afterAutospacing="1"/>
        <w:ind w:left="0"/>
        <w:rPr>
          <w:rFonts w:ascii="Times New Roman" w:eastAsia="Times New Roman" w:hAnsi="Times New Roman" w:cs="Times New Roman"/>
          <w:sz w:val="24"/>
          <w:szCs w:val="24"/>
        </w:rPr>
      </w:pPr>
      <w:r w:rsidRPr="00FE7774">
        <w:rPr>
          <w:rFonts w:ascii="Sakkal Majalla" w:eastAsia="Times New Roman" w:hAnsi="Sakkal Majalla" w:cs="Sakkal Majalla" w:hint="cs"/>
          <w:b/>
          <w:bCs/>
          <w:sz w:val="28"/>
          <w:szCs w:val="28"/>
          <w:rtl/>
        </w:rPr>
        <w:t xml:space="preserve">الأداء الاستراتيجي: </w:t>
      </w:r>
      <w:r w:rsidRPr="00FE7774">
        <w:rPr>
          <w:rFonts w:ascii="Sakkal Majalla" w:eastAsia="Times New Roman" w:hAnsi="Sakkal Majalla" w:cs="Sakkal Majalla" w:hint="cs"/>
          <w:sz w:val="28"/>
          <w:szCs w:val="28"/>
          <w:rtl/>
        </w:rPr>
        <w:t>يشمل الأداء الاستراتيجي قدرة المنظمة على تحقيق أهدافها طويلة الأجل من خلال التخطيط الفعال وتنفيذ الاستراتيجيات المتبعة. يتم تقييم الأداء الاستراتيجي بناءً على مجموعة من المؤشرات مثل الكفاءة، والفعالية، والقدرة على التكيف مع التغيرات البيئية.</w:t>
      </w:r>
    </w:p>
    <w:p w14:paraId="03B8FF39" w14:textId="525CADBE" w:rsidR="00FE7774" w:rsidRPr="004D0C1A" w:rsidRDefault="004D0C1A" w:rsidP="004D0C1A">
      <w:pPr>
        <w:ind w:left="0" w:firstLine="0"/>
        <w:outlineLvl w:val="1"/>
        <w:rPr>
          <w:rFonts w:ascii="Sakkal Majalla" w:hAnsi="Sakkal Majalla" w:cs="Sakkal Majalla"/>
          <w:b/>
          <w:bCs/>
          <w:sz w:val="36"/>
          <w:szCs w:val="36"/>
          <w:rtl/>
        </w:rPr>
      </w:pPr>
      <w:bookmarkStart w:id="49" w:name="_Toc170080821"/>
      <w:bookmarkStart w:id="50" w:name="_Toc172461006"/>
      <w:r>
        <w:rPr>
          <w:rFonts w:ascii="Sakkal Majalla" w:hAnsi="Sakkal Majalla" w:cs="Sakkal Majalla" w:hint="cs"/>
          <w:b/>
          <w:bCs/>
          <w:sz w:val="36"/>
          <w:szCs w:val="36"/>
          <w:rtl/>
        </w:rPr>
        <w:lastRenderedPageBreak/>
        <w:t xml:space="preserve">12.1 </w:t>
      </w:r>
      <w:r w:rsidR="00FE7774" w:rsidRPr="004D0C1A">
        <w:rPr>
          <w:rFonts w:ascii="Sakkal Majalla" w:hAnsi="Sakkal Majalla" w:cs="Sakkal Majalla"/>
          <w:b/>
          <w:bCs/>
          <w:sz w:val="36"/>
          <w:szCs w:val="36"/>
          <w:rtl/>
        </w:rPr>
        <w:t>المنهجية وطرق البحث</w:t>
      </w:r>
      <w:r w:rsidR="00FE7774" w:rsidRPr="004D0C1A">
        <w:rPr>
          <w:rFonts w:ascii="Sakkal Majalla" w:hAnsi="Sakkal Majalla" w:cs="Sakkal Majalla" w:hint="cs"/>
          <w:b/>
          <w:bCs/>
          <w:sz w:val="36"/>
          <w:szCs w:val="36"/>
          <w:rtl/>
        </w:rPr>
        <w:t>:</w:t>
      </w:r>
      <w:bookmarkEnd w:id="47"/>
      <w:bookmarkEnd w:id="48"/>
      <w:bookmarkEnd w:id="49"/>
      <w:bookmarkEnd w:id="50"/>
    </w:p>
    <w:p w14:paraId="6B23E035" w14:textId="77777777" w:rsidR="00FE7774" w:rsidRPr="00FE7774" w:rsidRDefault="00FE7774" w:rsidP="00237BDD">
      <w:pPr>
        <w:ind w:left="0"/>
        <w:rPr>
          <w:rFonts w:ascii="Sakkal Majalla" w:eastAsia="Calibri" w:hAnsi="Sakkal Majalla" w:cs="Sakkal Majalla"/>
          <w:kern w:val="2"/>
          <w:sz w:val="28"/>
          <w:szCs w:val="28"/>
          <w:rtl/>
          <w14:ligatures w14:val="standardContextual"/>
        </w:rPr>
      </w:pPr>
      <w:bookmarkStart w:id="51" w:name="_Toc169790503"/>
      <w:bookmarkStart w:id="52" w:name="_Toc169790589"/>
      <w:r w:rsidRPr="00FE7774">
        <w:rPr>
          <w:rFonts w:ascii="Sakkal Majalla" w:eastAsia="Calibri" w:hAnsi="Sakkal Majalla" w:cs="Sakkal Majalla"/>
          <w:kern w:val="2"/>
          <w:sz w:val="28"/>
          <w:szCs w:val="28"/>
          <w:rtl/>
          <w14:ligatures w14:val="standardContextual"/>
        </w:rPr>
        <w:t xml:space="preserve">نظرا لطبيعة الدراسة التي تهدف إلى التعرف علي دور أثر إدارة المخاطر على الأداء الاستراتيجي ذكاء الأعمال كمتغير وسيط  </w:t>
      </w:r>
      <w:proofErr w:type="spellStart"/>
      <w:r w:rsidRPr="00FE7774">
        <w:rPr>
          <w:rFonts w:ascii="Sakkal Majalla" w:eastAsia="Calibri" w:hAnsi="Sakkal Majalla" w:cs="Sakkal Majalla"/>
          <w:kern w:val="2"/>
          <w:sz w:val="28"/>
          <w:szCs w:val="28"/>
          <w:rtl/>
          <w14:ligatures w14:val="standardContextual"/>
        </w:rPr>
        <w:t>فى</w:t>
      </w:r>
      <w:proofErr w:type="spellEnd"/>
      <w:r w:rsidRPr="00FE7774">
        <w:rPr>
          <w:rFonts w:ascii="Sakkal Majalla" w:eastAsia="Calibri" w:hAnsi="Sakkal Majalla" w:cs="Sakkal Majalla"/>
          <w:kern w:val="2"/>
          <w:sz w:val="28"/>
          <w:szCs w:val="28"/>
          <w:rtl/>
          <w14:ligatures w14:val="standardContextual"/>
        </w:rPr>
        <w:t xml:space="preserve"> وزارة الحرس </w:t>
      </w:r>
      <w:proofErr w:type="spellStart"/>
      <w:r w:rsidRPr="00FE7774">
        <w:rPr>
          <w:rFonts w:ascii="Sakkal Majalla" w:eastAsia="Calibri" w:hAnsi="Sakkal Majalla" w:cs="Sakkal Majalla"/>
          <w:kern w:val="2"/>
          <w:sz w:val="28"/>
          <w:szCs w:val="28"/>
          <w:rtl/>
          <w14:ligatures w14:val="standardContextual"/>
        </w:rPr>
        <w:t>الوطنى</w:t>
      </w:r>
      <w:proofErr w:type="spellEnd"/>
      <w:r w:rsidRPr="00FE7774">
        <w:rPr>
          <w:rFonts w:ascii="Sakkal Majalla" w:eastAsia="Calibri" w:hAnsi="Sakkal Majalla" w:cs="Sakkal Majalla"/>
          <w:kern w:val="2"/>
          <w:sz w:val="28"/>
          <w:szCs w:val="28"/>
          <w:rtl/>
          <w14:ligatures w14:val="standardContextual"/>
        </w:rPr>
        <w:t xml:space="preserve">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A5D3B6D" w14:textId="2A1A2D85" w:rsidR="00FE7774" w:rsidRPr="004D0C1A" w:rsidRDefault="004D0C1A" w:rsidP="004D0C1A">
      <w:pPr>
        <w:ind w:left="0" w:firstLine="0"/>
        <w:outlineLvl w:val="1"/>
        <w:rPr>
          <w:rFonts w:ascii="Sakkal Majalla" w:hAnsi="Sakkal Majalla" w:cs="Sakkal Majalla"/>
          <w:b/>
          <w:bCs/>
          <w:sz w:val="36"/>
          <w:szCs w:val="36"/>
          <w:rtl/>
        </w:rPr>
      </w:pPr>
      <w:bookmarkStart w:id="53" w:name="_Toc170080822"/>
      <w:bookmarkStart w:id="54" w:name="_Toc172461007"/>
      <w:r>
        <w:rPr>
          <w:rFonts w:ascii="Sakkal Majalla" w:hAnsi="Sakkal Majalla" w:cs="Sakkal Majalla" w:hint="cs"/>
          <w:b/>
          <w:bCs/>
          <w:sz w:val="36"/>
          <w:szCs w:val="36"/>
          <w:rtl/>
        </w:rPr>
        <w:t xml:space="preserve">13.1 </w:t>
      </w:r>
      <w:r w:rsidR="00FE7774" w:rsidRPr="004D0C1A">
        <w:rPr>
          <w:rFonts w:ascii="Sakkal Majalla" w:hAnsi="Sakkal Majalla" w:cs="Sakkal Majalla"/>
          <w:b/>
          <w:bCs/>
          <w:sz w:val="36"/>
          <w:szCs w:val="36"/>
          <w:rtl/>
        </w:rPr>
        <w:t>مصادر جمع البيانات</w:t>
      </w:r>
      <w:bookmarkEnd w:id="51"/>
      <w:bookmarkEnd w:id="52"/>
      <w:bookmarkEnd w:id="53"/>
      <w:bookmarkEnd w:id="54"/>
      <w:r w:rsidR="00FE7774" w:rsidRPr="004D0C1A">
        <w:rPr>
          <w:rFonts w:ascii="Sakkal Majalla" w:hAnsi="Sakkal Majalla" w:cs="Sakkal Majalla"/>
          <w:b/>
          <w:bCs/>
          <w:sz w:val="36"/>
          <w:szCs w:val="36"/>
          <w:rtl/>
        </w:rPr>
        <w:t xml:space="preserve"> </w:t>
      </w:r>
    </w:p>
    <w:p w14:paraId="45BDAD46" w14:textId="77777777" w:rsidR="00FE7774" w:rsidRPr="00FE7774" w:rsidRDefault="00FE7774" w:rsidP="00985E7E">
      <w:pPr>
        <w:numPr>
          <w:ilvl w:val="0"/>
          <w:numId w:val="38"/>
        </w:numPr>
        <w:ind w:left="424"/>
        <w:contextualSpacing/>
        <w:rPr>
          <w:rFonts w:ascii="Sakkal Majalla" w:eastAsia="Calibri" w:hAnsi="Sakkal Majalla" w:cs="Sakkal Majalla"/>
          <w:kern w:val="2"/>
          <w:sz w:val="28"/>
          <w:szCs w:val="28"/>
          <w:rtl/>
          <w14:ligatures w14:val="standardContextual"/>
        </w:rPr>
      </w:pPr>
      <w:r w:rsidRPr="00FE7774">
        <w:rPr>
          <w:rFonts w:ascii="Sakkal Majalla" w:eastAsia="Calibri" w:hAnsi="Sakkal Majalla" w:cs="Sakkal Majalla"/>
          <w:b/>
          <w:bCs/>
          <w:kern w:val="2"/>
          <w:sz w:val="28"/>
          <w:szCs w:val="28"/>
          <w:rtl/>
          <w14:ligatures w14:val="standardContextual"/>
        </w:rPr>
        <w:t>المصادر الثانوية:</w:t>
      </w:r>
      <w:r w:rsidRPr="00FE7774">
        <w:rPr>
          <w:rFonts w:ascii="Sakkal Majalla" w:eastAsia="Calibri" w:hAnsi="Sakkal Majalla" w:cs="Sakkal Majalla" w:hint="cs"/>
          <w:b/>
          <w:bCs/>
          <w:kern w:val="2"/>
          <w:sz w:val="28"/>
          <w:szCs w:val="28"/>
          <w:rtl/>
          <w14:ligatures w14:val="standardContextual"/>
        </w:rPr>
        <w:t xml:space="preserve"> </w:t>
      </w:r>
      <w:r w:rsidRPr="00FE7774">
        <w:rPr>
          <w:rFonts w:ascii="Sakkal Majalla" w:eastAsia="Calibri" w:hAnsi="Sakkal Majalla" w:cs="Sakkal Majalla"/>
          <w:kern w:val="2"/>
          <w:sz w:val="28"/>
          <w:szCs w:val="28"/>
          <w:rtl/>
          <w14:ligatures w14:val="standardContextual"/>
        </w:rPr>
        <w:t>تشمل المصادر الثانوية مجموعة متنوعة من الكتب والمراجع العربية والأجنبية التي تتناول موضوع الدراسة بعمق. بالإضافة إلى ذلك، يتم الاعتماد على الأبحاث والدراسات السابقة التي تم نشرها في هذا المجال، والدوريات والمجلات العلمية المتخصصة، والمقالات الأكاديمية. تساعد هذه المصادر في تقديم إطار نظري قوي ودعم التحليل بالأدلة العلمية المتوفرة.</w:t>
      </w:r>
    </w:p>
    <w:p w14:paraId="18AD26C1" w14:textId="77777777" w:rsidR="00FE7774" w:rsidRDefault="00FE7774" w:rsidP="00985E7E">
      <w:pPr>
        <w:numPr>
          <w:ilvl w:val="0"/>
          <w:numId w:val="38"/>
        </w:numPr>
        <w:ind w:left="424"/>
        <w:contextualSpacing/>
        <w:rPr>
          <w:rFonts w:ascii="Sakkal Majalla" w:eastAsia="Calibri" w:hAnsi="Sakkal Majalla" w:cs="Sakkal Majalla"/>
          <w:kern w:val="2"/>
          <w:sz w:val="28"/>
          <w:szCs w:val="28"/>
          <w14:ligatures w14:val="standardContextual"/>
        </w:rPr>
      </w:pPr>
      <w:r w:rsidRPr="00FE7774">
        <w:rPr>
          <w:rFonts w:ascii="Sakkal Majalla" w:eastAsia="Calibri" w:hAnsi="Sakkal Majalla" w:cs="Sakkal Majalla"/>
          <w:b/>
          <w:bCs/>
          <w:kern w:val="2"/>
          <w:sz w:val="28"/>
          <w:szCs w:val="28"/>
          <w:rtl/>
          <w14:ligatures w14:val="standardContextual"/>
        </w:rPr>
        <w:t>المصادر الأولية</w:t>
      </w:r>
      <w:r w:rsidRPr="00FE7774">
        <w:rPr>
          <w:rFonts w:ascii="Sakkal Majalla" w:eastAsia="Calibri" w:hAnsi="Sakkal Majalla" w:cs="Sakkal Majalla"/>
          <w:kern w:val="2"/>
          <w:sz w:val="28"/>
          <w:szCs w:val="28"/>
          <w:rtl/>
          <w14:ligatures w14:val="standardContextual"/>
        </w:rPr>
        <w:t>:</w:t>
      </w:r>
      <w:r w:rsidRPr="00FE7774">
        <w:rPr>
          <w:rFonts w:ascii="Sakkal Majalla" w:eastAsia="Calibri" w:hAnsi="Sakkal Majalla" w:cs="Sakkal Majalla" w:hint="cs"/>
          <w:kern w:val="2"/>
          <w:sz w:val="28"/>
          <w:szCs w:val="28"/>
          <w:rtl/>
          <w14:ligatures w14:val="standardContextual"/>
        </w:rPr>
        <w:t xml:space="preserve"> </w:t>
      </w:r>
      <w:r w:rsidRPr="00FE7774">
        <w:rPr>
          <w:rFonts w:ascii="Sakkal Majalla" w:eastAsia="Calibri" w:hAnsi="Sakkal Majalla" w:cs="Sakkal Majalla"/>
          <w:kern w:val="2"/>
          <w:sz w:val="28"/>
          <w:szCs w:val="28"/>
          <w:rtl/>
          <w14:ligatures w14:val="standardContextual"/>
        </w:rPr>
        <w:t xml:space="preserve">تمثل المصادر الأولية الجزء الأساسي من عملية جمع البيانات في هذه الدراسة. اعتمدت الدراسة على الاستبانة كأداة رئيسية لجمع البيانات من مصادرها. تم تصميم الاستبانة خصيصاً لهذا الغرض باستخدام منصة </w:t>
      </w:r>
      <w:r w:rsidRPr="00FE7774">
        <w:rPr>
          <w:rFonts w:ascii="Sakkal Majalla" w:eastAsia="Calibri" w:hAnsi="Sakkal Majalla" w:cs="Sakkal Majalla"/>
          <w:kern w:val="2"/>
          <w:sz w:val="28"/>
          <w:szCs w:val="28"/>
          <w14:ligatures w14:val="standardContextual"/>
        </w:rPr>
        <w:t>Google Forms</w:t>
      </w:r>
      <w:r w:rsidRPr="00FE7774">
        <w:rPr>
          <w:rFonts w:ascii="Sakkal Majalla" w:eastAsia="Calibri" w:hAnsi="Sakkal Majalla" w:cs="Sakkal Majalla"/>
          <w:kern w:val="2"/>
          <w:sz w:val="28"/>
          <w:szCs w:val="28"/>
          <w:rtl/>
          <w14:ligatures w14:val="standardContextual"/>
        </w:rPr>
        <w:t>، وتم إرسال رابطها إلى مجتمع البحث الذي يشمل موظفي وزارة الحرس الوطني في المملكة العربية السعودية. تتيح هذه الطريقة جمع بيانات مباشرة وحديثة من المشاركين، مما يساعد في تحقيق أهداف الدراسة بدقة.</w:t>
      </w:r>
    </w:p>
    <w:p w14:paraId="61E26FEC" w14:textId="77777777" w:rsidR="00237BDD" w:rsidRPr="00FE7774" w:rsidRDefault="00237BDD" w:rsidP="00237BDD">
      <w:pPr>
        <w:spacing w:line="259" w:lineRule="auto"/>
        <w:ind w:left="424" w:firstLine="0"/>
        <w:contextualSpacing/>
        <w:jc w:val="left"/>
        <w:rPr>
          <w:rFonts w:ascii="Sakkal Majalla" w:eastAsia="Calibri" w:hAnsi="Sakkal Majalla" w:cs="Sakkal Majalla"/>
          <w:kern w:val="2"/>
          <w:sz w:val="28"/>
          <w:szCs w:val="28"/>
          <w:rtl/>
          <w14:ligatures w14:val="standardContextual"/>
        </w:rPr>
      </w:pPr>
    </w:p>
    <w:p w14:paraId="45B4892A" w14:textId="0F550632" w:rsidR="00FE7774" w:rsidRPr="004D0C1A" w:rsidRDefault="004D0C1A" w:rsidP="004D0C1A">
      <w:pPr>
        <w:ind w:left="0" w:firstLine="0"/>
        <w:outlineLvl w:val="1"/>
        <w:rPr>
          <w:rFonts w:ascii="Sakkal Majalla" w:hAnsi="Sakkal Majalla" w:cs="Sakkal Majalla"/>
          <w:b/>
          <w:bCs/>
          <w:sz w:val="36"/>
          <w:szCs w:val="36"/>
          <w:rtl/>
        </w:rPr>
      </w:pPr>
      <w:bookmarkStart w:id="55" w:name="_Toc169790504"/>
      <w:bookmarkStart w:id="56" w:name="_Toc169790590"/>
      <w:bookmarkStart w:id="57" w:name="_Toc170080823"/>
      <w:bookmarkStart w:id="58" w:name="_Toc172461008"/>
      <w:r>
        <w:rPr>
          <w:rFonts w:ascii="Sakkal Majalla" w:hAnsi="Sakkal Majalla" w:cs="Sakkal Majalla" w:hint="cs"/>
          <w:b/>
          <w:bCs/>
          <w:sz w:val="36"/>
          <w:szCs w:val="36"/>
          <w:rtl/>
        </w:rPr>
        <w:t xml:space="preserve">14.1 </w:t>
      </w:r>
      <w:r w:rsidR="00FE7774" w:rsidRPr="004D0C1A">
        <w:rPr>
          <w:rFonts w:ascii="Sakkal Majalla" w:hAnsi="Sakkal Majalla" w:cs="Sakkal Majalla"/>
          <w:b/>
          <w:bCs/>
          <w:sz w:val="36"/>
          <w:szCs w:val="36"/>
          <w:rtl/>
        </w:rPr>
        <w:t xml:space="preserve">أدوات الدراسة </w:t>
      </w:r>
      <w:r w:rsidR="00FE7774" w:rsidRPr="004D0C1A">
        <w:rPr>
          <w:rFonts w:ascii="Sakkal Majalla" w:hAnsi="Sakkal Majalla" w:cs="Sakkal Majalla" w:hint="cs"/>
          <w:b/>
          <w:bCs/>
          <w:sz w:val="36"/>
          <w:szCs w:val="36"/>
          <w:rtl/>
        </w:rPr>
        <w:t>:</w:t>
      </w:r>
      <w:bookmarkEnd w:id="55"/>
      <w:bookmarkEnd w:id="56"/>
      <w:bookmarkEnd w:id="57"/>
      <w:bookmarkEnd w:id="58"/>
    </w:p>
    <w:p w14:paraId="39FEDBF0" w14:textId="77777777" w:rsidR="00FE7774" w:rsidRPr="00FE7774" w:rsidRDefault="00FE7774" w:rsidP="00237BDD">
      <w:pPr>
        <w:ind w:left="-1"/>
        <w:rPr>
          <w:rFonts w:ascii="Sakkal Majalla" w:eastAsia="Calibri" w:hAnsi="Sakkal Majalla" w:cs="Sakkal Majalla"/>
          <w:sz w:val="28"/>
          <w:szCs w:val="28"/>
          <w:rtl/>
        </w:rPr>
      </w:pPr>
      <w:bookmarkStart w:id="59" w:name="_Toc169790505"/>
      <w:bookmarkStart w:id="60" w:name="_Toc169790591"/>
      <w:r w:rsidRPr="00FE7774">
        <w:rPr>
          <w:rFonts w:ascii="Sakkal Majalla" w:eastAsia="Calibri"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1484B33" w14:textId="77777777" w:rsidR="00FE7774" w:rsidRPr="00FE7774" w:rsidRDefault="00FE7774" w:rsidP="00985E7E">
      <w:pPr>
        <w:numPr>
          <w:ilvl w:val="0"/>
          <w:numId w:val="2"/>
        </w:numPr>
        <w:ind w:left="424"/>
        <w:contextualSpacing/>
        <w:rPr>
          <w:rFonts w:ascii="Sakkal Majalla" w:eastAsia="Calibri" w:hAnsi="Sakkal Majalla" w:cs="Sakkal Majalla"/>
          <w:sz w:val="28"/>
          <w:szCs w:val="28"/>
          <w:rtl/>
        </w:rPr>
      </w:pPr>
      <w:r w:rsidRPr="00FE7774">
        <w:rPr>
          <w:rFonts w:ascii="Sakkal Majalla" w:eastAsia="Calibri" w:hAnsi="Sakkal Majalla" w:cs="Sakkal Majalla"/>
          <w:b/>
          <w:bCs/>
          <w:sz w:val="28"/>
          <w:szCs w:val="28"/>
          <w:rtl/>
        </w:rPr>
        <w:lastRenderedPageBreak/>
        <w:t>القسم الأول:</w:t>
      </w:r>
      <w:r w:rsidRPr="00FE7774">
        <w:rPr>
          <w:rFonts w:ascii="Sakkal Majalla" w:eastAsia="Calibri" w:hAnsi="Sakkal Majalla" w:cs="Sakkal Majalla"/>
          <w:sz w:val="28"/>
          <w:szCs w:val="28"/>
          <w:rtl/>
        </w:rPr>
        <w:t xml:space="preserve"> وهو الجزء الخاص بالمتغيرات الديمغرافية لأفراد عينة الدراسة من </w:t>
      </w:r>
      <w:r w:rsidRPr="00FE7774">
        <w:rPr>
          <w:rFonts w:ascii="Sakkal Majalla" w:eastAsia="Calibri" w:hAnsi="Sakkal Majalla" w:cs="Sakkal Majalla" w:hint="cs"/>
          <w:sz w:val="28"/>
          <w:szCs w:val="28"/>
          <w:rtl/>
        </w:rPr>
        <w:t xml:space="preserve">العاملين في الإدارة العليا والوسطى  في </w:t>
      </w:r>
      <w:r w:rsidRPr="00FE7774">
        <w:rPr>
          <w:rFonts w:ascii="Sakkal Majalla" w:eastAsia="Calibri" w:hAnsi="Sakkal Majalla" w:cs="Sakkal Majalla"/>
          <w:sz w:val="28"/>
          <w:szCs w:val="28"/>
          <w:rtl/>
        </w:rPr>
        <w:t xml:space="preserve">وزارة الحرس </w:t>
      </w:r>
      <w:proofErr w:type="spellStart"/>
      <w:r w:rsidRPr="00FE7774">
        <w:rPr>
          <w:rFonts w:ascii="Sakkal Majalla" w:eastAsia="Calibri" w:hAnsi="Sakkal Majalla" w:cs="Sakkal Majalla"/>
          <w:sz w:val="28"/>
          <w:szCs w:val="28"/>
          <w:rtl/>
        </w:rPr>
        <w:t>الوطنى</w:t>
      </w:r>
      <w:proofErr w:type="spellEnd"/>
      <w:r w:rsidRPr="00FE7774">
        <w:rPr>
          <w:rFonts w:ascii="Sakkal Majalla" w:eastAsia="Calibri" w:hAnsi="Sakkal Majalla" w:cs="Sakkal Majalla"/>
          <w:sz w:val="28"/>
          <w:szCs w:val="28"/>
          <w:rtl/>
        </w:rPr>
        <w:t xml:space="preserve"> </w:t>
      </w:r>
      <w:r w:rsidRPr="00FE7774">
        <w:rPr>
          <w:rFonts w:ascii="Sakkal Majalla" w:eastAsia="Calibri" w:hAnsi="Sakkal Majalla" w:cs="Sakkal Majalla" w:hint="cs"/>
          <w:sz w:val="28"/>
          <w:szCs w:val="28"/>
          <w:rtl/>
        </w:rPr>
        <w:t>،</w:t>
      </w:r>
      <w:r w:rsidRPr="00FE7774">
        <w:rPr>
          <w:rFonts w:ascii="Sakkal Majalla" w:eastAsia="Calibri" w:hAnsi="Sakkal Majalla" w:cs="Sakkal Majalla"/>
          <w:sz w:val="28"/>
          <w:szCs w:val="28"/>
          <w:rtl/>
        </w:rPr>
        <w:t xml:space="preserve"> والمتمثلة بـ: النوع الاجتماعي، والعمر، والمؤهل العلمي، والوضع المهني</w:t>
      </w:r>
      <w:r w:rsidRPr="00FE7774">
        <w:rPr>
          <w:rFonts w:ascii="Sakkal Majalla" w:eastAsia="Calibri" w:hAnsi="Sakkal Majalla" w:cs="Sakkal Majalla" w:hint="cs"/>
          <w:sz w:val="28"/>
          <w:szCs w:val="28"/>
          <w:rtl/>
        </w:rPr>
        <w:t>.</w:t>
      </w:r>
    </w:p>
    <w:p w14:paraId="4D79A22B" w14:textId="77777777" w:rsidR="00FE7774" w:rsidRPr="00FE7774" w:rsidRDefault="00FE7774" w:rsidP="00985E7E">
      <w:pPr>
        <w:numPr>
          <w:ilvl w:val="0"/>
          <w:numId w:val="2"/>
        </w:numPr>
        <w:ind w:left="424"/>
        <w:contextualSpacing/>
        <w:rPr>
          <w:rFonts w:ascii="Sakkal Majalla" w:eastAsia="Calibri" w:hAnsi="Sakkal Majalla" w:cs="Sakkal Majalla"/>
          <w:sz w:val="28"/>
          <w:szCs w:val="28"/>
          <w:rtl/>
        </w:rPr>
      </w:pPr>
      <w:r w:rsidRPr="00FE7774">
        <w:rPr>
          <w:rFonts w:ascii="Sakkal Majalla" w:eastAsia="Calibri" w:hAnsi="Sakkal Majalla" w:cs="Sakkal Majalla"/>
          <w:b/>
          <w:bCs/>
          <w:sz w:val="28"/>
          <w:szCs w:val="28"/>
          <w:rtl/>
        </w:rPr>
        <w:t>القسم الثاني</w:t>
      </w:r>
      <w:r w:rsidRPr="00FE7774">
        <w:rPr>
          <w:rFonts w:ascii="Sakkal Majalla" w:eastAsia="Calibri" w:hAnsi="Sakkal Majalla" w:cs="Sakkal Majalla"/>
          <w:sz w:val="28"/>
          <w:szCs w:val="28"/>
          <w:rtl/>
        </w:rPr>
        <w:t xml:space="preserve">: اشتمل القسم الثاني على الفقرات والأبعاد التي تقيس متغيرات الدراسة المستقل </w:t>
      </w:r>
      <w:r w:rsidRPr="00FE7774">
        <w:rPr>
          <w:rFonts w:ascii="Sakkal Majalla" w:eastAsia="Calibri" w:hAnsi="Sakkal Majalla" w:cs="Sakkal Majalla" w:hint="cs"/>
          <w:sz w:val="28"/>
          <w:szCs w:val="28"/>
          <w:rtl/>
        </w:rPr>
        <w:t>والتابع.</w:t>
      </w:r>
    </w:p>
    <w:p w14:paraId="4E4F1FC4" w14:textId="1EFEFE9F" w:rsidR="00FE7774" w:rsidRPr="004D0C1A" w:rsidRDefault="004D0C1A" w:rsidP="004D0C1A">
      <w:pPr>
        <w:ind w:left="0" w:firstLine="0"/>
        <w:outlineLvl w:val="1"/>
        <w:rPr>
          <w:rFonts w:ascii="Sakkal Majalla" w:hAnsi="Sakkal Majalla" w:cs="Sakkal Majalla"/>
          <w:b/>
          <w:bCs/>
          <w:sz w:val="36"/>
          <w:szCs w:val="36"/>
          <w:rtl/>
        </w:rPr>
      </w:pPr>
      <w:bookmarkStart w:id="61" w:name="_Toc170080824"/>
      <w:bookmarkStart w:id="62" w:name="_Toc172461009"/>
      <w:r>
        <w:rPr>
          <w:rFonts w:ascii="Sakkal Majalla" w:hAnsi="Sakkal Majalla" w:cs="Sakkal Majalla" w:hint="cs"/>
          <w:b/>
          <w:bCs/>
          <w:sz w:val="36"/>
          <w:szCs w:val="36"/>
          <w:rtl/>
        </w:rPr>
        <w:t xml:space="preserve">15.1 </w:t>
      </w:r>
      <w:r w:rsidR="00FE7774" w:rsidRPr="004D0C1A">
        <w:rPr>
          <w:rFonts w:ascii="Sakkal Majalla" w:hAnsi="Sakkal Majalla" w:cs="Sakkal Majalla" w:hint="cs"/>
          <w:b/>
          <w:bCs/>
          <w:sz w:val="36"/>
          <w:szCs w:val="36"/>
          <w:rtl/>
        </w:rPr>
        <w:t>حدود</w:t>
      </w:r>
      <w:r w:rsidR="00FE7774" w:rsidRPr="004D0C1A">
        <w:rPr>
          <w:rFonts w:ascii="Sakkal Majalla" w:hAnsi="Sakkal Majalla" w:cs="Sakkal Majalla"/>
          <w:b/>
          <w:bCs/>
          <w:sz w:val="36"/>
          <w:szCs w:val="36"/>
          <w:rtl/>
        </w:rPr>
        <w:t xml:space="preserve"> الدراسة </w:t>
      </w:r>
      <w:r w:rsidR="00FE7774" w:rsidRPr="004D0C1A">
        <w:rPr>
          <w:rFonts w:ascii="Sakkal Majalla" w:hAnsi="Sakkal Majalla" w:cs="Sakkal Majalla" w:hint="cs"/>
          <w:b/>
          <w:bCs/>
          <w:sz w:val="36"/>
          <w:szCs w:val="36"/>
          <w:rtl/>
        </w:rPr>
        <w:t>:</w:t>
      </w:r>
      <w:bookmarkEnd w:id="59"/>
      <w:bookmarkEnd w:id="60"/>
      <w:bookmarkEnd w:id="61"/>
      <w:bookmarkEnd w:id="62"/>
    </w:p>
    <w:p w14:paraId="4C8286D5" w14:textId="33572A07" w:rsidR="00FE7774" w:rsidRPr="00FE7774" w:rsidRDefault="00FE7774" w:rsidP="00985E7E">
      <w:pPr>
        <w:numPr>
          <w:ilvl w:val="0"/>
          <w:numId w:val="30"/>
        </w:numPr>
        <w:ind w:left="424"/>
        <w:contextualSpacing/>
        <w:rPr>
          <w:rFonts w:ascii="Sakkal Majalla" w:eastAsia="Calibri" w:hAnsi="Sakkal Majalla" w:cs="Sakkal Majalla"/>
          <w:b/>
          <w:bCs/>
          <w:kern w:val="2"/>
          <w:sz w:val="28"/>
          <w:szCs w:val="28"/>
          <w14:ligatures w14:val="standardContextual"/>
        </w:rPr>
      </w:pPr>
      <w:r w:rsidRPr="00FE7774">
        <w:rPr>
          <w:rFonts w:ascii="Sakkal Majalla" w:eastAsia="Calibri" w:hAnsi="Sakkal Majalla" w:cs="Sakkal Majalla"/>
          <w:b/>
          <w:bCs/>
          <w:kern w:val="2"/>
          <w:sz w:val="28"/>
          <w:szCs w:val="28"/>
          <w:rtl/>
          <w14:ligatures w14:val="standardContextual"/>
        </w:rPr>
        <w:t xml:space="preserve">حدود موضوعية : </w:t>
      </w:r>
      <w:r w:rsidRPr="00FE7774">
        <w:rPr>
          <w:rFonts w:ascii="Sakkal Majalla" w:eastAsia="Calibri" w:hAnsi="Sakkal Majalla" w:cs="Sakkal Majalla"/>
          <w:kern w:val="2"/>
          <w:sz w:val="28"/>
          <w:szCs w:val="28"/>
          <w:rtl/>
          <w14:ligatures w14:val="standardContextual"/>
        </w:rPr>
        <w:t xml:space="preserve">قامت الدراسة بقياس أثر إدارة المخاطر (مخاطر الوثائق، مخاطر السمعة التنظيمية، مخاطر الموارد البشرية، ومخاطر الثقافة التنظيمية)   في الأداء الاستراتيجي بأبعاده (المحور </w:t>
      </w:r>
      <w:proofErr w:type="spellStart"/>
      <w:r w:rsidRPr="00FE7774">
        <w:rPr>
          <w:rFonts w:ascii="Sakkal Majalla" w:eastAsia="Calibri" w:hAnsi="Sakkal Majalla" w:cs="Sakkal Majalla"/>
          <w:kern w:val="2"/>
          <w:sz w:val="28"/>
          <w:szCs w:val="28"/>
          <w:rtl/>
          <w14:ligatures w14:val="standardContextual"/>
        </w:rPr>
        <w:t>المالى</w:t>
      </w:r>
      <w:proofErr w:type="spellEnd"/>
      <w:r w:rsidRPr="00FE7774">
        <w:rPr>
          <w:rFonts w:ascii="Sakkal Majalla" w:eastAsia="Calibri" w:hAnsi="Sakkal Majalla" w:cs="Sakkal Majalla"/>
          <w:kern w:val="2"/>
          <w:sz w:val="28"/>
          <w:szCs w:val="28"/>
          <w:rtl/>
          <w14:ligatures w14:val="standardContextual"/>
        </w:rPr>
        <w:t xml:space="preserve"> – محور العملاء – محور العمليات الداخلية -محور التعلم والنمو )  من خلال تفعيل دور ذكاء الأعمال كمتغير وسيط </w:t>
      </w:r>
    </w:p>
    <w:p w14:paraId="467B710C" w14:textId="77777777" w:rsidR="00FE7774" w:rsidRPr="00FE7774" w:rsidRDefault="00FE7774" w:rsidP="00985E7E">
      <w:pPr>
        <w:numPr>
          <w:ilvl w:val="0"/>
          <w:numId w:val="30"/>
        </w:numPr>
        <w:ind w:left="424"/>
        <w:contextualSpacing/>
        <w:rPr>
          <w:rFonts w:ascii="Sakkal Majalla" w:eastAsia="Calibri" w:hAnsi="Sakkal Majalla" w:cs="Sakkal Majalla"/>
          <w:kern w:val="2"/>
          <w:sz w:val="28"/>
          <w:szCs w:val="28"/>
          <w:u w:val="single"/>
          <w14:ligatures w14:val="standardContextual"/>
        </w:rPr>
      </w:pPr>
      <w:r w:rsidRPr="00FE7774">
        <w:rPr>
          <w:rFonts w:ascii="Sakkal Majalla" w:eastAsia="Calibri" w:hAnsi="Sakkal Majalla" w:cs="Sakkal Majalla"/>
          <w:b/>
          <w:bCs/>
          <w:kern w:val="2"/>
          <w:sz w:val="28"/>
          <w:szCs w:val="28"/>
          <w:rtl/>
          <w14:ligatures w14:val="standardContextual"/>
        </w:rPr>
        <w:t xml:space="preserve">حدود مكانية: </w:t>
      </w:r>
      <w:r w:rsidRPr="00FE7774">
        <w:rPr>
          <w:rFonts w:ascii="Sakkal Majalla" w:eastAsia="Calibri" w:hAnsi="Sakkal Majalla" w:cs="Sakkal Majalla"/>
          <w:kern w:val="2"/>
          <w:sz w:val="28"/>
          <w:szCs w:val="28"/>
          <w:rtl/>
          <w14:ligatures w14:val="standardContextual"/>
        </w:rPr>
        <w:t>اقتصرت الدراسة على وزارة الحرس الوطني في المملكة العربية السعودية</w:t>
      </w:r>
      <w:r w:rsidRPr="00FE7774">
        <w:rPr>
          <w:rFonts w:ascii="Sakkal Majalla" w:eastAsia="Calibri" w:hAnsi="Sakkal Majalla" w:cs="Sakkal Majalla" w:hint="cs"/>
          <w:kern w:val="2"/>
          <w:sz w:val="28"/>
          <w:szCs w:val="28"/>
          <w:rtl/>
          <w14:ligatures w14:val="standardContextual"/>
        </w:rPr>
        <w:t>،</w:t>
      </w:r>
      <w:r w:rsidRPr="00FE7774">
        <w:rPr>
          <w:rFonts w:ascii="Sakkal Majalla" w:eastAsia="Calibri" w:hAnsi="Sakkal Majalla" w:cs="Sakkal Majalla"/>
          <w:kern w:val="2"/>
          <w:sz w:val="28"/>
          <w:szCs w:val="28"/>
          <w:rtl/>
          <w14:ligatures w14:val="standardContextual"/>
        </w:rPr>
        <w:t xml:space="preserve"> تم اختيار هذه الوزارة نظراً لدورها الحيوي في تحقيق الأمن الوطني والاهتمام الكبير الذي توليه لإدارة المخاطر وتحسين الأداء الاستراتيجي.</w:t>
      </w:r>
    </w:p>
    <w:p w14:paraId="08ACA0C5" w14:textId="77777777" w:rsidR="00FE7774" w:rsidRPr="00FE7774" w:rsidRDefault="00FE7774" w:rsidP="00985E7E">
      <w:pPr>
        <w:numPr>
          <w:ilvl w:val="0"/>
          <w:numId w:val="30"/>
        </w:numPr>
        <w:ind w:left="424"/>
        <w:contextualSpacing/>
        <w:rPr>
          <w:rFonts w:ascii="Sakkal Majalla" w:eastAsia="Calibri" w:hAnsi="Sakkal Majalla" w:cs="Sakkal Majalla"/>
          <w:kern w:val="2"/>
          <w:sz w:val="28"/>
          <w:szCs w:val="28"/>
          <w:u w:val="single"/>
          <w14:ligatures w14:val="standardContextual"/>
        </w:rPr>
      </w:pPr>
      <w:r w:rsidRPr="00FE7774">
        <w:rPr>
          <w:rFonts w:ascii="Sakkal Majalla" w:eastAsia="Calibri" w:hAnsi="Sakkal Majalla" w:cs="Sakkal Majalla"/>
          <w:b/>
          <w:bCs/>
          <w:kern w:val="2"/>
          <w:sz w:val="28"/>
          <w:szCs w:val="28"/>
          <w:rtl/>
          <w14:ligatures w14:val="standardContextual"/>
        </w:rPr>
        <w:t xml:space="preserve">حدود زمانية </w:t>
      </w:r>
      <w:r w:rsidRPr="00FE7774">
        <w:rPr>
          <w:rFonts w:ascii="Sakkal Majalla" w:eastAsia="Calibri" w:hAnsi="Sakkal Majalla" w:cs="Sakkal Majalla"/>
          <w:kern w:val="2"/>
          <w:sz w:val="28"/>
          <w:szCs w:val="28"/>
          <w:rtl/>
          <w14:ligatures w14:val="standardContextual"/>
        </w:rPr>
        <w:t>: يتم إجراء الدراسة خلا</w:t>
      </w:r>
      <w:r w:rsidRPr="00FE7774">
        <w:rPr>
          <w:rFonts w:ascii="Sakkal Majalla" w:eastAsia="Calibri" w:hAnsi="Sakkal Majalla" w:cs="Sakkal Majalla" w:hint="cs"/>
          <w:kern w:val="2"/>
          <w:sz w:val="28"/>
          <w:szCs w:val="28"/>
          <w:rtl/>
          <w14:ligatures w14:val="standardContextual"/>
        </w:rPr>
        <w:t xml:space="preserve">ل </w:t>
      </w:r>
      <w:r w:rsidRPr="00FE7774">
        <w:rPr>
          <w:rFonts w:ascii="Sakkal Majalla" w:eastAsia="Calibri" w:hAnsi="Sakkal Majalla" w:cs="Sakkal Majalla"/>
          <w:kern w:val="2"/>
          <w:sz w:val="28"/>
          <w:szCs w:val="28"/>
          <w:rtl/>
          <w14:ligatures w14:val="standardContextual"/>
        </w:rPr>
        <w:t>عام  2024</w:t>
      </w:r>
      <w:r w:rsidRPr="00FE7774">
        <w:rPr>
          <w:rFonts w:ascii="Sakkal Majalla" w:eastAsia="Calibri" w:hAnsi="Sakkal Majalla" w:cs="Sakkal Majalla" w:hint="cs"/>
          <w:kern w:val="2"/>
          <w:sz w:val="28"/>
          <w:szCs w:val="28"/>
          <w:rtl/>
          <w14:ligatures w14:val="standardContextual"/>
        </w:rPr>
        <w:t>.</w:t>
      </w:r>
    </w:p>
    <w:p w14:paraId="61A05D03" w14:textId="77777777" w:rsidR="00FE7774" w:rsidRPr="00237BDD" w:rsidRDefault="00FE7774" w:rsidP="00985E7E">
      <w:pPr>
        <w:numPr>
          <w:ilvl w:val="0"/>
          <w:numId w:val="30"/>
        </w:numPr>
        <w:ind w:left="424"/>
        <w:contextualSpacing/>
        <w:rPr>
          <w:rFonts w:ascii="Sakkal Majalla" w:eastAsia="Calibri" w:hAnsi="Sakkal Majalla" w:cs="Sakkal Majalla"/>
          <w:kern w:val="2"/>
          <w:sz w:val="28"/>
          <w:szCs w:val="28"/>
          <w:rtl/>
          <w14:ligatures w14:val="standardContextual"/>
        </w:rPr>
      </w:pPr>
      <w:r w:rsidRPr="00237BDD">
        <w:rPr>
          <w:rFonts w:ascii="Sakkal Majalla" w:eastAsia="Calibri" w:hAnsi="Sakkal Majalla" w:cs="Sakkal Majalla" w:hint="cs"/>
          <w:b/>
          <w:bCs/>
          <w:kern w:val="2"/>
          <w:sz w:val="28"/>
          <w:szCs w:val="28"/>
          <w:rtl/>
          <w14:ligatures w14:val="standardContextual"/>
        </w:rPr>
        <w:t xml:space="preserve">حدود بشرية </w:t>
      </w:r>
      <w:r w:rsidRPr="00237BDD">
        <w:rPr>
          <w:rFonts w:ascii="Sakkal Majalla" w:eastAsia="Calibri" w:hAnsi="Sakkal Majalla" w:cs="Sakkal Majalla" w:hint="cs"/>
          <w:kern w:val="2"/>
          <w:sz w:val="28"/>
          <w:szCs w:val="28"/>
          <w:rtl/>
          <w14:ligatures w14:val="standardContextual"/>
        </w:rPr>
        <w:t>:</w:t>
      </w:r>
      <w:r w:rsidRPr="00237BDD">
        <w:rPr>
          <w:rFonts w:ascii="Calibri" w:eastAsia="Calibri" w:hAnsi="Calibri" w:cs="Arial"/>
          <w:kern w:val="2"/>
          <w:rtl/>
          <w14:ligatures w14:val="standardContextual"/>
        </w:rPr>
        <w:t xml:space="preserve"> </w:t>
      </w:r>
      <w:r w:rsidRPr="00237BDD">
        <w:rPr>
          <w:rFonts w:ascii="Calibri" w:eastAsia="Calibri" w:hAnsi="Calibri" w:cs="Arial" w:hint="cs"/>
          <w:kern w:val="2"/>
          <w:rtl/>
          <w14:ligatures w14:val="standardContextual"/>
        </w:rPr>
        <w:t>ا</w:t>
      </w:r>
      <w:r w:rsidRPr="00237BDD">
        <w:rPr>
          <w:rFonts w:ascii="Sakkal Majalla" w:eastAsia="Calibri" w:hAnsi="Sakkal Majalla" w:cs="Sakkal Majalla"/>
          <w:kern w:val="2"/>
          <w:sz w:val="28"/>
          <w:szCs w:val="28"/>
          <w:rtl/>
          <w14:ligatures w14:val="standardContextual"/>
        </w:rPr>
        <w:t>قتصرت الدراسة على موظفي الإدارة العليا والوسطى في وزارة الحرس الوطني. تم اختيار هذه الفئة لأنها الأكثر تأثيراً في صنع القرارات الاستراتيجية وتطبيق سياسات إدارة المخاطر وذكاء الأعمال.</w:t>
      </w:r>
    </w:p>
    <w:p w14:paraId="6D0B28DB" w14:textId="77777777" w:rsidR="00237BDD" w:rsidRDefault="00237BDD">
      <w:pPr>
        <w:spacing w:line="259" w:lineRule="auto"/>
        <w:ind w:left="0" w:firstLine="0"/>
        <w:jc w:val="left"/>
        <w:rPr>
          <w:rFonts w:ascii="Sakkal Majalla" w:hAnsi="Sakkal Majalla" w:cs="Sakkal Majalla"/>
          <w:b/>
          <w:bCs/>
          <w:sz w:val="40"/>
          <w:szCs w:val="40"/>
          <w:rtl/>
        </w:rPr>
      </w:pPr>
      <w:r>
        <w:rPr>
          <w:rFonts w:ascii="Sakkal Majalla" w:hAnsi="Sakkal Majalla" w:cs="Sakkal Majalla"/>
          <w:b/>
          <w:bCs/>
          <w:sz w:val="40"/>
          <w:szCs w:val="40"/>
          <w:rtl/>
        </w:rPr>
        <w:br w:type="page"/>
      </w:r>
    </w:p>
    <w:p w14:paraId="559B0418" w14:textId="7559B69F" w:rsidR="00B87F5A" w:rsidRPr="006F136F" w:rsidRDefault="006F136F" w:rsidP="00237BDD">
      <w:pPr>
        <w:keepNext/>
        <w:keepLines/>
        <w:spacing w:before="40" w:after="0"/>
        <w:ind w:left="0" w:firstLine="0"/>
        <w:jc w:val="center"/>
        <w:outlineLvl w:val="0"/>
        <w:rPr>
          <w:rFonts w:ascii="Sakkal Majalla" w:hAnsi="Sakkal Majalla" w:cs="Sakkal Majalla"/>
          <w:b/>
          <w:bCs/>
          <w:sz w:val="40"/>
          <w:szCs w:val="40"/>
          <w:rtl/>
        </w:rPr>
      </w:pPr>
      <w:bookmarkStart w:id="63" w:name="_Toc172461010"/>
      <w:r w:rsidRPr="006F136F">
        <w:rPr>
          <w:rFonts w:ascii="Sakkal Majalla" w:hAnsi="Sakkal Majalla" w:cs="Sakkal Majalla" w:hint="cs"/>
          <w:b/>
          <w:bCs/>
          <w:sz w:val="40"/>
          <w:szCs w:val="40"/>
          <w:rtl/>
        </w:rPr>
        <w:lastRenderedPageBreak/>
        <w:t>الفصل</w:t>
      </w:r>
      <w:r w:rsidR="00B87F5A" w:rsidRPr="006F136F">
        <w:rPr>
          <w:rFonts w:ascii="Sakkal Majalla" w:hAnsi="Sakkal Majalla" w:cs="Sakkal Majalla" w:hint="cs"/>
          <w:b/>
          <w:bCs/>
          <w:sz w:val="40"/>
          <w:szCs w:val="40"/>
          <w:rtl/>
        </w:rPr>
        <w:t xml:space="preserve"> </w:t>
      </w:r>
      <w:r w:rsidRPr="006F136F">
        <w:rPr>
          <w:rFonts w:ascii="Sakkal Majalla" w:hAnsi="Sakkal Majalla" w:cs="Sakkal Majalla" w:hint="cs"/>
          <w:b/>
          <w:bCs/>
          <w:sz w:val="40"/>
          <w:szCs w:val="40"/>
          <w:rtl/>
        </w:rPr>
        <w:t>الثاني</w:t>
      </w:r>
      <w:r w:rsidR="00B87F5A" w:rsidRPr="006F136F">
        <w:rPr>
          <w:rFonts w:ascii="Sakkal Majalla" w:hAnsi="Sakkal Majalla" w:cs="Sakkal Majalla" w:hint="cs"/>
          <w:b/>
          <w:bCs/>
          <w:sz w:val="40"/>
          <w:szCs w:val="40"/>
          <w:rtl/>
        </w:rPr>
        <w:t xml:space="preserve">: الاطار </w:t>
      </w:r>
      <w:r w:rsidRPr="006F136F">
        <w:rPr>
          <w:rFonts w:ascii="Sakkal Majalla" w:hAnsi="Sakkal Majalla" w:cs="Sakkal Majalla" w:hint="cs"/>
          <w:b/>
          <w:bCs/>
          <w:sz w:val="40"/>
          <w:szCs w:val="40"/>
          <w:rtl/>
        </w:rPr>
        <w:t xml:space="preserve"> النظري</w:t>
      </w:r>
      <w:bookmarkEnd w:id="63"/>
    </w:p>
    <w:p w14:paraId="36F8F7B8" w14:textId="5E85C238" w:rsidR="00B87F5A" w:rsidRPr="006159A8" w:rsidRDefault="00B87F5A" w:rsidP="00237BDD">
      <w:pPr>
        <w:ind w:left="0" w:firstLine="0"/>
        <w:jc w:val="center"/>
        <w:outlineLvl w:val="1"/>
        <w:rPr>
          <w:rFonts w:ascii="Sakkal Majalla" w:hAnsi="Sakkal Majalla" w:cs="Sakkal Majalla"/>
          <w:b/>
          <w:bCs/>
          <w:sz w:val="36"/>
          <w:szCs w:val="36"/>
          <w:rtl/>
        </w:rPr>
      </w:pPr>
      <w:bookmarkStart w:id="64" w:name="_Toc172461011"/>
      <w:r w:rsidRPr="006159A8">
        <w:rPr>
          <w:rFonts w:ascii="Sakkal Majalla" w:hAnsi="Sakkal Majalla" w:cs="Sakkal Majalla" w:hint="cs"/>
          <w:b/>
          <w:bCs/>
          <w:sz w:val="36"/>
          <w:szCs w:val="36"/>
          <w:rtl/>
        </w:rPr>
        <w:t xml:space="preserve">المبحث </w:t>
      </w:r>
      <w:r w:rsidR="006F136F" w:rsidRPr="006159A8">
        <w:rPr>
          <w:rFonts w:ascii="Sakkal Majalla" w:hAnsi="Sakkal Majalla" w:cs="Sakkal Majalla" w:hint="cs"/>
          <w:b/>
          <w:bCs/>
          <w:sz w:val="36"/>
          <w:szCs w:val="36"/>
          <w:rtl/>
        </w:rPr>
        <w:t>الأول:</w:t>
      </w:r>
      <w:r w:rsidRPr="006159A8">
        <w:rPr>
          <w:rFonts w:ascii="Sakkal Majalla" w:hAnsi="Sakkal Majalla" w:cs="Sakkal Majalla" w:hint="cs"/>
          <w:b/>
          <w:bCs/>
          <w:sz w:val="36"/>
          <w:szCs w:val="36"/>
          <w:rtl/>
        </w:rPr>
        <w:t xml:space="preserve"> إدارة المخاطر</w:t>
      </w:r>
      <w:bookmarkEnd w:id="64"/>
    </w:p>
    <w:p w14:paraId="4EF0898C" w14:textId="346F459A" w:rsidR="00724B15" w:rsidRPr="004D0C1A" w:rsidRDefault="00237BDD" w:rsidP="00237BDD">
      <w:pPr>
        <w:ind w:left="0" w:firstLine="0"/>
        <w:outlineLvl w:val="2"/>
        <w:rPr>
          <w:rFonts w:ascii="Sakkal Majalla" w:hAnsi="Sakkal Majalla" w:cs="Sakkal Majalla"/>
          <w:b/>
          <w:bCs/>
          <w:sz w:val="36"/>
          <w:szCs w:val="36"/>
          <w:rtl/>
        </w:rPr>
      </w:pPr>
      <w:bookmarkStart w:id="65" w:name="_Toc153906277"/>
      <w:bookmarkStart w:id="66" w:name="_Toc172461012"/>
      <w:r>
        <w:rPr>
          <w:rFonts w:ascii="Sakkal Majalla" w:hAnsi="Sakkal Majalla" w:cs="Sakkal Majalla" w:hint="cs"/>
          <w:b/>
          <w:bCs/>
          <w:sz w:val="36"/>
          <w:szCs w:val="36"/>
          <w:rtl/>
        </w:rPr>
        <w:t xml:space="preserve">1.1.2 </w:t>
      </w:r>
      <w:r w:rsidR="00724B15" w:rsidRPr="004D0C1A">
        <w:rPr>
          <w:rFonts w:ascii="Sakkal Majalla" w:hAnsi="Sakkal Majalla" w:cs="Sakkal Majalla" w:hint="cs"/>
          <w:b/>
          <w:bCs/>
          <w:sz w:val="36"/>
          <w:szCs w:val="36"/>
          <w:rtl/>
        </w:rPr>
        <w:t>تمهيد:</w:t>
      </w:r>
      <w:bookmarkEnd w:id="65"/>
      <w:bookmarkEnd w:id="66"/>
    </w:p>
    <w:p w14:paraId="7CD9A95B" w14:textId="0980B90B"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نشأت إدارة المخاطر كانعكاس لاندماج التطبيقات الهندسية في بعض البرامج العسكرية والفضائية والتطبيقات النظرية المالية والتأمينية في القطاع المالي، وكانت بداية التحول من الاعتماد كليًا على إدارة التأمين إلى الاعتماد على فكر إدارة المخاطر القائم على علم الإدارة في تحليل التكلفة وتحليل العائد والقيمة المتوقعة أيض</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ا والمنهج العلمي بعمليات اتخاذ القرار في ظل ظروف عدم اليقين أو التأكد، ولما</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kern w:val="2"/>
          <w:sz w:val="28"/>
          <w:szCs w:val="28"/>
          <w:rtl/>
        </w:rPr>
        <w:t>لذلك من أثر ودور في الأداء المالي خاصة في والشركات والمنشآت الإنتاجية و</w:t>
      </w:r>
      <w:r w:rsidR="00FA15B1">
        <w:rPr>
          <w:rFonts w:ascii="Sakkal Majalla" w:eastAsia="Calibri" w:hAnsi="Sakkal Majalla" w:cs="Sakkal Majalla"/>
          <w:kern w:val="2"/>
          <w:sz w:val="28"/>
          <w:szCs w:val="28"/>
          <w:rtl/>
        </w:rPr>
        <w:t xml:space="preserve">الشركات </w:t>
      </w:r>
      <w:r w:rsidRPr="00724B15">
        <w:rPr>
          <w:rFonts w:ascii="Sakkal Majalla" w:eastAsia="Calibri" w:hAnsi="Sakkal Majalla" w:cs="Sakkal Majalla"/>
          <w:kern w:val="2"/>
          <w:sz w:val="28"/>
          <w:szCs w:val="28"/>
          <w:rtl/>
        </w:rPr>
        <w:t xml:space="preserve"> (ابداح، 2020)</w:t>
      </w:r>
      <w:r w:rsidRPr="00724B15">
        <w:rPr>
          <w:rFonts w:ascii="Sakkal Majalla" w:eastAsia="Calibri" w:hAnsi="Sakkal Majalla" w:cs="Sakkal Majalla" w:hint="cs"/>
          <w:kern w:val="2"/>
          <w:sz w:val="28"/>
          <w:szCs w:val="28"/>
          <w:rtl/>
        </w:rPr>
        <w:t>.</w:t>
      </w:r>
    </w:p>
    <w:p w14:paraId="454315AC" w14:textId="50C062F2" w:rsidR="00724B15" w:rsidRPr="00237BDD" w:rsidRDefault="00237BDD" w:rsidP="00237BDD">
      <w:pPr>
        <w:ind w:left="0" w:firstLine="0"/>
        <w:outlineLvl w:val="2"/>
        <w:rPr>
          <w:rFonts w:ascii="Sakkal Majalla" w:hAnsi="Sakkal Majalla" w:cs="Sakkal Majalla"/>
          <w:b/>
          <w:bCs/>
          <w:sz w:val="36"/>
          <w:szCs w:val="36"/>
          <w:rtl/>
        </w:rPr>
      </w:pPr>
      <w:bookmarkStart w:id="67" w:name="_Toc153906278"/>
      <w:bookmarkStart w:id="68" w:name="_Toc172461013"/>
      <w:r>
        <w:rPr>
          <w:rFonts w:ascii="Sakkal Majalla" w:hAnsi="Sakkal Majalla" w:cs="Sakkal Majalla" w:hint="cs"/>
          <w:b/>
          <w:bCs/>
          <w:sz w:val="36"/>
          <w:szCs w:val="36"/>
          <w:rtl/>
        </w:rPr>
        <w:t>2</w:t>
      </w:r>
      <w:r w:rsidR="00724B15" w:rsidRPr="00237BDD">
        <w:rPr>
          <w:rFonts w:ascii="Sakkal Majalla" w:hAnsi="Sakkal Majalla" w:cs="Sakkal Majalla" w:hint="cs"/>
          <w:b/>
          <w:bCs/>
          <w:sz w:val="36"/>
          <w:szCs w:val="36"/>
          <w:rtl/>
        </w:rPr>
        <w:t>.1.2 تعريف إدارة المخاطر:</w:t>
      </w:r>
      <w:bookmarkEnd w:id="67"/>
      <w:bookmarkEnd w:id="68"/>
    </w:p>
    <w:p w14:paraId="39A34D03"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 xml:space="preserve"> يعتبر الخطر مفهوم</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ا قديمًا، فما أن أدرك الإنسان ووعى وجوده حتى أدرك ووعى معه الخطر، وهنا يمكننا القول بأن إدارة المخاطر تُعتبر مهمة ونشاط</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 xml:space="preserve">ا من أنشطة وعمليات المنظمات المختلفة، ولأن الخطر مهما كان في حقل مُعين يختلف عنه كثيرًا في حقل آخر يُمكن أن نستخدمه أو تعرفه من منظور مجرد وبحت بأنه "موقف ما أو وضع يوجد فيه احتمالية تعرض لخسارة ويشير الخطر إلى "احتمالية ظهور عوائق وتحديات في أي مرحلة من مراحل المشروع </w:t>
      </w:r>
      <w:r w:rsidRPr="00724B15">
        <w:rPr>
          <w:rFonts w:ascii="Sakkal Majalla" w:eastAsia="Calibri" w:hAnsi="Sakkal Majalla" w:cs="Sakkal Majalla" w:hint="cs"/>
          <w:kern w:val="2"/>
          <w:sz w:val="28"/>
          <w:szCs w:val="28"/>
          <w:rtl/>
        </w:rPr>
        <w:t>المختلفة (</w:t>
      </w:r>
      <w:r w:rsidRPr="00724B15">
        <w:rPr>
          <w:rFonts w:ascii="Sakkal Majalla" w:eastAsia="Calibri" w:hAnsi="Sakkal Majalla" w:cs="Sakkal Majalla" w:hint="cs"/>
          <w:kern w:val="2"/>
          <w:sz w:val="28"/>
          <w:szCs w:val="28"/>
        </w:rPr>
        <w:t>Adam</w:t>
      </w:r>
      <w:r w:rsidRPr="00724B15">
        <w:rPr>
          <w:rFonts w:ascii="Sakkal Majalla" w:eastAsia="Calibri" w:hAnsi="Sakkal Majalla" w:cs="Sakkal Majalla"/>
          <w:kern w:val="2"/>
          <w:sz w:val="28"/>
          <w:szCs w:val="28"/>
        </w:rPr>
        <w:t xml:space="preserve"> &amp; Lindahl,2019</w:t>
      </w:r>
      <w:r w:rsidRPr="00724B15">
        <w:rPr>
          <w:rFonts w:ascii="Sakkal Majalla" w:eastAsia="Calibri" w:hAnsi="Sakkal Majalla" w:cs="Sakkal Majalla" w:hint="cs"/>
          <w:kern w:val="2"/>
          <w:sz w:val="28"/>
          <w:szCs w:val="28"/>
          <w:rtl/>
        </w:rPr>
        <w:t>)</w:t>
      </w:r>
    </w:p>
    <w:p w14:paraId="48CE4AA6"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وإدارة المخاطر حسب (</w:t>
      </w:r>
      <w:r w:rsidRPr="00724B15">
        <w:rPr>
          <w:rFonts w:ascii="Sakkal Majalla" w:eastAsia="Calibri" w:hAnsi="Sakkal Majalla" w:cs="Sakkal Majalla"/>
          <w:kern w:val="2"/>
          <w:sz w:val="28"/>
          <w:szCs w:val="28"/>
        </w:rPr>
        <w:t>Marom,2015</w:t>
      </w:r>
      <w:r w:rsidRPr="00724B15">
        <w:rPr>
          <w:rFonts w:ascii="Sakkal Majalla" w:eastAsia="Calibri" w:hAnsi="Sakkal Majalla" w:cs="Sakkal Majalla"/>
          <w:kern w:val="2"/>
          <w:sz w:val="28"/>
          <w:szCs w:val="28"/>
          <w:rtl/>
        </w:rPr>
        <w:t xml:space="preserve">) هي "الأعمال والظروف التي قد تؤثر في كل مظاهر المشروع أو الشركة من كمية ونوعية كانت أو تكلفة، وعُرفت </w:t>
      </w:r>
      <w:r w:rsidRPr="00724B15">
        <w:rPr>
          <w:rFonts w:ascii="Sakkal Majalla" w:eastAsia="Calibri" w:hAnsi="Sakkal Majalla" w:cs="Sakkal Majalla" w:hint="cs"/>
          <w:kern w:val="2"/>
          <w:sz w:val="28"/>
          <w:szCs w:val="28"/>
          <w:rtl/>
        </w:rPr>
        <w:t>بانها</w:t>
      </w:r>
      <w:r w:rsidRPr="00724B15">
        <w:rPr>
          <w:rFonts w:ascii="Sakkal Majalla" w:eastAsia="Calibri" w:hAnsi="Sakkal Majalla" w:cs="Sakkal Majalla"/>
          <w:kern w:val="2"/>
          <w:sz w:val="28"/>
          <w:szCs w:val="28"/>
          <w:rtl/>
        </w:rPr>
        <w:t xml:space="preserve"> "عملية تحديد ومتابعة وتقييم وإدارة وضبط أحداث مختلفة محتملة لضمان تحقيق أهداف الشركات والمنظمات" (جميل، </w:t>
      </w:r>
      <w:r w:rsidRPr="00724B15">
        <w:rPr>
          <w:rFonts w:ascii="Sakkal Majalla" w:eastAsia="Calibri" w:hAnsi="Sakkal Majalla" w:cs="Sakkal Majalla"/>
          <w:kern w:val="2"/>
          <w:sz w:val="28"/>
          <w:szCs w:val="28"/>
        </w:rPr>
        <w:t>2014</w:t>
      </w:r>
      <w:r w:rsidRPr="00724B15">
        <w:rPr>
          <w:rFonts w:ascii="Sakkal Majalla" w:eastAsia="Calibri" w:hAnsi="Sakkal Majalla" w:cs="Sakkal Majalla"/>
          <w:kern w:val="2"/>
          <w:sz w:val="28"/>
          <w:szCs w:val="28"/>
          <w:rtl/>
        </w:rPr>
        <w:t>).</w:t>
      </w:r>
    </w:p>
    <w:p w14:paraId="2D12A4FD"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hint="cs"/>
          <w:kern w:val="2"/>
          <w:sz w:val="28"/>
          <w:szCs w:val="28"/>
          <w:rtl/>
        </w:rPr>
        <w:t xml:space="preserve">كما أنها تعرف أيضا على أنها </w:t>
      </w:r>
      <w:r w:rsidRPr="00724B15">
        <w:rPr>
          <w:rFonts w:ascii="Sakkal Majalla" w:eastAsia="Calibri" w:hAnsi="Sakkal Majalla" w:cs="Sakkal Majalla"/>
          <w:kern w:val="2"/>
          <w:sz w:val="28"/>
          <w:szCs w:val="28"/>
          <w:rtl/>
        </w:rPr>
        <w:t xml:space="preserve">يمكن تعريف إدارة المخاطر باختصار على أنها تأثير عدم اليقين على الأهداف. ويتضمن تحديد المخاطر وتقييمها وترتيب أولوياتها، ثم استخدام الموارد لتقليل تأثيرها السلبي أو </w:t>
      </w:r>
      <w:r w:rsidRPr="00724B15">
        <w:rPr>
          <w:rFonts w:ascii="Sakkal Majalla" w:eastAsia="Calibri" w:hAnsi="Sakkal Majalla" w:cs="Sakkal Majalla"/>
          <w:kern w:val="2"/>
          <w:sz w:val="28"/>
          <w:szCs w:val="28"/>
          <w:rtl/>
        </w:rPr>
        <w:lastRenderedPageBreak/>
        <w:t>السيطرة عليه</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 xml:space="preserve"> بمعنى آخر، إدارة المخاطر هي عملية تطبيق تقنيات تحليل المخاطر من أجل اتخاذ قرارات أفضل بشأن استثمارات المشروع والجدول الزمني والجودة والجوانب الأخرى لإدارة المشروع.</w:t>
      </w:r>
      <w:r w:rsidRPr="00724B15">
        <w:rPr>
          <w:rFonts w:ascii="Sakkal Majalla" w:eastAsia="Calibri" w:hAnsi="Sakkal Majalla" w:cs="Sakkal Majalla" w:hint="cs"/>
          <w:kern w:val="2"/>
          <w:sz w:val="28"/>
          <w:szCs w:val="28"/>
          <w:rtl/>
        </w:rPr>
        <w:t xml:space="preserve"> ( ابداح، 2020)</w:t>
      </w:r>
    </w:p>
    <w:p w14:paraId="3F5039DA" w14:textId="53E1140C"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Pr>
      </w:pPr>
      <w:r w:rsidRPr="00724B15">
        <w:rPr>
          <w:rFonts w:ascii="Sakkal Majalla" w:eastAsia="Calibri" w:hAnsi="Sakkal Majalla" w:cs="Sakkal Majalla" w:hint="cs"/>
          <w:kern w:val="2"/>
          <w:sz w:val="28"/>
          <w:szCs w:val="28"/>
          <w:rtl/>
        </w:rPr>
        <w:t>و</w:t>
      </w:r>
      <w:r w:rsidR="00F63D80">
        <w:rPr>
          <w:rFonts w:ascii="Sakkal Majalla" w:eastAsia="Calibri" w:hAnsi="Sakkal Majalla" w:cs="Sakkal Majalla" w:hint="cs"/>
          <w:kern w:val="2"/>
          <w:sz w:val="28"/>
          <w:szCs w:val="28"/>
          <w:rtl/>
        </w:rPr>
        <w:t>ي</w:t>
      </w:r>
      <w:r w:rsidRPr="00724B15">
        <w:rPr>
          <w:rFonts w:ascii="Sakkal Majalla" w:eastAsia="Calibri" w:hAnsi="Sakkal Majalla" w:cs="Sakkal Majalla" w:hint="cs"/>
          <w:kern w:val="2"/>
          <w:sz w:val="28"/>
          <w:szCs w:val="28"/>
          <w:rtl/>
        </w:rPr>
        <w:t xml:space="preserve">عرف الباحث إدارة المخاطر على أنها </w:t>
      </w:r>
      <w:r w:rsidRPr="00724B15">
        <w:rPr>
          <w:rFonts w:ascii="Sakkal Majalla" w:eastAsia="Calibri" w:hAnsi="Sakkal Majalla" w:cs="Sakkal Majalla"/>
          <w:kern w:val="2"/>
          <w:sz w:val="28"/>
          <w:szCs w:val="28"/>
          <w:rtl/>
        </w:rPr>
        <w:t>هي كل عملية أو ظاهرة أو نشاط بشري يمكن أن يسبب خسائر في الأرواح أو الإصابة أو غيرها من الآثار الصحية أو تلف الممتلكات أو الاضطرابات الاجتماعية والاقتصادية أو التدهور البيئي التفسيرات</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 xml:space="preserve"> يمكن أن تكون المخاطر طبيعية في الأصل، أو بشرية المنشأ، أو اجتماعية طبيعية في الأصل.</w:t>
      </w:r>
    </w:p>
    <w:p w14:paraId="03C84607" w14:textId="53181FE6" w:rsidR="00724B15" w:rsidRPr="00237BDD" w:rsidRDefault="00237BDD" w:rsidP="00237BDD">
      <w:pPr>
        <w:ind w:left="0" w:firstLine="0"/>
        <w:outlineLvl w:val="2"/>
        <w:rPr>
          <w:rFonts w:ascii="Sakkal Majalla" w:hAnsi="Sakkal Majalla" w:cs="Sakkal Majalla"/>
          <w:b/>
          <w:bCs/>
          <w:sz w:val="36"/>
          <w:szCs w:val="36"/>
          <w:rtl/>
        </w:rPr>
      </w:pPr>
      <w:bookmarkStart w:id="69" w:name="_Toc153906279"/>
      <w:bookmarkStart w:id="70" w:name="_Toc172461014"/>
      <w:r>
        <w:rPr>
          <w:rFonts w:ascii="Sakkal Majalla" w:hAnsi="Sakkal Majalla" w:cs="Sakkal Majalla" w:hint="cs"/>
          <w:b/>
          <w:bCs/>
          <w:sz w:val="36"/>
          <w:szCs w:val="36"/>
          <w:rtl/>
        </w:rPr>
        <w:t>3</w:t>
      </w:r>
      <w:r w:rsidR="00724B15" w:rsidRPr="00237BDD">
        <w:rPr>
          <w:rFonts w:ascii="Sakkal Majalla" w:hAnsi="Sakkal Majalla" w:cs="Sakkal Majalla" w:hint="cs"/>
          <w:b/>
          <w:bCs/>
          <w:sz w:val="36"/>
          <w:szCs w:val="36"/>
          <w:rtl/>
        </w:rPr>
        <w:t xml:space="preserve">.1.2 </w:t>
      </w:r>
      <w:r w:rsidR="00724B15" w:rsidRPr="00237BDD">
        <w:rPr>
          <w:rFonts w:ascii="Sakkal Majalla" w:hAnsi="Sakkal Majalla" w:cs="Sakkal Majalla"/>
          <w:b/>
          <w:bCs/>
          <w:sz w:val="36"/>
          <w:szCs w:val="36"/>
          <w:rtl/>
        </w:rPr>
        <w:t>أنواع المخاطر</w:t>
      </w:r>
      <w:bookmarkEnd w:id="69"/>
      <w:bookmarkEnd w:id="70"/>
    </w:p>
    <w:p w14:paraId="35332840" w14:textId="77777777" w:rsidR="00724B15" w:rsidRPr="00724B15" w:rsidRDefault="00724B15" w:rsidP="00724B15">
      <w:pPr>
        <w:spacing w:before="100" w:beforeAutospacing="1" w:after="100" w:afterAutospacing="1"/>
        <w:ind w:left="0" w:firstLine="0"/>
        <w:rPr>
          <w:rFonts w:ascii="Sakkal Majalla" w:eastAsia="Calibri" w:hAnsi="Sakkal Majalla" w:cs="Sakkal Majalla"/>
          <w:b/>
          <w:bCs/>
          <w:kern w:val="2"/>
          <w:sz w:val="28"/>
          <w:szCs w:val="28"/>
          <w:rtl/>
        </w:rPr>
      </w:pPr>
      <w:r w:rsidRPr="00724B15">
        <w:rPr>
          <w:rFonts w:ascii="Sakkal Majalla" w:eastAsia="Calibri" w:hAnsi="Sakkal Majalla" w:cs="Sakkal Majalla"/>
          <w:b/>
          <w:bCs/>
          <w:kern w:val="2"/>
          <w:sz w:val="28"/>
          <w:szCs w:val="28"/>
          <w:rtl/>
        </w:rPr>
        <w:t>لقد قسّمت ناصف (2012) المخاطر إلى نوعين رئيسيين هما:</w:t>
      </w:r>
    </w:p>
    <w:p w14:paraId="069BF173" w14:textId="77777777" w:rsidR="00724B15" w:rsidRPr="00724B15" w:rsidRDefault="00724B15">
      <w:pPr>
        <w:numPr>
          <w:ilvl w:val="0"/>
          <w:numId w:val="20"/>
        </w:numPr>
        <w:spacing w:before="240"/>
        <w:ind w:left="706"/>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المخاطر الملموسة</w:t>
      </w:r>
      <w:r w:rsidRPr="00724B15">
        <w:rPr>
          <w:rFonts w:ascii="Sakkal Majalla" w:eastAsia="Calibri" w:hAnsi="Sakkal Majalla" w:cs="Sakkal Majalla"/>
          <w:kern w:val="2"/>
          <w:sz w:val="28"/>
          <w:szCs w:val="28"/>
          <w:rtl/>
        </w:rPr>
        <w:t xml:space="preserve"> وهي التي تظهر وتنتج عن أسباب إما قانونية أو مادية محددة.</w:t>
      </w:r>
    </w:p>
    <w:p w14:paraId="278A8638" w14:textId="77777777" w:rsidR="00724B15" w:rsidRPr="00724B15" w:rsidRDefault="00724B15">
      <w:pPr>
        <w:numPr>
          <w:ilvl w:val="0"/>
          <w:numId w:val="20"/>
        </w:numPr>
        <w:spacing w:before="240"/>
        <w:ind w:left="706"/>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المخاطر غير الملموسة</w:t>
      </w:r>
      <w:r w:rsidRPr="00724B15">
        <w:rPr>
          <w:rFonts w:ascii="Sakkal Majalla" w:eastAsia="Calibri" w:hAnsi="Sakkal Majalla" w:cs="Sakkal Majalla"/>
          <w:kern w:val="2"/>
          <w:sz w:val="28"/>
          <w:szCs w:val="28"/>
          <w:rtl/>
        </w:rPr>
        <w:t xml:space="preserve"> وهي التي يتم عدم الاهتمام بها أو تجاهلها لعدم القدرة على تحديدها مثل المخاطر الناتجة عن بعض العلاقات بين الأفراد ومخاطر المعرفة.</w:t>
      </w:r>
    </w:p>
    <w:p w14:paraId="084BEA17" w14:textId="77777777" w:rsidR="00724B15" w:rsidRPr="00724B15" w:rsidRDefault="00724B15" w:rsidP="00724B15">
      <w:pPr>
        <w:spacing w:before="240"/>
        <w:ind w:left="0" w:firstLine="0"/>
        <w:rPr>
          <w:rFonts w:ascii="Sakkal Majalla" w:eastAsia="Calibri" w:hAnsi="Sakkal Majalla" w:cs="Sakkal Majalla"/>
          <w:b/>
          <w:bCs/>
          <w:kern w:val="2"/>
          <w:sz w:val="28"/>
          <w:szCs w:val="28"/>
          <w:rtl/>
        </w:rPr>
      </w:pPr>
      <w:r w:rsidRPr="00724B15">
        <w:rPr>
          <w:rFonts w:ascii="Sakkal Majalla" w:eastAsia="Calibri" w:hAnsi="Sakkal Majalla" w:cs="Sakkal Majalla" w:hint="cs"/>
          <w:b/>
          <w:bCs/>
          <w:kern w:val="2"/>
          <w:sz w:val="28"/>
          <w:szCs w:val="28"/>
          <w:rtl/>
        </w:rPr>
        <w:t>وهناك أنواع أخرى للمخاطر الخاصة بالمشروع ونذكر منها:</w:t>
      </w:r>
    </w:p>
    <w:p w14:paraId="63601C5E" w14:textId="77777777" w:rsidR="00724B15" w:rsidRPr="00724B15" w:rsidRDefault="00724B15">
      <w:pPr>
        <w:numPr>
          <w:ilvl w:val="0"/>
          <w:numId w:val="18"/>
        </w:numPr>
        <w:spacing w:after="0"/>
        <w:ind w:left="565"/>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مخاطر الصحة والسلامة:</w:t>
      </w:r>
      <w:r w:rsidRPr="00724B15">
        <w:rPr>
          <w:rFonts w:ascii="Sakkal Majalla" w:eastAsia="Calibri" w:hAnsi="Sakkal Majalla" w:cs="Sakkal Majalla"/>
          <w:kern w:val="2"/>
          <w:sz w:val="28"/>
          <w:szCs w:val="28"/>
          <w:rtl/>
        </w:rPr>
        <w:t xml:space="preserve"> يتيح هذا النوع التعرف على أنواع المخاطر التي يمكن أن تحدث، مثل المخاطر الفيزيائية والكيميائية والبيولوجية، وتقييم المخاطر بإجراءات الرقابة المناسبة من أجل التأكد من شعور الموظفين بالعناية الجسدية والعقلية وأن السلامة العامة تم ضمانه. </w:t>
      </w:r>
      <w:r w:rsidRPr="00724B15">
        <w:rPr>
          <w:rFonts w:ascii="Sakkal Majalla" w:eastAsia="Calibri" w:hAnsi="Sakkal Majalla" w:cs="Sakkal Majalla" w:hint="cs"/>
          <w:kern w:val="2"/>
          <w:sz w:val="28"/>
          <w:szCs w:val="28"/>
          <w:rtl/>
        </w:rPr>
        <w:t xml:space="preserve"> ( </w:t>
      </w:r>
      <w:r w:rsidRPr="00724B15">
        <w:rPr>
          <w:rFonts w:ascii="Sakkal Majalla" w:eastAsia="Calibri" w:hAnsi="Sakkal Majalla" w:cs="Sakkal Majalla" w:hint="cs"/>
          <w:kern w:val="2"/>
          <w:sz w:val="28"/>
          <w:szCs w:val="28"/>
          <w:rtl/>
          <w:lang w:bidi="ar-EG"/>
        </w:rPr>
        <w:t>العقيلي، 2015)</w:t>
      </w:r>
    </w:p>
    <w:p w14:paraId="792D1BD6" w14:textId="33EED57A" w:rsidR="00724B15" w:rsidRPr="00724B15" w:rsidRDefault="00724B15">
      <w:pPr>
        <w:numPr>
          <w:ilvl w:val="0"/>
          <w:numId w:val="18"/>
        </w:numPr>
        <w:spacing w:after="0"/>
        <w:ind w:left="565"/>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مخاطر السمعة:</w:t>
      </w:r>
      <w:r w:rsidRPr="00724B15">
        <w:rPr>
          <w:rFonts w:ascii="Sakkal Majalla" w:eastAsia="Calibri" w:hAnsi="Sakkal Majalla" w:cs="Sakkal Majalla"/>
          <w:kern w:val="2"/>
          <w:sz w:val="28"/>
          <w:szCs w:val="28"/>
          <w:rtl/>
        </w:rPr>
        <w:t xml:space="preserve"> أهم ما قد تتمتع به الشركات هو السمعة الجيدة بين المستثمرين والموظفين والعملاء، حيث أن القرارات التي تتخذها المنظمة والحوادث التي تكون مسؤولة عنها يمكن أن تخلق صورة سلبية تؤثر على العلامة التجارية، لذلك عليك يجب أن يفهم التهديدات التي تتعرض لها السمعة ويعرف كيفية إدارتها. مخاطر الامتثال: هناك مجموعة من القوانين والسياسات واللوائح والممارسات التي تضمن الممارسات التجارية الأخلاقية في الجهات الحكومية، ويجب الالتزام بهذه </w:t>
      </w:r>
      <w:r w:rsidRPr="00724B15">
        <w:rPr>
          <w:rFonts w:ascii="Sakkal Majalla" w:eastAsia="Calibri" w:hAnsi="Sakkal Majalla" w:cs="Sakkal Majalla"/>
          <w:kern w:val="2"/>
          <w:sz w:val="28"/>
          <w:szCs w:val="28"/>
          <w:rtl/>
        </w:rPr>
        <w:lastRenderedPageBreak/>
        <w:t xml:space="preserve">الالتزامات، لأنه في حالة عدم الالتزام بها، سيكون لذلك آثار مالية وقانونية، مما يشكل مخاطر تحقيق أهداف العمل. </w:t>
      </w:r>
      <w:r w:rsidRPr="00724B15">
        <w:rPr>
          <w:rFonts w:ascii="Sakkal Majalla" w:eastAsia="Calibri" w:hAnsi="Sakkal Majalla" w:cs="Sakkal Majalla" w:hint="cs"/>
          <w:kern w:val="2"/>
          <w:sz w:val="28"/>
          <w:szCs w:val="28"/>
          <w:rtl/>
        </w:rPr>
        <w:t xml:space="preserve">( </w:t>
      </w:r>
      <w:r w:rsidR="00EE6573">
        <w:rPr>
          <w:rFonts w:ascii="Sakkal Majalla" w:eastAsia="Calibri" w:hAnsi="Sakkal Majalla" w:cs="Sakkal Majalla" w:hint="cs"/>
          <w:kern w:val="2"/>
          <w:sz w:val="28"/>
          <w:szCs w:val="28"/>
          <w:rtl/>
          <w:lang w:bidi="ar-EG"/>
        </w:rPr>
        <w:t>على،2019</w:t>
      </w:r>
      <w:r w:rsidRPr="00724B15">
        <w:rPr>
          <w:rFonts w:ascii="Sakkal Majalla" w:eastAsia="Calibri" w:hAnsi="Sakkal Majalla" w:cs="Sakkal Majalla" w:hint="cs"/>
          <w:kern w:val="2"/>
          <w:sz w:val="28"/>
          <w:szCs w:val="28"/>
          <w:rtl/>
        </w:rPr>
        <w:t>).</w:t>
      </w:r>
    </w:p>
    <w:p w14:paraId="5291CAD7" w14:textId="77777777" w:rsidR="00724B15" w:rsidRPr="00724B15" w:rsidRDefault="00724B15">
      <w:pPr>
        <w:numPr>
          <w:ilvl w:val="0"/>
          <w:numId w:val="18"/>
        </w:numPr>
        <w:spacing w:after="0"/>
        <w:ind w:left="565"/>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المخاطر التشغيلية:</w:t>
      </w:r>
      <w:r w:rsidRPr="00724B15">
        <w:rPr>
          <w:rFonts w:ascii="Sakkal Majalla" w:eastAsia="Calibri" w:hAnsi="Sakkal Majalla" w:cs="Sakkal Majalla"/>
          <w:kern w:val="2"/>
          <w:sz w:val="28"/>
          <w:szCs w:val="28"/>
          <w:rtl/>
        </w:rPr>
        <w:t xml:space="preserve"> هي مخاطر الخسارة الناتجة عن فشل العمليات أو الأنظمة الداخلية أو الأحداث الخارجية، مثل فشل الأزمات العالمية، وأنظمة تكنولوجيا المعلومات، والاحتيال، وخسارة الأشخاص، والتقاضي، لذلك يجب على المنظمات معرفة الأنظمة التي تعمل على إدارتها هذه المخاطر. </w:t>
      </w:r>
    </w:p>
    <w:p w14:paraId="3E1F7BBD" w14:textId="77777777" w:rsidR="00724B15" w:rsidRPr="00724B15" w:rsidRDefault="00724B15">
      <w:pPr>
        <w:numPr>
          <w:ilvl w:val="0"/>
          <w:numId w:val="18"/>
        </w:numPr>
        <w:spacing w:after="0"/>
        <w:ind w:left="565"/>
        <w:contextualSpacing/>
        <w:rPr>
          <w:rFonts w:ascii="Sakkal Majalla" w:eastAsia="Calibri" w:hAnsi="Sakkal Majalla" w:cs="Sakkal Majalla"/>
          <w:kern w:val="2"/>
          <w:sz w:val="28"/>
          <w:szCs w:val="28"/>
          <w:rtl/>
        </w:rPr>
      </w:pPr>
      <w:r w:rsidRPr="00724B15">
        <w:rPr>
          <w:rFonts w:ascii="Sakkal Majalla" w:eastAsia="Calibri" w:hAnsi="Sakkal Majalla" w:cs="Sakkal Majalla"/>
          <w:b/>
          <w:bCs/>
          <w:kern w:val="2"/>
          <w:sz w:val="28"/>
          <w:szCs w:val="28"/>
          <w:rtl/>
        </w:rPr>
        <w:t xml:space="preserve">المخاطر </w:t>
      </w:r>
      <w:r w:rsidRPr="00724B15">
        <w:rPr>
          <w:rFonts w:ascii="Sakkal Majalla" w:eastAsia="Calibri" w:hAnsi="Sakkal Majalla" w:cs="Sakkal Majalla" w:hint="cs"/>
          <w:b/>
          <w:bCs/>
          <w:kern w:val="2"/>
          <w:sz w:val="28"/>
          <w:szCs w:val="28"/>
          <w:rtl/>
        </w:rPr>
        <w:t>الاستراتيجية</w:t>
      </w:r>
      <w:r w:rsidRPr="00724B15">
        <w:rPr>
          <w:rFonts w:ascii="Sakkal Majalla" w:eastAsia="Calibri" w:hAnsi="Sakkal Majalla" w:cs="Sakkal Majalla"/>
          <w:b/>
          <w:bCs/>
          <w:kern w:val="2"/>
          <w:sz w:val="28"/>
          <w:szCs w:val="28"/>
          <w:rtl/>
        </w:rPr>
        <w:t>:</w:t>
      </w:r>
      <w:r w:rsidRPr="00724B15">
        <w:rPr>
          <w:rFonts w:ascii="Sakkal Majalla" w:eastAsia="Calibri" w:hAnsi="Sakkal Majalla" w:cs="Sakkal Majalla"/>
          <w:kern w:val="2"/>
          <w:sz w:val="28"/>
          <w:szCs w:val="28"/>
          <w:rtl/>
        </w:rPr>
        <w:t xml:space="preserve"> إدارة الأهداف </w:t>
      </w:r>
      <w:r w:rsidRPr="00724B15">
        <w:rPr>
          <w:rFonts w:ascii="Sakkal Majalla" w:eastAsia="Calibri" w:hAnsi="Sakkal Majalla" w:cs="Sakkal Majalla" w:hint="cs"/>
          <w:kern w:val="2"/>
          <w:sz w:val="28"/>
          <w:szCs w:val="28"/>
          <w:rtl/>
        </w:rPr>
        <w:t>الاستراتيجية</w:t>
      </w:r>
      <w:r w:rsidRPr="00724B15">
        <w:rPr>
          <w:rFonts w:ascii="Sakkal Majalla" w:eastAsia="Calibri" w:hAnsi="Sakkal Majalla" w:cs="Sakkal Majalla"/>
          <w:kern w:val="2"/>
          <w:sz w:val="28"/>
          <w:szCs w:val="28"/>
          <w:rtl/>
        </w:rPr>
        <w:t xml:space="preserve"> للمنظمات هي أساس النجاح والتقدم والنمو في المستقبل. تحدث المخاطر الاستراتيجية نتيجة لأسباب أو ظروف خارجية خطيرة، إلى درجة تغيير الاتجاه الاستراتيجي للعمل، مما يؤثر على نجاح أو فشل المنظمة في المستقبل. المخاطر المالية: تشير المخاطر المالية إلى تدفق الأموال داخل وخارج العمل مع خسارة مالية مفاجئة، ومعظم أنواع المخاطر لها عواقب مالية، مثل التكاليف المالية الإضافية، أو الإيرادات المفقودة، لذلك لا يمكن تحقيق أهداف أي منظمة. دون إدارة مالية سليمة.</w:t>
      </w:r>
    </w:p>
    <w:p w14:paraId="58DACF23" w14:textId="2E903F17" w:rsidR="00724B15" w:rsidRPr="00237BDD" w:rsidRDefault="00237BDD" w:rsidP="00237BDD">
      <w:pPr>
        <w:ind w:left="0" w:firstLine="0"/>
        <w:outlineLvl w:val="2"/>
        <w:rPr>
          <w:rFonts w:ascii="Sakkal Majalla" w:hAnsi="Sakkal Majalla" w:cs="Sakkal Majalla"/>
          <w:b/>
          <w:bCs/>
          <w:sz w:val="36"/>
          <w:szCs w:val="36"/>
          <w:rtl/>
        </w:rPr>
      </w:pPr>
      <w:bookmarkStart w:id="71" w:name="_Toc153906280"/>
      <w:bookmarkStart w:id="72" w:name="_Toc172461015"/>
      <w:r>
        <w:rPr>
          <w:rFonts w:ascii="Sakkal Majalla" w:hAnsi="Sakkal Majalla" w:cs="Sakkal Majalla" w:hint="cs"/>
          <w:b/>
          <w:bCs/>
          <w:sz w:val="36"/>
          <w:szCs w:val="36"/>
          <w:rtl/>
        </w:rPr>
        <w:t>4</w:t>
      </w:r>
      <w:r w:rsidR="00724B15" w:rsidRPr="00237BDD">
        <w:rPr>
          <w:rFonts w:ascii="Sakkal Majalla" w:hAnsi="Sakkal Majalla" w:cs="Sakkal Majalla" w:hint="cs"/>
          <w:b/>
          <w:bCs/>
          <w:sz w:val="36"/>
          <w:szCs w:val="36"/>
          <w:rtl/>
        </w:rPr>
        <w:t xml:space="preserve">.1.2 </w:t>
      </w:r>
      <w:r w:rsidR="00724B15" w:rsidRPr="00237BDD">
        <w:rPr>
          <w:rFonts w:ascii="Sakkal Majalla" w:hAnsi="Sakkal Majalla" w:cs="Sakkal Majalla"/>
          <w:b/>
          <w:bCs/>
          <w:sz w:val="36"/>
          <w:szCs w:val="36"/>
          <w:rtl/>
        </w:rPr>
        <w:t>تصنيف المخاطر</w:t>
      </w:r>
      <w:bookmarkEnd w:id="71"/>
      <w:bookmarkEnd w:id="72"/>
    </w:p>
    <w:p w14:paraId="5D494482"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 xml:space="preserve">ترتبط المخاطر ارتباطًا كبيرًا في هياكلها </w:t>
      </w:r>
      <w:r w:rsidRPr="00724B15">
        <w:rPr>
          <w:rFonts w:ascii="Sakkal Majalla" w:eastAsia="Calibri" w:hAnsi="Sakkal Majalla" w:cs="Sakkal Majalla" w:hint="cs"/>
          <w:kern w:val="2"/>
          <w:sz w:val="28"/>
          <w:szCs w:val="28"/>
          <w:rtl/>
        </w:rPr>
        <w:t>المنظمة</w:t>
      </w:r>
      <w:r w:rsidRPr="00724B15">
        <w:rPr>
          <w:rFonts w:ascii="Sakkal Majalla" w:eastAsia="Calibri" w:hAnsi="Sakkal Majalla" w:cs="Sakkal Majalla"/>
          <w:kern w:val="2"/>
          <w:sz w:val="28"/>
          <w:szCs w:val="28"/>
          <w:rtl/>
        </w:rPr>
        <w:t xml:space="preserve"> من شركات كانت أو منشآت ومنظمات، فلا يمكن استشعارها أو تشخيصها بمعزل عن هيكلها </w:t>
      </w:r>
      <w:proofErr w:type="spellStart"/>
      <w:r w:rsidRPr="00724B15">
        <w:rPr>
          <w:rFonts w:ascii="Sakkal Majalla" w:eastAsia="Calibri" w:hAnsi="Sakkal Majalla" w:cs="Sakkal Majalla"/>
          <w:kern w:val="2"/>
          <w:sz w:val="28"/>
          <w:szCs w:val="28"/>
          <w:rtl/>
        </w:rPr>
        <w:t>المنظمي</w:t>
      </w:r>
      <w:proofErr w:type="spellEnd"/>
      <w:r w:rsidRPr="00724B15">
        <w:rPr>
          <w:rFonts w:ascii="Sakkal Majalla" w:eastAsia="Calibri" w:hAnsi="Sakkal Majalla" w:cs="Sakkal Majalla"/>
          <w:kern w:val="2"/>
          <w:sz w:val="28"/>
          <w:szCs w:val="28"/>
          <w:rtl/>
        </w:rPr>
        <w:t xml:space="preserve"> بشكل من الأشكال، وعادةً ما يعتبر تحديد المخاطر أمرًا في غاية الصعوبة وذلك لأسباب قد تتعلق بالنواحي البشرية أو بالتقنيات والنظم المتبعة (</w:t>
      </w:r>
      <w:proofErr w:type="spellStart"/>
      <w:r w:rsidRPr="00724B15">
        <w:rPr>
          <w:rFonts w:ascii="Sakkal Majalla" w:eastAsia="Calibri" w:hAnsi="Sakkal Majalla" w:cs="Sakkal Majalla"/>
          <w:kern w:val="2"/>
          <w:sz w:val="28"/>
          <w:szCs w:val="28"/>
          <w:rtl/>
        </w:rPr>
        <w:t>بوقلمينة</w:t>
      </w:r>
      <w:proofErr w:type="spellEnd"/>
      <w:r w:rsidRPr="00724B15">
        <w:rPr>
          <w:rFonts w:ascii="Sakkal Majalla" w:eastAsia="Calibri" w:hAnsi="Sakkal Majalla" w:cs="Sakkal Majalla"/>
          <w:kern w:val="2"/>
          <w:sz w:val="28"/>
          <w:szCs w:val="28"/>
          <w:rtl/>
        </w:rPr>
        <w:t xml:space="preserve"> </w:t>
      </w:r>
      <w:proofErr w:type="spellStart"/>
      <w:r w:rsidRPr="00724B15">
        <w:rPr>
          <w:rFonts w:ascii="Sakkal Majalla" w:eastAsia="Calibri" w:hAnsi="Sakkal Majalla" w:cs="Sakkal Majalla"/>
          <w:kern w:val="2"/>
          <w:sz w:val="28"/>
          <w:szCs w:val="28"/>
          <w:rtl/>
        </w:rPr>
        <w:t>وبلعور</w:t>
      </w:r>
      <w:proofErr w:type="spellEnd"/>
      <w:r w:rsidRPr="00724B15">
        <w:rPr>
          <w:rFonts w:ascii="Sakkal Majalla" w:eastAsia="Calibri" w:hAnsi="Sakkal Majalla" w:cs="Sakkal Majalla"/>
          <w:kern w:val="2"/>
          <w:sz w:val="28"/>
          <w:szCs w:val="28"/>
          <w:rtl/>
        </w:rPr>
        <w:t>، 2018)</w:t>
      </w:r>
    </w:p>
    <w:p w14:paraId="5ED6246A"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أما طريقة وآلية تحديد المخاطر بناءً على التحديد وفقًا للتصنيف، فهي أسلوب يحدد ويصنف الخطر وفق</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ا لعوامل منها الخطر، مُسبباته، درجة تأثيره وشكل مواجهته، وكمثال على هذا النوع فقد يمكننا تصنيف المخاطر التشغيلية مثلًا إلى المخاطر الناتجة عن نشاطات إجرامية كالاحتيال والفساد مثلًا، ومخاطر كالأخطاء البشرية من تزييف أو سرقات والمخاطر المهنية كالمخاطر المتعلقة بالعملاء والإهمال المهني والمسؤولية القانونية (الحمدوني واحمد، 2013).</w:t>
      </w:r>
    </w:p>
    <w:p w14:paraId="23A73251" w14:textId="6799BF07" w:rsidR="00724B15" w:rsidRPr="00237BDD" w:rsidRDefault="00237BDD" w:rsidP="00237BDD">
      <w:pPr>
        <w:ind w:left="0" w:firstLine="0"/>
        <w:outlineLvl w:val="2"/>
        <w:rPr>
          <w:rFonts w:ascii="Sakkal Majalla" w:hAnsi="Sakkal Majalla" w:cs="Sakkal Majalla"/>
          <w:b/>
          <w:bCs/>
          <w:sz w:val="36"/>
          <w:szCs w:val="36"/>
          <w:rtl/>
        </w:rPr>
      </w:pPr>
      <w:bookmarkStart w:id="73" w:name="_Toc153906281"/>
      <w:bookmarkStart w:id="74" w:name="_Toc172461016"/>
      <w:r>
        <w:rPr>
          <w:rFonts w:ascii="Sakkal Majalla" w:hAnsi="Sakkal Majalla" w:cs="Sakkal Majalla" w:hint="cs"/>
          <w:b/>
          <w:bCs/>
          <w:sz w:val="36"/>
          <w:szCs w:val="36"/>
          <w:rtl/>
        </w:rPr>
        <w:lastRenderedPageBreak/>
        <w:t>5</w:t>
      </w:r>
      <w:r w:rsidR="00724B15" w:rsidRPr="00237BDD">
        <w:rPr>
          <w:rFonts w:ascii="Sakkal Majalla" w:hAnsi="Sakkal Majalla" w:cs="Sakkal Majalla" w:hint="cs"/>
          <w:b/>
          <w:bCs/>
          <w:sz w:val="36"/>
          <w:szCs w:val="36"/>
          <w:rtl/>
        </w:rPr>
        <w:t xml:space="preserve">.1.2 </w:t>
      </w:r>
      <w:r w:rsidR="00724B15" w:rsidRPr="00237BDD">
        <w:rPr>
          <w:rFonts w:ascii="Sakkal Majalla" w:hAnsi="Sakkal Majalla" w:cs="Sakkal Majalla"/>
          <w:b/>
          <w:bCs/>
          <w:sz w:val="36"/>
          <w:szCs w:val="36"/>
          <w:rtl/>
        </w:rPr>
        <w:t>أهمية إدارة المخاطر</w:t>
      </w:r>
      <w:bookmarkEnd w:id="73"/>
      <w:bookmarkEnd w:id="74"/>
    </w:p>
    <w:p w14:paraId="60420AF1"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لقد أدركت المؤسسات بمختلف أحجامها أهمية إدارة المخاطر، باعتبارها عاملاً أساسياً في الحفاظ على مكانتها وعدم تكبدها خسائر فادحة</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tl/>
        </w:rPr>
        <w:t xml:space="preserve"> ولذلك نجد أن الشركات الصغيرة لديها مدير واحد فقط للمخاطر أو فريق صغير، بينما المؤسسات لديها قسم لإدارة المخاطر، يقوم فيه الموظفون بمراقبة المنظمة وبيئتها. مع مراقبة أساليب العمل المتبعة داخلها، ومن ثم النظر في العوامل الخارجية التي من الممكن أن تؤثر على المنظمة بشكل أو بآخر.</w:t>
      </w:r>
    </w:p>
    <w:p w14:paraId="60AA9E42" w14:textId="11DFDF02"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تنبع أهمية إدارة المخاطر نتيجة للدور الذي تؤديه وتبرز الأهمية من خلال هدفها الأساسي يتمثل بتأمين المعلومات المطلوبة والمتعلقة في المخاطر المحتملة مستقبلًا.</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hint="cs"/>
          <w:b/>
          <w:bCs/>
          <w:kern w:val="2"/>
          <w:sz w:val="28"/>
          <w:szCs w:val="28"/>
          <w:rtl/>
        </w:rPr>
        <w:t>وتتجلي أهمية إدارة المخاطر فيما يلي:</w:t>
      </w:r>
      <w:r w:rsidR="00086DD0">
        <w:rPr>
          <w:rFonts w:ascii="Sakkal Majalla" w:eastAsia="Calibri" w:hAnsi="Sakkal Majalla" w:cs="Sakkal Majalla" w:hint="cs"/>
          <w:b/>
          <w:bCs/>
          <w:kern w:val="2"/>
          <w:sz w:val="28"/>
          <w:szCs w:val="28"/>
          <w:rtl/>
        </w:rPr>
        <w:t>(محمد وسعيد،2020)</w:t>
      </w:r>
    </w:p>
    <w:p w14:paraId="0C863A99" w14:textId="77777777" w:rsidR="00724B15" w:rsidRPr="00724B15" w:rsidRDefault="00724B15">
      <w:pPr>
        <w:numPr>
          <w:ilvl w:val="0"/>
          <w:numId w:val="19"/>
        </w:numPr>
        <w:contextualSpacing/>
        <w:rPr>
          <w:rFonts w:ascii="Sakkal Majalla" w:eastAsia="Calibri" w:hAnsi="Sakkal Majalla" w:cs="Sakkal Majalla"/>
          <w:kern w:val="2"/>
          <w:sz w:val="28"/>
          <w:szCs w:val="28"/>
        </w:rPr>
      </w:pPr>
      <w:r w:rsidRPr="00724B15">
        <w:rPr>
          <w:rFonts w:ascii="Sakkal Majalla" w:eastAsia="Calibri" w:hAnsi="Sakkal Majalla" w:cs="Sakkal Majalla" w:hint="cs"/>
          <w:b/>
          <w:bCs/>
          <w:kern w:val="2"/>
          <w:sz w:val="28"/>
          <w:szCs w:val="28"/>
          <w:rtl/>
        </w:rPr>
        <w:t>توقع حدوث المشكلة:</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kern w:val="2"/>
          <w:sz w:val="28"/>
          <w:szCs w:val="28"/>
          <w:rtl/>
        </w:rPr>
        <w:t>لقد غيرت إدارة المخاطر ثقافة منظمة الأعمال. تميل الشركات إلى التركيز بشكل أكبر على إدارة المخاطر، حيث تكون أكثر استباقية مقارنة بالشركات الأخرى التي يمكن أن تكون متفاعلة، وبالتالي تقوم كل شركة بإلقاء نظرة فاحصة على كل عملية من عملياتها التجارية وتحدد الأخطاء التي يمكن أن تحدث. الحدوث، مما يساعد على توقع المشاكل المحتملة.</w:t>
      </w:r>
    </w:p>
    <w:p w14:paraId="1482B349" w14:textId="77777777" w:rsidR="00724B15" w:rsidRPr="00724B15" w:rsidRDefault="00724B15">
      <w:pPr>
        <w:numPr>
          <w:ilvl w:val="0"/>
          <w:numId w:val="19"/>
        </w:numPr>
        <w:contextualSpacing/>
        <w:rPr>
          <w:rFonts w:ascii="Sakkal Majalla" w:eastAsia="Calibri" w:hAnsi="Sakkal Majalla" w:cs="Sakkal Majalla"/>
          <w:kern w:val="2"/>
          <w:sz w:val="28"/>
          <w:szCs w:val="28"/>
        </w:rPr>
      </w:pPr>
      <w:r w:rsidRPr="00724B15">
        <w:rPr>
          <w:rFonts w:ascii="Sakkal Majalla" w:eastAsia="Calibri" w:hAnsi="Sakkal Majalla" w:cs="Sakkal Majalla" w:hint="cs"/>
          <w:b/>
          <w:bCs/>
          <w:kern w:val="2"/>
          <w:sz w:val="28"/>
          <w:szCs w:val="28"/>
          <w:rtl/>
        </w:rPr>
        <w:t>تفادي الأحداث الكارثية:</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kern w:val="2"/>
          <w:sz w:val="28"/>
          <w:szCs w:val="28"/>
          <w:rtl/>
        </w:rPr>
        <w:t>لقد غيرت إدارة المخاطر ثقافة منظمة الأعمال. تميل الشركات إلى التركيز بشكل أكبر على إدارة المخاطر، حيث تكون أكثر استباقية مقارنة بالشركات الأخرى التي يمكن أن تكون متفاعلة، وبالتالي تقوم كل شركة بإلقاء نظرة فاحصة على كل عملية من عملياتها التجارية وتحدد الأخطاء التي يمكن أن تحدث ، مما يساعد على توقع المشاكل المحتملة.</w:t>
      </w:r>
    </w:p>
    <w:p w14:paraId="7524B7BB" w14:textId="77777777" w:rsidR="00724B15" w:rsidRPr="00724B15" w:rsidRDefault="00724B15">
      <w:pPr>
        <w:numPr>
          <w:ilvl w:val="0"/>
          <w:numId w:val="19"/>
        </w:numPr>
        <w:contextualSpacing/>
        <w:rPr>
          <w:rFonts w:ascii="Sakkal Majalla" w:eastAsia="Calibri" w:hAnsi="Sakkal Majalla" w:cs="Sakkal Majalla"/>
          <w:kern w:val="2"/>
          <w:sz w:val="28"/>
          <w:szCs w:val="28"/>
          <w:rtl/>
        </w:rPr>
      </w:pPr>
      <w:r w:rsidRPr="00724B15">
        <w:rPr>
          <w:rFonts w:ascii="Sakkal Majalla" w:eastAsia="Calibri" w:hAnsi="Sakkal Majalla" w:cs="Sakkal Majalla" w:hint="cs"/>
          <w:b/>
          <w:bCs/>
          <w:kern w:val="2"/>
          <w:sz w:val="28"/>
          <w:szCs w:val="28"/>
          <w:rtl/>
        </w:rPr>
        <w:t>اتخاذ القرارات بشكل أفضل:</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kern w:val="2"/>
          <w:sz w:val="28"/>
          <w:szCs w:val="28"/>
          <w:rtl/>
        </w:rPr>
        <w:t>أثناء عملية إدارة المخاطر، تضطر الشركات إلى دراسة عملياتها وعوامل الخطر بشكل تفصيلي، لذا تقوم إدارة الشركة بتوقع كافة المخاطر التي قد تتعرض لها.</w:t>
      </w:r>
    </w:p>
    <w:p w14:paraId="1CA97453" w14:textId="77777777" w:rsidR="00724B15" w:rsidRPr="00724B15" w:rsidRDefault="00724B15" w:rsidP="00724B15">
      <w:pPr>
        <w:spacing w:after="0"/>
        <w:ind w:left="0" w:firstLine="0"/>
        <w:jc w:val="left"/>
        <w:rPr>
          <w:rFonts w:ascii="Sakkal Majalla" w:eastAsia="Calibri" w:hAnsi="Sakkal Majalla" w:cs="Sakkal Majalla"/>
          <w:b/>
          <w:bCs/>
          <w:kern w:val="2"/>
          <w:sz w:val="28"/>
          <w:szCs w:val="28"/>
          <w:rtl/>
        </w:rPr>
      </w:pPr>
      <w:r w:rsidRPr="00724B15">
        <w:rPr>
          <w:rFonts w:ascii="Sakkal Majalla" w:eastAsia="Calibri" w:hAnsi="Sakkal Majalla" w:cs="Sakkal Majalla"/>
          <w:b/>
          <w:bCs/>
          <w:kern w:val="2"/>
          <w:sz w:val="28"/>
          <w:szCs w:val="28"/>
          <w:rtl/>
        </w:rPr>
        <w:t xml:space="preserve">ومن أهم الفوائد التي يمكن تحقيقها من إدارة المخاطر للمنظمات ما يلي: (2013 </w:t>
      </w:r>
      <w:proofErr w:type="spellStart"/>
      <w:r w:rsidRPr="00724B15">
        <w:rPr>
          <w:rFonts w:ascii="Sakkal Majalla" w:eastAsia="Calibri" w:hAnsi="Sakkal Majalla" w:cs="Sakkal Majalla"/>
          <w:b/>
          <w:bCs/>
          <w:kern w:val="2"/>
          <w:sz w:val="28"/>
          <w:szCs w:val="28"/>
        </w:rPr>
        <w:t>Fadun</w:t>
      </w:r>
      <w:proofErr w:type="spellEnd"/>
      <w:r w:rsidRPr="00724B15">
        <w:rPr>
          <w:rFonts w:ascii="Sakkal Majalla" w:eastAsia="Calibri" w:hAnsi="Sakkal Majalla" w:cs="Sakkal Majalla"/>
          <w:b/>
          <w:bCs/>
          <w:kern w:val="2"/>
          <w:sz w:val="28"/>
          <w:szCs w:val="28"/>
          <w:rtl/>
        </w:rPr>
        <w:t>)</w:t>
      </w:r>
    </w:p>
    <w:p w14:paraId="2BE06381" w14:textId="77777777" w:rsidR="00724B15" w:rsidRPr="00724B15" w:rsidRDefault="00724B15">
      <w:pPr>
        <w:numPr>
          <w:ilvl w:val="1"/>
          <w:numId w:val="21"/>
        </w:numPr>
        <w:spacing w:after="0"/>
        <w:ind w:left="848"/>
        <w:contextualSpacing/>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تحسين قيمة المنظمة وتعظيمها وثقة المساهمين فيها والحد من التهديدات وتحقيق الأهداف</w:t>
      </w:r>
      <w:r w:rsidRPr="00724B15">
        <w:rPr>
          <w:rFonts w:ascii="Sakkal Majalla" w:eastAsia="Calibri" w:hAnsi="Sakkal Majalla" w:cs="Sakkal Majalla" w:hint="cs"/>
          <w:kern w:val="2"/>
          <w:sz w:val="28"/>
          <w:szCs w:val="28"/>
          <w:rtl/>
        </w:rPr>
        <w:t xml:space="preserve"> الاستراتيجية</w:t>
      </w:r>
      <w:r w:rsidRPr="00724B15">
        <w:rPr>
          <w:rFonts w:ascii="Sakkal Majalla" w:eastAsia="Calibri" w:hAnsi="Sakkal Majalla" w:cs="Sakkal Majalla"/>
          <w:kern w:val="2"/>
          <w:sz w:val="28"/>
          <w:szCs w:val="28"/>
          <w:rtl/>
        </w:rPr>
        <w:t xml:space="preserve"> والتكتيكية.</w:t>
      </w:r>
    </w:p>
    <w:p w14:paraId="5A560D0D" w14:textId="77777777" w:rsidR="00724B15" w:rsidRPr="00724B15" w:rsidRDefault="00724B15">
      <w:pPr>
        <w:numPr>
          <w:ilvl w:val="1"/>
          <w:numId w:val="21"/>
        </w:numPr>
        <w:spacing w:after="0"/>
        <w:ind w:left="848"/>
        <w:contextualSpacing/>
        <w:jc w:val="left"/>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lastRenderedPageBreak/>
        <w:t>حماية سمعة المنظمة وصون صورتها أمام مختلف المنظمات المنافسة وبالتالي حماية المجتمع والبيئة من الأضرار التي ممكن أن تنجم عند حدوث المخاطر.</w:t>
      </w:r>
    </w:p>
    <w:p w14:paraId="323F869D" w14:textId="5C5BEB5F" w:rsidR="00724B15" w:rsidRPr="00237BDD" w:rsidRDefault="00237BDD" w:rsidP="00237BDD">
      <w:pPr>
        <w:ind w:left="0" w:firstLine="0"/>
        <w:outlineLvl w:val="2"/>
        <w:rPr>
          <w:rFonts w:ascii="Sakkal Majalla" w:hAnsi="Sakkal Majalla" w:cs="Sakkal Majalla"/>
          <w:b/>
          <w:bCs/>
          <w:sz w:val="36"/>
          <w:szCs w:val="36"/>
          <w:rtl/>
        </w:rPr>
      </w:pPr>
      <w:bookmarkStart w:id="75" w:name="_Toc153906282"/>
      <w:bookmarkStart w:id="76" w:name="_Toc172461017"/>
      <w:r>
        <w:rPr>
          <w:rFonts w:ascii="Sakkal Majalla" w:hAnsi="Sakkal Majalla" w:cs="Sakkal Majalla" w:hint="cs"/>
          <w:b/>
          <w:bCs/>
          <w:sz w:val="36"/>
          <w:szCs w:val="36"/>
          <w:rtl/>
        </w:rPr>
        <w:t>6</w:t>
      </w:r>
      <w:r w:rsidR="00724B15" w:rsidRPr="00237BDD">
        <w:rPr>
          <w:rFonts w:ascii="Sakkal Majalla" w:hAnsi="Sakkal Majalla" w:cs="Sakkal Majalla" w:hint="cs"/>
          <w:b/>
          <w:bCs/>
          <w:sz w:val="36"/>
          <w:szCs w:val="36"/>
          <w:rtl/>
        </w:rPr>
        <w:t xml:space="preserve">.1.2 </w:t>
      </w:r>
      <w:r w:rsidR="00724B15" w:rsidRPr="00237BDD">
        <w:rPr>
          <w:rFonts w:ascii="Sakkal Majalla" w:hAnsi="Sakkal Majalla" w:cs="Sakkal Majalla"/>
          <w:b/>
          <w:bCs/>
          <w:sz w:val="36"/>
          <w:szCs w:val="36"/>
          <w:rtl/>
        </w:rPr>
        <w:t>أهداف إدارة المخاطر</w:t>
      </w:r>
      <w:bookmarkEnd w:id="75"/>
      <w:bookmarkEnd w:id="76"/>
    </w:p>
    <w:p w14:paraId="4A1BF52C" w14:textId="77777777" w:rsidR="00724B15" w:rsidRPr="00724B15" w:rsidRDefault="00724B15" w:rsidP="00724B15">
      <w:pPr>
        <w:spacing w:after="0"/>
        <w:ind w:left="0" w:firstLine="0"/>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الإدارة المخاطر مجموعة واسعة من الأهداف ومعظم هذه الأهداف تتمثل في تقليل آثار المخاطر وفي</w:t>
      </w:r>
      <w:r w:rsidRPr="00724B15">
        <w:rPr>
          <w:rFonts w:ascii="Sakkal Majalla" w:eastAsia="Calibri" w:hAnsi="Sakkal Majalla" w:cs="Sakkal Majalla" w:hint="cs"/>
          <w:kern w:val="2"/>
          <w:sz w:val="28"/>
          <w:szCs w:val="28"/>
          <w:rtl/>
        </w:rPr>
        <w:t xml:space="preserve"> </w:t>
      </w:r>
      <w:r w:rsidRPr="00724B15">
        <w:rPr>
          <w:rFonts w:ascii="Sakkal Majalla" w:eastAsia="Calibri" w:hAnsi="Sakkal Majalla" w:cs="Sakkal Majalla"/>
          <w:kern w:val="2"/>
          <w:sz w:val="28"/>
          <w:szCs w:val="28"/>
          <w:rtl/>
        </w:rPr>
        <w:t xml:space="preserve">تقليل تكاليفها بالإضافة لأهداف أخرى </w:t>
      </w:r>
      <w:r w:rsidRPr="00724B15">
        <w:rPr>
          <w:rFonts w:ascii="Sakkal Majalla" w:eastAsia="Calibri" w:hAnsi="Sakkal Majalla" w:cs="Sakkal Majalla"/>
          <w:b/>
          <w:bCs/>
          <w:kern w:val="2"/>
          <w:sz w:val="28"/>
          <w:szCs w:val="28"/>
          <w:rtl/>
        </w:rPr>
        <w:t>يمكن أن تتمثل فيما يلي:</w:t>
      </w:r>
      <w:r w:rsidRPr="00724B15">
        <w:rPr>
          <w:rFonts w:ascii="Sakkal Majalla" w:eastAsia="Calibri" w:hAnsi="Sakkal Majalla" w:cs="Sakkal Majalla"/>
          <w:kern w:val="2"/>
          <w:sz w:val="28"/>
          <w:szCs w:val="28"/>
          <w:rtl/>
        </w:rPr>
        <w:t xml:space="preserve"> (الشمري، 2013)</w:t>
      </w:r>
    </w:p>
    <w:p w14:paraId="2D998568" w14:textId="77777777" w:rsidR="00724B15" w:rsidRPr="00724B15" w:rsidRDefault="00724B15">
      <w:pPr>
        <w:numPr>
          <w:ilvl w:val="0"/>
          <w:numId w:val="22"/>
        </w:numPr>
        <w:spacing w:after="0"/>
        <w:ind w:left="848"/>
        <w:contextualSpacing/>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حماية المصالح المختلفة والمحافظة على الأصول وحمايتها وضمان الاستمرارية والبقاء.</w:t>
      </w:r>
    </w:p>
    <w:p w14:paraId="759FBA40" w14:textId="77777777" w:rsidR="00724B15" w:rsidRPr="00724B15" w:rsidRDefault="00724B15">
      <w:pPr>
        <w:numPr>
          <w:ilvl w:val="0"/>
          <w:numId w:val="22"/>
        </w:numPr>
        <w:spacing w:after="0"/>
        <w:ind w:left="848"/>
        <w:contextualSpacing/>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تساهم في التخطيط الكفؤ والفعال واستمرارية العمل إضافة لتحقيق السيطرة والرقابة وتشخيص المخاطر المختلفة وعلاجها.</w:t>
      </w:r>
    </w:p>
    <w:p w14:paraId="0BB9106E" w14:textId="77777777" w:rsidR="00724B15" w:rsidRPr="00724B15" w:rsidRDefault="00724B15">
      <w:pPr>
        <w:numPr>
          <w:ilvl w:val="0"/>
          <w:numId w:val="22"/>
        </w:numPr>
        <w:spacing w:after="0"/>
        <w:ind w:left="848"/>
        <w:contextualSpacing/>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تعظيم القيمة قرارات إدارة المخاطر حتمًا تسهم في تعظيم قيمة المنظمة لأن هدف مدير المخاطر ينسجم دائمًا مع أهداف مختلف المدراء الآخرين في هذا المجال.</w:t>
      </w:r>
    </w:p>
    <w:p w14:paraId="55B80415" w14:textId="329464B1" w:rsidR="00724B15" w:rsidRPr="00237BDD" w:rsidRDefault="00237BDD" w:rsidP="00237BDD">
      <w:pPr>
        <w:ind w:left="0" w:firstLine="0"/>
        <w:outlineLvl w:val="2"/>
        <w:rPr>
          <w:rFonts w:ascii="Sakkal Majalla" w:hAnsi="Sakkal Majalla" w:cs="Sakkal Majalla"/>
          <w:b/>
          <w:bCs/>
          <w:sz w:val="36"/>
          <w:szCs w:val="36"/>
          <w:rtl/>
        </w:rPr>
      </w:pPr>
      <w:bookmarkStart w:id="77" w:name="_Toc153906283"/>
      <w:bookmarkStart w:id="78" w:name="_Toc172461018"/>
      <w:r>
        <w:rPr>
          <w:rFonts w:ascii="Sakkal Majalla" w:hAnsi="Sakkal Majalla" w:cs="Sakkal Majalla" w:hint="cs"/>
          <w:b/>
          <w:bCs/>
          <w:sz w:val="36"/>
          <w:szCs w:val="36"/>
          <w:rtl/>
        </w:rPr>
        <w:t>7</w:t>
      </w:r>
      <w:r w:rsidR="00724B15" w:rsidRPr="00237BDD">
        <w:rPr>
          <w:rFonts w:ascii="Sakkal Majalla" w:hAnsi="Sakkal Majalla" w:cs="Sakkal Majalla" w:hint="cs"/>
          <w:b/>
          <w:bCs/>
          <w:sz w:val="36"/>
          <w:szCs w:val="36"/>
          <w:rtl/>
        </w:rPr>
        <w:t xml:space="preserve">.1.2 </w:t>
      </w:r>
      <w:r w:rsidR="00724B15" w:rsidRPr="00237BDD">
        <w:rPr>
          <w:rFonts w:ascii="Sakkal Majalla" w:hAnsi="Sakkal Majalla" w:cs="Sakkal Majalla"/>
          <w:b/>
          <w:bCs/>
          <w:sz w:val="36"/>
          <w:szCs w:val="36"/>
          <w:rtl/>
        </w:rPr>
        <w:t>تقنيات (أدوات) إدارة المخاطر</w:t>
      </w:r>
      <w:bookmarkEnd w:id="77"/>
      <w:bookmarkEnd w:id="78"/>
    </w:p>
    <w:p w14:paraId="0F817558" w14:textId="77777777" w:rsidR="00724B15" w:rsidRPr="00724B15" w:rsidRDefault="00724B15" w:rsidP="00724B15">
      <w:pPr>
        <w:spacing w:before="100" w:beforeAutospacing="1" w:after="100" w:afterAutospacing="1"/>
        <w:ind w:left="0"/>
        <w:rPr>
          <w:rFonts w:ascii="Sakkal Majalla" w:eastAsia="Calibri" w:hAnsi="Sakkal Majalla" w:cs="Sakkal Majalla"/>
          <w:kern w:val="2"/>
          <w:sz w:val="28"/>
          <w:szCs w:val="28"/>
          <w:rtl/>
          <w:lang w:bidi="ar-EG"/>
        </w:rPr>
      </w:pPr>
      <w:r w:rsidRPr="00724B15">
        <w:rPr>
          <w:rFonts w:ascii="Sakkal Majalla" w:eastAsia="Calibri" w:hAnsi="Sakkal Majalla" w:cs="Sakkal Majalla"/>
          <w:kern w:val="2"/>
          <w:sz w:val="28"/>
          <w:szCs w:val="28"/>
          <w:rtl/>
        </w:rPr>
        <w:t xml:space="preserve">تقنيات (أدوات) إدارة المخاطر هي مجموعة واسعة من الطرق والأساليب التي يمكن أن تستخدمها إدارة المخاطر بمواجهة التحديات المحتملة والتي قد تلجأ إليها لتخفيف وتقليص الخسائر وتلافيها، وهي بمثابة جوهر هذه العملية برمتها فمن خلالها يمكن تحقيق مختلف أهداف إدارة المخاطر ويمكن تقليل الخسائر للحدود الدنيا الممكنة التي لا يمكن معها تهديد المنشآت أو إعاقة تقدمها </w:t>
      </w:r>
      <w:r w:rsidRPr="00724B15">
        <w:rPr>
          <w:rFonts w:ascii="Sakkal Majalla" w:eastAsia="Calibri" w:hAnsi="Sakkal Majalla" w:cs="Sakkal Majalla" w:hint="cs"/>
          <w:kern w:val="2"/>
          <w:sz w:val="28"/>
          <w:szCs w:val="28"/>
          <w:rtl/>
        </w:rPr>
        <w:t>(</w:t>
      </w:r>
      <w:r w:rsidRPr="00724B15">
        <w:rPr>
          <w:rFonts w:ascii="Sakkal Majalla" w:eastAsia="Calibri" w:hAnsi="Sakkal Majalla" w:cs="Sakkal Majalla"/>
          <w:kern w:val="2"/>
          <w:sz w:val="28"/>
          <w:szCs w:val="28"/>
        </w:rPr>
        <w:t>2014</w:t>
      </w:r>
      <w:r w:rsidRPr="00724B15">
        <w:rPr>
          <w:rFonts w:ascii="Sakkal Majalla" w:eastAsia="Calibri" w:hAnsi="Sakkal Majalla" w:cs="Sakkal Majalla"/>
          <w:kern w:val="2"/>
          <w:sz w:val="28"/>
          <w:szCs w:val="28"/>
          <w:rtl/>
        </w:rPr>
        <w:t>,</w:t>
      </w:r>
      <w:r w:rsidRPr="00724B15">
        <w:rPr>
          <w:rFonts w:ascii="Sakkal Majalla" w:eastAsia="Calibri" w:hAnsi="Sakkal Majalla" w:cs="Sakkal Majalla"/>
          <w:kern w:val="2"/>
          <w:sz w:val="28"/>
          <w:szCs w:val="28"/>
        </w:rPr>
        <w:t>Baccarini et al</w:t>
      </w:r>
      <w:r w:rsidRPr="00724B15">
        <w:rPr>
          <w:rFonts w:ascii="Sakkal Majalla" w:eastAsia="Calibri" w:hAnsi="Sakkal Majalla" w:cs="Sakkal Majalla" w:hint="cs"/>
          <w:kern w:val="2"/>
          <w:sz w:val="28"/>
          <w:szCs w:val="28"/>
          <w:rtl/>
          <w:lang w:bidi="ar-EG"/>
        </w:rPr>
        <w:t>)</w:t>
      </w:r>
    </w:p>
    <w:p w14:paraId="747F7108" w14:textId="77777777" w:rsidR="00724B15" w:rsidRPr="00724B15" w:rsidRDefault="00724B15" w:rsidP="00724B15">
      <w:pPr>
        <w:spacing w:after="0"/>
        <w:ind w:left="0" w:firstLine="0"/>
        <w:rPr>
          <w:rFonts w:ascii="Sakkal Majalla" w:eastAsia="Calibri" w:hAnsi="Sakkal Majalla" w:cs="Sakkal Majalla"/>
          <w:b/>
          <w:bCs/>
          <w:kern w:val="2"/>
          <w:sz w:val="28"/>
          <w:szCs w:val="28"/>
        </w:rPr>
      </w:pPr>
      <w:r w:rsidRPr="00724B15">
        <w:rPr>
          <w:rFonts w:ascii="Sakkal Majalla" w:eastAsia="Calibri" w:hAnsi="Sakkal Majalla" w:cs="Sakkal Majalla"/>
          <w:b/>
          <w:bCs/>
          <w:kern w:val="2"/>
          <w:sz w:val="28"/>
          <w:szCs w:val="28"/>
          <w:rtl/>
        </w:rPr>
        <w:t>ويمكن تصنيف هذه التقنيات كما يلي:</w:t>
      </w:r>
    </w:p>
    <w:p w14:paraId="5820255C" w14:textId="77777777" w:rsidR="00724B15" w:rsidRPr="00724B15" w:rsidRDefault="00724B15">
      <w:pPr>
        <w:numPr>
          <w:ilvl w:val="0"/>
          <w:numId w:val="23"/>
        </w:numPr>
        <w:spacing w:after="0"/>
        <w:ind w:left="706"/>
        <w:contextualSpacing/>
        <w:rPr>
          <w:rFonts w:ascii="Sakkal Majalla" w:eastAsia="Calibri" w:hAnsi="Sakkal Majalla" w:cs="Sakkal Majalla"/>
          <w:kern w:val="2"/>
          <w:sz w:val="28"/>
          <w:szCs w:val="28"/>
          <w:rtl/>
        </w:rPr>
      </w:pPr>
      <w:r w:rsidRPr="00724B15">
        <w:rPr>
          <w:rFonts w:ascii="Sakkal Majalla" w:eastAsia="Calibri" w:hAnsi="Sakkal Majalla" w:cs="Sakkal Majalla"/>
          <w:kern w:val="2"/>
          <w:sz w:val="28"/>
          <w:szCs w:val="28"/>
          <w:rtl/>
        </w:rPr>
        <w:t>التحكم في المخاطر بالالتزام في كل ما يمكن أن يقلل المخاطرة ويسهم في تجنبها أو قوعها.</w:t>
      </w:r>
    </w:p>
    <w:p w14:paraId="64461229" w14:textId="77777777" w:rsidR="00724B15" w:rsidRDefault="00724B15">
      <w:pPr>
        <w:numPr>
          <w:ilvl w:val="0"/>
          <w:numId w:val="23"/>
        </w:numPr>
        <w:spacing w:after="0"/>
        <w:ind w:left="706"/>
        <w:contextualSpacing/>
        <w:rPr>
          <w:rFonts w:ascii="Sakkal Majalla" w:eastAsia="Calibri" w:hAnsi="Sakkal Majalla" w:cs="Sakkal Majalla"/>
          <w:kern w:val="2"/>
          <w:sz w:val="28"/>
          <w:szCs w:val="28"/>
        </w:rPr>
      </w:pPr>
      <w:r w:rsidRPr="00724B15">
        <w:rPr>
          <w:rFonts w:ascii="Sakkal Majalla" w:eastAsia="Calibri" w:hAnsi="Sakkal Majalla" w:cs="Sakkal Majalla"/>
          <w:kern w:val="2"/>
          <w:sz w:val="28"/>
          <w:szCs w:val="28"/>
          <w:rtl/>
        </w:rPr>
        <w:t>تمويل المخاطر بتوفير وتأمين الأموال اللازمة والمطلوبة لتجاوز المخاطر أو مواجهتها أيا كانت ويأخذ هذا الإجراء والعمل شكليين مهمين هما الاحتفاظ بجزء من الخسائر أولًا وتحويل البعض والجزء الآخر منها ثانيًا.</w:t>
      </w:r>
    </w:p>
    <w:p w14:paraId="505E99EF" w14:textId="77777777" w:rsidR="00870396" w:rsidRPr="00724B15" w:rsidRDefault="00870396" w:rsidP="00870396">
      <w:pPr>
        <w:spacing w:after="0"/>
        <w:ind w:left="706" w:firstLine="0"/>
        <w:contextualSpacing/>
        <w:rPr>
          <w:rFonts w:ascii="Sakkal Majalla" w:eastAsia="Calibri" w:hAnsi="Sakkal Majalla" w:cs="Sakkal Majalla"/>
          <w:kern w:val="2"/>
          <w:sz w:val="28"/>
          <w:szCs w:val="28"/>
          <w:rtl/>
        </w:rPr>
      </w:pPr>
    </w:p>
    <w:p w14:paraId="1B5E2D10" w14:textId="2E503946" w:rsidR="00B87F5A" w:rsidRPr="00237BDD" w:rsidRDefault="00237BDD" w:rsidP="00237BDD">
      <w:pPr>
        <w:ind w:left="0" w:firstLine="0"/>
        <w:outlineLvl w:val="2"/>
        <w:rPr>
          <w:rFonts w:ascii="Sakkal Majalla" w:hAnsi="Sakkal Majalla" w:cs="Sakkal Majalla"/>
          <w:b/>
          <w:bCs/>
          <w:sz w:val="36"/>
          <w:szCs w:val="36"/>
          <w:rtl/>
        </w:rPr>
      </w:pPr>
      <w:bookmarkStart w:id="79" w:name="_Toc172461019"/>
      <w:r>
        <w:rPr>
          <w:rFonts w:ascii="Sakkal Majalla" w:hAnsi="Sakkal Majalla" w:cs="Sakkal Majalla" w:hint="cs"/>
          <w:b/>
          <w:bCs/>
          <w:sz w:val="36"/>
          <w:szCs w:val="36"/>
          <w:rtl/>
        </w:rPr>
        <w:lastRenderedPageBreak/>
        <w:t>8</w:t>
      </w:r>
      <w:r w:rsidR="002D3889" w:rsidRPr="00237BDD">
        <w:rPr>
          <w:rFonts w:ascii="Sakkal Majalla" w:hAnsi="Sakkal Majalla" w:cs="Sakkal Majalla" w:hint="cs"/>
          <w:b/>
          <w:bCs/>
          <w:sz w:val="36"/>
          <w:szCs w:val="36"/>
          <w:rtl/>
        </w:rPr>
        <w:t xml:space="preserve">.1.2 </w:t>
      </w:r>
      <w:r w:rsidR="00B87F5A" w:rsidRPr="00237BDD">
        <w:rPr>
          <w:rFonts w:ascii="Sakkal Majalla" w:hAnsi="Sakkal Majalla" w:cs="Sakkal Majalla"/>
          <w:b/>
          <w:bCs/>
          <w:sz w:val="36"/>
          <w:szCs w:val="36"/>
          <w:rtl/>
        </w:rPr>
        <w:t>أبعاد</w:t>
      </w:r>
      <w:r w:rsidR="002D3889" w:rsidRPr="00237BDD">
        <w:rPr>
          <w:rFonts w:ascii="Sakkal Majalla" w:hAnsi="Sakkal Majalla" w:cs="Sakkal Majalla" w:hint="cs"/>
          <w:b/>
          <w:bCs/>
          <w:sz w:val="36"/>
          <w:szCs w:val="36"/>
          <w:rtl/>
        </w:rPr>
        <w:t xml:space="preserve"> </w:t>
      </w:r>
      <w:r w:rsidR="00B87F5A" w:rsidRPr="00237BDD">
        <w:rPr>
          <w:rFonts w:ascii="Sakkal Majalla" w:hAnsi="Sakkal Majalla" w:cs="Sakkal Majalla"/>
          <w:b/>
          <w:bCs/>
          <w:sz w:val="36"/>
          <w:szCs w:val="36"/>
          <w:rtl/>
        </w:rPr>
        <w:t>إدارة المخاطر</w:t>
      </w:r>
      <w:bookmarkEnd w:id="79"/>
      <w:r w:rsidR="00B87F5A" w:rsidRPr="00237BDD">
        <w:rPr>
          <w:rFonts w:ascii="Sakkal Majalla" w:hAnsi="Sakkal Majalla" w:cs="Sakkal Majalla"/>
          <w:b/>
          <w:bCs/>
          <w:sz w:val="36"/>
          <w:szCs w:val="36"/>
          <w:rtl/>
        </w:rPr>
        <w:t xml:space="preserve"> </w:t>
      </w:r>
    </w:p>
    <w:p w14:paraId="06F36FBF" w14:textId="77777777" w:rsidR="00B87F5A" w:rsidRPr="00B46A86" w:rsidRDefault="00B87F5A" w:rsidP="002D3889">
      <w:pPr>
        <w:ind w:left="0"/>
        <w:rPr>
          <w:rFonts w:ascii="Sakkal Majalla" w:hAnsi="Sakkal Majalla" w:cs="Sakkal Majalla"/>
          <w:sz w:val="28"/>
          <w:szCs w:val="28"/>
          <w:rtl/>
        </w:rPr>
      </w:pPr>
      <w:r w:rsidRPr="00B46A86">
        <w:rPr>
          <w:rFonts w:ascii="Sakkal Majalla" w:hAnsi="Sakkal Majalla" w:cs="Sakkal Majalla"/>
          <w:sz w:val="28"/>
          <w:szCs w:val="28"/>
          <w:rtl/>
        </w:rPr>
        <w:t xml:space="preserve">لقد </w:t>
      </w:r>
      <w:r>
        <w:rPr>
          <w:rFonts w:ascii="Sakkal Majalla" w:hAnsi="Sakkal Majalla" w:cs="Sakkal Majalla"/>
          <w:sz w:val="28"/>
          <w:szCs w:val="28"/>
        </w:rPr>
        <w:t xml:space="preserve"> </w:t>
      </w:r>
      <w:r>
        <w:rPr>
          <w:rFonts w:ascii="Sakkal Majalla" w:hAnsi="Sakkal Majalla" w:cs="Sakkal Majalla" w:hint="cs"/>
          <w:sz w:val="28"/>
          <w:szCs w:val="28"/>
          <w:rtl/>
          <w:lang w:bidi="ar-EG"/>
        </w:rPr>
        <w:t>ا</w:t>
      </w:r>
      <w:proofErr w:type="spellStart"/>
      <w:r w:rsidRPr="00B46A86">
        <w:rPr>
          <w:rFonts w:ascii="Sakkal Majalla" w:hAnsi="Sakkal Majalla" w:cs="Sakkal Majalla"/>
          <w:sz w:val="28"/>
          <w:szCs w:val="28"/>
          <w:rtl/>
        </w:rPr>
        <w:t>ع</w:t>
      </w:r>
      <w:r>
        <w:rPr>
          <w:rFonts w:ascii="Sakkal Majalla" w:hAnsi="Sakkal Majalla" w:cs="Sakkal Majalla" w:hint="cs"/>
          <w:sz w:val="28"/>
          <w:szCs w:val="28"/>
          <w:rtl/>
        </w:rPr>
        <w:t>ت</w:t>
      </w:r>
      <w:r w:rsidRPr="00B46A86">
        <w:rPr>
          <w:rFonts w:ascii="Sakkal Majalla" w:hAnsi="Sakkal Majalla" w:cs="Sakkal Majalla"/>
          <w:sz w:val="28"/>
          <w:szCs w:val="28"/>
          <w:rtl/>
        </w:rPr>
        <w:t>مدت</w:t>
      </w:r>
      <w:proofErr w:type="spellEnd"/>
      <w:r w:rsidRPr="00B46A86">
        <w:rPr>
          <w:rFonts w:ascii="Sakkal Majalla" w:hAnsi="Sakkal Majalla" w:cs="Sakkal Majalla"/>
          <w:sz w:val="28"/>
          <w:szCs w:val="28"/>
          <w:rtl/>
        </w:rPr>
        <w:t xml:space="preserve"> الدراسة إلى اختيار عدد من هذه المصادر المسببة للمخاطر بحسب</w:t>
      </w:r>
      <w:r>
        <w:rPr>
          <w:rFonts w:ascii="Sakkal Majalla" w:hAnsi="Sakkal Majalla" w:cs="Sakkal Majalla" w:hint="cs"/>
          <w:sz w:val="28"/>
          <w:szCs w:val="28"/>
          <w:rtl/>
        </w:rPr>
        <w:t xml:space="preserve"> </w:t>
      </w:r>
      <w:r w:rsidRPr="00B46A86">
        <w:rPr>
          <w:rFonts w:ascii="Sakkal Majalla" w:hAnsi="Sakkal Majalla" w:cs="Sakkal Majalla"/>
          <w:sz w:val="28"/>
          <w:szCs w:val="28"/>
          <w:rtl/>
        </w:rPr>
        <w:t xml:space="preserve">توافقها ومجتمع الدراسة المراد البحث فيه، </w:t>
      </w:r>
      <w:r w:rsidRPr="002D3889">
        <w:rPr>
          <w:rFonts w:ascii="Sakkal Majalla" w:hAnsi="Sakkal Majalla" w:cs="Sakkal Majalla"/>
          <w:b/>
          <w:bCs/>
          <w:sz w:val="28"/>
          <w:szCs w:val="28"/>
          <w:rtl/>
        </w:rPr>
        <w:t>وهي على النحو التالي:</w:t>
      </w:r>
    </w:p>
    <w:p w14:paraId="1D01341A" w14:textId="68351FBF" w:rsidR="002D3889" w:rsidRPr="002D3889" w:rsidRDefault="00B87F5A">
      <w:pPr>
        <w:pStyle w:val="a3"/>
        <w:numPr>
          <w:ilvl w:val="0"/>
          <w:numId w:val="6"/>
        </w:numPr>
        <w:ind w:left="473"/>
        <w:rPr>
          <w:rFonts w:ascii="Sakkal Majalla" w:hAnsi="Sakkal Majalla" w:cs="Sakkal Majalla"/>
          <w:sz w:val="28"/>
          <w:szCs w:val="28"/>
          <w:rtl/>
        </w:rPr>
      </w:pPr>
      <w:r w:rsidRPr="002D3889">
        <w:rPr>
          <w:rFonts w:ascii="Sakkal Majalla" w:hAnsi="Sakkal Majalla" w:cs="Sakkal Majalla"/>
          <w:b/>
          <w:bCs/>
          <w:sz w:val="28"/>
          <w:szCs w:val="28"/>
          <w:rtl/>
        </w:rPr>
        <w:t>مخاطر الوثائق والمعلومات</w:t>
      </w:r>
      <w:r w:rsidRPr="002D3889">
        <w:rPr>
          <w:rFonts w:ascii="Sakkal Majalla" w:hAnsi="Sakkal Majalla" w:cs="Sakkal Majalla"/>
          <w:sz w:val="28"/>
          <w:szCs w:val="28"/>
          <w:rtl/>
        </w:rPr>
        <w:t xml:space="preserve"> : وهي مجموعة المخاطر التي من المتوقع حدوثها</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نتيجة الوقوع في أخطاء تكنولوجية (تقنية)، وتشمل مخاطر اختراق الفيروسات،</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والاختراق والدخول غير المصرح به، واستخدام النسخ غير الأصلية، والتعديل غير</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المصرح به للبيانات والمعلومات، وخطر دقة البيانات والمعلومات وتكاملها،</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وأخطار تعطل البرامج والأجهزة الأخرى التي يتم التعامل معها، والمخاطر المتعلقة</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بحفظ البيانات والمعلومات أو المخاطر الناتجة عن المخاطر البيئية، مثل:</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الفيضانات، والحرائق، وتسرب المياه، وخطر انقطاع الدعم الفني والصيانة من</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مزودي الخدمات لمركز الحاسوب وغيرها، ومخاطر الموارد البشرية المتعلقة</w:t>
      </w:r>
      <w:r w:rsidRPr="002D3889">
        <w:rPr>
          <w:rFonts w:ascii="Sakkal Majalla" w:hAnsi="Sakkal Majalla" w:cs="Sakkal Majalla" w:hint="cs"/>
          <w:sz w:val="28"/>
          <w:szCs w:val="28"/>
          <w:rtl/>
        </w:rPr>
        <w:t xml:space="preserve"> </w:t>
      </w:r>
      <w:r w:rsidRPr="002D3889">
        <w:rPr>
          <w:rFonts w:ascii="Sakkal Majalla" w:hAnsi="Sakkal Majalla" w:cs="Sakkal Majalla"/>
          <w:sz w:val="28"/>
          <w:szCs w:val="28"/>
          <w:rtl/>
        </w:rPr>
        <w:t>بنقص المهارات والكفاءات، والأخطاء البشرية، وخطر السرقة للخوادم والأجهزة</w:t>
      </w:r>
      <w:r w:rsidR="002D3889" w:rsidRPr="002D3889">
        <w:rPr>
          <w:rFonts w:ascii="Sakkal Majalla" w:hAnsi="Sakkal Majalla" w:cs="Sakkal Majalla"/>
          <w:sz w:val="28"/>
          <w:szCs w:val="28"/>
          <w:rtl/>
        </w:rPr>
        <w:t xml:space="preserve"> المخزنة للبيانات والمعلومات.</w:t>
      </w:r>
    </w:p>
    <w:p w14:paraId="6513A026" w14:textId="77F8C096" w:rsidR="00B87F5A" w:rsidRPr="00B46A86" w:rsidRDefault="00B87F5A" w:rsidP="002D3889">
      <w:pPr>
        <w:ind w:left="0"/>
        <w:rPr>
          <w:rFonts w:ascii="Sakkal Majalla" w:hAnsi="Sakkal Majalla" w:cs="Sakkal Majalla"/>
          <w:sz w:val="28"/>
          <w:szCs w:val="28"/>
          <w:rtl/>
        </w:rPr>
      </w:pPr>
      <w:r w:rsidRPr="00B46A86">
        <w:rPr>
          <w:rFonts w:ascii="Sakkal Majalla" w:hAnsi="Sakkal Majalla" w:cs="Sakkal Majalla"/>
          <w:sz w:val="28"/>
          <w:szCs w:val="28"/>
          <w:rtl/>
        </w:rPr>
        <w:t>ويعد أمن المعلومات من العلوم الحديثة التي تختص</w:t>
      </w:r>
      <w:r>
        <w:rPr>
          <w:rFonts w:ascii="Sakkal Majalla" w:hAnsi="Sakkal Majalla" w:cs="Sakkal Majalla" w:hint="cs"/>
          <w:sz w:val="28"/>
          <w:szCs w:val="28"/>
          <w:rtl/>
        </w:rPr>
        <w:t xml:space="preserve"> </w:t>
      </w:r>
      <w:r w:rsidRPr="00B46A86">
        <w:rPr>
          <w:rFonts w:ascii="Sakkal Majalla" w:hAnsi="Sakkal Majalla" w:cs="Sakkal Majalla"/>
          <w:sz w:val="28"/>
          <w:szCs w:val="28"/>
          <w:rtl/>
        </w:rPr>
        <w:t>بتوفير حماية للبيانات والمعلومات المتداولة عبر الشبكة العنكبوتية من المخاطر</w:t>
      </w:r>
      <w:r>
        <w:rPr>
          <w:rFonts w:ascii="Sakkal Majalla" w:hAnsi="Sakkal Majalla" w:cs="Sakkal Majalla" w:hint="cs"/>
          <w:sz w:val="28"/>
          <w:szCs w:val="28"/>
          <w:rtl/>
        </w:rPr>
        <w:t xml:space="preserve"> </w:t>
      </w:r>
      <w:r w:rsidRPr="00B46A86">
        <w:rPr>
          <w:rFonts w:ascii="Sakkal Majalla" w:hAnsi="Sakkal Majalla" w:cs="Sakkal Majalla"/>
          <w:sz w:val="28"/>
          <w:szCs w:val="28"/>
          <w:rtl/>
        </w:rPr>
        <w:t>التي تهددها. ويمثل التطور التكنولوجي ووسائل تخزين المعلومات وتبادلها بطرق</w:t>
      </w:r>
      <w:r>
        <w:rPr>
          <w:rFonts w:ascii="Sakkal Majalla" w:hAnsi="Sakkal Majalla" w:cs="Sakkal Majalla" w:hint="cs"/>
          <w:sz w:val="28"/>
          <w:szCs w:val="28"/>
          <w:rtl/>
        </w:rPr>
        <w:t xml:space="preserve"> </w:t>
      </w:r>
      <w:r w:rsidRPr="00B46A86">
        <w:rPr>
          <w:rFonts w:ascii="Sakkal Majalla" w:hAnsi="Sakkal Majalla" w:cs="Sakkal Majalla"/>
          <w:sz w:val="28"/>
          <w:szCs w:val="28"/>
          <w:rtl/>
        </w:rPr>
        <w:t>مختلف، أو عبر الشبكة العنكبوتية من الجوانب التي أصبحت تشكل هاجسا</w:t>
      </w:r>
      <w:r>
        <w:rPr>
          <w:rFonts w:ascii="Sakkal Majalla" w:hAnsi="Sakkal Majalla" w:cs="Sakkal Majalla" w:hint="cs"/>
          <w:sz w:val="28"/>
          <w:szCs w:val="28"/>
          <w:rtl/>
        </w:rPr>
        <w:t xml:space="preserve"> </w:t>
      </w:r>
      <w:r w:rsidRPr="00B46A86">
        <w:rPr>
          <w:rFonts w:ascii="Sakkal Majalla" w:hAnsi="Sakkal Majalla" w:cs="Sakkal Majalla"/>
          <w:sz w:val="28"/>
          <w:szCs w:val="28"/>
          <w:rtl/>
        </w:rPr>
        <w:t>وموضوعا حيويا مهما للغاية على الشركات الاعتناء به (</w:t>
      </w:r>
      <w:r>
        <w:rPr>
          <w:rFonts w:ascii="Sakkal Majalla" w:hAnsi="Sakkal Majalla" w:cs="Sakkal Majalla"/>
          <w:sz w:val="28"/>
          <w:szCs w:val="28"/>
        </w:rPr>
        <w:t>2020</w:t>
      </w:r>
      <w:r w:rsidRPr="00B46A86">
        <w:rPr>
          <w:rFonts w:ascii="Sakkal Majalla" w:hAnsi="Sakkal Majalla" w:cs="Sakkal Majalla"/>
          <w:sz w:val="28"/>
          <w:szCs w:val="28"/>
          <w:rtl/>
        </w:rPr>
        <w:t>,</w:t>
      </w:r>
      <w:r w:rsidRPr="00B46A86">
        <w:rPr>
          <w:rFonts w:ascii="Sakkal Majalla" w:hAnsi="Sakkal Majalla" w:cs="Sakkal Majalla"/>
          <w:sz w:val="28"/>
          <w:szCs w:val="28"/>
        </w:rPr>
        <w:t>Shah</w:t>
      </w:r>
      <w:r w:rsidRPr="00B46A86">
        <w:rPr>
          <w:rFonts w:ascii="Sakkal Majalla" w:hAnsi="Sakkal Majalla" w:cs="Sakkal Majalla"/>
          <w:sz w:val="28"/>
          <w:szCs w:val="28"/>
          <w:rtl/>
        </w:rPr>
        <w:t>)</w:t>
      </w:r>
    </w:p>
    <w:p w14:paraId="3CF3C891" w14:textId="77777777" w:rsidR="00B87F5A" w:rsidRPr="00B46A86" w:rsidRDefault="00B87F5A" w:rsidP="002D3889">
      <w:pPr>
        <w:ind w:left="0"/>
        <w:rPr>
          <w:rFonts w:ascii="Sakkal Majalla" w:hAnsi="Sakkal Majalla" w:cs="Sakkal Majalla"/>
          <w:sz w:val="28"/>
          <w:szCs w:val="28"/>
          <w:rtl/>
          <w:lang w:bidi="ar-EG"/>
        </w:rPr>
      </w:pPr>
      <w:r w:rsidRPr="00B46A86">
        <w:rPr>
          <w:rFonts w:ascii="Sakkal Majalla" w:hAnsi="Sakkal Majalla" w:cs="Sakkal Majalla"/>
          <w:sz w:val="28"/>
          <w:szCs w:val="28"/>
          <w:rtl/>
        </w:rPr>
        <w:t>ويعرف أمن المعلومات بأنه: العلم الذي يعمل على توفير الحماية</w:t>
      </w:r>
      <w:r>
        <w:rPr>
          <w:rFonts w:ascii="Sakkal Majalla" w:hAnsi="Sakkal Majalla" w:cs="Sakkal Majalla"/>
          <w:sz w:val="28"/>
          <w:szCs w:val="28"/>
        </w:rPr>
        <w:t xml:space="preserve"> </w:t>
      </w:r>
      <w:r w:rsidRPr="00B46A86">
        <w:rPr>
          <w:rFonts w:ascii="Sakkal Majalla" w:hAnsi="Sakkal Majalla" w:cs="Sakkal Majalla"/>
          <w:sz w:val="28"/>
          <w:szCs w:val="28"/>
          <w:rtl/>
        </w:rPr>
        <w:t>للمعلومات من المخاطر التي تهددها، أو الحاجز الذي يمنع الاعتداء عليها، وذلك</w:t>
      </w:r>
      <w:r>
        <w:rPr>
          <w:rFonts w:ascii="Sakkal Majalla" w:hAnsi="Sakkal Majalla" w:cs="Sakkal Majalla"/>
          <w:sz w:val="28"/>
          <w:szCs w:val="28"/>
        </w:rPr>
        <w:t xml:space="preserve"> </w:t>
      </w:r>
      <w:r w:rsidRPr="00B46A86">
        <w:rPr>
          <w:rFonts w:ascii="Sakkal Majalla" w:hAnsi="Sakkal Majalla" w:cs="Sakkal Majalla"/>
          <w:sz w:val="28"/>
          <w:szCs w:val="28"/>
          <w:rtl/>
        </w:rPr>
        <w:t>من خلال توفير الوسائل والأدوات اللازم توفرها لحماية المعلومات من المخاطر</w:t>
      </w:r>
      <w:r>
        <w:rPr>
          <w:rFonts w:ascii="Sakkal Majalla" w:hAnsi="Sakkal Majalla" w:cs="Sakkal Majalla"/>
          <w:sz w:val="28"/>
          <w:szCs w:val="28"/>
        </w:rPr>
        <w:t xml:space="preserve"> </w:t>
      </w:r>
      <w:r w:rsidRPr="00B46A86">
        <w:rPr>
          <w:rFonts w:ascii="Sakkal Majalla" w:hAnsi="Sakkal Majalla" w:cs="Sakkal Majalla"/>
          <w:sz w:val="28"/>
          <w:szCs w:val="28"/>
          <w:rtl/>
        </w:rPr>
        <w:t>الداخلية والخارجية، والمعايير والإجراءات المتحدة لمنع وصول المعلومات إلى</w:t>
      </w:r>
      <w:r>
        <w:rPr>
          <w:rFonts w:ascii="Sakkal Majalla" w:hAnsi="Sakkal Majalla" w:cs="Sakkal Majalla"/>
          <w:sz w:val="28"/>
          <w:szCs w:val="28"/>
        </w:rPr>
        <w:t xml:space="preserve"> </w:t>
      </w:r>
      <w:r w:rsidRPr="00B46A86">
        <w:rPr>
          <w:rFonts w:ascii="Sakkal Majalla" w:hAnsi="Sakkal Majalla" w:cs="Sakkal Majalla"/>
          <w:sz w:val="28"/>
          <w:szCs w:val="28"/>
          <w:rtl/>
        </w:rPr>
        <w:t xml:space="preserve">أيدي </w:t>
      </w:r>
      <w:r w:rsidRPr="00B46A86">
        <w:rPr>
          <w:rFonts w:ascii="Sakkal Majalla" w:hAnsi="Sakkal Majalla" w:cs="Sakkal Majalla" w:hint="cs"/>
          <w:sz w:val="28"/>
          <w:szCs w:val="28"/>
          <w:rtl/>
        </w:rPr>
        <w:t>أشخاص</w:t>
      </w:r>
      <w:r w:rsidRPr="00B46A86">
        <w:rPr>
          <w:rFonts w:ascii="Sakkal Majalla" w:hAnsi="Sakkal Majalla" w:cs="Sakkal Majalla"/>
          <w:sz w:val="28"/>
          <w:szCs w:val="28"/>
          <w:rtl/>
        </w:rPr>
        <w:t xml:space="preserve"> غير محولين عبر الاتصالات ولضمان أصالة وصحة هذه</w:t>
      </w:r>
      <w:r>
        <w:rPr>
          <w:rFonts w:ascii="Sakkal Majalla" w:hAnsi="Sakkal Majalla" w:cs="Sakkal Majalla" w:hint="cs"/>
          <w:sz w:val="28"/>
          <w:szCs w:val="28"/>
          <w:rtl/>
        </w:rPr>
        <w:t xml:space="preserve">  المعلومات .  </w:t>
      </w:r>
      <w:r>
        <w:rPr>
          <w:rFonts w:ascii="Sakkal Majalla" w:hAnsi="Sakkal Majalla" w:cs="Sakkal Majalla"/>
          <w:sz w:val="28"/>
          <w:szCs w:val="28"/>
        </w:rPr>
        <w:t xml:space="preserve">  </w:t>
      </w:r>
      <w:r w:rsidRPr="00B46A86">
        <w:rPr>
          <w:rFonts w:ascii="Sakkal Majalla" w:hAnsi="Sakkal Majalla" w:cs="Sakkal Majalla"/>
          <w:sz w:val="28"/>
          <w:szCs w:val="28"/>
        </w:rPr>
        <w:t>(Rosner &amp; Kenneally, 2018</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p>
    <w:p w14:paraId="6F6238B1" w14:textId="77777777" w:rsidR="00B87F5A" w:rsidRPr="003B24E7" w:rsidRDefault="00B87F5A">
      <w:pPr>
        <w:pStyle w:val="a3"/>
        <w:numPr>
          <w:ilvl w:val="0"/>
          <w:numId w:val="1"/>
        </w:numPr>
        <w:tabs>
          <w:tab w:val="clear" w:pos="720"/>
        </w:tabs>
        <w:ind w:left="473"/>
        <w:rPr>
          <w:rFonts w:ascii="Sakkal Majalla" w:hAnsi="Sakkal Majalla" w:cs="Sakkal Majalla"/>
          <w:sz w:val="28"/>
          <w:szCs w:val="28"/>
        </w:rPr>
      </w:pPr>
      <w:r w:rsidRPr="00ED11AA">
        <w:rPr>
          <w:rFonts w:ascii="Sakkal Majalla" w:hAnsi="Sakkal Majalla" w:cs="Sakkal Majalla"/>
          <w:b/>
          <w:bCs/>
          <w:sz w:val="28"/>
          <w:szCs w:val="28"/>
          <w:rtl/>
        </w:rPr>
        <w:t>مخاطر السمعة التنظيمية</w:t>
      </w:r>
      <w:r w:rsidRPr="003B24E7">
        <w:rPr>
          <w:rFonts w:ascii="Sakkal Majalla" w:hAnsi="Sakkal Majalla" w:cs="Sakkal Majalla"/>
          <w:sz w:val="28"/>
          <w:szCs w:val="28"/>
          <w:rtl/>
        </w:rPr>
        <w:t>: هناك اهتمام متزايد بالسمعة التنظيمية، وذلك نتيجة</w:t>
      </w:r>
      <w:r w:rsidRPr="003B24E7">
        <w:rPr>
          <w:rFonts w:ascii="Sakkal Majalla" w:hAnsi="Sakkal Majalla" w:cs="Sakkal Majalla" w:hint="cs"/>
          <w:sz w:val="28"/>
          <w:szCs w:val="28"/>
          <w:rtl/>
        </w:rPr>
        <w:t xml:space="preserve"> </w:t>
      </w:r>
      <w:r w:rsidRPr="003B24E7">
        <w:rPr>
          <w:rFonts w:ascii="Sakkal Majalla" w:hAnsi="Sakkal Majalla" w:cs="Sakkal Majalla"/>
          <w:sz w:val="28"/>
          <w:szCs w:val="28"/>
          <w:rtl/>
        </w:rPr>
        <w:t>إدراك العاملين والإدارة في الشركات لأهمية هذا العامل في استدامة الشركات</w:t>
      </w:r>
      <w:r w:rsidRPr="003B24E7">
        <w:rPr>
          <w:rFonts w:ascii="Sakkal Majalla" w:hAnsi="Sakkal Majalla" w:cs="Sakkal Majalla" w:hint="cs"/>
          <w:sz w:val="28"/>
          <w:szCs w:val="28"/>
          <w:rtl/>
        </w:rPr>
        <w:t xml:space="preserve"> </w:t>
      </w:r>
      <w:r w:rsidRPr="003B24E7">
        <w:rPr>
          <w:rFonts w:ascii="Sakkal Majalla" w:hAnsi="Sakkal Majalla" w:cs="Sakkal Majalla"/>
          <w:sz w:val="28"/>
          <w:szCs w:val="28"/>
          <w:rtl/>
        </w:rPr>
        <w:t>(</w:t>
      </w:r>
      <w:r w:rsidRPr="003B24E7">
        <w:rPr>
          <w:rFonts w:ascii="Sakkal Majalla" w:hAnsi="Sakkal Majalla" w:cs="Sakkal Majalla"/>
          <w:sz w:val="28"/>
          <w:szCs w:val="28"/>
        </w:rPr>
        <w:t>2015</w:t>
      </w:r>
      <w:r w:rsidRPr="003B24E7">
        <w:rPr>
          <w:rFonts w:ascii="Sakkal Majalla" w:hAnsi="Sakkal Majalla" w:cs="Sakkal Majalla"/>
          <w:sz w:val="28"/>
          <w:szCs w:val="28"/>
          <w:rtl/>
        </w:rPr>
        <w:t>.</w:t>
      </w:r>
      <w:proofErr w:type="spellStart"/>
      <w:r w:rsidRPr="003B24E7">
        <w:rPr>
          <w:rFonts w:ascii="Sakkal Majalla" w:hAnsi="Sakkal Majalla" w:cs="Sakkal Majalla"/>
          <w:sz w:val="28"/>
          <w:szCs w:val="28"/>
        </w:rPr>
        <w:t>Dolatabadi</w:t>
      </w:r>
      <w:proofErr w:type="spellEnd"/>
      <w:r w:rsidRPr="003B24E7">
        <w:rPr>
          <w:rFonts w:ascii="Sakkal Majalla" w:hAnsi="Sakkal Majalla" w:cs="Sakkal Majalla"/>
          <w:sz w:val="28"/>
          <w:szCs w:val="28"/>
        </w:rPr>
        <w:t xml:space="preserve"> et al</w:t>
      </w:r>
      <w:r w:rsidRPr="003B24E7">
        <w:rPr>
          <w:rFonts w:ascii="Sakkal Majalla" w:hAnsi="Sakkal Majalla" w:cs="Sakkal Majalla"/>
          <w:sz w:val="28"/>
          <w:szCs w:val="28"/>
          <w:rtl/>
        </w:rPr>
        <w:t xml:space="preserve">). </w:t>
      </w:r>
    </w:p>
    <w:p w14:paraId="2625CC39" w14:textId="77777777" w:rsidR="00B87F5A" w:rsidRDefault="00B87F5A" w:rsidP="002D3889">
      <w:pPr>
        <w:ind w:left="48" w:firstLine="672"/>
        <w:rPr>
          <w:rFonts w:ascii="Sakkal Majalla" w:hAnsi="Sakkal Majalla" w:cs="Sakkal Majalla"/>
          <w:sz w:val="28"/>
          <w:szCs w:val="28"/>
        </w:rPr>
      </w:pPr>
      <w:r w:rsidRPr="003B24E7">
        <w:rPr>
          <w:rFonts w:ascii="Sakkal Majalla" w:hAnsi="Sakkal Majalla" w:cs="Sakkal Majalla"/>
          <w:sz w:val="28"/>
          <w:szCs w:val="28"/>
          <w:rtl/>
        </w:rPr>
        <w:lastRenderedPageBreak/>
        <w:t>وتشير السمعة التنظيمية إلى مقدار</w:t>
      </w:r>
      <w:r>
        <w:rPr>
          <w:rFonts w:ascii="Sakkal Majalla" w:hAnsi="Sakkal Majalla" w:cs="Sakkal Majalla"/>
          <w:sz w:val="28"/>
          <w:szCs w:val="28"/>
        </w:rPr>
        <w:t xml:space="preserve"> </w:t>
      </w:r>
      <w:r w:rsidRPr="003F25FF">
        <w:rPr>
          <w:rFonts w:ascii="Sakkal Majalla" w:hAnsi="Sakkal Majalla" w:cs="Sakkal Majalla"/>
          <w:sz w:val="28"/>
          <w:szCs w:val="28"/>
          <w:rtl/>
        </w:rPr>
        <w:t>تقييم أصحاب المصالح ومقدار ما تتمتع به الشركة من مصداقية في</w:t>
      </w:r>
      <w:r>
        <w:rPr>
          <w:rFonts w:ascii="Sakkal Majalla" w:hAnsi="Sakkal Majalla" w:cs="Sakkal Majalla"/>
          <w:sz w:val="28"/>
          <w:szCs w:val="28"/>
        </w:rPr>
        <w:t xml:space="preserve"> </w:t>
      </w:r>
      <w:r w:rsidRPr="003F25FF">
        <w:rPr>
          <w:rFonts w:ascii="Sakkal Majalla" w:hAnsi="Sakkal Majalla" w:cs="Sakkal Majalla"/>
          <w:sz w:val="28"/>
          <w:szCs w:val="28"/>
          <w:rtl/>
        </w:rPr>
        <w:t>نظامها وسياستها وأنشطتها وأدائها</w:t>
      </w:r>
      <w:r>
        <w:rPr>
          <w:rFonts w:ascii="Sakkal Majalla" w:hAnsi="Sakkal Majalla" w:cs="Sakkal Majalla"/>
          <w:sz w:val="28"/>
          <w:szCs w:val="28"/>
        </w:rPr>
        <w:t>.</w:t>
      </w:r>
      <w:r w:rsidRPr="003F25FF">
        <w:rPr>
          <w:rFonts w:ascii="Sakkal Majalla" w:hAnsi="Sakkal Majalla" w:cs="Sakkal Majalla"/>
          <w:sz w:val="28"/>
          <w:szCs w:val="28"/>
          <w:rtl/>
        </w:rPr>
        <w:t>(</w:t>
      </w:r>
      <w:r>
        <w:rPr>
          <w:rFonts w:ascii="Sakkal Majalla" w:hAnsi="Sakkal Majalla" w:cs="Sakkal Majalla"/>
          <w:sz w:val="28"/>
          <w:szCs w:val="28"/>
        </w:rPr>
        <w:t>2012</w:t>
      </w:r>
      <w:r w:rsidRPr="003F25FF">
        <w:rPr>
          <w:rFonts w:ascii="Sakkal Majalla" w:hAnsi="Sakkal Majalla" w:cs="Sakkal Majalla"/>
          <w:sz w:val="28"/>
          <w:szCs w:val="28"/>
          <w:rtl/>
        </w:rPr>
        <w:t xml:space="preserve"> ,</w:t>
      </w:r>
      <w:r w:rsidRPr="003F25FF">
        <w:rPr>
          <w:rFonts w:ascii="Sakkal Majalla" w:hAnsi="Sakkal Majalla" w:cs="Sakkal Majalla"/>
          <w:sz w:val="28"/>
          <w:szCs w:val="28"/>
        </w:rPr>
        <w:t>Werner</w:t>
      </w:r>
      <w:r w:rsidRPr="003F25FF">
        <w:rPr>
          <w:rFonts w:ascii="Sakkal Majalla" w:hAnsi="Sakkal Majalla" w:cs="Sakkal Majalla"/>
          <w:sz w:val="28"/>
          <w:szCs w:val="28"/>
          <w:rtl/>
        </w:rPr>
        <w:t xml:space="preserve"> </w:t>
      </w:r>
      <w:r>
        <w:rPr>
          <w:rFonts w:ascii="Sakkal Majalla" w:hAnsi="Sakkal Majalla" w:cs="Sakkal Majalla"/>
          <w:sz w:val="28"/>
          <w:szCs w:val="28"/>
        </w:rPr>
        <w:t>(</w:t>
      </w:r>
    </w:p>
    <w:p w14:paraId="13186C2B" w14:textId="77777777" w:rsidR="00B87F5A" w:rsidRPr="003F25FF" w:rsidRDefault="00B87F5A" w:rsidP="002D3889">
      <w:pPr>
        <w:ind w:left="48" w:firstLine="672"/>
        <w:rPr>
          <w:rFonts w:ascii="Sakkal Majalla" w:hAnsi="Sakkal Majalla" w:cs="Sakkal Majalla"/>
          <w:sz w:val="28"/>
          <w:szCs w:val="28"/>
        </w:rPr>
      </w:pPr>
      <w:r w:rsidRPr="003F25FF">
        <w:rPr>
          <w:rFonts w:ascii="Sakkal Majalla" w:hAnsi="Sakkal Majalla" w:cs="Sakkal Majalla"/>
          <w:sz w:val="28"/>
          <w:szCs w:val="28"/>
          <w:rtl/>
        </w:rPr>
        <w:t>كما تعد</w:t>
      </w:r>
      <w:r>
        <w:rPr>
          <w:rFonts w:ascii="Sakkal Majalla" w:hAnsi="Sakkal Majalla" w:cs="Sakkal Majalla"/>
          <w:sz w:val="28"/>
          <w:szCs w:val="28"/>
        </w:rPr>
        <w:t xml:space="preserve"> </w:t>
      </w:r>
      <w:r w:rsidRPr="003F25FF">
        <w:rPr>
          <w:rFonts w:ascii="Sakkal Majalla" w:hAnsi="Sakkal Majalla" w:cs="Sakkal Majalla"/>
          <w:sz w:val="28"/>
          <w:szCs w:val="28"/>
          <w:rtl/>
        </w:rPr>
        <w:t>السمعة التنظيمية من الأصول غير الملموسة التي تحاول الشركات تطويرها</w:t>
      </w:r>
      <w:r>
        <w:rPr>
          <w:rFonts w:ascii="Sakkal Majalla" w:hAnsi="Sakkal Majalla" w:cs="Sakkal Majalla"/>
          <w:sz w:val="28"/>
          <w:szCs w:val="28"/>
        </w:rPr>
        <w:t xml:space="preserve"> </w:t>
      </w:r>
      <w:r w:rsidRPr="003F25FF">
        <w:rPr>
          <w:rFonts w:ascii="Sakkal Majalla" w:hAnsi="Sakkal Majalla" w:cs="Sakkal Majalla"/>
          <w:sz w:val="28"/>
          <w:szCs w:val="28"/>
          <w:rtl/>
        </w:rPr>
        <w:t>واستدامتها والمحافظة عليها؛ لما لها من أثر مهم في بقاء الشركة واستمرارها</w:t>
      </w:r>
      <w:r>
        <w:rPr>
          <w:rFonts w:ascii="Sakkal Majalla" w:hAnsi="Sakkal Majalla" w:cs="Sakkal Majalla"/>
          <w:sz w:val="28"/>
          <w:szCs w:val="28"/>
        </w:rPr>
        <w:t xml:space="preserve"> </w:t>
      </w:r>
      <w:r w:rsidRPr="003F25FF">
        <w:rPr>
          <w:rFonts w:ascii="Sakkal Majalla" w:hAnsi="Sakkal Majalla" w:cs="Sakkal Majalla"/>
          <w:sz w:val="28"/>
          <w:szCs w:val="28"/>
          <w:rtl/>
        </w:rPr>
        <w:t>خصوصا في ظروف الأزمات والمخاطر التي تتعرض لها الشركات</w:t>
      </w:r>
      <w:r>
        <w:rPr>
          <w:rFonts w:ascii="Sakkal Majalla" w:hAnsi="Sakkal Majalla" w:cs="Sakkal Majalla"/>
          <w:sz w:val="28"/>
          <w:szCs w:val="28"/>
        </w:rPr>
        <w:t xml:space="preserve"> </w:t>
      </w:r>
      <w:r w:rsidRPr="003F25FF">
        <w:rPr>
          <w:rFonts w:ascii="Sakkal Majalla" w:hAnsi="Sakkal Majalla" w:cs="Sakkal Majalla"/>
          <w:sz w:val="28"/>
          <w:szCs w:val="28"/>
          <w:rtl/>
        </w:rPr>
        <w:t>(</w:t>
      </w:r>
      <w:proofErr w:type="spellStart"/>
      <w:r w:rsidRPr="003F25FF">
        <w:rPr>
          <w:rFonts w:ascii="Sakkal Majalla" w:hAnsi="Sakkal Majalla" w:cs="Sakkal Majalla"/>
          <w:sz w:val="28"/>
          <w:szCs w:val="28"/>
        </w:rPr>
        <w:t>Teodoresco</w:t>
      </w:r>
      <w:proofErr w:type="spellEnd"/>
      <w:r w:rsidRPr="003F25FF">
        <w:rPr>
          <w:rFonts w:ascii="Sakkal Majalla" w:hAnsi="Sakkal Majalla" w:cs="Sakkal Majalla"/>
          <w:sz w:val="28"/>
          <w:szCs w:val="28"/>
        </w:rPr>
        <w:t xml:space="preserve"> and Marcellis,2014</w:t>
      </w:r>
      <w:r w:rsidRPr="003F25FF">
        <w:rPr>
          <w:rFonts w:ascii="Sakkal Majalla" w:hAnsi="Sakkal Majalla" w:cs="Sakkal Majalla"/>
          <w:sz w:val="28"/>
          <w:szCs w:val="28"/>
          <w:rtl/>
        </w:rPr>
        <w:t>)</w:t>
      </w:r>
    </w:p>
    <w:p w14:paraId="2AFA6FB6" w14:textId="77777777" w:rsidR="00B87F5A" w:rsidRDefault="00B87F5A" w:rsidP="002D3889">
      <w:pPr>
        <w:ind w:left="48" w:firstLine="672"/>
        <w:rPr>
          <w:rFonts w:ascii="Sakkal Majalla" w:hAnsi="Sakkal Majalla" w:cs="Sakkal Majalla"/>
          <w:sz w:val="28"/>
          <w:szCs w:val="28"/>
        </w:rPr>
      </w:pPr>
      <w:r w:rsidRPr="003F25FF">
        <w:rPr>
          <w:rFonts w:ascii="Sakkal Majalla" w:hAnsi="Sakkal Majalla" w:cs="Sakkal Majalla"/>
          <w:sz w:val="28"/>
          <w:szCs w:val="28"/>
          <w:rtl/>
        </w:rPr>
        <w:t>وينبغي أن تدار السمعة القوية بفاعلية، وأن تزود بالموارد على الأمد</w:t>
      </w:r>
      <w:r>
        <w:rPr>
          <w:rFonts w:ascii="Sakkal Majalla" w:hAnsi="Sakkal Majalla" w:cs="Sakkal Majalla"/>
          <w:sz w:val="28"/>
          <w:szCs w:val="28"/>
        </w:rPr>
        <w:t xml:space="preserve"> </w:t>
      </w:r>
      <w:r w:rsidRPr="003F25FF">
        <w:rPr>
          <w:rFonts w:ascii="Sakkal Majalla" w:hAnsi="Sakkal Majalla" w:cs="Sakkal Majalla"/>
          <w:sz w:val="28"/>
          <w:szCs w:val="28"/>
          <w:rtl/>
        </w:rPr>
        <w:t>الطويل، مما يعكس تقديم معايير أداء واضحة يعززها الاتصال الفاعل مع</w:t>
      </w:r>
      <w:r>
        <w:rPr>
          <w:rFonts w:ascii="Sakkal Majalla" w:hAnsi="Sakkal Majalla" w:cs="Sakkal Majalla"/>
          <w:sz w:val="28"/>
          <w:szCs w:val="28"/>
        </w:rPr>
        <w:t xml:space="preserve"> </w:t>
      </w:r>
      <w:r w:rsidRPr="003F25FF">
        <w:rPr>
          <w:rFonts w:ascii="Sakkal Majalla" w:hAnsi="Sakkal Majalla" w:cs="Sakkal Majalla"/>
          <w:sz w:val="28"/>
          <w:szCs w:val="28"/>
          <w:rtl/>
        </w:rPr>
        <w:t xml:space="preserve">المصلحة أو بينهم، أو أصحاب الموارد </w:t>
      </w:r>
      <w:r>
        <w:rPr>
          <w:rFonts w:ascii="Sakkal Majalla" w:hAnsi="Sakkal Majalla" w:cs="Sakkal Majalla"/>
          <w:sz w:val="28"/>
          <w:szCs w:val="28"/>
        </w:rPr>
        <w:t>.</w:t>
      </w:r>
    </w:p>
    <w:p w14:paraId="649C5489" w14:textId="77777777" w:rsidR="00B87F5A" w:rsidRPr="002155F9" w:rsidRDefault="00B87F5A" w:rsidP="002D3889">
      <w:pPr>
        <w:ind w:left="48" w:firstLine="672"/>
        <w:rPr>
          <w:rFonts w:ascii="Sakkal Majalla" w:hAnsi="Sakkal Majalla" w:cs="Sakkal Majalla"/>
          <w:sz w:val="28"/>
          <w:szCs w:val="28"/>
          <w:rtl/>
        </w:rPr>
      </w:pPr>
      <w:r w:rsidRPr="003F25FF">
        <w:rPr>
          <w:rFonts w:ascii="Sakkal Majalla" w:hAnsi="Sakkal Majalla" w:cs="Sakkal Majalla"/>
          <w:sz w:val="28"/>
          <w:szCs w:val="28"/>
          <w:rtl/>
        </w:rPr>
        <w:t xml:space="preserve"> علاوة على أن السمعة تحتاج إلى معلومات جيده</w:t>
      </w:r>
      <w:r>
        <w:rPr>
          <w:rFonts w:ascii="Sakkal Majalla" w:hAnsi="Sakkal Majalla" w:cs="Sakkal Majalla"/>
          <w:sz w:val="28"/>
          <w:szCs w:val="28"/>
        </w:rPr>
        <w:t xml:space="preserve"> </w:t>
      </w:r>
      <w:r w:rsidRPr="003F25FF">
        <w:rPr>
          <w:rFonts w:ascii="Sakkal Majalla" w:hAnsi="Sakkal Majalla" w:cs="Sakkal Majalla"/>
          <w:sz w:val="28"/>
          <w:szCs w:val="28"/>
          <w:rtl/>
        </w:rPr>
        <w:t>وعلاقات ناجحة داخل الشركة وخارجها مبنية على أساس الثقة المتبادلة</w:t>
      </w:r>
      <w:r>
        <w:rPr>
          <w:rFonts w:ascii="Sakkal Majalla" w:hAnsi="Sakkal Majalla" w:cs="Sakkal Majalla"/>
          <w:sz w:val="28"/>
          <w:szCs w:val="28"/>
        </w:rPr>
        <w:t xml:space="preserve"> </w:t>
      </w:r>
      <w:r w:rsidRPr="003F25FF">
        <w:rPr>
          <w:rFonts w:ascii="Sakkal Majalla" w:hAnsi="Sakkal Majalla" w:cs="Sakkal Majalla" w:hint="eastAsia"/>
          <w:sz w:val="28"/>
          <w:szCs w:val="28"/>
          <w:rtl/>
        </w:rPr>
        <w:t>ذات</w:t>
      </w:r>
      <w:r w:rsidRPr="003F25FF">
        <w:rPr>
          <w:rFonts w:ascii="Sakkal Majalla" w:hAnsi="Sakkal Majalla" w:cs="Sakkal Majalla"/>
          <w:sz w:val="28"/>
          <w:szCs w:val="28"/>
          <w:rtl/>
        </w:rPr>
        <w:t xml:space="preserve"> أهمية كبيرة بوصفها هجينا حساسا لا تستدام في الظروف</w:t>
      </w:r>
      <w:r>
        <w:rPr>
          <w:rFonts w:ascii="Sakkal Majalla" w:hAnsi="Sakkal Majalla" w:cs="Sakkal Majalla"/>
          <w:sz w:val="28"/>
          <w:szCs w:val="28"/>
        </w:rPr>
        <w:t xml:space="preserve"> </w:t>
      </w:r>
      <w:r w:rsidRPr="002155F9">
        <w:rPr>
          <w:rFonts w:ascii="Sakkal Majalla" w:hAnsi="Sakkal Majalla" w:cs="Sakkal Majalla"/>
          <w:sz w:val="28"/>
          <w:szCs w:val="28"/>
          <w:rtl/>
        </w:rPr>
        <w:t>المعاكسة، إلا إذا كانت محمية بشكل جيد، وتحمل عناصر الشفافية.</w:t>
      </w:r>
    </w:p>
    <w:p w14:paraId="669F164B" w14:textId="76086D39" w:rsidR="002D3889" w:rsidRPr="002155F9" w:rsidRDefault="00B87F5A" w:rsidP="002D3889">
      <w:pPr>
        <w:ind w:left="48" w:firstLine="672"/>
        <w:rPr>
          <w:rFonts w:ascii="Sakkal Majalla" w:hAnsi="Sakkal Majalla" w:cs="Sakkal Majalla"/>
          <w:sz w:val="28"/>
          <w:szCs w:val="28"/>
          <w:rtl/>
        </w:rPr>
      </w:pPr>
      <w:r w:rsidRPr="002155F9">
        <w:rPr>
          <w:rFonts w:ascii="Sakkal Majalla" w:hAnsi="Sakkal Majalla" w:cs="Sakkal Majalla"/>
          <w:sz w:val="28"/>
          <w:szCs w:val="28"/>
          <w:rtl/>
        </w:rPr>
        <w:t>والسمعة هي أصل قيم في حد ذاتها يؤثر على الأداء المالي، وتوفر مصدرا</w:t>
      </w:r>
      <w:r>
        <w:rPr>
          <w:rFonts w:ascii="Sakkal Majalla" w:hAnsi="Sakkal Majalla" w:cs="Sakkal Majalla"/>
          <w:sz w:val="28"/>
          <w:szCs w:val="28"/>
        </w:rPr>
        <w:t xml:space="preserve"> </w:t>
      </w:r>
      <w:r w:rsidRPr="002155F9">
        <w:rPr>
          <w:rFonts w:ascii="Sakkal Majalla" w:hAnsi="Sakkal Majalla" w:cs="Sakkal Majalla"/>
          <w:sz w:val="28"/>
          <w:szCs w:val="28"/>
          <w:rtl/>
        </w:rPr>
        <w:t>للميزة التنافسية</w:t>
      </w:r>
      <w:r w:rsidR="002D3889">
        <w:rPr>
          <w:rFonts w:ascii="Sakkal Majalla" w:hAnsi="Sakkal Majalla" w:cs="Sakkal Majalla" w:hint="cs"/>
          <w:sz w:val="28"/>
          <w:szCs w:val="28"/>
          <w:rtl/>
        </w:rPr>
        <w:t xml:space="preserve">، </w:t>
      </w:r>
      <w:r w:rsidRPr="002155F9">
        <w:rPr>
          <w:rFonts w:ascii="Sakkal Majalla" w:hAnsi="Sakkal Majalla" w:cs="Sakkal Majalla"/>
          <w:sz w:val="28"/>
          <w:szCs w:val="28"/>
          <w:rtl/>
        </w:rPr>
        <w:t>تعمل الشركات وتتنافس في بيئة عالمية، ذات مخاطر ناشئة من</w:t>
      </w:r>
      <w:r>
        <w:rPr>
          <w:rFonts w:ascii="Sakkal Majalla" w:hAnsi="Sakkal Majalla" w:cs="Sakkal Majalla"/>
          <w:sz w:val="28"/>
          <w:szCs w:val="28"/>
        </w:rPr>
        <w:t xml:space="preserve"> </w:t>
      </w:r>
      <w:r w:rsidRPr="002155F9">
        <w:rPr>
          <w:rFonts w:ascii="Sakkal Majalla" w:hAnsi="Sakkal Majalla" w:cs="Sakkal Majalla"/>
          <w:sz w:val="28"/>
          <w:szCs w:val="28"/>
          <w:rtl/>
        </w:rPr>
        <w:t>مجموعة من المصادر والمواقع المختلفة، لذا فإنه من الصعب للغاية مواكبة</w:t>
      </w:r>
      <w:r>
        <w:rPr>
          <w:rFonts w:ascii="Sakkal Majalla" w:hAnsi="Sakkal Majalla" w:cs="Sakkal Majalla"/>
          <w:sz w:val="28"/>
          <w:szCs w:val="28"/>
        </w:rPr>
        <w:t xml:space="preserve"> </w:t>
      </w:r>
      <w:r w:rsidRPr="002155F9">
        <w:rPr>
          <w:rFonts w:ascii="Sakkal Majalla" w:hAnsi="Sakkal Majalla" w:cs="Sakkal Majalla"/>
          <w:sz w:val="28"/>
          <w:szCs w:val="28"/>
          <w:rtl/>
        </w:rPr>
        <w:t>المخاطر المحتملة، ومعرفه أفضل السبل للاستجابة لها في حالة حدوثها، كما</w:t>
      </w:r>
      <w:r>
        <w:rPr>
          <w:rFonts w:ascii="Sakkal Majalla" w:hAnsi="Sakkal Majalla" w:cs="Sakkal Majalla"/>
          <w:sz w:val="28"/>
          <w:szCs w:val="28"/>
        </w:rPr>
        <w:t xml:space="preserve"> </w:t>
      </w:r>
      <w:r w:rsidRPr="002155F9">
        <w:rPr>
          <w:rFonts w:ascii="Sakkal Majalla" w:hAnsi="Sakkal Majalla" w:cs="Sakkal Majalla"/>
          <w:sz w:val="28"/>
          <w:szCs w:val="28"/>
          <w:rtl/>
        </w:rPr>
        <w:t>أن خضوع الشركات لتحقيق أكبر بكثير من أي وقت مضى، ومراقبتها من قبل</w:t>
      </w:r>
      <w:r>
        <w:rPr>
          <w:rFonts w:ascii="Sakkal Majalla" w:hAnsi="Sakkal Majalla" w:cs="Sakkal Majalla"/>
          <w:sz w:val="28"/>
          <w:szCs w:val="28"/>
        </w:rPr>
        <w:t xml:space="preserve"> </w:t>
      </w:r>
      <w:r w:rsidRPr="002155F9">
        <w:rPr>
          <w:rFonts w:ascii="Sakkal Majalla" w:hAnsi="Sakkal Majalla" w:cs="Sakkal Majalla"/>
          <w:sz w:val="28"/>
          <w:szCs w:val="28"/>
          <w:rtl/>
        </w:rPr>
        <w:t xml:space="preserve">مجموعات متصلة بوسائل إعلام إلكترونية عالمية والشبكة العنكبوتية </w:t>
      </w:r>
      <w:r>
        <w:rPr>
          <w:rFonts w:ascii="Sakkal Majalla" w:hAnsi="Sakkal Majalla" w:cs="Sakkal Majalla" w:hint="cs"/>
          <w:sz w:val="28"/>
          <w:szCs w:val="28"/>
          <w:rtl/>
        </w:rPr>
        <w:t>ل</w:t>
      </w:r>
      <w:r w:rsidRPr="002155F9">
        <w:rPr>
          <w:rFonts w:ascii="Sakkal Majalla" w:hAnsi="Sakkal Majalla" w:cs="Sakkal Majalla"/>
          <w:sz w:val="28"/>
          <w:szCs w:val="28"/>
          <w:rtl/>
        </w:rPr>
        <w:t>لوصول الفوري إلى المعلومات ونقلها بين الملايين من المستهلكين، إضافة</w:t>
      </w:r>
      <w:r>
        <w:rPr>
          <w:rFonts w:ascii="Sakkal Majalla" w:hAnsi="Sakkal Majalla" w:cs="Sakkal Majalla"/>
          <w:sz w:val="28"/>
          <w:szCs w:val="28"/>
        </w:rPr>
        <w:t xml:space="preserve"> </w:t>
      </w:r>
      <w:r w:rsidRPr="002155F9">
        <w:rPr>
          <w:rFonts w:ascii="Sakkal Majalla" w:hAnsi="Sakkal Majalla" w:cs="Sakkal Majalla"/>
          <w:sz w:val="28"/>
          <w:szCs w:val="28"/>
          <w:rtl/>
        </w:rPr>
        <w:t>إلى أن الدعوة إلى الشفافية في أداء الشركات وسلوكها تضع ضغوطا جديده</w:t>
      </w:r>
      <w:r>
        <w:rPr>
          <w:rFonts w:ascii="Sakkal Majalla" w:hAnsi="Sakkal Majalla" w:cs="Sakkal Majalla"/>
          <w:sz w:val="28"/>
          <w:szCs w:val="28"/>
        </w:rPr>
        <w:t xml:space="preserve"> </w:t>
      </w:r>
      <w:r w:rsidRPr="002155F9">
        <w:rPr>
          <w:rFonts w:ascii="Sakkal Majalla" w:hAnsi="Sakkal Majalla" w:cs="Sakkal Majalla"/>
          <w:sz w:val="28"/>
          <w:szCs w:val="28"/>
          <w:rtl/>
        </w:rPr>
        <w:t xml:space="preserve">على الأعمال </w:t>
      </w:r>
      <w:r w:rsidRPr="006159A8">
        <w:rPr>
          <w:rFonts w:ascii="Sakkal Majalla" w:hAnsi="Sakkal Majalla" w:cs="Sakkal Majalla"/>
          <w:sz w:val="28"/>
          <w:szCs w:val="28"/>
          <w:rtl/>
        </w:rPr>
        <w:t>لإعلام أصحاب المصلحة وتبادلهم والتشاور معهم بشأن</w:t>
      </w:r>
      <w:r w:rsidR="002D3889" w:rsidRPr="006159A8">
        <w:rPr>
          <w:rFonts w:ascii="Sakkal Majalla" w:hAnsi="Sakkal Majalla" w:cs="Sakkal Majalla"/>
          <w:sz w:val="28"/>
          <w:szCs w:val="28"/>
          <w:rtl/>
        </w:rPr>
        <w:t xml:space="preserve"> مجموعة من القضايا التي قد تؤثر عليهم (</w:t>
      </w:r>
      <w:r w:rsidR="002D3889" w:rsidRPr="006159A8">
        <w:rPr>
          <w:rFonts w:ascii="Sakkal Majalla" w:hAnsi="Sakkal Majalla" w:cs="Sakkal Majalla"/>
          <w:sz w:val="28"/>
          <w:szCs w:val="28"/>
        </w:rPr>
        <w:t>2020</w:t>
      </w:r>
      <w:r w:rsidR="002D3889" w:rsidRPr="006159A8">
        <w:rPr>
          <w:rFonts w:ascii="Sakkal Majalla" w:hAnsi="Sakkal Majalla" w:cs="Sakkal Majalla"/>
          <w:sz w:val="28"/>
          <w:szCs w:val="28"/>
          <w:rtl/>
        </w:rPr>
        <w:t>)</w:t>
      </w:r>
      <w:r w:rsidR="002D3889" w:rsidRPr="002155F9">
        <w:rPr>
          <w:rFonts w:ascii="Sakkal Majalla" w:hAnsi="Sakkal Majalla" w:cs="Sakkal Majalla"/>
          <w:sz w:val="28"/>
          <w:szCs w:val="28"/>
          <w:rtl/>
        </w:rPr>
        <w:t xml:space="preserve"> .</w:t>
      </w:r>
      <w:r w:rsidR="002D3889" w:rsidRPr="002155F9">
        <w:rPr>
          <w:rFonts w:ascii="Sakkal Majalla" w:hAnsi="Sakkal Majalla" w:cs="Sakkal Majalla"/>
          <w:sz w:val="28"/>
          <w:szCs w:val="28"/>
        </w:rPr>
        <w:t>Shah, C</w:t>
      </w:r>
      <w:r w:rsidR="002D3889" w:rsidRPr="002155F9">
        <w:rPr>
          <w:rFonts w:ascii="Sakkal Majalla" w:hAnsi="Sakkal Majalla" w:cs="Sakkal Majalla"/>
          <w:sz w:val="28"/>
          <w:szCs w:val="28"/>
          <w:rtl/>
        </w:rPr>
        <w:t>.</w:t>
      </w:r>
    </w:p>
    <w:p w14:paraId="04592C0F" w14:textId="101D4646" w:rsidR="00B87F5A" w:rsidRPr="002D3889" w:rsidRDefault="00B87F5A">
      <w:pPr>
        <w:pStyle w:val="a3"/>
        <w:numPr>
          <w:ilvl w:val="0"/>
          <w:numId w:val="1"/>
        </w:numPr>
        <w:tabs>
          <w:tab w:val="clear" w:pos="720"/>
        </w:tabs>
        <w:ind w:left="473"/>
        <w:rPr>
          <w:rFonts w:ascii="Sakkal Majalla" w:hAnsi="Sakkal Majalla" w:cs="Sakkal Majalla"/>
          <w:sz w:val="28"/>
          <w:szCs w:val="28"/>
          <w:rtl/>
        </w:rPr>
      </w:pPr>
      <w:r w:rsidRPr="002D3889">
        <w:rPr>
          <w:rFonts w:ascii="Sakkal Majalla" w:hAnsi="Sakkal Majalla" w:cs="Sakkal Majalla"/>
          <w:b/>
          <w:bCs/>
          <w:sz w:val="28"/>
          <w:szCs w:val="28"/>
          <w:rtl/>
        </w:rPr>
        <w:t>مخاطر الموارد البشرية:</w:t>
      </w:r>
      <w:r w:rsidRPr="002D3889">
        <w:rPr>
          <w:rFonts w:ascii="Sakkal Majalla" w:hAnsi="Sakkal Majalla" w:cs="Sakkal Majalla"/>
          <w:sz w:val="28"/>
          <w:szCs w:val="28"/>
          <w:rtl/>
        </w:rPr>
        <w:t xml:space="preserve"> هناك علاقة بين إدارة المخاطر الإستراتيجية وإدارة</w:t>
      </w:r>
      <w:r w:rsidRPr="002D3889">
        <w:rPr>
          <w:rFonts w:ascii="Sakkal Majalla" w:hAnsi="Sakkal Majalla" w:cs="Sakkal Majalla"/>
          <w:sz w:val="28"/>
          <w:szCs w:val="28"/>
        </w:rPr>
        <w:t xml:space="preserve">  </w:t>
      </w:r>
      <w:r w:rsidRPr="002D3889">
        <w:rPr>
          <w:rFonts w:ascii="Sakkal Majalla" w:hAnsi="Sakkal Majalla" w:cs="Sakkal Majalla"/>
          <w:sz w:val="28"/>
          <w:szCs w:val="28"/>
          <w:rtl/>
        </w:rPr>
        <w:t>الموارد البشرية الإستراتيجية، إذ تشترك الإدارتان في المهام والأنشطة المتعلقة</w:t>
      </w:r>
      <w:r w:rsidRPr="002D3889">
        <w:rPr>
          <w:rFonts w:ascii="Sakkal Majalla" w:hAnsi="Sakkal Majalla" w:cs="Sakkal Majalla"/>
          <w:sz w:val="28"/>
          <w:szCs w:val="28"/>
        </w:rPr>
        <w:t xml:space="preserve"> </w:t>
      </w:r>
      <w:r w:rsidRPr="002D3889">
        <w:rPr>
          <w:rFonts w:ascii="Sakkal Majalla" w:hAnsi="Sakkal Majalla" w:cs="Sakkal Majalla"/>
          <w:sz w:val="28"/>
          <w:szCs w:val="28"/>
          <w:rtl/>
        </w:rPr>
        <w:t>لتقدير التعويضات المناسبة للموارد البشرية العاملة في الشركة وفي تحديد</w:t>
      </w:r>
      <w:r w:rsidR="002D3889">
        <w:rPr>
          <w:rFonts w:ascii="Sakkal Majalla" w:hAnsi="Sakkal Majalla" w:cs="Sakkal Majalla" w:hint="cs"/>
          <w:sz w:val="28"/>
          <w:szCs w:val="28"/>
          <w:rtl/>
        </w:rPr>
        <w:t xml:space="preserve"> </w:t>
      </w:r>
      <w:r w:rsidR="002D3889" w:rsidRPr="002155F9">
        <w:rPr>
          <w:rFonts w:ascii="Sakkal Majalla" w:hAnsi="Sakkal Majalla" w:cs="Sakkal Majalla"/>
          <w:sz w:val="28"/>
          <w:szCs w:val="28"/>
          <w:rtl/>
        </w:rPr>
        <w:t>الاحتياجات التدريبية المتعلقة بالبرامج التدريبية، مما ينتج عن هذا التكامل</w:t>
      </w:r>
      <w:r w:rsidR="002D3889">
        <w:rPr>
          <w:rFonts w:ascii="Sakkal Majalla" w:hAnsi="Sakkal Majalla" w:cs="Sakkal Majalla"/>
          <w:sz w:val="28"/>
          <w:szCs w:val="28"/>
        </w:rPr>
        <w:t xml:space="preserve"> </w:t>
      </w:r>
      <w:r w:rsidR="002D3889" w:rsidRPr="002155F9">
        <w:rPr>
          <w:rFonts w:ascii="Sakkal Majalla" w:hAnsi="Sakkal Majalla" w:cs="Sakkal Majalla"/>
          <w:sz w:val="28"/>
          <w:szCs w:val="28"/>
          <w:rtl/>
        </w:rPr>
        <w:t>تصوير المهارات وتلافي جوانب الضعف الموجود لدى الموارد البشرية العاملة</w:t>
      </w:r>
      <w:r w:rsidR="002D3889">
        <w:rPr>
          <w:rFonts w:ascii="Sakkal Majalla" w:hAnsi="Sakkal Majalla" w:cs="Sakkal Majalla"/>
          <w:sz w:val="28"/>
          <w:szCs w:val="28"/>
        </w:rPr>
        <w:t xml:space="preserve"> </w:t>
      </w:r>
      <w:r w:rsidR="002D3889" w:rsidRPr="002155F9">
        <w:rPr>
          <w:rFonts w:ascii="Sakkal Majalla" w:hAnsi="Sakkal Majalla" w:cs="Sakkal Majalla"/>
          <w:sz w:val="28"/>
          <w:szCs w:val="28"/>
          <w:rtl/>
        </w:rPr>
        <w:t xml:space="preserve">في </w:t>
      </w:r>
      <w:r w:rsidR="002D3889" w:rsidRPr="002155F9">
        <w:rPr>
          <w:rFonts w:ascii="Sakkal Majalla" w:hAnsi="Sakkal Majalla" w:cs="Sakkal Majalla"/>
          <w:sz w:val="28"/>
          <w:szCs w:val="28"/>
          <w:rtl/>
        </w:rPr>
        <w:lastRenderedPageBreak/>
        <w:t>الشركة مما يعني زيادة القدرة لدي الشركة للتحكم بالأخطار التي قد تكون</w:t>
      </w:r>
      <w:r w:rsidR="002D3889">
        <w:rPr>
          <w:rFonts w:ascii="Sakkal Majalla" w:hAnsi="Sakkal Majalla" w:cs="Sakkal Majalla"/>
          <w:sz w:val="28"/>
          <w:szCs w:val="28"/>
        </w:rPr>
        <w:t xml:space="preserve"> </w:t>
      </w:r>
      <w:r w:rsidR="002D3889" w:rsidRPr="002155F9">
        <w:rPr>
          <w:rFonts w:ascii="Sakkal Majalla" w:hAnsi="Sakkal Majalla" w:cs="Sakkal Majalla"/>
          <w:sz w:val="28"/>
          <w:szCs w:val="28"/>
          <w:rtl/>
        </w:rPr>
        <w:t>ومن الم</w:t>
      </w:r>
      <w:r w:rsidR="002D3889">
        <w:rPr>
          <w:rFonts w:ascii="Sakkal Majalla" w:hAnsi="Sakkal Majalla" w:cs="Sakkal Majalla" w:hint="cs"/>
          <w:sz w:val="28"/>
          <w:szCs w:val="28"/>
          <w:rtl/>
          <w:lang w:bidi="ar-EG"/>
        </w:rPr>
        <w:t>ز</w:t>
      </w:r>
      <w:proofErr w:type="spellStart"/>
      <w:r w:rsidR="002D3889" w:rsidRPr="002155F9">
        <w:rPr>
          <w:rFonts w:ascii="Sakkal Majalla" w:hAnsi="Sakkal Majalla" w:cs="Sakkal Majalla"/>
          <w:sz w:val="28"/>
          <w:szCs w:val="28"/>
          <w:rtl/>
        </w:rPr>
        <w:t>ايا</w:t>
      </w:r>
      <w:proofErr w:type="spellEnd"/>
      <w:r w:rsidR="002D3889" w:rsidRPr="002155F9">
        <w:rPr>
          <w:rFonts w:ascii="Sakkal Majalla" w:hAnsi="Sakkal Majalla" w:cs="Sakkal Majalla"/>
          <w:sz w:val="28"/>
          <w:szCs w:val="28"/>
          <w:rtl/>
        </w:rPr>
        <w:t xml:space="preserve"> الأخرى المتعلقة في العلاقة بين إدارة المخاطر</w:t>
      </w:r>
      <w:r w:rsidR="002D3889">
        <w:rPr>
          <w:rFonts w:ascii="Sakkal Majalla" w:hAnsi="Sakkal Majalla" w:cs="Sakkal Majalla" w:hint="cs"/>
          <w:sz w:val="28"/>
          <w:szCs w:val="28"/>
          <w:rtl/>
        </w:rPr>
        <w:t xml:space="preserve"> </w:t>
      </w:r>
      <w:r w:rsidR="002D3889" w:rsidRPr="002155F9">
        <w:rPr>
          <w:rFonts w:ascii="Sakkal Majalla" w:hAnsi="Sakkal Majalla" w:cs="Sakkal Majalla"/>
          <w:sz w:val="28"/>
          <w:szCs w:val="28"/>
          <w:rtl/>
        </w:rPr>
        <w:t xml:space="preserve">الإستراتيجية </w:t>
      </w:r>
      <w:r w:rsidR="002D3889" w:rsidRPr="002155F9">
        <w:rPr>
          <w:rFonts w:ascii="Sakkal Majalla" w:hAnsi="Sakkal Majalla" w:cs="Sakkal Majalla" w:hint="cs"/>
          <w:sz w:val="28"/>
          <w:szCs w:val="28"/>
          <w:rtl/>
        </w:rPr>
        <w:t>وإدارة</w:t>
      </w:r>
      <w:r w:rsidR="002D3889" w:rsidRPr="002155F9">
        <w:rPr>
          <w:rFonts w:ascii="Sakkal Majalla" w:hAnsi="Sakkal Majalla" w:cs="Sakkal Majalla"/>
          <w:sz w:val="28"/>
          <w:szCs w:val="28"/>
          <w:rtl/>
        </w:rPr>
        <w:t xml:space="preserve"> الموارد البشرية تحديد المنافع التي تمنح للموارد البشرية في</w:t>
      </w:r>
      <w:r w:rsidR="002D3889">
        <w:rPr>
          <w:rFonts w:ascii="Sakkal Majalla" w:hAnsi="Sakkal Majalla" w:cs="Sakkal Majalla" w:hint="cs"/>
          <w:sz w:val="28"/>
          <w:szCs w:val="28"/>
          <w:rtl/>
        </w:rPr>
        <w:t xml:space="preserve"> </w:t>
      </w:r>
      <w:r w:rsidR="002D3889" w:rsidRPr="002155F9">
        <w:rPr>
          <w:rFonts w:ascii="Sakkal Majalla" w:hAnsi="Sakkal Majalla" w:cs="Sakkal Majalla"/>
          <w:sz w:val="28"/>
          <w:szCs w:val="28"/>
          <w:rtl/>
        </w:rPr>
        <w:t>حال تعطلها الأحد الأسباب التي منها المرض، والبطالة، وإصابات العملاء</w:t>
      </w:r>
      <w:r w:rsidR="002D3889">
        <w:rPr>
          <w:rFonts w:ascii="Sakkal Majalla" w:hAnsi="Sakkal Majalla" w:cs="Sakkal Majalla" w:hint="cs"/>
          <w:sz w:val="28"/>
          <w:szCs w:val="28"/>
          <w:rtl/>
        </w:rPr>
        <w:t xml:space="preserve"> </w:t>
      </w:r>
      <w:r w:rsidR="002D3889" w:rsidRPr="002155F9">
        <w:rPr>
          <w:rFonts w:ascii="Sakkal Majalla" w:hAnsi="Sakkal Majalla" w:cs="Sakkal Majalla"/>
          <w:sz w:val="28"/>
          <w:szCs w:val="28"/>
          <w:rtl/>
        </w:rPr>
        <w:t xml:space="preserve">والتقاعد؛ لذا فإن </w:t>
      </w:r>
      <w:r w:rsidR="002D3889" w:rsidRPr="002155F9">
        <w:rPr>
          <w:rFonts w:ascii="Sakkal Majalla" w:hAnsi="Sakkal Majalla" w:cs="Sakkal Majalla" w:hint="cs"/>
          <w:sz w:val="28"/>
          <w:szCs w:val="28"/>
          <w:rtl/>
        </w:rPr>
        <w:t>الإداريي</w:t>
      </w:r>
      <w:r w:rsidR="002D3889" w:rsidRPr="002155F9">
        <w:rPr>
          <w:rFonts w:ascii="Sakkal Majalla" w:hAnsi="Sakkal Majalla" w:cs="Sakkal Majalla" w:hint="eastAsia"/>
          <w:sz w:val="28"/>
          <w:szCs w:val="28"/>
          <w:rtl/>
        </w:rPr>
        <w:t>ن</w:t>
      </w:r>
      <w:r w:rsidR="002D3889" w:rsidRPr="002155F9">
        <w:rPr>
          <w:rFonts w:ascii="Sakkal Majalla" w:hAnsi="Sakkal Majalla" w:cs="Sakkal Majalla"/>
          <w:sz w:val="28"/>
          <w:szCs w:val="28"/>
          <w:rtl/>
        </w:rPr>
        <w:t xml:space="preserve"> </w:t>
      </w:r>
      <w:r w:rsidR="002D3889">
        <w:rPr>
          <w:rFonts w:ascii="Sakkal Majalla" w:hAnsi="Sakkal Majalla" w:cs="Sakkal Majalla" w:hint="cs"/>
          <w:sz w:val="28"/>
          <w:szCs w:val="28"/>
          <w:rtl/>
        </w:rPr>
        <w:t xml:space="preserve">يشتركون </w:t>
      </w:r>
      <w:r w:rsidR="002D3889" w:rsidRPr="002155F9">
        <w:rPr>
          <w:rFonts w:ascii="Sakkal Majalla" w:hAnsi="Sakkal Majalla" w:cs="Sakkal Majalla"/>
          <w:sz w:val="28"/>
          <w:szCs w:val="28"/>
          <w:rtl/>
        </w:rPr>
        <w:t>في صياغة وتنفيذ برامج الأمان</w:t>
      </w:r>
      <w:r w:rsidR="002D3889">
        <w:rPr>
          <w:rFonts w:ascii="Sakkal Majalla" w:hAnsi="Sakkal Majalla" w:cs="Sakkal Majalla" w:hint="cs"/>
          <w:sz w:val="28"/>
          <w:szCs w:val="28"/>
          <w:rtl/>
        </w:rPr>
        <w:t xml:space="preserve">. </w:t>
      </w:r>
    </w:p>
    <w:p w14:paraId="24E9B14D" w14:textId="2108CE16" w:rsidR="002D3889" w:rsidRPr="00FA6885" w:rsidRDefault="00B87F5A" w:rsidP="006E1122">
      <w:pPr>
        <w:ind w:left="0"/>
        <w:rPr>
          <w:rFonts w:ascii="Sakkal Majalla" w:hAnsi="Sakkal Majalla" w:cs="Sakkal Majalla"/>
          <w:sz w:val="28"/>
          <w:szCs w:val="28"/>
        </w:rPr>
      </w:pPr>
      <w:r w:rsidRPr="00FA6885">
        <w:rPr>
          <w:rFonts w:ascii="Sakkal Majalla" w:hAnsi="Sakkal Majalla" w:cs="Sakkal Majalla"/>
          <w:sz w:val="28"/>
          <w:szCs w:val="28"/>
          <w:rtl/>
        </w:rPr>
        <w:t>إن النظرية القائمة على الموارد تفترض أن الشركات تكتسب ميزة</w:t>
      </w:r>
      <w:r>
        <w:rPr>
          <w:rFonts w:ascii="Sakkal Majalla" w:hAnsi="Sakkal Majalla" w:cs="Sakkal Majalla" w:hint="cs"/>
          <w:sz w:val="28"/>
          <w:szCs w:val="28"/>
          <w:rtl/>
        </w:rPr>
        <w:t xml:space="preserve"> </w:t>
      </w:r>
      <w:r w:rsidRPr="00FA6885">
        <w:rPr>
          <w:rFonts w:ascii="Sakkal Majalla" w:hAnsi="Sakkal Majalla" w:cs="Sakkal Majalla"/>
          <w:sz w:val="28"/>
          <w:szCs w:val="28"/>
          <w:rtl/>
        </w:rPr>
        <w:t>تنافسية من خلال مجموعة من الموارد القيمة والنادرة، وتحافظ على هذه الميزة</w:t>
      </w:r>
      <w:r>
        <w:rPr>
          <w:rFonts w:ascii="Sakkal Majalla" w:hAnsi="Sakkal Majalla" w:cs="Sakkal Majalla" w:hint="cs"/>
          <w:sz w:val="28"/>
          <w:szCs w:val="28"/>
          <w:rtl/>
        </w:rPr>
        <w:t xml:space="preserve"> </w:t>
      </w:r>
      <w:r w:rsidRPr="00FA6885">
        <w:rPr>
          <w:rFonts w:ascii="Sakkal Majalla" w:hAnsi="Sakkal Majalla" w:cs="Sakkal Majalla"/>
          <w:sz w:val="28"/>
          <w:szCs w:val="28"/>
          <w:rtl/>
        </w:rPr>
        <w:t>مع مرور الوقت عندما يصعب على المنافسين تقليد هذه الموارد أو خضوعها</w:t>
      </w:r>
      <w:r>
        <w:rPr>
          <w:rFonts w:ascii="Sakkal Majalla" w:hAnsi="Sakkal Majalla" w:cs="Sakkal Majalla" w:hint="cs"/>
          <w:sz w:val="28"/>
          <w:szCs w:val="28"/>
          <w:rtl/>
        </w:rPr>
        <w:t xml:space="preserve"> </w:t>
      </w:r>
      <w:r w:rsidRPr="00FA6885">
        <w:rPr>
          <w:rFonts w:ascii="Sakkal Majalla" w:hAnsi="Sakkal Majalla" w:cs="Sakkal Majalla"/>
          <w:sz w:val="28"/>
          <w:szCs w:val="28"/>
          <w:rtl/>
        </w:rPr>
        <w:t>للتحليل، وتؤكد التطبيقات الأخيرة للإدارة القائمة على النتائج على دور المديرين</w:t>
      </w:r>
      <w:r>
        <w:rPr>
          <w:rFonts w:ascii="Sakkal Majalla" w:hAnsi="Sakkal Majalla" w:cs="Sakkal Majalla" w:hint="cs"/>
          <w:sz w:val="28"/>
          <w:szCs w:val="28"/>
          <w:rtl/>
        </w:rPr>
        <w:t xml:space="preserve"> </w:t>
      </w:r>
      <w:r w:rsidRPr="00FA6885">
        <w:rPr>
          <w:rFonts w:ascii="Sakkal Majalla" w:hAnsi="Sakkal Majalla" w:cs="Sakkal Majalla"/>
          <w:sz w:val="28"/>
          <w:szCs w:val="28"/>
          <w:rtl/>
        </w:rPr>
        <w:t>في تعبئة الموارد والقدرات التنظيمية لتحقيق أهداف الأعمال، من خلال تنسيق</w:t>
      </w:r>
      <w:r>
        <w:rPr>
          <w:rFonts w:ascii="Sakkal Majalla" w:hAnsi="Sakkal Majalla" w:cs="Sakkal Majalla" w:hint="cs"/>
          <w:sz w:val="28"/>
          <w:szCs w:val="28"/>
          <w:rtl/>
        </w:rPr>
        <w:t xml:space="preserve"> </w:t>
      </w:r>
      <w:r w:rsidRPr="00FA6885">
        <w:rPr>
          <w:rFonts w:ascii="Sakkal Majalla" w:hAnsi="Sakkal Majalla" w:cs="Sakkal Majalla"/>
          <w:sz w:val="28"/>
          <w:szCs w:val="28"/>
          <w:rtl/>
        </w:rPr>
        <w:t xml:space="preserve">الموارد والإدارة الدينامية للقدرات &amp; </w:t>
      </w:r>
      <w:r w:rsidRPr="00FA6885">
        <w:rPr>
          <w:rFonts w:ascii="Sakkal Majalla" w:hAnsi="Sakkal Majalla" w:cs="Sakkal Majalla"/>
          <w:sz w:val="28"/>
          <w:szCs w:val="28"/>
        </w:rPr>
        <w:t>Badrinarayanan, Ramachandran</w:t>
      </w:r>
      <w:r w:rsidRPr="00FA6885">
        <w:rPr>
          <w:rFonts w:ascii="Sakkal Majalla" w:hAnsi="Sakkal Majalla" w:cs="Sakkal Majalla"/>
          <w:sz w:val="28"/>
          <w:szCs w:val="28"/>
          <w:rtl/>
        </w:rPr>
        <w:t>)</w:t>
      </w:r>
      <w:r w:rsidR="002D3889" w:rsidRPr="002D3889">
        <w:rPr>
          <w:rFonts w:ascii="Sakkal Majalla" w:hAnsi="Sakkal Majalla" w:cs="Sakkal Majalla"/>
          <w:sz w:val="28"/>
          <w:szCs w:val="28"/>
          <w:rtl/>
        </w:rPr>
        <w:t xml:space="preserve"> </w:t>
      </w:r>
      <w:r w:rsidR="002D3889" w:rsidRPr="00FA6885">
        <w:rPr>
          <w:rFonts w:ascii="Sakkal Majalla" w:hAnsi="Sakkal Majalla" w:cs="Sakkal Majalla"/>
          <w:sz w:val="28"/>
          <w:szCs w:val="28"/>
          <w:rtl/>
        </w:rPr>
        <w:t>.</w:t>
      </w:r>
      <w:proofErr w:type="spellStart"/>
      <w:r w:rsidR="002D3889" w:rsidRPr="00FA6885">
        <w:rPr>
          <w:rFonts w:ascii="Sakkal Majalla" w:hAnsi="Sakkal Majalla" w:cs="Sakkal Majalla"/>
          <w:sz w:val="28"/>
          <w:szCs w:val="28"/>
        </w:rPr>
        <w:t>Madhavarari</w:t>
      </w:r>
      <w:proofErr w:type="spellEnd"/>
      <w:r w:rsidR="002D3889" w:rsidRPr="00FA6885">
        <w:rPr>
          <w:rFonts w:ascii="Sakkal Majalla" w:hAnsi="Sakkal Majalla" w:cs="Sakkal Majalla"/>
          <w:sz w:val="28"/>
          <w:szCs w:val="28"/>
        </w:rPr>
        <w:t>, 2019</w:t>
      </w:r>
      <w:r w:rsidR="002D3889" w:rsidRPr="00FA6885">
        <w:rPr>
          <w:rFonts w:ascii="Sakkal Majalla" w:hAnsi="Sakkal Majalla" w:cs="Sakkal Majalla"/>
          <w:sz w:val="28"/>
          <w:szCs w:val="28"/>
          <w:rtl/>
        </w:rPr>
        <w:t>)</w:t>
      </w:r>
    </w:p>
    <w:p w14:paraId="418AE532" w14:textId="19BD8F3E" w:rsidR="00B87F5A" w:rsidRPr="006E1122" w:rsidRDefault="00B87F5A">
      <w:pPr>
        <w:pStyle w:val="a3"/>
        <w:numPr>
          <w:ilvl w:val="0"/>
          <w:numId w:val="1"/>
        </w:numPr>
        <w:tabs>
          <w:tab w:val="clear" w:pos="720"/>
        </w:tabs>
        <w:ind w:left="473"/>
        <w:rPr>
          <w:rFonts w:ascii="Sakkal Majalla" w:hAnsi="Sakkal Majalla" w:cs="Sakkal Majalla"/>
          <w:sz w:val="28"/>
          <w:szCs w:val="28"/>
          <w:rtl/>
        </w:rPr>
      </w:pPr>
      <w:r w:rsidRPr="00ED11AA">
        <w:rPr>
          <w:rFonts w:ascii="Sakkal Majalla" w:hAnsi="Sakkal Majalla" w:cs="Sakkal Majalla"/>
          <w:b/>
          <w:bCs/>
          <w:sz w:val="28"/>
          <w:szCs w:val="28"/>
          <w:rtl/>
        </w:rPr>
        <w:t>مخاطر الثقافة التنظيمية:</w:t>
      </w:r>
      <w:r w:rsidRPr="006E1122">
        <w:rPr>
          <w:rFonts w:ascii="Sakkal Majalla" w:hAnsi="Sakkal Majalla" w:cs="Sakkal Majalla"/>
          <w:b/>
          <w:bCs/>
          <w:sz w:val="28"/>
          <w:szCs w:val="28"/>
          <w:rtl/>
        </w:rPr>
        <w:t xml:space="preserve"> </w:t>
      </w:r>
      <w:r w:rsidRPr="006E1122">
        <w:rPr>
          <w:rFonts w:ascii="Sakkal Majalla" w:hAnsi="Sakkal Majalla" w:cs="Sakkal Majalla"/>
          <w:sz w:val="28"/>
          <w:szCs w:val="28"/>
          <w:rtl/>
        </w:rPr>
        <w:t>من الصعب تعريف الثقافة التنظيمية للمنظمة، ومع</w:t>
      </w:r>
      <w:r w:rsidRPr="006E1122">
        <w:rPr>
          <w:rFonts w:ascii="Sakkal Majalla" w:hAnsi="Sakkal Majalla" w:cs="Sakkal Majalla" w:hint="cs"/>
          <w:sz w:val="28"/>
          <w:szCs w:val="28"/>
          <w:rtl/>
        </w:rPr>
        <w:t xml:space="preserve">  </w:t>
      </w:r>
      <w:r w:rsidRPr="006E1122">
        <w:rPr>
          <w:rFonts w:ascii="Sakkal Majalla" w:hAnsi="Sakkal Majalla" w:cs="Sakkal Majalla"/>
          <w:sz w:val="28"/>
          <w:szCs w:val="28"/>
          <w:rtl/>
        </w:rPr>
        <w:t>ذلك، فمن المقبول عموما أنها انعكاس الموقف العام لكل عنصر من عناصر</w:t>
      </w:r>
      <w:r w:rsidRPr="006E1122">
        <w:rPr>
          <w:rFonts w:ascii="Sakkal Majalla" w:hAnsi="Sakkal Majalla" w:cs="Sakkal Majalla" w:hint="cs"/>
          <w:sz w:val="28"/>
          <w:szCs w:val="28"/>
          <w:rtl/>
        </w:rPr>
        <w:t xml:space="preserve"> </w:t>
      </w:r>
      <w:r w:rsidRPr="006E1122">
        <w:rPr>
          <w:rFonts w:ascii="Sakkal Majalla" w:hAnsi="Sakkal Majalla" w:cs="Sakkal Majalla"/>
          <w:sz w:val="28"/>
          <w:szCs w:val="28"/>
          <w:rtl/>
        </w:rPr>
        <w:t>الإدارة داخل الشركة، وتحدد ثقافة الشركة كيف سيتصرف الأفراد في ظروف</w:t>
      </w:r>
      <w:r w:rsidRPr="006E1122">
        <w:rPr>
          <w:rFonts w:ascii="Sakkal Majalla" w:hAnsi="Sakkal Majalla" w:cs="Sakkal Majalla" w:hint="cs"/>
          <w:sz w:val="28"/>
          <w:szCs w:val="28"/>
          <w:rtl/>
        </w:rPr>
        <w:t xml:space="preserve"> </w:t>
      </w:r>
      <w:r w:rsidRPr="006E1122">
        <w:rPr>
          <w:rFonts w:ascii="Sakkal Majalla" w:hAnsi="Sakkal Majalla" w:cs="Sakkal Majalla"/>
          <w:sz w:val="28"/>
          <w:szCs w:val="28"/>
          <w:rtl/>
        </w:rPr>
        <w:t>معينة، وتحدد كيف يشعر الفرد بأنه مضطر للتصرف في جميع الظروف،</w:t>
      </w:r>
      <w:r w:rsidRPr="006E1122">
        <w:rPr>
          <w:rFonts w:ascii="Sakkal Majalla" w:hAnsi="Sakkal Majalla" w:cs="Sakkal Majalla" w:hint="cs"/>
          <w:sz w:val="28"/>
          <w:szCs w:val="28"/>
          <w:rtl/>
        </w:rPr>
        <w:t xml:space="preserve"> و</w:t>
      </w:r>
      <w:r w:rsidRPr="006E1122">
        <w:rPr>
          <w:rFonts w:ascii="Sakkal Majalla" w:hAnsi="Sakkal Majalla" w:cs="Sakkal Majalla"/>
          <w:sz w:val="28"/>
          <w:szCs w:val="28"/>
          <w:rtl/>
        </w:rPr>
        <w:t>ستكون مخاطر الثقافة التنظيمية نتاجا للقيم الفردية والجماعية وللمواقف وأنماط</w:t>
      </w:r>
      <w:r w:rsidRPr="006E1122">
        <w:rPr>
          <w:rFonts w:ascii="Sakkal Majalla" w:hAnsi="Sakkal Majalla" w:cs="Sakkal Majalla" w:hint="cs"/>
          <w:sz w:val="28"/>
          <w:szCs w:val="28"/>
          <w:rtl/>
        </w:rPr>
        <w:t xml:space="preserve"> </w:t>
      </w:r>
      <w:r w:rsidRPr="006E1122">
        <w:rPr>
          <w:rFonts w:ascii="Sakkal Majalla" w:hAnsi="Sakkal Majalla" w:cs="Sakkal Majalla"/>
          <w:sz w:val="28"/>
          <w:szCs w:val="28"/>
          <w:rtl/>
        </w:rPr>
        <w:t xml:space="preserve">السلوك، وسيؤدي ذلك إلى </w:t>
      </w:r>
      <w:r w:rsidRPr="006E1122">
        <w:rPr>
          <w:rFonts w:ascii="Sakkal Majalla" w:hAnsi="Sakkal Majalla" w:cs="Sakkal Majalla" w:hint="cs"/>
          <w:sz w:val="28"/>
          <w:szCs w:val="28"/>
          <w:rtl/>
        </w:rPr>
        <w:t>الالت</w:t>
      </w:r>
      <w:r w:rsidRPr="006E1122">
        <w:rPr>
          <w:rFonts w:ascii="Sakkal Majalla" w:hAnsi="Sakkal Majalla" w:cs="Sakkal Majalla"/>
          <w:sz w:val="28"/>
          <w:szCs w:val="28"/>
          <w:rtl/>
        </w:rPr>
        <w:t>زام بأهداف إدارة المخاطر في الشركة</w:t>
      </w:r>
      <w:r w:rsidR="006E1122" w:rsidRPr="00FA6885">
        <w:rPr>
          <w:rFonts w:ascii="Sakkal Majalla" w:hAnsi="Sakkal Majalla" w:cs="Sakkal Majalla"/>
          <w:sz w:val="28"/>
          <w:szCs w:val="28"/>
          <w:rtl/>
        </w:rPr>
        <w:t>(</w:t>
      </w:r>
      <w:proofErr w:type="spellStart"/>
      <w:r w:rsidR="006E1122" w:rsidRPr="00FA6885">
        <w:rPr>
          <w:rFonts w:ascii="Sakkal Majalla" w:hAnsi="Sakkal Majalla" w:cs="Sakkal Majalla"/>
          <w:sz w:val="28"/>
          <w:szCs w:val="28"/>
        </w:rPr>
        <w:t>Alkhlaifat</w:t>
      </w:r>
      <w:proofErr w:type="spellEnd"/>
      <w:r w:rsidR="006E1122" w:rsidRPr="00FA6885">
        <w:rPr>
          <w:rFonts w:ascii="Sakkal Majalla" w:hAnsi="Sakkal Majalla" w:cs="Sakkal Majalla"/>
          <w:sz w:val="28"/>
          <w:szCs w:val="28"/>
        </w:rPr>
        <w:t>, Abdullah, &amp; Magassouba, 2019</w:t>
      </w:r>
      <w:r w:rsidR="006E1122" w:rsidRPr="00FA6885">
        <w:rPr>
          <w:rFonts w:ascii="Sakkal Majalla" w:hAnsi="Sakkal Majalla" w:cs="Sakkal Majalla"/>
          <w:sz w:val="28"/>
          <w:szCs w:val="28"/>
          <w:rtl/>
        </w:rPr>
        <w:t>)</w:t>
      </w:r>
    </w:p>
    <w:p w14:paraId="56A56FA0" w14:textId="77777777" w:rsidR="00EE6A82" w:rsidRDefault="00EE6A82">
      <w:pPr>
        <w:spacing w:line="259" w:lineRule="auto"/>
        <w:ind w:left="0" w:firstLine="0"/>
        <w:jc w:val="left"/>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06E03201" w14:textId="280EB0E8" w:rsidR="00B87F5A" w:rsidRPr="006159A8" w:rsidRDefault="00B87F5A" w:rsidP="00870396">
      <w:pPr>
        <w:ind w:left="0" w:firstLine="0"/>
        <w:jc w:val="center"/>
        <w:outlineLvl w:val="1"/>
        <w:rPr>
          <w:rFonts w:ascii="Sakkal Majalla" w:hAnsi="Sakkal Majalla" w:cs="Sakkal Majalla"/>
          <w:b/>
          <w:bCs/>
          <w:sz w:val="36"/>
          <w:szCs w:val="36"/>
          <w:rtl/>
          <w:lang w:bidi="ar-EG"/>
        </w:rPr>
      </w:pPr>
      <w:bookmarkStart w:id="80" w:name="_Toc172461020"/>
      <w:r w:rsidRPr="006159A8">
        <w:rPr>
          <w:rFonts w:ascii="Sakkal Majalla" w:hAnsi="Sakkal Majalla" w:cs="Sakkal Majalla" w:hint="cs"/>
          <w:b/>
          <w:bCs/>
          <w:sz w:val="36"/>
          <w:szCs w:val="36"/>
          <w:rtl/>
          <w:lang w:bidi="ar-EG"/>
        </w:rPr>
        <w:lastRenderedPageBreak/>
        <w:t xml:space="preserve">المبحث </w:t>
      </w:r>
      <w:r w:rsidR="006E1122" w:rsidRPr="006159A8">
        <w:rPr>
          <w:rFonts w:ascii="Sakkal Majalla" w:hAnsi="Sakkal Majalla" w:cs="Sakkal Majalla" w:hint="cs"/>
          <w:b/>
          <w:bCs/>
          <w:sz w:val="36"/>
          <w:szCs w:val="36"/>
          <w:rtl/>
          <w:lang w:bidi="ar-EG"/>
        </w:rPr>
        <w:t>الثاني: الأداء</w:t>
      </w:r>
      <w:r w:rsidRPr="006159A8">
        <w:rPr>
          <w:rFonts w:ascii="Sakkal Majalla" w:hAnsi="Sakkal Majalla" w:cs="Sakkal Majalla" w:hint="cs"/>
          <w:b/>
          <w:bCs/>
          <w:sz w:val="36"/>
          <w:szCs w:val="36"/>
          <w:rtl/>
          <w:lang w:bidi="ar-EG"/>
        </w:rPr>
        <w:t xml:space="preserve"> الاستراتيجي</w:t>
      </w:r>
      <w:bookmarkEnd w:id="80"/>
    </w:p>
    <w:p w14:paraId="0105FCCD" w14:textId="2B65065C" w:rsidR="008026D1" w:rsidRPr="00237BDD" w:rsidRDefault="006159A8" w:rsidP="00870396">
      <w:pPr>
        <w:ind w:left="0" w:firstLine="0"/>
        <w:outlineLvl w:val="2"/>
        <w:rPr>
          <w:rFonts w:ascii="Sakkal Majalla" w:hAnsi="Sakkal Majalla" w:cs="Sakkal Majalla"/>
          <w:b/>
          <w:bCs/>
          <w:sz w:val="36"/>
          <w:szCs w:val="36"/>
          <w:rtl/>
        </w:rPr>
      </w:pPr>
      <w:bookmarkStart w:id="81" w:name="_Toc172461021"/>
      <w:r w:rsidRPr="00237BDD">
        <w:rPr>
          <w:rFonts w:ascii="Sakkal Majalla" w:hAnsi="Sakkal Majalla" w:cs="Sakkal Majalla" w:hint="cs"/>
          <w:b/>
          <w:bCs/>
          <w:sz w:val="36"/>
          <w:szCs w:val="36"/>
          <w:rtl/>
        </w:rPr>
        <w:t>1.2.2</w:t>
      </w:r>
      <w:r w:rsidR="008026D1" w:rsidRPr="00237BDD">
        <w:rPr>
          <w:rFonts w:ascii="Sakkal Majalla" w:hAnsi="Sakkal Majalla" w:cs="Sakkal Majalla" w:hint="cs"/>
          <w:b/>
          <w:bCs/>
          <w:sz w:val="36"/>
          <w:szCs w:val="36"/>
          <w:rtl/>
        </w:rPr>
        <w:t>تمهيد</w:t>
      </w:r>
      <w:bookmarkEnd w:id="81"/>
    </w:p>
    <w:p w14:paraId="2E3F23D5" w14:textId="044C5FDB" w:rsidR="008026D1" w:rsidRPr="008026D1" w:rsidRDefault="008026D1" w:rsidP="006159A8">
      <w:pPr>
        <w:ind w:left="0"/>
        <w:rPr>
          <w:rFonts w:ascii="Sakkal Majalla" w:hAnsi="Sakkal Majalla" w:cs="Sakkal Majalla"/>
          <w:sz w:val="28"/>
          <w:szCs w:val="28"/>
          <w:rtl/>
          <w:lang w:bidi="ar-EG"/>
        </w:rPr>
      </w:pPr>
      <w:r w:rsidRPr="008026D1">
        <w:rPr>
          <w:rFonts w:ascii="Sakkal Majalla" w:hAnsi="Sakkal Majalla" w:cs="Sakkal Majalla"/>
          <w:sz w:val="28"/>
          <w:szCs w:val="28"/>
          <w:rtl/>
          <w:lang w:bidi="ar-EG"/>
        </w:rPr>
        <w:t>يعتبر موضوع الأداء وإدارة الأداء من المواضيع التي حظيت باهتمام الباحثين بمختلف اتجاهاتهم الفكرية ، ومنهم علماء النفس ، والاجتماع ، والاقتصاد ، والإدارة ، ومن الناحية العملية فقد اهتمت بهذا المفهوم جميع المنظمات بشكل عام ، والمنظمات التي تسعى للحصول على ميزة تنافسية من خلال الأفراد العاملين فيها</w:t>
      </w:r>
      <w:r>
        <w:rPr>
          <w:rFonts w:ascii="Sakkal Majalla" w:hAnsi="Sakkal Majalla" w:cs="Sakkal Majalla"/>
          <w:sz w:val="28"/>
          <w:szCs w:val="28"/>
          <w:lang w:bidi="ar-EG"/>
        </w:rPr>
        <w:t xml:space="preserve"> </w:t>
      </w:r>
      <w:r w:rsidRPr="008026D1">
        <w:rPr>
          <w:rFonts w:ascii="Sakkal Majalla" w:hAnsi="Sakkal Majalla" w:cs="Sakkal Majalla"/>
          <w:sz w:val="28"/>
          <w:szCs w:val="28"/>
          <w:rtl/>
          <w:lang w:bidi="ar-EG"/>
        </w:rPr>
        <w:t>بشكل خاص.</w:t>
      </w:r>
    </w:p>
    <w:p w14:paraId="26907E15" w14:textId="7949B1B4" w:rsidR="008026D1" w:rsidRPr="00870396" w:rsidRDefault="006159A8" w:rsidP="00870396">
      <w:pPr>
        <w:ind w:left="0" w:firstLine="0"/>
        <w:outlineLvl w:val="2"/>
        <w:rPr>
          <w:rFonts w:ascii="Sakkal Majalla" w:hAnsi="Sakkal Majalla" w:cs="Sakkal Majalla"/>
          <w:b/>
          <w:bCs/>
          <w:sz w:val="36"/>
          <w:szCs w:val="36"/>
          <w:rtl/>
        </w:rPr>
      </w:pPr>
      <w:bookmarkStart w:id="82" w:name="_Toc172461022"/>
      <w:r w:rsidRPr="00870396">
        <w:rPr>
          <w:rFonts w:ascii="Sakkal Majalla" w:hAnsi="Sakkal Majalla" w:cs="Sakkal Majalla" w:hint="cs"/>
          <w:b/>
          <w:bCs/>
          <w:sz w:val="36"/>
          <w:szCs w:val="36"/>
          <w:rtl/>
        </w:rPr>
        <w:t>2.2.2</w:t>
      </w:r>
      <w:r w:rsidR="008026D1" w:rsidRPr="00870396">
        <w:rPr>
          <w:rFonts w:ascii="Sakkal Majalla" w:hAnsi="Sakkal Majalla" w:cs="Sakkal Majalla"/>
          <w:b/>
          <w:bCs/>
          <w:sz w:val="36"/>
          <w:szCs w:val="36"/>
          <w:rtl/>
        </w:rPr>
        <w:t>مفهوم الأداء الاستراتيجي</w:t>
      </w:r>
      <w:bookmarkEnd w:id="82"/>
    </w:p>
    <w:p w14:paraId="74B200EE" w14:textId="3F3AF9E9" w:rsidR="008026D1" w:rsidRDefault="008026D1" w:rsidP="006159A8">
      <w:pPr>
        <w:ind w:left="0"/>
        <w:rPr>
          <w:rFonts w:ascii="Sakkal Majalla" w:hAnsi="Sakkal Majalla" w:cs="Sakkal Majalla"/>
          <w:sz w:val="28"/>
          <w:szCs w:val="28"/>
          <w:lang w:bidi="ar-EG"/>
        </w:rPr>
      </w:pPr>
      <w:r w:rsidRPr="008026D1">
        <w:rPr>
          <w:rFonts w:ascii="Sakkal Majalla" w:hAnsi="Sakkal Majalla" w:cs="Sakkal Majalla"/>
          <w:sz w:val="28"/>
          <w:szCs w:val="28"/>
          <w:rtl/>
          <w:lang w:bidi="ar-EG"/>
        </w:rPr>
        <w:t xml:space="preserve">لقد أدت نتيجة التباين في المعايير، والمقاييس المعتمدة في دراسة مفهوم الأداء الإستراتيجي، واختلاف هذه المعايير من منظمة إلى أخرى، حسب طبيعة نشاطها، وفلسفة الإدارة العليا تجاه أهميتها، إلى عدم وجود اتفاق على وضع صيغة نهائية المفهوم الأداء الإستراتيجي، وما يتعلق به بشكل محدد ودقيق، لدى الباحثين ومديري المنظمات، إلا أنهم يتفقون على أنه مفهوم جوهري داخل المنظمة؛ حتى ذهب بعضهم - بالرغم من الاختلاف - إلى تعريفه من خلال نتائج الأهداف، ومدى تحقيقها من خلال استغلال موارد المنظمة وقدراتها الاستراتيجية، فهذا برى أنه محصلة لقدرة المنظمة على </w:t>
      </w:r>
      <w:proofErr w:type="spellStart"/>
      <w:r w:rsidRPr="008026D1">
        <w:rPr>
          <w:rFonts w:ascii="Sakkal Majalla" w:hAnsi="Sakkal Majalla" w:cs="Sakkal Majalla"/>
          <w:sz w:val="28"/>
          <w:szCs w:val="28"/>
          <w:rtl/>
          <w:lang w:bidi="ar-EG"/>
        </w:rPr>
        <w:t>استغلالمواردها</w:t>
      </w:r>
      <w:proofErr w:type="spellEnd"/>
      <w:r w:rsidRPr="008026D1">
        <w:rPr>
          <w:rFonts w:ascii="Sakkal Majalla" w:hAnsi="Sakkal Majalla" w:cs="Sakkal Majalla"/>
          <w:sz w:val="28"/>
          <w:szCs w:val="28"/>
          <w:rtl/>
          <w:lang w:bidi="ar-EG"/>
        </w:rPr>
        <w:t>، وتوجيهها نحو تحقيق الأهداف المنشودة.</w:t>
      </w:r>
      <w:r w:rsidRPr="008026D1">
        <w:rPr>
          <w:rFonts w:ascii="Sakkal Majalla" w:hAnsi="Sakkal Majalla" w:cs="Sakkal Majalla" w:hint="cs"/>
          <w:sz w:val="28"/>
          <w:szCs w:val="28"/>
          <w:rtl/>
          <w:lang w:bidi="ar-EG"/>
        </w:rPr>
        <w:t xml:space="preserve"> (</w:t>
      </w:r>
      <w:r w:rsidRPr="008026D1">
        <w:rPr>
          <w:rFonts w:ascii="Sakkal Majalla" w:hAnsi="Sakkal Majalla" w:cs="Sakkal Majalla"/>
          <w:sz w:val="28"/>
          <w:szCs w:val="28"/>
          <w:rtl/>
          <w:lang w:bidi="ar-EG"/>
        </w:rPr>
        <w:t xml:space="preserve"> </w:t>
      </w:r>
      <w:r w:rsidRPr="008026D1">
        <w:rPr>
          <w:rFonts w:ascii="Sakkal Majalla" w:hAnsi="Sakkal Majalla" w:cs="Sakkal Majalla"/>
          <w:sz w:val="28"/>
          <w:szCs w:val="28"/>
          <w:lang w:bidi="ar-EG"/>
        </w:rPr>
        <w:t>Nwachukwu &amp; Chladkova,2019</w:t>
      </w:r>
      <w:r w:rsidRPr="008026D1">
        <w:rPr>
          <w:rFonts w:ascii="Sakkal Majalla" w:hAnsi="Sakkal Majalla" w:cs="Sakkal Majalla"/>
          <w:sz w:val="28"/>
          <w:szCs w:val="28"/>
          <w:rtl/>
          <w:lang w:bidi="ar-EG"/>
        </w:rPr>
        <w:t xml:space="preserve"> </w:t>
      </w:r>
      <w:r w:rsidRPr="008026D1">
        <w:rPr>
          <w:rFonts w:ascii="Sakkal Majalla" w:hAnsi="Sakkal Majalla" w:cs="Sakkal Majalla"/>
          <w:sz w:val="28"/>
          <w:szCs w:val="28"/>
          <w:lang w:bidi="ar-EG"/>
        </w:rPr>
        <w:t>(</w:t>
      </w:r>
    </w:p>
    <w:p w14:paraId="42396CB2" w14:textId="6B09B016" w:rsidR="008026D1" w:rsidRPr="008026D1" w:rsidRDefault="008026D1" w:rsidP="006159A8">
      <w:pPr>
        <w:ind w:left="0"/>
        <w:rPr>
          <w:rFonts w:ascii="Sakkal Majalla" w:hAnsi="Sakkal Majalla" w:cs="Sakkal Majalla"/>
          <w:sz w:val="28"/>
          <w:szCs w:val="28"/>
          <w:rtl/>
          <w:lang w:bidi="ar-EG"/>
        </w:rPr>
      </w:pPr>
      <w:r w:rsidRPr="008026D1">
        <w:rPr>
          <w:rFonts w:ascii="Sakkal Majalla" w:hAnsi="Sakkal Majalla" w:cs="Sakkal Majalla"/>
          <w:sz w:val="28"/>
          <w:szCs w:val="28"/>
          <w:rtl/>
          <w:lang w:bidi="ar-EG"/>
        </w:rPr>
        <w:t xml:space="preserve"> إذ يستنتج من هذا التعريف أنه انعكاس لكيفية استخدام المنظمة لمواردها المادية والبشرية بالصورة التي تجعلها قادرة على تحقيق أهدافها. كما يلاحظ أن رأي الكاتب لهذا المفهوم يستند على نظرية الموارد في تعريفهم. كما يُعرف في ذات السياق بأنه النتيجة النهائية لنشاط المنظمة، وهو انعكاس الاستغلال المنظمة لمواردها بكفاءة وفاعلية لتحقيق أهدافها الاستراتيجية</w:t>
      </w:r>
      <w:r w:rsidR="00B11DCB" w:rsidRPr="00B11DCB">
        <w:rPr>
          <w:rtl/>
        </w:rPr>
        <w:t xml:space="preserve"> </w:t>
      </w:r>
      <w:r w:rsidR="00B11DCB" w:rsidRPr="00B11DCB">
        <w:rPr>
          <w:rFonts w:ascii="Sakkal Majalla" w:hAnsi="Sakkal Majalla" w:cs="Sakkal Majalla"/>
          <w:sz w:val="28"/>
          <w:szCs w:val="28"/>
          <w:rtl/>
          <w:lang w:bidi="ar-EG"/>
        </w:rPr>
        <w:t>وتميز أدائها</w:t>
      </w:r>
      <w:r w:rsidR="00B11DCB">
        <w:rPr>
          <w:rFonts w:ascii="Sakkal Majalla" w:hAnsi="Sakkal Majalla" w:cs="Sakkal Majalla"/>
          <w:sz w:val="28"/>
          <w:szCs w:val="28"/>
          <w:lang w:bidi="ar-EG"/>
        </w:rPr>
        <w:t>.</w:t>
      </w:r>
    </w:p>
    <w:p w14:paraId="4B9F5E26" w14:textId="6086BF01" w:rsidR="008026D1" w:rsidRPr="008026D1" w:rsidRDefault="00B11DCB" w:rsidP="006159A8">
      <w:pPr>
        <w:ind w:left="0"/>
        <w:rPr>
          <w:rFonts w:ascii="Sakkal Majalla" w:hAnsi="Sakkal Majalla" w:cs="Sakkal Majalla"/>
          <w:sz w:val="28"/>
          <w:szCs w:val="28"/>
          <w:rtl/>
          <w:lang w:bidi="ar-EG"/>
        </w:rPr>
      </w:pPr>
      <w:r w:rsidRPr="00B11DCB">
        <w:rPr>
          <w:rFonts w:ascii="Sakkal Majalla" w:hAnsi="Sakkal Majalla" w:cs="Sakkal Majalla"/>
          <w:sz w:val="28"/>
          <w:szCs w:val="28"/>
          <w:rtl/>
          <w:lang w:bidi="ar-EG"/>
        </w:rPr>
        <w:t xml:space="preserve">في حين يلاحظ أن كلاً من: (2014) </w:t>
      </w:r>
      <w:proofErr w:type="spellStart"/>
      <w:r w:rsidRPr="00B11DCB">
        <w:rPr>
          <w:rFonts w:ascii="Sakkal Majalla" w:hAnsi="Sakkal Majalla" w:cs="Sakkal Majalla"/>
          <w:sz w:val="28"/>
          <w:szCs w:val="28"/>
          <w:lang w:bidi="ar-EG"/>
        </w:rPr>
        <w:t>Rylkova&amp;Chobtova</w:t>
      </w:r>
      <w:proofErr w:type="spellEnd"/>
      <w:r w:rsidRPr="00B11DCB">
        <w:rPr>
          <w:rFonts w:ascii="Sakkal Majalla" w:hAnsi="Sakkal Majalla" w:cs="Sakkal Majalla"/>
          <w:sz w:val="28"/>
          <w:szCs w:val="28"/>
          <w:rtl/>
          <w:lang w:bidi="ar-EG"/>
        </w:rPr>
        <w:t xml:space="preserve"> قد اعتمدا على مدخل الميزة التنافسية في تحديد مفهوم الأداء الإستراتيجي، وعرفاء بأنه الطريقة لتحقيق ميزة تنافسية مستدامة، تحصل المنظمة </w:t>
      </w:r>
      <w:r w:rsidRPr="00B11DCB">
        <w:rPr>
          <w:rFonts w:ascii="Sakkal Majalla" w:hAnsi="Sakkal Majalla" w:cs="Sakkal Majalla"/>
          <w:sz w:val="28"/>
          <w:szCs w:val="28"/>
          <w:rtl/>
          <w:lang w:bidi="ar-EG"/>
        </w:rPr>
        <w:lastRenderedPageBreak/>
        <w:t>من خلالها على عوائد مالية استثنائية نتيجة الأداء العالي، ولا تتحقق الرؤية الإستراتيجية بعيدة الأمد لأي منظمة، في تحقيق الميزة التنافسية</w:t>
      </w:r>
    </w:p>
    <w:p w14:paraId="508D1FA3" w14:textId="15B08953" w:rsidR="00B87F5A" w:rsidRPr="00870396" w:rsidRDefault="006159A8" w:rsidP="00870396">
      <w:pPr>
        <w:ind w:left="0" w:firstLine="0"/>
        <w:outlineLvl w:val="2"/>
        <w:rPr>
          <w:rFonts w:ascii="Sakkal Majalla" w:hAnsi="Sakkal Majalla" w:cs="Sakkal Majalla"/>
          <w:b/>
          <w:bCs/>
          <w:sz w:val="36"/>
          <w:szCs w:val="36"/>
        </w:rPr>
      </w:pPr>
      <w:bookmarkStart w:id="83" w:name="_Toc172461023"/>
      <w:r w:rsidRPr="00870396">
        <w:rPr>
          <w:rFonts w:ascii="Sakkal Majalla" w:hAnsi="Sakkal Majalla" w:cs="Sakkal Majalla" w:hint="cs"/>
          <w:b/>
          <w:bCs/>
          <w:sz w:val="36"/>
          <w:szCs w:val="36"/>
          <w:rtl/>
        </w:rPr>
        <w:t>3.2.2</w:t>
      </w:r>
      <w:r w:rsidR="00846738" w:rsidRPr="00870396">
        <w:rPr>
          <w:rFonts w:ascii="Sakkal Majalla" w:hAnsi="Sakkal Majalla" w:cs="Sakkal Majalla" w:hint="cs"/>
          <w:b/>
          <w:bCs/>
          <w:sz w:val="36"/>
          <w:szCs w:val="36"/>
          <w:rtl/>
        </w:rPr>
        <w:t xml:space="preserve"> </w:t>
      </w:r>
      <w:r w:rsidR="00B87F5A" w:rsidRPr="00870396">
        <w:rPr>
          <w:rFonts w:ascii="Sakkal Majalla" w:hAnsi="Sakkal Majalla" w:cs="Sakkal Majalla"/>
          <w:b/>
          <w:bCs/>
          <w:sz w:val="36"/>
          <w:szCs w:val="36"/>
          <w:rtl/>
        </w:rPr>
        <w:t>أهمية تقويم الأداء الاستراتيجي</w:t>
      </w:r>
      <w:bookmarkEnd w:id="83"/>
    </w:p>
    <w:p w14:paraId="45665859" w14:textId="024B5E64" w:rsidR="007027F6" w:rsidRPr="006159A8" w:rsidRDefault="007027F6" w:rsidP="009529E6">
      <w:pPr>
        <w:ind w:left="0" w:firstLine="0"/>
        <w:rPr>
          <w:rFonts w:ascii="Sakkal Majalla" w:hAnsi="Sakkal Majalla" w:cs="Sakkal Majalla"/>
          <w:b/>
          <w:bCs/>
          <w:sz w:val="28"/>
          <w:szCs w:val="28"/>
          <w:rtl/>
          <w:lang w:bidi="ar-EG"/>
        </w:rPr>
      </w:pPr>
      <w:r w:rsidRPr="006159A8">
        <w:rPr>
          <w:rFonts w:ascii="Sakkal Majalla" w:hAnsi="Sakkal Majalla" w:cs="Sakkal Majalla"/>
          <w:b/>
          <w:bCs/>
          <w:sz w:val="28"/>
          <w:szCs w:val="28"/>
          <w:rtl/>
          <w:lang w:bidi="ar-EG"/>
        </w:rPr>
        <w:t>قد أوضح مصطفى (2013) أن أهمية الأداء الإستراتيجي تنبثق من ثلاثة</w:t>
      </w:r>
      <w:r w:rsidRPr="006159A8">
        <w:rPr>
          <w:rFonts w:ascii="Sakkal Majalla" w:hAnsi="Sakkal Majalla" w:cs="Sakkal Majalla"/>
          <w:b/>
          <w:bCs/>
          <w:sz w:val="28"/>
          <w:szCs w:val="28"/>
          <w:lang w:bidi="ar-EG"/>
        </w:rPr>
        <w:t xml:space="preserve"> </w:t>
      </w:r>
      <w:r w:rsidRPr="006159A8">
        <w:rPr>
          <w:rFonts w:ascii="Sakkal Majalla" w:hAnsi="Sakkal Majalla" w:cs="Sakkal Majalla" w:hint="cs"/>
          <w:b/>
          <w:bCs/>
          <w:sz w:val="28"/>
          <w:szCs w:val="28"/>
          <w:rtl/>
          <w:lang w:bidi="ar-EG"/>
        </w:rPr>
        <w:t xml:space="preserve"> منها :</w:t>
      </w:r>
    </w:p>
    <w:p w14:paraId="3A9E6852" w14:textId="4F74560B" w:rsidR="007027F6" w:rsidRPr="006159A8" w:rsidRDefault="007027F6" w:rsidP="00870396">
      <w:pPr>
        <w:pStyle w:val="a3"/>
        <w:numPr>
          <w:ilvl w:val="0"/>
          <w:numId w:val="24"/>
        </w:numPr>
        <w:ind w:left="424"/>
        <w:rPr>
          <w:rFonts w:ascii="Sakkal Majalla" w:hAnsi="Sakkal Majalla" w:cs="Sakkal Majalla"/>
          <w:sz w:val="28"/>
          <w:szCs w:val="28"/>
          <w:rtl/>
          <w:lang w:bidi="ar-EG"/>
        </w:rPr>
      </w:pPr>
      <w:r w:rsidRPr="006159A8">
        <w:rPr>
          <w:rFonts w:ascii="Sakkal Majalla" w:hAnsi="Sakkal Majalla" w:cs="Sakkal Majalla"/>
          <w:b/>
          <w:bCs/>
          <w:sz w:val="28"/>
          <w:szCs w:val="28"/>
          <w:rtl/>
          <w:lang w:bidi="ar-EG"/>
        </w:rPr>
        <w:t>البعد النظري:</w:t>
      </w:r>
      <w:r w:rsidRPr="006159A8">
        <w:rPr>
          <w:rFonts w:ascii="Sakkal Majalla" w:hAnsi="Sakkal Majalla" w:cs="Sakkal Majalla"/>
          <w:sz w:val="28"/>
          <w:szCs w:val="28"/>
          <w:rtl/>
          <w:lang w:bidi="ar-EG"/>
        </w:rPr>
        <w:t xml:space="preserve"> ويتمثل في أن الأداء مركز للإدارة الإستراتيجية، إذ يمثل جميع منطلقات الإدارة، ونظرياتها المختلفة، خاصة فيما يتعلق بصياغة الإستراتيجية</w:t>
      </w:r>
      <w:r w:rsidRPr="006159A8">
        <w:rPr>
          <w:rFonts w:ascii="Sakkal Majalla" w:hAnsi="Sakkal Majalla" w:cs="Sakkal Majalla" w:hint="cs"/>
          <w:sz w:val="28"/>
          <w:szCs w:val="28"/>
          <w:rtl/>
          <w:lang w:bidi="ar-EG"/>
        </w:rPr>
        <w:t xml:space="preserve"> </w:t>
      </w:r>
      <w:r w:rsidRPr="006159A8">
        <w:rPr>
          <w:rFonts w:ascii="Sakkal Majalla" w:hAnsi="Sakkal Majalla" w:cs="Sakkal Majalla"/>
          <w:sz w:val="28"/>
          <w:szCs w:val="28"/>
          <w:rtl/>
          <w:lang w:bidi="ar-EG"/>
        </w:rPr>
        <w:t>العامة للمنظمة، وتنفيذها (2019,</w:t>
      </w:r>
      <w:r w:rsidRPr="006159A8">
        <w:rPr>
          <w:rFonts w:ascii="Sakkal Majalla" w:hAnsi="Sakkal Majalla" w:cs="Sakkal Majalla"/>
          <w:sz w:val="28"/>
          <w:szCs w:val="28"/>
          <w:lang w:bidi="ar-EG"/>
        </w:rPr>
        <w:t>Majid</w:t>
      </w:r>
      <w:r w:rsidRPr="006159A8">
        <w:rPr>
          <w:rFonts w:ascii="Sakkal Majalla" w:hAnsi="Sakkal Majalla" w:cs="Sakkal Majalla"/>
          <w:sz w:val="28"/>
          <w:szCs w:val="28"/>
          <w:rtl/>
          <w:lang w:bidi="ar-EG"/>
        </w:rPr>
        <w:t>).</w:t>
      </w:r>
    </w:p>
    <w:p w14:paraId="1DAFC6B4" w14:textId="3D15B6CB" w:rsidR="007027F6" w:rsidRPr="006159A8" w:rsidRDefault="007027F6" w:rsidP="00870396">
      <w:pPr>
        <w:pStyle w:val="a3"/>
        <w:numPr>
          <w:ilvl w:val="0"/>
          <w:numId w:val="24"/>
        </w:numPr>
        <w:ind w:left="424"/>
        <w:rPr>
          <w:rFonts w:ascii="Sakkal Majalla" w:hAnsi="Sakkal Majalla" w:cs="Sakkal Majalla"/>
          <w:sz w:val="28"/>
          <w:szCs w:val="28"/>
          <w:rtl/>
          <w:lang w:bidi="ar-EG"/>
        </w:rPr>
      </w:pPr>
      <w:r w:rsidRPr="006159A8">
        <w:rPr>
          <w:rFonts w:ascii="Sakkal Majalla" w:hAnsi="Sakkal Majalla" w:cs="Sakkal Majalla"/>
          <w:b/>
          <w:bCs/>
          <w:sz w:val="28"/>
          <w:szCs w:val="28"/>
          <w:rtl/>
          <w:lang w:bidi="ar-EG"/>
        </w:rPr>
        <w:t>البعد التجريبي:</w:t>
      </w:r>
      <w:r w:rsidRPr="006159A8">
        <w:rPr>
          <w:rFonts w:ascii="Sakkal Majalla" w:hAnsi="Sakkal Majalla" w:cs="Sakkal Majalla"/>
          <w:sz w:val="28"/>
          <w:szCs w:val="28"/>
          <w:rtl/>
          <w:lang w:bidi="ar-EG"/>
        </w:rPr>
        <w:t xml:space="preserve"> إذ يقوم الأداء الإستراتيجي على اختيار الإستراتيجيات التي تم</w:t>
      </w:r>
      <w:r w:rsidRPr="006159A8">
        <w:rPr>
          <w:rFonts w:ascii="Sakkal Majalla" w:hAnsi="Sakkal Majalla" w:cs="Sakkal Majalla" w:hint="cs"/>
          <w:sz w:val="28"/>
          <w:szCs w:val="28"/>
          <w:rtl/>
          <w:lang w:bidi="ar-EG"/>
        </w:rPr>
        <w:t xml:space="preserve"> </w:t>
      </w:r>
      <w:r w:rsidRPr="006159A8">
        <w:rPr>
          <w:rFonts w:ascii="Sakkal Majalla" w:hAnsi="Sakkal Majalla" w:cs="Sakkal Majalla"/>
          <w:sz w:val="28"/>
          <w:szCs w:val="28"/>
          <w:rtl/>
          <w:lang w:bidi="ar-EG"/>
        </w:rPr>
        <w:t>انتهاجها، ويتتبع المحطات الكلية والجزئية للإستراتيجيات سواء تعلق الأمر بالمستوى الكلي، أم بمستوى الوحدات، أم بمستوى الوظائف. -3- البعد الإداري: ويعني أن الأهمية تظهر بوضوح من خلال الاهتمام المتزايد من</w:t>
      </w:r>
      <w:r w:rsidRPr="006159A8">
        <w:rPr>
          <w:rFonts w:ascii="Sakkal Majalla" w:hAnsi="Sakkal Majalla" w:cs="Sakkal Majalla" w:hint="cs"/>
          <w:sz w:val="28"/>
          <w:szCs w:val="28"/>
          <w:rtl/>
          <w:lang w:bidi="ar-EG"/>
        </w:rPr>
        <w:t xml:space="preserve"> </w:t>
      </w:r>
      <w:r w:rsidRPr="006159A8">
        <w:rPr>
          <w:rFonts w:ascii="Sakkal Majalla" w:hAnsi="Sakkal Majalla" w:cs="Sakkal Majalla"/>
          <w:sz w:val="28"/>
          <w:szCs w:val="28"/>
          <w:rtl/>
          <w:lang w:bidi="ar-EG"/>
        </w:rPr>
        <w:t>المنظمات المعاصرة، والتعديلات التي تجرى على الأهداف، والإستراتيجيات</w:t>
      </w:r>
      <w:r w:rsidRPr="006159A8">
        <w:rPr>
          <w:rFonts w:ascii="Sakkal Majalla" w:hAnsi="Sakkal Majalla" w:cs="Sakkal Majalla" w:hint="cs"/>
          <w:sz w:val="28"/>
          <w:szCs w:val="28"/>
          <w:rtl/>
          <w:lang w:bidi="ar-EG"/>
        </w:rPr>
        <w:t xml:space="preserve"> </w:t>
      </w:r>
      <w:r w:rsidRPr="006159A8">
        <w:rPr>
          <w:rFonts w:ascii="Sakkal Majalla" w:hAnsi="Sakkal Majalla" w:cs="Sakkal Majalla"/>
          <w:sz w:val="28"/>
          <w:szCs w:val="28"/>
          <w:rtl/>
          <w:lang w:bidi="ar-EG"/>
        </w:rPr>
        <w:t>اعتماداً على نتائج الأداء الإستراتيجي، والفجوات المتعلقة بتنفيذ الإستراتيجية</w:t>
      </w:r>
      <w:r w:rsidRPr="006159A8">
        <w:rPr>
          <w:rFonts w:ascii="Sakkal Majalla" w:hAnsi="Sakkal Majalla" w:cs="Sakkal Majalla" w:hint="cs"/>
          <w:sz w:val="28"/>
          <w:szCs w:val="28"/>
          <w:rtl/>
          <w:lang w:bidi="ar-EG"/>
        </w:rPr>
        <w:t xml:space="preserve"> </w:t>
      </w:r>
      <w:r w:rsidRPr="006159A8">
        <w:rPr>
          <w:rFonts w:ascii="Sakkal Majalla" w:hAnsi="Sakkal Majalla" w:cs="Sakkal Majalla"/>
          <w:sz w:val="28"/>
          <w:szCs w:val="28"/>
          <w:rtl/>
          <w:lang w:bidi="ar-EG"/>
        </w:rPr>
        <w:t>العامة للمنظمة.</w:t>
      </w:r>
    </w:p>
    <w:p w14:paraId="5C4DD079" w14:textId="5EBC3D06" w:rsidR="007C5946" w:rsidRPr="006159A8" w:rsidRDefault="007027F6" w:rsidP="009529E6">
      <w:pPr>
        <w:ind w:left="0" w:firstLine="0"/>
        <w:rPr>
          <w:rFonts w:ascii="Sakkal Majalla" w:hAnsi="Sakkal Majalla" w:cs="Sakkal Majalla"/>
          <w:b/>
          <w:bCs/>
          <w:sz w:val="28"/>
          <w:szCs w:val="28"/>
          <w:rtl/>
          <w:lang w:bidi="ar-EG"/>
        </w:rPr>
      </w:pPr>
      <w:r w:rsidRPr="006159A8">
        <w:rPr>
          <w:rFonts w:ascii="Sakkal Majalla" w:hAnsi="Sakkal Majalla" w:cs="Sakkal Majalla"/>
          <w:b/>
          <w:bCs/>
          <w:sz w:val="28"/>
          <w:szCs w:val="28"/>
          <w:rtl/>
          <w:lang w:bidi="ar-EG"/>
        </w:rPr>
        <w:t xml:space="preserve">ويمكن أن توجز جوانب أخرى لأهمية الأداء الإستراتيجي فيما يلي </w:t>
      </w:r>
      <w:r w:rsidR="007C5946" w:rsidRPr="006159A8">
        <w:rPr>
          <w:rFonts w:ascii="Sakkal Majalla" w:hAnsi="Sakkal Majalla" w:cs="Sakkal Majalla"/>
          <w:b/>
          <w:bCs/>
          <w:sz w:val="28"/>
          <w:szCs w:val="28"/>
          <w:rtl/>
          <w:lang w:bidi="ar-EG"/>
        </w:rPr>
        <w:t>(2019.</w:t>
      </w:r>
      <w:proofErr w:type="spellStart"/>
      <w:r w:rsidR="007C5946" w:rsidRPr="006159A8">
        <w:rPr>
          <w:rFonts w:ascii="Sakkal Majalla" w:hAnsi="Sakkal Majalla" w:cs="Sakkal Majalla"/>
          <w:b/>
          <w:bCs/>
          <w:sz w:val="28"/>
          <w:szCs w:val="28"/>
          <w:lang w:bidi="ar-EG"/>
        </w:rPr>
        <w:t>Appuhami</w:t>
      </w:r>
      <w:proofErr w:type="spellEnd"/>
      <w:r w:rsidR="007C5946" w:rsidRPr="006159A8">
        <w:rPr>
          <w:rFonts w:ascii="Sakkal Majalla" w:hAnsi="Sakkal Majalla" w:cs="Sakkal Majalla"/>
          <w:b/>
          <w:bCs/>
          <w:sz w:val="28"/>
          <w:szCs w:val="28"/>
          <w:rtl/>
          <w:lang w:bidi="ar-EG"/>
        </w:rPr>
        <w:t>).</w:t>
      </w:r>
    </w:p>
    <w:p w14:paraId="51FA8E77" w14:textId="6BC59975" w:rsidR="007C5946" w:rsidRPr="000542D9" w:rsidRDefault="007027F6">
      <w:pPr>
        <w:pStyle w:val="a3"/>
        <w:numPr>
          <w:ilvl w:val="0"/>
          <w:numId w:val="25"/>
        </w:numPr>
        <w:ind w:left="566"/>
        <w:rPr>
          <w:rFonts w:ascii="Sakkal Majalla" w:hAnsi="Sakkal Majalla" w:cs="Sakkal Majalla"/>
          <w:sz w:val="28"/>
          <w:szCs w:val="28"/>
          <w:rtl/>
          <w:lang w:bidi="ar-EG"/>
        </w:rPr>
      </w:pPr>
      <w:r w:rsidRPr="000542D9">
        <w:rPr>
          <w:rFonts w:ascii="Sakkal Majalla" w:hAnsi="Sakkal Majalla" w:cs="Sakkal Majalla"/>
          <w:sz w:val="28"/>
          <w:szCs w:val="28"/>
          <w:rtl/>
          <w:lang w:bidi="ar-EG"/>
        </w:rPr>
        <w:t>أنه يمثل محوراً مركزياً لنجاح المنظمات، أو فشلها، في قراراتها وخططها الإستراتيجية، ومدى تحقيقها لأهدافها الهامة، وبرامجها المتنوعة.</w:t>
      </w:r>
    </w:p>
    <w:p w14:paraId="2BEA9D95" w14:textId="7E9B79D3" w:rsidR="007027F6" w:rsidRPr="000542D9" w:rsidRDefault="007027F6">
      <w:pPr>
        <w:pStyle w:val="a3"/>
        <w:numPr>
          <w:ilvl w:val="0"/>
          <w:numId w:val="25"/>
        </w:numPr>
        <w:ind w:left="566"/>
        <w:rPr>
          <w:rFonts w:ascii="Sakkal Majalla" w:hAnsi="Sakkal Majalla" w:cs="Sakkal Majalla"/>
          <w:sz w:val="28"/>
          <w:szCs w:val="28"/>
          <w:rtl/>
          <w:lang w:bidi="ar-EG"/>
        </w:rPr>
      </w:pPr>
      <w:r w:rsidRPr="000542D9">
        <w:rPr>
          <w:rFonts w:ascii="Sakkal Majalla" w:hAnsi="Sakkal Majalla" w:cs="Sakkal Majalla"/>
          <w:sz w:val="28"/>
          <w:szCs w:val="28"/>
          <w:rtl/>
          <w:lang w:bidi="ar-EG"/>
        </w:rPr>
        <w:t>أنه يركز على ما يجب إنجازه، وأنه يحث المنظمات على توفير الوقت، والموارد</w:t>
      </w:r>
      <w:r w:rsidR="007C5946" w:rsidRPr="000542D9">
        <w:rPr>
          <w:rFonts w:ascii="Sakkal Majalla" w:hAnsi="Sakkal Majalla" w:cs="Sakkal Majalla" w:hint="cs"/>
          <w:sz w:val="28"/>
          <w:szCs w:val="28"/>
          <w:rtl/>
          <w:lang w:bidi="ar-EG"/>
        </w:rPr>
        <w:t xml:space="preserve"> </w:t>
      </w:r>
      <w:r w:rsidRPr="000542D9">
        <w:rPr>
          <w:rFonts w:ascii="Sakkal Majalla" w:hAnsi="Sakkal Majalla" w:cs="Sakkal Majalla"/>
          <w:sz w:val="28"/>
          <w:szCs w:val="28"/>
          <w:rtl/>
          <w:lang w:bidi="ar-EG"/>
        </w:rPr>
        <w:t>والطاقات اللازمة لتحقيق الأهداف، كما أن قياس الأداء يوفر التغذية الراجعة، حول</w:t>
      </w:r>
      <w:r w:rsidR="007C5946" w:rsidRPr="000542D9">
        <w:rPr>
          <w:rFonts w:ascii="Sakkal Majalla" w:hAnsi="Sakkal Majalla" w:cs="Sakkal Majalla" w:hint="cs"/>
          <w:sz w:val="28"/>
          <w:szCs w:val="28"/>
          <w:rtl/>
          <w:lang w:bidi="ar-EG"/>
        </w:rPr>
        <w:t xml:space="preserve"> </w:t>
      </w:r>
      <w:r w:rsidRPr="000542D9">
        <w:rPr>
          <w:rFonts w:ascii="Sakkal Majalla" w:hAnsi="Sakkal Majalla" w:cs="Sakkal Majalla"/>
          <w:sz w:val="28"/>
          <w:szCs w:val="28"/>
          <w:rtl/>
          <w:lang w:bidi="ar-EG"/>
        </w:rPr>
        <w:t xml:space="preserve">مجريات سير التقدم نحو الأهداف المطلوبة </w:t>
      </w:r>
      <w:r w:rsidR="007C5946" w:rsidRPr="000542D9">
        <w:rPr>
          <w:rFonts w:ascii="Sakkal Majalla" w:hAnsi="Sakkal Majalla" w:cs="Sakkal Majalla" w:hint="cs"/>
          <w:sz w:val="28"/>
          <w:szCs w:val="28"/>
          <w:rtl/>
          <w:lang w:bidi="ar-EG"/>
        </w:rPr>
        <w:t>.</w:t>
      </w:r>
    </w:p>
    <w:p w14:paraId="16D37A3E" w14:textId="7F80787E" w:rsidR="000542D9" w:rsidRPr="000542D9" w:rsidRDefault="007027F6">
      <w:pPr>
        <w:pStyle w:val="a3"/>
        <w:numPr>
          <w:ilvl w:val="0"/>
          <w:numId w:val="25"/>
        </w:numPr>
        <w:ind w:left="566"/>
        <w:rPr>
          <w:rFonts w:ascii="Sakkal Majalla" w:hAnsi="Sakkal Majalla" w:cs="Sakkal Majalla"/>
          <w:sz w:val="28"/>
          <w:szCs w:val="28"/>
          <w:rtl/>
          <w:lang w:bidi="ar-EG"/>
        </w:rPr>
      </w:pPr>
      <w:r w:rsidRPr="000542D9">
        <w:rPr>
          <w:rFonts w:ascii="Sakkal Majalla" w:hAnsi="Sakkal Majalla" w:cs="Sakkal Majalla"/>
          <w:sz w:val="28"/>
          <w:szCs w:val="28"/>
          <w:rtl/>
          <w:lang w:bidi="ar-EG"/>
        </w:rPr>
        <w:t>أنه يؤدي إلى تحسين إدارة المنتجات، وتسهيل عملية إيصالها للعملاء باستخدام</w:t>
      </w:r>
      <w:r w:rsidR="007C5946" w:rsidRPr="000542D9">
        <w:rPr>
          <w:rFonts w:ascii="Sakkal Majalla" w:hAnsi="Sakkal Majalla" w:cs="Sakkal Majalla" w:hint="cs"/>
          <w:sz w:val="28"/>
          <w:szCs w:val="28"/>
          <w:rtl/>
          <w:lang w:bidi="ar-EG"/>
        </w:rPr>
        <w:t xml:space="preserve"> </w:t>
      </w:r>
      <w:r w:rsidRPr="000542D9">
        <w:rPr>
          <w:rFonts w:ascii="Sakkal Majalla" w:hAnsi="Sakkal Majalla" w:cs="Sakkal Majalla"/>
          <w:sz w:val="28"/>
          <w:szCs w:val="28"/>
          <w:rtl/>
          <w:lang w:bidi="ar-EG"/>
        </w:rPr>
        <w:t xml:space="preserve">قنوات التوزيع المختلفة. </w:t>
      </w:r>
    </w:p>
    <w:p w14:paraId="0762D268" w14:textId="340DF742" w:rsidR="007C5946" w:rsidRPr="000542D9" w:rsidRDefault="007027F6">
      <w:pPr>
        <w:pStyle w:val="a3"/>
        <w:numPr>
          <w:ilvl w:val="0"/>
          <w:numId w:val="25"/>
        </w:numPr>
        <w:ind w:left="566"/>
        <w:rPr>
          <w:rFonts w:ascii="Sakkal Majalla" w:hAnsi="Sakkal Majalla" w:cs="Sakkal Majalla"/>
          <w:sz w:val="28"/>
          <w:szCs w:val="28"/>
          <w:rtl/>
          <w:lang w:bidi="ar-EG"/>
        </w:rPr>
      </w:pPr>
      <w:r w:rsidRPr="000542D9">
        <w:rPr>
          <w:rFonts w:ascii="Sakkal Majalla" w:hAnsi="Sakkal Majalla" w:cs="Sakkal Majalla"/>
          <w:sz w:val="28"/>
          <w:szCs w:val="28"/>
          <w:rtl/>
          <w:lang w:bidi="ar-EG"/>
        </w:rPr>
        <w:t>أنه يُحسن واقع الاتصالات الداخلية بين العاملين، إضافة إلى الاتصالات</w:t>
      </w:r>
      <w:r w:rsidR="007C5946" w:rsidRPr="000542D9">
        <w:rPr>
          <w:rFonts w:ascii="Sakkal Majalla" w:hAnsi="Sakkal Majalla" w:cs="Sakkal Majalla" w:hint="cs"/>
          <w:sz w:val="28"/>
          <w:szCs w:val="28"/>
          <w:rtl/>
          <w:lang w:bidi="ar-EG"/>
        </w:rPr>
        <w:t xml:space="preserve"> </w:t>
      </w:r>
      <w:r w:rsidRPr="000542D9">
        <w:rPr>
          <w:rFonts w:ascii="Sakkal Majalla" w:hAnsi="Sakkal Majalla" w:cs="Sakkal Majalla"/>
          <w:sz w:val="28"/>
          <w:szCs w:val="28"/>
          <w:rtl/>
          <w:lang w:bidi="ar-EG"/>
        </w:rPr>
        <w:t xml:space="preserve">الخارجية بين المنظمة، </w:t>
      </w:r>
      <w:proofErr w:type="spellStart"/>
      <w:r w:rsidRPr="000542D9">
        <w:rPr>
          <w:rFonts w:ascii="Sakkal Majalla" w:hAnsi="Sakkal Majalla" w:cs="Sakkal Majalla"/>
          <w:sz w:val="28"/>
          <w:szCs w:val="28"/>
          <w:rtl/>
          <w:lang w:bidi="ar-EG"/>
        </w:rPr>
        <w:t>ومتعامليها</w:t>
      </w:r>
      <w:proofErr w:type="spellEnd"/>
      <w:r w:rsidRPr="000542D9">
        <w:rPr>
          <w:rFonts w:ascii="Sakkal Majalla" w:hAnsi="Sakkal Majalla" w:cs="Sakkal Majalla"/>
          <w:sz w:val="28"/>
          <w:szCs w:val="28"/>
          <w:rtl/>
          <w:lang w:bidi="ar-EG"/>
        </w:rPr>
        <w:t>.</w:t>
      </w:r>
    </w:p>
    <w:p w14:paraId="4AEF38BB" w14:textId="78B2DA8B" w:rsidR="007027F6" w:rsidRPr="000542D9" w:rsidRDefault="007027F6">
      <w:pPr>
        <w:pStyle w:val="a3"/>
        <w:numPr>
          <w:ilvl w:val="0"/>
          <w:numId w:val="25"/>
        </w:numPr>
        <w:ind w:left="566"/>
        <w:rPr>
          <w:rFonts w:ascii="Sakkal Majalla" w:hAnsi="Sakkal Majalla" w:cs="Sakkal Majalla"/>
          <w:sz w:val="28"/>
          <w:szCs w:val="28"/>
          <w:rtl/>
          <w:lang w:bidi="ar-EG"/>
        </w:rPr>
      </w:pPr>
      <w:r w:rsidRPr="000542D9">
        <w:rPr>
          <w:rFonts w:ascii="Sakkal Majalla" w:hAnsi="Sakkal Majalla" w:cs="Sakkal Majalla"/>
          <w:sz w:val="28"/>
          <w:szCs w:val="28"/>
          <w:rtl/>
          <w:lang w:bidi="ar-EG"/>
        </w:rPr>
        <w:lastRenderedPageBreak/>
        <w:t>زيادة الدافع لتقليل الأخطاء، وجعل الأفراد يتحملون مسؤولية أكبر، للأعمال التي ينجزونها، وزيادة فرصة الإبداع والابتكار، والقدرة على المنافسة، وإرضاء</w:t>
      </w:r>
      <w:r w:rsidR="000542D9" w:rsidRPr="000542D9">
        <w:rPr>
          <w:rtl/>
        </w:rPr>
        <w:t xml:space="preserve"> </w:t>
      </w:r>
      <w:r w:rsidR="000542D9" w:rsidRPr="000542D9">
        <w:rPr>
          <w:rFonts w:ascii="Sakkal Majalla" w:hAnsi="Sakkal Majalla" w:cs="Sakkal Majalla"/>
          <w:sz w:val="28"/>
          <w:szCs w:val="28"/>
          <w:rtl/>
          <w:lang w:bidi="ar-EG"/>
        </w:rPr>
        <w:t>العملاء</w:t>
      </w:r>
      <w:r w:rsidR="000542D9" w:rsidRPr="000542D9">
        <w:rPr>
          <w:rFonts w:ascii="Sakkal Majalla" w:hAnsi="Sakkal Majalla" w:cs="Sakkal Majalla" w:hint="cs"/>
          <w:sz w:val="28"/>
          <w:szCs w:val="28"/>
          <w:rtl/>
          <w:lang w:bidi="ar-EG"/>
        </w:rPr>
        <w:t>.</w:t>
      </w:r>
    </w:p>
    <w:p w14:paraId="2D1C1C99" w14:textId="4A321D12" w:rsidR="00B87F5A" w:rsidRPr="00870396" w:rsidRDefault="006159A8" w:rsidP="00870396">
      <w:pPr>
        <w:ind w:left="0" w:firstLine="0"/>
        <w:outlineLvl w:val="2"/>
        <w:rPr>
          <w:rFonts w:ascii="Sakkal Majalla" w:hAnsi="Sakkal Majalla" w:cs="Sakkal Majalla"/>
          <w:b/>
          <w:bCs/>
          <w:sz w:val="36"/>
          <w:szCs w:val="36"/>
        </w:rPr>
      </w:pPr>
      <w:bookmarkStart w:id="84" w:name="_Toc172461024"/>
      <w:r w:rsidRPr="00870396">
        <w:rPr>
          <w:rFonts w:ascii="Sakkal Majalla" w:hAnsi="Sakkal Majalla" w:cs="Sakkal Majalla" w:hint="cs"/>
          <w:b/>
          <w:bCs/>
          <w:sz w:val="36"/>
          <w:szCs w:val="36"/>
          <w:rtl/>
        </w:rPr>
        <w:t>4</w:t>
      </w:r>
      <w:r w:rsidR="00846738" w:rsidRPr="00870396">
        <w:rPr>
          <w:rFonts w:ascii="Sakkal Majalla" w:hAnsi="Sakkal Majalla" w:cs="Sakkal Majalla" w:hint="cs"/>
          <w:b/>
          <w:bCs/>
          <w:sz w:val="36"/>
          <w:szCs w:val="36"/>
          <w:rtl/>
        </w:rPr>
        <w:t xml:space="preserve">.2.2 </w:t>
      </w:r>
      <w:r w:rsidR="00B87F5A" w:rsidRPr="00870396">
        <w:rPr>
          <w:rFonts w:ascii="Sakkal Majalla" w:hAnsi="Sakkal Majalla" w:cs="Sakkal Majalla"/>
          <w:b/>
          <w:bCs/>
          <w:sz w:val="36"/>
          <w:szCs w:val="36"/>
          <w:rtl/>
        </w:rPr>
        <w:t>العوامل المؤثرة في تحقيق الأداء الاستراتيجي</w:t>
      </w:r>
      <w:bookmarkEnd w:id="84"/>
    </w:p>
    <w:p w14:paraId="2A81EB08" w14:textId="429FD623" w:rsidR="00B87F5A" w:rsidRPr="00846738" w:rsidRDefault="00B87F5A" w:rsidP="00B87F5A">
      <w:pPr>
        <w:ind w:left="0" w:firstLine="0"/>
        <w:rPr>
          <w:rFonts w:ascii="Sakkal Majalla" w:hAnsi="Sakkal Majalla" w:cs="Sakkal Majalla"/>
          <w:b/>
          <w:bCs/>
          <w:sz w:val="28"/>
          <w:szCs w:val="28"/>
          <w:lang w:bidi="ar-EG"/>
        </w:rPr>
      </w:pPr>
      <w:r w:rsidRPr="00846738">
        <w:rPr>
          <w:rFonts w:ascii="Sakkal Majalla" w:hAnsi="Sakkal Majalla" w:cs="Sakkal Majalla"/>
          <w:b/>
          <w:bCs/>
          <w:sz w:val="28"/>
          <w:szCs w:val="28"/>
          <w:rtl/>
          <w:lang w:bidi="ar-EG"/>
        </w:rPr>
        <w:t>هناك مجموعة من العوامل التي تؤثر في الأداء الاستراتيجي للمؤسسات ومنها</w:t>
      </w:r>
      <w:r w:rsidRPr="00846738">
        <w:rPr>
          <w:rFonts w:ascii="Sakkal Majalla" w:hAnsi="Sakkal Majalla" w:cs="Sakkal Majalla" w:hint="cs"/>
          <w:b/>
          <w:bCs/>
          <w:sz w:val="28"/>
          <w:szCs w:val="28"/>
          <w:rtl/>
          <w:lang w:bidi="ar-EG"/>
        </w:rPr>
        <w:t>(</w:t>
      </w:r>
      <w:r w:rsidR="006A6B86">
        <w:rPr>
          <w:rFonts w:ascii="Sakkal Majalla" w:hAnsi="Sakkal Majalla" w:cs="Sakkal Majalla"/>
          <w:b/>
          <w:bCs/>
          <w:sz w:val="28"/>
          <w:szCs w:val="28"/>
          <w:lang w:bidi="ar-EG"/>
        </w:rPr>
        <w:t>Mc Dowell,2018</w:t>
      </w:r>
      <w:r w:rsidRPr="00846738">
        <w:rPr>
          <w:rFonts w:ascii="Sakkal Majalla" w:hAnsi="Sakkal Majalla" w:cs="Sakkal Majalla"/>
          <w:b/>
          <w:bCs/>
          <w:sz w:val="28"/>
          <w:szCs w:val="28"/>
          <w:rtl/>
          <w:lang w:bidi="ar-EG"/>
        </w:rPr>
        <w:t>)</w:t>
      </w:r>
    </w:p>
    <w:p w14:paraId="55225664" w14:textId="45564F50" w:rsidR="00B87F5A" w:rsidRPr="00846738" w:rsidRDefault="00B87F5A">
      <w:pPr>
        <w:pStyle w:val="a3"/>
        <w:numPr>
          <w:ilvl w:val="2"/>
          <w:numId w:val="1"/>
        </w:numPr>
        <w:ind w:left="473"/>
        <w:rPr>
          <w:rFonts w:ascii="Sakkal Majalla" w:hAnsi="Sakkal Majalla" w:cs="Sakkal Majalla"/>
          <w:sz w:val="28"/>
          <w:szCs w:val="28"/>
          <w:lang w:bidi="ar-EG"/>
        </w:rPr>
      </w:pPr>
      <w:r w:rsidRPr="00846738">
        <w:rPr>
          <w:rFonts w:ascii="Sakkal Majalla" w:hAnsi="Sakkal Majalla" w:cs="Sakkal Majalla"/>
          <w:b/>
          <w:bCs/>
          <w:sz w:val="28"/>
          <w:szCs w:val="28"/>
          <w:rtl/>
          <w:lang w:bidi="ar-EG"/>
        </w:rPr>
        <w:t>الدافعية التنظيمية:</w:t>
      </w:r>
      <w:r w:rsidRPr="00846738">
        <w:rPr>
          <w:rFonts w:ascii="Sakkal Majalla" w:hAnsi="Sakkal Majalla" w:cs="Sakkal Majalla"/>
          <w:sz w:val="28"/>
          <w:szCs w:val="28"/>
          <w:rtl/>
          <w:lang w:bidi="ar-EG"/>
        </w:rPr>
        <w:t xml:space="preserve"> تمكن الدافعية التنظيمية المؤسسة من فهم رسالتها وربط تاريخ</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وثقافة المؤسسة مع استراتيجياتها المتبعة ودرجة الحوافز لتنفيذ هذه الاستراتيجية، وهذا</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العامل يؤثر في نوعية العمل وكيفية إشراك أصحاب المصلحة الداخليين في صنع</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القرارات .</w:t>
      </w:r>
    </w:p>
    <w:p w14:paraId="215914EB" w14:textId="7AA96CE6" w:rsidR="00B87F5A" w:rsidRPr="00846738" w:rsidRDefault="00B87F5A">
      <w:pPr>
        <w:pStyle w:val="a3"/>
        <w:numPr>
          <w:ilvl w:val="2"/>
          <w:numId w:val="1"/>
        </w:numPr>
        <w:ind w:left="473"/>
        <w:rPr>
          <w:rFonts w:ascii="Sakkal Majalla" w:hAnsi="Sakkal Majalla" w:cs="Sakkal Majalla"/>
          <w:sz w:val="28"/>
          <w:szCs w:val="28"/>
          <w:lang w:bidi="ar-EG"/>
        </w:rPr>
      </w:pPr>
      <w:r w:rsidRPr="00846738">
        <w:rPr>
          <w:rFonts w:ascii="Sakkal Majalla" w:hAnsi="Sakkal Majalla" w:cs="Sakkal Majalla"/>
          <w:b/>
          <w:bCs/>
          <w:sz w:val="28"/>
          <w:szCs w:val="28"/>
          <w:rtl/>
          <w:lang w:bidi="ar-EG"/>
        </w:rPr>
        <w:t>البيئة الخارجية:</w:t>
      </w:r>
      <w:r w:rsidRPr="00846738">
        <w:rPr>
          <w:rFonts w:ascii="Sakkal Majalla" w:hAnsi="Sakkal Majalla" w:cs="Sakkal Majalla"/>
          <w:sz w:val="28"/>
          <w:szCs w:val="28"/>
          <w:rtl/>
          <w:lang w:bidi="ar-EG"/>
        </w:rPr>
        <w:t xml:space="preserve"> تتأثر العديد من المؤسسات في التغيرات في البيئات الخارجية التي قد</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تعمل على تيسير أو إعاقة عمل المؤسسات، ومن ذلك كل من البيئة السياسية</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والاجتماعية والاقتصادية والثقافية والتكنولوجية، ويمكن تحسن أداء المنظمة في حالة</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فهم طبيعة البيئات التي تعمل فيها واعداد خطط استراتيجية للتعامل مع تغيراتها</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المحتملة.</w:t>
      </w:r>
    </w:p>
    <w:p w14:paraId="718445FF" w14:textId="77582672" w:rsidR="00B87F5A" w:rsidRPr="00846738" w:rsidRDefault="00B87F5A">
      <w:pPr>
        <w:pStyle w:val="a3"/>
        <w:numPr>
          <w:ilvl w:val="2"/>
          <w:numId w:val="1"/>
        </w:numPr>
        <w:ind w:left="473"/>
        <w:rPr>
          <w:rFonts w:ascii="Sakkal Majalla" w:hAnsi="Sakkal Majalla" w:cs="Sakkal Majalla"/>
          <w:sz w:val="28"/>
          <w:szCs w:val="28"/>
          <w:lang w:bidi="ar-EG"/>
        </w:rPr>
      </w:pPr>
      <w:r w:rsidRPr="00846738">
        <w:rPr>
          <w:rFonts w:ascii="Sakkal Majalla" w:hAnsi="Sakkal Majalla" w:cs="Sakkal Majalla"/>
          <w:b/>
          <w:bCs/>
          <w:sz w:val="28"/>
          <w:szCs w:val="28"/>
          <w:rtl/>
          <w:lang w:bidi="ar-EG"/>
        </w:rPr>
        <w:t xml:space="preserve">طاقة المؤسسة: </w:t>
      </w:r>
      <w:r w:rsidRPr="00846738">
        <w:rPr>
          <w:rFonts w:ascii="Sakkal Majalla" w:hAnsi="Sakkal Majalla" w:cs="Sakkal Majalla"/>
          <w:sz w:val="28"/>
          <w:szCs w:val="28"/>
          <w:rtl/>
          <w:lang w:bidi="ar-EG"/>
        </w:rPr>
        <w:t>يمثل هذا العامل قدرة المؤسسة على إدارة مواردها وعملياتها المختلفة</w:t>
      </w:r>
      <w:r w:rsidRPr="00846738">
        <w:rPr>
          <w:rFonts w:ascii="Sakkal Majalla" w:hAnsi="Sakkal Majalla" w:cs="Sakkal Majalla" w:hint="cs"/>
          <w:sz w:val="28"/>
          <w:szCs w:val="28"/>
          <w:rtl/>
          <w:lang w:bidi="ar-EG"/>
        </w:rPr>
        <w:t xml:space="preserve"> </w:t>
      </w:r>
      <w:r w:rsidRPr="00846738">
        <w:rPr>
          <w:rFonts w:ascii="Sakkal Majalla" w:hAnsi="Sakkal Majalla" w:cs="Sakkal Majalla"/>
          <w:sz w:val="28"/>
          <w:szCs w:val="28"/>
          <w:rtl/>
          <w:lang w:bidi="ar-EG"/>
        </w:rPr>
        <w:t xml:space="preserve">البشرية والمالية والبنى التحتية وبرمجة </w:t>
      </w:r>
      <w:r w:rsidRPr="00846738">
        <w:rPr>
          <w:rFonts w:ascii="Sakkal Majalla" w:hAnsi="Sakkal Majalla" w:cs="Sakkal Majalla" w:hint="cs"/>
          <w:sz w:val="28"/>
          <w:szCs w:val="28"/>
          <w:rtl/>
          <w:lang w:bidi="ar-EG"/>
        </w:rPr>
        <w:t>وإدارة</w:t>
      </w:r>
      <w:r w:rsidRPr="00846738">
        <w:rPr>
          <w:rFonts w:ascii="Sakkal Majalla" w:hAnsi="Sakkal Majalla" w:cs="Sakkal Majalla"/>
          <w:sz w:val="28"/>
          <w:szCs w:val="28"/>
          <w:rtl/>
          <w:lang w:bidi="ar-EG"/>
        </w:rPr>
        <w:t xml:space="preserve"> العمليات المختلفة.</w:t>
      </w:r>
    </w:p>
    <w:p w14:paraId="7A7E448A" w14:textId="77777777" w:rsidR="00B87F5A" w:rsidRPr="00860B9E" w:rsidRDefault="00B87F5A" w:rsidP="00846738">
      <w:pPr>
        <w:ind w:left="0"/>
        <w:rPr>
          <w:rFonts w:ascii="Sakkal Majalla" w:hAnsi="Sakkal Majalla" w:cs="Sakkal Majalla"/>
          <w:sz w:val="28"/>
          <w:szCs w:val="28"/>
          <w:lang w:bidi="ar-EG"/>
        </w:rPr>
      </w:pPr>
      <w:r w:rsidRPr="00860B9E">
        <w:rPr>
          <w:rFonts w:ascii="Sakkal Majalla" w:hAnsi="Sakkal Majalla" w:cs="Sakkal Majalla"/>
          <w:sz w:val="28"/>
          <w:szCs w:val="28"/>
          <w:rtl/>
          <w:lang w:bidi="ar-EG"/>
        </w:rPr>
        <w:t>وعلية فإن العديد من العوامل التي تؤثر في الأداء الاستراتيجي للمؤسسة والتي</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يجب أن يتم أخذها في عين الاعتبار عند وضع الخطة الاستراتيجية كي تكون واقعية ومنطقية</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وقابلة للتنفيذ وألا تكون ذات أهداف إعجازية تؤدي إلى إحباط العاملين، ومن هذه العوامل</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الدافعية التعليمية لدى المؤسسة بما فيها المدراء والعاملين ومدى دافعيتهم الداخلية للعمل</w:t>
      </w:r>
    </w:p>
    <w:p w14:paraId="59185A8B" w14:textId="77777777" w:rsidR="00B87F5A" w:rsidRDefault="00B87F5A" w:rsidP="00846738">
      <w:pPr>
        <w:ind w:left="0"/>
        <w:rPr>
          <w:rFonts w:ascii="Sakkal Majalla" w:hAnsi="Sakkal Majalla" w:cs="Sakkal Majalla"/>
          <w:sz w:val="28"/>
          <w:szCs w:val="28"/>
          <w:rtl/>
          <w:lang w:bidi="ar-EG"/>
        </w:rPr>
      </w:pPr>
      <w:r w:rsidRPr="00860B9E">
        <w:rPr>
          <w:rFonts w:ascii="Sakkal Majalla" w:hAnsi="Sakkal Majalla" w:cs="Sakkal Majalla"/>
          <w:sz w:val="28"/>
          <w:szCs w:val="28"/>
          <w:rtl/>
          <w:lang w:bidi="ar-EG"/>
        </w:rPr>
        <w:t>والتزامه التنظيمي نحو أهداف المؤسسة، وكذلك طاقة المؤسسة ومدى قدرتها ووسعها إذ لا</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يمكن تحقيق أداء استراتيجي، يفوق طاقة المؤسسة ومواردها، وكل أعمال المؤسسة تجري في</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بيئة خارجية وداخلية تؤثر وتأثر في أعمال المنظمة</w:t>
      </w:r>
      <w:r>
        <w:rPr>
          <w:rFonts w:ascii="Sakkal Majalla" w:hAnsi="Sakkal Majalla" w:cs="Sakkal Majalla" w:hint="cs"/>
          <w:sz w:val="28"/>
          <w:szCs w:val="28"/>
          <w:rtl/>
          <w:lang w:bidi="ar-EG"/>
        </w:rPr>
        <w:t>.</w:t>
      </w:r>
    </w:p>
    <w:p w14:paraId="0DF0F055" w14:textId="77777777" w:rsidR="006159A8" w:rsidRDefault="006159A8">
      <w:pPr>
        <w:spacing w:line="259" w:lineRule="auto"/>
        <w:ind w:left="0" w:firstLine="0"/>
        <w:jc w:val="left"/>
        <w:rPr>
          <w:rFonts w:ascii="Sakkal Majalla" w:eastAsia="Calibri" w:hAnsi="Sakkal Majalla" w:cs="Sakkal Majalla"/>
          <w:b/>
          <w:bCs/>
          <w:kern w:val="2"/>
          <w:sz w:val="32"/>
          <w:szCs w:val="32"/>
          <w:rtl/>
        </w:rPr>
      </w:pPr>
      <w:r>
        <w:rPr>
          <w:rFonts w:ascii="Sakkal Majalla" w:eastAsia="Calibri" w:hAnsi="Sakkal Majalla" w:cs="Sakkal Majalla"/>
          <w:b/>
          <w:bCs/>
          <w:kern w:val="2"/>
          <w:sz w:val="32"/>
          <w:szCs w:val="32"/>
          <w:rtl/>
        </w:rPr>
        <w:br w:type="page"/>
      </w:r>
    </w:p>
    <w:p w14:paraId="16565C71" w14:textId="2059B249" w:rsidR="00B87F5A" w:rsidRPr="00870396" w:rsidRDefault="006159A8" w:rsidP="00870396">
      <w:pPr>
        <w:ind w:left="0" w:firstLine="0"/>
        <w:outlineLvl w:val="2"/>
        <w:rPr>
          <w:rFonts w:ascii="Sakkal Majalla" w:hAnsi="Sakkal Majalla" w:cs="Sakkal Majalla"/>
          <w:b/>
          <w:bCs/>
          <w:sz w:val="36"/>
          <w:szCs w:val="36"/>
        </w:rPr>
      </w:pPr>
      <w:bookmarkStart w:id="85" w:name="_Toc172461025"/>
      <w:r w:rsidRPr="00870396">
        <w:rPr>
          <w:rFonts w:ascii="Sakkal Majalla" w:hAnsi="Sakkal Majalla" w:cs="Sakkal Majalla" w:hint="cs"/>
          <w:b/>
          <w:bCs/>
          <w:sz w:val="36"/>
          <w:szCs w:val="36"/>
          <w:rtl/>
        </w:rPr>
        <w:lastRenderedPageBreak/>
        <w:t>5</w:t>
      </w:r>
      <w:r w:rsidR="00D9705D" w:rsidRPr="00870396">
        <w:rPr>
          <w:rFonts w:ascii="Sakkal Majalla" w:hAnsi="Sakkal Majalla" w:cs="Sakkal Majalla" w:hint="cs"/>
          <w:b/>
          <w:bCs/>
          <w:sz w:val="36"/>
          <w:szCs w:val="36"/>
          <w:rtl/>
        </w:rPr>
        <w:t xml:space="preserve">.2.2 </w:t>
      </w:r>
      <w:r w:rsidR="00B87F5A" w:rsidRPr="00870396">
        <w:rPr>
          <w:rFonts w:ascii="Sakkal Majalla" w:hAnsi="Sakkal Majalla" w:cs="Sakkal Majalla"/>
          <w:b/>
          <w:bCs/>
          <w:sz w:val="36"/>
          <w:szCs w:val="36"/>
          <w:rtl/>
        </w:rPr>
        <w:t>إدارة الأداء الاستراتيجي</w:t>
      </w:r>
      <w:bookmarkEnd w:id="85"/>
    </w:p>
    <w:p w14:paraId="0A251BA5" w14:textId="77777777" w:rsidR="00B87F5A" w:rsidRDefault="00B87F5A" w:rsidP="00D9705D">
      <w:pPr>
        <w:ind w:left="0"/>
        <w:rPr>
          <w:rFonts w:ascii="Sakkal Majalla" w:hAnsi="Sakkal Majalla" w:cs="Sakkal Majalla"/>
          <w:sz w:val="28"/>
          <w:szCs w:val="28"/>
          <w:rtl/>
          <w:lang w:bidi="ar-EG"/>
        </w:rPr>
      </w:pPr>
      <w:r w:rsidRPr="00860B9E">
        <w:rPr>
          <w:rFonts w:ascii="Sakkal Majalla" w:hAnsi="Sakkal Majalla" w:cs="Sakkal Majalla"/>
          <w:sz w:val="28"/>
          <w:szCs w:val="28"/>
          <w:rtl/>
          <w:lang w:bidi="ar-EG"/>
        </w:rPr>
        <w:t>إدارة الأداء الاستراتيجي هي نهج تتبعه المنظمات يساعدها على تطبيق استراتيجيتها</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في جميع أنحاء المنظمة لضمان تحقيق جميع أهدافها، تقوم فكرتها على أنه إذا تم إيصال</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إرشادات وتوقعات بسيطة وواقعية ومناسبة، يمكن التأكد بشكل أفضل من أن الموظفين سوف</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يتبنون أهداف المنظمة ويرعونها (</w:t>
      </w:r>
      <w:r>
        <w:rPr>
          <w:rFonts w:ascii="Sakkal Majalla" w:hAnsi="Sakkal Majalla" w:cs="Sakkal Majalla"/>
          <w:sz w:val="28"/>
          <w:szCs w:val="28"/>
          <w:lang w:bidi="ar-EG"/>
        </w:rPr>
        <w:t>2013</w:t>
      </w:r>
      <w:r w:rsidRPr="00860B9E">
        <w:rPr>
          <w:rFonts w:ascii="Sakkal Majalla" w:hAnsi="Sakkal Majalla" w:cs="Sakkal Majalla"/>
          <w:sz w:val="28"/>
          <w:szCs w:val="28"/>
          <w:rtl/>
          <w:lang w:bidi="ar-EG"/>
        </w:rPr>
        <w:t xml:space="preserve"> ,</w:t>
      </w:r>
      <w:proofErr w:type="spellStart"/>
      <w:r w:rsidRPr="00860B9E">
        <w:rPr>
          <w:rFonts w:ascii="Sakkal Majalla" w:hAnsi="Sakkal Majalla" w:cs="Sakkal Majalla"/>
          <w:sz w:val="28"/>
          <w:szCs w:val="28"/>
          <w:lang w:bidi="ar-EG"/>
        </w:rPr>
        <w:t>Kourtit</w:t>
      </w:r>
      <w:proofErr w:type="spellEnd"/>
      <w:r w:rsidRPr="00860B9E">
        <w:rPr>
          <w:rFonts w:ascii="Sakkal Majalla" w:hAnsi="Sakkal Majalla" w:cs="Sakkal Majalla"/>
          <w:sz w:val="28"/>
          <w:szCs w:val="28"/>
          <w:lang w:bidi="ar-EG"/>
        </w:rPr>
        <w:t>, and Nijkamp</w:t>
      </w:r>
      <w:r w:rsidRPr="00860B9E">
        <w:rPr>
          <w:rFonts w:ascii="Sakkal Majalla" w:hAnsi="Sakkal Majalla" w:cs="Sakkal Majalla"/>
          <w:sz w:val="28"/>
          <w:szCs w:val="28"/>
          <w:rtl/>
          <w:lang w:bidi="ar-EG"/>
        </w:rPr>
        <w:t>).</w:t>
      </w:r>
    </w:p>
    <w:p w14:paraId="4CA22C15" w14:textId="77777777" w:rsidR="00B87F5A" w:rsidRPr="00860B9E" w:rsidRDefault="00B87F5A" w:rsidP="00D9705D">
      <w:pPr>
        <w:ind w:left="0"/>
        <w:rPr>
          <w:rFonts w:ascii="Sakkal Majalla" w:hAnsi="Sakkal Majalla" w:cs="Sakkal Majalla"/>
          <w:sz w:val="28"/>
          <w:szCs w:val="28"/>
          <w:lang w:bidi="ar-EG"/>
        </w:rPr>
      </w:pPr>
      <w:r w:rsidRPr="00860B9E">
        <w:rPr>
          <w:rFonts w:ascii="Sakkal Majalla" w:hAnsi="Sakkal Majalla" w:cs="Sakkal Majalla"/>
          <w:sz w:val="28"/>
          <w:szCs w:val="28"/>
          <w:rtl/>
          <w:lang w:bidi="ar-EG"/>
        </w:rPr>
        <w:t>إن تحديد الأهداف الفردية والتنظيمية وربطها داخل الشركة يعالج هذا الموقف، ويؤدي</w:t>
      </w:r>
      <w:r>
        <w:rPr>
          <w:rFonts w:ascii="Sakkal Majalla" w:hAnsi="Sakkal Majalla" w:cs="Sakkal Majalla"/>
          <w:sz w:val="28"/>
          <w:szCs w:val="28"/>
          <w:lang w:bidi="ar-EG"/>
        </w:rPr>
        <w:t xml:space="preserve"> </w:t>
      </w:r>
      <w:r w:rsidRPr="00860B9E">
        <w:rPr>
          <w:rFonts w:ascii="Sakkal Majalla" w:hAnsi="Sakkal Majalla" w:cs="Sakkal Majalla"/>
          <w:sz w:val="28"/>
          <w:szCs w:val="28"/>
          <w:rtl/>
          <w:lang w:bidi="ar-EG"/>
        </w:rPr>
        <w:t>إلى زيادة العمل الجماعي الفعال والكفؤ، بالإضافة إلى المزايا التالية (</w:t>
      </w:r>
      <w:r>
        <w:rPr>
          <w:rFonts w:ascii="Sakkal Majalla" w:hAnsi="Sakkal Majalla" w:cs="Sakkal Majalla"/>
          <w:sz w:val="28"/>
          <w:szCs w:val="28"/>
          <w:lang w:bidi="ar-EG"/>
        </w:rPr>
        <w:t>2019</w:t>
      </w:r>
      <w:r w:rsidRPr="00860B9E">
        <w:rPr>
          <w:rFonts w:ascii="Sakkal Majalla" w:hAnsi="Sakkal Majalla" w:cs="Sakkal Majalla"/>
          <w:sz w:val="28"/>
          <w:szCs w:val="28"/>
          <w:rtl/>
          <w:lang w:bidi="ar-EG"/>
        </w:rPr>
        <w:t xml:space="preserve"> ,</w:t>
      </w:r>
      <w:proofErr w:type="spellStart"/>
      <w:r w:rsidRPr="00860B9E">
        <w:rPr>
          <w:rFonts w:ascii="Sakkal Majalla" w:hAnsi="Sakkal Majalla" w:cs="Sakkal Majalla"/>
          <w:sz w:val="28"/>
          <w:szCs w:val="28"/>
          <w:lang w:bidi="ar-EG"/>
        </w:rPr>
        <w:t>Majid,et</w:t>
      </w:r>
      <w:proofErr w:type="spellEnd"/>
      <w:r w:rsidRPr="00860B9E">
        <w:rPr>
          <w:rFonts w:ascii="Sakkal Majalla" w:hAnsi="Sakkal Majalla" w:cs="Sakkal Majalla"/>
          <w:sz w:val="28"/>
          <w:szCs w:val="28"/>
          <w:lang w:bidi="ar-EG"/>
        </w:rPr>
        <w:t>. Al</w:t>
      </w:r>
      <w:r w:rsidRPr="00860B9E">
        <w:rPr>
          <w:rFonts w:ascii="Sakkal Majalla" w:hAnsi="Sakkal Majalla" w:cs="Sakkal Majalla"/>
          <w:sz w:val="28"/>
          <w:szCs w:val="28"/>
          <w:rtl/>
          <w:lang w:bidi="ar-EG"/>
        </w:rPr>
        <w:t>)</w:t>
      </w:r>
    </w:p>
    <w:p w14:paraId="048202BD" w14:textId="7034B7DC" w:rsidR="00B87F5A" w:rsidRPr="00D9705D" w:rsidRDefault="00B87F5A" w:rsidP="00870396">
      <w:pPr>
        <w:pStyle w:val="a3"/>
        <w:numPr>
          <w:ilvl w:val="0"/>
          <w:numId w:val="7"/>
        </w:numPr>
        <w:ind w:left="424"/>
        <w:rPr>
          <w:rFonts w:ascii="Sakkal Majalla" w:hAnsi="Sakkal Majalla" w:cs="Sakkal Majalla"/>
          <w:sz w:val="28"/>
          <w:szCs w:val="28"/>
          <w:lang w:bidi="ar-EG"/>
        </w:rPr>
      </w:pPr>
      <w:r w:rsidRPr="006159A8">
        <w:rPr>
          <w:rFonts w:ascii="Sakkal Majalla" w:hAnsi="Sakkal Majalla" w:cs="Sakkal Majalla"/>
          <w:b/>
          <w:bCs/>
          <w:sz w:val="28"/>
          <w:szCs w:val="28"/>
          <w:rtl/>
          <w:lang w:bidi="ar-EG"/>
        </w:rPr>
        <w:t>يكون الموظفون أكثر تحفيز:</w:t>
      </w:r>
      <w:r w:rsidRPr="00D9705D">
        <w:rPr>
          <w:rFonts w:ascii="Sakkal Majalla" w:hAnsi="Sakkal Majalla" w:cs="Sakkal Majalla"/>
          <w:sz w:val="28"/>
          <w:szCs w:val="28"/>
          <w:rtl/>
          <w:lang w:bidi="ar-EG"/>
        </w:rPr>
        <w:t xml:space="preserve"> لا تدار المؤسسات بالأرقام فحسب، بل يديرها</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الأشخاص، وتعزيز التنمية الشخصية للموظفين في كل قسم وعلى كل مستوى سيزيد</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من فرص أن تكون الاستراتيجية فعالة.</w:t>
      </w:r>
    </w:p>
    <w:p w14:paraId="0AAFCFB9" w14:textId="55215E8B" w:rsidR="00B87F5A" w:rsidRPr="00D9705D" w:rsidRDefault="00B87F5A" w:rsidP="00870396">
      <w:pPr>
        <w:pStyle w:val="a3"/>
        <w:numPr>
          <w:ilvl w:val="0"/>
          <w:numId w:val="7"/>
        </w:numPr>
        <w:ind w:left="424"/>
        <w:rPr>
          <w:rFonts w:ascii="Sakkal Majalla" w:hAnsi="Sakkal Majalla" w:cs="Sakkal Majalla"/>
          <w:sz w:val="28"/>
          <w:szCs w:val="28"/>
          <w:lang w:bidi="ar-EG"/>
        </w:rPr>
      </w:pPr>
      <w:r w:rsidRPr="006159A8">
        <w:rPr>
          <w:rFonts w:ascii="Sakkal Majalla" w:hAnsi="Sakkal Majalla" w:cs="Sakkal Majalla"/>
          <w:b/>
          <w:bCs/>
          <w:sz w:val="28"/>
          <w:szCs w:val="28"/>
          <w:rtl/>
          <w:lang w:bidi="ar-EG"/>
        </w:rPr>
        <w:t>تحسن الإدارة بشكل كبير:</w:t>
      </w:r>
      <w:r w:rsidRPr="00D9705D">
        <w:rPr>
          <w:rFonts w:ascii="Sakkal Majalla" w:hAnsi="Sakkal Majalla" w:cs="Sakkal Majalla"/>
          <w:sz w:val="28"/>
          <w:szCs w:val="28"/>
          <w:rtl/>
          <w:lang w:bidi="ar-EG"/>
        </w:rPr>
        <w:t xml:space="preserve"> يجب أن يكون فريق الإدارة منسجها تماما</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احتياجات</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القسم، وفهم الأهداف والقيم والمبادرات التي يعملون من أجلها سيمكنهم ويساعد فريقهم</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لاحقا.</w:t>
      </w:r>
    </w:p>
    <w:p w14:paraId="15C0B57D" w14:textId="6F8785B7" w:rsidR="00B87F5A" w:rsidRPr="00D9705D" w:rsidRDefault="00B87F5A" w:rsidP="00870396">
      <w:pPr>
        <w:pStyle w:val="a3"/>
        <w:numPr>
          <w:ilvl w:val="0"/>
          <w:numId w:val="7"/>
        </w:numPr>
        <w:ind w:left="424"/>
        <w:rPr>
          <w:rFonts w:ascii="Sakkal Majalla" w:hAnsi="Sakkal Majalla" w:cs="Sakkal Majalla"/>
          <w:sz w:val="28"/>
          <w:szCs w:val="28"/>
          <w:lang w:bidi="ar-EG"/>
        </w:rPr>
      </w:pPr>
      <w:r w:rsidRPr="006159A8">
        <w:rPr>
          <w:rFonts w:ascii="Sakkal Majalla" w:hAnsi="Sakkal Majalla" w:cs="Sakkal Majalla"/>
          <w:b/>
          <w:bCs/>
          <w:sz w:val="28"/>
          <w:szCs w:val="28"/>
          <w:rtl/>
          <w:lang w:bidi="ar-EG"/>
        </w:rPr>
        <w:t>تعزيز التواصل الأفضل:</w:t>
      </w:r>
      <w:r w:rsidRPr="00D9705D">
        <w:rPr>
          <w:rFonts w:ascii="Sakkal Majalla" w:hAnsi="Sakkal Majalla" w:cs="Sakkal Majalla"/>
          <w:sz w:val="28"/>
          <w:szCs w:val="28"/>
          <w:rtl/>
          <w:lang w:bidi="ar-EG"/>
        </w:rPr>
        <w:t xml:space="preserve"> أحد الأسباب الرئيسة لعدم تمكن الشركات من </w:t>
      </w:r>
      <w:r w:rsidRPr="00D9705D">
        <w:rPr>
          <w:rFonts w:ascii="Sakkal Majalla" w:hAnsi="Sakkal Majalla" w:cs="Sakkal Majalla" w:hint="cs"/>
          <w:sz w:val="28"/>
          <w:szCs w:val="28"/>
          <w:rtl/>
          <w:lang w:bidi="ar-EG"/>
        </w:rPr>
        <w:t>موائمة</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استراتيجيتها على مستوى الشركة هو أن معظم الموظفين لا يعرفون في الواقع</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عندما يتم توصيل الاستراتيجية بشكل جيد، سيعيد الموظفون النظر في افتراضات</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 xml:space="preserve">القديمة، مما يؤدي إلى حل أكثر فاعلية للمشكلات والتفكير النقدي واتحاد </w:t>
      </w:r>
      <w:r w:rsidR="00D9705D" w:rsidRPr="00D9705D">
        <w:rPr>
          <w:rFonts w:ascii="Sakkal Majalla" w:hAnsi="Sakkal Majalla" w:cs="Sakkal Majalla" w:hint="cs"/>
          <w:sz w:val="28"/>
          <w:szCs w:val="28"/>
          <w:rtl/>
          <w:lang w:bidi="ar-EG"/>
        </w:rPr>
        <w:t>القرار.</w:t>
      </w:r>
    </w:p>
    <w:p w14:paraId="1CFF489D" w14:textId="21A81784" w:rsidR="00B87F5A" w:rsidRPr="00D9705D" w:rsidRDefault="00B87F5A" w:rsidP="00870396">
      <w:pPr>
        <w:pStyle w:val="a3"/>
        <w:numPr>
          <w:ilvl w:val="0"/>
          <w:numId w:val="7"/>
        </w:numPr>
        <w:ind w:left="424"/>
        <w:rPr>
          <w:rFonts w:ascii="Sakkal Majalla" w:hAnsi="Sakkal Majalla" w:cs="Sakkal Majalla"/>
          <w:sz w:val="28"/>
          <w:szCs w:val="28"/>
          <w:lang w:bidi="ar-EG"/>
        </w:rPr>
      </w:pPr>
      <w:r w:rsidRPr="006159A8">
        <w:rPr>
          <w:rFonts w:ascii="Sakkal Majalla" w:hAnsi="Sakkal Majalla" w:cs="Sakkal Majalla"/>
          <w:b/>
          <w:bCs/>
          <w:sz w:val="28"/>
          <w:szCs w:val="28"/>
          <w:rtl/>
          <w:lang w:bidi="ar-EG"/>
        </w:rPr>
        <w:t>خلق ثقافة التميز:</w:t>
      </w:r>
      <w:r w:rsidRPr="00D9705D">
        <w:rPr>
          <w:rFonts w:ascii="Sakkal Majalla" w:hAnsi="Sakkal Majalla" w:cs="Sakkal Majalla"/>
          <w:sz w:val="28"/>
          <w:szCs w:val="28"/>
          <w:rtl/>
          <w:lang w:bidi="ar-EG"/>
        </w:rPr>
        <w:t xml:space="preserve"> تضع المنظمة الاستراتيجية، وتقوم الأقسام بإنشاء مهام</w:t>
      </w:r>
      <w:r w:rsidRPr="00D9705D">
        <w:rPr>
          <w:rFonts w:ascii="Sakkal Majalla" w:hAnsi="Sakkal Majalla" w:cs="Sakkal Majalla"/>
          <w:sz w:val="28"/>
          <w:szCs w:val="28"/>
          <w:lang w:bidi="ar-EG"/>
        </w:rPr>
        <w:t xml:space="preserve"> </w:t>
      </w:r>
      <w:proofErr w:type="spellStart"/>
      <w:r w:rsidRPr="00D9705D">
        <w:rPr>
          <w:rFonts w:ascii="Sakkal Majalla" w:hAnsi="Sakkal Majalla" w:cs="Sakkal Majalla"/>
          <w:sz w:val="28"/>
          <w:szCs w:val="28"/>
          <w:rtl/>
          <w:lang w:bidi="ar-EG"/>
        </w:rPr>
        <w:t>لانجازها</w:t>
      </w:r>
      <w:proofErr w:type="spellEnd"/>
      <w:r w:rsidRPr="00D9705D">
        <w:rPr>
          <w:rFonts w:ascii="Sakkal Majalla" w:hAnsi="Sakkal Majalla" w:cs="Sakkal Majalla"/>
          <w:sz w:val="28"/>
          <w:szCs w:val="28"/>
          <w:rtl/>
          <w:lang w:bidi="ar-EG"/>
        </w:rPr>
        <w:t>، ويقوم الأفراد بمواءمة عمليات التفكير والإجراءات الخاصة بهم وفقا لذلك،</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تمد هذه العملية الموظفين صوتا وتساعد فريق الإدارة على العمل بشكل أكثر فعالية</w:t>
      </w:r>
      <w:r w:rsidRPr="00D9705D">
        <w:rPr>
          <w:rFonts w:ascii="Sakkal Majalla" w:hAnsi="Sakkal Majalla" w:cs="Sakkal Majalla"/>
          <w:sz w:val="28"/>
          <w:szCs w:val="28"/>
          <w:lang w:bidi="ar-EG"/>
        </w:rPr>
        <w:t xml:space="preserve"> </w:t>
      </w:r>
      <w:r w:rsidRPr="00D9705D">
        <w:rPr>
          <w:rFonts w:ascii="Sakkal Majalla" w:hAnsi="Sakkal Majalla" w:cs="Sakkal Majalla"/>
          <w:sz w:val="28"/>
          <w:szCs w:val="28"/>
          <w:rtl/>
          <w:lang w:bidi="ar-EG"/>
        </w:rPr>
        <w:t xml:space="preserve">مع أقامهم، هذه الدورة من الأداء </w:t>
      </w:r>
      <w:proofErr w:type="spellStart"/>
      <w:r w:rsidRPr="00D9705D">
        <w:rPr>
          <w:rFonts w:ascii="Sakkal Majalla" w:hAnsi="Sakkal Majalla" w:cs="Sakkal Majalla"/>
          <w:sz w:val="28"/>
          <w:szCs w:val="28"/>
          <w:rtl/>
          <w:lang w:bidi="ar-EG"/>
        </w:rPr>
        <w:t>المنفوق</w:t>
      </w:r>
      <w:proofErr w:type="spellEnd"/>
      <w:r w:rsidRPr="00D9705D">
        <w:rPr>
          <w:rFonts w:ascii="Sakkal Majalla" w:hAnsi="Sakkal Majalla" w:cs="Sakkal Majalla"/>
          <w:sz w:val="28"/>
          <w:szCs w:val="28"/>
          <w:rtl/>
          <w:lang w:bidi="ar-EG"/>
        </w:rPr>
        <w:t xml:space="preserve"> هي مؤشر ممتاز على أن الاستراتيجية</w:t>
      </w:r>
      <w:r w:rsidRPr="00D9705D">
        <w:rPr>
          <w:rFonts w:ascii="Sakkal Majalla" w:hAnsi="Sakkal Majalla" w:cs="Sakkal Majalla"/>
          <w:sz w:val="28"/>
          <w:szCs w:val="28"/>
          <w:lang w:bidi="ar-EG"/>
        </w:rPr>
        <w:t>.</w:t>
      </w:r>
    </w:p>
    <w:p w14:paraId="4674E603" w14:textId="77777777" w:rsidR="006159A8" w:rsidRDefault="006159A8">
      <w:pPr>
        <w:spacing w:line="259" w:lineRule="auto"/>
        <w:ind w:left="0" w:firstLine="0"/>
        <w:jc w:val="left"/>
        <w:rPr>
          <w:rFonts w:ascii="Sakkal Majalla" w:eastAsia="Calibri" w:hAnsi="Sakkal Majalla" w:cs="Sakkal Majalla"/>
          <w:b/>
          <w:bCs/>
          <w:kern w:val="2"/>
          <w:sz w:val="32"/>
          <w:szCs w:val="32"/>
          <w:rtl/>
        </w:rPr>
      </w:pPr>
      <w:r>
        <w:rPr>
          <w:rFonts w:ascii="Sakkal Majalla" w:eastAsia="Calibri" w:hAnsi="Sakkal Majalla" w:cs="Sakkal Majalla"/>
          <w:b/>
          <w:bCs/>
          <w:kern w:val="2"/>
          <w:sz w:val="32"/>
          <w:szCs w:val="32"/>
          <w:rtl/>
        </w:rPr>
        <w:br w:type="page"/>
      </w:r>
    </w:p>
    <w:p w14:paraId="637F14B1" w14:textId="798A3735" w:rsidR="00E76887" w:rsidRPr="00870396" w:rsidRDefault="006159A8" w:rsidP="00870396">
      <w:pPr>
        <w:ind w:left="0" w:firstLine="0"/>
        <w:outlineLvl w:val="2"/>
        <w:rPr>
          <w:rFonts w:ascii="Sakkal Majalla" w:hAnsi="Sakkal Majalla" w:cs="Sakkal Majalla"/>
          <w:b/>
          <w:bCs/>
          <w:sz w:val="36"/>
          <w:szCs w:val="36"/>
          <w:rtl/>
        </w:rPr>
      </w:pPr>
      <w:bookmarkStart w:id="86" w:name="_Toc172461026"/>
      <w:r w:rsidRPr="00870396">
        <w:rPr>
          <w:rFonts w:ascii="Sakkal Majalla" w:hAnsi="Sakkal Majalla" w:cs="Sakkal Majalla" w:hint="cs"/>
          <w:b/>
          <w:bCs/>
          <w:sz w:val="36"/>
          <w:szCs w:val="36"/>
          <w:rtl/>
        </w:rPr>
        <w:lastRenderedPageBreak/>
        <w:t xml:space="preserve">6.2.2 </w:t>
      </w:r>
      <w:r w:rsidR="00E76887" w:rsidRPr="00870396">
        <w:rPr>
          <w:rFonts w:ascii="Sakkal Majalla" w:hAnsi="Sakkal Majalla" w:cs="Sakkal Majalla"/>
          <w:b/>
          <w:bCs/>
          <w:sz w:val="36"/>
          <w:szCs w:val="36"/>
          <w:rtl/>
        </w:rPr>
        <w:t>فوائد الأداء الاستراتيجي</w:t>
      </w:r>
      <w:bookmarkEnd w:id="86"/>
    </w:p>
    <w:p w14:paraId="663C3614" w14:textId="7E853126" w:rsidR="00E76887" w:rsidRPr="006159A8" w:rsidRDefault="00E76887" w:rsidP="009529E6">
      <w:pPr>
        <w:ind w:left="0"/>
        <w:rPr>
          <w:rFonts w:ascii="Sakkal Majalla" w:hAnsi="Sakkal Majalla" w:cs="Sakkal Majalla"/>
          <w:b/>
          <w:bCs/>
          <w:sz w:val="28"/>
          <w:szCs w:val="28"/>
          <w:rtl/>
          <w:lang w:bidi="ar-EG"/>
        </w:rPr>
      </w:pPr>
      <w:r w:rsidRPr="00E76887">
        <w:rPr>
          <w:rFonts w:ascii="Sakkal Majalla" w:hAnsi="Sakkal Majalla" w:cs="Sakkal Majalla"/>
          <w:sz w:val="28"/>
          <w:szCs w:val="28"/>
          <w:rtl/>
          <w:lang w:bidi="ar-EG"/>
        </w:rPr>
        <w:t xml:space="preserve">هناك جملة من الفوائد التي يمكن أن تحققها المنظمات من خلال اعتنائها بالأداء الاستراتيجي </w:t>
      </w:r>
      <w:r w:rsidRPr="006159A8">
        <w:rPr>
          <w:rFonts w:ascii="Sakkal Majalla" w:hAnsi="Sakkal Majalla" w:cs="Sakkal Majalla"/>
          <w:b/>
          <w:bCs/>
          <w:sz w:val="28"/>
          <w:szCs w:val="28"/>
          <w:rtl/>
          <w:lang w:bidi="ar-EG"/>
        </w:rPr>
        <w:t xml:space="preserve">وتتمثل هذه الفوائد بما يأتي </w:t>
      </w:r>
      <w:r w:rsidR="00A51033" w:rsidRPr="006159A8">
        <w:rPr>
          <w:rFonts w:ascii="Sakkal Majalla" w:hAnsi="Sakkal Majalla" w:cs="Sakkal Majalla" w:hint="cs"/>
          <w:b/>
          <w:bCs/>
          <w:sz w:val="28"/>
          <w:szCs w:val="28"/>
          <w:rtl/>
          <w:lang w:bidi="ar-EG"/>
        </w:rPr>
        <w:t>(جواد،2014)</w:t>
      </w:r>
      <w:r w:rsidRPr="006159A8">
        <w:rPr>
          <w:rFonts w:ascii="Sakkal Majalla" w:hAnsi="Sakkal Majalla" w:cs="Sakkal Majalla"/>
          <w:b/>
          <w:bCs/>
          <w:sz w:val="28"/>
          <w:szCs w:val="28"/>
          <w:rtl/>
          <w:lang w:bidi="ar-EG"/>
        </w:rPr>
        <w:t xml:space="preserve"> : </w:t>
      </w:r>
    </w:p>
    <w:p w14:paraId="63712B78" w14:textId="77777777" w:rsidR="00E76887" w:rsidRDefault="00E76887" w:rsidP="009529E6">
      <w:pPr>
        <w:ind w:left="0"/>
        <w:rPr>
          <w:rFonts w:ascii="Sakkal Majalla" w:hAnsi="Sakkal Majalla" w:cs="Sakkal Majalla"/>
          <w:sz w:val="28"/>
          <w:szCs w:val="28"/>
          <w:rtl/>
          <w:lang w:bidi="ar-EG"/>
        </w:rPr>
      </w:pPr>
      <w:r w:rsidRPr="00E76887">
        <w:rPr>
          <w:rFonts w:ascii="Sakkal Majalla" w:hAnsi="Sakkal Majalla" w:cs="Sakkal Majalla"/>
          <w:sz w:val="28"/>
          <w:szCs w:val="28"/>
          <w:rtl/>
          <w:lang w:bidi="ar-EG"/>
        </w:rPr>
        <w:t xml:space="preserve">إن قياس الأداء الاستراتيجي يعد ضرورة حتمية كون الأداء الاستراتيجي يساعد في تزويد المستويات التنظيمية المختلفة بمجموعة الوسائل الضرورية اللازمة للقياس والتخطيط المتعلق بنشاط الدوائر المختلفة للمنظمة، هذا يساعد في اتخاذ قرارات يمكن لها الارتكاز على مجموعة من الحقائق الموضوعية وليس قرارات قائمة على التخمين والتقديرات الشخصية. </w:t>
      </w:r>
    </w:p>
    <w:p w14:paraId="5622DB0C" w14:textId="77777777" w:rsidR="00E76887" w:rsidRDefault="00E76887" w:rsidP="009529E6">
      <w:pPr>
        <w:ind w:left="0"/>
        <w:rPr>
          <w:rFonts w:ascii="Sakkal Majalla" w:hAnsi="Sakkal Majalla" w:cs="Sakkal Majalla"/>
          <w:sz w:val="28"/>
          <w:szCs w:val="28"/>
          <w:rtl/>
          <w:lang w:bidi="ar-EG"/>
        </w:rPr>
      </w:pPr>
      <w:r w:rsidRPr="00E76887">
        <w:rPr>
          <w:rFonts w:ascii="Sakkal Majalla" w:hAnsi="Sakkal Majalla" w:cs="Sakkal Majalla"/>
          <w:sz w:val="28"/>
          <w:szCs w:val="28"/>
          <w:rtl/>
          <w:lang w:bidi="ar-EG"/>
        </w:rPr>
        <w:t>كما يساعد الأداء الاستراتيجي في عملية تقييم الأداء للمستويات التنظيمية المختلفة في اكتشاف الانحرافات التي يقتضي فيها الأمر تحليلها والوقوف على الأسباب ومن ثم العمل على إيضاحها حتى يتمكن متخذو القرارات اتخاذ القرارات العلاجية لها. كما يشكل الأداء الاستراتيجي نوع من المكافآت والحوافز التنظيمية التي</w:t>
      </w:r>
      <w:r>
        <w:rPr>
          <w:rFonts w:ascii="Sakkal Majalla" w:hAnsi="Sakkal Majalla" w:cs="Sakkal Majalla" w:hint="cs"/>
          <w:sz w:val="28"/>
          <w:szCs w:val="28"/>
          <w:rtl/>
          <w:lang w:bidi="ar-EG"/>
        </w:rPr>
        <w:t xml:space="preserve"> </w:t>
      </w:r>
      <w:r w:rsidRPr="00E76887">
        <w:rPr>
          <w:rFonts w:ascii="Sakkal Majalla" w:hAnsi="Sakkal Majalla" w:cs="Sakkal Majalla"/>
          <w:sz w:val="28"/>
          <w:szCs w:val="28"/>
          <w:rtl/>
          <w:lang w:bidi="ar-EG"/>
        </w:rPr>
        <w:t>تشح</w:t>
      </w:r>
      <w:r>
        <w:rPr>
          <w:rFonts w:ascii="Sakkal Majalla" w:hAnsi="Sakkal Majalla" w:cs="Sakkal Majalla" w:hint="cs"/>
          <w:sz w:val="28"/>
          <w:szCs w:val="28"/>
          <w:rtl/>
          <w:lang w:bidi="ar-EG"/>
        </w:rPr>
        <w:t>ن</w:t>
      </w:r>
      <w:r w:rsidRPr="00E76887">
        <w:rPr>
          <w:rFonts w:ascii="Sakkal Majalla" w:hAnsi="Sakkal Majalla" w:cs="Sakkal Majalla"/>
          <w:sz w:val="28"/>
          <w:szCs w:val="28"/>
          <w:rtl/>
          <w:lang w:bidi="ar-EG"/>
        </w:rPr>
        <w:t xml:space="preserve"> همم العاملين وتفجر طاقات العاملين نحو الابتكار المنجز. </w:t>
      </w:r>
    </w:p>
    <w:p w14:paraId="225A1B5D" w14:textId="77777777" w:rsidR="00E36E03" w:rsidRDefault="00E76887" w:rsidP="009529E6">
      <w:pPr>
        <w:ind w:left="0"/>
        <w:rPr>
          <w:rFonts w:ascii="Sakkal Majalla" w:hAnsi="Sakkal Majalla" w:cs="Sakkal Majalla"/>
          <w:sz w:val="28"/>
          <w:szCs w:val="28"/>
          <w:rtl/>
          <w:lang w:bidi="ar-EG"/>
        </w:rPr>
      </w:pPr>
      <w:r w:rsidRPr="00E76887">
        <w:rPr>
          <w:rFonts w:ascii="Sakkal Majalla" w:hAnsi="Sakkal Majalla" w:cs="Sakkal Majalla"/>
          <w:sz w:val="28"/>
          <w:szCs w:val="28"/>
          <w:rtl/>
          <w:lang w:bidi="ar-EG"/>
        </w:rPr>
        <w:t>كما أن الأداء الاستراتيجي يحدد المسؤوليات والمهام الإدارية المختلفة وتزود</w:t>
      </w:r>
      <w:r>
        <w:rPr>
          <w:rFonts w:ascii="Sakkal Majalla" w:hAnsi="Sakkal Majalla" w:cs="Sakkal Majalla" w:hint="cs"/>
          <w:sz w:val="28"/>
          <w:szCs w:val="28"/>
          <w:rtl/>
          <w:lang w:bidi="ar-EG"/>
        </w:rPr>
        <w:t xml:space="preserve"> </w:t>
      </w:r>
      <w:r w:rsidRPr="00E76887">
        <w:rPr>
          <w:rFonts w:ascii="Sakkal Majalla" w:hAnsi="Sakkal Majalla" w:cs="Sakkal Majalla"/>
          <w:sz w:val="28"/>
          <w:szCs w:val="28"/>
          <w:rtl/>
          <w:lang w:bidi="ar-EG"/>
        </w:rPr>
        <w:t xml:space="preserve">المنظمات بالأساس الذي يتم بمقتضاه إجراء المقارنات بين القطاعات المختلفة في إطار عمل المنظمة والشركات العاملة في نفس الصناعة. </w:t>
      </w:r>
    </w:p>
    <w:p w14:paraId="2A0EB9F6" w14:textId="441FD0B7" w:rsidR="00E36E03" w:rsidRPr="006159A8" w:rsidRDefault="00E76887" w:rsidP="009529E6">
      <w:pPr>
        <w:ind w:left="0" w:firstLine="0"/>
        <w:rPr>
          <w:rFonts w:ascii="Sakkal Majalla" w:hAnsi="Sakkal Majalla" w:cs="Sakkal Majalla"/>
          <w:b/>
          <w:bCs/>
          <w:sz w:val="28"/>
          <w:szCs w:val="28"/>
          <w:rtl/>
          <w:lang w:bidi="ar-EG"/>
        </w:rPr>
      </w:pPr>
      <w:r w:rsidRPr="006159A8">
        <w:rPr>
          <w:rFonts w:ascii="Sakkal Majalla" w:hAnsi="Sakkal Majalla" w:cs="Sakkal Majalla"/>
          <w:b/>
          <w:bCs/>
          <w:sz w:val="28"/>
          <w:szCs w:val="28"/>
          <w:rtl/>
          <w:lang w:bidi="ar-EG"/>
        </w:rPr>
        <w:t xml:space="preserve">كما ان من فوائد الأداء الاستراتيجي (ثابت </w:t>
      </w:r>
      <w:r w:rsidR="00E36E03" w:rsidRPr="006159A8">
        <w:rPr>
          <w:rFonts w:ascii="Sakkal Majalla" w:hAnsi="Sakkal Majalla" w:cs="Sakkal Majalla" w:hint="cs"/>
          <w:b/>
          <w:bCs/>
          <w:sz w:val="28"/>
          <w:szCs w:val="28"/>
          <w:rtl/>
          <w:lang w:bidi="ar-EG"/>
        </w:rPr>
        <w:t>،</w:t>
      </w:r>
      <w:r w:rsidRPr="006159A8">
        <w:rPr>
          <w:rFonts w:ascii="Sakkal Majalla" w:hAnsi="Sakkal Majalla" w:cs="Sakkal Majalla"/>
          <w:b/>
          <w:bCs/>
          <w:sz w:val="28"/>
          <w:szCs w:val="28"/>
          <w:rtl/>
          <w:lang w:bidi="ar-EG"/>
        </w:rPr>
        <w:t xml:space="preserve">2019) </w:t>
      </w:r>
      <w:r w:rsidR="00E36E03" w:rsidRPr="006159A8">
        <w:rPr>
          <w:rFonts w:ascii="Sakkal Majalla" w:hAnsi="Sakkal Majalla" w:cs="Sakkal Majalla" w:hint="cs"/>
          <w:b/>
          <w:bCs/>
          <w:sz w:val="28"/>
          <w:szCs w:val="28"/>
          <w:rtl/>
          <w:lang w:bidi="ar-EG"/>
        </w:rPr>
        <w:t>:</w:t>
      </w:r>
    </w:p>
    <w:p w14:paraId="3F89A1AB" w14:textId="1A4D7F06" w:rsidR="00E76887" w:rsidRDefault="00E76887" w:rsidP="009529E6">
      <w:pPr>
        <w:ind w:left="0"/>
        <w:rPr>
          <w:rFonts w:ascii="Sakkal Majalla" w:hAnsi="Sakkal Majalla" w:cs="Sakkal Majalla"/>
          <w:sz w:val="28"/>
          <w:szCs w:val="28"/>
          <w:rtl/>
          <w:lang w:bidi="ar-EG"/>
        </w:rPr>
      </w:pPr>
      <w:r w:rsidRPr="00E76887">
        <w:rPr>
          <w:rFonts w:ascii="Sakkal Majalla" w:hAnsi="Sakkal Majalla" w:cs="Sakkal Majalla"/>
          <w:sz w:val="28"/>
          <w:szCs w:val="28"/>
          <w:rtl/>
          <w:lang w:bidi="ar-EG"/>
        </w:rPr>
        <w:t>الوصول إلى اقل التكاليف بالمقارنة مع ما يحققه المنافسين الآخرين من تكاليف ويحقق قدرة متميزة للشركة على المنافسين، ويحقق عائدات عالية من الإيرادات وقيادة تامة للتكنولوجيا، والوصول إلى منتجات جديدة منافسة على مستوى الأسواق وتحقيق حصة سوقية كبيرة في مقابل المنافسين.</w:t>
      </w:r>
    </w:p>
    <w:p w14:paraId="08917E76" w14:textId="22DAE303" w:rsidR="00B87F5A" w:rsidRPr="00870396" w:rsidRDefault="006159A8" w:rsidP="00870396">
      <w:pPr>
        <w:ind w:left="0" w:firstLine="0"/>
        <w:outlineLvl w:val="2"/>
        <w:rPr>
          <w:rFonts w:ascii="Sakkal Majalla" w:hAnsi="Sakkal Majalla" w:cs="Sakkal Majalla"/>
          <w:b/>
          <w:bCs/>
          <w:sz w:val="36"/>
          <w:szCs w:val="36"/>
        </w:rPr>
      </w:pPr>
      <w:bookmarkStart w:id="87" w:name="_Toc172461027"/>
      <w:r w:rsidRPr="00870396">
        <w:rPr>
          <w:rFonts w:ascii="Sakkal Majalla" w:hAnsi="Sakkal Majalla" w:cs="Sakkal Majalla" w:hint="cs"/>
          <w:b/>
          <w:bCs/>
          <w:sz w:val="36"/>
          <w:szCs w:val="36"/>
          <w:rtl/>
        </w:rPr>
        <w:t>7</w:t>
      </w:r>
      <w:r w:rsidR="00D9705D" w:rsidRPr="00870396">
        <w:rPr>
          <w:rFonts w:ascii="Sakkal Majalla" w:hAnsi="Sakkal Majalla" w:cs="Sakkal Majalla" w:hint="cs"/>
          <w:b/>
          <w:bCs/>
          <w:sz w:val="36"/>
          <w:szCs w:val="36"/>
          <w:rtl/>
        </w:rPr>
        <w:t xml:space="preserve">.2.2 </w:t>
      </w:r>
      <w:r w:rsidR="00B87F5A" w:rsidRPr="00870396">
        <w:rPr>
          <w:rFonts w:ascii="Sakkal Majalla" w:hAnsi="Sakkal Majalla" w:cs="Sakkal Majalla"/>
          <w:b/>
          <w:bCs/>
          <w:sz w:val="36"/>
          <w:szCs w:val="36"/>
          <w:rtl/>
        </w:rPr>
        <w:t>مظاهر الأداء الاستراتيجي</w:t>
      </w:r>
      <w:bookmarkEnd w:id="87"/>
    </w:p>
    <w:p w14:paraId="50AD3D06" w14:textId="77777777" w:rsidR="00B87F5A" w:rsidRDefault="00B87F5A" w:rsidP="00D9705D">
      <w:pPr>
        <w:ind w:left="0"/>
        <w:rPr>
          <w:rFonts w:ascii="Sakkal Majalla" w:hAnsi="Sakkal Majalla" w:cs="Sakkal Majalla"/>
          <w:sz w:val="28"/>
          <w:szCs w:val="28"/>
          <w:rtl/>
          <w:lang w:bidi="ar-EG"/>
        </w:rPr>
      </w:pPr>
      <w:r w:rsidRPr="00860B9E">
        <w:rPr>
          <w:rFonts w:ascii="Sakkal Majalla" w:hAnsi="Sakkal Majalla" w:cs="Sakkal Majalla"/>
          <w:sz w:val="28"/>
          <w:szCs w:val="28"/>
          <w:rtl/>
          <w:lang w:bidi="ar-EG"/>
        </w:rPr>
        <w:t>للأداء الاستراتيجي مجموعة من المظاهر التي تر إلى مدى توافره في المؤسسات</w:t>
      </w:r>
      <w:r>
        <w:rPr>
          <w:rFonts w:ascii="Sakkal Majalla" w:hAnsi="Sakkal Majalla" w:cs="Sakkal Majalla"/>
          <w:sz w:val="28"/>
          <w:szCs w:val="28"/>
          <w:lang w:bidi="ar-EG"/>
        </w:rPr>
        <w:t xml:space="preserve"> </w:t>
      </w:r>
      <w:r w:rsidRPr="00860B9E">
        <w:rPr>
          <w:rFonts w:ascii="Sakkal Majalla" w:hAnsi="Sakkal Majalla" w:cs="Sakkal Majalla"/>
          <w:sz w:val="28"/>
          <w:szCs w:val="28"/>
          <w:rtl/>
          <w:lang w:bidi="ar-EG"/>
        </w:rPr>
        <w:t xml:space="preserve">ومنها ما </w:t>
      </w:r>
      <w:r>
        <w:rPr>
          <w:rFonts w:ascii="Sakkal Majalla" w:hAnsi="Sakkal Majalla" w:cs="Sakkal Majalla" w:hint="cs"/>
          <w:sz w:val="28"/>
          <w:szCs w:val="28"/>
          <w:rtl/>
          <w:lang w:bidi="ar-EG"/>
        </w:rPr>
        <w:t xml:space="preserve">يلى </w:t>
      </w:r>
      <w:r w:rsidRPr="00860B9E">
        <w:rPr>
          <w:rFonts w:ascii="Sakkal Majalla" w:hAnsi="Sakkal Majalla" w:cs="Sakkal Majalla"/>
          <w:sz w:val="28"/>
          <w:szCs w:val="28"/>
          <w:rtl/>
          <w:lang w:bidi="ar-EG"/>
        </w:rPr>
        <w:t xml:space="preserve"> (سويلم وسلامة، 2010):</w:t>
      </w:r>
    </w:p>
    <w:p w14:paraId="210AE5F3" w14:textId="77777777" w:rsidR="00B87F5A" w:rsidRPr="006159A8" w:rsidRDefault="00B87F5A">
      <w:pPr>
        <w:pStyle w:val="a3"/>
        <w:numPr>
          <w:ilvl w:val="0"/>
          <w:numId w:val="8"/>
        </w:numPr>
        <w:ind w:left="714" w:hanging="357"/>
        <w:rPr>
          <w:rFonts w:ascii="Sakkal Majalla" w:hAnsi="Sakkal Majalla" w:cs="Sakkal Majalla"/>
          <w:b/>
          <w:bCs/>
          <w:sz w:val="28"/>
          <w:szCs w:val="28"/>
          <w:lang w:bidi="ar-EG"/>
        </w:rPr>
      </w:pPr>
      <w:r w:rsidRPr="006159A8">
        <w:rPr>
          <w:rFonts w:ascii="Sakkal Majalla" w:hAnsi="Sakkal Majalla" w:cs="Sakkal Majalla" w:hint="cs"/>
          <w:b/>
          <w:bCs/>
          <w:sz w:val="28"/>
          <w:szCs w:val="28"/>
          <w:rtl/>
          <w:lang w:bidi="ar-EG"/>
        </w:rPr>
        <w:lastRenderedPageBreak/>
        <w:t xml:space="preserve">مؤشرات الأداء </w:t>
      </w:r>
      <w:proofErr w:type="spellStart"/>
      <w:r w:rsidRPr="006159A8">
        <w:rPr>
          <w:rFonts w:ascii="Sakkal Majalla" w:hAnsi="Sakkal Majalla" w:cs="Sakkal Majalla" w:hint="cs"/>
          <w:b/>
          <w:bCs/>
          <w:sz w:val="28"/>
          <w:szCs w:val="28"/>
          <w:rtl/>
          <w:lang w:bidi="ar-EG"/>
        </w:rPr>
        <w:t>المالى</w:t>
      </w:r>
      <w:proofErr w:type="spellEnd"/>
      <w:r w:rsidRPr="006159A8">
        <w:rPr>
          <w:rFonts w:ascii="Sakkal Majalla" w:hAnsi="Sakkal Majalla" w:cs="Sakkal Majalla" w:hint="cs"/>
          <w:b/>
          <w:bCs/>
          <w:sz w:val="28"/>
          <w:szCs w:val="28"/>
          <w:rtl/>
          <w:lang w:bidi="ar-EG"/>
        </w:rPr>
        <w:t xml:space="preserve"> </w:t>
      </w:r>
      <w:r w:rsidRPr="006159A8">
        <w:rPr>
          <w:rFonts w:ascii="Sakkal Majalla" w:hAnsi="Sakkal Majalla" w:cs="Sakkal Majalla"/>
          <w:b/>
          <w:bCs/>
          <w:sz w:val="28"/>
          <w:szCs w:val="28"/>
          <w:rtl/>
          <w:lang w:bidi="ar-EG"/>
        </w:rPr>
        <w:t>:</w:t>
      </w:r>
    </w:p>
    <w:p w14:paraId="3A245BCB" w14:textId="77777777" w:rsidR="00B87F5A" w:rsidRPr="00860B9E" w:rsidRDefault="00B87F5A" w:rsidP="00D9705D">
      <w:pPr>
        <w:ind w:left="0" w:firstLine="757"/>
        <w:rPr>
          <w:rFonts w:ascii="Sakkal Majalla" w:hAnsi="Sakkal Majalla" w:cs="Sakkal Majalla"/>
          <w:sz w:val="28"/>
          <w:szCs w:val="28"/>
          <w:lang w:bidi="ar-EG"/>
        </w:rPr>
      </w:pPr>
      <w:r w:rsidRPr="00860B9E">
        <w:rPr>
          <w:rFonts w:ascii="Sakkal Majalla" w:hAnsi="Sakkal Majalla" w:cs="Sakkal Majalla"/>
          <w:sz w:val="28"/>
          <w:szCs w:val="28"/>
          <w:rtl/>
          <w:lang w:bidi="ar-EG"/>
        </w:rPr>
        <w:t>يشير هذا البعد إلى العمليات المالية الجارية في أي مؤسسة، والتي من خلالها،</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تستطيع الحصول على الموارد المالية، ليتم صرفها على مختلف العمليات، التي تتم</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 xml:space="preserve">داخل المؤسسة </w:t>
      </w:r>
      <w:r>
        <w:rPr>
          <w:rFonts w:ascii="Sakkal Majalla" w:hAnsi="Sakkal Majalla" w:cs="Sakkal Majalla" w:hint="cs"/>
          <w:sz w:val="28"/>
          <w:szCs w:val="28"/>
          <w:rtl/>
          <w:lang w:bidi="ar-EG"/>
        </w:rPr>
        <w:t>،</w:t>
      </w:r>
      <w:r w:rsidRPr="00860B9E">
        <w:rPr>
          <w:rFonts w:ascii="Sakkal Majalla" w:hAnsi="Sakkal Majalla" w:cs="Sakkal Majalla"/>
          <w:sz w:val="28"/>
          <w:szCs w:val="28"/>
          <w:rtl/>
          <w:lang w:bidi="ar-EG"/>
        </w:rPr>
        <w:t xml:space="preserve"> وتشمل العمليات المالية كل من (الإيرادات المتحققة، والاستثمارات،</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والتكاليف) التي تواجه جميع المؤسسات.</w:t>
      </w:r>
    </w:p>
    <w:p w14:paraId="1FE23D49" w14:textId="77777777" w:rsidR="00B87F5A" w:rsidRPr="00860B9E" w:rsidRDefault="00B87F5A" w:rsidP="00D9705D">
      <w:pPr>
        <w:ind w:left="0" w:firstLine="757"/>
        <w:rPr>
          <w:rFonts w:ascii="Sakkal Majalla" w:hAnsi="Sakkal Majalla" w:cs="Sakkal Majalla"/>
          <w:sz w:val="28"/>
          <w:szCs w:val="28"/>
          <w:lang w:bidi="ar-EG"/>
        </w:rPr>
      </w:pPr>
      <w:r w:rsidRPr="00860B9E">
        <w:rPr>
          <w:rFonts w:ascii="Sakkal Majalla" w:hAnsi="Sakkal Majalla" w:cs="Sakkal Majalla"/>
          <w:sz w:val="28"/>
          <w:szCs w:val="28"/>
          <w:rtl/>
          <w:lang w:bidi="ar-EG"/>
        </w:rPr>
        <w:t>كما يشير هذا البعد إلى تحويل الأصول إلى قيمة ملموسة، والهدف من هذا</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البعد هو السيطرة على إدارة المؤسسات المالية وشركات أصحاب المصالح، حيث إنها</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تهتم بتشغيل المؤسسات التجارية أو الربحية، كما أن البعد المالي يشمل على الدخل</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التشغيلي والتكاليف، والعائد على الاستثمار، وصافي معدل الربح، والتدفق النقدي،</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ومعدل العائد على الأصول، وبالتالي فإن البعد المالي يعكس الأداء التشغيلي للمؤسسة</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لتحقيق الهدف المالي واستراتيجيات التنفيذ بالنسبة للمؤسسات الربحية بشكل عام؛</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وعلى الرغم من ذلك فإن الأداء التشغيلي يمكن المؤسسة من تقييم نموها والعائد عليها</w:t>
      </w:r>
    </w:p>
    <w:p w14:paraId="4555D862" w14:textId="77777777" w:rsidR="00B87F5A" w:rsidRPr="00860B9E" w:rsidRDefault="00B87F5A" w:rsidP="00D9705D">
      <w:pPr>
        <w:ind w:left="0" w:firstLine="757"/>
        <w:rPr>
          <w:rFonts w:ascii="Sakkal Majalla" w:hAnsi="Sakkal Majalla" w:cs="Sakkal Majalla"/>
          <w:sz w:val="28"/>
          <w:szCs w:val="28"/>
          <w:lang w:bidi="ar-EG"/>
        </w:rPr>
      </w:pPr>
      <w:r w:rsidRPr="00860B9E">
        <w:rPr>
          <w:rFonts w:ascii="Sakkal Majalla" w:hAnsi="Sakkal Majalla" w:cs="Sakkal Majalla"/>
          <w:sz w:val="28"/>
          <w:szCs w:val="28"/>
          <w:rtl/>
          <w:lang w:bidi="ar-EG"/>
        </w:rPr>
        <w:t>والخاطر، وتمكنها أيضا، من السيطرة على إستراتيجيات التشغيل بالمؤسسات الربحية</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وغيرها (</w:t>
      </w:r>
      <w:r w:rsidRPr="00860B9E">
        <w:rPr>
          <w:rFonts w:ascii="Sakkal Majalla" w:hAnsi="Sakkal Majalla" w:cs="Sakkal Majalla"/>
          <w:sz w:val="28"/>
          <w:szCs w:val="28"/>
          <w:lang w:bidi="ar-EG"/>
        </w:rPr>
        <w:t>Wheelen, &amp; Hunger</w:t>
      </w:r>
      <w:r>
        <w:rPr>
          <w:rFonts w:ascii="Sakkal Majalla" w:hAnsi="Sakkal Majalla" w:cs="Sakkal Majalla"/>
          <w:sz w:val="28"/>
          <w:szCs w:val="28"/>
          <w:lang w:bidi="ar-EG"/>
        </w:rPr>
        <w:t>,2012</w:t>
      </w:r>
      <w:r w:rsidRPr="00860B9E">
        <w:rPr>
          <w:rFonts w:ascii="Sakkal Majalla" w:hAnsi="Sakkal Majalla" w:cs="Sakkal Majalla"/>
          <w:sz w:val="28"/>
          <w:szCs w:val="28"/>
          <w:rtl/>
          <w:lang w:bidi="ar-EG"/>
        </w:rPr>
        <w:t>)</w:t>
      </w:r>
    </w:p>
    <w:p w14:paraId="095B10A8" w14:textId="77777777" w:rsidR="00B87F5A" w:rsidRPr="00860B9E" w:rsidRDefault="00B87F5A" w:rsidP="00D9705D">
      <w:pPr>
        <w:ind w:left="0" w:firstLine="757"/>
        <w:rPr>
          <w:rFonts w:ascii="Sakkal Majalla" w:hAnsi="Sakkal Majalla" w:cs="Sakkal Majalla"/>
          <w:sz w:val="28"/>
          <w:szCs w:val="28"/>
          <w:lang w:bidi="ar-EG"/>
        </w:rPr>
      </w:pPr>
      <w:r w:rsidRPr="00860B9E">
        <w:rPr>
          <w:rFonts w:ascii="Sakkal Majalla" w:hAnsi="Sakkal Majalla" w:cs="Sakkal Majalla"/>
          <w:sz w:val="28"/>
          <w:szCs w:val="28"/>
          <w:rtl/>
          <w:lang w:bidi="ar-EG"/>
        </w:rPr>
        <w:t>ومن المهم الإشارة إلى أنه ضمن نظام بطاقة الأداء المتوازن، لا يتجاهل الحاجة إلى البيانات المالية التقليدية. ويجب أن تكون البيانات الدقيقة،</w:t>
      </w:r>
      <w:r>
        <w:rPr>
          <w:rFonts w:ascii="Sakkal Majalla" w:hAnsi="Sakkal Majalla" w:cs="Sakkal Majalla"/>
          <w:sz w:val="28"/>
          <w:szCs w:val="28"/>
          <w:lang w:bidi="ar-EG"/>
        </w:rPr>
        <w:t xml:space="preserve"> </w:t>
      </w:r>
      <w:r w:rsidRPr="00860B9E">
        <w:rPr>
          <w:rFonts w:ascii="Sakkal Majalla" w:hAnsi="Sakkal Majalla" w:cs="Sakkal Majalla"/>
          <w:sz w:val="28"/>
          <w:szCs w:val="28"/>
          <w:rtl/>
          <w:lang w:bidi="ar-EG"/>
        </w:rPr>
        <w:t>عند توفرها عند الحاجة، أولوية دائمة. ومع ذلك، فإن الحجة هي أن التركيز على</w:t>
      </w:r>
      <w:r>
        <w:rPr>
          <w:rFonts w:ascii="Sakkal Majalla" w:hAnsi="Sakkal Majalla" w:cs="Sakkal Majalla"/>
          <w:sz w:val="28"/>
          <w:szCs w:val="28"/>
          <w:lang w:bidi="ar-EG"/>
        </w:rPr>
        <w:t xml:space="preserve"> </w:t>
      </w:r>
      <w:r w:rsidRPr="00860B9E">
        <w:rPr>
          <w:rFonts w:ascii="Sakkal Majalla" w:hAnsi="Sakkal Majalla" w:cs="Sakkal Majalla"/>
          <w:sz w:val="28"/>
          <w:szCs w:val="28"/>
          <w:rtl/>
          <w:lang w:bidi="ar-EG"/>
        </w:rPr>
        <w:t>البيانات المالية وحدها بودي إلى وضع غير متوازن في ما يتعلق بوجهات النظر</w:t>
      </w:r>
      <w:r>
        <w:rPr>
          <w:rFonts w:ascii="Sakkal Majalla" w:hAnsi="Sakkal Majalla" w:cs="Sakkal Majalla"/>
          <w:sz w:val="28"/>
          <w:szCs w:val="28"/>
          <w:lang w:bidi="ar-EG"/>
        </w:rPr>
        <w:t xml:space="preserve"> </w:t>
      </w:r>
      <w:r w:rsidRPr="00860B9E">
        <w:rPr>
          <w:rFonts w:ascii="Sakkal Majalla" w:hAnsi="Sakkal Majalla" w:cs="Sakkal Majalla"/>
          <w:sz w:val="28"/>
          <w:szCs w:val="28"/>
          <w:rtl/>
          <w:lang w:bidi="ar-EG"/>
        </w:rPr>
        <w:t>الأخرى. هذا هو ما يسعى نظام بطاقة الأداء المتوازن إلى معالجته</w:t>
      </w:r>
    </w:p>
    <w:p w14:paraId="059AA379" w14:textId="77777777" w:rsidR="00B87F5A" w:rsidRPr="006159A8" w:rsidRDefault="00B87F5A">
      <w:pPr>
        <w:pStyle w:val="a3"/>
        <w:numPr>
          <w:ilvl w:val="0"/>
          <w:numId w:val="8"/>
        </w:numPr>
        <w:ind w:left="714" w:hanging="357"/>
        <w:rPr>
          <w:rFonts w:ascii="Sakkal Majalla" w:hAnsi="Sakkal Majalla" w:cs="Sakkal Majalla"/>
          <w:b/>
          <w:bCs/>
          <w:sz w:val="28"/>
          <w:szCs w:val="28"/>
          <w:lang w:bidi="ar-EG"/>
        </w:rPr>
      </w:pPr>
      <w:r w:rsidRPr="006159A8">
        <w:rPr>
          <w:rFonts w:ascii="Sakkal Majalla" w:hAnsi="Sakkal Majalla" w:cs="Sakkal Majalla" w:hint="cs"/>
          <w:b/>
          <w:bCs/>
          <w:sz w:val="28"/>
          <w:szCs w:val="28"/>
          <w:rtl/>
          <w:lang w:bidi="ar-EG"/>
        </w:rPr>
        <w:t xml:space="preserve">مؤشرات </w:t>
      </w:r>
      <w:r w:rsidRPr="006159A8">
        <w:rPr>
          <w:rFonts w:ascii="Sakkal Majalla" w:hAnsi="Sakkal Majalla" w:cs="Sakkal Majalla"/>
          <w:b/>
          <w:bCs/>
          <w:sz w:val="28"/>
          <w:szCs w:val="28"/>
          <w:rtl/>
          <w:lang w:bidi="ar-EG"/>
        </w:rPr>
        <w:t xml:space="preserve"> العملاء:</w:t>
      </w:r>
    </w:p>
    <w:p w14:paraId="187E1367" w14:textId="77777777" w:rsidR="00B87F5A" w:rsidRPr="00E16A8C" w:rsidRDefault="00B87F5A" w:rsidP="00D9705D">
      <w:pPr>
        <w:ind w:left="0" w:firstLine="757"/>
        <w:rPr>
          <w:rFonts w:ascii="Sakkal Majalla" w:hAnsi="Sakkal Majalla" w:cs="Sakkal Majalla"/>
          <w:sz w:val="28"/>
          <w:szCs w:val="28"/>
          <w:lang w:bidi="ar-EG"/>
        </w:rPr>
      </w:pPr>
      <w:r>
        <w:rPr>
          <w:rFonts w:ascii="Sakkal Majalla" w:hAnsi="Sakkal Majalla" w:cs="Sakkal Majalla" w:hint="cs"/>
          <w:sz w:val="28"/>
          <w:szCs w:val="28"/>
          <w:rtl/>
          <w:lang w:bidi="ar-EG"/>
        </w:rPr>
        <w:t xml:space="preserve">يبن هذا المؤشر </w:t>
      </w:r>
      <w:r w:rsidRPr="00860B9E">
        <w:rPr>
          <w:rFonts w:ascii="Sakkal Majalla" w:hAnsi="Sakkal Majalla" w:cs="Sakkal Majalla"/>
          <w:sz w:val="28"/>
          <w:szCs w:val="28"/>
          <w:rtl/>
          <w:lang w:bidi="ar-EG"/>
        </w:rPr>
        <w:t xml:space="preserve"> إلى وجود علاقة بين العملاء والأسواق التي ترتكز على</w:t>
      </w:r>
      <w:r>
        <w:rPr>
          <w:rFonts w:ascii="Sakkal Majalla" w:hAnsi="Sakkal Majalla" w:cs="Sakkal Majalla" w:hint="cs"/>
          <w:sz w:val="28"/>
          <w:szCs w:val="28"/>
          <w:rtl/>
          <w:lang w:bidi="ar-EG"/>
        </w:rPr>
        <w:t xml:space="preserve"> </w:t>
      </w:r>
      <w:r w:rsidRPr="00860B9E">
        <w:rPr>
          <w:rFonts w:ascii="Sakkal Majalla" w:hAnsi="Sakkal Majalla" w:cs="Sakkal Majalla"/>
          <w:sz w:val="28"/>
          <w:szCs w:val="28"/>
          <w:rtl/>
          <w:lang w:bidi="ar-EG"/>
        </w:rPr>
        <w:t>حاجات ور</w:t>
      </w:r>
      <w:r>
        <w:rPr>
          <w:rFonts w:ascii="Sakkal Majalla" w:hAnsi="Sakkal Majalla" w:cs="Sakkal Majalla" w:hint="cs"/>
          <w:sz w:val="28"/>
          <w:szCs w:val="28"/>
          <w:rtl/>
          <w:lang w:bidi="ar-EG"/>
        </w:rPr>
        <w:t>غ</w:t>
      </w:r>
      <w:r w:rsidRPr="00860B9E">
        <w:rPr>
          <w:rFonts w:ascii="Sakkal Majalla" w:hAnsi="Sakkal Majalla" w:cs="Sakkal Majalla"/>
          <w:sz w:val="28"/>
          <w:szCs w:val="28"/>
          <w:rtl/>
          <w:lang w:bidi="ar-EG"/>
        </w:rPr>
        <w:t>بات سوق الأوراق المالية، والاستحواذ على العميل، واستمرار العميل</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الربحية بشكل عام (</w:t>
      </w:r>
      <w:r>
        <w:rPr>
          <w:rFonts w:ascii="Sakkal Majalla" w:hAnsi="Sakkal Majalla" w:cs="Sakkal Majalla"/>
          <w:sz w:val="28"/>
          <w:szCs w:val="28"/>
          <w:lang w:bidi="ar-EG"/>
        </w:rPr>
        <w:t>2011</w:t>
      </w:r>
      <w:r w:rsidRPr="00E16A8C">
        <w:rPr>
          <w:rFonts w:ascii="Sakkal Majalla" w:hAnsi="Sakkal Majalla" w:cs="Sakkal Majalla"/>
          <w:sz w:val="28"/>
          <w:szCs w:val="28"/>
          <w:rtl/>
          <w:lang w:bidi="ar-EG"/>
        </w:rPr>
        <w:t xml:space="preserve"> ,</w:t>
      </w:r>
      <w:r w:rsidRPr="00E16A8C">
        <w:rPr>
          <w:rFonts w:ascii="Sakkal Majalla" w:hAnsi="Sakkal Majalla" w:cs="Sakkal Majalla"/>
          <w:sz w:val="28"/>
          <w:szCs w:val="28"/>
          <w:lang w:bidi="ar-EG"/>
        </w:rPr>
        <w:t>Wheelen</w:t>
      </w:r>
      <w:r w:rsidRPr="00E16A8C">
        <w:rPr>
          <w:rFonts w:ascii="Sakkal Majalla" w:hAnsi="Sakkal Majalla" w:cs="Sakkal Majalla"/>
          <w:sz w:val="28"/>
          <w:szCs w:val="28"/>
          <w:rtl/>
          <w:lang w:bidi="ar-EG"/>
        </w:rPr>
        <w:t>)، حيث تؤكد الشركات الصناعية استحداث</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البرامج التعليمية بما يتلاهم وسوق العمل والبيئة المحيطة بها، كما أنها تهتم بتوفير</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الكثير من المقاييس لتغطية هذا البعد، لكن المقياس الأهم بالنسبة لبعد العملاء هو</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مستوى الرضا عن الخدمات المقدمة، كما نلاحظ في هذه الدراسة وجود علاقة قوية</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 xml:space="preserve">وفاعلة بين بعد العملاء </w:t>
      </w:r>
      <w:r w:rsidRPr="00E16A8C">
        <w:rPr>
          <w:rFonts w:ascii="Sakkal Majalla" w:hAnsi="Sakkal Majalla" w:cs="Sakkal Majalla"/>
          <w:sz w:val="28"/>
          <w:szCs w:val="28"/>
          <w:rtl/>
          <w:lang w:bidi="ar-EG"/>
        </w:rPr>
        <w:lastRenderedPageBreak/>
        <w:t>وبعد الخدمات الداخلية للوصول إلى مستوى عالي من الرضاء</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بالنسبة للعملاء والأعضاء المشاركين ذات العلاقة بصفة رسمية مع الشركات وخدمة</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المجتمع المحلي في مشكلاته والقضايا التي تواجهه، وتعمل مؤشرات الأداء التي</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يستخدمها بعض الباحثين من منظور العملاء على تحسين جودة الخدمة وقيمة رضا</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العملاء (</w:t>
      </w:r>
      <w:r>
        <w:rPr>
          <w:rFonts w:ascii="Sakkal Majalla" w:hAnsi="Sakkal Majalla" w:cs="Sakkal Majalla"/>
          <w:sz w:val="28"/>
          <w:szCs w:val="28"/>
          <w:lang w:bidi="ar-EG"/>
        </w:rPr>
        <w:t>2015</w:t>
      </w:r>
      <w:r w:rsidRPr="00E16A8C">
        <w:rPr>
          <w:rFonts w:ascii="Sakkal Majalla" w:hAnsi="Sakkal Majalla" w:cs="Sakkal Majalla"/>
          <w:sz w:val="28"/>
          <w:szCs w:val="28"/>
          <w:rtl/>
          <w:lang w:bidi="ar-EG"/>
        </w:rPr>
        <w:t xml:space="preserve"> ,</w:t>
      </w:r>
      <w:proofErr w:type="spellStart"/>
      <w:r w:rsidRPr="00E16A8C">
        <w:rPr>
          <w:rFonts w:ascii="Sakkal Majalla" w:hAnsi="Sakkal Majalla" w:cs="Sakkal Majalla"/>
          <w:sz w:val="28"/>
          <w:szCs w:val="28"/>
          <w:lang w:bidi="ar-EG"/>
        </w:rPr>
        <w:t>Fooladvand</w:t>
      </w:r>
      <w:proofErr w:type="spellEnd"/>
      <w:r w:rsidRPr="00E16A8C">
        <w:rPr>
          <w:rFonts w:ascii="Sakkal Majalla" w:hAnsi="Sakkal Majalla" w:cs="Sakkal Majalla"/>
          <w:sz w:val="28"/>
          <w:szCs w:val="28"/>
          <w:lang w:bidi="ar-EG"/>
        </w:rPr>
        <w:t xml:space="preserve">, </w:t>
      </w:r>
      <w:proofErr w:type="spellStart"/>
      <w:r w:rsidRPr="00E16A8C">
        <w:rPr>
          <w:rFonts w:ascii="Sakkal Majalla" w:hAnsi="Sakkal Majalla" w:cs="Sakkal Majalla"/>
          <w:sz w:val="28"/>
          <w:szCs w:val="28"/>
          <w:lang w:bidi="ar-EG"/>
        </w:rPr>
        <w:t>Yarmohammadian</w:t>
      </w:r>
      <w:proofErr w:type="spellEnd"/>
      <w:r w:rsidRPr="00E16A8C">
        <w:rPr>
          <w:rFonts w:ascii="Sakkal Majalla" w:hAnsi="Sakkal Majalla" w:cs="Sakkal Majalla"/>
          <w:sz w:val="28"/>
          <w:szCs w:val="28"/>
          <w:lang w:bidi="ar-EG"/>
        </w:rPr>
        <w:t xml:space="preserve"> and </w:t>
      </w:r>
      <w:proofErr w:type="spellStart"/>
      <w:r w:rsidRPr="00E16A8C">
        <w:rPr>
          <w:rFonts w:ascii="Sakkal Majalla" w:hAnsi="Sakkal Majalla" w:cs="Sakkal Majalla"/>
          <w:sz w:val="28"/>
          <w:szCs w:val="28"/>
          <w:lang w:bidi="ar-EG"/>
        </w:rPr>
        <w:t>Shahtalebi</w:t>
      </w:r>
      <w:proofErr w:type="spellEnd"/>
      <w:r w:rsidRPr="00E16A8C">
        <w:rPr>
          <w:rFonts w:ascii="Sakkal Majalla" w:hAnsi="Sakkal Majalla" w:cs="Sakkal Majalla"/>
          <w:sz w:val="28"/>
          <w:szCs w:val="28"/>
          <w:rtl/>
          <w:lang w:bidi="ar-EG"/>
        </w:rPr>
        <w:t>) .</w:t>
      </w:r>
    </w:p>
    <w:p w14:paraId="215FBADC" w14:textId="48287482" w:rsidR="00B87F5A" w:rsidRPr="00E16A8C" w:rsidRDefault="00B87F5A" w:rsidP="00D9705D">
      <w:pPr>
        <w:ind w:left="0" w:firstLine="757"/>
        <w:rPr>
          <w:rFonts w:ascii="Sakkal Majalla" w:hAnsi="Sakkal Majalla" w:cs="Sakkal Majalla"/>
          <w:sz w:val="28"/>
          <w:szCs w:val="28"/>
          <w:lang w:bidi="ar-EG"/>
        </w:rPr>
      </w:pPr>
      <w:r w:rsidRPr="00E16A8C">
        <w:rPr>
          <w:rFonts w:ascii="Sakkal Majalla" w:hAnsi="Sakkal Majalla" w:cs="Sakkal Majalla"/>
          <w:sz w:val="28"/>
          <w:szCs w:val="28"/>
          <w:rtl/>
          <w:lang w:bidi="ar-EG"/>
        </w:rPr>
        <w:t>وتمشيا مع توقعات العملاء وتحسين التسليم في الوقت المناسب والحفاظ على</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العملاء وحصة السوق واكتساب العملاء. كما يتم قياس قيمة رضا العملاء، وهناك</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المؤشرات وفق هذا المنصور وهي الموثوقية، والاستجابة،</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والمرافق، وضمان الموضوعية، ومرافق الدعم، أما المؤشرات الأخرى المستخدمة وفق</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 xml:space="preserve">هذا المنظور فهي إشراك العملاء والمستخدمين في أنشطة الشركة. قد </w:t>
      </w:r>
      <w:r w:rsidRPr="00E16A8C">
        <w:rPr>
          <w:rFonts w:ascii="Sakkal Majalla" w:hAnsi="Sakkal Majalla" w:cs="Sakkal Majalla" w:hint="cs"/>
          <w:sz w:val="28"/>
          <w:szCs w:val="28"/>
          <w:rtl/>
          <w:lang w:bidi="ar-EG"/>
        </w:rPr>
        <w:t>تعدد</w:t>
      </w:r>
      <w:r w:rsidRPr="00E16A8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ت </w:t>
      </w:r>
      <w:r w:rsidRPr="00E16A8C">
        <w:rPr>
          <w:rFonts w:ascii="Sakkal Majalla" w:hAnsi="Sakkal Majalla" w:cs="Sakkal Majalla"/>
          <w:sz w:val="28"/>
          <w:szCs w:val="28"/>
          <w:rtl/>
          <w:lang w:bidi="ar-EG"/>
        </w:rPr>
        <w:t>أهمية</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التركيز على العملاء ورضا العملاء في أي عمل بديهيا، وإذا لم يكن العملاء راضين،</w:t>
      </w:r>
      <w:r w:rsidR="00D9705D">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فسيقومون في النهاية باستيراد موردين آخرين بلون احتياجاتهم. وينظر إلى الأداء</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الضعيف من هذا المنظور على أنه مؤشر على التراجع المحتمل في المستقبل في</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العمل على الرغم من أن الوضع المالي الحالي قد يدو جيدا. وعند تطوير المقاييس</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من هذا المن</w:t>
      </w:r>
      <w:r>
        <w:rPr>
          <w:rFonts w:ascii="Sakkal Majalla" w:hAnsi="Sakkal Majalla" w:cs="Sakkal Majalla" w:hint="cs"/>
          <w:sz w:val="28"/>
          <w:szCs w:val="28"/>
          <w:rtl/>
          <w:lang w:bidi="ar-EG"/>
        </w:rPr>
        <w:t>ظ</w:t>
      </w:r>
      <w:r w:rsidRPr="00E16A8C">
        <w:rPr>
          <w:rFonts w:ascii="Sakkal Majalla" w:hAnsi="Sakkal Majalla" w:cs="Sakkal Majalla"/>
          <w:sz w:val="28"/>
          <w:szCs w:val="28"/>
          <w:rtl/>
          <w:lang w:bidi="ar-EG"/>
        </w:rPr>
        <w:t>ور، يجب تحليل العملاء من حي القطاع والتشابه التنظيمي وأنواع</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العمليات التي يتم تقديم المنتح، أو الخدمة من أجلها (</w:t>
      </w:r>
      <w:r>
        <w:rPr>
          <w:rFonts w:ascii="Sakkal Majalla" w:hAnsi="Sakkal Majalla" w:cs="Sakkal Majalla"/>
          <w:sz w:val="28"/>
          <w:szCs w:val="28"/>
          <w:lang w:bidi="ar-EG"/>
        </w:rPr>
        <w:t>2008</w:t>
      </w:r>
      <w:r w:rsidRPr="00E16A8C">
        <w:rPr>
          <w:rFonts w:ascii="Sakkal Majalla" w:hAnsi="Sakkal Majalla" w:cs="Sakkal Majalla"/>
          <w:sz w:val="28"/>
          <w:szCs w:val="28"/>
          <w:rtl/>
          <w:lang w:bidi="ar-EG"/>
        </w:rPr>
        <w:t xml:space="preserve">, </w:t>
      </w:r>
      <w:r w:rsidRPr="00E16A8C">
        <w:rPr>
          <w:rFonts w:ascii="Sakkal Majalla" w:hAnsi="Sakkal Majalla" w:cs="Sakkal Majalla"/>
          <w:sz w:val="28"/>
          <w:szCs w:val="28"/>
          <w:lang w:bidi="ar-EG"/>
        </w:rPr>
        <w:t>Pitt</w:t>
      </w:r>
      <w:r w:rsidRPr="00E16A8C">
        <w:rPr>
          <w:rFonts w:ascii="Sakkal Majalla" w:hAnsi="Sakkal Majalla" w:cs="Sakkal Majalla"/>
          <w:sz w:val="28"/>
          <w:szCs w:val="28"/>
          <w:rtl/>
          <w:lang w:bidi="ar-EG"/>
        </w:rPr>
        <w:t>).</w:t>
      </w:r>
    </w:p>
    <w:p w14:paraId="7090549F" w14:textId="60275141" w:rsidR="00B87F5A" w:rsidRPr="006159A8" w:rsidRDefault="00B87F5A">
      <w:pPr>
        <w:pStyle w:val="a3"/>
        <w:numPr>
          <w:ilvl w:val="0"/>
          <w:numId w:val="8"/>
        </w:numPr>
        <w:ind w:left="714" w:hanging="357"/>
        <w:rPr>
          <w:rFonts w:ascii="Sakkal Majalla" w:hAnsi="Sakkal Majalla" w:cs="Sakkal Majalla"/>
          <w:b/>
          <w:bCs/>
          <w:sz w:val="28"/>
          <w:szCs w:val="28"/>
          <w:lang w:bidi="ar-EG"/>
        </w:rPr>
      </w:pPr>
      <w:r w:rsidRPr="006159A8">
        <w:rPr>
          <w:rFonts w:ascii="Sakkal Majalla" w:hAnsi="Sakkal Majalla" w:cs="Sakkal Majalla" w:hint="cs"/>
          <w:b/>
          <w:bCs/>
          <w:sz w:val="28"/>
          <w:szCs w:val="28"/>
          <w:rtl/>
          <w:lang w:bidi="ar-EG"/>
        </w:rPr>
        <w:t xml:space="preserve">مؤشر </w:t>
      </w:r>
      <w:r w:rsidRPr="006159A8">
        <w:rPr>
          <w:rFonts w:ascii="Sakkal Majalla" w:hAnsi="Sakkal Majalla" w:cs="Sakkal Majalla"/>
          <w:b/>
          <w:bCs/>
          <w:sz w:val="28"/>
          <w:szCs w:val="28"/>
          <w:rtl/>
          <w:lang w:bidi="ar-EG"/>
        </w:rPr>
        <w:t>العمليات الداخلية:</w:t>
      </w:r>
    </w:p>
    <w:p w14:paraId="6C0B5BA2" w14:textId="77777777" w:rsidR="00B87F5A" w:rsidRDefault="00B87F5A" w:rsidP="00D9705D">
      <w:pPr>
        <w:ind w:left="0" w:firstLine="757"/>
        <w:rPr>
          <w:rFonts w:ascii="Sakkal Majalla" w:hAnsi="Sakkal Majalla" w:cs="Sakkal Majalla"/>
          <w:sz w:val="28"/>
          <w:szCs w:val="28"/>
          <w:rtl/>
          <w:lang w:bidi="ar-EG"/>
        </w:rPr>
      </w:pPr>
      <w:r w:rsidRPr="00E16A8C">
        <w:rPr>
          <w:rFonts w:ascii="Sakkal Majalla" w:hAnsi="Sakkal Majalla" w:cs="Sakkal Majalla"/>
          <w:sz w:val="28"/>
          <w:szCs w:val="28"/>
          <w:rtl/>
          <w:lang w:bidi="ar-EG"/>
        </w:rPr>
        <w:t>يمكن</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تحديد نوعين من العمليات الداخلية، هي: العمليات التي تركز على الأعمال</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الأساسية، وعمليات دعم الأنشطة والعمليات. وغالبا ما تكون عمليات الدعم أكثر</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تكرارا في طبيعتها، وبالتالي من الأسهل قياسها باستخدام مقاييس عامة، ومع ذلك،</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فإن الطبيعة المتغيرة لإدارة المرافق منذ إدخال بطاقة الأداء المتوازنة تعني أنه لا يمكن</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الآن معالجة نوعين من العمليات بمعزل عن غيرها(</w:t>
      </w:r>
      <w:r>
        <w:rPr>
          <w:rFonts w:ascii="Sakkal Majalla" w:hAnsi="Sakkal Majalla" w:cs="Sakkal Majalla"/>
          <w:sz w:val="28"/>
          <w:szCs w:val="28"/>
          <w:lang w:bidi="ar-EG"/>
        </w:rPr>
        <w:t>2008</w:t>
      </w:r>
      <w:r w:rsidRPr="00E16A8C">
        <w:rPr>
          <w:rFonts w:ascii="Sakkal Majalla" w:hAnsi="Sakkal Majalla" w:cs="Sakkal Majalla"/>
          <w:sz w:val="28"/>
          <w:szCs w:val="28"/>
          <w:rtl/>
          <w:lang w:bidi="ar-EG"/>
        </w:rPr>
        <w:t xml:space="preserve">, </w:t>
      </w:r>
      <w:r w:rsidRPr="00E16A8C">
        <w:rPr>
          <w:rFonts w:ascii="Sakkal Majalla" w:hAnsi="Sakkal Majalla" w:cs="Sakkal Majalla"/>
          <w:sz w:val="28"/>
          <w:szCs w:val="28"/>
          <w:lang w:bidi="ar-EG"/>
        </w:rPr>
        <w:t>Pitt</w:t>
      </w:r>
      <w:r w:rsidRPr="00E16A8C">
        <w:rPr>
          <w:rFonts w:ascii="Sakkal Majalla" w:hAnsi="Sakkal Majalla" w:cs="Sakkal Majalla"/>
          <w:sz w:val="28"/>
          <w:szCs w:val="28"/>
          <w:rtl/>
          <w:lang w:bidi="ar-EG"/>
        </w:rPr>
        <w:t xml:space="preserve">). </w:t>
      </w:r>
    </w:p>
    <w:p w14:paraId="0AC74A12" w14:textId="77777777" w:rsidR="00B87F5A" w:rsidRPr="00E16A8C" w:rsidRDefault="00B87F5A" w:rsidP="00D9705D">
      <w:pPr>
        <w:ind w:left="0" w:firstLine="757"/>
        <w:rPr>
          <w:rFonts w:ascii="Sakkal Majalla" w:hAnsi="Sakkal Majalla" w:cs="Sakkal Majalla"/>
          <w:sz w:val="28"/>
          <w:szCs w:val="28"/>
          <w:lang w:bidi="ar-EG"/>
        </w:rPr>
      </w:pPr>
      <w:r w:rsidRPr="00E16A8C">
        <w:rPr>
          <w:rFonts w:ascii="Sakkal Majalla" w:hAnsi="Sakkal Majalla" w:cs="Sakkal Majalla"/>
          <w:sz w:val="28"/>
          <w:szCs w:val="28"/>
          <w:rtl/>
          <w:lang w:bidi="ar-EG"/>
        </w:rPr>
        <w:t>وتقاس</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بعض العمليات الداخلية من منظور العمليات الداخلية باستخدام برنامج التدريب</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الداخلي وتحسين الإنتاجية (</w:t>
      </w:r>
      <w:r>
        <w:rPr>
          <w:rFonts w:ascii="Sakkal Majalla" w:hAnsi="Sakkal Majalla" w:cs="Sakkal Majalla"/>
          <w:sz w:val="28"/>
          <w:szCs w:val="28"/>
          <w:lang w:bidi="ar-EG"/>
        </w:rPr>
        <w:t>2012</w:t>
      </w:r>
      <w:r w:rsidRPr="00E16A8C">
        <w:rPr>
          <w:rFonts w:ascii="Sakkal Majalla" w:hAnsi="Sakkal Majalla" w:cs="Sakkal Majalla"/>
          <w:sz w:val="28"/>
          <w:szCs w:val="28"/>
          <w:rtl/>
          <w:lang w:bidi="ar-EG"/>
        </w:rPr>
        <w:t>,.</w:t>
      </w:r>
      <w:r w:rsidRPr="00E16A8C">
        <w:rPr>
          <w:rFonts w:ascii="Sakkal Majalla" w:hAnsi="Sakkal Majalla" w:cs="Sakkal Majalla"/>
          <w:sz w:val="28"/>
          <w:szCs w:val="28"/>
          <w:lang w:bidi="ar-EG"/>
        </w:rPr>
        <w:t>Quezada et al</w:t>
      </w:r>
      <w:r w:rsidRPr="00E16A8C">
        <w:rPr>
          <w:rFonts w:ascii="Sakkal Majalla" w:hAnsi="Sakkal Majalla" w:cs="Sakkal Majalla"/>
          <w:sz w:val="28"/>
          <w:szCs w:val="28"/>
          <w:rtl/>
          <w:lang w:bidi="ar-EG"/>
        </w:rPr>
        <w:t>) تحقيق الخدمة من خلال</w:t>
      </w:r>
      <w:r>
        <w:rPr>
          <w:rFonts w:ascii="Sakkal Majalla" w:hAnsi="Sakkal Majalla" w:cs="Sakkal Majalla"/>
          <w:sz w:val="28"/>
          <w:szCs w:val="28"/>
          <w:lang w:bidi="ar-EG"/>
        </w:rPr>
        <w:t xml:space="preserve"> </w:t>
      </w:r>
      <w:r w:rsidRPr="00E16A8C">
        <w:rPr>
          <w:rFonts w:ascii="Sakkal Majalla" w:hAnsi="Sakkal Majalla" w:cs="Sakkal Majalla"/>
          <w:sz w:val="28"/>
          <w:szCs w:val="28"/>
          <w:rtl/>
          <w:lang w:bidi="ar-EG"/>
        </w:rPr>
        <w:t xml:space="preserve">التحسين المستمر </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والاتساق في عملية تقديم الخدمات</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وتحسين جودة عمل الفريق.</w:t>
      </w:r>
    </w:p>
    <w:p w14:paraId="1A713D87" w14:textId="5CF392DC" w:rsidR="00B87F5A" w:rsidRPr="00E16A8C" w:rsidRDefault="00B87F5A" w:rsidP="00D9705D">
      <w:pPr>
        <w:ind w:left="0" w:firstLine="757"/>
        <w:rPr>
          <w:rFonts w:ascii="Sakkal Majalla" w:hAnsi="Sakkal Majalla" w:cs="Sakkal Majalla"/>
          <w:sz w:val="28"/>
          <w:szCs w:val="28"/>
          <w:lang w:bidi="ar-EG"/>
        </w:rPr>
      </w:pPr>
      <w:r w:rsidRPr="00E16A8C">
        <w:rPr>
          <w:rFonts w:ascii="Sakkal Majalla" w:hAnsi="Sakkal Majalla" w:cs="Sakkal Majalla"/>
          <w:sz w:val="28"/>
          <w:szCs w:val="28"/>
          <w:rtl/>
          <w:lang w:bidi="ar-EG"/>
        </w:rPr>
        <w:lastRenderedPageBreak/>
        <w:t>ويركز هذا البعد على كيفية تحويل مدخلات المؤسسة إلى مخرجات ذات</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قيمة، وتحفز الشركات على إعادة هيكلة عملياتها التشغيلية؛ لتحديد ما ينبغي أن</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تتفوق وتتميز به، لتكون أكثر نجاحا وتطورا من باقي المؤسسات الأخرى</w:t>
      </w:r>
      <w:r>
        <w:rPr>
          <w:rFonts w:ascii="Sakkal Majalla" w:hAnsi="Sakkal Majalla" w:cs="Sakkal Majalla" w:hint="cs"/>
          <w:sz w:val="28"/>
          <w:szCs w:val="28"/>
          <w:rtl/>
          <w:lang w:bidi="ar-EG"/>
        </w:rPr>
        <w:t xml:space="preserve"> ، </w:t>
      </w:r>
      <w:r w:rsidRPr="00E16A8C">
        <w:rPr>
          <w:rFonts w:ascii="Sakkal Majalla" w:hAnsi="Sakkal Majalla" w:cs="Sakkal Majalla"/>
          <w:sz w:val="28"/>
          <w:szCs w:val="28"/>
          <w:rtl/>
          <w:lang w:bidi="ar-EG"/>
        </w:rPr>
        <w:t>لذلك</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فالمداخل الحديثة لبطاقة الأداء المتوازن تركز على أن تلبي الطلبات والمنتجات</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 xml:space="preserve">الحالية والجديدة، والتي تلتي حاجات </w:t>
      </w:r>
      <w:r w:rsidR="00FE7774">
        <w:rPr>
          <w:rFonts w:ascii="Sakkal Majalla" w:hAnsi="Sakkal Majalla" w:cs="Sakkal Majalla"/>
          <w:sz w:val="28"/>
          <w:szCs w:val="28"/>
          <w:rtl/>
          <w:lang w:bidi="ar-EG"/>
        </w:rPr>
        <w:t>العملاء</w:t>
      </w:r>
      <w:r w:rsidRPr="00E16A8C">
        <w:rPr>
          <w:rFonts w:ascii="Sakkal Majalla" w:hAnsi="Sakkal Majalla" w:cs="Sakkal Majalla"/>
          <w:sz w:val="28"/>
          <w:szCs w:val="28"/>
          <w:rtl/>
          <w:lang w:bidi="ar-EG"/>
        </w:rPr>
        <w:t>، وأن تصميم ونوعية الخدمة المقدمة</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 xml:space="preserve">للزبائن وما يتضمنه هذا المنظور لغرض رفع درجة رضا </w:t>
      </w:r>
      <w:r w:rsidR="00FE7774">
        <w:rPr>
          <w:rFonts w:ascii="Sakkal Majalla" w:hAnsi="Sakkal Majalla" w:cs="Sakkal Majalla"/>
          <w:sz w:val="28"/>
          <w:szCs w:val="28"/>
          <w:rtl/>
          <w:lang w:bidi="ar-EG"/>
        </w:rPr>
        <w:t>العملاء</w:t>
      </w:r>
      <w:r w:rsidRPr="00E16A8C">
        <w:rPr>
          <w:rFonts w:ascii="Sakkal Majalla" w:hAnsi="Sakkal Majalla" w:cs="Sakkal Majalla"/>
          <w:sz w:val="28"/>
          <w:szCs w:val="28"/>
          <w:rtl/>
          <w:lang w:bidi="ar-EG"/>
        </w:rPr>
        <w:t xml:space="preserve"> عن الخدمات التي</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يتم إنجازها للزبائن (الجنابي، 2017)، ويرى الباحث أن العمليات الداخلية تتضمن</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كافة الأنشطة والمهام</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التي تساعد المديرين على تحقيق الأداء المتوقع لأي مؤسسة</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أو مشروع، وعلى هذا الأساس يعد هذا البعد من الأبعاد المهمة المعتمد عليها، وبشكل</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كبير في تقييم الأداء الإستراتيجي للمؤسسات بشكل عام، ومشروعاتها بشكل خاص.</w:t>
      </w:r>
    </w:p>
    <w:p w14:paraId="0552253C" w14:textId="77777777" w:rsidR="00B87F5A" w:rsidRPr="008462E1" w:rsidRDefault="00B87F5A" w:rsidP="00D9705D">
      <w:pPr>
        <w:ind w:left="0"/>
        <w:rPr>
          <w:rFonts w:ascii="Sakkal Majalla" w:hAnsi="Sakkal Majalla" w:cs="Sakkal Majalla"/>
          <w:sz w:val="28"/>
          <w:szCs w:val="28"/>
          <w:lang w:bidi="ar-EG"/>
        </w:rPr>
      </w:pPr>
      <w:r w:rsidRPr="00E16A8C">
        <w:rPr>
          <w:rFonts w:ascii="Sakkal Majalla" w:hAnsi="Sakkal Majalla" w:cs="Sakkal Majalla"/>
          <w:sz w:val="28"/>
          <w:szCs w:val="28"/>
          <w:rtl/>
          <w:lang w:bidi="ar-EG"/>
        </w:rPr>
        <w:t>يشير هذا البعد إلى الاهتمام بمستوى الرضا بالنسبة للعملاء والمساهمين، والمعنى</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بالعمليات الداخلية بالنسبة للمؤسسات الصناعية هو تحويل الأصول غير الملموسة</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والنتائج الماليـة ضمن الخطة الإستراتيجية التي يتم استخدامها في قياس العملية</w:t>
      </w:r>
      <w:r>
        <w:rPr>
          <w:rFonts w:ascii="Sakkal Majalla" w:hAnsi="Sakkal Majalla" w:cs="Sakkal Majalla" w:hint="cs"/>
          <w:sz w:val="28"/>
          <w:szCs w:val="28"/>
          <w:rtl/>
          <w:lang w:bidi="ar-EG"/>
        </w:rPr>
        <w:t xml:space="preserve"> </w:t>
      </w:r>
      <w:r w:rsidRPr="00E16A8C">
        <w:rPr>
          <w:rFonts w:ascii="Sakkal Majalla" w:hAnsi="Sakkal Majalla" w:cs="Sakkal Majalla"/>
          <w:sz w:val="28"/>
          <w:szCs w:val="28"/>
          <w:rtl/>
          <w:lang w:bidi="ar-EG"/>
        </w:rPr>
        <w:t>المستخدمة في الإنتاج والتشغيل (</w:t>
      </w:r>
      <w:r>
        <w:rPr>
          <w:rFonts w:ascii="Sakkal Majalla" w:hAnsi="Sakkal Majalla" w:cs="Sakkal Majalla"/>
          <w:sz w:val="28"/>
          <w:szCs w:val="28"/>
          <w:lang w:bidi="ar-EG"/>
        </w:rPr>
        <w:t>2011</w:t>
      </w:r>
      <w:r w:rsidRPr="00E16A8C">
        <w:rPr>
          <w:rFonts w:ascii="Sakkal Majalla" w:hAnsi="Sakkal Majalla" w:cs="Sakkal Majalla"/>
          <w:sz w:val="28"/>
          <w:szCs w:val="28"/>
          <w:rtl/>
          <w:lang w:bidi="ar-EG"/>
        </w:rPr>
        <w:t>,</w:t>
      </w:r>
      <w:r w:rsidRPr="00E16A8C">
        <w:rPr>
          <w:rFonts w:ascii="Sakkal Majalla" w:hAnsi="Sakkal Majalla" w:cs="Sakkal Majalla"/>
          <w:sz w:val="28"/>
          <w:szCs w:val="28"/>
          <w:lang w:bidi="ar-EG"/>
        </w:rPr>
        <w:t>Wheelen</w:t>
      </w:r>
      <w:r w:rsidRPr="00E16A8C">
        <w:rPr>
          <w:rFonts w:ascii="Sakkal Majalla" w:hAnsi="Sakkal Majalla" w:cs="Sakkal Majalla"/>
          <w:sz w:val="28"/>
          <w:szCs w:val="28"/>
          <w:rtl/>
          <w:lang w:bidi="ar-EG"/>
        </w:rPr>
        <w:t xml:space="preserve">). </w:t>
      </w:r>
    </w:p>
    <w:p w14:paraId="3B6B2352" w14:textId="77777777" w:rsidR="00B87F5A" w:rsidRPr="006159A8" w:rsidRDefault="00B87F5A">
      <w:pPr>
        <w:pStyle w:val="a3"/>
        <w:numPr>
          <w:ilvl w:val="0"/>
          <w:numId w:val="8"/>
        </w:numPr>
        <w:ind w:left="714" w:hanging="357"/>
        <w:rPr>
          <w:rFonts w:ascii="Sakkal Majalla" w:hAnsi="Sakkal Majalla" w:cs="Sakkal Majalla"/>
          <w:b/>
          <w:bCs/>
          <w:sz w:val="28"/>
          <w:szCs w:val="28"/>
          <w:rtl/>
          <w:lang w:bidi="ar-EG"/>
        </w:rPr>
      </w:pPr>
      <w:r w:rsidRPr="006159A8">
        <w:rPr>
          <w:rFonts w:ascii="Sakkal Majalla" w:hAnsi="Sakkal Majalla" w:cs="Sakkal Majalla" w:hint="cs"/>
          <w:b/>
          <w:bCs/>
          <w:sz w:val="28"/>
          <w:szCs w:val="28"/>
          <w:rtl/>
          <w:lang w:bidi="ar-EG"/>
        </w:rPr>
        <w:t xml:space="preserve">مؤشر </w:t>
      </w:r>
      <w:r w:rsidRPr="006159A8">
        <w:rPr>
          <w:rFonts w:ascii="Sakkal Majalla" w:hAnsi="Sakkal Majalla" w:cs="Sakkal Majalla"/>
          <w:b/>
          <w:bCs/>
          <w:sz w:val="28"/>
          <w:szCs w:val="28"/>
          <w:rtl/>
          <w:lang w:bidi="ar-EG"/>
        </w:rPr>
        <w:t xml:space="preserve">محور التعلم والنمو </w:t>
      </w:r>
    </w:p>
    <w:p w14:paraId="1836E74B" w14:textId="39BD21EE" w:rsidR="00B87F5A" w:rsidRPr="00DE0798" w:rsidRDefault="00B87F5A" w:rsidP="00D9705D">
      <w:pPr>
        <w:ind w:left="0" w:firstLine="757"/>
        <w:rPr>
          <w:rFonts w:ascii="Sakkal Majalla" w:hAnsi="Sakkal Majalla" w:cs="Sakkal Majalla"/>
          <w:sz w:val="28"/>
          <w:szCs w:val="28"/>
          <w:rtl/>
          <w:lang w:bidi="ar-EG"/>
        </w:rPr>
      </w:pPr>
      <w:proofErr w:type="spellStart"/>
      <w:r w:rsidRPr="00DE0798">
        <w:rPr>
          <w:rFonts w:ascii="Sakkal Majalla" w:hAnsi="Sakkal Majalla" w:cs="Sakkal Majalla" w:hint="cs"/>
          <w:sz w:val="28"/>
          <w:szCs w:val="28"/>
          <w:rtl/>
          <w:lang w:bidi="ar-EG"/>
        </w:rPr>
        <w:t>ی</w:t>
      </w:r>
      <w:r w:rsidRPr="00DE0798">
        <w:rPr>
          <w:rFonts w:ascii="Sakkal Majalla" w:hAnsi="Sakkal Majalla" w:cs="Sakkal Majalla" w:hint="eastAsia"/>
          <w:sz w:val="28"/>
          <w:szCs w:val="28"/>
          <w:rtl/>
          <w:lang w:bidi="ar-EG"/>
        </w:rPr>
        <w:t>ر</w:t>
      </w:r>
      <w:r w:rsidRPr="00DE0798">
        <w:rPr>
          <w:rFonts w:ascii="Sakkal Majalla" w:hAnsi="Sakkal Majalla" w:cs="Sakkal Majalla" w:hint="cs"/>
          <w:sz w:val="28"/>
          <w:szCs w:val="28"/>
          <w:rtl/>
          <w:lang w:bidi="ar-EG"/>
        </w:rPr>
        <w:t>ی</w:t>
      </w:r>
      <w:proofErr w:type="spellEnd"/>
      <w:r w:rsidRPr="00DE0798">
        <w:rPr>
          <w:rFonts w:ascii="Sakkal Majalla" w:hAnsi="Sakkal Majalla" w:cs="Sakkal Majalla"/>
          <w:sz w:val="28"/>
          <w:szCs w:val="28"/>
          <w:rtl/>
          <w:lang w:bidi="ar-EG"/>
        </w:rPr>
        <w:t xml:space="preserve"> </w:t>
      </w:r>
      <w:r w:rsidR="00D9705D">
        <w:rPr>
          <w:rFonts w:ascii="Sakkal Majalla" w:hAnsi="Sakkal Majalla" w:cs="Sakkal Majalla" w:hint="cs"/>
          <w:sz w:val="28"/>
          <w:szCs w:val="28"/>
          <w:rtl/>
          <w:lang w:bidi="ar-EG"/>
        </w:rPr>
        <w:t xml:space="preserve"> </w:t>
      </w:r>
      <w:proofErr w:type="spellStart"/>
      <w:r w:rsidRPr="00DE0798">
        <w:rPr>
          <w:rFonts w:ascii="Sakkal Majalla" w:hAnsi="Sakkal Majalla" w:cs="Sakkal Majalla"/>
          <w:sz w:val="28"/>
          <w:szCs w:val="28"/>
          <w:rtl/>
          <w:lang w:bidi="ar-EG"/>
        </w:rPr>
        <w:t>دود</w:t>
      </w:r>
      <w:r w:rsidRPr="00DE0798">
        <w:rPr>
          <w:rFonts w:ascii="Sakkal Majalla" w:hAnsi="Sakkal Majalla" w:cs="Sakkal Majalla" w:hint="cs"/>
          <w:sz w:val="28"/>
          <w:szCs w:val="28"/>
          <w:rtl/>
          <w:lang w:bidi="ar-EG"/>
        </w:rPr>
        <w:t>ی</w:t>
      </w:r>
      <w:r w:rsidRPr="00DE0798">
        <w:rPr>
          <w:rFonts w:ascii="Sakkal Majalla" w:hAnsi="Sakkal Majalla" w:cs="Sakkal Majalla" w:hint="eastAsia"/>
          <w:sz w:val="28"/>
          <w:szCs w:val="28"/>
          <w:rtl/>
          <w:lang w:bidi="ar-EG"/>
        </w:rPr>
        <w:t>ن</w:t>
      </w:r>
      <w:proofErr w:type="spellEnd"/>
      <w:r w:rsidRPr="00DE0798">
        <w:rPr>
          <w:rFonts w:ascii="Sakkal Majalla" w:hAnsi="Sakkal Majalla" w:cs="Sakkal Majalla"/>
          <w:sz w:val="28"/>
          <w:szCs w:val="28"/>
          <w:rtl/>
          <w:lang w:bidi="ar-EG"/>
        </w:rPr>
        <w:t xml:space="preserve"> (</w:t>
      </w:r>
      <w:r w:rsidRPr="00DE0798">
        <w:rPr>
          <w:rFonts w:ascii="Sakkal Majalla" w:hAnsi="Sakkal Majalla" w:cs="Sakkal Majalla"/>
          <w:sz w:val="28"/>
          <w:szCs w:val="28"/>
          <w:rtl/>
          <w:lang w:bidi="fa-IR"/>
        </w:rPr>
        <w:t>۲۰۰۹</w:t>
      </w:r>
      <w:r w:rsidRPr="00DE0798">
        <w:rPr>
          <w:rFonts w:ascii="Sakkal Majalla" w:hAnsi="Sakkal Majalla" w:cs="Sakkal Majalla"/>
          <w:sz w:val="28"/>
          <w:szCs w:val="28"/>
          <w:rtl/>
          <w:lang w:bidi="ar-EG"/>
        </w:rPr>
        <w:t xml:space="preserve">، </w:t>
      </w:r>
      <w:r w:rsidRPr="00DE0798">
        <w:rPr>
          <w:rFonts w:ascii="Sakkal Majalla" w:hAnsi="Sakkal Majalla" w:cs="Sakkal Majalla"/>
          <w:sz w:val="28"/>
          <w:szCs w:val="28"/>
          <w:rtl/>
          <w:lang w:bidi="fa-IR"/>
        </w:rPr>
        <w:t xml:space="preserve">۸) </w:t>
      </w:r>
      <w:r w:rsidRPr="00DE0798">
        <w:rPr>
          <w:rFonts w:ascii="Sakkal Majalla" w:hAnsi="Sakkal Majalla" w:cs="Sakkal Majalla"/>
          <w:sz w:val="28"/>
          <w:szCs w:val="28"/>
          <w:rtl/>
          <w:lang w:bidi="ar-EG"/>
        </w:rPr>
        <w:t>أن محور لتعلم والنمو ضمن بطاقة الأداء المتوازن بالإشارة إلى الثقافة</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العامة</w:t>
      </w:r>
      <w:r w:rsidRPr="00DE0798">
        <w:rPr>
          <w:rFonts w:ascii="Sakkal Majalla" w:hAnsi="Sakkal Majalla" w:cs="Sakkal Majalla"/>
          <w:sz w:val="28"/>
          <w:szCs w:val="28"/>
          <w:rtl/>
          <w:lang w:bidi="ar-EG"/>
        </w:rPr>
        <w:t xml:space="preserve"> للشركة </w:t>
      </w:r>
      <w:r>
        <w:rPr>
          <w:rFonts w:ascii="Sakkal Majalla" w:hAnsi="Sakkal Majalla" w:cs="Sakkal Majalla" w:hint="cs"/>
          <w:sz w:val="28"/>
          <w:szCs w:val="28"/>
          <w:rtl/>
          <w:lang w:bidi="ar-EG"/>
        </w:rPr>
        <w:t>،</w:t>
      </w:r>
      <w:r w:rsidRPr="00DE0798">
        <w:rPr>
          <w:rFonts w:ascii="Sakkal Majalla" w:hAnsi="Sakkal Majalla" w:cs="Sakkal Majalla"/>
          <w:sz w:val="28"/>
          <w:szCs w:val="28"/>
          <w:rtl/>
          <w:lang w:bidi="ar-EG"/>
        </w:rPr>
        <w:t xml:space="preserve"> من خلال هذا المحور يتم طرح العديد من الأسئلة من</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ضمنها</w:t>
      </w:r>
      <w:r w:rsidRPr="00DE0798">
        <w:rPr>
          <w:rFonts w:ascii="Sakkal Majalla" w:hAnsi="Sakkal Majalla" w:cs="Sakkal Majalla"/>
          <w:sz w:val="28"/>
          <w:szCs w:val="28"/>
          <w:rtl/>
          <w:lang w:bidi="ar-EG"/>
        </w:rPr>
        <w:t xml:space="preserve"> درجة وعي الأفراد العاملين وعلاقتهم مع الإدارات المتوسطة والعليا، بالإضافة إلى درجة</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وعي</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الأفراد</w:t>
      </w:r>
      <w:r w:rsidRPr="00DE0798">
        <w:rPr>
          <w:rFonts w:ascii="Sakkal Majalla" w:hAnsi="Sakkal Majalla" w:cs="Sakkal Majalla"/>
          <w:sz w:val="28"/>
          <w:szCs w:val="28"/>
          <w:rtl/>
          <w:lang w:bidi="ar-EG"/>
        </w:rPr>
        <w:t xml:space="preserve"> داخل المنظمة بإدارة التغيير وهل من السهل على أفراد المنظمة التعاون وتبادل المعرفة.</w:t>
      </w:r>
    </w:p>
    <w:p w14:paraId="0D53EE4F" w14:textId="77777777" w:rsidR="00B87F5A" w:rsidRPr="00D64BA7" w:rsidRDefault="00B87F5A" w:rsidP="00D9705D">
      <w:pPr>
        <w:ind w:left="0" w:firstLine="757"/>
        <w:rPr>
          <w:rFonts w:ascii="Sakkal Majalla" w:hAnsi="Sakkal Majalla" w:cs="Sakkal Majalla"/>
          <w:sz w:val="28"/>
          <w:szCs w:val="28"/>
          <w:rtl/>
        </w:rPr>
      </w:pPr>
      <w:r w:rsidRPr="00DE0798">
        <w:rPr>
          <w:rFonts w:ascii="Sakkal Majalla" w:hAnsi="Sakkal Majalla" w:cs="Sakkal Majalla" w:hint="eastAsia"/>
          <w:sz w:val="28"/>
          <w:szCs w:val="28"/>
          <w:rtl/>
          <w:lang w:bidi="ar-EG"/>
        </w:rPr>
        <w:t>بالإضافة</w:t>
      </w:r>
      <w:r w:rsidRPr="00DE0798">
        <w:rPr>
          <w:rFonts w:ascii="Sakkal Majalla" w:hAnsi="Sakkal Majalla" w:cs="Sakkal Majalla"/>
          <w:sz w:val="28"/>
          <w:szCs w:val="28"/>
          <w:rtl/>
          <w:lang w:bidi="ar-EG"/>
        </w:rPr>
        <w:t xml:space="preserve"> إلى ذلك، فإن فكرة التعلم والنمو ضمن بطاقة الأداء المتوازن تجيب العديد من الأسئلة</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و</w:t>
      </w:r>
      <w:r>
        <w:rPr>
          <w:rFonts w:ascii="Sakkal Majalla" w:hAnsi="Sakkal Majalla" w:cs="Sakkal Majalla" w:hint="cs"/>
          <w:sz w:val="28"/>
          <w:szCs w:val="28"/>
          <w:rtl/>
          <w:lang w:bidi="ar-EG"/>
        </w:rPr>
        <w:t xml:space="preserve"> </w:t>
      </w:r>
      <w:r w:rsidRPr="00DE0798">
        <w:rPr>
          <w:rFonts w:ascii="Sakkal Majalla" w:hAnsi="Sakkal Majalla" w:cs="Sakkal Majalla" w:hint="eastAsia"/>
          <w:sz w:val="28"/>
          <w:szCs w:val="28"/>
          <w:rtl/>
          <w:lang w:bidi="ar-EG"/>
        </w:rPr>
        <w:t>المتعلقة</w:t>
      </w:r>
      <w:r w:rsidRPr="00DE0798">
        <w:rPr>
          <w:rFonts w:ascii="Sakkal Majalla" w:hAnsi="Sakkal Majalla" w:cs="Sakkal Majalla"/>
          <w:sz w:val="28"/>
          <w:szCs w:val="28"/>
          <w:rtl/>
          <w:lang w:bidi="ar-EG"/>
        </w:rPr>
        <w:t xml:space="preserve"> بالمنظمة من ناحية الفوضى الإدارية أو مدى وجود بيروقراطية من ناحية </w:t>
      </w:r>
      <w:r>
        <w:rPr>
          <w:rFonts w:ascii="Sakkal Majalla" w:hAnsi="Sakkal Majalla" w:cs="Sakkal Majalla" w:hint="cs"/>
          <w:sz w:val="28"/>
          <w:szCs w:val="28"/>
          <w:rtl/>
          <w:lang w:bidi="ar-EG"/>
        </w:rPr>
        <w:t>إ</w:t>
      </w:r>
      <w:r w:rsidRPr="00DE0798">
        <w:rPr>
          <w:rFonts w:ascii="Sakkal Majalla" w:hAnsi="Sakkal Majalla" w:cs="Sakkal Majalla"/>
          <w:sz w:val="28"/>
          <w:szCs w:val="28"/>
          <w:rtl/>
          <w:lang w:bidi="ar-EG"/>
        </w:rPr>
        <w:t>صدار</w:t>
      </w:r>
      <w:r>
        <w:rPr>
          <w:rFonts w:ascii="Sakkal Majalla" w:hAnsi="Sakkal Majalla" w:cs="Sakkal Majalla" w:hint="cs"/>
          <w:sz w:val="28"/>
          <w:szCs w:val="28"/>
          <w:rtl/>
          <w:lang w:bidi="ar-EG"/>
        </w:rPr>
        <w:t xml:space="preserve"> </w:t>
      </w:r>
      <w:r w:rsidRPr="00D64BA7">
        <w:rPr>
          <w:rFonts w:ascii="Sakkal Majalla" w:hAnsi="Sakkal Majalla" w:cs="Sakkal Majalla"/>
          <w:sz w:val="28"/>
          <w:szCs w:val="28"/>
          <w:rtl/>
        </w:rPr>
        <w:t>القرارات</w:t>
      </w:r>
      <w:r>
        <w:rPr>
          <w:rFonts w:ascii="Sakkal Majalla" w:hAnsi="Sakkal Majalla" w:cs="Sakkal Majalla" w:hint="cs"/>
          <w:sz w:val="28"/>
          <w:szCs w:val="28"/>
          <w:rtl/>
        </w:rPr>
        <w:t xml:space="preserve"> </w:t>
      </w:r>
      <w:r w:rsidRPr="00D64BA7">
        <w:rPr>
          <w:rFonts w:ascii="Sakkal Majalla" w:hAnsi="Sakkal Majalla" w:cs="Sakkal Majalla"/>
          <w:sz w:val="28"/>
          <w:szCs w:val="28"/>
          <w:rtl/>
        </w:rPr>
        <w:t>وتشابكها، وكذلك مدى إمكانية وصول الأفراد إلى فرص التدريب والتعليم وتنمية المهارات</w:t>
      </w:r>
      <w:r>
        <w:rPr>
          <w:rFonts w:ascii="Sakkal Majalla" w:hAnsi="Sakkal Majalla" w:cs="Sakkal Majalla" w:hint="cs"/>
          <w:sz w:val="28"/>
          <w:szCs w:val="28"/>
          <w:rtl/>
        </w:rPr>
        <w:t xml:space="preserve"> </w:t>
      </w:r>
      <w:r w:rsidRPr="00D64BA7">
        <w:rPr>
          <w:rFonts w:ascii="Sakkal Majalla" w:hAnsi="Sakkal Majalla" w:cs="Sakkal Majalla"/>
          <w:sz w:val="28"/>
          <w:szCs w:val="28"/>
          <w:rtl/>
        </w:rPr>
        <w:t xml:space="preserve">المستمرة من أجل السمو بمستوى الأداء </w:t>
      </w:r>
      <w:proofErr w:type="spellStart"/>
      <w:r w:rsidRPr="00D64BA7">
        <w:rPr>
          <w:rFonts w:ascii="Sakkal Majalla" w:hAnsi="Sakkal Majalla" w:cs="Sakkal Majalla"/>
          <w:sz w:val="28"/>
          <w:szCs w:val="28"/>
          <w:rtl/>
        </w:rPr>
        <w:t>المنظمي</w:t>
      </w:r>
      <w:proofErr w:type="spellEnd"/>
      <w:r w:rsidRPr="00D64BA7">
        <w:rPr>
          <w:rFonts w:ascii="Sakkal Majalla" w:hAnsi="Sakkal Majalla" w:cs="Sakkal Majalla"/>
          <w:sz w:val="28"/>
          <w:szCs w:val="28"/>
          <w:rtl/>
        </w:rPr>
        <w:t xml:space="preserve"> على مستوى الأفراد والمنظمة ككل.</w:t>
      </w:r>
    </w:p>
    <w:p w14:paraId="67E9F9CE" w14:textId="0723CD97" w:rsidR="00B87F5A" w:rsidRPr="00D64BA7" w:rsidRDefault="00B87F5A" w:rsidP="00D9705D">
      <w:pPr>
        <w:ind w:left="0" w:firstLine="757"/>
        <w:rPr>
          <w:rFonts w:ascii="Sakkal Majalla" w:hAnsi="Sakkal Majalla" w:cs="Sakkal Majalla"/>
          <w:sz w:val="28"/>
          <w:szCs w:val="28"/>
          <w:rtl/>
        </w:rPr>
      </w:pPr>
      <w:r w:rsidRPr="00D64BA7">
        <w:rPr>
          <w:rFonts w:ascii="Sakkal Majalla" w:hAnsi="Sakkal Majalla" w:cs="Sakkal Majalla"/>
          <w:sz w:val="28"/>
          <w:szCs w:val="28"/>
          <w:rtl/>
        </w:rPr>
        <w:lastRenderedPageBreak/>
        <w:t>علي وعبد</w:t>
      </w:r>
      <w:r w:rsidR="00D9705D">
        <w:rPr>
          <w:rFonts w:ascii="Sakkal Majalla" w:hAnsi="Sakkal Majalla" w:cs="Sakkal Majalla" w:hint="cs"/>
          <w:sz w:val="28"/>
          <w:szCs w:val="28"/>
          <w:rtl/>
        </w:rPr>
        <w:t xml:space="preserve"> </w:t>
      </w:r>
      <w:r w:rsidRPr="00D64BA7">
        <w:rPr>
          <w:rFonts w:ascii="Sakkal Majalla" w:hAnsi="Sakkal Majalla" w:cs="Sakkal Majalla"/>
          <w:sz w:val="28"/>
          <w:szCs w:val="28"/>
          <w:rtl/>
        </w:rPr>
        <w:t>الكاظم (٢</w:t>
      </w:r>
      <w:r w:rsidRPr="00D64BA7">
        <w:rPr>
          <w:rFonts w:ascii="Sakkal Majalla" w:hAnsi="Sakkal Majalla" w:cs="Sakkal Majalla"/>
          <w:sz w:val="28"/>
          <w:szCs w:val="28"/>
          <w:rtl/>
          <w:lang w:bidi="fa-IR"/>
        </w:rPr>
        <w:t>۰۱۸</w:t>
      </w:r>
      <w:r w:rsidRPr="00D64BA7">
        <w:rPr>
          <w:rFonts w:ascii="Sakkal Majalla" w:hAnsi="Sakkal Majalla" w:cs="Sakkal Majalla"/>
          <w:sz w:val="28"/>
          <w:szCs w:val="28"/>
          <w:rtl/>
        </w:rPr>
        <w:t>، ٣٤٩) أكدا أن التعلم والنمو كمحور من محاور الأداء المتوازن تعطي</w:t>
      </w:r>
      <w:r>
        <w:rPr>
          <w:rFonts w:ascii="Sakkal Majalla" w:hAnsi="Sakkal Majalla" w:cs="Sakkal Majalla" w:hint="cs"/>
          <w:sz w:val="28"/>
          <w:szCs w:val="28"/>
          <w:rtl/>
        </w:rPr>
        <w:t xml:space="preserve"> </w:t>
      </w:r>
      <w:r w:rsidRPr="00D64BA7">
        <w:rPr>
          <w:rFonts w:ascii="Sakkal Majalla" w:hAnsi="Sakkal Majalla" w:cs="Sakkal Majalla"/>
          <w:sz w:val="28"/>
          <w:szCs w:val="28"/>
          <w:rtl/>
        </w:rPr>
        <w:t>انطباعاً عن ما إذا كان بإمكان المنظمة تطوير القدرات الخاصة بها بصورة تمكنها من إنجاز الأنشطة</w:t>
      </w:r>
      <w:r>
        <w:rPr>
          <w:rFonts w:ascii="Sakkal Majalla" w:hAnsi="Sakkal Majalla" w:cs="Sakkal Majalla" w:hint="cs"/>
          <w:sz w:val="28"/>
          <w:szCs w:val="28"/>
          <w:rtl/>
        </w:rPr>
        <w:t xml:space="preserve"> </w:t>
      </w:r>
      <w:r w:rsidRPr="00D64BA7">
        <w:rPr>
          <w:rFonts w:ascii="Sakkal Majalla" w:hAnsi="Sakkal Majalla" w:cs="Sakkal Majalla"/>
          <w:sz w:val="28"/>
          <w:szCs w:val="28"/>
          <w:rtl/>
        </w:rPr>
        <w:t>والفعاليات المهمة.</w:t>
      </w:r>
    </w:p>
    <w:p w14:paraId="16213B04" w14:textId="12D8182A" w:rsidR="00B87F5A" w:rsidRDefault="00B87F5A" w:rsidP="00D9705D">
      <w:pPr>
        <w:ind w:left="0" w:firstLine="757"/>
        <w:rPr>
          <w:rFonts w:ascii="Sakkal Majalla" w:hAnsi="Sakkal Majalla" w:cs="Sakkal Majalla"/>
          <w:sz w:val="28"/>
          <w:szCs w:val="28"/>
        </w:rPr>
      </w:pPr>
      <w:r w:rsidRPr="00D64BA7">
        <w:rPr>
          <w:rFonts w:ascii="Sakkal Majalla" w:hAnsi="Sakkal Majalla" w:cs="Sakkal Majalla"/>
          <w:sz w:val="28"/>
          <w:szCs w:val="28"/>
          <w:rtl/>
        </w:rPr>
        <w:t xml:space="preserve">وكذلك </w:t>
      </w:r>
      <w:r w:rsidRPr="00D64BA7">
        <w:rPr>
          <w:rFonts w:ascii="Sakkal Majalla" w:hAnsi="Sakkal Majalla" w:cs="Sakkal Majalla"/>
          <w:sz w:val="28"/>
          <w:szCs w:val="28"/>
        </w:rPr>
        <w:t>Huang</w:t>
      </w:r>
      <w:r w:rsidRPr="00D64BA7">
        <w:rPr>
          <w:rFonts w:ascii="Sakkal Majalla" w:hAnsi="Sakkal Majalla" w:cs="Sakkal Majalla"/>
          <w:sz w:val="28"/>
          <w:szCs w:val="28"/>
          <w:rtl/>
        </w:rPr>
        <w:t xml:space="preserve"> (</w:t>
      </w:r>
      <w:r>
        <w:rPr>
          <w:rFonts w:ascii="Sakkal Majalla" w:hAnsi="Sakkal Majalla" w:cs="Sakkal Majalla"/>
          <w:sz w:val="28"/>
          <w:szCs w:val="28"/>
        </w:rPr>
        <w:t>2011</w:t>
      </w:r>
      <w:r w:rsidRPr="00D64BA7">
        <w:rPr>
          <w:rFonts w:ascii="Sakkal Majalla" w:hAnsi="Sakkal Majalla" w:cs="Sakkal Majalla"/>
          <w:sz w:val="28"/>
          <w:szCs w:val="28"/>
          <w:rtl/>
          <w:lang w:bidi="fa-IR"/>
        </w:rPr>
        <w:t xml:space="preserve">) </w:t>
      </w:r>
      <w:r w:rsidRPr="00D64BA7">
        <w:rPr>
          <w:rFonts w:ascii="Sakkal Majalla" w:hAnsi="Sakkal Majalla" w:cs="Sakkal Majalla"/>
          <w:sz w:val="28"/>
          <w:szCs w:val="28"/>
          <w:rtl/>
        </w:rPr>
        <w:t>الذي أكد أن فكرة التعلم والنمو تشير إلى حالة تدخل</w:t>
      </w:r>
      <w:r>
        <w:rPr>
          <w:rFonts w:ascii="Sakkal Majalla" w:hAnsi="Sakkal Majalla" w:cs="Sakkal Majalla"/>
          <w:sz w:val="28"/>
          <w:szCs w:val="28"/>
        </w:rPr>
        <w:t xml:space="preserve"> </w:t>
      </w:r>
      <w:r w:rsidRPr="00D64BA7">
        <w:rPr>
          <w:rFonts w:ascii="Sakkal Majalla" w:hAnsi="Sakkal Majalla" w:cs="Sakkal Majalla"/>
          <w:sz w:val="28"/>
          <w:szCs w:val="28"/>
          <w:rtl/>
        </w:rPr>
        <w:t>التكنولوجيا وتشكيلها دورا رئيسيا في التعلم والنمو وبالتالي فهي تجيب أسئلة تتعلق فيما اذا</w:t>
      </w:r>
      <w:r w:rsidR="00D9705D">
        <w:rPr>
          <w:rFonts w:ascii="Sakkal Majalla" w:hAnsi="Sakkal Majalla" w:cs="Sakkal Majalla" w:hint="cs"/>
          <w:sz w:val="28"/>
          <w:szCs w:val="28"/>
          <w:rtl/>
        </w:rPr>
        <w:t xml:space="preserve"> </w:t>
      </w:r>
      <w:r w:rsidRPr="00D64BA7">
        <w:rPr>
          <w:rFonts w:ascii="Sakkal Majalla" w:hAnsi="Sakkal Majalla" w:cs="Sakkal Majalla"/>
          <w:sz w:val="28"/>
          <w:szCs w:val="28"/>
          <w:rtl/>
        </w:rPr>
        <w:t>كان</w:t>
      </w:r>
      <w:r>
        <w:rPr>
          <w:rFonts w:ascii="Sakkal Majalla" w:hAnsi="Sakkal Majalla" w:cs="Sakkal Majalla"/>
          <w:sz w:val="28"/>
          <w:szCs w:val="28"/>
        </w:rPr>
        <w:t xml:space="preserve"> </w:t>
      </w:r>
      <w:r w:rsidRPr="00D64BA7">
        <w:rPr>
          <w:rFonts w:ascii="Sakkal Majalla" w:hAnsi="Sakkal Majalla" w:cs="Sakkal Majalla"/>
          <w:sz w:val="28"/>
          <w:szCs w:val="28"/>
          <w:rtl/>
        </w:rPr>
        <w:t>باستطاعة العاملين استخدام أحدث الأجهزة والبرامج، أم أن المنظمة عالقة في تشغيل تقنية قديمة.</w:t>
      </w:r>
    </w:p>
    <w:p w14:paraId="47FA7F0A" w14:textId="77777777" w:rsidR="00D9705D" w:rsidRDefault="00D9705D">
      <w:pPr>
        <w:spacing w:line="259" w:lineRule="auto"/>
        <w:ind w:left="0" w:firstLine="0"/>
        <w:jc w:val="left"/>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AC0F39D" w14:textId="1AF2B57F" w:rsidR="00B87F5A" w:rsidRPr="00D9705D" w:rsidRDefault="00B87F5A" w:rsidP="003016B0">
      <w:pPr>
        <w:ind w:left="0" w:firstLine="0"/>
        <w:jc w:val="center"/>
        <w:outlineLvl w:val="0"/>
        <w:rPr>
          <w:rFonts w:ascii="Sakkal Majalla" w:hAnsi="Sakkal Majalla" w:cs="Sakkal Majalla"/>
          <w:b/>
          <w:bCs/>
          <w:sz w:val="40"/>
          <w:szCs w:val="40"/>
          <w:rtl/>
          <w:lang w:bidi="ar-EG"/>
        </w:rPr>
      </w:pPr>
      <w:bookmarkStart w:id="88" w:name="_Toc172461028"/>
      <w:r w:rsidRPr="00D9705D">
        <w:rPr>
          <w:rFonts w:ascii="Sakkal Majalla" w:hAnsi="Sakkal Majalla" w:cs="Sakkal Majalla" w:hint="cs"/>
          <w:b/>
          <w:bCs/>
          <w:sz w:val="40"/>
          <w:szCs w:val="40"/>
          <w:rtl/>
          <w:lang w:bidi="ar-EG"/>
        </w:rPr>
        <w:lastRenderedPageBreak/>
        <w:t xml:space="preserve">المبحث </w:t>
      </w:r>
      <w:r w:rsidR="00D9705D" w:rsidRPr="00D9705D">
        <w:rPr>
          <w:rFonts w:ascii="Sakkal Majalla" w:hAnsi="Sakkal Majalla" w:cs="Sakkal Majalla" w:hint="cs"/>
          <w:b/>
          <w:bCs/>
          <w:sz w:val="40"/>
          <w:szCs w:val="40"/>
          <w:rtl/>
          <w:lang w:bidi="ar-EG"/>
        </w:rPr>
        <w:t>الثالث: ذكاء</w:t>
      </w:r>
      <w:r w:rsidRPr="00D9705D">
        <w:rPr>
          <w:rFonts w:ascii="Sakkal Majalla" w:hAnsi="Sakkal Majalla" w:cs="Sakkal Majalla" w:hint="cs"/>
          <w:b/>
          <w:bCs/>
          <w:sz w:val="40"/>
          <w:szCs w:val="40"/>
          <w:rtl/>
          <w:lang w:bidi="ar-EG"/>
        </w:rPr>
        <w:t xml:space="preserve"> </w:t>
      </w:r>
      <w:r w:rsidR="004C4DB8" w:rsidRPr="00D9705D">
        <w:rPr>
          <w:rFonts w:ascii="Sakkal Majalla" w:hAnsi="Sakkal Majalla" w:cs="Sakkal Majalla" w:hint="cs"/>
          <w:b/>
          <w:bCs/>
          <w:sz w:val="40"/>
          <w:szCs w:val="40"/>
          <w:rtl/>
          <w:lang w:bidi="ar-EG"/>
        </w:rPr>
        <w:t>الأعمال</w:t>
      </w:r>
      <w:bookmarkEnd w:id="88"/>
    </w:p>
    <w:p w14:paraId="3A224D69" w14:textId="498888BD" w:rsidR="00B55C69" w:rsidRPr="003016B0" w:rsidRDefault="003016B0" w:rsidP="003016B0">
      <w:pPr>
        <w:spacing w:before="100" w:beforeAutospacing="1" w:after="100" w:afterAutospacing="1"/>
        <w:ind w:left="0" w:firstLine="0"/>
        <w:jc w:val="left"/>
        <w:outlineLvl w:val="1"/>
        <w:rPr>
          <w:rFonts w:ascii="Sakkal Majalla" w:eastAsia="Calibri" w:hAnsi="Sakkal Majalla" w:cs="Sakkal Majalla"/>
          <w:b/>
          <w:bCs/>
          <w:kern w:val="2"/>
          <w:sz w:val="36"/>
          <w:szCs w:val="36"/>
          <w:rtl/>
        </w:rPr>
      </w:pPr>
      <w:bookmarkStart w:id="89" w:name="_Toc172461029"/>
      <w:r>
        <w:rPr>
          <w:rFonts w:ascii="Sakkal Majalla" w:eastAsia="Calibri" w:hAnsi="Sakkal Majalla" w:cs="Sakkal Majalla" w:hint="cs"/>
          <w:b/>
          <w:bCs/>
          <w:kern w:val="2"/>
          <w:sz w:val="36"/>
          <w:szCs w:val="36"/>
          <w:rtl/>
        </w:rPr>
        <w:t xml:space="preserve">1.3.2 </w:t>
      </w:r>
      <w:r w:rsidR="00B55C69" w:rsidRPr="003016B0">
        <w:rPr>
          <w:rFonts w:ascii="Sakkal Majalla" w:eastAsia="Calibri" w:hAnsi="Sakkal Majalla" w:cs="Sakkal Majalla" w:hint="cs"/>
          <w:b/>
          <w:bCs/>
          <w:kern w:val="2"/>
          <w:sz w:val="36"/>
          <w:szCs w:val="36"/>
          <w:rtl/>
        </w:rPr>
        <w:t>تمهيد</w:t>
      </w:r>
      <w:bookmarkEnd w:id="89"/>
    </w:p>
    <w:p w14:paraId="575C6A0F" w14:textId="50B40FDE"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يعتبر الذكاء من الصفات الشخصية التي ميز الله بها الفرد عن غيره من المخلوقات، في سرعة الفهم وتوقده وقد قدم له معان عديده كقدرة الكائن الحي على التعلم بالخبرة والقيام باستجابات تتناسب مع المواقف الجديدة، كما أنه العنصر أو العامل المشترك الذي يوجد في الأداء الناجح للأعمال العقلية المختلفة، ومع مرور الوقت، أدرك الفرد أن ذكاءه هو محور قوته وتفرده، ويمكنه استغلاله والاستفادة منه في الحاسوب، وعليه فقد بذل العلماء جهودًا كبيرة لمحاولة دراسة شخصية الذكاء لدى الأفراد، وكيفية نقل هذا الذكاء إلى الآلة بعد أن أدركوا أنها لا تمتلك مثل هذه</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الميزة (نافع، 2018).</w:t>
      </w:r>
    </w:p>
    <w:p w14:paraId="17B059D0" w14:textId="50972C39" w:rsidR="00B55C69" w:rsidRPr="003016B0" w:rsidRDefault="003016B0" w:rsidP="003016B0">
      <w:pPr>
        <w:spacing w:before="100" w:beforeAutospacing="1" w:after="100" w:afterAutospacing="1"/>
        <w:ind w:left="0" w:firstLine="0"/>
        <w:jc w:val="left"/>
        <w:outlineLvl w:val="1"/>
        <w:rPr>
          <w:rFonts w:ascii="Sakkal Majalla" w:eastAsia="Calibri" w:hAnsi="Sakkal Majalla" w:cs="Sakkal Majalla"/>
          <w:b/>
          <w:bCs/>
          <w:kern w:val="2"/>
          <w:sz w:val="36"/>
          <w:szCs w:val="36"/>
          <w:rtl/>
        </w:rPr>
      </w:pPr>
      <w:bookmarkStart w:id="90" w:name="_Toc172461030"/>
      <w:r>
        <w:rPr>
          <w:rFonts w:ascii="Sakkal Majalla" w:eastAsia="Calibri" w:hAnsi="Sakkal Majalla" w:cs="Sakkal Majalla" w:hint="cs"/>
          <w:b/>
          <w:bCs/>
          <w:kern w:val="2"/>
          <w:sz w:val="36"/>
          <w:szCs w:val="36"/>
          <w:rtl/>
        </w:rPr>
        <w:t xml:space="preserve">2.3.2 </w:t>
      </w:r>
      <w:r w:rsidR="00B55C69" w:rsidRPr="003016B0">
        <w:rPr>
          <w:rFonts w:ascii="Sakkal Majalla" w:eastAsia="Calibri" w:hAnsi="Sakkal Majalla" w:cs="Sakkal Majalla" w:hint="cs"/>
          <w:b/>
          <w:bCs/>
          <w:kern w:val="2"/>
          <w:sz w:val="36"/>
          <w:szCs w:val="36"/>
          <w:rtl/>
        </w:rPr>
        <w:t>مفهوم ذكاء الأعمال</w:t>
      </w:r>
      <w:bookmarkEnd w:id="90"/>
    </w:p>
    <w:p w14:paraId="7439F5FF" w14:textId="06B680A3"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يشير ذكاء الأعمال بأنه مجموعة من التكنولوجيا التي تسمح بمعالجة وتثمين وعرض البيانات بهدف الفهم والتحليل واتخاذ القرار، كما أنه مجموعة من الحلول المحوسبة التي تسمح . بتحليل بيانات الشركة من أجل استخراج المعلومات النوعية الجديدة التي ترتكز عليها القرارات سواء كانت تكتيكية أو استراتيجية، وحسب تعريف شبكة الشركات الفرنسية الكبيرة، هو مجموعة</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من الوسائل والأدوات والطرق التي تدعم عملية جمع المعلومات وتجميعها ونمذجتها وتحليلها</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 xml:space="preserve">واسترجاعها (آدم </w:t>
      </w:r>
      <w:r>
        <w:rPr>
          <w:rFonts w:ascii="Sakkal Majalla" w:hAnsi="Sakkal Majalla" w:cs="Sakkal Majalla" w:hint="cs"/>
          <w:sz w:val="28"/>
          <w:szCs w:val="28"/>
          <w:rtl/>
          <w:lang w:bidi="ar-EG"/>
        </w:rPr>
        <w:t>،</w:t>
      </w:r>
      <w:r w:rsidRPr="00B55C69">
        <w:rPr>
          <w:rFonts w:ascii="Sakkal Majalla" w:hAnsi="Sakkal Majalla" w:cs="Sakkal Majalla" w:hint="cs"/>
          <w:sz w:val="28"/>
          <w:szCs w:val="28"/>
          <w:rtl/>
          <w:lang w:bidi="ar-EG"/>
        </w:rPr>
        <w:t>2020)</w:t>
      </w:r>
    </w:p>
    <w:p w14:paraId="3310E541" w14:textId="3D43C2AC" w:rsidR="00B55C69" w:rsidRPr="00B55C69" w:rsidRDefault="00B55C69" w:rsidP="009529E6">
      <w:pPr>
        <w:ind w:left="0"/>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B55C69">
        <w:rPr>
          <w:rFonts w:ascii="Sakkal Majalla" w:hAnsi="Sakkal Majalla" w:cs="Sakkal Majalla" w:hint="cs"/>
          <w:sz w:val="28"/>
          <w:szCs w:val="28"/>
          <w:rtl/>
          <w:lang w:bidi="ar-EG"/>
        </w:rPr>
        <w:t xml:space="preserve">عرف </w:t>
      </w:r>
      <w:proofErr w:type="spellStart"/>
      <w:r w:rsidRPr="00B55C69">
        <w:rPr>
          <w:rFonts w:ascii="Sakkal Majalla" w:hAnsi="Sakkal Majalla" w:cs="Sakkal Majalla" w:hint="cs"/>
          <w:sz w:val="28"/>
          <w:szCs w:val="28"/>
          <w:lang w:bidi="ar-EG"/>
        </w:rPr>
        <w:t>Gauzelina</w:t>
      </w:r>
      <w:proofErr w:type="spellEnd"/>
      <w:r w:rsidRPr="00B55C69">
        <w:rPr>
          <w:rFonts w:ascii="Sakkal Majalla" w:hAnsi="Sakkal Majalla" w:cs="Sakkal Majalla" w:hint="cs"/>
          <w:sz w:val="28"/>
          <w:szCs w:val="28"/>
          <w:lang w:bidi="ar-EG"/>
        </w:rPr>
        <w:t xml:space="preserve"> &amp; </w:t>
      </w:r>
      <w:proofErr w:type="spellStart"/>
      <w:r w:rsidRPr="00B55C69">
        <w:rPr>
          <w:rFonts w:ascii="Sakkal Majalla" w:hAnsi="Sakkal Majalla" w:cs="Sakkal Majalla" w:hint="cs"/>
          <w:sz w:val="28"/>
          <w:szCs w:val="28"/>
          <w:lang w:bidi="ar-EG"/>
        </w:rPr>
        <w:t>Bentza</w:t>
      </w:r>
      <w:proofErr w:type="spellEnd"/>
      <w:r w:rsidRPr="00B55C69">
        <w:rPr>
          <w:rFonts w:ascii="Sakkal Majalla" w:hAnsi="Sakkal Majalla" w:cs="Sakkal Majalla" w:hint="cs"/>
          <w:sz w:val="28"/>
          <w:szCs w:val="28"/>
          <w:rtl/>
          <w:lang w:bidi="ar-EG"/>
        </w:rPr>
        <w:t xml:space="preserve"> (2017) ذكاء الأعمال على أنه عملية امتلاك الوصول المناسب إلى البيانات المناسبة أو المعلومات الضرورية لاتخاذ القرارات الإدارية المناسبة في الوقت المناسب، ويرى زمزم (2018) أنه عبارة عن إجراءات موجهة نحو المستخدم النهائي تعتمد على توظيف التكنولوجيا، ومجموعة من النماذج الرياضية والمنهجيات التحليلية للحصول على</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معلومات ومعرفة مفيدة لتحسين وتطوير جودة القرارات.</w:t>
      </w:r>
    </w:p>
    <w:p w14:paraId="2A37BC51" w14:textId="77777777" w:rsidR="00B55C69" w:rsidRPr="00B55C69" w:rsidRDefault="00B55C69" w:rsidP="009529E6">
      <w:pPr>
        <w:ind w:left="0" w:firstLine="0"/>
        <w:rPr>
          <w:rFonts w:ascii="Sakkal Majalla" w:hAnsi="Sakkal Majalla" w:cs="Sakkal Majalla"/>
          <w:sz w:val="28"/>
          <w:szCs w:val="28"/>
          <w:rtl/>
          <w:lang w:bidi="ar-EG"/>
        </w:rPr>
      </w:pPr>
    </w:p>
    <w:p w14:paraId="55740BC4" w14:textId="0069CA66"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lastRenderedPageBreak/>
        <w:t>وقد عرفه العطوى (2018) بأنه طريقة لتخزين وعرض البيانات الأساسية للمؤسسة بحيث نتائج معينة كهذه، ويقرر حول الفعل المتوقع المبني على البيانات الماضية، والتنبؤ بدقة بالنتائج</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أن أي شخص في المؤسسة يمكنه أن يطرح أسئلة بسرعة وبسهولة حول بيانات دقيقة وفي حينها،</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ويسمح ذكاء الأعمال الفعال للمستخدمين النهائيين باستعمال البيانات لفهم لماذا تؤدي الأعمال إلى</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المستقبلية.</w:t>
      </w:r>
    </w:p>
    <w:p w14:paraId="7396C577" w14:textId="6CEFDC61"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في حين عرفه سراج (2020) بأنه نظام متطور يحقق الاستفادة من القدرات التكنولوجية</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والتنظيمية بمجال العمل ذاته وبيانات ذات موثوقية عالية الدقة من خلال جمعها من مصادرها بعناية فائقة، ومع تطبيق ما تم اكتسابه من خبرات بهدف تحسين العمليات وجودة القرارات المتخذة</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بناء على هذه المعلومات.</w:t>
      </w:r>
    </w:p>
    <w:p w14:paraId="16186169" w14:textId="27A4AB6F"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كما وقد عرف ذكاء الأعمال على أنه برامج تتيح للحاسب محاكاة الذكاء الفردي والمهارة البشرية لكي يتمكن الحاسب من أداء بعض المهام بدلا من الفرد والتي تتطلب التفكير والفهم</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والسمع والحركة والكلام وأداء المهارات الحياتية المختلفة (العمري وعقيلي، 2020).</w:t>
      </w:r>
    </w:p>
    <w:p w14:paraId="515DA289" w14:textId="780B868D"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 xml:space="preserve">وعرف ذكاء الأعمال بأنه عبارة عن التقنيات والأدوات والممارسات التي تجمع معلومات الأعمال الهامة وتدمجها وتحللها وتقدمها، يمكن للمؤسسة الاستفادة من ذكاء الأعمال عندما تتمكن من الوصول إلى عرض شامل لبيانات المؤسسة، واستخدامها في اتخاذ قرارات أفضل </w:t>
      </w:r>
      <w:r>
        <w:rPr>
          <w:rFonts w:ascii="Sakkal Majalla" w:hAnsi="Sakkal Majalla" w:cs="Sakkal Majalla" w:hint="cs"/>
          <w:sz w:val="28"/>
          <w:szCs w:val="28"/>
          <w:rtl/>
          <w:lang w:bidi="ar-EG"/>
        </w:rPr>
        <w:t>(</w:t>
      </w:r>
      <w:r w:rsidRPr="00B55C69">
        <w:rPr>
          <w:rFonts w:ascii="Sakkal Majalla" w:hAnsi="Sakkal Majalla" w:cs="Sakkal Majalla" w:hint="cs"/>
          <w:sz w:val="28"/>
          <w:szCs w:val="28"/>
          <w:rtl/>
          <w:lang w:bidi="ar-EG"/>
        </w:rPr>
        <w:t>بلقاضي</w:t>
      </w:r>
      <w:r>
        <w:rPr>
          <w:rFonts w:ascii="Sakkal Majalla" w:hAnsi="Sakkal Majalla" w:cs="Sakkal Majalla" w:hint="cs"/>
          <w:sz w:val="28"/>
          <w:szCs w:val="28"/>
          <w:rtl/>
          <w:lang w:bidi="ar-EG"/>
        </w:rPr>
        <w:t>،</w:t>
      </w:r>
      <w:r w:rsidRPr="00B55C69">
        <w:rPr>
          <w:rFonts w:ascii="Sakkal Majalla" w:hAnsi="Sakkal Majalla" w:cs="Sakkal Majalla" w:hint="cs"/>
          <w:sz w:val="28"/>
          <w:szCs w:val="28"/>
          <w:rtl/>
          <w:lang w:bidi="ar-EG"/>
        </w:rPr>
        <w:t>2021</w:t>
      </w:r>
      <w:r>
        <w:rPr>
          <w:rFonts w:ascii="Sakkal Majalla" w:hAnsi="Sakkal Majalla" w:cs="Sakkal Majalla" w:hint="cs"/>
          <w:sz w:val="28"/>
          <w:szCs w:val="28"/>
          <w:rtl/>
          <w:lang w:bidi="ar-EG"/>
        </w:rPr>
        <w:t>).</w:t>
      </w:r>
    </w:p>
    <w:p w14:paraId="4E0A6759" w14:textId="4DFAA522" w:rsidR="00B55C69" w:rsidRPr="003016B0" w:rsidRDefault="003016B0" w:rsidP="003016B0">
      <w:pPr>
        <w:spacing w:before="100" w:beforeAutospacing="1" w:after="100" w:afterAutospacing="1"/>
        <w:ind w:left="0" w:firstLine="0"/>
        <w:jc w:val="left"/>
        <w:outlineLvl w:val="1"/>
        <w:rPr>
          <w:rFonts w:ascii="Sakkal Majalla" w:eastAsia="Calibri" w:hAnsi="Sakkal Majalla" w:cs="Sakkal Majalla"/>
          <w:b/>
          <w:bCs/>
          <w:kern w:val="2"/>
          <w:sz w:val="36"/>
          <w:szCs w:val="36"/>
          <w:rtl/>
        </w:rPr>
      </w:pPr>
      <w:bookmarkStart w:id="91" w:name="_Toc172461031"/>
      <w:r>
        <w:rPr>
          <w:rFonts w:ascii="Sakkal Majalla" w:eastAsia="Calibri" w:hAnsi="Sakkal Majalla" w:cs="Sakkal Majalla" w:hint="cs"/>
          <w:b/>
          <w:bCs/>
          <w:kern w:val="2"/>
          <w:sz w:val="36"/>
          <w:szCs w:val="36"/>
          <w:rtl/>
        </w:rPr>
        <w:t xml:space="preserve">3.3.2 </w:t>
      </w:r>
      <w:r w:rsidR="00B55C69" w:rsidRPr="003016B0">
        <w:rPr>
          <w:rFonts w:ascii="Sakkal Majalla" w:eastAsia="Calibri" w:hAnsi="Sakkal Majalla" w:cs="Sakkal Majalla" w:hint="cs"/>
          <w:b/>
          <w:bCs/>
          <w:kern w:val="2"/>
          <w:sz w:val="36"/>
          <w:szCs w:val="36"/>
          <w:rtl/>
        </w:rPr>
        <w:t>أهمية ذكاء الأعمال</w:t>
      </w:r>
      <w:bookmarkEnd w:id="91"/>
    </w:p>
    <w:p w14:paraId="7B094B01" w14:textId="1154E013"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تسعى المنظمات دائما إلى تحسين قدرتها التنافسية، أو على الأقل البقاء ضمن دورة المنافسة، وضمان استمرارية الأعمال من خلال تقديم خدمات ومنتجات عالية الجودة، ولا يمكن تحقيق ذلك إلا من خلال ارتباط قوي وحقيقي بين مجال عمل شركة الأعمال وطريقة الإدارة</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 xml:space="preserve">والرقابة والتوظيف الناجح الفعال للتقنيات (صويص </w:t>
      </w:r>
      <w:r>
        <w:rPr>
          <w:rFonts w:ascii="Sakkal Majalla" w:hAnsi="Sakkal Majalla" w:cs="Sakkal Majalla" w:hint="cs"/>
          <w:sz w:val="28"/>
          <w:szCs w:val="28"/>
          <w:rtl/>
          <w:lang w:bidi="ar-EG"/>
        </w:rPr>
        <w:t>،</w:t>
      </w:r>
      <w:r w:rsidRPr="00B55C69">
        <w:rPr>
          <w:rFonts w:ascii="Sakkal Majalla" w:hAnsi="Sakkal Majalla" w:cs="Sakkal Majalla" w:hint="cs"/>
          <w:sz w:val="28"/>
          <w:szCs w:val="28"/>
          <w:rtl/>
          <w:lang w:bidi="ar-EG"/>
        </w:rPr>
        <w:t>2019)</w:t>
      </w:r>
    </w:p>
    <w:p w14:paraId="5EBB3591" w14:textId="23174261"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 xml:space="preserve">ويعمل ذكاء الأعمال على خفض العراقيل والضغوط النفسية وذلك عن طريق استخدام هذه تقنيات الذكية في القيام بالأعمال الشاقة والخطرة أو التي تكتنف تفاصيل معقدة، وتحتاج إلى المزيد من </w:t>
      </w:r>
      <w:r w:rsidRPr="00B55C69">
        <w:rPr>
          <w:rFonts w:ascii="Sakkal Majalla" w:hAnsi="Sakkal Majalla" w:cs="Sakkal Majalla" w:hint="cs"/>
          <w:sz w:val="28"/>
          <w:szCs w:val="28"/>
          <w:rtl/>
          <w:lang w:bidi="ar-EG"/>
        </w:rPr>
        <w:lastRenderedPageBreak/>
        <w:t>التركيز العقلي والحضور الذهني المستمر وقرارات صارمة وفورية لا تحتمل التأخير والخطأ، وهناك فوائد أخرى يحققها ذكاء الأعمال تتمثل بتوليد أفكار جديدة تؤدي إلى الابتكار والإبداع ومحاكاة الأفراد من حيث أسلوب التفكير والسلوك، والابتعاد عن التعب والروتين، وتوفير أكثر من نسخة من النظام تعتبر بديلا عن الخبراء، علاوة على عدم الاعتماد بشكل كبير على ذوي الخبرة والمهارة الفنية الممتازة من الأفراد، والسرعة في تأدية المهام وتقديم نتائج دقيقة (صالح وآخرون،2017</w:t>
      </w:r>
      <w:r>
        <w:rPr>
          <w:rFonts w:ascii="Sakkal Majalla" w:hAnsi="Sakkal Majalla" w:cs="Sakkal Majalla" w:hint="cs"/>
          <w:sz w:val="28"/>
          <w:szCs w:val="28"/>
          <w:rtl/>
          <w:lang w:bidi="ar-EG"/>
        </w:rPr>
        <w:t>).</w:t>
      </w:r>
    </w:p>
    <w:p w14:paraId="3FA5827F" w14:textId="77777777" w:rsidR="00B55C69" w:rsidRPr="00A37DFF" w:rsidRDefault="00B55C69" w:rsidP="009529E6">
      <w:pPr>
        <w:ind w:left="0" w:firstLine="0"/>
        <w:rPr>
          <w:rFonts w:ascii="Sakkal Majalla" w:hAnsi="Sakkal Majalla" w:cs="Sakkal Majalla"/>
          <w:b/>
          <w:bCs/>
          <w:sz w:val="28"/>
          <w:szCs w:val="28"/>
          <w:rtl/>
          <w:lang w:bidi="ar-EG"/>
        </w:rPr>
      </w:pPr>
      <w:r w:rsidRPr="00A37DFF">
        <w:rPr>
          <w:rFonts w:ascii="Sakkal Majalla" w:hAnsi="Sakkal Majalla" w:cs="Sakkal Majalla" w:hint="cs"/>
          <w:b/>
          <w:bCs/>
          <w:sz w:val="28"/>
          <w:szCs w:val="28"/>
          <w:rtl/>
          <w:lang w:bidi="ar-EG"/>
        </w:rPr>
        <w:t>فيما يمكن تلخيص أهمية ذكاء الأعمال من خلال النقاط التالية (أطرش، 2020)</w:t>
      </w:r>
    </w:p>
    <w:p w14:paraId="5B367F2D" w14:textId="3F192442"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تمكين المنظمة من تنفيذ عملياتها بفاعلية وكفاءة مرتفعة مما تمكنها من تحقيق النجاح.</w:t>
      </w:r>
    </w:p>
    <w:p w14:paraId="075EE0A6" w14:textId="2B2A7A5E"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يمكن تطويعه لخدمة مجالات مختلفة كالمجال الطبي حيث يفيد في تشخيص الأمراض</w:t>
      </w:r>
      <w:r w:rsidR="00A37DFF" w:rsidRPr="00A37DFF">
        <w:rPr>
          <w:rFonts w:ascii="Sakkal Majalla" w:hAnsi="Sakkal Majalla" w:cs="Sakkal Majalla" w:hint="cs"/>
          <w:sz w:val="28"/>
          <w:szCs w:val="28"/>
          <w:rtl/>
          <w:lang w:bidi="ar-EG"/>
        </w:rPr>
        <w:t xml:space="preserve"> </w:t>
      </w:r>
      <w:r w:rsidRPr="00A37DFF">
        <w:rPr>
          <w:rFonts w:ascii="Sakkal Majalla" w:hAnsi="Sakkal Majalla" w:cs="Sakkal Majalla" w:hint="cs"/>
          <w:sz w:val="28"/>
          <w:szCs w:val="28"/>
          <w:rtl/>
          <w:lang w:bidi="ar-EG"/>
        </w:rPr>
        <w:t>ووصف الأدوية وفي الاستشارات القانونية والمهنية، وأيضا في المجالات الأمنية والعسكرية، والتعليم التفاعلي المحوسب.</w:t>
      </w:r>
    </w:p>
    <w:p w14:paraId="7E78C8BC" w14:textId="57C55DCB"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تساعد المنظمة على تحديد التوجه المستقبلي في إطار البيئة المحيطة بها.</w:t>
      </w:r>
    </w:p>
    <w:p w14:paraId="42D589CE" w14:textId="49AC157A"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تمكين المنظمة من استثمار الفرص المتاحة بأفضل شكل ممكن.</w:t>
      </w:r>
    </w:p>
    <w:p w14:paraId="1981F1F0" w14:textId="69C0D644"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-تساعد المنظمة على تحديد أوجه التنافس التي من الممكن أن تعتمدها المنظمات في أنشطتها.</w:t>
      </w:r>
    </w:p>
    <w:p w14:paraId="2D1A10E5" w14:textId="25E8CC97"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يمكن الاستفادة من تقنيات الذكاء في المجالات التي تحتاج لاتخاذ قرار حيالها، حيث تتمتع هذه النظم بالاستقلالية والموضوعية والدقة المتناهية، والابتعاد عن التحيز والعنصرية.</w:t>
      </w:r>
    </w:p>
    <w:p w14:paraId="02A44651" w14:textId="4D1EF9D2"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يسهل للشركات عملية اتخاذ القرارات اللازمة في التوقيت المناسب وبأفضل المخرجات المطلوبة.</w:t>
      </w:r>
    </w:p>
    <w:p w14:paraId="3903B3B0" w14:textId="3862CD6C"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 xml:space="preserve"> مساعدة الادارة العليا في عملية قيادة الشركة.</w:t>
      </w:r>
    </w:p>
    <w:p w14:paraId="53570D59" w14:textId="416F83CC" w:rsidR="00B55C69" w:rsidRPr="00A37DFF" w:rsidRDefault="00B55C69">
      <w:pPr>
        <w:pStyle w:val="a3"/>
        <w:numPr>
          <w:ilvl w:val="2"/>
          <w:numId w:val="26"/>
        </w:numPr>
        <w:rPr>
          <w:rFonts w:ascii="Sakkal Majalla" w:hAnsi="Sakkal Majalla" w:cs="Sakkal Majalla"/>
          <w:sz w:val="28"/>
          <w:szCs w:val="28"/>
          <w:rtl/>
          <w:lang w:bidi="ar-EG"/>
        </w:rPr>
      </w:pPr>
      <w:r w:rsidRPr="00A37DFF">
        <w:rPr>
          <w:rFonts w:ascii="Sakkal Majalla" w:hAnsi="Sakkal Majalla" w:cs="Sakkal Majalla" w:hint="cs"/>
          <w:sz w:val="28"/>
          <w:szCs w:val="28"/>
          <w:rtl/>
          <w:lang w:bidi="ar-EG"/>
        </w:rPr>
        <w:t>تشخيص الفرص ومحاولة استثمارها في المنظمات ومحاولة مواجهة التهديدات.</w:t>
      </w:r>
    </w:p>
    <w:p w14:paraId="4F9C2A45" w14:textId="14E5309F" w:rsidR="00B55C69" w:rsidRPr="00B55C69" w:rsidRDefault="00B55C69" w:rsidP="009529E6">
      <w:pPr>
        <w:ind w:left="0"/>
        <w:rPr>
          <w:rFonts w:ascii="Sakkal Majalla" w:hAnsi="Sakkal Majalla" w:cs="Sakkal Majalla"/>
          <w:sz w:val="28"/>
          <w:szCs w:val="28"/>
          <w:rtl/>
          <w:lang w:bidi="ar-EG"/>
        </w:rPr>
      </w:pPr>
      <w:r w:rsidRPr="00B55C69">
        <w:rPr>
          <w:rFonts w:ascii="Sakkal Majalla" w:hAnsi="Sakkal Majalla" w:cs="Sakkal Majalla" w:hint="cs"/>
          <w:sz w:val="28"/>
          <w:szCs w:val="28"/>
          <w:rtl/>
          <w:lang w:bidi="ar-EG"/>
        </w:rPr>
        <w:t xml:space="preserve">وقد أشار الشريدة (2019) إلى حاجة المنظمات الذكاء الأعمال كأداة فعالة لتوفير المعلومات اللازمة للمساعدة في اتخاذ القرارات فاهتمام المؤسسات بذكاء الأعمال في تزايد مستمر نظراً لأهميته، حيث تكمن أهميتها في المساعدة في اتخاذ قرارات موثوقة باستخدام البيانات الصحيحة، وذلك بتسريع تنفيذ الرؤى الشاملة واتخاذ قرارات أفضل بواسطة إمكانيات التحليل الذكي، وتحويل البيانات الى قيمة أعمال، وذلك بالربط بين الأشخاص والمعلومات والأفكار لاتخاذ قرارات سريعة وموثوقة مستندة الى معلومات مهمة </w:t>
      </w:r>
      <w:r w:rsidRPr="00B55C69">
        <w:rPr>
          <w:rFonts w:ascii="Sakkal Majalla" w:hAnsi="Sakkal Majalla" w:cs="Sakkal Majalla" w:hint="cs"/>
          <w:sz w:val="28"/>
          <w:szCs w:val="28"/>
          <w:rtl/>
          <w:lang w:bidi="ar-EG"/>
        </w:rPr>
        <w:lastRenderedPageBreak/>
        <w:t>يسهل الوصول اليها، بالإضافة إلى أن نظم</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ذكاء الأعمال تعتبر عملية فعالة في دعم عملية صنع القرار على جميع المستويات، وتساهم نظم</w:t>
      </w:r>
      <w:r>
        <w:rPr>
          <w:rFonts w:ascii="Sakkal Majalla" w:hAnsi="Sakkal Majalla" w:cs="Sakkal Majalla" w:hint="cs"/>
          <w:sz w:val="28"/>
          <w:szCs w:val="28"/>
          <w:rtl/>
          <w:lang w:bidi="ar-EG"/>
        </w:rPr>
        <w:t xml:space="preserve"> </w:t>
      </w:r>
      <w:r w:rsidRPr="00B55C69">
        <w:rPr>
          <w:rFonts w:ascii="Sakkal Majalla" w:hAnsi="Sakkal Majalla" w:cs="Sakkal Majalla" w:hint="cs"/>
          <w:sz w:val="28"/>
          <w:szCs w:val="28"/>
          <w:rtl/>
          <w:lang w:bidi="ar-EG"/>
        </w:rPr>
        <w:t xml:space="preserve">ذكاء </w:t>
      </w:r>
      <w:r w:rsidR="00D500FF" w:rsidRPr="00B55C69">
        <w:rPr>
          <w:rFonts w:ascii="Sakkal Majalla" w:hAnsi="Sakkal Majalla" w:cs="Sakkal Majalla" w:hint="cs"/>
          <w:sz w:val="28"/>
          <w:szCs w:val="28"/>
          <w:rtl/>
          <w:lang w:bidi="ar-EG"/>
        </w:rPr>
        <w:t>الأعمال</w:t>
      </w:r>
      <w:r w:rsidRPr="00B55C69">
        <w:rPr>
          <w:rFonts w:ascii="Sakkal Majalla" w:hAnsi="Sakkal Majalla" w:cs="Sakkal Majalla" w:hint="cs"/>
          <w:sz w:val="28"/>
          <w:szCs w:val="28"/>
          <w:rtl/>
          <w:lang w:bidi="ar-EG"/>
        </w:rPr>
        <w:t xml:space="preserve"> في تعزيز اتخاذ القرارات الاستراتيجية.</w:t>
      </w:r>
    </w:p>
    <w:p w14:paraId="350E85B7" w14:textId="3DE8ED7A" w:rsidR="00B55C69" w:rsidRPr="003016B0" w:rsidRDefault="003016B0" w:rsidP="003016B0">
      <w:pPr>
        <w:spacing w:before="100" w:beforeAutospacing="1" w:after="100" w:afterAutospacing="1"/>
        <w:ind w:left="0" w:firstLine="0"/>
        <w:jc w:val="left"/>
        <w:outlineLvl w:val="1"/>
        <w:rPr>
          <w:rFonts w:ascii="Sakkal Majalla" w:eastAsia="Calibri" w:hAnsi="Sakkal Majalla" w:cs="Sakkal Majalla"/>
          <w:b/>
          <w:bCs/>
          <w:kern w:val="2"/>
          <w:sz w:val="36"/>
          <w:szCs w:val="36"/>
          <w:rtl/>
        </w:rPr>
      </w:pPr>
      <w:bookmarkStart w:id="92" w:name="_Toc172461032"/>
      <w:r>
        <w:rPr>
          <w:rFonts w:ascii="Sakkal Majalla" w:eastAsia="Calibri" w:hAnsi="Sakkal Majalla" w:cs="Sakkal Majalla" w:hint="cs"/>
          <w:b/>
          <w:bCs/>
          <w:kern w:val="2"/>
          <w:sz w:val="36"/>
          <w:szCs w:val="36"/>
          <w:rtl/>
        </w:rPr>
        <w:t xml:space="preserve">4.3.2 </w:t>
      </w:r>
      <w:r w:rsidR="00B55C69" w:rsidRPr="003016B0">
        <w:rPr>
          <w:rFonts w:ascii="Sakkal Majalla" w:eastAsia="Calibri" w:hAnsi="Sakkal Majalla" w:cs="Sakkal Majalla" w:hint="cs"/>
          <w:b/>
          <w:bCs/>
          <w:kern w:val="2"/>
          <w:sz w:val="36"/>
          <w:szCs w:val="36"/>
          <w:rtl/>
        </w:rPr>
        <w:t>أهداف ذكاء الأعمال</w:t>
      </w:r>
      <w:bookmarkEnd w:id="92"/>
    </w:p>
    <w:p w14:paraId="520E9FB9" w14:textId="4DDA2527" w:rsidR="00B55C69" w:rsidRPr="009119EF" w:rsidRDefault="00B55C69" w:rsidP="009529E6">
      <w:pPr>
        <w:ind w:left="0"/>
        <w:rPr>
          <w:rFonts w:ascii="Sakkal Majalla" w:hAnsi="Sakkal Majalla" w:cs="Sakkal Majalla"/>
          <w:b/>
          <w:bCs/>
          <w:sz w:val="28"/>
          <w:szCs w:val="28"/>
          <w:rtl/>
          <w:lang w:bidi="ar-EG"/>
        </w:rPr>
      </w:pPr>
      <w:r w:rsidRPr="00B55C69">
        <w:rPr>
          <w:rFonts w:ascii="Sakkal Majalla" w:hAnsi="Sakkal Majalla" w:cs="Sakkal Majalla" w:hint="cs"/>
          <w:sz w:val="28"/>
          <w:szCs w:val="28"/>
          <w:rtl/>
          <w:lang w:bidi="ar-EG"/>
        </w:rPr>
        <w:t xml:space="preserve">يعتبر الهدف الرئيسي لذكاء الأعمال هو تحقيق أهداف المنظمة، حيث أنه لا يقتصر عمله على إعداد مجموعة من التقارير والرسوم البيانية التي تتفاعل مع بعضها البعض، فالأمر المهم أن تجيب هذه التقارير على أسئلة معينة تهدف في النهاية لإرشاد قرارات الشركة والأفراد للوصول لأفضل أداء ممكن من خلال البيانات المتوفرة، ويمكن أن يوفر ذكاء الأعمال للشركات رؤية دقيقة وشاملة لأعمالها حيث يتمتع الرؤساء التنفيذيون والمديرون الآن بالقدرة على استخدام البيانات في الوقت الفعلي، والرؤى القابلة للتنفيذ في كل شيء دون الحاجة إلى الاعتماد على تكنولوجيا المعلومات في التقارير القديمة الثابتة، ومن هنا </w:t>
      </w:r>
      <w:r w:rsidRPr="009119EF">
        <w:rPr>
          <w:rFonts w:ascii="Sakkal Majalla" w:hAnsi="Sakkal Majalla" w:cs="Sakkal Majalla" w:hint="cs"/>
          <w:b/>
          <w:bCs/>
          <w:sz w:val="28"/>
          <w:szCs w:val="28"/>
          <w:rtl/>
          <w:lang w:bidi="ar-EG"/>
        </w:rPr>
        <w:t>فإن لذكاء الأعمال خمس أهداف هي</w:t>
      </w:r>
      <w:r w:rsidR="00D500FF" w:rsidRPr="009119EF">
        <w:rPr>
          <w:rFonts w:ascii="Sakkal Majalla" w:hAnsi="Sakkal Majalla" w:cs="Sakkal Majalla" w:hint="cs"/>
          <w:b/>
          <w:bCs/>
          <w:sz w:val="28"/>
          <w:szCs w:val="28"/>
          <w:rtl/>
          <w:lang w:bidi="ar-EG"/>
        </w:rPr>
        <w:t xml:space="preserve"> </w:t>
      </w:r>
      <w:r w:rsidRPr="009119EF">
        <w:rPr>
          <w:rFonts w:ascii="Sakkal Majalla" w:hAnsi="Sakkal Majalla" w:cs="Sakkal Majalla" w:hint="cs"/>
          <w:b/>
          <w:bCs/>
          <w:sz w:val="28"/>
          <w:szCs w:val="28"/>
          <w:rtl/>
          <w:lang w:bidi="ar-EG"/>
        </w:rPr>
        <w:t xml:space="preserve">(علاوين </w:t>
      </w:r>
      <w:r w:rsidR="00D500FF" w:rsidRPr="009119EF">
        <w:rPr>
          <w:rFonts w:ascii="Sakkal Majalla" w:hAnsi="Sakkal Majalla" w:cs="Sakkal Majalla" w:hint="cs"/>
          <w:b/>
          <w:bCs/>
          <w:sz w:val="28"/>
          <w:szCs w:val="28"/>
          <w:rtl/>
          <w:lang w:bidi="ar-EG"/>
        </w:rPr>
        <w:t>،</w:t>
      </w:r>
      <w:r w:rsidRPr="009119EF">
        <w:rPr>
          <w:rFonts w:ascii="Sakkal Majalla" w:hAnsi="Sakkal Majalla" w:cs="Sakkal Majalla" w:hint="cs"/>
          <w:b/>
          <w:bCs/>
          <w:sz w:val="28"/>
          <w:szCs w:val="28"/>
          <w:rtl/>
          <w:lang w:bidi="ar-EG"/>
        </w:rPr>
        <w:t>2019)</w:t>
      </w:r>
    </w:p>
    <w:p w14:paraId="716AB7FD" w14:textId="3A383104"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القضاء على التخمين</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يمكن أن يوفر ذكاء الأعمال بيانات تاريخية أكثر دقة، وتحديثات في الوقت الفعلي والتوليف بين مخازن البيانات في الإدارات والتنبؤ والاتجاه، مما يلغي الحاجة إلى التقدير.</w:t>
      </w:r>
    </w:p>
    <w:p w14:paraId="68876E6C" w14:textId="46B7E494"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b/>
          <w:bCs/>
          <w:sz w:val="28"/>
          <w:szCs w:val="28"/>
          <w:rtl/>
          <w:lang w:bidi="ar-EG"/>
        </w:rPr>
        <w:t>تقليل الموارد وتكاليف العمالة</w:t>
      </w:r>
      <w:r w:rsidRPr="009119EF">
        <w:rPr>
          <w:rFonts w:ascii="Sakkal Majalla" w:hAnsi="Sakkal Majalla" w:cs="Sakkal Majalla" w:hint="cs"/>
          <w:sz w:val="28"/>
          <w:szCs w:val="28"/>
          <w:rtl/>
          <w:lang w:bidi="ar-EG"/>
        </w:rPr>
        <w:t xml:space="preserve"> المستخدمة لجمع وتحليل وتوزيع البيانات يمكن التخلص من هدر الوقت والموارد التي يتم إنفاقها في تصحيح أخطاء البيانات وتجميع التقارير المعقدة المستندة إلى جداول البيانات يدويا.</w:t>
      </w:r>
    </w:p>
    <w:p w14:paraId="49B653F7" w14:textId="56F4022D"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b/>
          <w:bCs/>
          <w:sz w:val="28"/>
          <w:szCs w:val="28"/>
          <w:rtl/>
          <w:lang w:bidi="ar-EG"/>
        </w:rPr>
        <w:t>التنبؤ بالأزمات الناشئة</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يمكن لذكاء الأعمال إبقاء صانعي القرار على علم بالعمليات الجارية من خلال تقارير</w:t>
      </w:r>
      <w:r w:rsidR="009119EF" w:rsidRPr="009119EF">
        <w:rPr>
          <w:rFonts w:ascii="Sakkal Majalla" w:hAnsi="Sakkal Majalla" w:cs="Sakkal Majalla" w:hint="cs"/>
          <w:sz w:val="28"/>
          <w:szCs w:val="28"/>
          <w:rtl/>
          <w:lang w:bidi="ar-EG"/>
        </w:rPr>
        <w:t xml:space="preserve"> منتظمة مجدولة بالإضافة إلى ذلك، يمكن تكوين منصة ذكاء الأعمال الإرسال تنبيهات آلية إلى صانعي القرار المناسبين لإبلاغهم بالحوادث التي تتطلب اتخاذ إجراء</w:t>
      </w:r>
      <w:r w:rsidR="009119EF">
        <w:rPr>
          <w:rFonts w:ascii="Sakkal Majalla" w:hAnsi="Sakkal Majalla" w:cs="Sakkal Majalla" w:hint="cs"/>
          <w:sz w:val="28"/>
          <w:szCs w:val="28"/>
          <w:rtl/>
          <w:lang w:bidi="ar-EG"/>
        </w:rPr>
        <w:t>.</w:t>
      </w:r>
    </w:p>
    <w:p w14:paraId="35DC24C8" w14:textId="44D55202"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b/>
          <w:bCs/>
          <w:sz w:val="28"/>
          <w:szCs w:val="28"/>
          <w:rtl/>
          <w:lang w:bidi="ar-EG"/>
        </w:rPr>
        <w:t>تبسيط العمليات</w:t>
      </w:r>
      <w:r w:rsidRPr="009119EF">
        <w:rPr>
          <w:rFonts w:ascii="Sakkal Majalla" w:hAnsi="Sakkal Majalla" w:cs="Sakkal Majalla" w:hint="cs"/>
          <w:sz w:val="28"/>
          <w:szCs w:val="28"/>
          <w:rtl/>
          <w:lang w:bidi="ar-EG"/>
        </w:rPr>
        <w:t>:</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من خلال الأفكار التفصيلية حول أداء الأعمال، يمكن للشركات أن ترى بسهولة لين</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تحتاج إلى إجراء تغييرات لتبسيط العمليات.</w:t>
      </w:r>
    </w:p>
    <w:p w14:paraId="1478A504" w14:textId="6445AC86"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b/>
          <w:bCs/>
          <w:sz w:val="28"/>
          <w:szCs w:val="28"/>
          <w:rtl/>
          <w:lang w:bidi="ar-EG"/>
        </w:rPr>
        <w:t>تحسين الكفاءة:</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تهدر العديد من المنظمات وقتا كبيرا في البحث عن البيانات من داخل مصادر بيانات</w:t>
      </w:r>
      <w:r w:rsidR="00D500FF"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 xml:space="preserve">الإدارات المختلفة التي يحتاجون إليها للمساعدة في فهم ما يجري في أعمالهم ومن ثم </w:t>
      </w:r>
      <w:r w:rsidRPr="009119EF">
        <w:rPr>
          <w:rFonts w:ascii="Sakkal Majalla" w:hAnsi="Sakkal Majalla" w:cs="Sakkal Majalla" w:hint="cs"/>
          <w:sz w:val="28"/>
          <w:szCs w:val="28"/>
          <w:rtl/>
          <w:lang w:bidi="ar-EG"/>
        </w:rPr>
        <w:lastRenderedPageBreak/>
        <w:t>يحتاجون إلى تأكيد الدقة والتحويل والدمج، والإبلاغ عما إذا كانت فعالة، وبالتالي توفر منصة ذكاء</w:t>
      </w:r>
      <w:r w:rsidR="001E1234"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الأعمال إصدارا مركزيا واحدا الذي يمكن تحليله وعرضه لتوفير رؤية شاملة للنشاط التجاري في</w:t>
      </w:r>
      <w:r w:rsidR="001E1234"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النهاية.</w:t>
      </w:r>
    </w:p>
    <w:p w14:paraId="634D33F5" w14:textId="12674456" w:rsidR="00B55C69" w:rsidRPr="009119EF" w:rsidRDefault="00B55C69">
      <w:pPr>
        <w:pStyle w:val="a3"/>
        <w:numPr>
          <w:ilvl w:val="0"/>
          <w:numId w:val="27"/>
        </w:numPr>
        <w:ind w:left="707"/>
        <w:rPr>
          <w:rFonts w:ascii="Sakkal Majalla" w:hAnsi="Sakkal Majalla" w:cs="Sakkal Majalla"/>
          <w:sz w:val="28"/>
          <w:szCs w:val="28"/>
          <w:rtl/>
          <w:lang w:bidi="ar-EG"/>
        </w:rPr>
      </w:pPr>
      <w:r w:rsidRPr="009119EF">
        <w:rPr>
          <w:rFonts w:ascii="Sakkal Majalla" w:hAnsi="Sakkal Majalla" w:cs="Sakkal Majalla" w:hint="cs"/>
          <w:b/>
          <w:bCs/>
          <w:sz w:val="28"/>
          <w:szCs w:val="28"/>
          <w:rtl/>
          <w:lang w:bidi="ar-EG"/>
        </w:rPr>
        <w:t>التطوير والتخطيط بفعالية</w:t>
      </w:r>
      <w:r w:rsidR="001E1234"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يمكن إجراء التنبؤ والتخطيط من خلال أخذ مجموعات البيانات الحالية، وتطبيق التوقعات</w:t>
      </w:r>
      <w:r w:rsidR="001E1234" w:rsidRPr="009119EF">
        <w:rPr>
          <w:rFonts w:ascii="Sakkal Majalla" w:hAnsi="Sakkal Majalla" w:cs="Sakkal Majalla" w:hint="cs"/>
          <w:sz w:val="28"/>
          <w:szCs w:val="28"/>
          <w:rtl/>
          <w:lang w:bidi="ar-EG"/>
        </w:rPr>
        <w:t xml:space="preserve"> </w:t>
      </w:r>
      <w:r w:rsidRPr="009119EF">
        <w:rPr>
          <w:rFonts w:ascii="Sakkal Majalla" w:hAnsi="Sakkal Majalla" w:cs="Sakkal Majalla" w:hint="cs"/>
          <w:sz w:val="28"/>
          <w:szCs w:val="28"/>
          <w:rtl/>
          <w:lang w:bidi="ar-EG"/>
        </w:rPr>
        <w:t>النظرية والتقديرات لتلك المعلومات، لنمذجة النتائج المستقبلية والتنبؤ بها .</w:t>
      </w:r>
    </w:p>
    <w:p w14:paraId="3940F4C5" w14:textId="08346CDC" w:rsidR="00B55C69" w:rsidRPr="003016B0" w:rsidRDefault="003016B0" w:rsidP="003016B0">
      <w:pPr>
        <w:spacing w:before="100" w:beforeAutospacing="1" w:after="100" w:afterAutospacing="1"/>
        <w:ind w:left="0" w:firstLine="0"/>
        <w:jc w:val="left"/>
        <w:outlineLvl w:val="1"/>
        <w:rPr>
          <w:rFonts w:ascii="Sakkal Majalla" w:eastAsia="Calibri" w:hAnsi="Sakkal Majalla" w:cs="Sakkal Majalla"/>
          <w:b/>
          <w:bCs/>
          <w:kern w:val="2"/>
          <w:sz w:val="36"/>
          <w:szCs w:val="36"/>
          <w:rtl/>
        </w:rPr>
      </w:pPr>
      <w:bookmarkStart w:id="93" w:name="_Toc172461033"/>
      <w:r>
        <w:rPr>
          <w:rFonts w:ascii="Sakkal Majalla" w:eastAsia="Calibri" w:hAnsi="Sakkal Majalla" w:cs="Sakkal Majalla" w:hint="cs"/>
          <w:b/>
          <w:bCs/>
          <w:kern w:val="2"/>
          <w:sz w:val="36"/>
          <w:szCs w:val="36"/>
          <w:rtl/>
        </w:rPr>
        <w:t xml:space="preserve">5.3.2 </w:t>
      </w:r>
      <w:r w:rsidR="00B55C69" w:rsidRPr="003016B0">
        <w:rPr>
          <w:rFonts w:ascii="Sakkal Majalla" w:eastAsia="Calibri" w:hAnsi="Sakkal Majalla" w:cs="Sakkal Majalla" w:hint="cs"/>
          <w:b/>
          <w:bCs/>
          <w:kern w:val="2"/>
          <w:sz w:val="36"/>
          <w:szCs w:val="36"/>
          <w:rtl/>
        </w:rPr>
        <w:t>خصائص ذكاء الأعمال</w:t>
      </w:r>
      <w:bookmarkEnd w:id="93"/>
    </w:p>
    <w:p w14:paraId="388D7524" w14:textId="45AFBF4B" w:rsidR="00B55C69" w:rsidRPr="009119EF" w:rsidRDefault="00B55C69" w:rsidP="009529E6">
      <w:pPr>
        <w:ind w:left="0" w:firstLine="0"/>
        <w:rPr>
          <w:rFonts w:ascii="Sakkal Majalla" w:hAnsi="Sakkal Majalla" w:cs="Sakkal Majalla"/>
          <w:b/>
          <w:bCs/>
          <w:sz w:val="28"/>
          <w:szCs w:val="28"/>
          <w:rtl/>
          <w:lang w:bidi="ar-EG"/>
        </w:rPr>
      </w:pPr>
      <w:r w:rsidRPr="009119EF">
        <w:rPr>
          <w:rFonts w:ascii="Sakkal Majalla" w:hAnsi="Sakkal Majalla" w:cs="Sakkal Majalla" w:hint="cs"/>
          <w:b/>
          <w:bCs/>
          <w:sz w:val="28"/>
          <w:szCs w:val="28"/>
          <w:rtl/>
          <w:lang w:bidi="ar-EG"/>
        </w:rPr>
        <w:t>يتمتع ذكاء الأعمال بمجموعة من الخصائص ومن أبرزها (</w:t>
      </w:r>
      <w:r w:rsidR="001E1234" w:rsidRPr="009119EF">
        <w:rPr>
          <w:rFonts w:ascii="Sakkal Majalla" w:hAnsi="Sakkal Majalla" w:cs="Sakkal Majalla"/>
          <w:b/>
          <w:bCs/>
          <w:sz w:val="28"/>
          <w:szCs w:val="28"/>
          <w:lang w:bidi="ar-EG"/>
        </w:rPr>
        <w:t>(</w:t>
      </w:r>
      <w:proofErr w:type="spellStart"/>
      <w:r w:rsidRPr="009119EF">
        <w:rPr>
          <w:rFonts w:ascii="Sakkal Majalla" w:hAnsi="Sakkal Majalla" w:cs="Sakkal Majalla" w:hint="cs"/>
          <w:b/>
          <w:bCs/>
          <w:sz w:val="28"/>
          <w:szCs w:val="28"/>
          <w:lang w:bidi="ar-EG"/>
        </w:rPr>
        <w:t>Caseiro</w:t>
      </w:r>
      <w:proofErr w:type="spellEnd"/>
      <w:r w:rsidRPr="009119EF">
        <w:rPr>
          <w:rFonts w:ascii="Sakkal Majalla" w:hAnsi="Sakkal Majalla" w:cs="Sakkal Majalla" w:hint="cs"/>
          <w:b/>
          <w:bCs/>
          <w:sz w:val="28"/>
          <w:szCs w:val="28"/>
          <w:lang w:bidi="ar-EG"/>
        </w:rPr>
        <w:t xml:space="preserve"> &amp; Coelho</w:t>
      </w:r>
      <w:r w:rsidR="001E1234" w:rsidRPr="009119EF">
        <w:rPr>
          <w:rFonts w:ascii="Sakkal Majalla" w:hAnsi="Sakkal Majalla" w:cs="Sakkal Majalla"/>
          <w:b/>
          <w:bCs/>
          <w:sz w:val="28"/>
          <w:szCs w:val="28"/>
          <w:lang w:bidi="ar-EG"/>
        </w:rPr>
        <w:t xml:space="preserve">,2019 </w:t>
      </w:r>
    </w:p>
    <w:p w14:paraId="60B14D8C" w14:textId="15F4E967"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يقدم حل ملائم لكل مشكلة وحل واحد يلائم عدد من المشاكل المتشابهة.</w:t>
      </w:r>
    </w:p>
    <w:p w14:paraId="43FD2F67" w14:textId="083E2FCD"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يستخدم طريقة تحاكي الأسلوب الذي سيوجه الأفراد في التعامل مع القضايا.</w:t>
      </w:r>
    </w:p>
    <w:p w14:paraId="02FE40B1" w14:textId="2E580371"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يتعامل مع الفرضيات بصورة تتجاوز حدود الأداء والسرعة المحددة افتراضيا.</w:t>
      </w:r>
    </w:p>
    <w:p w14:paraId="186D683B" w14:textId="35C6D710" w:rsidR="00B55C69" w:rsidRPr="009119EF" w:rsidRDefault="00B36459">
      <w:pPr>
        <w:pStyle w:val="a3"/>
        <w:numPr>
          <w:ilvl w:val="2"/>
          <w:numId w:val="28"/>
        </w:num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تتبع </w:t>
      </w:r>
      <w:r w:rsidR="00B55C69" w:rsidRPr="009119EF">
        <w:rPr>
          <w:rFonts w:ascii="Sakkal Majalla" w:hAnsi="Sakkal Majalla" w:cs="Sakkal Majalla" w:hint="cs"/>
          <w:sz w:val="28"/>
          <w:szCs w:val="28"/>
          <w:rtl/>
          <w:lang w:bidi="ar-EG"/>
        </w:rPr>
        <w:t xml:space="preserve"> طرق علمية وليست عشوائية.</w:t>
      </w:r>
    </w:p>
    <w:p w14:paraId="31B474BB" w14:textId="66F553B9"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يحتاج تشكيلها توافر كميات هائلة من المعارف الخاصة بمجال معين.</w:t>
      </w:r>
    </w:p>
    <w:p w14:paraId="52DE7DBA" w14:textId="622F7CC3"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يسعى لنمذجة الفرد من حيث طريقة التفكير والأسلوب.</w:t>
      </w:r>
    </w:p>
    <w:p w14:paraId="1B315DFD" w14:textId="52D21E14"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يحفظ الخبرة البشرية.</w:t>
      </w:r>
    </w:p>
    <w:p w14:paraId="32F4BF10" w14:textId="61D8CBEA"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يتعامل مع البيانات الرمزية غير الرقمية من خلال عمليات التحليل والمقارنة المنطقية.</w:t>
      </w:r>
    </w:p>
    <w:p w14:paraId="653CC919" w14:textId="5513CA5D" w:rsidR="00B55C69"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يطرح أفكار حديثة تؤدي إلى الابداع.</w:t>
      </w:r>
    </w:p>
    <w:p w14:paraId="0B61F91C" w14:textId="73474360" w:rsidR="00B87F5A" w:rsidRPr="009119EF" w:rsidRDefault="00B55C69">
      <w:pPr>
        <w:pStyle w:val="a3"/>
        <w:numPr>
          <w:ilvl w:val="2"/>
          <w:numId w:val="28"/>
        </w:numPr>
        <w:rPr>
          <w:rFonts w:ascii="Sakkal Majalla" w:hAnsi="Sakkal Majalla" w:cs="Sakkal Majalla"/>
          <w:sz w:val="28"/>
          <w:szCs w:val="28"/>
          <w:rtl/>
          <w:lang w:bidi="ar-EG"/>
        </w:rPr>
      </w:pPr>
      <w:r w:rsidRPr="009119EF">
        <w:rPr>
          <w:rFonts w:ascii="Sakkal Majalla" w:hAnsi="Sakkal Majalla" w:cs="Sakkal Majalla" w:hint="cs"/>
          <w:sz w:val="28"/>
          <w:szCs w:val="28"/>
          <w:rtl/>
          <w:lang w:bidi="ar-EG"/>
        </w:rPr>
        <w:t>يقلل الاعتماد على الخبراء الأفراد.</w:t>
      </w:r>
    </w:p>
    <w:bookmarkEnd w:id="1"/>
    <w:bookmarkEnd w:id="2"/>
    <w:bookmarkEnd w:id="3"/>
    <w:bookmarkEnd w:id="4"/>
    <w:p w14:paraId="584E4769" w14:textId="4E165A8A" w:rsidR="004054A4" w:rsidRDefault="004054A4">
      <w:pPr>
        <w:spacing w:line="259" w:lineRule="auto"/>
        <w:ind w:left="0" w:firstLine="0"/>
        <w:jc w:val="left"/>
        <w:rPr>
          <w:rFonts w:ascii="Sakkal Majalla" w:hAnsi="Sakkal Majalla" w:cs="Sakkal Majalla"/>
          <w:sz w:val="32"/>
          <w:szCs w:val="32"/>
          <w:rtl/>
        </w:rPr>
      </w:pPr>
      <w:r>
        <w:rPr>
          <w:rFonts w:ascii="Sakkal Majalla" w:hAnsi="Sakkal Majalla" w:cs="Sakkal Majalla"/>
          <w:sz w:val="32"/>
          <w:szCs w:val="32"/>
          <w:rtl/>
        </w:rPr>
        <w:br w:type="page"/>
      </w:r>
    </w:p>
    <w:p w14:paraId="3AFD6D5E" w14:textId="77777777" w:rsidR="00B44F96" w:rsidRDefault="00B44F96" w:rsidP="00DA3E29">
      <w:pPr>
        <w:bidi w:val="0"/>
        <w:ind w:left="0" w:firstLine="0"/>
        <w:rPr>
          <w:rFonts w:ascii="Sakkal Majalla" w:hAnsi="Sakkal Majalla" w:cs="Sakkal Majalla"/>
          <w:sz w:val="32"/>
          <w:szCs w:val="32"/>
        </w:rPr>
        <w:sectPr w:rsidR="00B44F96" w:rsidSect="00D976CD">
          <w:footerReference w:type="default" r:id="rId11"/>
          <w:pgSz w:w="11907" w:h="16840" w:code="9"/>
          <w:pgMar w:top="1440" w:right="1985" w:bottom="1440" w:left="1418" w:header="720" w:footer="720" w:gutter="567"/>
          <w:pgNumType w:start="1"/>
          <w:cols w:space="720"/>
          <w:rtlGutter/>
          <w:docGrid w:linePitch="360"/>
        </w:sectPr>
      </w:pPr>
    </w:p>
    <w:p w14:paraId="0B59DB61" w14:textId="77777777" w:rsidR="009C12BB" w:rsidRPr="009C12BB" w:rsidRDefault="009C12BB" w:rsidP="009C12BB">
      <w:pPr>
        <w:bidi w:val="0"/>
        <w:ind w:left="0" w:firstLine="0"/>
        <w:rPr>
          <w:rFonts w:ascii="Sakkal Majalla" w:eastAsia="Calibri" w:hAnsi="Sakkal Majalla" w:cs="Sakkal Majalla"/>
          <w:b/>
          <w:bCs/>
          <w:sz w:val="36"/>
          <w:szCs w:val="36"/>
          <w:lang w:bidi="ar-EG"/>
        </w:rPr>
      </w:pPr>
      <w:r w:rsidRPr="009C12BB">
        <w:rPr>
          <w:rFonts w:ascii="Calibri" w:eastAsia="Calibri" w:hAnsi="Calibri" w:cs="Arial"/>
          <w:noProof/>
          <w:kern w:val="2"/>
          <w:lang w:bidi="ar-EG"/>
          <w14:ligatures w14:val="standardContextual"/>
        </w:rPr>
        <w:lastRenderedPageBreak/>
        <w:drawing>
          <wp:anchor distT="0" distB="0" distL="114300" distR="114300" simplePos="0" relativeHeight="251748352" behindDoc="1" locked="0" layoutInCell="1" allowOverlap="1" wp14:anchorId="25B4E842" wp14:editId="283F0452">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C12BB">
        <w:rPr>
          <w:rFonts w:ascii="Sakkal Majalla" w:eastAsia="Calibri" w:hAnsi="Sakkal Majalla" w:cs="Sakkal Majalla"/>
          <w:b/>
          <w:bCs/>
          <w:sz w:val="36"/>
          <w:szCs w:val="36"/>
          <w:lang w:bidi="ar-EG"/>
        </w:rPr>
        <w:t>Mid-Ocean University</w:t>
      </w:r>
    </w:p>
    <w:p w14:paraId="1141D2E9" w14:textId="77777777" w:rsidR="009C12BB" w:rsidRPr="009C12BB" w:rsidRDefault="009C12BB" w:rsidP="009C12BB">
      <w:pPr>
        <w:bidi w:val="0"/>
        <w:ind w:left="0" w:firstLine="0"/>
        <w:rPr>
          <w:rFonts w:ascii="Sakkal Majalla" w:eastAsia="Calibri" w:hAnsi="Sakkal Majalla" w:cs="Sakkal Majalla"/>
          <w:b/>
          <w:bCs/>
          <w:sz w:val="36"/>
          <w:szCs w:val="36"/>
          <w:lang w:bidi="ar-EG"/>
        </w:rPr>
      </w:pPr>
      <w:r w:rsidRPr="009C12BB">
        <w:rPr>
          <w:rFonts w:ascii="Sakkal Majalla" w:eastAsia="Calibri" w:hAnsi="Sakkal Majalla" w:cs="Sakkal Majalla"/>
          <w:b/>
          <w:bCs/>
          <w:sz w:val="36"/>
          <w:szCs w:val="36"/>
          <w:lang w:bidi="ar-EG"/>
        </w:rPr>
        <w:t>College of Management</w:t>
      </w:r>
    </w:p>
    <w:p w14:paraId="2544F0BD" w14:textId="77777777" w:rsidR="009C12BB" w:rsidRPr="009C12BB" w:rsidRDefault="009C12BB" w:rsidP="009C12BB">
      <w:pPr>
        <w:bidi w:val="0"/>
        <w:ind w:left="0" w:firstLine="0"/>
        <w:rPr>
          <w:rFonts w:ascii="Sakkal Majalla" w:eastAsia="Calibri" w:hAnsi="Sakkal Majalla" w:cs="Sakkal Majalla"/>
          <w:b/>
          <w:bCs/>
          <w:sz w:val="36"/>
          <w:szCs w:val="36"/>
          <w:rtl/>
          <w:lang w:bidi="ar-EG"/>
        </w:rPr>
      </w:pPr>
      <w:r w:rsidRPr="009C12BB">
        <w:rPr>
          <w:rFonts w:ascii="Sakkal Majalla" w:eastAsia="Calibri" w:hAnsi="Sakkal Majalla" w:cs="Sakkal Majalla"/>
          <w:b/>
          <w:bCs/>
          <w:sz w:val="36"/>
          <w:szCs w:val="36"/>
          <w:lang w:bidi="ar-EG"/>
        </w:rPr>
        <w:t>Department of risk Management</w:t>
      </w:r>
    </w:p>
    <w:p w14:paraId="60D4500F" w14:textId="77777777" w:rsidR="009C12BB" w:rsidRPr="009C12BB" w:rsidRDefault="009C12BB" w:rsidP="009C12BB">
      <w:pPr>
        <w:bidi w:val="0"/>
        <w:ind w:left="0"/>
        <w:rPr>
          <w:rFonts w:ascii="Sakkal Majalla" w:eastAsia="Calibri" w:hAnsi="Sakkal Majalla" w:cs="Sakkal Majalla"/>
          <w:b/>
          <w:bCs/>
          <w:sz w:val="40"/>
          <w:szCs w:val="40"/>
          <w:lang w:bidi="ar-EG"/>
        </w:rPr>
      </w:pPr>
    </w:p>
    <w:p w14:paraId="4C1041A4" w14:textId="77777777" w:rsidR="009C12BB" w:rsidRPr="009C12BB" w:rsidRDefault="009C12BB" w:rsidP="00805321">
      <w:pPr>
        <w:bidi w:val="0"/>
        <w:ind w:left="0" w:firstLine="0"/>
        <w:jc w:val="center"/>
        <w:rPr>
          <w:rFonts w:ascii="Sakkal Majalla" w:eastAsia="Calibri" w:hAnsi="Sakkal Majalla" w:cs="Sakkal Majalla"/>
          <w:b/>
          <w:bCs/>
          <w:sz w:val="36"/>
          <w:szCs w:val="36"/>
          <w:rtl/>
          <w:lang w:bidi="ar-EG"/>
        </w:rPr>
      </w:pPr>
      <w:r w:rsidRPr="009C12BB">
        <w:rPr>
          <w:rFonts w:ascii="Sakkal Majalla" w:eastAsia="Calibri" w:hAnsi="Sakkal Majalla" w:cs="Sakkal Majalla"/>
          <w:b/>
          <w:bCs/>
          <w:sz w:val="40"/>
          <w:szCs w:val="40"/>
          <w:lang w:bidi="ar-EG"/>
        </w:rPr>
        <w:t>The Impact of Risk Management on Strategic Performance: Business Intelligence as a Mediating Variable - An Applied Study on the National Guard Ministry in Saudi Arabia</w:t>
      </w:r>
    </w:p>
    <w:p w14:paraId="26B30387" w14:textId="77777777" w:rsidR="009C12BB" w:rsidRPr="009C12BB" w:rsidRDefault="009C12BB" w:rsidP="00805321">
      <w:pPr>
        <w:bidi w:val="0"/>
        <w:ind w:left="0" w:firstLine="0"/>
        <w:jc w:val="center"/>
        <w:rPr>
          <w:rFonts w:ascii="Sakkal Majalla" w:eastAsia="Calibri" w:hAnsi="Sakkal Majalla" w:cs="Sakkal Majalla"/>
          <w:b/>
          <w:bCs/>
          <w:sz w:val="36"/>
          <w:szCs w:val="36"/>
          <w:lang w:bidi="ar-EG"/>
        </w:rPr>
      </w:pPr>
      <w:r w:rsidRPr="009C12BB">
        <w:rPr>
          <w:rFonts w:ascii="Sakkal Majalla" w:eastAsia="Calibri" w:hAnsi="Sakkal Majalla" w:cs="Sakkal Majalla"/>
          <w:b/>
          <w:bCs/>
          <w:sz w:val="36"/>
          <w:szCs w:val="36"/>
          <w:lang w:bidi="ar-EG"/>
        </w:rPr>
        <w:t>Preparation</w:t>
      </w:r>
      <w:r w:rsidRPr="009C12BB">
        <w:rPr>
          <w:rFonts w:ascii="Sakkal Majalla" w:eastAsia="Calibri" w:hAnsi="Sakkal Majalla" w:cs="Sakkal Majalla"/>
          <w:b/>
          <w:bCs/>
          <w:sz w:val="36"/>
          <w:szCs w:val="36"/>
          <w:rtl/>
          <w:lang w:bidi="ar-EG"/>
        </w:rPr>
        <w:t>:</w:t>
      </w:r>
    </w:p>
    <w:p w14:paraId="3C9B0871" w14:textId="77777777" w:rsidR="009C12BB" w:rsidRPr="009C12BB" w:rsidRDefault="009C12BB" w:rsidP="00805321">
      <w:pPr>
        <w:bidi w:val="0"/>
        <w:ind w:left="0" w:firstLine="0"/>
        <w:jc w:val="center"/>
        <w:rPr>
          <w:rFonts w:ascii="Sakkal Majalla" w:eastAsia="Calibri" w:hAnsi="Sakkal Majalla" w:cs="Sakkal Majalla"/>
          <w:b/>
          <w:bCs/>
          <w:sz w:val="36"/>
          <w:szCs w:val="36"/>
          <w:lang w:bidi="ar-EG"/>
        </w:rPr>
      </w:pPr>
      <w:r w:rsidRPr="009C12BB">
        <w:rPr>
          <w:rFonts w:ascii="Sakkal Majalla" w:eastAsia="Calibri" w:hAnsi="Sakkal Majalla" w:cs="Sakkal Majalla"/>
          <w:b/>
          <w:bCs/>
          <w:sz w:val="36"/>
          <w:szCs w:val="36"/>
          <w:lang w:bidi="ar-EG"/>
        </w:rPr>
        <w:t xml:space="preserve">Mohammed Naif </w:t>
      </w:r>
      <w:proofErr w:type="spellStart"/>
      <w:r w:rsidRPr="009C12BB">
        <w:rPr>
          <w:rFonts w:ascii="Sakkal Majalla" w:eastAsia="Calibri" w:hAnsi="Sakkal Majalla" w:cs="Sakkal Majalla"/>
          <w:b/>
          <w:bCs/>
          <w:sz w:val="36"/>
          <w:szCs w:val="36"/>
          <w:lang w:bidi="ar-EG"/>
        </w:rPr>
        <w:t>Alasmi</w:t>
      </w:r>
      <w:proofErr w:type="spellEnd"/>
    </w:p>
    <w:p w14:paraId="229FABF2" w14:textId="77777777" w:rsidR="009C12BB" w:rsidRPr="009C12BB" w:rsidRDefault="009C12BB" w:rsidP="00805321">
      <w:pPr>
        <w:bidi w:val="0"/>
        <w:ind w:left="0" w:firstLine="0"/>
        <w:jc w:val="center"/>
        <w:rPr>
          <w:rFonts w:ascii="Sakkal Majalla" w:eastAsia="Calibri" w:hAnsi="Sakkal Majalla" w:cs="Sakkal Majalla"/>
          <w:b/>
          <w:bCs/>
          <w:sz w:val="36"/>
          <w:szCs w:val="36"/>
          <w:lang w:bidi="ar-EG"/>
        </w:rPr>
      </w:pPr>
      <w:r w:rsidRPr="009C12BB">
        <w:rPr>
          <w:rFonts w:ascii="Sakkal Majalla" w:eastAsia="Calibri" w:hAnsi="Sakkal Majalla" w:cs="Sakkal Majalla"/>
          <w:b/>
          <w:bCs/>
          <w:sz w:val="36"/>
          <w:szCs w:val="36"/>
          <w:lang w:bidi="ar-EG"/>
        </w:rPr>
        <w:t>233000703</w:t>
      </w:r>
    </w:p>
    <w:p w14:paraId="6AC3771A" w14:textId="5C548D73" w:rsidR="009C12BB" w:rsidRPr="009C12BB" w:rsidRDefault="009C12BB" w:rsidP="00805321">
      <w:pPr>
        <w:bidi w:val="0"/>
        <w:ind w:left="0" w:firstLine="0"/>
        <w:jc w:val="center"/>
        <w:rPr>
          <w:rFonts w:ascii="Sakkal Majalla" w:eastAsia="Calibri" w:hAnsi="Sakkal Majalla" w:cs="Sakkal Majalla"/>
          <w:b/>
          <w:bCs/>
          <w:sz w:val="36"/>
          <w:szCs w:val="36"/>
          <w:lang w:bidi="ar-EG"/>
        </w:rPr>
      </w:pPr>
      <w:r w:rsidRPr="009C12BB">
        <w:rPr>
          <w:rFonts w:ascii="Sakkal Majalla" w:eastAsia="Calibri" w:hAnsi="Sakkal Majalla" w:cs="Sakkal Majalla" w:hint="cs"/>
          <w:b/>
          <w:bCs/>
          <w:sz w:val="36"/>
          <w:szCs w:val="36"/>
          <w:rtl/>
          <w:lang w:bidi="ar-EG"/>
        </w:rPr>
        <w:t xml:space="preserve"> </w:t>
      </w:r>
      <w:r w:rsidRPr="009C12BB">
        <w:rPr>
          <w:rFonts w:ascii="Sakkal Majalla" w:eastAsia="Calibri" w:hAnsi="Sakkal Majalla" w:cs="Sakkal Majalla"/>
          <w:b/>
          <w:bCs/>
          <w:sz w:val="36"/>
          <w:szCs w:val="36"/>
          <w:lang w:bidi="ar-EG"/>
        </w:rPr>
        <w:t>Supervision:</w:t>
      </w:r>
    </w:p>
    <w:p w14:paraId="67BD22AB" w14:textId="77777777" w:rsidR="009C12BB" w:rsidRDefault="009C12BB" w:rsidP="00805321">
      <w:pPr>
        <w:bidi w:val="0"/>
        <w:ind w:left="0" w:firstLine="0"/>
        <w:jc w:val="center"/>
        <w:rPr>
          <w:rFonts w:ascii="Sakkal Majalla" w:eastAsia="Calibri" w:hAnsi="Sakkal Majalla" w:cs="Sakkal Majalla"/>
          <w:b/>
          <w:bCs/>
          <w:sz w:val="36"/>
          <w:szCs w:val="36"/>
          <w:rtl/>
          <w:lang w:bidi="ar-EG"/>
        </w:rPr>
      </w:pPr>
      <w:r w:rsidRPr="009C12BB">
        <w:rPr>
          <w:rFonts w:ascii="Sakkal Majalla" w:eastAsia="Calibri" w:hAnsi="Sakkal Majalla" w:cs="Sakkal Majalla"/>
          <w:b/>
          <w:bCs/>
          <w:sz w:val="36"/>
          <w:szCs w:val="36"/>
          <w:lang w:bidi="ar-EG"/>
        </w:rPr>
        <w:t>Dr. Al-Faisal Abdul Hamid Mohammed Hassan</w:t>
      </w:r>
    </w:p>
    <w:p w14:paraId="76DFF168" w14:textId="77777777" w:rsidR="00805321" w:rsidRPr="00805321" w:rsidRDefault="00805321" w:rsidP="00805321">
      <w:pPr>
        <w:bidi w:val="0"/>
        <w:ind w:left="0" w:firstLine="0"/>
        <w:jc w:val="center"/>
        <w:rPr>
          <w:rFonts w:ascii="Sakkal Majalla" w:eastAsia="Calibri" w:hAnsi="Sakkal Majalla" w:cs="Sakkal Majalla"/>
          <w:b/>
          <w:bCs/>
          <w:sz w:val="36"/>
          <w:szCs w:val="36"/>
          <w:lang w:bidi="ar-EG"/>
        </w:rPr>
      </w:pPr>
      <w:proofErr w:type="gramStart"/>
      <w:r w:rsidRPr="00805321">
        <w:rPr>
          <w:rFonts w:ascii="Sakkal Majalla" w:eastAsia="Calibri" w:hAnsi="Sakkal Majalla" w:cs="Sakkal Majalla"/>
          <w:b/>
          <w:bCs/>
          <w:sz w:val="36"/>
          <w:szCs w:val="36"/>
          <w:lang w:bidi="ar-EG"/>
        </w:rPr>
        <w:t>Dr..</w:t>
      </w:r>
      <w:proofErr w:type="gramEnd"/>
      <w:r w:rsidRPr="00805321">
        <w:rPr>
          <w:rFonts w:ascii="Sakkal Majalla" w:eastAsia="Calibri" w:hAnsi="Sakkal Majalla" w:cs="Sakkal Majalla"/>
          <w:b/>
          <w:bCs/>
          <w:sz w:val="36"/>
          <w:szCs w:val="36"/>
          <w:lang w:bidi="ar-EG"/>
        </w:rPr>
        <w:t xml:space="preserve"> Fayez Jarad</w:t>
      </w:r>
    </w:p>
    <w:p w14:paraId="0E69718C" w14:textId="5DE7EE7C" w:rsidR="007C4204" w:rsidRPr="007C4204" w:rsidRDefault="009C12BB" w:rsidP="00805321">
      <w:pPr>
        <w:bidi w:val="0"/>
        <w:ind w:left="0" w:firstLine="0"/>
        <w:jc w:val="center"/>
        <w:rPr>
          <w:rFonts w:ascii="Sakkal Majalla" w:eastAsia="Calibri" w:hAnsi="Sakkal Majalla" w:cs="Sakkal Majalla"/>
          <w:b/>
          <w:bCs/>
          <w:sz w:val="36"/>
          <w:szCs w:val="36"/>
          <w:rtl/>
          <w:lang w:bidi="ar-EG"/>
        </w:rPr>
      </w:pPr>
      <w:r w:rsidRPr="009C12BB">
        <w:rPr>
          <w:rFonts w:ascii="Sakkal Majalla" w:eastAsia="Calibri" w:hAnsi="Sakkal Majalla" w:cs="Sakkal Majalla"/>
          <w:b/>
          <w:bCs/>
          <w:sz w:val="36"/>
          <w:szCs w:val="36"/>
          <w:lang w:bidi="ar-EG"/>
        </w:rPr>
        <w:t>1445-2024</w:t>
      </w:r>
    </w:p>
    <w:sectPr w:rsidR="007C4204" w:rsidRPr="007C4204" w:rsidSect="00102FFD">
      <w:footerReference w:type="default" r:id="rId13"/>
      <w:pgSz w:w="11907" w:h="16840" w:code="9"/>
      <w:pgMar w:top="1440" w:right="1985" w:bottom="1440" w:left="1418" w:header="720" w:footer="720" w:gutter="567"/>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AC1E0" w14:textId="77777777" w:rsidR="002C5234" w:rsidRDefault="002C5234" w:rsidP="009C3498">
      <w:pPr>
        <w:spacing w:after="0" w:line="240" w:lineRule="auto"/>
      </w:pPr>
      <w:r>
        <w:separator/>
      </w:r>
    </w:p>
  </w:endnote>
  <w:endnote w:type="continuationSeparator" w:id="0">
    <w:p w14:paraId="2199A221" w14:textId="77777777" w:rsidR="002C5234" w:rsidRDefault="002C5234"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00002287" w:usb1="80000000" w:usb2="00000008" w:usb3="00000000" w:csb0="000000D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akkalMajalla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5BEE1" w14:textId="4E1C36E5" w:rsidR="00BD4CDB" w:rsidRPr="00BD4CDB" w:rsidRDefault="00BD4CDB" w:rsidP="00BD4CDB">
    <w:pPr>
      <w:pStyle w:val="a5"/>
      <w:tabs>
        <w:tab w:val="clear" w:pos="4320"/>
      </w:tabs>
      <w:ind w:left="48" w:firstLine="0"/>
      <w:jc w:val="center"/>
      <w:rPr>
        <w:rFonts w:ascii="Sakkal Majalla" w:hAnsi="Sakkal Majalla" w:cs="Sakkal Majalla"/>
        <w:b/>
        <w:bCs/>
        <w:sz w:val="24"/>
        <w:szCs w:val="24"/>
      </w:rPr>
    </w:pPr>
    <w:r w:rsidRPr="00BD4CDB">
      <w:rPr>
        <w:rFonts w:ascii="Sakkal Majalla" w:hAnsi="Sakkal Majalla" w:cs="Sakkal Majalla" w:hint="cs"/>
        <w:b/>
        <w:bCs/>
        <w:sz w:val="24"/>
        <w:szCs w:val="24"/>
        <w:rtl/>
      </w:rPr>
      <w:t>(</w:t>
    </w:r>
    <w:sdt>
      <w:sdtPr>
        <w:rPr>
          <w:rFonts w:ascii="Sakkal Majalla" w:hAnsi="Sakkal Majalla" w:cs="Sakkal Majalla"/>
          <w:b/>
          <w:bCs/>
          <w:sz w:val="24"/>
          <w:szCs w:val="24"/>
          <w:rtl/>
        </w:rPr>
        <w:id w:val="-1151368485"/>
        <w:docPartObj>
          <w:docPartGallery w:val="Page Numbers (Bottom of Page)"/>
          <w:docPartUnique/>
        </w:docPartObj>
      </w:sdtPr>
      <w:sdtEndPr>
        <w:rPr>
          <w:noProof/>
        </w:rPr>
      </w:sdtEndPr>
      <w:sdtContent>
        <w:r w:rsidRPr="00BD4CDB">
          <w:rPr>
            <w:rFonts w:ascii="Sakkal Majalla" w:hAnsi="Sakkal Majalla" w:cs="Sakkal Majalla"/>
            <w:b/>
            <w:bCs/>
            <w:sz w:val="24"/>
            <w:szCs w:val="24"/>
          </w:rPr>
          <w:fldChar w:fldCharType="begin"/>
        </w:r>
        <w:r w:rsidRPr="00BD4CDB">
          <w:rPr>
            <w:rFonts w:ascii="Sakkal Majalla" w:hAnsi="Sakkal Majalla" w:cs="Sakkal Majalla"/>
            <w:b/>
            <w:bCs/>
            <w:sz w:val="24"/>
            <w:szCs w:val="24"/>
          </w:rPr>
          <w:instrText xml:space="preserve"> PAGE   \* MERGEFORMAT </w:instrText>
        </w:r>
        <w:r w:rsidRPr="00BD4CDB">
          <w:rPr>
            <w:rFonts w:ascii="Sakkal Majalla" w:hAnsi="Sakkal Majalla" w:cs="Sakkal Majalla"/>
            <w:b/>
            <w:bCs/>
            <w:sz w:val="24"/>
            <w:szCs w:val="24"/>
          </w:rPr>
          <w:fldChar w:fldCharType="separate"/>
        </w:r>
        <w:r w:rsidRPr="00BD4CDB">
          <w:rPr>
            <w:rFonts w:ascii="Sakkal Majalla" w:hAnsi="Sakkal Majalla" w:cs="Sakkal Majalla"/>
            <w:b/>
            <w:bCs/>
            <w:noProof/>
            <w:sz w:val="24"/>
            <w:szCs w:val="24"/>
          </w:rPr>
          <w:t>2</w:t>
        </w:r>
        <w:r w:rsidRPr="00BD4CDB">
          <w:rPr>
            <w:rFonts w:ascii="Sakkal Majalla" w:hAnsi="Sakkal Majalla" w:cs="Sakkal Majalla"/>
            <w:b/>
            <w:bCs/>
            <w:noProof/>
            <w:sz w:val="24"/>
            <w:szCs w:val="24"/>
          </w:rPr>
          <w:fldChar w:fldCharType="end"/>
        </w:r>
        <w:r w:rsidRPr="00BD4CDB">
          <w:rPr>
            <w:rFonts w:ascii="Sakkal Majalla" w:hAnsi="Sakkal Majalla" w:cs="Sakkal Majalla" w:hint="cs"/>
            <w:b/>
            <w:bCs/>
            <w:noProof/>
            <w:sz w:val="24"/>
            <w:szCs w:val="24"/>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FFFFFF"/>
        <w:rtl/>
      </w:rPr>
      <w:id w:val="-450478657"/>
      <w:docPartObj>
        <w:docPartGallery w:val="Page Numbers (Bottom of Page)"/>
        <w:docPartUnique/>
      </w:docPartObj>
    </w:sdtPr>
    <w:sdtEndPr>
      <w:rPr>
        <w:noProof/>
      </w:rPr>
    </w:sdtEndPr>
    <w:sdtContent>
      <w:p w14:paraId="07114008" w14:textId="77777777" w:rsidR="00146E6F" w:rsidRPr="00FE7774" w:rsidRDefault="00146E6F" w:rsidP="00146E6F">
        <w:pPr>
          <w:pStyle w:val="a5"/>
          <w:ind w:left="-94" w:firstLine="0"/>
          <w:jc w:val="center"/>
          <w:rPr>
            <w:color w:val="FFFFFF"/>
          </w:rPr>
        </w:pPr>
        <w:r w:rsidRPr="00FE7774">
          <w:rPr>
            <w:color w:val="FFFFFF"/>
          </w:rPr>
          <w:fldChar w:fldCharType="begin"/>
        </w:r>
        <w:r w:rsidRPr="00FE7774">
          <w:rPr>
            <w:color w:val="FFFFFF"/>
          </w:rPr>
          <w:instrText xml:space="preserve"> PAGE   \* MERGEFORMAT </w:instrText>
        </w:r>
        <w:r w:rsidRPr="00FE7774">
          <w:rPr>
            <w:color w:val="FFFFFF"/>
          </w:rPr>
          <w:fldChar w:fldCharType="separate"/>
        </w:r>
        <w:r w:rsidRPr="00FE7774">
          <w:rPr>
            <w:noProof/>
            <w:color w:val="FFFFFF"/>
          </w:rPr>
          <w:t>2</w:t>
        </w:r>
        <w:r w:rsidRPr="00FE7774">
          <w:rPr>
            <w:noProof/>
            <w:color w:val="FFFFF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20530" w14:textId="77777777" w:rsidR="00B44F96" w:rsidRPr="00146E6F" w:rsidRDefault="00B44F96" w:rsidP="00117CC4">
    <w:pPr>
      <w:pStyle w:val="a5"/>
      <w:tabs>
        <w:tab w:val="clear" w:pos="4320"/>
        <w:tab w:val="clear" w:pos="8640"/>
      </w:tabs>
      <w:ind w:left="48" w:firstLine="0"/>
      <w:jc w:val="center"/>
      <w:rPr>
        <w:b/>
        <w:bCs/>
      </w:rPr>
    </w:pPr>
    <w:r w:rsidRPr="00146E6F">
      <w:rPr>
        <w:rFonts w:hint="cs"/>
        <w:b/>
        <w:bCs/>
        <w:rtl/>
      </w:rPr>
      <w:t>(</w:t>
    </w:r>
    <w:sdt>
      <w:sdtPr>
        <w:rPr>
          <w:b/>
          <w:bCs/>
          <w:rtl/>
        </w:rPr>
        <w:id w:val="-1593084899"/>
        <w:docPartObj>
          <w:docPartGallery w:val="Page Numbers (Bottom of Page)"/>
          <w:docPartUnique/>
        </w:docPartObj>
      </w:sdtPr>
      <w:sdtEndPr>
        <w:rPr>
          <w:noProof/>
        </w:rPr>
      </w:sdtEndPr>
      <w:sdtContent>
        <w:r w:rsidRPr="00146E6F">
          <w:rPr>
            <w:b/>
            <w:bCs/>
          </w:rPr>
          <w:fldChar w:fldCharType="begin"/>
        </w:r>
        <w:r w:rsidRPr="00146E6F">
          <w:rPr>
            <w:b/>
            <w:bCs/>
          </w:rPr>
          <w:instrText xml:space="preserve"> PAGE   \* MERGEFORMAT </w:instrText>
        </w:r>
        <w:r w:rsidRPr="00146E6F">
          <w:rPr>
            <w:b/>
            <w:bCs/>
          </w:rPr>
          <w:fldChar w:fldCharType="separate"/>
        </w:r>
        <w:r w:rsidRPr="00146E6F">
          <w:rPr>
            <w:b/>
            <w:bCs/>
            <w:noProof/>
          </w:rPr>
          <w:t>2</w:t>
        </w:r>
        <w:r w:rsidRPr="00146E6F">
          <w:rPr>
            <w:b/>
            <w:bCs/>
            <w:noProof/>
          </w:rPr>
          <w:fldChar w:fldCharType="end"/>
        </w:r>
        <w:r w:rsidRPr="00146E6F">
          <w:rPr>
            <w:rFonts w:hint="cs"/>
            <w:b/>
            <w:bCs/>
            <w:noProof/>
            <w:rtl/>
          </w:rPr>
          <w:t>)</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387CA" w14:textId="77777777" w:rsidR="00B44F96" w:rsidRDefault="00B44F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AD438" w14:textId="77777777" w:rsidR="002C5234" w:rsidRDefault="002C5234" w:rsidP="009C3498">
      <w:pPr>
        <w:spacing w:after="0" w:line="240" w:lineRule="auto"/>
      </w:pPr>
      <w:r>
        <w:separator/>
      </w:r>
    </w:p>
  </w:footnote>
  <w:footnote w:type="continuationSeparator" w:id="0">
    <w:p w14:paraId="77D8003E" w14:textId="77777777" w:rsidR="002C5234" w:rsidRDefault="002C5234"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732E7"/>
    <w:multiLevelType w:val="hybridMultilevel"/>
    <w:tmpl w:val="06EE42CA"/>
    <w:lvl w:ilvl="0" w:tplc="0409000F">
      <w:start w:val="1"/>
      <w:numFmt w:val="decimal"/>
      <w:lvlText w:val="%1."/>
      <w:lvlJc w:val="left"/>
      <w:pPr>
        <w:ind w:left="720" w:hanging="360"/>
      </w:pPr>
      <w:rPr>
        <w:rFonts w:hint="default"/>
      </w:rPr>
    </w:lvl>
    <w:lvl w:ilvl="1" w:tplc="C73A881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15424"/>
    <w:multiLevelType w:val="hybridMultilevel"/>
    <w:tmpl w:val="AB845474"/>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C43567"/>
    <w:multiLevelType w:val="hybridMultilevel"/>
    <w:tmpl w:val="67F0B788"/>
    <w:lvl w:ilvl="0" w:tplc="922E99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D4DBE"/>
    <w:multiLevelType w:val="hybridMultilevel"/>
    <w:tmpl w:val="5850465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A8636A7"/>
    <w:multiLevelType w:val="hybridMultilevel"/>
    <w:tmpl w:val="AFEA2C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B64F63"/>
    <w:multiLevelType w:val="multilevel"/>
    <w:tmpl w:val="C3BA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42DB9"/>
    <w:multiLevelType w:val="hybridMultilevel"/>
    <w:tmpl w:val="8326E36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47D02ED"/>
    <w:multiLevelType w:val="hybridMultilevel"/>
    <w:tmpl w:val="913A09FA"/>
    <w:lvl w:ilvl="0" w:tplc="FFFFFFFF">
      <w:start w:val="1"/>
      <w:numFmt w:val="decimal"/>
      <w:lvlText w:val="[%1]"/>
      <w:lvlJc w:val="left"/>
      <w:pPr>
        <w:ind w:left="3060" w:hanging="360"/>
      </w:pPr>
      <w:rPr>
        <w:rFonts w:hint="default"/>
      </w:rPr>
    </w:lvl>
    <w:lvl w:ilvl="1" w:tplc="FFFFFFFF" w:tentative="1">
      <w:start w:val="1"/>
      <w:numFmt w:val="lowerLetter"/>
      <w:lvlText w:val="%2."/>
      <w:lvlJc w:val="left"/>
      <w:pPr>
        <w:ind w:left="3060" w:hanging="360"/>
      </w:pPr>
    </w:lvl>
    <w:lvl w:ilvl="2" w:tplc="0409000F">
      <w:start w:val="1"/>
      <w:numFmt w:val="decimal"/>
      <w:lvlText w:val="%3."/>
      <w:lvlJc w:val="left"/>
      <w:pPr>
        <w:ind w:left="720" w:hanging="36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725DFC"/>
    <w:multiLevelType w:val="hybridMultilevel"/>
    <w:tmpl w:val="BAF24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0261DC"/>
    <w:multiLevelType w:val="hybridMultilevel"/>
    <w:tmpl w:val="F3EAF9AC"/>
    <w:lvl w:ilvl="0" w:tplc="743C7B2A">
      <w:start w:val="2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7B7E3E"/>
    <w:multiLevelType w:val="hybridMultilevel"/>
    <w:tmpl w:val="A61AC6EC"/>
    <w:lvl w:ilvl="0" w:tplc="D00004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731FE6"/>
    <w:multiLevelType w:val="hybridMultilevel"/>
    <w:tmpl w:val="F5205A40"/>
    <w:lvl w:ilvl="0" w:tplc="D0000486">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 w15:restartNumberingAfterBreak="0">
    <w:nsid w:val="2F970075"/>
    <w:multiLevelType w:val="multilevel"/>
    <w:tmpl w:val="7F18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B149B5"/>
    <w:multiLevelType w:val="hybridMultilevel"/>
    <w:tmpl w:val="1F8818DC"/>
    <w:lvl w:ilvl="0" w:tplc="23747C3C">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15378A1"/>
    <w:multiLevelType w:val="hybridMultilevel"/>
    <w:tmpl w:val="26F28B14"/>
    <w:lvl w:ilvl="0" w:tplc="28EAE4C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4B38B2"/>
    <w:multiLevelType w:val="hybridMultilevel"/>
    <w:tmpl w:val="7F0C5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DEC5814"/>
    <w:multiLevelType w:val="hybridMultilevel"/>
    <w:tmpl w:val="6ED08E26"/>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13143"/>
    <w:multiLevelType w:val="hybridMultilevel"/>
    <w:tmpl w:val="0B645F8C"/>
    <w:lvl w:ilvl="0" w:tplc="04090005">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cs="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cs="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cs="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22" w15:restartNumberingAfterBreak="0">
    <w:nsid w:val="40C91820"/>
    <w:multiLevelType w:val="hybridMultilevel"/>
    <w:tmpl w:val="7D90756A"/>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DC44DA"/>
    <w:multiLevelType w:val="multilevel"/>
    <w:tmpl w:val="9BC8B25A"/>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CD71B7"/>
    <w:multiLevelType w:val="hybridMultilevel"/>
    <w:tmpl w:val="A69C4BF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C534314"/>
    <w:multiLevelType w:val="hybridMultilevel"/>
    <w:tmpl w:val="35BA696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5F27AC"/>
    <w:multiLevelType w:val="hybridMultilevel"/>
    <w:tmpl w:val="5596D2B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EC47116"/>
    <w:multiLevelType w:val="hybridMultilevel"/>
    <w:tmpl w:val="D500E514"/>
    <w:lvl w:ilvl="0" w:tplc="04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50A05BCA"/>
    <w:multiLevelType w:val="hybridMultilevel"/>
    <w:tmpl w:val="2F486C8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62F20AD"/>
    <w:multiLevelType w:val="hybridMultilevel"/>
    <w:tmpl w:val="5936C4E2"/>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0" w15:restartNumberingAfterBreak="0">
    <w:nsid w:val="566525C9"/>
    <w:multiLevelType w:val="hybridMultilevel"/>
    <w:tmpl w:val="D5CEF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306D1C"/>
    <w:multiLevelType w:val="hybridMultilevel"/>
    <w:tmpl w:val="1A2C7832"/>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013A5A"/>
    <w:multiLevelType w:val="hybridMultilevel"/>
    <w:tmpl w:val="8016675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895394"/>
    <w:multiLevelType w:val="hybridMultilevel"/>
    <w:tmpl w:val="525C148C"/>
    <w:lvl w:ilvl="0" w:tplc="BBAADA02">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9D5C63"/>
    <w:multiLevelType w:val="hybridMultilevel"/>
    <w:tmpl w:val="1E0AD13C"/>
    <w:lvl w:ilvl="0" w:tplc="60B45F34">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5" w15:restartNumberingAfterBreak="0">
    <w:nsid w:val="62F057A8"/>
    <w:multiLevelType w:val="hybridMultilevel"/>
    <w:tmpl w:val="79D09210"/>
    <w:lvl w:ilvl="0" w:tplc="44DE6D10">
      <w:start w:val="56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820CC3"/>
    <w:multiLevelType w:val="hybridMultilevel"/>
    <w:tmpl w:val="7E26EDF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6AE519CD"/>
    <w:multiLevelType w:val="hybridMultilevel"/>
    <w:tmpl w:val="4C304812"/>
    <w:lvl w:ilvl="0" w:tplc="FFFFFFFF">
      <w:start w:val="1"/>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04090011">
      <w:start w:val="1"/>
      <w:numFmt w:val="decimal"/>
      <w:lvlText w:val="%3)"/>
      <w:lvlJc w:val="left"/>
      <w:pPr>
        <w:ind w:left="1440"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6B457D3B"/>
    <w:multiLevelType w:val="hybridMultilevel"/>
    <w:tmpl w:val="6BB0A690"/>
    <w:lvl w:ilvl="0" w:tplc="23747C3C">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6FF30377"/>
    <w:multiLevelType w:val="hybridMultilevel"/>
    <w:tmpl w:val="BA7249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F01429"/>
    <w:multiLevelType w:val="hybridMultilevel"/>
    <w:tmpl w:val="2206C1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373CE8"/>
    <w:multiLevelType w:val="hybridMultilevel"/>
    <w:tmpl w:val="99C0FA9A"/>
    <w:lvl w:ilvl="0" w:tplc="28EAE4C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A70799C"/>
    <w:multiLevelType w:val="hybridMultilevel"/>
    <w:tmpl w:val="62C81828"/>
    <w:lvl w:ilvl="0" w:tplc="D040C5FA">
      <w:start w:val="4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8D067B"/>
    <w:multiLevelType w:val="hybridMultilevel"/>
    <w:tmpl w:val="BE262D16"/>
    <w:lvl w:ilvl="0" w:tplc="4AEEF72E">
      <w:start w:val="1"/>
      <w:numFmt w:val="decimal"/>
      <w:lvlText w:val="[%1]"/>
      <w:lvlJc w:val="left"/>
      <w:pPr>
        <w:ind w:left="1440" w:hanging="360"/>
      </w:pPr>
      <w:rPr>
        <w:rFonts w:hint="default"/>
      </w:rPr>
    </w:lvl>
    <w:lvl w:ilvl="1" w:tplc="F2844D6A">
      <w:start w:val="1"/>
      <w:numFmt w:val="decimal"/>
      <w:lvlText w:val="%2-"/>
      <w:lvlJc w:val="left"/>
      <w:pPr>
        <w:ind w:left="2160" w:hanging="360"/>
      </w:pPr>
      <w:rPr>
        <w:rFonts w:hint="default"/>
      </w:rPr>
    </w:lvl>
    <w:lvl w:ilvl="2" w:tplc="068A1CB2">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46544309">
    <w:abstractNumId w:val="23"/>
  </w:num>
  <w:num w:numId="2" w16cid:durableId="1174877031">
    <w:abstractNumId w:val="37"/>
  </w:num>
  <w:num w:numId="3" w16cid:durableId="1580747291">
    <w:abstractNumId w:val="40"/>
  </w:num>
  <w:num w:numId="4" w16cid:durableId="918827247">
    <w:abstractNumId w:val="35"/>
  </w:num>
  <w:num w:numId="5" w16cid:durableId="185795157">
    <w:abstractNumId w:val="3"/>
  </w:num>
  <w:num w:numId="6" w16cid:durableId="228660834">
    <w:abstractNumId w:val="30"/>
  </w:num>
  <w:num w:numId="7" w16cid:durableId="1381201378">
    <w:abstractNumId w:val="11"/>
  </w:num>
  <w:num w:numId="8" w16cid:durableId="1126972518">
    <w:abstractNumId w:val="31"/>
  </w:num>
  <w:num w:numId="9" w16cid:durableId="614479646">
    <w:abstractNumId w:val="13"/>
  </w:num>
  <w:num w:numId="10" w16cid:durableId="795484757">
    <w:abstractNumId w:val="2"/>
  </w:num>
  <w:num w:numId="11" w16cid:durableId="1432360993">
    <w:abstractNumId w:val="34"/>
  </w:num>
  <w:num w:numId="12" w16cid:durableId="610167619">
    <w:abstractNumId w:val="15"/>
  </w:num>
  <w:num w:numId="13" w16cid:durableId="1521775486">
    <w:abstractNumId w:val="29"/>
  </w:num>
  <w:num w:numId="14" w16cid:durableId="1026833452">
    <w:abstractNumId w:val="12"/>
  </w:num>
  <w:num w:numId="15" w16cid:durableId="1211267563">
    <w:abstractNumId w:val="43"/>
  </w:num>
  <w:num w:numId="16" w16cid:durableId="1601402793">
    <w:abstractNumId w:val="28"/>
  </w:num>
  <w:num w:numId="17" w16cid:durableId="398598274">
    <w:abstractNumId w:val="26"/>
  </w:num>
  <w:num w:numId="18" w16cid:durableId="1033115689">
    <w:abstractNumId w:val="33"/>
  </w:num>
  <w:num w:numId="19" w16cid:durableId="1116021244">
    <w:abstractNumId w:val="0"/>
  </w:num>
  <w:num w:numId="20" w16cid:durableId="618490027">
    <w:abstractNumId w:val="19"/>
  </w:num>
  <w:num w:numId="21" w16cid:durableId="170536043">
    <w:abstractNumId w:val="22"/>
  </w:num>
  <w:num w:numId="22" w16cid:durableId="1599212801">
    <w:abstractNumId w:val="4"/>
  </w:num>
  <w:num w:numId="23" w16cid:durableId="522130251">
    <w:abstractNumId w:val="36"/>
  </w:num>
  <w:num w:numId="24" w16cid:durableId="935745938">
    <w:abstractNumId w:val="44"/>
  </w:num>
  <w:num w:numId="25" w16cid:durableId="376321193">
    <w:abstractNumId w:val="27"/>
  </w:num>
  <w:num w:numId="26" w16cid:durableId="1726103347">
    <w:abstractNumId w:val="9"/>
  </w:num>
  <w:num w:numId="27" w16cid:durableId="811794835">
    <w:abstractNumId w:val="8"/>
  </w:num>
  <w:num w:numId="28" w16cid:durableId="2010136330">
    <w:abstractNumId w:val="38"/>
  </w:num>
  <w:num w:numId="29" w16cid:durableId="65421649">
    <w:abstractNumId w:val="1"/>
  </w:num>
  <w:num w:numId="30" w16cid:durableId="1790394659">
    <w:abstractNumId w:val="14"/>
  </w:num>
  <w:num w:numId="31" w16cid:durableId="622922195">
    <w:abstractNumId w:val="5"/>
  </w:num>
  <w:num w:numId="32" w16cid:durableId="534151097">
    <w:abstractNumId w:val="10"/>
  </w:num>
  <w:num w:numId="33" w16cid:durableId="1057049049">
    <w:abstractNumId w:val="32"/>
  </w:num>
  <w:num w:numId="34" w16cid:durableId="2045137247">
    <w:abstractNumId w:val="41"/>
  </w:num>
  <w:num w:numId="35" w16cid:durableId="729156357">
    <w:abstractNumId w:val="16"/>
  </w:num>
  <w:num w:numId="36" w16cid:durableId="487861351">
    <w:abstractNumId w:val="6"/>
  </w:num>
  <w:num w:numId="37" w16cid:durableId="1665740999">
    <w:abstractNumId w:val="7"/>
  </w:num>
  <w:num w:numId="38" w16cid:durableId="584847537">
    <w:abstractNumId w:val="25"/>
  </w:num>
  <w:num w:numId="39" w16cid:durableId="2057577965">
    <w:abstractNumId w:val="21"/>
  </w:num>
  <w:num w:numId="40" w16cid:durableId="550188460">
    <w:abstractNumId w:val="20"/>
  </w:num>
  <w:num w:numId="41" w16cid:durableId="1988633275">
    <w:abstractNumId w:val="17"/>
  </w:num>
  <w:num w:numId="42" w16cid:durableId="144855116">
    <w:abstractNumId w:val="39"/>
  </w:num>
  <w:num w:numId="43" w16cid:durableId="1486430037">
    <w:abstractNumId w:val="24"/>
  </w:num>
  <w:num w:numId="44" w16cid:durableId="1025597557">
    <w:abstractNumId w:val="18"/>
  </w:num>
  <w:num w:numId="45" w16cid:durableId="2107537055">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6D"/>
    <w:rsid w:val="000007CE"/>
    <w:rsid w:val="000027C3"/>
    <w:rsid w:val="00005703"/>
    <w:rsid w:val="00006C8A"/>
    <w:rsid w:val="00010ABC"/>
    <w:rsid w:val="00010B36"/>
    <w:rsid w:val="000129C0"/>
    <w:rsid w:val="0001417B"/>
    <w:rsid w:val="00023C35"/>
    <w:rsid w:val="0002577A"/>
    <w:rsid w:val="00026CC9"/>
    <w:rsid w:val="00027C0A"/>
    <w:rsid w:val="000338AB"/>
    <w:rsid w:val="00037FC4"/>
    <w:rsid w:val="00041A8D"/>
    <w:rsid w:val="00042A13"/>
    <w:rsid w:val="00044F63"/>
    <w:rsid w:val="0004723F"/>
    <w:rsid w:val="0005060D"/>
    <w:rsid w:val="000530E4"/>
    <w:rsid w:val="000542D9"/>
    <w:rsid w:val="00054F60"/>
    <w:rsid w:val="00056DA7"/>
    <w:rsid w:val="000609B9"/>
    <w:rsid w:val="00061C13"/>
    <w:rsid w:val="000630E6"/>
    <w:rsid w:val="00063DC8"/>
    <w:rsid w:val="00065311"/>
    <w:rsid w:val="000678C6"/>
    <w:rsid w:val="00070E5D"/>
    <w:rsid w:val="00070F08"/>
    <w:rsid w:val="00074DCE"/>
    <w:rsid w:val="00076E06"/>
    <w:rsid w:val="00080F0A"/>
    <w:rsid w:val="00081006"/>
    <w:rsid w:val="0008287F"/>
    <w:rsid w:val="00086DD0"/>
    <w:rsid w:val="000A0203"/>
    <w:rsid w:val="000A15F7"/>
    <w:rsid w:val="000A3218"/>
    <w:rsid w:val="000A78BC"/>
    <w:rsid w:val="000B1943"/>
    <w:rsid w:val="000B473B"/>
    <w:rsid w:val="000C010C"/>
    <w:rsid w:val="000C07F5"/>
    <w:rsid w:val="000C45A3"/>
    <w:rsid w:val="000C7A15"/>
    <w:rsid w:val="000D03FB"/>
    <w:rsid w:val="000D71CC"/>
    <w:rsid w:val="000E0F97"/>
    <w:rsid w:val="000E2278"/>
    <w:rsid w:val="000E22BE"/>
    <w:rsid w:val="000F1A2F"/>
    <w:rsid w:val="000F2598"/>
    <w:rsid w:val="000F3747"/>
    <w:rsid w:val="000F5054"/>
    <w:rsid w:val="001015C8"/>
    <w:rsid w:val="00101CDC"/>
    <w:rsid w:val="00102FFD"/>
    <w:rsid w:val="00107458"/>
    <w:rsid w:val="001103A1"/>
    <w:rsid w:val="00112E6F"/>
    <w:rsid w:val="0011668B"/>
    <w:rsid w:val="00117CC4"/>
    <w:rsid w:val="00123AD0"/>
    <w:rsid w:val="00127231"/>
    <w:rsid w:val="0013494B"/>
    <w:rsid w:val="00135C7A"/>
    <w:rsid w:val="00136BF9"/>
    <w:rsid w:val="00142327"/>
    <w:rsid w:val="001443AB"/>
    <w:rsid w:val="00146E6F"/>
    <w:rsid w:val="001554B2"/>
    <w:rsid w:val="0016057D"/>
    <w:rsid w:val="001611EF"/>
    <w:rsid w:val="001627CD"/>
    <w:rsid w:val="00164BF1"/>
    <w:rsid w:val="001651B0"/>
    <w:rsid w:val="001703E7"/>
    <w:rsid w:val="00173BBF"/>
    <w:rsid w:val="00180EB7"/>
    <w:rsid w:val="00184F43"/>
    <w:rsid w:val="001858C8"/>
    <w:rsid w:val="00185E57"/>
    <w:rsid w:val="0018792C"/>
    <w:rsid w:val="001962E8"/>
    <w:rsid w:val="00196E0F"/>
    <w:rsid w:val="001A21BB"/>
    <w:rsid w:val="001A5090"/>
    <w:rsid w:val="001B3467"/>
    <w:rsid w:val="001B623C"/>
    <w:rsid w:val="001B67AB"/>
    <w:rsid w:val="001B698A"/>
    <w:rsid w:val="001C7F9A"/>
    <w:rsid w:val="001D234A"/>
    <w:rsid w:val="001D6602"/>
    <w:rsid w:val="001D698A"/>
    <w:rsid w:val="001D6DA0"/>
    <w:rsid w:val="001E1234"/>
    <w:rsid w:val="001E4E0E"/>
    <w:rsid w:val="001F1D1D"/>
    <w:rsid w:val="001F585D"/>
    <w:rsid w:val="001F6066"/>
    <w:rsid w:val="0020183E"/>
    <w:rsid w:val="00206580"/>
    <w:rsid w:val="00215919"/>
    <w:rsid w:val="002165CA"/>
    <w:rsid w:val="0022513E"/>
    <w:rsid w:val="00234852"/>
    <w:rsid w:val="0023776B"/>
    <w:rsid w:val="00237BDD"/>
    <w:rsid w:val="00244B0F"/>
    <w:rsid w:val="002533B7"/>
    <w:rsid w:val="00255EA4"/>
    <w:rsid w:val="00267E5F"/>
    <w:rsid w:val="00285932"/>
    <w:rsid w:val="0029462E"/>
    <w:rsid w:val="002A1752"/>
    <w:rsid w:val="002A3200"/>
    <w:rsid w:val="002A4BD8"/>
    <w:rsid w:val="002C0119"/>
    <w:rsid w:val="002C5234"/>
    <w:rsid w:val="002D0B46"/>
    <w:rsid w:val="002D3889"/>
    <w:rsid w:val="002D5A62"/>
    <w:rsid w:val="002E5BA2"/>
    <w:rsid w:val="002F0302"/>
    <w:rsid w:val="002F20E8"/>
    <w:rsid w:val="002F508A"/>
    <w:rsid w:val="003016B0"/>
    <w:rsid w:val="00303E14"/>
    <w:rsid w:val="00307059"/>
    <w:rsid w:val="00310965"/>
    <w:rsid w:val="00316EF4"/>
    <w:rsid w:val="00322345"/>
    <w:rsid w:val="00325700"/>
    <w:rsid w:val="00334D92"/>
    <w:rsid w:val="00337897"/>
    <w:rsid w:val="0035032D"/>
    <w:rsid w:val="00353AB2"/>
    <w:rsid w:val="00363AD7"/>
    <w:rsid w:val="00383301"/>
    <w:rsid w:val="00394A38"/>
    <w:rsid w:val="00395BB5"/>
    <w:rsid w:val="003A0E63"/>
    <w:rsid w:val="003A40E3"/>
    <w:rsid w:val="003B035C"/>
    <w:rsid w:val="003B0876"/>
    <w:rsid w:val="003B3C3E"/>
    <w:rsid w:val="003B5014"/>
    <w:rsid w:val="003C0FD3"/>
    <w:rsid w:val="003C2BAA"/>
    <w:rsid w:val="003C519C"/>
    <w:rsid w:val="003C7128"/>
    <w:rsid w:val="003D38CF"/>
    <w:rsid w:val="003E0A87"/>
    <w:rsid w:val="003E123E"/>
    <w:rsid w:val="003E4D67"/>
    <w:rsid w:val="003E692D"/>
    <w:rsid w:val="003F11FF"/>
    <w:rsid w:val="003F67C8"/>
    <w:rsid w:val="003F6F95"/>
    <w:rsid w:val="00400280"/>
    <w:rsid w:val="004054A4"/>
    <w:rsid w:val="00410C2D"/>
    <w:rsid w:val="00412818"/>
    <w:rsid w:val="004165B6"/>
    <w:rsid w:val="004201B3"/>
    <w:rsid w:val="00421E22"/>
    <w:rsid w:val="00421ED9"/>
    <w:rsid w:val="004230DE"/>
    <w:rsid w:val="004256F4"/>
    <w:rsid w:val="00433BDB"/>
    <w:rsid w:val="00442358"/>
    <w:rsid w:val="00445DF4"/>
    <w:rsid w:val="00447B8E"/>
    <w:rsid w:val="0045069D"/>
    <w:rsid w:val="0045216E"/>
    <w:rsid w:val="004525F4"/>
    <w:rsid w:val="00454570"/>
    <w:rsid w:val="004570D1"/>
    <w:rsid w:val="00462930"/>
    <w:rsid w:val="0047033E"/>
    <w:rsid w:val="0047085E"/>
    <w:rsid w:val="00470893"/>
    <w:rsid w:val="00483825"/>
    <w:rsid w:val="00483854"/>
    <w:rsid w:val="00484CA7"/>
    <w:rsid w:val="00485125"/>
    <w:rsid w:val="004865BA"/>
    <w:rsid w:val="00486B6F"/>
    <w:rsid w:val="0049028F"/>
    <w:rsid w:val="00495CC7"/>
    <w:rsid w:val="00496E63"/>
    <w:rsid w:val="00497860"/>
    <w:rsid w:val="004A3E96"/>
    <w:rsid w:val="004A6300"/>
    <w:rsid w:val="004A6F85"/>
    <w:rsid w:val="004C391D"/>
    <w:rsid w:val="004C4B5A"/>
    <w:rsid w:val="004C4DB8"/>
    <w:rsid w:val="004D02C6"/>
    <w:rsid w:val="004D0C1A"/>
    <w:rsid w:val="004D246F"/>
    <w:rsid w:val="004E0560"/>
    <w:rsid w:val="004E373F"/>
    <w:rsid w:val="004E420F"/>
    <w:rsid w:val="004E4CF0"/>
    <w:rsid w:val="004E5729"/>
    <w:rsid w:val="004F3359"/>
    <w:rsid w:val="00501970"/>
    <w:rsid w:val="00511A55"/>
    <w:rsid w:val="0051236A"/>
    <w:rsid w:val="005132E5"/>
    <w:rsid w:val="0051675F"/>
    <w:rsid w:val="00516E9D"/>
    <w:rsid w:val="00530EAB"/>
    <w:rsid w:val="00532A56"/>
    <w:rsid w:val="00534FDA"/>
    <w:rsid w:val="00542AF6"/>
    <w:rsid w:val="00543E00"/>
    <w:rsid w:val="005538A9"/>
    <w:rsid w:val="00553B87"/>
    <w:rsid w:val="00554948"/>
    <w:rsid w:val="0055576E"/>
    <w:rsid w:val="00556417"/>
    <w:rsid w:val="00557F28"/>
    <w:rsid w:val="0056026C"/>
    <w:rsid w:val="005655C3"/>
    <w:rsid w:val="005674D2"/>
    <w:rsid w:val="005712B0"/>
    <w:rsid w:val="005742AC"/>
    <w:rsid w:val="00574E1A"/>
    <w:rsid w:val="0057527D"/>
    <w:rsid w:val="005762AF"/>
    <w:rsid w:val="005772FE"/>
    <w:rsid w:val="00585AFA"/>
    <w:rsid w:val="00595CAC"/>
    <w:rsid w:val="005B1B1D"/>
    <w:rsid w:val="005B38EB"/>
    <w:rsid w:val="005C349C"/>
    <w:rsid w:val="005D08A0"/>
    <w:rsid w:val="005D70C9"/>
    <w:rsid w:val="005E1EA8"/>
    <w:rsid w:val="005E4E09"/>
    <w:rsid w:val="005E582E"/>
    <w:rsid w:val="005E65B9"/>
    <w:rsid w:val="005F3161"/>
    <w:rsid w:val="005F5F46"/>
    <w:rsid w:val="00602224"/>
    <w:rsid w:val="00603413"/>
    <w:rsid w:val="0060513E"/>
    <w:rsid w:val="00611694"/>
    <w:rsid w:val="00612643"/>
    <w:rsid w:val="00613933"/>
    <w:rsid w:val="00615186"/>
    <w:rsid w:val="006159A8"/>
    <w:rsid w:val="006166FD"/>
    <w:rsid w:val="00626875"/>
    <w:rsid w:val="006354D1"/>
    <w:rsid w:val="00647D32"/>
    <w:rsid w:val="00651F7B"/>
    <w:rsid w:val="0065427D"/>
    <w:rsid w:val="00654B6D"/>
    <w:rsid w:val="0066286A"/>
    <w:rsid w:val="00663631"/>
    <w:rsid w:val="00665BEB"/>
    <w:rsid w:val="0066710F"/>
    <w:rsid w:val="00671378"/>
    <w:rsid w:val="00673AB1"/>
    <w:rsid w:val="0067475A"/>
    <w:rsid w:val="006754F9"/>
    <w:rsid w:val="0067645D"/>
    <w:rsid w:val="0068297C"/>
    <w:rsid w:val="0068514F"/>
    <w:rsid w:val="0069204D"/>
    <w:rsid w:val="006920CC"/>
    <w:rsid w:val="00694DEF"/>
    <w:rsid w:val="006962CD"/>
    <w:rsid w:val="006A4736"/>
    <w:rsid w:val="006A6B86"/>
    <w:rsid w:val="006B0096"/>
    <w:rsid w:val="006B0411"/>
    <w:rsid w:val="006B32AC"/>
    <w:rsid w:val="006B709C"/>
    <w:rsid w:val="006C3D3D"/>
    <w:rsid w:val="006C6F75"/>
    <w:rsid w:val="006D3352"/>
    <w:rsid w:val="006D3CD7"/>
    <w:rsid w:val="006D550D"/>
    <w:rsid w:val="006D6773"/>
    <w:rsid w:val="006E1122"/>
    <w:rsid w:val="006E1F03"/>
    <w:rsid w:val="006E23D7"/>
    <w:rsid w:val="006F0E33"/>
    <w:rsid w:val="006F136F"/>
    <w:rsid w:val="006F3299"/>
    <w:rsid w:val="00700216"/>
    <w:rsid w:val="007027F6"/>
    <w:rsid w:val="007102A2"/>
    <w:rsid w:val="00714AA6"/>
    <w:rsid w:val="00715890"/>
    <w:rsid w:val="00716292"/>
    <w:rsid w:val="00721BA6"/>
    <w:rsid w:val="00724B15"/>
    <w:rsid w:val="007269C0"/>
    <w:rsid w:val="0073042B"/>
    <w:rsid w:val="00733531"/>
    <w:rsid w:val="00733712"/>
    <w:rsid w:val="00736349"/>
    <w:rsid w:val="00745DBD"/>
    <w:rsid w:val="00755AA3"/>
    <w:rsid w:val="00757542"/>
    <w:rsid w:val="007629C2"/>
    <w:rsid w:val="00770EC2"/>
    <w:rsid w:val="00776F24"/>
    <w:rsid w:val="00780D7F"/>
    <w:rsid w:val="00782AE2"/>
    <w:rsid w:val="00787155"/>
    <w:rsid w:val="0079117F"/>
    <w:rsid w:val="00797AA7"/>
    <w:rsid w:val="00797EB4"/>
    <w:rsid w:val="007A1556"/>
    <w:rsid w:val="007A7CEA"/>
    <w:rsid w:val="007B1267"/>
    <w:rsid w:val="007B5512"/>
    <w:rsid w:val="007B6CE5"/>
    <w:rsid w:val="007B7B8F"/>
    <w:rsid w:val="007B7C1B"/>
    <w:rsid w:val="007C2ECE"/>
    <w:rsid w:val="007C3A9C"/>
    <w:rsid w:val="007C4204"/>
    <w:rsid w:val="007C5946"/>
    <w:rsid w:val="007D0B3C"/>
    <w:rsid w:val="007D6A78"/>
    <w:rsid w:val="007E432C"/>
    <w:rsid w:val="007E450D"/>
    <w:rsid w:val="007E6749"/>
    <w:rsid w:val="007E6B55"/>
    <w:rsid w:val="007E7426"/>
    <w:rsid w:val="007E776C"/>
    <w:rsid w:val="007F1275"/>
    <w:rsid w:val="007F36D5"/>
    <w:rsid w:val="007F5872"/>
    <w:rsid w:val="008026D1"/>
    <w:rsid w:val="00804877"/>
    <w:rsid w:val="00805321"/>
    <w:rsid w:val="00807141"/>
    <w:rsid w:val="00807F23"/>
    <w:rsid w:val="008157F5"/>
    <w:rsid w:val="008175BB"/>
    <w:rsid w:val="008279DD"/>
    <w:rsid w:val="0083233E"/>
    <w:rsid w:val="0083483D"/>
    <w:rsid w:val="00837C4C"/>
    <w:rsid w:val="00845F9F"/>
    <w:rsid w:val="00846738"/>
    <w:rsid w:val="00852CAE"/>
    <w:rsid w:val="00854359"/>
    <w:rsid w:val="00860337"/>
    <w:rsid w:val="00861459"/>
    <w:rsid w:val="0086373B"/>
    <w:rsid w:val="00870396"/>
    <w:rsid w:val="00881A2E"/>
    <w:rsid w:val="00897107"/>
    <w:rsid w:val="008A3066"/>
    <w:rsid w:val="008A5266"/>
    <w:rsid w:val="008A5C36"/>
    <w:rsid w:val="008A7EFB"/>
    <w:rsid w:val="008B54E0"/>
    <w:rsid w:val="008B5552"/>
    <w:rsid w:val="008C349C"/>
    <w:rsid w:val="008C44A3"/>
    <w:rsid w:val="008D3BFC"/>
    <w:rsid w:val="008E08F4"/>
    <w:rsid w:val="008E20FF"/>
    <w:rsid w:val="008E5938"/>
    <w:rsid w:val="008E5BA6"/>
    <w:rsid w:val="008F043E"/>
    <w:rsid w:val="00907FDD"/>
    <w:rsid w:val="00911862"/>
    <w:rsid w:val="009119EF"/>
    <w:rsid w:val="009169BB"/>
    <w:rsid w:val="00917200"/>
    <w:rsid w:val="00925CFA"/>
    <w:rsid w:val="00925E59"/>
    <w:rsid w:val="00927566"/>
    <w:rsid w:val="009517F2"/>
    <w:rsid w:val="0095253B"/>
    <w:rsid w:val="009529E6"/>
    <w:rsid w:val="00955CBA"/>
    <w:rsid w:val="00963CC3"/>
    <w:rsid w:val="009763ED"/>
    <w:rsid w:val="00977D9B"/>
    <w:rsid w:val="00983F7F"/>
    <w:rsid w:val="00985E7E"/>
    <w:rsid w:val="00987BF6"/>
    <w:rsid w:val="00992B05"/>
    <w:rsid w:val="00992F70"/>
    <w:rsid w:val="009951E0"/>
    <w:rsid w:val="009A1AB5"/>
    <w:rsid w:val="009A3283"/>
    <w:rsid w:val="009A54DE"/>
    <w:rsid w:val="009A7D94"/>
    <w:rsid w:val="009B2461"/>
    <w:rsid w:val="009C12BB"/>
    <w:rsid w:val="009C2509"/>
    <w:rsid w:val="009C3498"/>
    <w:rsid w:val="009C3C8B"/>
    <w:rsid w:val="009C6ED9"/>
    <w:rsid w:val="009D235E"/>
    <w:rsid w:val="009D5772"/>
    <w:rsid w:val="009D7A19"/>
    <w:rsid w:val="009E5A1A"/>
    <w:rsid w:val="009E6EED"/>
    <w:rsid w:val="009F6CC3"/>
    <w:rsid w:val="009F79B3"/>
    <w:rsid w:val="00A00F64"/>
    <w:rsid w:val="00A021EF"/>
    <w:rsid w:val="00A05C47"/>
    <w:rsid w:val="00A205E5"/>
    <w:rsid w:val="00A227B0"/>
    <w:rsid w:val="00A2775E"/>
    <w:rsid w:val="00A32525"/>
    <w:rsid w:val="00A37DFF"/>
    <w:rsid w:val="00A40229"/>
    <w:rsid w:val="00A4115B"/>
    <w:rsid w:val="00A41F94"/>
    <w:rsid w:val="00A42784"/>
    <w:rsid w:val="00A50F74"/>
    <w:rsid w:val="00A51033"/>
    <w:rsid w:val="00A535E9"/>
    <w:rsid w:val="00A66CB1"/>
    <w:rsid w:val="00A8430A"/>
    <w:rsid w:val="00A867F5"/>
    <w:rsid w:val="00A96240"/>
    <w:rsid w:val="00AA1313"/>
    <w:rsid w:val="00AA262F"/>
    <w:rsid w:val="00AA303C"/>
    <w:rsid w:val="00AB1DF9"/>
    <w:rsid w:val="00AB3428"/>
    <w:rsid w:val="00AB3F87"/>
    <w:rsid w:val="00AB7E02"/>
    <w:rsid w:val="00AC7587"/>
    <w:rsid w:val="00AD0F51"/>
    <w:rsid w:val="00AD45E1"/>
    <w:rsid w:val="00AD74BD"/>
    <w:rsid w:val="00AE1097"/>
    <w:rsid w:val="00AE1898"/>
    <w:rsid w:val="00AE4AE4"/>
    <w:rsid w:val="00AE4C07"/>
    <w:rsid w:val="00AF2E03"/>
    <w:rsid w:val="00B00A48"/>
    <w:rsid w:val="00B03278"/>
    <w:rsid w:val="00B0408C"/>
    <w:rsid w:val="00B11DCB"/>
    <w:rsid w:val="00B1373E"/>
    <w:rsid w:val="00B2695F"/>
    <w:rsid w:val="00B32288"/>
    <w:rsid w:val="00B34AD4"/>
    <w:rsid w:val="00B36459"/>
    <w:rsid w:val="00B366E9"/>
    <w:rsid w:val="00B41C89"/>
    <w:rsid w:val="00B44F96"/>
    <w:rsid w:val="00B53C94"/>
    <w:rsid w:val="00B55679"/>
    <w:rsid w:val="00B55C69"/>
    <w:rsid w:val="00B61CB9"/>
    <w:rsid w:val="00B66B81"/>
    <w:rsid w:val="00B67D36"/>
    <w:rsid w:val="00B767E2"/>
    <w:rsid w:val="00B81252"/>
    <w:rsid w:val="00B81E51"/>
    <w:rsid w:val="00B83863"/>
    <w:rsid w:val="00B85C3F"/>
    <w:rsid w:val="00B87F5A"/>
    <w:rsid w:val="00B9334C"/>
    <w:rsid w:val="00B93699"/>
    <w:rsid w:val="00B93C2D"/>
    <w:rsid w:val="00B941B6"/>
    <w:rsid w:val="00BA0190"/>
    <w:rsid w:val="00BA0F1F"/>
    <w:rsid w:val="00BA2D47"/>
    <w:rsid w:val="00BA3A59"/>
    <w:rsid w:val="00BA437F"/>
    <w:rsid w:val="00BD0F95"/>
    <w:rsid w:val="00BD37C8"/>
    <w:rsid w:val="00BD47A7"/>
    <w:rsid w:val="00BD4B53"/>
    <w:rsid w:val="00BD4CDB"/>
    <w:rsid w:val="00BD5086"/>
    <w:rsid w:val="00BE113E"/>
    <w:rsid w:val="00BE725D"/>
    <w:rsid w:val="00BF3C25"/>
    <w:rsid w:val="00C00BD2"/>
    <w:rsid w:val="00C1618B"/>
    <w:rsid w:val="00C2654E"/>
    <w:rsid w:val="00C32988"/>
    <w:rsid w:val="00C3516D"/>
    <w:rsid w:val="00C43CC1"/>
    <w:rsid w:val="00C50F9F"/>
    <w:rsid w:val="00C77008"/>
    <w:rsid w:val="00C77FE5"/>
    <w:rsid w:val="00C812CC"/>
    <w:rsid w:val="00C860B7"/>
    <w:rsid w:val="00C95E96"/>
    <w:rsid w:val="00CA219C"/>
    <w:rsid w:val="00CA2747"/>
    <w:rsid w:val="00CA4E05"/>
    <w:rsid w:val="00CA7F2C"/>
    <w:rsid w:val="00CB3B71"/>
    <w:rsid w:val="00CB3C5D"/>
    <w:rsid w:val="00CB513A"/>
    <w:rsid w:val="00CB5449"/>
    <w:rsid w:val="00CB5577"/>
    <w:rsid w:val="00CB5879"/>
    <w:rsid w:val="00CB771C"/>
    <w:rsid w:val="00CC23BD"/>
    <w:rsid w:val="00CC5840"/>
    <w:rsid w:val="00CD0969"/>
    <w:rsid w:val="00CD1961"/>
    <w:rsid w:val="00CD3B51"/>
    <w:rsid w:val="00CE31D8"/>
    <w:rsid w:val="00CE69A0"/>
    <w:rsid w:val="00CE718E"/>
    <w:rsid w:val="00CF551E"/>
    <w:rsid w:val="00CF6E31"/>
    <w:rsid w:val="00D03EA4"/>
    <w:rsid w:val="00D239D6"/>
    <w:rsid w:val="00D249AA"/>
    <w:rsid w:val="00D31AB6"/>
    <w:rsid w:val="00D40CB5"/>
    <w:rsid w:val="00D45183"/>
    <w:rsid w:val="00D46B93"/>
    <w:rsid w:val="00D46B9D"/>
    <w:rsid w:val="00D500FF"/>
    <w:rsid w:val="00D71F0B"/>
    <w:rsid w:val="00D74470"/>
    <w:rsid w:val="00D828AC"/>
    <w:rsid w:val="00D90EF2"/>
    <w:rsid w:val="00D94C5F"/>
    <w:rsid w:val="00D9705D"/>
    <w:rsid w:val="00D976CD"/>
    <w:rsid w:val="00DA2B05"/>
    <w:rsid w:val="00DA3E29"/>
    <w:rsid w:val="00DB0073"/>
    <w:rsid w:val="00DB1661"/>
    <w:rsid w:val="00DB26D6"/>
    <w:rsid w:val="00DB3634"/>
    <w:rsid w:val="00DB4586"/>
    <w:rsid w:val="00DC08FA"/>
    <w:rsid w:val="00DC23DE"/>
    <w:rsid w:val="00DC5369"/>
    <w:rsid w:val="00DD4BC8"/>
    <w:rsid w:val="00DD5200"/>
    <w:rsid w:val="00DD552E"/>
    <w:rsid w:val="00DD61F5"/>
    <w:rsid w:val="00DE71DA"/>
    <w:rsid w:val="00DE7BA8"/>
    <w:rsid w:val="00DE7CF7"/>
    <w:rsid w:val="00DF3458"/>
    <w:rsid w:val="00DF3D6A"/>
    <w:rsid w:val="00DF40F4"/>
    <w:rsid w:val="00DF63D4"/>
    <w:rsid w:val="00E06E9B"/>
    <w:rsid w:val="00E166C1"/>
    <w:rsid w:val="00E22B70"/>
    <w:rsid w:val="00E3089B"/>
    <w:rsid w:val="00E318DC"/>
    <w:rsid w:val="00E31D75"/>
    <w:rsid w:val="00E33018"/>
    <w:rsid w:val="00E36E03"/>
    <w:rsid w:val="00E402CC"/>
    <w:rsid w:val="00E53B42"/>
    <w:rsid w:val="00E547DF"/>
    <w:rsid w:val="00E55FEF"/>
    <w:rsid w:val="00E70F24"/>
    <w:rsid w:val="00E72446"/>
    <w:rsid w:val="00E753B5"/>
    <w:rsid w:val="00E76494"/>
    <w:rsid w:val="00E76887"/>
    <w:rsid w:val="00E835BD"/>
    <w:rsid w:val="00E942D8"/>
    <w:rsid w:val="00EA02EE"/>
    <w:rsid w:val="00EA1F07"/>
    <w:rsid w:val="00EA5F89"/>
    <w:rsid w:val="00EB78FE"/>
    <w:rsid w:val="00EC0E0F"/>
    <w:rsid w:val="00ED1C7E"/>
    <w:rsid w:val="00EE0342"/>
    <w:rsid w:val="00EE3700"/>
    <w:rsid w:val="00EE42C2"/>
    <w:rsid w:val="00EE6573"/>
    <w:rsid w:val="00EE6A82"/>
    <w:rsid w:val="00EF1DB4"/>
    <w:rsid w:val="00EF2A83"/>
    <w:rsid w:val="00EF4059"/>
    <w:rsid w:val="00EF6072"/>
    <w:rsid w:val="00EF706D"/>
    <w:rsid w:val="00EF71AF"/>
    <w:rsid w:val="00F133DE"/>
    <w:rsid w:val="00F20A99"/>
    <w:rsid w:val="00F23E4A"/>
    <w:rsid w:val="00F26795"/>
    <w:rsid w:val="00F27CD8"/>
    <w:rsid w:val="00F30FCD"/>
    <w:rsid w:val="00F36AB8"/>
    <w:rsid w:val="00F3768A"/>
    <w:rsid w:val="00F41F3E"/>
    <w:rsid w:val="00F451C3"/>
    <w:rsid w:val="00F4567B"/>
    <w:rsid w:val="00F45808"/>
    <w:rsid w:val="00F45CB0"/>
    <w:rsid w:val="00F45EA0"/>
    <w:rsid w:val="00F47C9C"/>
    <w:rsid w:val="00F61D71"/>
    <w:rsid w:val="00F63D80"/>
    <w:rsid w:val="00F71F07"/>
    <w:rsid w:val="00F72CF5"/>
    <w:rsid w:val="00F740A9"/>
    <w:rsid w:val="00F76083"/>
    <w:rsid w:val="00F774A6"/>
    <w:rsid w:val="00F820E6"/>
    <w:rsid w:val="00F8555A"/>
    <w:rsid w:val="00F926F8"/>
    <w:rsid w:val="00F92A61"/>
    <w:rsid w:val="00FA15B1"/>
    <w:rsid w:val="00FB12D0"/>
    <w:rsid w:val="00FC1141"/>
    <w:rsid w:val="00FC14E2"/>
    <w:rsid w:val="00FD1C31"/>
    <w:rsid w:val="00FD3F7C"/>
    <w:rsid w:val="00FD45F0"/>
    <w:rsid w:val="00FD6330"/>
    <w:rsid w:val="00FE2D85"/>
    <w:rsid w:val="00FE5445"/>
    <w:rsid w:val="00FE7774"/>
    <w:rsid w:val="00FE7BF1"/>
    <w:rsid w:val="00FF20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B6D"/>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157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0563C1"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B34AD4"/>
    <w:pPr>
      <w:tabs>
        <w:tab w:val="right" w:leader="dot" w:pos="8260"/>
      </w:tabs>
      <w:spacing w:after="100" w:line="276" w:lineRule="auto"/>
      <w:ind w:left="357" w:firstLine="0"/>
      <w:jc w:val="center"/>
      <w:outlineLvl w:val="0"/>
    </w:pPr>
    <w:rPr>
      <w:rFonts w:asciiTheme="majorBidi" w:hAnsiTheme="majorBidi" w:cstheme="majorBidi"/>
      <w:b/>
      <w:bCs/>
      <w:noProof/>
      <w:color w:val="000000" w:themeColor="text1"/>
      <w:sz w:val="40"/>
      <w:szCs w:val="40"/>
      <w:lang w:bidi="ar-EG"/>
    </w:rPr>
  </w:style>
  <w:style w:type="paragraph" w:styleId="20">
    <w:name w:val="toc 2"/>
    <w:basedOn w:val="a"/>
    <w:next w:val="a"/>
    <w:autoRedefine/>
    <w:uiPriority w:val="39"/>
    <w:unhideWhenUsed/>
    <w:rsid w:val="006354D1"/>
    <w:pPr>
      <w:tabs>
        <w:tab w:val="right" w:leader="dot" w:pos="8260"/>
      </w:tabs>
      <w:spacing w:after="100"/>
      <w:ind w:left="220"/>
    </w:pPr>
  </w:style>
  <w:style w:type="paragraph" w:styleId="31">
    <w:name w:val="toc 3"/>
    <w:basedOn w:val="a"/>
    <w:next w:val="a"/>
    <w:autoRedefine/>
    <w:uiPriority w:val="39"/>
    <w:unhideWhenUsed/>
    <w:rsid w:val="00041A8D"/>
    <w:pPr>
      <w:tabs>
        <w:tab w:val="left" w:pos="1607"/>
        <w:tab w:val="right" w:leader="dot" w:pos="8260"/>
      </w:tabs>
      <w:spacing w:after="100"/>
      <w:ind w:left="1182" w:firstLine="33"/>
    </w:pPr>
  </w:style>
  <w:style w:type="character" w:customStyle="1" w:styleId="3Char">
    <w:name w:val="عنوان 3 Char"/>
    <w:basedOn w:val="a0"/>
    <w:link w:val="3"/>
    <w:uiPriority w:val="9"/>
    <w:rsid w:val="003E692D"/>
    <w:rPr>
      <w:rFonts w:asciiTheme="majorHAnsi" w:eastAsiaTheme="majorEastAsia" w:hAnsiTheme="majorHAnsi" w:cstheme="majorBidi"/>
      <w:color w:val="1F3763" w:themeColor="accent1" w:themeShade="7F"/>
      <w:kern w:val="0"/>
      <w:sz w:val="24"/>
      <w:szCs w:val="24"/>
      <w14:ligatures w14:val="none"/>
    </w:rPr>
  </w:style>
  <w:style w:type="paragraph" w:styleId="ab">
    <w:name w:val="Normal (Web)"/>
    <w:basedOn w:val="a"/>
    <w:uiPriority w:val="99"/>
    <w:unhideWhenUsed/>
    <w:rsid w:val="003E692D"/>
    <w:rPr>
      <w:rFonts w:ascii="Times New Roman" w:hAnsi="Times New Roman" w:cs="Times New Roman"/>
      <w:sz w:val="24"/>
      <w:szCs w:val="24"/>
    </w:rPr>
  </w:style>
  <w:style w:type="character" w:styleId="ac">
    <w:name w:val="Unresolved Mention"/>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1">
    <w:name w:val="بلا قائمة1"/>
    <w:next w:val="a2"/>
    <w:uiPriority w:val="99"/>
    <w:semiHidden/>
    <w:unhideWhenUsed/>
    <w:rsid w:val="003E692D"/>
  </w:style>
  <w:style w:type="table" w:customStyle="1" w:styleId="12">
    <w:name w:val="شبكة جدول1"/>
    <w:basedOn w:val="a1"/>
    <w:next w:val="a6"/>
    <w:uiPriority w:val="3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d">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e"/>
    <w:uiPriority w:val="99"/>
    <w:semiHidden/>
    <w:rsid w:val="003E692D"/>
    <w:rPr>
      <w:rFonts w:ascii="Arial" w:eastAsia="Times New Roman" w:hAnsi="Arial" w:cs="Arial"/>
      <w:vanish/>
      <w:kern w:val="0"/>
      <w:sz w:val="16"/>
      <w:szCs w:val="16"/>
      <w14:ligatures w14:val="none"/>
    </w:rPr>
  </w:style>
  <w:style w:type="paragraph" w:styleId="af">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f"/>
    <w:uiPriority w:val="11"/>
    <w:rsid w:val="003E692D"/>
    <w:rPr>
      <w:rFonts w:eastAsiaTheme="minorEastAsia"/>
      <w:color w:val="5A5A5A" w:themeColor="text1" w:themeTint="A5"/>
      <w:spacing w:val="15"/>
      <w:kern w:val="0"/>
      <w14:ligatures w14:val="none"/>
    </w:rPr>
  </w:style>
  <w:style w:type="paragraph" w:styleId="af0">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2">
    <w:name w:val="Grid Table 3"/>
    <w:basedOn w:val="a1"/>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46E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46E6F"/>
    <w:rPr>
      <w:rFonts w:ascii="Consolas" w:hAnsi="Consolas"/>
      <w:kern w:val="0"/>
      <w:sz w:val="20"/>
      <w:szCs w:val="20"/>
      <w14:ligatures w14:val="none"/>
    </w:rPr>
  </w:style>
  <w:style w:type="character" w:styleId="af1">
    <w:name w:val="annotation reference"/>
    <w:basedOn w:val="a0"/>
    <w:uiPriority w:val="99"/>
    <w:semiHidden/>
    <w:unhideWhenUsed/>
    <w:rsid w:val="00146E6F"/>
    <w:rPr>
      <w:sz w:val="16"/>
      <w:szCs w:val="16"/>
    </w:rPr>
  </w:style>
  <w:style w:type="paragraph" w:customStyle="1" w:styleId="13">
    <w:name w:val="نص تعليق1"/>
    <w:basedOn w:val="a"/>
    <w:next w:val="af2"/>
    <w:link w:val="Char6"/>
    <w:uiPriority w:val="99"/>
    <w:semiHidden/>
    <w:unhideWhenUsed/>
    <w:rsid w:val="00146E6F"/>
    <w:pPr>
      <w:spacing w:line="240" w:lineRule="auto"/>
      <w:ind w:left="0" w:firstLine="0"/>
      <w:jc w:val="left"/>
    </w:pPr>
    <w:rPr>
      <w:sz w:val="20"/>
      <w:szCs w:val="20"/>
    </w:rPr>
  </w:style>
  <w:style w:type="character" w:customStyle="1" w:styleId="Char6">
    <w:name w:val="نص تعليق Char"/>
    <w:basedOn w:val="a0"/>
    <w:link w:val="13"/>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af2">
    <w:name w:val="annotation text"/>
    <w:basedOn w:val="a"/>
    <w:link w:val="Char10"/>
    <w:uiPriority w:val="99"/>
    <w:semiHidden/>
    <w:unhideWhenUsed/>
    <w:rsid w:val="00146E6F"/>
    <w:pPr>
      <w:spacing w:line="240" w:lineRule="auto"/>
    </w:pPr>
    <w:rPr>
      <w:sz w:val="20"/>
      <w:szCs w:val="20"/>
    </w:rPr>
  </w:style>
  <w:style w:type="character" w:customStyle="1" w:styleId="Char10">
    <w:name w:val="نص تعليق Char1"/>
    <w:basedOn w:val="a0"/>
    <w:link w:val="af2"/>
    <w:uiPriority w:val="99"/>
    <w:semiHidden/>
    <w:rsid w:val="00146E6F"/>
    <w:rPr>
      <w:kern w:val="0"/>
      <w:sz w:val="20"/>
      <w:szCs w:val="20"/>
      <w14:ligatures w14:val="none"/>
    </w:rPr>
  </w:style>
  <w:style w:type="paragraph" w:styleId="af3">
    <w:name w:val="Title"/>
    <w:basedOn w:val="a"/>
    <w:next w:val="a"/>
    <w:link w:val="Char7"/>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7">
    <w:name w:val="العنوان Char"/>
    <w:basedOn w:val="a0"/>
    <w:link w:val="af3"/>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af4">
    <w:name w:val="Grid Table Light"/>
    <w:basedOn w:val="a1"/>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CA4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4Char">
    <w:name w:val="عنوان 4 Char"/>
    <w:basedOn w:val="a0"/>
    <w:link w:val="4"/>
    <w:uiPriority w:val="9"/>
    <w:semiHidden/>
    <w:rsid w:val="008157F5"/>
    <w:rPr>
      <w:rFonts w:asciiTheme="majorHAnsi" w:eastAsiaTheme="majorEastAsia" w:hAnsiTheme="majorHAnsi" w:cstheme="majorBidi"/>
      <w:i/>
      <w:iCs/>
      <w:color w:val="2F5496" w:themeColor="accent1" w:themeShade="BF"/>
      <w:kern w:val="0"/>
      <w14:ligatures w14:val="none"/>
    </w:rPr>
  </w:style>
  <w:style w:type="table" w:styleId="2-3">
    <w:name w:val="Grid Table 2 Accent 3"/>
    <w:basedOn w:val="a1"/>
    <w:uiPriority w:val="47"/>
    <w:rsid w:val="008157F5"/>
    <w:pPr>
      <w:spacing w:after="0" w:line="240" w:lineRule="auto"/>
      <w:ind w:left="862" w:hanging="142"/>
    </w:pPr>
    <w:rPr>
      <w:kern w:val="0"/>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0609B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6">
    <w:name w:val="Grid Table 3 Accent 6"/>
    <w:basedOn w:val="a1"/>
    <w:uiPriority w:val="48"/>
    <w:rsid w:val="001F585D"/>
    <w:pPr>
      <w:spacing w:after="0" w:line="240" w:lineRule="auto"/>
      <w:ind w:left="862" w:hanging="142"/>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6-6">
    <w:name w:val="Grid Table 6 Colorful Accent 6"/>
    <w:basedOn w:val="a1"/>
    <w:uiPriority w:val="51"/>
    <w:rsid w:val="001F585D"/>
    <w:pPr>
      <w:spacing w:after="0" w:line="240" w:lineRule="auto"/>
      <w:ind w:left="862" w:hanging="142"/>
    </w:pPr>
    <w:rPr>
      <w:color w:val="538135" w:themeColor="accent6" w:themeShade="BF"/>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2F20E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6">
    <w:name w:val="Grid Table 5 Dark Accent 6"/>
    <w:basedOn w:val="a1"/>
    <w:uiPriority w:val="50"/>
    <w:rsid w:val="00433B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0">
    <w:name w:val="Plain Table 4"/>
    <w:basedOn w:val="a1"/>
    <w:uiPriority w:val="44"/>
    <w:rsid w:val="00061C13"/>
    <w:pPr>
      <w:spacing w:after="0" w:line="240" w:lineRule="auto"/>
      <w:ind w:left="862" w:hanging="142"/>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061C13"/>
    <w:pPr>
      <w:spacing w:after="0" w:line="240" w:lineRule="auto"/>
      <w:ind w:left="862" w:hanging="142"/>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5-1">
    <w:name w:val="Grid Table 5 Dark Accent 1"/>
    <w:basedOn w:val="a1"/>
    <w:uiPriority w:val="50"/>
    <w:rsid w:val="006F13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y2iqfc">
    <w:name w:val="y2iqfc"/>
    <w:basedOn w:val="a0"/>
    <w:rsid w:val="003C519C"/>
  </w:style>
  <w:style w:type="table" w:customStyle="1" w:styleId="7-41">
    <w:name w:val="جدول قائمة 7 ملون - تمييز 41"/>
    <w:basedOn w:val="a1"/>
    <w:next w:val="7-4"/>
    <w:uiPriority w:val="52"/>
    <w:rsid w:val="00E547DF"/>
    <w:pPr>
      <w:spacing w:after="0" w:line="240" w:lineRule="auto"/>
      <w:ind w:firstLine="720"/>
    </w:pPr>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1"/>
    <w:uiPriority w:val="52"/>
    <w:rsid w:val="00E547DF"/>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4">
    <w:name w:val="Grid Table 2 Accent 4"/>
    <w:basedOn w:val="a1"/>
    <w:uiPriority w:val="47"/>
    <w:rsid w:val="00BD4CDB"/>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4">
    <w:name w:val="Grid Table 5 Dark Accent 4"/>
    <w:basedOn w:val="a1"/>
    <w:uiPriority w:val="50"/>
    <w:rsid w:val="008D3B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41">
    <w:name w:val="toc 4"/>
    <w:basedOn w:val="a"/>
    <w:next w:val="a"/>
    <w:autoRedefine/>
    <w:uiPriority w:val="39"/>
    <w:unhideWhenUsed/>
    <w:rsid w:val="009529E6"/>
    <w:pPr>
      <w:bidi w:val="0"/>
      <w:spacing w:after="100" w:line="259" w:lineRule="auto"/>
      <w:ind w:left="660" w:firstLine="0"/>
      <w:jc w:val="left"/>
    </w:pPr>
    <w:rPr>
      <w:rFonts w:eastAsiaTheme="minorEastAsia"/>
      <w:kern w:val="2"/>
      <w14:ligatures w14:val="standardContextual"/>
    </w:rPr>
  </w:style>
  <w:style w:type="paragraph" w:styleId="50">
    <w:name w:val="toc 5"/>
    <w:basedOn w:val="a"/>
    <w:next w:val="a"/>
    <w:autoRedefine/>
    <w:uiPriority w:val="39"/>
    <w:unhideWhenUsed/>
    <w:rsid w:val="009529E6"/>
    <w:pPr>
      <w:bidi w:val="0"/>
      <w:spacing w:after="100" w:line="259" w:lineRule="auto"/>
      <w:ind w:left="880" w:firstLine="0"/>
      <w:jc w:val="left"/>
    </w:pPr>
    <w:rPr>
      <w:rFonts w:eastAsiaTheme="minorEastAsia"/>
      <w:kern w:val="2"/>
      <w14:ligatures w14:val="standardContextual"/>
    </w:rPr>
  </w:style>
  <w:style w:type="paragraph" w:styleId="6">
    <w:name w:val="toc 6"/>
    <w:basedOn w:val="a"/>
    <w:next w:val="a"/>
    <w:autoRedefine/>
    <w:uiPriority w:val="39"/>
    <w:unhideWhenUsed/>
    <w:rsid w:val="009529E6"/>
    <w:pPr>
      <w:bidi w:val="0"/>
      <w:spacing w:after="100" w:line="259" w:lineRule="auto"/>
      <w:ind w:left="1100" w:firstLine="0"/>
      <w:jc w:val="left"/>
    </w:pPr>
    <w:rPr>
      <w:rFonts w:eastAsiaTheme="minorEastAsia"/>
      <w:kern w:val="2"/>
      <w14:ligatures w14:val="standardContextual"/>
    </w:rPr>
  </w:style>
  <w:style w:type="paragraph" w:styleId="7">
    <w:name w:val="toc 7"/>
    <w:basedOn w:val="a"/>
    <w:next w:val="a"/>
    <w:autoRedefine/>
    <w:uiPriority w:val="39"/>
    <w:unhideWhenUsed/>
    <w:rsid w:val="009529E6"/>
    <w:pPr>
      <w:bidi w:val="0"/>
      <w:spacing w:after="100" w:line="259" w:lineRule="auto"/>
      <w:ind w:left="1320" w:firstLine="0"/>
      <w:jc w:val="left"/>
    </w:pPr>
    <w:rPr>
      <w:rFonts w:eastAsiaTheme="minorEastAsia"/>
      <w:kern w:val="2"/>
      <w14:ligatures w14:val="standardContextual"/>
    </w:rPr>
  </w:style>
  <w:style w:type="paragraph" w:styleId="8">
    <w:name w:val="toc 8"/>
    <w:basedOn w:val="a"/>
    <w:next w:val="a"/>
    <w:autoRedefine/>
    <w:uiPriority w:val="39"/>
    <w:unhideWhenUsed/>
    <w:rsid w:val="009529E6"/>
    <w:pPr>
      <w:bidi w:val="0"/>
      <w:spacing w:after="100" w:line="259" w:lineRule="auto"/>
      <w:ind w:left="1540" w:firstLine="0"/>
      <w:jc w:val="left"/>
    </w:pPr>
    <w:rPr>
      <w:rFonts w:eastAsiaTheme="minorEastAsia"/>
      <w:kern w:val="2"/>
      <w14:ligatures w14:val="standardContextual"/>
    </w:rPr>
  </w:style>
  <w:style w:type="paragraph" w:styleId="9">
    <w:name w:val="toc 9"/>
    <w:basedOn w:val="a"/>
    <w:next w:val="a"/>
    <w:autoRedefine/>
    <w:uiPriority w:val="39"/>
    <w:unhideWhenUsed/>
    <w:rsid w:val="009529E6"/>
    <w:pPr>
      <w:bidi w:val="0"/>
      <w:spacing w:after="100" w:line="259" w:lineRule="auto"/>
      <w:ind w:left="1760" w:firstLine="0"/>
      <w:jc w:val="left"/>
    </w:pPr>
    <w:rPr>
      <w:rFonts w:eastAsiaTheme="minorEastAsia"/>
      <w:kern w:val="2"/>
      <w14:ligatures w14:val="standardContextual"/>
    </w:rPr>
  </w:style>
  <w:style w:type="character" w:styleId="af5">
    <w:name w:val="FollowedHyperlink"/>
    <w:basedOn w:val="a0"/>
    <w:uiPriority w:val="99"/>
    <w:semiHidden/>
    <w:unhideWhenUsed/>
    <w:rsid w:val="009529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703791214">
      <w:bodyDiv w:val="1"/>
      <w:marLeft w:val="0"/>
      <w:marRight w:val="0"/>
      <w:marTop w:val="0"/>
      <w:marBottom w:val="0"/>
      <w:divBdr>
        <w:top w:val="none" w:sz="0" w:space="0" w:color="auto"/>
        <w:left w:val="none" w:sz="0" w:space="0" w:color="auto"/>
        <w:bottom w:val="none" w:sz="0" w:space="0" w:color="auto"/>
        <w:right w:val="none" w:sz="0" w:space="0" w:color="auto"/>
      </w:divBdr>
      <w:divsChild>
        <w:div w:id="985208548">
          <w:marLeft w:val="0"/>
          <w:marRight w:val="0"/>
          <w:marTop w:val="0"/>
          <w:marBottom w:val="0"/>
          <w:divBdr>
            <w:top w:val="none" w:sz="0" w:space="0" w:color="auto"/>
            <w:left w:val="none" w:sz="0" w:space="0" w:color="auto"/>
            <w:bottom w:val="none" w:sz="0" w:space="0" w:color="auto"/>
            <w:right w:val="none" w:sz="0" w:space="0" w:color="auto"/>
          </w:divBdr>
        </w:div>
        <w:div w:id="1040016278">
          <w:marLeft w:val="0"/>
          <w:marRight w:val="0"/>
          <w:marTop w:val="0"/>
          <w:marBottom w:val="0"/>
          <w:divBdr>
            <w:top w:val="none" w:sz="0" w:space="0" w:color="auto"/>
            <w:left w:val="none" w:sz="0" w:space="0" w:color="auto"/>
            <w:bottom w:val="none" w:sz="0" w:space="0" w:color="auto"/>
            <w:right w:val="none" w:sz="0" w:space="0" w:color="auto"/>
          </w:divBdr>
          <w:divsChild>
            <w:div w:id="1166945405">
              <w:marLeft w:val="165"/>
              <w:marRight w:val="0"/>
              <w:marTop w:val="150"/>
              <w:marBottom w:val="0"/>
              <w:divBdr>
                <w:top w:val="none" w:sz="0" w:space="0" w:color="auto"/>
                <w:left w:val="none" w:sz="0" w:space="0" w:color="auto"/>
                <w:bottom w:val="none" w:sz="0" w:space="0" w:color="auto"/>
                <w:right w:val="none" w:sz="0" w:space="0" w:color="auto"/>
              </w:divBdr>
              <w:divsChild>
                <w:div w:id="1702896504">
                  <w:marLeft w:val="0"/>
                  <w:marRight w:val="0"/>
                  <w:marTop w:val="0"/>
                  <w:marBottom w:val="0"/>
                  <w:divBdr>
                    <w:top w:val="none" w:sz="0" w:space="0" w:color="auto"/>
                    <w:left w:val="none" w:sz="0" w:space="0" w:color="auto"/>
                    <w:bottom w:val="none" w:sz="0" w:space="0" w:color="auto"/>
                    <w:right w:val="none" w:sz="0" w:space="0" w:color="auto"/>
                  </w:divBdr>
                  <w:divsChild>
                    <w:div w:id="93421576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7421">
      <w:bodyDiv w:val="1"/>
      <w:marLeft w:val="0"/>
      <w:marRight w:val="0"/>
      <w:marTop w:val="0"/>
      <w:marBottom w:val="0"/>
      <w:divBdr>
        <w:top w:val="none" w:sz="0" w:space="0" w:color="auto"/>
        <w:left w:val="none" w:sz="0" w:space="0" w:color="auto"/>
        <w:bottom w:val="none" w:sz="0" w:space="0" w:color="auto"/>
        <w:right w:val="none" w:sz="0" w:space="0" w:color="auto"/>
      </w:divBdr>
      <w:divsChild>
        <w:div w:id="1008092931">
          <w:marLeft w:val="0"/>
          <w:marRight w:val="0"/>
          <w:marTop w:val="0"/>
          <w:marBottom w:val="0"/>
          <w:divBdr>
            <w:top w:val="none" w:sz="0" w:space="0" w:color="auto"/>
            <w:left w:val="none" w:sz="0" w:space="0" w:color="auto"/>
            <w:bottom w:val="none" w:sz="0" w:space="0" w:color="auto"/>
            <w:right w:val="none" w:sz="0" w:space="0" w:color="auto"/>
          </w:divBdr>
          <w:divsChild>
            <w:div w:id="786584897">
              <w:marLeft w:val="0"/>
              <w:marRight w:val="0"/>
              <w:marTop w:val="0"/>
              <w:marBottom w:val="0"/>
              <w:divBdr>
                <w:top w:val="none" w:sz="0" w:space="0" w:color="auto"/>
                <w:left w:val="none" w:sz="0" w:space="0" w:color="auto"/>
                <w:bottom w:val="none" w:sz="0" w:space="0" w:color="auto"/>
                <w:right w:val="none" w:sz="0" w:space="0" w:color="auto"/>
              </w:divBdr>
              <w:divsChild>
                <w:div w:id="1939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 w:id="1757434011">
      <w:bodyDiv w:val="1"/>
      <w:marLeft w:val="0"/>
      <w:marRight w:val="0"/>
      <w:marTop w:val="0"/>
      <w:marBottom w:val="0"/>
      <w:divBdr>
        <w:top w:val="none" w:sz="0" w:space="0" w:color="auto"/>
        <w:left w:val="none" w:sz="0" w:space="0" w:color="auto"/>
        <w:bottom w:val="none" w:sz="0" w:space="0" w:color="auto"/>
        <w:right w:val="none" w:sz="0" w:space="0" w:color="auto"/>
      </w:divBdr>
    </w:div>
    <w:div w:id="1872107228">
      <w:bodyDiv w:val="1"/>
      <w:marLeft w:val="0"/>
      <w:marRight w:val="0"/>
      <w:marTop w:val="0"/>
      <w:marBottom w:val="0"/>
      <w:divBdr>
        <w:top w:val="none" w:sz="0" w:space="0" w:color="auto"/>
        <w:left w:val="none" w:sz="0" w:space="0" w:color="auto"/>
        <w:bottom w:val="none" w:sz="0" w:space="0" w:color="auto"/>
        <w:right w:val="none" w:sz="0" w:space="0" w:color="auto"/>
      </w:divBdr>
    </w:div>
    <w:div w:id="210949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736A0-48E4-43F9-8FFF-D39EAE99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9364</Words>
  <Characters>53380</Characters>
  <Application>Microsoft Office Word</Application>
  <DocSecurity>0</DocSecurity>
  <Lines>444</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HELAL</cp:lastModifiedBy>
  <cp:revision>3</cp:revision>
  <cp:lastPrinted>2024-07-21T12:38:00Z</cp:lastPrinted>
  <dcterms:created xsi:type="dcterms:W3CDTF">2024-08-03T22:36:00Z</dcterms:created>
  <dcterms:modified xsi:type="dcterms:W3CDTF">2024-08-03T22:38:00Z</dcterms:modified>
</cp:coreProperties>
</file>