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09F4B" w14:textId="77777777"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683588E7" wp14:editId="68D1F8EE">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4BDC69" w14:textId="77777777" w:rsidR="00AA559B" w:rsidRDefault="00AA559B" w:rsidP="00AA559B">
      <w:pPr>
        <w:pStyle w:val="Heading2"/>
        <w:spacing w:after="156" w:line="265" w:lineRule="auto"/>
        <w:jc w:val="center"/>
      </w:pPr>
    </w:p>
    <w:p w14:paraId="32536BA8" w14:textId="77777777" w:rsidR="00AA559B" w:rsidRDefault="00AA559B" w:rsidP="00AA559B">
      <w:pPr>
        <w:pStyle w:val="Heading2"/>
        <w:spacing w:after="156" w:line="265" w:lineRule="auto"/>
        <w:jc w:val="center"/>
      </w:pPr>
    </w:p>
    <w:p w14:paraId="4555D8C2" w14:textId="77777777" w:rsidR="00AA559B" w:rsidRPr="00AA559B" w:rsidRDefault="00AA559B" w:rsidP="00AA559B"/>
    <w:p w14:paraId="50D0D401" w14:textId="77777777" w:rsidR="00947011" w:rsidRDefault="00947011" w:rsidP="00AA559B">
      <w:pPr>
        <w:pStyle w:val="Heading2"/>
        <w:spacing w:after="156" w:line="265" w:lineRule="auto"/>
        <w:ind w:left="0"/>
        <w:jc w:val="center"/>
        <w:rPr>
          <w:rtl/>
        </w:rPr>
      </w:pPr>
    </w:p>
    <w:p w14:paraId="09696452" w14:textId="354FC8A3" w:rsidR="000B518F" w:rsidRDefault="00167DB1" w:rsidP="00AA559B">
      <w:pPr>
        <w:pStyle w:val="Heading2"/>
        <w:spacing w:after="156" w:line="265" w:lineRule="auto"/>
        <w:ind w:left="0"/>
        <w:jc w:val="center"/>
      </w:pPr>
      <w:r w:rsidRPr="00167DB1">
        <w:t>Enhancing Flight Operations with AI-Based Delay Forecasting</w:t>
      </w:r>
    </w:p>
    <w:p w14:paraId="4F02FD7F" w14:textId="77777777" w:rsidR="00947011" w:rsidRDefault="00947011" w:rsidP="00947011">
      <w:pPr>
        <w:spacing w:after="235" w:line="249" w:lineRule="auto"/>
        <w:ind w:left="0" w:right="1367" w:firstLine="4"/>
        <w:jc w:val="center"/>
        <w:rPr>
          <w:sz w:val="32"/>
          <w:szCs w:val="32"/>
          <w:rtl/>
        </w:rPr>
      </w:pPr>
    </w:p>
    <w:p w14:paraId="2E38C9CF" w14:textId="615F8CD4" w:rsidR="00947011" w:rsidRPr="00947011" w:rsidRDefault="00947011" w:rsidP="00947011">
      <w:pPr>
        <w:spacing w:after="235" w:line="249" w:lineRule="auto"/>
        <w:ind w:left="0" w:right="1367" w:firstLine="4"/>
        <w:jc w:val="center"/>
        <w:rPr>
          <w:sz w:val="32"/>
          <w:szCs w:val="32"/>
        </w:rPr>
      </w:pPr>
      <w:r>
        <w:rPr>
          <w:rFonts w:hint="cs"/>
          <w:sz w:val="32"/>
          <w:szCs w:val="32"/>
          <w:rtl/>
        </w:rPr>
        <w:t xml:space="preserve">                    </w:t>
      </w:r>
      <w:r w:rsidRPr="00947011">
        <w:rPr>
          <w:sz w:val="32"/>
          <w:szCs w:val="32"/>
        </w:rPr>
        <w:t>Prepared By</w:t>
      </w:r>
    </w:p>
    <w:p w14:paraId="53A2E05E" w14:textId="1D75519C" w:rsidR="00947011" w:rsidRPr="00947011" w:rsidRDefault="00947011" w:rsidP="00947011">
      <w:pPr>
        <w:spacing w:after="235" w:line="249" w:lineRule="auto"/>
        <w:ind w:left="0" w:right="1367" w:firstLine="4"/>
        <w:rPr>
          <w:sz w:val="32"/>
          <w:szCs w:val="32"/>
        </w:rPr>
      </w:pPr>
      <w:r w:rsidRPr="00947011">
        <w:rPr>
          <w:sz w:val="32"/>
          <w:szCs w:val="32"/>
        </w:rPr>
        <w:t xml:space="preserve">Name: </w:t>
      </w:r>
      <w:r w:rsidR="00FF6C9D">
        <w:rPr>
          <w:sz w:val="32"/>
          <w:szCs w:val="32"/>
        </w:rPr>
        <w:t>[</w:t>
      </w:r>
      <w:r w:rsidR="00FF6C9D" w:rsidRPr="00FF6C9D">
        <w:rPr>
          <w:color w:val="5B9BD5" w:themeColor="accent1"/>
          <w:sz w:val="32"/>
          <w:szCs w:val="32"/>
        </w:rPr>
        <w:t>Student Name</w:t>
      </w:r>
      <w:r w:rsidR="00FF6C9D">
        <w:rPr>
          <w:sz w:val="32"/>
          <w:szCs w:val="32"/>
        </w:rPr>
        <w:t>]</w:t>
      </w:r>
      <w:r w:rsidRPr="00947011">
        <w:rPr>
          <w:sz w:val="32"/>
          <w:szCs w:val="32"/>
        </w:rPr>
        <w:tab/>
      </w:r>
      <w:r>
        <w:rPr>
          <w:rFonts w:hint="cs"/>
          <w:sz w:val="32"/>
          <w:szCs w:val="32"/>
          <w:rtl/>
        </w:rPr>
        <w:t xml:space="preserve">     </w:t>
      </w:r>
      <w:r w:rsidR="00FF6C9D">
        <w:rPr>
          <w:sz w:val="32"/>
          <w:szCs w:val="32"/>
        </w:rPr>
        <w:tab/>
      </w:r>
      <w:proofErr w:type="gramStart"/>
      <w:r w:rsidR="00FF6C9D">
        <w:rPr>
          <w:sz w:val="32"/>
          <w:szCs w:val="32"/>
        </w:rPr>
        <w:tab/>
      </w:r>
      <w:r>
        <w:rPr>
          <w:rFonts w:hint="cs"/>
          <w:sz w:val="32"/>
          <w:szCs w:val="32"/>
          <w:rtl/>
        </w:rPr>
        <w:t xml:space="preserve">  </w:t>
      </w:r>
      <w:proofErr w:type="spellStart"/>
      <w:r w:rsidRPr="00947011">
        <w:rPr>
          <w:sz w:val="32"/>
          <w:szCs w:val="32"/>
        </w:rPr>
        <w:t>IDNo</w:t>
      </w:r>
      <w:proofErr w:type="spellEnd"/>
      <w:r w:rsidRPr="00947011">
        <w:rPr>
          <w:sz w:val="32"/>
          <w:szCs w:val="32"/>
        </w:rPr>
        <w:t>.:</w:t>
      </w:r>
      <w:r w:rsidR="00FF6C9D">
        <w:rPr>
          <w:sz w:val="32"/>
          <w:szCs w:val="32"/>
        </w:rPr>
        <w:t>[</w:t>
      </w:r>
      <w:proofErr w:type="spellStart"/>
      <w:proofErr w:type="gramEnd"/>
      <w:r w:rsidR="00FF6C9D" w:rsidRPr="00FF6C9D">
        <w:rPr>
          <w:color w:val="5B9BD5" w:themeColor="accent1"/>
          <w:sz w:val="32"/>
          <w:szCs w:val="32"/>
        </w:rPr>
        <w:t>StudentID</w:t>
      </w:r>
      <w:proofErr w:type="spellEnd"/>
      <w:r w:rsidR="00FF6C9D">
        <w:rPr>
          <w:sz w:val="32"/>
          <w:szCs w:val="32"/>
        </w:rPr>
        <w:t>]</w:t>
      </w:r>
      <w:r w:rsidRPr="00947011">
        <w:rPr>
          <w:sz w:val="32"/>
          <w:szCs w:val="32"/>
        </w:rPr>
        <w:tab/>
      </w:r>
    </w:p>
    <w:p w14:paraId="2A864BA5" w14:textId="77777777" w:rsidR="00947011" w:rsidRPr="00947011" w:rsidRDefault="00947011" w:rsidP="00947011">
      <w:pPr>
        <w:spacing w:after="235" w:line="249" w:lineRule="auto"/>
        <w:ind w:left="0" w:right="1367" w:firstLine="4"/>
        <w:jc w:val="center"/>
        <w:rPr>
          <w:sz w:val="32"/>
          <w:szCs w:val="32"/>
        </w:rPr>
      </w:pPr>
    </w:p>
    <w:p w14:paraId="7D10B614"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Submitted in fulfillment of the requirements for the degree Master of Science in Artificial Intelligence</w:t>
      </w:r>
    </w:p>
    <w:p w14:paraId="052625DD"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At</w:t>
      </w:r>
    </w:p>
    <w:p w14:paraId="238747DC"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College of Informatics</w:t>
      </w:r>
    </w:p>
    <w:p w14:paraId="17DC7BB8"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Midocean University</w:t>
      </w:r>
    </w:p>
    <w:p w14:paraId="00830F8C"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UAE</w:t>
      </w:r>
    </w:p>
    <w:p w14:paraId="3EF82F32"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Supervisor Name: Dr. Khaled Eskaf</w:t>
      </w:r>
    </w:p>
    <w:p w14:paraId="62B4A428" w14:textId="523779FD" w:rsidR="000B518F" w:rsidRDefault="00947011" w:rsidP="00947011">
      <w:pPr>
        <w:spacing w:after="235" w:line="249" w:lineRule="auto"/>
        <w:ind w:left="0" w:right="1367" w:firstLine="4"/>
        <w:jc w:val="center"/>
        <w:rPr>
          <w:sz w:val="32"/>
          <w:szCs w:val="32"/>
          <w:rtl/>
        </w:rPr>
      </w:pPr>
      <w:r w:rsidRPr="00947011">
        <w:rPr>
          <w:sz w:val="32"/>
          <w:szCs w:val="32"/>
        </w:rPr>
        <w:t>College of Informatics, Midocean University, Comoros</w:t>
      </w:r>
    </w:p>
    <w:p w14:paraId="3D6951DB" w14:textId="6E91D2B8" w:rsidR="00FF6C9D" w:rsidRPr="00AA559B" w:rsidRDefault="00FF6C9D" w:rsidP="00947011">
      <w:pPr>
        <w:spacing w:after="235" w:line="249" w:lineRule="auto"/>
        <w:ind w:left="0" w:right="1367" w:firstLine="4"/>
        <w:jc w:val="center"/>
        <w:rPr>
          <w:sz w:val="32"/>
          <w:szCs w:val="32"/>
          <w:lang w:bidi="ar-EG"/>
        </w:rPr>
      </w:pPr>
      <w:r>
        <w:rPr>
          <w:sz w:val="32"/>
          <w:szCs w:val="32"/>
        </w:rPr>
        <w:t>[</w:t>
      </w:r>
      <w:r w:rsidRPr="00FF6C9D">
        <w:rPr>
          <w:color w:val="5B9BD5" w:themeColor="accent1"/>
          <w:sz w:val="32"/>
          <w:szCs w:val="32"/>
        </w:rPr>
        <w:t>year-semester</w:t>
      </w:r>
      <w:r>
        <w:rPr>
          <w:sz w:val="32"/>
          <w:szCs w:val="32"/>
        </w:rPr>
        <w:t>]</w:t>
      </w:r>
    </w:p>
    <w:p w14:paraId="470A7284" w14:textId="77777777" w:rsidR="000B518F" w:rsidRDefault="003C51FB">
      <w:pPr>
        <w:spacing w:after="0" w:line="259" w:lineRule="auto"/>
        <w:ind w:left="473" w:firstLine="0"/>
        <w:jc w:val="center"/>
      </w:pPr>
      <w:r>
        <w:rPr>
          <w:sz w:val="32"/>
        </w:rPr>
        <w:t xml:space="preserve"> </w:t>
      </w:r>
    </w:p>
    <w:p w14:paraId="76D7FF93" w14:textId="77777777" w:rsidR="00344B96" w:rsidRDefault="00344B96">
      <w:pPr>
        <w:spacing w:after="160" w:line="259" w:lineRule="auto"/>
        <w:ind w:left="0" w:firstLine="0"/>
        <w:jc w:val="left"/>
        <w:rPr>
          <w:sz w:val="32"/>
        </w:rPr>
      </w:pPr>
      <w:r>
        <w:rPr>
          <w:sz w:val="32"/>
        </w:rPr>
        <w:br w:type="page"/>
      </w:r>
    </w:p>
    <w:p w14:paraId="5774B17F" w14:textId="77777777" w:rsidR="000B518F" w:rsidRDefault="003C51FB" w:rsidP="00AA559B">
      <w:pPr>
        <w:pStyle w:val="Heading2"/>
        <w:spacing w:after="166"/>
        <w:ind w:left="0" w:firstLine="0"/>
      </w:pPr>
      <w:r>
        <w:lastRenderedPageBreak/>
        <w:t xml:space="preserve">Acknowledgements </w:t>
      </w:r>
    </w:p>
    <w:p w14:paraId="32CA4229" w14:textId="77777777" w:rsidR="000B518F" w:rsidRDefault="003C51FB">
      <w:pPr>
        <w:spacing w:after="301" w:line="259" w:lineRule="auto"/>
        <w:ind w:left="0" w:firstLine="0"/>
        <w:jc w:val="left"/>
      </w:pPr>
      <w:r>
        <w:rPr>
          <w:sz w:val="32"/>
        </w:rPr>
        <w:t xml:space="preserve"> </w:t>
      </w:r>
    </w:p>
    <w:p w14:paraId="1458DD63" w14:textId="77777777" w:rsidR="00FB18ED" w:rsidRPr="00FF6C9D" w:rsidRDefault="00FB18ED" w:rsidP="00FB18ED">
      <w:pPr>
        <w:spacing w:after="0" w:line="259" w:lineRule="auto"/>
        <w:ind w:left="0" w:firstLine="0"/>
        <w:jc w:val="lowKashida"/>
        <w:rPr>
          <w:color w:val="5B9BD5" w:themeColor="accent1"/>
          <w:szCs w:val="28"/>
        </w:rPr>
      </w:pPr>
      <w:r w:rsidRPr="00FF6C9D">
        <w:rPr>
          <w:color w:val="5B9BD5" w:themeColor="accent1"/>
          <w:szCs w:val="28"/>
        </w:rPr>
        <w:t xml:space="preserve">I </w:t>
      </w:r>
      <w:r w:rsidR="006D43F5" w:rsidRPr="00FF6C9D">
        <w:rPr>
          <w:color w:val="5B9BD5" w:themeColor="accent1"/>
          <w:szCs w:val="28"/>
        </w:rPr>
        <w:t>would like to express my sincere gratitude to Dr. Khaled Eskaf for his invaluable guidance, continuous support, and encouragement throughout this research project</w:t>
      </w:r>
      <w:r w:rsidRPr="00FF6C9D">
        <w:rPr>
          <w:color w:val="5B9BD5" w:themeColor="accent1"/>
          <w:szCs w:val="28"/>
        </w:rPr>
        <w:t>. His expertise, insightful feedback, and unwavering dedication have significantly contributed to the quality and direction of this thesis.</w:t>
      </w:r>
    </w:p>
    <w:p w14:paraId="3031E52D" w14:textId="77777777" w:rsidR="00FB18ED" w:rsidRPr="00FF6C9D" w:rsidRDefault="00FB18ED" w:rsidP="00FB18ED">
      <w:pPr>
        <w:spacing w:after="0" w:line="259" w:lineRule="auto"/>
        <w:ind w:left="0" w:firstLine="0"/>
        <w:jc w:val="lowKashida"/>
        <w:rPr>
          <w:color w:val="5B9BD5" w:themeColor="accent1"/>
          <w:szCs w:val="28"/>
        </w:rPr>
      </w:pPr>
    </w:p>
    <w:p w14:paraId="0531AA65" w14:textId="77777777" w:rsidR="00FB18ED" w:rsidRPr="00FF6C9D" w:rsidRDefault="00FB18ED" w:rsidP="00FB18ED">
      <w:pPr>
        <w:spacing w:after="0" w:line="259" w:lineRule="auto"/>
        <w:ind w:left="0" w:firstLine="0"/>
        <w:jc w:val="lowKashida"/>
        <w:rPr>
          <w:color w:val="5B9BD5" w:themeColor="accent1"/>
          <w:szCs w:val="28"/>
        </w:rPr>
      </w:pPr>
      <w:r w:rsidRPr="00FF6C9D">
        <w:rPr>
          <w:color w:val="5B9BD5" w:themeColor="accent1"/>
          <w:szCs w:val="28"/>
        </w:rPr>
        <w:t>I also extend my heartfelt appreciation to my family, friends, and colleagues, whose patience, motivation, and moral support were instrumental in the successful completion of this work.</w:t>
      </w:r>
    </w:p>
    <w:p w14:paraId="5D629D43" w14:textId="77777777" w:rsidR="00FB18ED" w:rsidRPr="00FF6C9D" w:rsidRDefault="00FB18ED" w:rsidP="00FB18ED">
      <w:pPr>
        <w:spacing w:after="0" w:line="259" w:lineRule="auto"/>
        <w:ind w:left="0" w:firstLine="0"/>
        <w:jc w:val="lowKashida"/>
        <w:rPr>
          <w:color w:val="5B9BD5" w:themeColor="accent1"/>
          <w:szCs w:val="28"/>
        </w:rPr>
      </w:pPr>
    </w:p>
    <w:p w14:paraId="2B37F280" w14:textId="77777777" w:rsidR="000B518F" w:rsidRPr="00FF6C9D" w:rsidRDefault="00FB18ED" w:rsidP="00FB18ED">
      <w:pPr>
        <w:spacing w:after="0" w:line="259" w:lineRule="auto"/>
        <w:ind w:left="0" w:firstLine="0"/>
        <w:jc w:val="lowKashida"/>
        <w:rPr>
          <w:color w:val="5B9BD5" w:themeColor="accent1"/>
        </w:rPr>
      </w:pPr>
      <w:r w:rsidRPr="00FF6C9D">
        <w:rPr>
          <w:color w:val="5B9BD5" w:themeColor="accent1"/>
          <w:szCs w:val="28"/>
        </w:rPr>
        <w:t>A special thank you goes to my brother</w:t>
      </w:r>
      <w:r w:rsidR="006D43F5" w:rsidRPr="00FF6C9D">
        <w:rPr>
          <w:color w:val="5B9BD5" w:themeColor="accent1"/>
          <w:szCs w:val="28"/>
        </w:rPr>
        <w:t>, Bader, for his generous help and continuous encouragement throughout</w:t>
      </w:r>
      <w:r w:rsidRPr="00FF6C9D">
        <w:rPr>
          <w:color w:val="5B9BD5" w:themeColor="accent1"/>
          <w:szCs w:val="28"/>
        </w:rPr>
        <w:t xml:space="preserve"> this journey.</w:t>
      </w:r>
      <w:r w:rsidR="003C51FB" w:rsidRPr="00FF6C9D">
        <w:rPr>
          <w:color w:val="5B9BD5" w:themeColor="accent1"/>
          <w:sz w:val="32"/>
        </w:rPr>
        <w:t xml:space="preserve"> </w:t>
      </w:r>
    </w:p>
    <w:p w14:paraId="1C5EE634" w14:textId="77777777" w:rsidR="000B518F" w:rsidRPr="00FF6C9D" w:rsidRDefault="003C51FB">
      <w:pPr>
        <w:spacing w:after="0" w:line="259" w:lineRule="auto"/>
        <w:ind w:left="0" w:firstLine="0"/>
        <w:jc w:val="left"/>
        <w:rPr>
          <w:color w:val="5B9BD5" w:themeColor="accent1"/>
        </w:rPr>
      </w:pPr>
      <w:r w:rsidRPr="00FF6C9D">
        <w:rPr>
          <w:color w:val="5B9BD5" w:themeColor="accent1"/>
          <w:sz w:val="32"/>
        </w:rPr>
        <w:t xml:space="preserve"> </w:t>
      </w:r>
    </w:p>
    <w:p w14:paraId="7FB21A39" w14:textId="77777777" w:rsidR="000B518F" w:rsidRDefault="003C51FB">
      <w:pPr>
        <w:spacing w:after="0" w:line="259" w:lineRule="auto"/>
        <w:ind w:left="0" w:firstLine="0"/>
        <w:jc w:val="left"/>
      </w:pPr>
      <w:r>
        <w:rPr>
          <w:sz w:val="32"/>
        </w:rPr>
        <w:t xml:space="preserve"> </w:t>
      </w:r>
    </w:p>
    <w:p w14:paraId="6EA50BE4" w14:textId="77777777" w:rsidR="000B518F" w:rsidRDefault="003C51FB">
      <w:pPr>
        <w:spacing w:after="0" w:line="259" w:lineRule="auto"/>
        <w:ind w:left="0" w:firstLine="0"/>
        <w:jc w:val="left"/>
      </w:pPr>
      <w:r>
        <w:rPr>
          <w:sz w:val="32"/>
        </w:rPr>
        <w:t xml:space="preserve"> </w:t>
      </w:r>
    </w:p>
    <w:p w14:paraId="4CC62E87" w14:textId="77777777" w:rsidR="000B518F" w:rsidRDefault="003C51FB">
      <w:pPr>
        <w:spacing w:after="0" w:line="259" w:lineRule="auto"/>
        <w:ind w:left="0" w:firstLine="0"/>
        <w:jc w:val="left"/>
      </w:pPr>
      <w:r>
        <w:rPr>
          <w:sz w:val="32"/>
        </w:rPr>
        <w:t xml:space="preserve"> </w:t>
      </w:r>
    </w:p>
    <w:p w14:paraId="69F3BEE4" w14:textId="77777777" w:rsidR="000B518F" w:rsidRDefault="003C51FB">
      <w:pPr>
        <w:spacing w:after="0" w:line="259" w:lineRule="auto"/>
        <w:ind w:left="0" w:firstLine="0"/>
        <w:jc w:val="left"/>
      </w:pPr>
      <w:r>
        <w:rPr>
          <w:sz w:val="32"/>
        </w:rPr>
        <w:t xml:space="preserve"> </w:t>
      </w:r>
    </w:p>
    <w:p w14:paraId="46EF2677" w14:textId="77777777" w:rsidR="000B518F" w:rsidRDefault="003C51FB">
      <w:pPr>
        <w:spacing w:after="0" w:line="259" w:lineRule="auto"/>
        <w:ind w:left="0" w:firstLine="0"/>
        <w:jc w:val="left"/>
      </w:pPr>
      <w:r>
        <w:rPr>
          <w:sz w:val="32"/>
        </w:rPr>
        <w:t xml:space="preserve"> </w:t>
      </w:r>
    </w:p>
    <w:p w14:paraId="5FA383D0" w14:textId="77777777" w:rsidR="000B518F" w:rsidRDefault="003C51FB">
      <w:pPr>
        <w:spacing w:after="0" w:line="259" w:lineRule="auto"/>
        <w:ind w:left="0" w:firstLine="0"/>
        <w:jc w:val="left"/>
      </w:pPr>
      <w:r>
        <w:rPr>
          <w:sz w:val="32"/>
        </w:rPr>
        <w:t xml:space="preserve"> </w:t>
      </w:r>
    </w:p>
    <w:p w14:paraId="1F04A193" w14:textId="77777777" w:rsidR="000B518F" w:rsidRDefault="003C51FB">
      <w:pPr>
        <w:spacing w:after="0" w:line="259" w:lineRule="auto"/>
        <w:ind w:left="0" w:firstLine="0"/>
        <w:jc w:val="left"/>
      </w:pPr>
      <w:r>
        <w:rPr>
          <w:sz w:val="32"/>
        </w:rPr>
        <w:t xml:space="preserve"> </w:t>
      </w:r>
    </w:p>
    <w:p w14:paraId="0FB7442B" w14:textId="77777777" w:rsidR="000B518F" w:rsidRDefault="003C51FB">
      <w:pPr>
        <w:spacing w:after="0" w:line="259" w:lineRule="auto"/>
        <w:ind w:left="0" w:firstLine="0"/>
        <w:jc w:val="left"/>
      </w:pPr>
      <w:r>
        <w:rPr>
          <w:sz w:val="32"/>
        </w:rPr>
        <w:t xml:space="preserve"> </w:t>
      </w:r>
    </w:p>
    <w:p w14:paraId="04BEEF34" w14:textId="77777777" w:rsidR="000B518F" w:rsidRDefault="003C51FB">
      <w:pPr>
        <w:spacing w:after="0" w:line="259" w:lineRule="auto"/>
        <w:ind w:left="0" w:firstLine="0"/>
        <w:jc w:val="left"/>
      </w:pPr>
      <w:r>
        <w:rPr>
          <w:sz w:val="32"/>
        </w:rPr>
        <w:t xml:space="preserve"> </w:t>
      </w:r>
    </w:p>
    <w:p w14:paraId="2BEB5F9B" w14:textId="77777777" w:rsidR="000B518F" w:rsidRDefault="003C51FB">
      <w:pPr>
        <w:spacing w:after="0" w:line="259" w:lineRule="auto"/>
        <w:ind w:left="0" w:firstLine="0"/>
        <w:jc w:val="left"/>
      </w:pPr>
      <w:r>
        <w:rPr>
          <w:sz w:val="32"/>
        </w:rPr>
        <w:t xml:space="preserve"> </w:t>
      </w:r>
    </w:p>
    <w:p w14:paraId="7FBF7C3F" w14:textId="77777777" w:rsidR="000B518F" w:rsidRDefault="003C51FB">
      <w:pPr>
        <w:spacing w:after="0" w:line="259" w:lineRule="auto"/>
        <w:ind w:left="0" w:firstLine="0"/>
        <w:jc w:val="left"/>
      </w:pPr>
      <w:r>
        <w:rPr>
          <w:sz w:val="32"/>
        </w:rPr>
        <w:t xml:space="preserve"> </w:t>
      </w:r>
    </w:p>
    <w:p w14:paraId="700E6CE7" w14:textId="77777777" w:rsidR="000B518F" w:rsidRDefault="003C51FB">
      <w:pPr>
        <w:spacing w:after="0" w:line="259" w:lineRule="auto"/>
        <w:ind w:left="0" w:firstLine="0"/>
        <w:jc w:val="left"/>
      </w:pPr>
      <w:r>
        <w:rPr>
          <w:sz w:val="32"/>
        </w:rPr>
        <w:t xml:space="preserve"> </w:t>
      </w:r>
    </w:p>
    <w:p w14:paraId="7474C909" w14:textId="77777777" w:rsidR="000B518F" w:rsidRDefault="003C51FB">
      <w:pPr>
        <w:spacing w:after="0" w:line="259" w:lineRule="auto"/>
        <w:ind w:left="0" w:firstLine="0"/>
        <w:jc w:val="left"/>
      </w:pPr>
      <w:r>
        <w:rPr>
          <w:sz w:val="32"/>
        </w:rPr>
        <w:t xml:space="preserve"> </w:t>
      </w:r>
    </w:p>
    <w:p w14:paraId="3F51467F" w14:textId="77777777" w:rsidR="000B518F" w:rsidRDefault="003C51FB">
      <w:pPr>
        <w:spacing w:after="0" w:line="259" w:lineRule="auto"/>
        <w:ind w:left="0" w:firstLine="0"/>
        <w:jc w:val="left"/>
      </w:pPr>
      <w:r>
        <w:rPr>
          <w:sz w:val="32"/>
        </w:rPr>
        <w:t xml:space="preserve"> </w:t>
      </w:r>
    </w:p>
    <w:p w14:paraId="2C0A4317" w14:textId="77777777" w:rsidR="000B518F" w:rsidRDefault="003C51FB">
      <w:pPr>
        <w:spacing w:after="0" w:line="259" w:lineRule="auto"/>
        <w:ind w:left="0" w:firstLine="0"/>
        <w:jc w:val="left"/>
      </w:pPr>
      <w:r>
        <w:rPr>
          <w:sz w:val="32"/>
        </w:rPr>
        <w:t xml:space="preserve"> </w:t>
      </w:r>
    </w:p>
    <w:p w14:paraId="20BC91BD" w14:textId="77777777" w:rsidR="000B518F" w:rsidRDefault="003C51FB">
      <w:pPr>
        <w:spacing w:after="0" w:line="259" w:lineRule="auto"/>
        <w:ind w:left="0" w:firstLine="0"/>
        <w:jc w:val="left"/>
      </w:pPr>
      <w:r>
        <w:rPr>
          <w:sz w:val="32"/>
        </w:rPr>
        <w:t xml:space="preserve"> </w:t>
      </w:r>
    </w:p>
    <w:p w14:paraId="7D2FC4F7" w14:textId="77777777" w:rsidR="000B518F" w:rsidRDefault="003C51FB">
      <w:pPr>
        <w:spacing w:after="0" w:line="259" w:lineRule="auto"/>
        <w:ind w:left="0" w:firstLine="0"/>
        <w:jc w:val="left"/>
      </w:pPr>
      <w:r>
        <w:rPr>
          <w:sz w:val="32"/>
        </w:rPr>
        <w:t xml:space="preserve"> </w:t>
      </w:r>
    </w:p>
    <w:p w14:paraId="2CA4389C" w14:textId="77777777" w:rsidR="000B518F" w:rsidRDefault="003C51FB">
      <w:pPr>
        <w:spacing w:after="0" w:line="259" w:lineRule="auto"/>
        <w:ind w:left="0" w:firstLine="0"/>
        <w:jc w:val="left"/>
      </w:pPr>
      <w:r>
        <w:rPr>
          <w:sz w:val="32"/>
        </w:rPr>
        <w:t xml:space="preserve"> </w:t>
      </w:r>
    </w:p>
    <w:p w14:paraId="331C7C55" w14:textId="77777777" w:rsidR="000B518F" w:rsidRDefault="003C51FB">
      <w:pPr>
        <w:spacing w:after="0" w:line="259" w:lineRule="auto"/>
        <w:ind w:left="0" w:firstLine="0"/>
        <w:jc w:val="left"/>
      </w:pPr>
      <w:r>
        <w:rPr>
          <w:sz w:val="32"/>
        </w:rPr>
        <w:t xml:space="preserve"> </w:t>
      </w:r>
    </w:p>
    <w:p w14:paraId="66DAA38A" w14:textId="77777777" w:rsidR="00344B96" w:rsidRDefault="003C51FB">
      <w:pPr>
        <w:spacing w:after="0" w:line="259" w:lineRule="auto"/>
        <w:ind w:left="0" w:firstLine="0"/>
        <w:jc w:val="left"/>
        <w:rPr>
          <w:sz w:val="32"/>
        </w:rPr>
      </w:pPr>
      <w:r>
        <w:rPr>
          <w:sz w:val="32"/>
        </w:rPr>
        <w:t xml:space="preserve"> </w:t>
      </w:r>
    </w:p>
    <w:p w14:paraId="6CC0DD17" w14:textId="77777777" w:rsidR="00344B96" w:rsidRDefault="00344B96">
      <w:pPr>
        <w:spacing w:after="160" w:line="259" w:lineRule="auto"/>
        <w:ind w:left="0" w:firstLine="0"/>
        <w:jc w:val="left"/>
        <w:rPr>
          <w:sz w:val="32"/>
        </w:rPr>
      </w:pPr>
      <w:r>
        <w:rPr>
          <w:sz w:val="32"/>
        </w:rPr>
        <w:br w:type="page"/>
      </w:r>
    </w:p>
    <w:p w14:paraId="3DEEB424" w14:textId="77777777" w:rsidR="000B518F" w:rsidRDefault="000B518F">
      <w:pPr>
        <w:spacing w:after="0" w:line="259" w:lineRule="auto"/>
        <w:ind w:left="0" w:firstLine="0"/>
        <w:jc w:val="left"/>
      </w:pPr>
    </w:p>
    <w:p w14:paraId="09819B6E" w14:textId="77777777" w:rsidR="000B518F" w:rsidRDefault="003C51FB">
      <w:pPr>
        <w:pStyle w:val="Heading2"/>
        <w:spacing w:after="310"/>
        <w:ind w:left="-5"/>
      </w:pPr>
      <w:r>
        <w:t xml:space="preserve">Abstract </w:t>
      </w:r>
    </w:p>
    <w:p w14:paraId="4C346FFA" w14:textId="292F629C" w:rsidR="00AC7869" w:rsidRPr="00FF6C9D" w:rsidRDefault="00AC7869" w:rsidP="00AC7869">
      <w:pPr>
        <w:rPr>
          <w:color w:val="5B9BD5" w:themeColor="accent1"/>
        </w:rPr>
      </w:pPr>
      <w:r w:rsidRPr="00FF6C9D">
        <w:rPr>
          <w:color w:val="5B9BD5" w:themeColor="accent1"/>
        </w:rPr>
        <w:t xml:space="preserve">Flight delays </w:t>
      </w:r>
      <w:r w:rsidR="003C3526" w:rsidRPr="00FF6C9D">
        <w:rPr>
          <w:color w:val="5B9BD5" w:themeColor="accent1"/>
        </w:rPr>
        <w:t>continue to be a persistent challenge in global aviation, impacting</w:t>
      </w:r>
      <w:r w:rsidRPr="00FF6C9D">
        <w:rPr>
          <w:color w:val="5B9BD5" w:themeColor="accent1"/>
          <w:highlight w:val="yellow"/>
        </w:rPr>
        <w:t xml:space="preserve"> </w:t>
      </w:r>
      <w:r w:rsidRPr="00FF6C9D">
        <w:rPr>
          <w:color w:val="5B9BD5" w:themeColor="accent1"/>
        </w:rPr>
        <w:t xml:space="preserve">operational efficiency and customer satisfaction. This thesis aims to enhance flight operations through the development of an AI-based delay forecasting model using historical airline data. The dataset, sourced from the Kaggle platform, includes comprehensive flight statistics such as delay causes, weather conditions, and operational metrics. The research begins with an extensive literature review comprising twelve scholarly papers, six of which informed the initial model development </w:t>
      </w:r>
      <w:r w:rsidR="003C3526" w:rsidRPr="00FF6C9D">
        <w:rPr>
          <w:color w:val="5B9BD5" w:themeColor="accent1"/>
        </w:rPr>
        <w:t xml:space="preserve">and another six that were integrated later to strengthen </w:t>
      </w:r>
      <w:proofErr w:type="gramStart"/>
      <w:r w:rsidR="003C3526" w:rsidRPr="00FF6C9D">
        <w:rPr>
          <w:color w:val="5B9BD5" w:themeColor="accent1"/>
        </w:rPr>
        <w:t xml:space="preserve">the </w:t>
      </w:r>
      <w:r w:rsidRPr="00FF6C9D">
        <w:rPr>
          <w:color w:val="5B9BD5" w:themeColor="accent1"/>
        </w:rPr>
        <w:t>theoretical</w:t>
      </w:r>
      <w:proofErr w:type="gramEnd"/>
      <w:r w:rsidRPr="00FF6C9D">
        <w:rPr>
          <w:color w:val="5B9BD5" w:themeColor="accent1"/>
        </w:rPr>
        <w:t xml:space="preserve"> foundation.</w:t>
      </w:r>
    </w:p>
    <w:p w14:paraId="12B89953" w14:textId="77777777" w:rsidR="00AC7869" w:rsidRPr="00FF6C9D" w:rsidRDefault="00AC7869" w:rsidP="00AC7869">
      <w:pPr>
        <w:rPr>
          <w:color w:val="5B9BD5" w:themeColor="accent1"/>
        </w:rPr>
      </w:pPr>
    </w:p>
    <w:p w14:paraId="4EDEADEA" w14:textId="159250B8" w:rsidR="00AC7869" w:rsidRPr="00FF6C9D" w:rsidRDefault="00AC7869" w:rsidP="00AC7869">
      <w:pPr>
        <w:rPr>
          <w:color w:val="5B9BD5" w:themeColor="accent1"/>
        </w:rPr>
      </w:pPr>
      <w:r w:rsidRPr="00FF6C9D">
        <w:rPr>
          <w:color w:val="5B9BD5" w:themeColor="accent1"/>
        </w:rPr>
        <w:t>Preprocessing steps</w:t>
      </w:r>
      <w:r w:rsidR="003C3526" w:rsidRPr="00FF6C9D">
        <w:rPr>
          <w:color w:val="5B9BD5" w:themeColor="accent1"/>
        </w:rPr>
        <w:t>, including outlier removal, missing value imputation, and feature engineering,</w:t>
      </w:r>
      <w:r w:rsidRPr="00FF6C9D">
        <w:rPr>
          <w:color w:val="5B9BD5" w:themeColor="accent1"/>
        </w:rPr>
        <w:t xml:space="preserve"> were applied to prepare the data. Feature selection methods</w:t>
      </w:r>
      <w:r w:rsidR="003C3526" w:rsidRPr="00FF6C9D">
        <w:rPr>
          <w:color w:val="5B9BD5" w:themeColor="accent1"/>
        </w:rPr>
        <w:t>, including SelectKBest and Recursive Feature Elimination (RFE</w:t>
      </w:r>
      <w:proofErr w:type="gramStart"/>
      <w:r w:rsidR="003C3526" w:rsidRPr="00FF6C9D">
        <w:rPr>
          <w:color w:val="5B9BD5" w:themeColor="accent1"/>
        </w:rPr>
        <w:t>),</w:t>
      </w:r>
      <w:r w:rsidRPr="00FF6C9D">
        <w:rPr>
          <w:color w:val="5B9BD5" w:themeColor="accent1"/>
        </w:rPr>
        <w:t>were</w:t>
      </w:r>
      <w:proofErr w:type="gramEnd"/>
      <w:r w:rsidRPr="00FF6C9D">
        <w:rPr>
          <w:color w:val="5B9BD5" w:themeColor="accent1"/>
        </w:rPr>
        <w:t xml:space="preserve"> used to optimize input variables. A Random Forest Classifier, tuned via GridSearchCV, was employed to build the forecasting model. The model achieved high predictive performance, with an accuracy of up to 98.41% using RFE-selected features.</w:t>
      </w:r>
    </w:p>
    <w:p w14:paraId="4FC2BCA7" w14:textId="77777777" w:rsidR="00AC7869" w:rsidRPr="00FF6C9D" w:rsidRDefault="00AC7869" w:rsidP="00AC7869">
      <w:pPr>
        <w:rPr>
          <w:color w:val="5B9BD5" w:themeColor="accent1"/>
        </w:rPr>
      </w:pPr>
    </w:p>
    <w:p w14:paraId="7CCC39EA" w14:textId="77777777" w:rsidR="00C35BBD" w:rsidRPr="00FF6C9D" w:rsidRDefault="00AC7869" w:rsidP="00AC7869">
      <w:pPr>
        <w:rPr>
          <w:color w:val="5B9BD5" w:themeColor="accent1"/>
        </w:rPr>
      </w:pPr>
      <w:r w:rsidRPr="00FF6C9D">
        <w:rPr>
          <w:color w:val="5B9BD5" w:themeColor="accent1"/>
        </w:rPr>
        <w:t xml:space="preserve">The study highlights the critical role of </w:t>
      </w:r>
      <w:r w:rsidR="00BE5F90" w:rsidRPr="00FF6C9D">
        <w:rPr>
          <w:color w:val="5B9BD5" w:themeColor="accent1"/>
        </w:rPr>
        <w:t>weather-related</w:t>
      </w:r>
      <w:r w:rsidRPr="00FF6C9D">
        <w:rPr>
          <w:color w:val="5B9BD5" w:themeColor="accent1"/>
        </w:rPr>
        <w:t xml:space="preserve"> features and </w:t>
      </w:r>
      <w:r w:rsidR="003C3526" w:rsidRPr="00FF6C9D">
        <w:rPr>
          <w:color w:val="5B9BD5" w:themeColor="accent1"/>
        </w:rPr>
        <w:t>carrier-specific</w:t>
      </w:r>
      <w:r w:rsidRPr="00FF6C9D">
        <w:rPr>
          <w:color w:val="5B9BD5" w:themeColor="accent1"/>
        </w:rPr>
        <w:t xml:space="preserve"> delay patterns in prediction accuracy. Visual analyses, including correlation matrices, scatter plots, and time-series trends, further validated the insights. The results demonstrate the effectiveness of AI in anticipating delays, supporting data</w:t>
      </w:r>
      <w:r w:rsidR="00FB18ED" w:rsidRPr="00FF6C9D">
        <w:rPr>
          <w:color w:val="5B9BD5" w:themeColor="accent1"/>
        </w:rPr>
        <w:t xml:space="preserve"> </w:t>
      </w:r>
      <w:r w:rsidRPr="00FF6C9D">
        <w:rPr>
          <w:color w:val="5B9BD5" w:themeColor="accent1"/>
        </w:rPr>
        <w:t>driven decision-making in flight operations. This work lays a foundation for future real-time applications using cloud infrastructure and live data streams.</w:t>
      </w:r>
    </w:p>
    <w:p w14:paraId="41D6D1C0" w14:textId="77777777" w:rsidR="00C35BBD" w:rsidRDefault="00C35BBD" w:rsidP="00C35BBD"/>
    <w:p w14:paraId="69398372" w14:textId="77777777" w:rsidR="001A27FA" w:rsidRDefault="001A27FA" w:rsidP="00F0689D">
      <w:pPr>
        <w:pStyle w:val="Heading2"/>
        <w:spacing w:after="162"/>
        <w:ind w:left="0" w:firstLine="0"/>
      </w:pPr>
    </w:p>
    <w:p w14:paraId="5E749E4E" w14:textId="77777777" w:rsidR="001A27FA" w:rsidRPr="001A27FA" w:rsidRDefault="001A27FA" w:rsidP="001A27FA"/>
    <w:p w14:paraId="3AE9F3C6" w14:textId="3C43B5AE" w:rsidR="000B518F" w:rsidRPr="00947011" w:rsidRDefault="003C51FB" w:rsidP="00F0689D">
      <w:pPr>
        <w:pStyle w:val="Heading2"/>
        <w:spacing w:after="162"/>
        <w:ind w:left="0" w:firstLine="0"/>
      </w:pPr>
      <w:r w:rsidRPr="00947011">
        <w:lastRenderedPageBreak/>
        <w:t xml:space="preserve">List of Publications </w:t>
      </w:r>
    </w:p>
    <w:sdt>
      <w:sdtPr>
        <w:rPr>
          <w:b w:val="0"/>
          <w:sz w:val="28"/>
        </w:rPr>
        <w:id w:val="1410737742"/>
        <w:docPartObj>
          <w:docPartGallery w:val="Table of Contents"/>
        </w:docPartObj>
      </w:sdtPr>
      <w:sdtEndPr>
        <w:rPr>
          <w:color w:val="5B9BD5" w:themeColor="accent1"/>
          <w:sz w:val="24"/>
          <w:szCs w:val="20"/>
        </w:rPr>
      </w:sdtEndPr>
      <w:sdtContent>
        <w:p w14:paraId="3C39B9D0" w14:textId="77777777" w:rsidR="000B518F" w:rsidRPr="00947011" w:rsidRDefault="003C51FB" w:rsidP="0005744E">
          <w:pPr>
            <w:pStyle w:val="Heading2"/>
            <w:spacing w:after="274"/>
            <w:ind w:left="-5"/>
          </w:pPr>
          <w:r w:rsidRPr="00947011">
            <w:t xml:space="preserve">Table of Contents </w:t>
          </w:r>
        </w:p>
        <w:p w14:paraId="0D9A33F6" w14:textId="77777777" w:rsidR="000B518F" w:rsidRPr="00FF6C9D" w:rsidRDefault="003C51FB">
          <w:pPr>
            <w:pStyle w:val="TOC1"/>
            <w:tabs>
              <w:tab w:val="right" w:leader="dot" w:pos="9364"/>
            </w:tabs>
            <w:rPr>
              <w:color w:val="5B9BD5" w:themeColor="accent1"/>
              <w:sz w:val="24"/>
              <w:szCs w:val="20"/>
            </w:rPr>
          </w:pPr>
          <w:r w:rsidRPr="00FF6C9D">
            <w:rPr>
              <w:color w:val="5B9BD5" w:themeColor="accent1"/>
              <w:sz w:val="24"/>
              <w:szCs w:val="20"/>
            </w:rPr>
            <w:fldChar w:fldCharType="begin"/>
          </w:r>
          <w:r w:rsidRPr="00FF6C9D">
            <w:rPr>
              <w:color w:val="5B9BD5" w:themeColor="accent1"/>
              <w:sz w:val="24"/>
              <w:szCs w:val="20"/>
            </w:rPr>
            <w:instrText xml:space="preserve"> TOC \o "1-1" \h \z \u </w:instrText>
          </w:r>
          <w:r w:rsidRPr="00FF6C9D">
            <w:rPr>
              <w:color w:val="5B9BD5" w:themeColor="accent1"/>
              <w:sz w:val="24"/>
              <w:szCs w:val="20"/>
            </w:rPr>
            <w:fldChar w:fldCharType="separate"/>
          </w:r>
          <w:hyperlink w:anchor="_Toc208473">
            <w:r w:rsidRPr="00FF6C9D">
              <w:rPr>
                <w:color w:val="5B9BD5" w:themeColor="accent1"/>
                <w:sz w:val="24"/>
                <w:szCs w:val="20"/>
              </w:rPr>
              <w:t>List of Abbreviations</w:t>
            </w:r>
            <w:r w:rsidRPr="00FF6C9D">
              <w:rPr>
                <w:color w:val="5B9BD5" w:themeColor="accent1"/>
                <w:sz w:val="24"/>
                <w:szCs w:val="20"/>
              </w:rPr>
              <w:tab/>
            </w:r>
            <w:r w:rsidRPr="00FF6C9D">
              <w:rPr>
                <w:color w:val="5B9BD5" w:themeColor="accent1"/>
                <w:sz w:val="24"/>
                <w:szCs w:val="20"/>
              </w:rPr>
              <w:fldChar w:fldCharType="begin"/>
            </w:r>
            <w:r w:rsidRPr="00FF6C9D">
              <w:rPr>
                <w:color w:val="5B9BD5" w:themeColor="accent1"/>
                <w:sz w:val="24"/>
                <w:szCs w:val="20"/>
              </w:rPr>
              <w:instrText>PAGEREF _Toc208473 \h</w:instrText>
            </w:r>
            <w:r w:rsidRPr="00FF6C9D">
              <w:rPr>
                <w:color w:val="5B9BD5" w:themeColor="accent1"/>
                <w:sz w:val="24"/>
                <w:szCs w:val="20"/>
              </w:rPr>
            </w:r>
            <w:r w:rsidRPr="00FF6C9D">
              <w:rPr>
                <w:color w:val="5B9BD5" w:themeColor="accent1"/>
                <w:sz w:val="24"/>
                <w:szCs w:val="20"/>
              </w:rPr>
              <w:fldChar w:fldCharType="separate"/>
            </w:r>
            <w:r w:rsidR="009B1591" w:rsidRPr="00FF6C9D">
              <w:rPr>
                <w:color w:val="5B9BD5" w:themeColor="accent1"/>
                <w:sz w:val="24"/>
                <w:szCs w:val="20"/>
              </w:rPr>
              <w:t>vii</w:t>
            </w:r>
            <w:r w:rsidRPr="00FF6C9D">
              <w:rPr>
                <w:color w:val="5B9BD5" w:themeColor="accent1"/>
                <w:sz w:val="24"/>
                <w:szCs w:val="20"/>
              </w:rPr>
              <w:t xml:space="preserve"> </w:t>
            </w:r>
            <w:r w:rsidRPr="00FF6C9D">
              <w:rPr>
                <w:color w:val="5B9BD5" w:themeColor="accent1"/>
                <w:sz w:val="24"/>
                <w:szCs w:val="20"/>
              </w:rPr>
              <w:fldChar w:fldCharType="end"/>
            </w:r>
          </w:hyperlink>
        </w:p>
        <w:p w14:paraId="6FC81E36" w14:textId="77777777" w:rsidR="000B518F" w:rsidRPr="00FF6C9D" w:rsidRDefault="003C51FB">
          <w:pPr>
            <w:pStyle w:val="TOC1"/>
            <w:tabs>
              <w:tab w:val="right" w:leader="dot" w:pos="9364"/>
            </w:tabs>
            <w:rPr>
              <w:color w:val="5B9BD5" w:themeColor="accent1"/>
              <w:sz w:val="24"/>
              <w:szCs w:val="20"/>
            </w:rPr>
          </w:pPr>
          <w:hyperlink w:anchor="_Toc208474">
            <w:r w:rsidRPr="00FF6C9D">
              <w:rPr>
                <w:color w:val="5B9BD5" w:themeColor="accent1"/>
                <w:sz w:val="24"/>
                <w:szCs w:val="20"/>
              </w:rPr>
              <w:t>List of Figures</w:t>
            </w:r>
            <w:r w:rsidRPr="00FF6C9D">
              <w:rPr>
                <w:color w:val="5B9BD5" w:themeColor="accent1"/>
                <w:sz w:val="24"/>
                <w:szCs w:val="20"/>
              </w:rPr>
              <w:tab/>
            </w:r>
            <w:r w:rsidRPr="00FF6C9D">
              <w:rPr>
                <w:color w:val="5B9BD5" w:themeColor="accent1"/>
                <w:sz w:val="24"/>
                <w:szCs w:val="20"/>
              </w:rPr>
              <w:fldChar w:fldCharType="begin"/>
            </w:r>
            <w:r w:rsidRPr="00FF6C9D">
              <w:rPr>
                <w:color w:val="5B9BD5" w:themeColor="accent1"/>
                <w:sz w:val="24"/>
                <w:szCs w:val="20"/>
              </w:rPr>
              <w:instrText>PAGEREF _Toc208474 \h</w:instrText>
            </w:r>
            <w:r w:rsidRPr="00FF6C9D">
              <w:rPr>
                <w:color w:val="5B9BD5" w:themeColor="accent1"/>
                <w:sz w:val="24"/>
                <w:szCs w:val="20"/>
              </w:rPr>
            </w:r>
            <w:r w:rsidRPr="00FF6C9D">
              <w:rPr>
                <w:color w:val="5B9BD5" w:themeColor="accent1"/>
                <w:sz w:val="24"/>
                <w:szCs w:val="20"/>
              </w:rPr>
              <w:fldChar w:fldCharType="separate"/>
            </w:r>
            <w:r w:rsidR="009B1591" w:rsidRPr="00FF6C9D">
              <w:rPr>
                <w:color w:val="5B9BD5" w:themeColor="accent1"/>
                <w:sz w:val="24"/>
                <w:szCs w:val="20"/>
              </w:rPr>
              <w:t>viii</w:t>
            </w:r>
            <w:r w:rsidRPr="00FF6C9D">
              <w:rPr>
                <w:color w:val="5B9BD5" w:themeColor="accent1"/>
                <w:sz w:val="24"/>
                <w:szCs w:val="20"/>
              </w:rPr>
              <w:t xml:space="preserve"> </w:t>
            </w:r>
            <w:r w:rsidRPr="00FF6C9D">
              <w:rPr>
                <w:color w:val="5B9BD5" w:themeColor="accent1"/>
                <w:sz w:val="24"/>
                <w:szCs w:val="20"/>
              </w:rPr>
              <w:fldChar w:fldCharType="end"/>
            </w:r>
          </w:hyperlink>
        </w:p>
        <w:p w14:paraId="6B3BE025" w14:textId="77777777" w:rsidR="000B518F" w:rsidRPr="00FF6C9D" w:rsidRDefault="003C51FB">
          <w:pPr>
            <w:pStyle w:val="TOC1"/>
            <w:tabs>
              <w:tab w:val="right" w:leader="dot" w:pos="9364"/>
            </w:tabs>
            <w:rPr>
              <w:color w:val="5B9BD5" w:themeColor="accent1"/>
              <w:sz w:val="24"/>
              <w:szCs w:val="20"/>
            </w:rPr>
          </w:pPr>
          <w:hyperlink w:anchor="_Toc208475">
            <w:r w:rsidRPr="00FF6C9D">
              <w:rPr>
                <w:color w:val="5B9BD5" w:themeColor="accent1"/>
                <w:sz w:val="24"/>
                <w:szCs w:val="20"/>
              </w:rPr>
              <w:t>List of Tables</w:t>
            </w:r>
            <w:r w:rsidRPr="00FF6C9D">
              <w:rPr>
                <w:color w:val="5B9BD5" w:themeColor="accent1"/>
                <w:sz w:val="24"/>
                <w:szCs w:val="20"/>
              </w:rPr>
              <w:tab/>
            </w:r>
            <w:r w:rsidR="009B1591" w:rsidRPr="00FF6C9D">
              <w:rPr>
                <w:color w:val="5B9BD5" w:themeColor="accent1"/>
                <w:sz w:val="24"/>
                <w:szCs w:val="20"/>
              </w:rPr>
              <w:t>ix</w:t>
            </w:r>
          </w:hyperlink>
        </w:p>
        <w:p w14:paraId="7312E63F" w14:textId="77777777" w:rsidR="000B518F" w:rsidRPr="00FF6C9D" w:rsidRDefault="003C51FB" w:rsidP="001A27FA">
          <w:pPr>
            <w:ind w:left="0" w:firstLine="0"/>
            <w:rPr>
              <w:color w:val="5B9BD5" w:themeColor="accent1"/>
              <w:sz w:val="24"/>
              <w:szCs w:val="20"/>
            </w:rPr>
          </w:pPr>
          <w:r w:rsidRPr="00FF6C9D">
            <w:rPr>
              <w:color w:val="5B9BD5" w:themeColor="accent1"/>
              <w:sz w:val="24"/>
              <w:szCs w:val="20"/>
            </w:rPr>
            <w:fldChar w:fldCharType="end"/>
          </w:r>
        </w:p>
      </w:sdtContent>
    </w:sdt>
    <w:p w14:paraId="3717F400" w14:textId="77777777" w:rsidR="000B518F" w:rsidRPr="00FF6C9D" w:rsidRDefault="003C51FB">
      <w:pPr>
        <w:spacing w:after="83"/>
        <w:ind w:left="550" w:right="67"/>
        <w:rPr>
          <w:color w:val="5B9BD5" w:themeColor="accent1"/>
        </w:rPr>
      </w:pPr>
      <w:r w:rsidRPr="00FF6C9D">
        <w:rPr>
          <w:b/>
          <w:color w:val="5B9BD5" w:themeColor="accent1"/>
        </w:rPr>
        <w:t xml:space="preserve">Chapter 1: </w:t>
      </w:r>
      <w:r w:rsidR="00ED6FB8" w:rsidRPr="00FF6C9D">
        <w:rPr>
          <w:b/>
          <w:color w:val="5B9BD5" w:themeColor="accent1"/>
        </w:rPr>
        <w:t>Introduction</w:t>
      </w:r>
      <w:r w:rsidR="00ED6FB8" w:rsidRPr="00FF6C9D">
        <w:rPr>
          <w:b/>
          <w:bCs/>
          <w:color w:val="5B9BD5" w:themeColor="accent1"/>
        </w:rPr>
        <w:t>………………………………………………</w:t>
      </w:r>
      <w:r w:rsidR="00453651" w:rsidRPr="00FF6C9D">
        <w:rPr>
          <w:b/>
          <w:bCs/>
          <w:color w:val="5B9BD5" w:themeColor="accent1"/>
        </w:rPr>
        <w:t>........</w:t>
      </w:r>
      <w:r w:rsidRPr="00FF6C9D">
        <w:rPr>
          <w:color w:val="5B9BD5" w:themeColor="accent1"/>
        </w:rPr>
        <w:t xml:space="preserve"> </w:t>
      </w:r>
      <w:r w:rsidR="00453651" w:rsidRPr="00FF6C9D">
        <w:rPr>
          <w:color w:val="5B9BD5" w:themeColor="accent1"/>
        </w:rPr>
        <w:t>1</w:t>
      </w:r>
      <w:r w:rsidRPr="00FF6C9D">
        <w:rPr>
          <w:color w:val="5B9BD5" w:themeColor="accent1"/>
        </w:rPr>
        <w:t xml:space="preserve"> </w:t>
      </w:r>
    </w:p>
    <w:p w14:paraId="2CF87A3E" w14:textId="77777777" w:rsidR="000B518F" w:rsidRPr="00FF6C9D" w:rsidRDefault="003C51FB">
      <w:pPr>
        <w:spacing w:after="85"/>
        <w:ind w:left="550" w:right="67"/>
        <w:rPr>
          <w:color w:val="5B9BD5" w:themeColor="accent1"/>
        </w:rPr>
      </w:pPr>
      <w:r w:rsidRPr="00FF6C9D">
        <w:rPr>
          <w:color w:val="5B9BD5" w:themeColor="accent1"/>
        </w:rPr>
        <w:t>1.1 Problem Definition ...........</w:t>
      </w:r>
      <w:r w:rsidR="00AA559B" w:rsidRPr="00FF6C9D">
        <w:rPr>
          <w:color w:val="5B9BD5" w:themeColor="accent1"/>
        </w:rPr>
        <w:t>.............................</w:t>
      </w:r>
      <w:r w:rsidRPr="00FF6C9D">
        <w:rPr>
          <w:color w:val="5B9BD5" w:themeColor="accent1"/>
        </w:rPr>
        <w:t>.......................................</w:t>
      </w:r>
      <w:r w:rsidR="00453651" w:rsidRPr="00FF6C9D">
        <w:rPr>
          <w:color w:val="5B9BD5" w:themeColor="accent1"/>
        </w:rPr>
        <w:t>.</w:t>
      </w:r>
      <w:r w:rsidRPr="00FF6C9D">
        <w:rPr>
          <w:color w:val="5B9BD5" w:themeColor="accent1"/>
        </w:rPr>
        <w:t xml:space="preserve">... </w:t>
      </w:r>
      <w:r w:rsidR="00453651" w:rsidRPr="00FF6C9D">
        <w:rPr>
          <w:color w:val="5B9BD5" w:themeColor="accent1"/>
        </w:rPr>
        <w:t>1</w:t>
      </w:r>
      <w:r w:rsidRPr="00FF6C9D">
        <w:rPr>
          <w:color w:val="5B9BD5" w:themeColor="accent1"/>
        </w:rPr>
        <w:t xml:space="preserve"> </w:t>
      </w:r>
    </w:p>
    <w:p w14:paraId="537678FC" w14:textId="77777777" w:rsidR="000B518F" w:rsidRPr="00FF6C9D" w:rsidRDefault="003C51FB">
      <w:pPr>
        <w:spacing w:after="82"/>
        <w:ind w:left="550" w:right="67"/>
        <w:rPr>
          <w:color w:val="5B9BD5" w:themeColor="accent1"/>
        </w:rPr>
      </w:pPr>
      <w:r w:rsidRPr="00FF6C9D">
        <w:rPr>
          <w:color w:val="5B9BD5" w:themeColor="accent1"/>
        </w:rPr>
        <w:t>1.2 Thesis Objectives ..................................</w:t>
      </w:r>
      <w:r w:rsidR="00AA559B" w:rsidRPr="00FF6C9D">
        <w:rPr>
          <w:color w:val="5B9BD5" w:themeColor="accent1"/>
        </w:rPr>
        <w:t>............</w:t>
      </w:r>
      <w:r w:rsidRPr="00FF6C9D">
        <w:rPr>
          <w:color w:val="5B9BD5" w:themeColor="accent1"/>
        </w:rPr>
        <w:t xml:space="preserve">....................................... </w:t>
      </w:r>
      <w:r w:rsidR="00453651" w:rsidRPr="00FF6C9D">
        <w:rPr>
          <w:color w:val="5B9BD5" w:themeColor="accent1"/>
        </w:rPr>
        <w:t>1</w:t>
      </w:r>
      <w:r w:rsidRPr="00FF6C9D">
        <w:rPr>
          <w:color w:val="5B9BD5" w:themeColor="accent1"/>
        </w:rPr>
        <w:t xml:space="preserve"> </w:t>
      </w:r>
    </w:p>
    <w:p w14:paraId="030C3AEF" w14:textId="77777777" w:rsidR="000B518F" w:rsidRPr="00FF6C9D" w:rsidRDefault="003C51FB">
      <w:pPr>
        <w:spacing w:after="82"/>
        <w:ind w:left="550" w:right="67"/>
        <w:rPr>
          <w:color w:val="5B9BD5" w:themeColor="accent1"/>
        </w:rPr>
      </w:pPr>
      <w:r w:rsidRPr="00FF6C9D">
        <w:rPr>
          <w:color w:val="5B9BD5" w:themeColor="accent1"/>
        </w:rPr>
        <w:t>1.3 Thesis Contribution ..................</w:t>
      </w:r>
      <w:r w:rsidR="00AA559B" w:rsidRPr="00FF6C9D">
        <w:rPr>
          <w:color w:val="5B9BD5" w:themeColor="accent1"/>
        </w:rPr>
        <w:t>.............................</w:t>
      </w:r>
      <w:r w:rsidRPr="00FF6C9D">
        <w:rPr>
          <w:color w:val="5B9BD5" w:themeColor="accent1"/>
        </w:rPr>
        <w:t xml:space="preserve">................................... </w:t>
      </w:r>
      <w:r w:rsidR="00453651" w:rsidRPr="00FF6C9D">
        <w:rPr>
          <w:color w:val="5B9BD5" w:themeColor="accent1"/>
        </w:rPr>
        <w:t>2</w:t>
      </w:r>
      <w:r w:rsidRPr="00FF6C9D">
        <w:rPr>
          <w:color w:val="5B9BD5" w:themeColor="accent1"/>
        </w:rPr>
        <w:t xml:space="preserve"> </w:t>
      </w:r>
    </w:p>
    <w:p w14:paraId="073D9F12" w14:textId="77777777" w:rsidR="000B518F" w:rsidRPr="00FF6C9D" w:rsidRDefault="003C51FB">
      <w:pPr>
        <w:spacing w:after="85"/>
        <w:ind w:left="550" w:right="67"/>
        <w:rPr>
          <w:color w:val="5B9BD5" w:themeColor="accent1"/>
        </w:rPr>
      </w:pPr>
      <w:r w:rsidRPr="00FF6C9D">
        <w:rPr>
          <w:color w:val="5B9BD5" w:themeColor="accent1"/>
        </w:rPr>
        <w:t>1.4 Thesis Organization......................</w:t>
      </w:r>
      <w:r w:rsidR="00AA559B" w:rsidRPr="00FF6C9D">
        <w:rPr>
          <w:color w:val="5B9BD5" w:themeColor="accent1"/>
        </w:rPr>
        <w:t>..............................</w:t>
      </w:r>
      <w:r w:rsidRPr="00FF6C9D">
        <w:rPr>
          <w:color w:val="5B9BD5" w:themeColor="accent1"/>
        </w:rPr>
        <w:t xml:space="preserve">............................... </w:t>
      </w:r>
      <w:r w:rsidR="00453651" w:rsidRPr="00FF6C9D">
        <w:rPr>
          <w:color w:val="5B9BD5" w:themeColor="accent1"/>
        </w:rPr>
        <w:t>3</w:t>
      </w:r>
      <w:r w:rsidRPr="00FF6C9D">
        <w:rPr>
          <w:color w:val="5B9BD5" w:themeColor="accent1"/>
        </w:rPr>
        <w:t xml:space="preserve"> </w:t>
      </w:r>
    </w:p>
    <w:p w14:paraId="620C2A84" w14:textId="77777777" w:rsidR="000B518F" w:rsidRPr="00FF6C9D" w:rsidRDefault="003C51FB">
      <w:pPr>
        <w:spacing w:after="95" w:line="259" w:lineRule="auto"/>
        <w:ind w:left="0" w:firstLine="0"/>
        <w:jc w:val="left"/>
        <w:rPr>
          <w:color w:val="5B9BD5" w:themeColor="accent1"/>
          <w:sz w:val="2"/>
          <w:szCs w:val="2"/>
        </w:rPr>
      </w:pPr>
      <w:r w:rsidRPr="00FF6C9D">
        <w:rPr>
          <w:color w:val="5B9BD5" w:themeColor="accent1"/>
          <w:sz w:val="10"/>
          <w:szCs w:val="6"/>
        </w:rPr>
        <w:t xml:space="preserve"> </w:t>
      </w:r>
    </w:p>
    <w:p w14:paraId="07C7E489" w14:textId="77777777" w:rsidR="000B518F" w:rsidRPr="00FF6C9D" w:rsidRDefault="003C51FB" w:rsidP="00AA559B">
      <w:pPr>
        <w:pStyle w:val="Heading3"/>
        <w:spacing w:after="91"/>
        <w:ind w:left="550"/>
        <w:rPr>
          <w:color w:val="5B9BD5" w:themeColor="accent1"/>
        </w:rPr>
      </w:pPr>
      <w:r w:rsidRPr="00FF6C9D">
        <w:rPr>
          <w:color w:val="5B9BD5" w:themeColor="accent1"/>
        </w:rPr>
        <w:t>Chapter 2: Overview</w:t>
      </w:r>
      <w:r w:rsidR="00ED6FB8" w:rsidRPr="00FF6C9D">
        <w:rPr>
          <w:color w:val="5B9BD5" w:themeColor="accent1"/>
        </w:rPr>
        <w:t>……………………………………………………….</w:t>
      </w:r>
      <w:r w:rsidRPr="00FF6C9D">
        <w:rPr>
          <w:b w:val="0"/>
          <w:color w:val="5B9BD5" w:themeColor="accent1"/>
        </w:rPr>
        <w:t xml:space="preserve"> </w:t>
      </w:r>
      <w:r w:rsidR="00453651" w:rsidRPr="00FF6C9D">
        <w:rPr>
          <w:b w:val="0"/>
          <w:color w:val="5B9BD5" w:themeColor="accent1"/>
        </w:rPr>
        <w:t>4</w:t>
      </w:r>
      <w:r w:rsidRPr="00FF6C9D">
        <w:rPr>
          <w:b w:val="0"/>
          <w:color w:val="5B9BD5" w:themeColor="accent1"/>
        </w:rPr>
        <w:t xml:space="preserve"> </w:t>
      </w:r>
    </w:p>
    <w:p w14:paraId="1A97171E" w14:textId="77777777" w:rsidR="000B518F" w:rsidRPr="00FF6C9D" w:rsidRDefault="003C51FB">
      <w:pPr>
        <w:spacing w:after="82"/>
        <w:ind w:left="550" w:right="67"/>
        <w:rPr>
          <w:color w:val="5B9BD5" w:themeColor="accent1"/>
        </w:rPr>
      </w:pPr>
      <w:r w:rsidRPr="00FF6C9D">
        <w:rPr>
          <w:color w:val="5B9BD5" w:themeColor="accent1"/>
        </w:rPr>
        <w:t>2.1 Introduction .....</w:t>
      </w:r>
      <w:r w:rsidR="00AA559B" w:rsidRPr="00FF6C9D">
        <w:rPr>
          <w:color w:val="5B9BD5" w:themeColor="accent1"/>
        </w:rPr>
        <w:t>..............................</w:t>
      </w:r>
      <w:r w:rsidRPr="00FF6C9D">
        <w:rPr>
          <w:color w:val="5B9BD5" w:themeColor="accent1"/>
        </w:rPr>
        <w:t>.......................................................</w:t>
      </w:r>
      <w:r w:rsidR="00ED6FB8" w:rsidRPr="00FF6C9D">
        <w:rPr>
          <w:color w:val="5B9BD5" w:themeColor="accent1"/>
        </w:rPr>
        <w:t>....</w:t>
      </w:r>
      <w:r w:rsidRPr="00FF6C9D">
        <w:rPr>
          <w:color w:val="5B9BD5" w:themeColor="accent1"/>
        </w:rPr>
        <w:t xml:space="preserve"> </w:t>
      </w:r>
      <w:r w:rsidR="00D62566" w:rsidRPr="00FF6C9D">
        <w:rPr>
          <w:color w:val="5B9BD5" w:themeColor="accent1"/>
        </w:rPr>
        <w:t>4</w:t>
      </w:r>
      <w:r w:rsidRPr="00FF6C9D">
        <w:rPr>
          <w:color w:val="5B9BD5" w:themeColor="accent1"/>
        </w:rPr>
        <w:t xml:space="preserve"> </w:t>
      </w:r>
    </w:p>
    <w:p w14:paraId="315E87FB" w14:textId="77777777" w:rsidR="000B518F" w:rsidRPr="00FF6C9D" w:rsidRDefault="003C51FB" w:rsidP="00453651">
      <w:pPr>
        <w:spacing w:after="85"/>
        <w:ind w:left="550" w:right="67"/>
        <w:jc w:val="left"/>
        <w:rPr>
          <w:color w:val="5B9BD5" w:themeColor="accent1"/>
        </w:rPr>
      </w:pPr>
      <w:r w:rsidRPr="00FF6C9D">
        <w:rPr>
          <w:color w:val="5B9BD5" w:themeColor="accent1"/>
        </w:rPr>
        <w:t xml:space="preserve">2.2 </w:t>
      </w:r>
      <w:r w:rsidR="00453651" w:rsidRPr="00FF6C9D">
        <w:rPr>
          <w:color w:val="5B9BD5" w:themeColor="accent1"/>
        </w:rPr>
        <w:t>Classical Machine Learning Methods</w:t>
      </w:r>
      <w:r w:rsidR="001A27FA" w:rsidRPr="00FF6C9D">
        <w:rPr>
          <w:color w:val="5B9BD5" w:themeColor="accent1"/>
        </w:rPr>
        <w:t xml:space="preserve"> </w:t>
      </w:r>
      <w:r w:rsidR="00AA559B" w:rsidRPr="00FF6C9D">
        <w:rPr>
          <w:color w:val="5B9BD5" w:themeColor="accent1"/>
        </w:rPr>
        <w:t>................</w:t>
      </w:r>
      <w:r w:rsidRPr="00FF6C9D">
        <w:rPr>
          <w:color w:val="5B9BD5" w:themeColor="accent1"/>
        </w:rPr>
        <w:t>....</w:t>
      </w:r>
      <w:r w:rsidR="001A27FA" w:rsidRPr="00FF6C9D">
        <w:rPr>
          <w:color w:val="5B9BD5" w:themeColor="accent1"/>
        </w:rPr>
        <w:t>...</w:t>
      </w:r>
      <w:r w:rsidRPr="00FF6C9D">
        <w:rPr>
          <w:color w:val="5B9BD5" w:themeColor="accent1"/>
        </w:rPr>
        <w:t xml:space="preserve">............................... </w:t>
      </w:r>
      <w:r w:rsidR="00D62566" w:rsidRPr="00FF6C9D">
        <w:rPr>
          <w:color w:val="5B9BD5" w:themeColor="accent1"/>
        </w:rPr>
        <w:t>4</w:t>
      </w:r>
      <w:r w:rsidRPr="00FF6C9D">
        <w:rPr>
          <w:color w:val="5B9BD5" w:themeColor="accent1"/>
        </w:rPr>
        <w:t xml:space="preserve"> </w:t>
      </w:r>
    </w:p>
    <w:p w14:paraId="129376DD" w14:textId="77777777" w:rsidR="00453651" w:rsidRPr="00FF6C9D" w:rsidRDefault="00453651" w:rsidP="00453651">
      <w:pPr>
        <w:spacing w:after="82"/>
        <w:ind w:left="550" w:right="67"/>
        <w:rPr>
          <w:color w:val="5B9BD5" w:themeColor="accent1"/>
        </w:rPr>
      </w:pPr>
      <w:r w:rsidRPr="00FF6C9D">
        <w:rPr>
          <w:color w:val="5B9BD5" w:themeColor="accent1"/>
        </w:rPr>
        <w:t>2.3 Deep Learning Approaches ………………………</w:t>
      </w:r>
      <w:r w:rsidR="001A27FA" w:rsidRPr="00FF6C9D">
        <w:rPr>
          <w:color w:val="5B9BD5" w:themeColor="accent1"/>
        </w:rPr>
        <w:t>…</w:t>
      </w:r>
      <w:r w:rsidRPr="00FF6C9D">
        <w:rPr>
          <w:color w:val="5B9BD5" w:themeColor="accent1"/>
        </w:rPr>
        <w:t>……………</w:t>
      </w:r>
      <w:r w:rsidR="00D62566" w:rsidRPr="00FF6C9D">
        <w:rPr>
          <w:color w:val="5B9BD5" w:themeColor="accent1"/>
        </w:rPr>
        <w:t>…</w:t>
      </w:r>
      <w:r w:rsidRPr="00FF6C9D">
        <w:rPr>
          <w:color w:val="5B9BD5" w:themeColor="accent1"/>
        </w:rPr>
        <w:t>……</w:t>
      </w:r>
      <w:r w:rsidR="00D62566" w:rsidRPr="00FF6C9D">
        <w:rPr>
          <w:color w:val="5B9BD5" w:themeColor="accent1"/>
        </w:rPr>
        <w:t>4</w:t>
      </w:r>
    </w:p>
    <w:p w14:paraId="3E43A51F" w14:textId="77777777" w:rsidR="00453651" w:rsidRPr="00FF6C9D" w:rsidRDefault="00453651" w:rsidP="001A27FA">
      <w:pPr>
        <w:spacing w:after="82"/>
        <w:ind w:left="550" w:right="67"/>
        <w:jc w:val="left"/>
        <w:rPr>
          <w:color w:val="5B9BD5" w:themeColor="accent1"/>
        </w:rPr>
      </w:pPr>
      <w:r w:rsidRPr="00FF6C9D">
        <w:rPr>
          <w:color w:val="5B9BD5" w:themeColor="accent1"/>
        </w:rPr>
        <w:t xml:space="preserve">2.4 </w:t>
      </w:r>
      <w:r w:rsidR="001A27FA" w:rsidRPr="00FF6C9D">
        <w:rPr>
          <w:color w:val="5B9BD5" w:themeColor="accent1"/>
        </w:rPr>
        <w:t xml:space="preserve">Hybrid and Optimized Models </w:t>
      </w:r>
      <w:r w:rsidRPr="00FF6C9D">
        <w:rPr>
          <w:color w:val="5B9BD5" w:themeColor="accent1"/>
        </w:rPr>
        <w:t>…………</w:t>
      </w:r>
      <w:r w:rsidR="001A27FA" w:rsidRPr="00FF6C9D">
        <w:rPr>
          <w:color w:val="5B9BD5" w:themeColor="accent1"/>
        </w:rPr>
        <w:t>……</w:t>
      </w:r>
      <w:proofErr w:type="gramStart"/>
      <w:r w:rsidR="001A27FA" w:rsidRPr="00FF6C9D">
        <w:rPr>
          <w:color w:val="5B9BD5" w:themeColor="accent1"/>
        </w:rPr>
        <w:t>…..</w:t>
      </w:r>
      <w:proofErr w:type="gramEnd"/>
      <w:r w:rsidR="001A27FA" w:rsidRPr="00FF6C9D">
        <w:rPr>
          <w:color w:val="5B9BD5" w:themeColor="accent1"/>
        </w:rPr>
        <w:t>……….</w:t>
      </w:r>
      <w:r w:rsidRPr="00FF6C9D">
        <w:rPr>
          <w:color w:val="5B9BD5" w:themeColor="accent1"/>
        </w:rPr>
        <w:t>………</w:t>
      </w:r>
      <w:r w:rsidR="00D62566" w:rsidRPr="00FF6C9D">
        <w:rPr>
          <w:color w:val="5B9BD5" w:themeColor="accent1"/>
        </w:rPr>
        <w:t>…</w:t>
      </w:r>
      <w:r w:rsidRPr="00FF6C9D">
        <w:rPr>
          <w:color w:val="5B9BD5" w:themeColor="accent1"/>
        </w:rPr>
        <w:t>…</w:t>
      </w:r>
      <w:r w:rsidR="00D62566" w:rsidRPr="00FF6C9D">
        <w:rPr>
          <w:color w:val="5B9BD5" w:themeColor="accent1"/>
        </w:rPr>
        <w:t>... 5</w:t>
      </w:r>
      <w:r w:rsidRPr="00FF6C9D">
        <w:rPr>
          <w:color w:val="5B9BD5" w:themeColor="accent1"/>
        </w:rPr>
        <w:t xml:space="preserve"> </w:t>
      </w:r>
    </w:p>
    <w:p w14:paraId="44226FE0" w14:textId="77777777" w:rsidR="00453651" w:rsidRPr="00FF6C9D" w:rsidRDefault="00453651" w:rsidP="001A27FA">
      <w:pPr>
        <w:spacing w:after="82"/>
        <w:ind w:left="550" w:right="67"/>
        <w:rPr>
          <w:color w:val="5B9BD5" w:themeColor="accent1"/>
        </w:rPr>
      </w:pPr>
      <w:r w:rsidRPr="00FF6C9D">
        <w:rPr>
          <w:color w:val="5B9BD5" w:themeColor="accent1"/>
        </w:rPr>
        <w:t xml:space="preserve">2.5 </w:t>
      </w:r>
      <w:r w:rsidR="001A27FA" w:rsidRPr="00FF6C9D">
        <w:rPr>
          <w:color w:val="5B9BD5" w:themeColor="accent1"/>
        </w:rPr>
        <w:t xml:space="preserve">Use of Real-world Datasets </w:t>
      </w:r>
      <w:r w:rsidRPr="00FF6C9D">
        <w:rPr>
          <w:color w:val="5B9BD5" w:themeColor="accent1"/>
        </w:rPr>
        <w:t>……………………</w:t>
      </w:r>
      <w:r w:rsidR="001A27FA" w:rsidRPr="00FF6C9D">
        <w:rPr>
          <w:color w:val="5B9BD5" w:themeColor="accent1"/>
        </w:rPr>
        <w:t>…</w:t>
      </w:r>
      <w:r w:rsidRPr="00FF6C9D">
        <w:rPr>
          <w:color w:val="5B9BD5" w:themeColor="accent1"/>
        </w:rPr>
        <w:t>………………</w:t>
      </w:r>
      <w:r w:rsidR="00D62566" w:rsidRPr="00FF6C9D">
        <w:rPr>
          <w:color w:val="5B9BD5" w:themeColor="accent1"/>
        </w:rPr>
        <w:t>……... 5</w:t>
      </w:r>
      <w:r w:rsidRPr="00FF6C9D">
        <w:rPr>
          <w:color w:val="5B9BD5" w:themeColor="accent1"/>
        </w:rPr>
        <w:t xml:space="preserve"> </w:t>
      </w:r>
    </w:p>
    <w:p w14:paraId="782AC781" w14:textId="77777777" w:rsidR="00453651" w:rsidRPr="00FF6C9D" w:rsidRDefault="00453651" w:rsidP="001A27FA">
      <w:pPr>
        <w:spacing w:after="82"/>
        <w:ind w:left="550" w:right="67"/>
        <w:jc w:val="left"/>
        <w:rPr>
          <w:color w:val="5B9BD5" w:themeColor="accent1"/>
        </w:rPr>
      </w:pPr>
      <w:r w:rsidRPr="00FF6C9D">
        <w:rPr>
          <w:color w:val="5B9BD5" w:themeColor="accent1"/>
        </w:rPr>
        <w:t xml:space="preserve">2.6 </w:t>
      </w:r>
      <w:r w:rsidR="001A27FA" w:rsidRPr="00FF6C9D">
        <w:rPr>
          <w:color w:val="5B9BD5" w:themeColor="accent1"/>
        </w:rPr>
        <w:t xml:space="preserve">Quantitative Results Summary </w:t>
      </w:r>
      <w:r w:rsidRPr="00FF6C9D">
        <w:rPr>
          <w:color w:val="5B9BD5" w:themeColor="accent1"/>
        </w:rPr>
        <w:t>………</w:t>
      </w:r>
      <w:r w:rsidR="00D62566" w:rsidRPr="00FF6C9D">
        <w:rPr>
          <w:color w:val="5B9BD5" w:themeColor="accent1"/>
        </w:rPr>
        <w:t>……………………………….</w:t>
      </w:r>
      <w:r w:rsidRPr="00FF6C9D">
        <w:rPr>
          <w:color w:val="5B9BD5" w:themeColor="accent1"/>
        </w:rPr>
        <w:t>…</w:t>
      </w:r>
      <w:r w:rsidR="00D62566" w:rsidRPr="00FF6C9D">
        <w:rPr>
          <w:color w:val="5B9BD5" w:themeColor="accent1"/>
        </w:rPr>
        <w:t xml:space="preserve"> 6</w:t>
      </w:r>
      <w:r w:rsidRPr="00FF6C9D">
        <w:rPr>
          <w:color w:val="5B9BD5" w:themeColor="accent1"/>
        </w:rPr>
        <w:t xml:space="preserve"> </w:t>
      </w:r>
    </w:p>
    <w:p w14:paraId="1C34859E" w14:textId="77777777" w:rsidR="00453651" w:rsidRPr="00FF6C9D" w:rsidRDefault="00453651" w:rsidP="001A27FA">
      <w:pPr>
        <w:spacing w:after="82"/>
        <w:ind w:left="550" w:right="67"/>
        <w:jc w:val="left"/>
        <w:rPr>
          <w:color w:val="5B9BD5" w:themeColor="accent1"/>
        </w:rPr>
      </w:pPr>
      <w:r w:rsidRPr="00FF6C9D">
        <w:rPr>
          <w:color w:val="5B9BD5" w:themeColor="accent1"/>
        </w:rPr>
        <w:t xml:space="preserve">2.7 </w:t>
      </w:r>
      <w:r w:rsidR="001A27FA" w:rsidRPr="00FF6C9D">
        <w:rPr>
          <w:color w:val="5B9BD5" w:themeColor="accent1"/>
        </w:rPr>
        <w:t xml:space="preserve">Research Gaps and Opportunities </w:t>
      </w:r>
      <w:r w:rsidRPr="00FF6C9D">
        <w:rPr>
          <w:color w:val="5B9BD5" w:themeColor="accent1"/>
        </w:rPr>
        <w:t>…………</w:t>
      </w:r>
      <w:r w:rsidR="001A27FA" w:rsidRPr="00FF6C9D">
        <w:rPr>
          <w:color w:val="5B9BD5" w:themeColor="accent1"/>
        </w:rPr>
        <w:t>……………………</w:t>
      </w:r>
      <w:proofErr w:type="gramStart"/>
      <w:r w:rsidR="001A27FA" w:rsidRPr="00FF6C9D">
        <w:rPr>
          <w:color w:val="5B9BD5" w:themeColor="accent1"/>
        </w:rPr>
        <w:t>…..</w:t>
      </w:r>
      <w:proofErr w:type="gramEnd"/>
      <w:r w:rsidRPr="00FF6C9D">
        <w:rPr>
          <w:color w:val="5B9BD5" w:themeColor="accent1"/>
        </w:rPr>
        <w:t>……</w:t>
      </w:r>
      <w:r w:rsidR="00D62566" w:rsidRPr="00FF6C9D">
        <w:rPr>
          <w:color w:val="5B9BD5" w:themeColor="accent1"/>
        </w:rPr>
        <w:t>6</w:t>
      </w:r>
      <w:r w:rsidRPr="00FF6C9D">
        <w:rPr>
          <w:color w:val="5B9BD5" w:themeColor="accent1"/>
        </w:rPr>
        <w:t xml:space="preserve"> </w:t>
      </w:r>
    </w:p>
    <w:p w14:paraId="25F6CBA7" w14:textId="77777777" w:rsidR="00453651" w:rsidRPr="00FF6C9D" w:rsidRDefault="00453651" w:rsidP="001A27FA">
      <w:pPr>
        <w:spacing w:after="82"/>
        <w:ind w:left="550" w:right="67"/>
        <w:rPr>
          <w:color w:val="5B9BD5" w:themeColor="accent1"/>
        </w:rPr>
      </w:pPr>
      <w:r w:rsidRPr="00FF6C9D">
        <w:rPr>
          <w:color w:val="5B9BD5" w:themeColor="accent1"/>
        </w:rPr>
        <w:t xml:space="preserve">2.8 </w:t>
      </w:r>
      <w:r w:rsidR="001A27FA" w:rsidRPr="00FF6C9D">
        <w:rPr>
          <w:color w:val="5B9BD5" w:themeColor="accent1"/>
        </w:rPr>
        <w:t xml:space="preserve">Conclusion </w:t>
      </w:r>
      <w:r w:rsidRPr="00FF6C9D">
        <w:rPr>
          <w:color w:val="5B9BD5" w:themeColor="accent1"/>
        </w:rPr>
        <w:t>………………………………………</w:t>
      </w:r>
      <w:r w:rsidR="001A27FA" w:rsidRPr="00FF6C9D">
        <w:rPr>
          <w:color w:val="5B9BD5" w:themeColor="accent1"/>
        </w:rPr>
        <w:t>………………….</w:t>
      </w:r>
      <w:r w:rsidRPr="00FF6C9D">
        <w:rPr>
          <w:color w:val="5B9BD5" w:themeColor="accent1"/>
        </w:rPr>
        <w:t xml:space="preserve">……7 </w:t>
      </w:r>
    </w:p>
    <w:p w14:paraId="07EF8390" w14:textId="77777777" w:rsidR="000B518F" w:rsidRPr="00FF6C9D" w:rsidRDefault="003C51FB" w:rsidP="00453651">
      <w:pPr>
        <w:spacing w:after="82"/>
        <w:ind w:left="550" w:right="67"/>
        <w:rPr>
          <w:color w:val="5B9BD5" w:themeColor="accent1"/>
          <w:sz w:val="8"/>
          <w:szCs w:val="4"/>
        </w:rPr>
      </w:pPr>
      <w:r w:rsidRPr="00FF6C9D">
        <w:rPr>
          <w:color w:val="5B9BD5" w:themeColor="accent1"/>
          <w:sz w:val="8"/>
          <w:szCs w:val="4"/>
        </w:rPr>
        <w:t xml:space="preserve"> </w:t>
      </w:r>
    </w:p>
    <w:p w14:paraId="0A96E024" w14:textId="77777777" w:rsidR="000B518F" w:rsidRPr="00FF6C9D" w:rsidRDefault="003C51FB">
      <w:pPr>
        <w:spacing w:after="116"/>
        <w:ind w:left="550" w:right="67"/>
        <w:rPr>
          <w:b/>
          <w:color w:val="5B9BD5" w:themeColor="accent1"/>
        </w:rPr>
      </w:pPr>
      <w:r w:rsidRPr="00FF6C9D">
        <w:rPr>
          <w:b/>
          <w:color w:val="5B9BD5" w:themeColor="accent1"/>
        </w:rPr>
        <w:t>Chapter 3: Related Work</w:t>
      </w:r>
      <w:r w:rsidR="00AA559B" w:rsidRPr="00FF6C9D">
        <w:rPr>
          <w:b/>
          <w:color w:val="5B9BD5" w:themeColor="accent1"/>
        </w:rPr>
        <w:t xml:space="preserve"> ……………</w:t>
      </w:r>
      <w:r w:rsidR="002F7BB2" w:rsidRPr="00FF6C9D">
        <w:rPr>
          <w:b/>
          <w:color w:val="5B9BD5" w:themeColor="accent1"/>
        </w:rPr>
        <w:t>….</w:t>
      </w:r>
      <w:r w:rsidR="00AA559B" w:rsidRPr="00FF6C9D">
        <w:rPr>
          <w:b/>
          <w:color w:val="5B9BD5" w:themeColor="accent1"/>
        </w:rPr>
        <w:t>…</w:t>
      </w:r>
      <w:r w:rsidRPr="00FF6C9D">
        <w:rPr>
          <w:b/>
          <w:color w:val="5B9BD5" w:themeColor="accent1"/>
        </w:rPr>
        <w:t>…………………………</w:t>
      </w:r>
      <w:r w:rsidR="00ED6FB8" w:rsidRPr="00FF6C9D">
        <w:rPr>
          <w:b/>
          <w:color w:val="5B9BD5" w:themeColor="accent1"/>
        </w:rPr>
        <w:t>…</w:t>
      </w:r>
      <w:r w:rsidRPr="00FF6C9D">
        <w:rPr>
          <w:b/>
          <w:color w:val="5B9BD5" w:themeColor="accent1"/>
        </w:rPr>
        <w:t>...</w:t>
      </w:r>
      <w:r w:rsidR="00D62566" w:rsidRPr="00FF6C9D">
        <w:rPr>
          <w:b/>
          <w:color w:val="5B9BD5" w:themeColor="accent1"/>
        </w:rPr>
        <w:t>.</w:t>
      </w:r>
      <w:r w:rsidRPr="00FF6C9D">
        <w:rPr>
          <w:b/>
          <w:color w:val="5B9BD5" w:themeColor="accent1"/>
        </w:rPr>
        <w:t xml:space="preserve"> </w:t>
      </w:r>
      <w:r w:rsidR="00D62566" w:rsidRPr="00FF6C9D">
        <w:rPr>
          <w:b/>
          <w:color w:val="5B9BD5" w:themeColor="accent1"/>
        </w:rPr>
        <w:t>8</w:t>
      </w:r>
      <w:r w:rsidRPr="00FF6C9D">
        <w:rPr>
          <w:b/>
          <w:color w:val="5B9BD5" w:themeColor="accent1"/>
        </w:rPr>
        <w:t xml:space="preserve"> </w:t>
      </w:r>
    </w:p>
    <w:p w14:paraId="59217ABA" w14:textId="77777777" w:rsidR="000B518F" w:rsidRPr="00FF6C9D" w:rsidRDefault="003C51FB">
      <w:pPr>
        <w:spacing w:after="85"/>
        <w:ind w:left="550" w:right="67"/>
        <w:rPr>
          <w:color w:val="5B9BD5" w:themeColor="accent1"/>
        </w:rPr>
      </w:pPr>
      <w:r w:rsidRPr="00FF6C9D">
        <w:rPr>
          <w:color w:val="5B9BD5" w:themeColor="accent1"/>
        </w:rPr>
        <w:t>3.1 Introduction .......................................</w:t>
      </w:r>
      <w:r w:rsidR="00AA559B" w:rsidRPr="00FF6C9D">
        <w:rPr>
          <w:color w:val="5B9BD5" w:themeColor="accent1"/>
        </w:rPr>
        <w:t>...</w:t>
      </w:r>
      <w:r w:rsidR="0005744E" w:rsidRPr="00FF6C9D">
        <w:rPr>
          <w:color w:val="5B9BD5" w:themeColor="accent1"/>
        </w:rPr>
        <w:t>..</w:t>
      </w:r>
      <w:r w:rsidR="00AA559B" w:rsidRPr="00FF6C9D">
        <w:rPr>
          <w:color w:val="5B9BD5" w:themeColor="accent1"/>
        </w:rPr>
        <w:t>.........................</w:t>
      </w:r>
      <w:r w:rsidRPr="00FF6C9D">
        <w:rPr>
          <w:color w:val="5B9BD5" w:themeColor="accent1"/>
        </w:rPr>
        <w:t>.........................</w:t>
      </w:r>
      <w:r w:rsidR="00D62566" w:rsidRPr="00FF6C9D">
        <w:rPr>
          <w:color w:val="5B9BD5" w:themeColor="accent1"/>
        </w:rPr>
        <w:t>. 8</w:t>
      </w:r>
      <w:r w:rsidRPr="00FF6C9D">
        <w:rPr>
          <w:color w:val="5B9BD5" w:themeColor="accent1"/>
        </w:rPr>
        <w:t xml:space="preserve"> </w:t>
      </w:r>
    </w:p>
    <w:p w14:paraId="746E0D81" w14:textId="77777777" w:rsidR="000B518F" w:rsidRPr="00FF6C9D" w:rsidRDefault="003C51FB">
      <w:pPr>
        <w:spacing w:after="82"/>
        <w:ind w:left="550" w:right="67"/>
        <w:rPr>
          <w:color w:val="5B9BD5" w:themeColor="accent1"/>
        </w:rPr>
      </w:pPr>
      <w:r w:rsidRPr="00FF6C9D">
        <w:rPr>
          <w:color w:val="5B9BD5" w:themeColor="accent1"/>
        </w:rPr>
        <w:t xml:space="preserve">3.2 </w:t>
      </w:r>
      <w:r w:rsidR="00ED6FB8" w:rsidRPr="00FF6C9D">
        <w:rPr>
          <w:color w:val="5B9BD5" w:themeColor="accent1"/>
        </w:rPr>
        <w:t>History .....................................................................................................</w:t>
      </w:r>
      <w:r w:rsidR="00D62566" w:rsidRPr="00FF6C9D">
        <w:rPr>
          <w:color w:val="5B9BD5" w:themeColor="accent1"/>
        </w:rPr>
        <w:t>..</w:t>
      </w:r>
      <w:r w:rsidRPr="00FF6C9D">
        <w:rPr>
          <w:color w:val="5B9BD5" w:themeColor="accent1"/>
        </w:rPr>
        <w:t xml:space="preserve"> </w:t>
      </w:r>
      <w:r w:rsidR="00D62566" w:rsidRPr="00FF6C9D">
        <w:rPr>
          <w:color w:val="5B9BD5" w:themeColor="accent1"/>
        </w:rPr>
        <w:t>8</w:t>
      </w:r>
      <w:r w:rsidRPr="00FF6C9D">
        <w:rPr>
          <w:color w:val="5B9BD5" w:themeColor="accent1"/>
        </w:rPr>
        <w:t xml:space="preserve"> </w:t>
      </w:r>
    </w:p>
    <w:p w14:paraId="3D090932" w14:textId="77777777" w:rsidR="000B518F" w:rsidRPr="00FF6C9D" w:rsidRDefault="00AA559B">
      <w:pPr>
        <w:spacing w:after="85"/>
        <w:ind w:left="550" w:right="67"/>
        <w:rPr>
          <w:b/>
          <w:color w:val="5B9BD5" w:themeColor="accent1"/>
        </w:rPr>
      </w:pPr>
      <w:r w:rsidRPr="00FF6C9D">
        <w:rPr>
          <w:b/>
          <w:color w:val="5B9BD5" w:themeColor="accent1"/>
        </w:rPr>
        <w:t>Chapter 4</w:t>
      </w:r>
      <w:r w:rsidR="003C51FB" w:rsidRPr="00FF6C9D">
        <w:rPr>
          <w:b/>
          <w:color w:val="5B9BD5" w:themeColor="accent1"/>
        </w:rPr>
        <w:t xml:space="preserve">: Proposed </w:t>
      </w:r>
      <w:r w:rsidR="00ED6FB8" w:rsidRPr="00FF6C9D">
        <w:rPr>
          <w:b/>
          <w:color w:val="5B9BD5" w:themeColor="accent1"/>
        </w:rPr>
        <w:t>Approach …………………………………………</w:t>
      </w:r>
      <w:r w:rsidR="00D62566" w:rsidRPr="00FF6C9D">
        <w:rPr>
          <w:b/>
          <w:color w:val="5B9BD5" w:themeColor="accent1"/>
        </w:rPr>
        <w:t>…</w:t>
      </w:r>
      <w:r w:rsidR="003C51FB" w:rsidRPr="00FF6C9D">
        <w:rPr>
          <w:b/>
          <w:color w:val="5B9BD5" w:themeColor="accent1"/>
        </w:rPr>
        <w:t xml:space="preserve"> </w:t>
      </w:r>
      <w:r w:rsidR="00D62566" w:rsidRPr="00FF6C9D">
        <w:rPr>
          <w:b/>
          <w:color w:val="5B9BD5" w:themeColor="accent1"/>
        </w:rPr>
        <w:t>9</w:t>
      </w:r>
      <w:r w:rsidR="003C51FB" w:rsidRPr="00FF6C9D">
        <w:rPr>
          <w:b/>
          <w:color w:val="5B9BD5" w:themeColor="accent1"/>
        </w:rPr>
        <w:t xml:space="preserve"> </w:t>
      </w:r>
    </w:p>
    <w:p w14:paraId="1EB29C68" w14:textId="77777777" w:rsidR="00453651" w:rsidRPr="00FF6C9D" w:rsidRDefault="00AA559B" w:rsidP="00453651">
      <w:pPr>
        <w:spacing w:after="82"/>
        <w:ind w:left="550" w:right="67"/>
        <w:jc w:val="left"/>
        <w:rPr>
          <w:color w:val="5B9BD5" w:themeColor="accent1"/>
        </w:rPr>
      </w:pPr>
      <w:r w:rsidRPr="00FF6C9D">
        <w:rPr>
          <w:color w:val="5B9BD5" w:themeColor="accent1"/>
        </w:rPr>
        <w:t>4</w:t>
      </w:r>
      <w:r w:rsidR="003C51FB" w:rsidRPr="00FF6C9D">
        <w:rPr>
          <w:color w:val="5B9BD5" w:themeColor="accent1"/>
        </w:rPr>
        <w:t xml:space="preserve">.1 </w:t>
      </w:r>
      <w:r w:rsidR="00453651" w:rsidRPr="00FF6C9D">
        <w:rPr>
          <w:color w:val="5B9BD5" w:themeColor="accent1"/>
          <w:szCs w:val="28"/>
        </w:rPr>
        <w:t>Data Collection and Description</w:t>
      </w:r>
      <w:r w:rsidR="001A27FA" w:rsidRPr="00FF6C9D">
        <w:rPr>
          <w:color w:val="5B9BD5" w:themeColor="accent1"/>
        </w:rPr>
        <w:t xml:space="preserve"> ……………………………………….</w:t>
      </w:r>
      <w:r w:rsidR="00D62566" w:rsidRPr="00FF6C9D">
        <w:rPr>
          <w:color w:val="5B9BD5" w:themeColor="accent1"/>
        </w:rPr>
        <w:t>..</w:t>
      </w:r>
      <w:r w:rsidR="003C51FB" w:rsidRPr="00FF6C9D">
        <w:rPr>
          <w:color w:val="5B9BD5" w:themeColor="accent1"/>
        </w:rPr>
        <w:t xml:space="preserve"> </w:t>
      </w:r>
      <w:r w:rsidR="00D62566" w:rsidRPr="00FF6C9D">
        <w:rPr>
          <w:color w:val="5B9BD5" w:themeColor="accent1"/>
        </w:rPr>
        <w:t>9</w:t>
      </w:r>
    </w:p>
    <w:p w14:paraId="45270212" w14:textId="77777777" w:rsidR="00453651" w:rsidRPr="00FF6C9D" w:rsidRDefault="00453651" w:rsidP="00453651">
      <w:pPr>
        <w:spacing w:after="0" w:line="259" w:lineRule="auto"/>
        <w:ind w:left="0" w:firstLine="0"/>
        <w:rPr>
          <w:color w:val="5B9BD5" w:themeColor="accent1"/>
          <w:szCs w:val="28"/>
        </w:rPr>
      </w:pPr>
      <w:r w:rsidRPr="00FF6C9D">
        <w:rPr>
          <w:color w:val="5B9BD5" w:themeColor="accent1"/>
          <w:szCs w:val="28"/>
        </w:rPr>
        <w:t xml:space="preserve">       4.2 Data Preprocessing</w:t>
      </w:r>
      <w:r w:rsidR="001A27FA" w:rsidRPr="00FF6C9D">
        <w:rPr>
          <w:color w:val="5B9BD5" w:themeColor="accent1"/>
          <w:szCs w:val="28"/>
        </w:rPr>
        <w:t xml:space="preserve"> ……………………………………………………</w:t>
      </w:r>
      <w:r w:rsidR="00D62566" w:rsidRPr="00FF6C9D">
        <w:rPr>
          <w:color w:val="5B9BD5" w:themeColor="accent1"/>
          <w:szCs w:val="28"/>
        </w:rPr>
        <w:t>… 9</w:t>
      </w:r>
    </w:p>
    <w:p w14:paraId="0487408A" w14:textId="77777777" w:rsidR="00453651" w:rsidRPr="00FF6C9D" w:rsidRDefault="00453651" w:rsidP="00453651">
      <w:pPr>
        <w:spacing w:after="0" w:line="259" w:lineRule="auto"/>
        <w:ind w:left="0" w:firstLine="0"/>
        <w:rPr>
          <w:color w:val="5B9BD5" w:themeColor="accent1"/>
          <w:szCs w:val="28"/>
        </w:rPr>
      </w:pPr>
      <w:r w:rsidRPr="00FF6C9D">
        <w:rPr>
          <w:color w:val="5B9BD5" w:themeColor="accent1"/>
          <w:szCs w:val="28"/>
        </w:rPr>
        <w:t xml:space="preserve">       4.3 Feature Engineering</w:t>
      </w:r>
      <w:r w:rsidR="001A27FA" w:rsidRPr="00FF6C9D">
        <w:rPr>
          <w:color w:val="5B9BD5" w:themeColor="accent1"/>
          <w:szCs w:val="28"/>
        </w:rPr>
        <w:t xml:space="preserve"> …………………………………………………</w:t>
      </w:r>
      <w:proofErr w:type="gramStart"/>
      <w:r w:rsidR="00D62566" w:rsidRPr="00FF6C9D">
        <w:rPr>
          <w:color w:val="5B9BD5" w:themeColor="accent1"/>
          <w:szCs w:val="28"/>
        </w:rPr>
        <w:t>…</w:t>
      </w:r>
      <w:r w:rsidR="001A27FA" w:rsidRPr="00FF6C9D">
        <w:rPr>
          <w:color w:val="5B9BD5" w:themeColor="accent1"/>
          <w:szCs w:val="28"/>
        </w:rPr>
        <w:t>..</w:t>
      </w:r>
      <w:proofErr w:type="gramEnd"/>
      <w:r w:rsidR="00D62566" w:rsidRPr="00FF6C9D">
        <w:rPr>
          <w:color w:val="5B9BD5" w:themeColor="accent1"/>
          <w:szCs w:val="28"/>
        </w:rPr>
        <w:t>10</w:t>
      </w:r>
    </w:p>
    <w:p w14:paraId="53C392FF" w14:textId="77777777" w:rsidR="00453651" w:rsidRPr="00FF6C9D" w:rsidRDefault="00453651" w:rsidP="00453651">
      <w:pPr>
        <w:spacing w:after="0" w:line="259" w:lineRule="auto"/>
        <w:ind w:left="0" w:firstLine="0"/>
        <w:rPr>
          <w:color w:val="5B9BD5" w:themeColor="accent1"/>
          <w:szCs w:val="28"/>
        </w:rPr>
      </w:pPr>
      <w:r w:rsidRPr="00FF6C9D">
        <w:rPr>
          <w:color w:val="5B9BD5" w:themeColor="accent1"/>
          <w:szCs w:val="28"/>
        </w:rPr>
        <w:t xml:space="preserve">       4.4 Feature Selection</w:t>
      </w:r>
      <w:r w:rsidR="001A27FA" w:rsidRPr="00FF6C9D">
        <w:rPr>
          <w:color w:val="5B9BD5" w:themeColor="accent1"/>
          <w:szCs w:val="28"/>
        </w:rPr>
        <w:t xml:space="preserve"> ……………………………………………………</w:t>
      </w:r>
      <w:r w:rsidR="00D62566" w:rsidRPr="00FF6C9D">
        <w:rPr>
          <w:color w:val="5B9BD5" w:themeColor="accent1"/>
          <w:szCs w:val="28"/>
        </w:rPr>
        <w:t>…...10</w:t>
      </w:r>
    </w:p>
    <w:p w14:paraId="10EB2891" w14:textId="77777777" w:rsidR="00453651" w:rsidRPr="00FF6C9D" w:rsidRDefault="00453651" w:rsidP="00453651">
      <w:pPr>
        <w:spacing w:after="0" w:line="259" w:lineRule="auto"/>
        <w:ind w:left="0" w:firstLine="0"/>
        <w:rPr>
          <w:color w:val="5B9BD5" w:themeColor="accent1"/>
          <w:szCs w:val="28"/>
        </w:rPr>
      </w:pPr>
      <w:r w:rsidRPr="00FF6C9D">
        <w:rPr>
          <w:color w:val="5B9BD5" w:themeColor="accent1"/>
          <w:szCs w:val="28"/>
        </w:rPr>
        <w:t xml:space="preserve">       4.5 Model Selection and Optimization</w:t>
      </w:r>
      <w:r w:rsidR="001A27FA" w:rsidRPr="00FF6C9D">
        <w:rPr>
          <w:color w:val="5B9BD5" w:themeColor="accent1"/>
          <w:szCs w:val="28"/>
        </w:rPr>
        <w:t xml:space="preserve"> ……………………………………</w:t>
      </w:r>
      <w:r w:rsidR="00D62566" w:rsidRPr="00FF6C9D">
        <w:rPr>
          <w:color w:val="5B9BD5" w:themeColor="accent1"/>
          <w:szCs w:val="28"/>
        </w:rPr>
        <w:t>... 11</w:t>
      </w:r>
    </w:p>
    <w:p w14:paraId="287FF3AE" w14:textId="77777777" w:rsidR="00453651" w:rsidRPr="00FF6C9D" w:rsidRDefault="00453651" w:rsidP="00453651">
      <w:pPr>
        <w:spacing w:after="0" w:line="259" w:lineRule="auto"/>
        <w:ind w:left="0" w:firstLine="0"/>
        <w:rPr>
          <w:color w:val="5B9BD5" w:themeColor="accent1"/>
          <w:szCs w:val="28"/>
        </w:rPr>
      </w:pPr>
      <w:r w:rsidRPr="00FF6C9D">
        <w:rPr>
          <w:color w:val="5B9BD5" w:themeColor="accent1"/>
          <w:szCs w:val="28"/>
        </w:rPr>
        <w:lastRenderedPageBreak/>
        <w:t xml:space="preserve">       4.6 Model Evaluation</w:t>
      </w:r>
      <w:r w:rsidR="001A27FA" w:rsidRPr="00FF6C9D">
        <w:rPr>
          <w:color w:val="5B9BD5" w:themeColor="accent1"/>
          <w:szCs w:val="28"/>
        </w:rPr>
        <w:t xml:space="preserve"> ……………………………………………………</w:t>
      </w:r>
      <w:proofErr w:type="gramStart"/>
      <w:r w:rsidR="001A27FA" w:rsidRPr="00FF6C9D">
        <w:rPr>
          <w:color w:val="5B9BD5" w:themeColor="accent1"/>
          <w:szCs w:val="28"/>
        </w:rPr>
        <w:t>…..</w:t>
      </w:r>
      <w:proofErr w:type="gramEnd"/>
      <w:r w:rsidR="00D62566" w:rsidRPr="00FF6C9D">
        <w:rPr>
          <w:color w:val="5B9BD5" w:themeColor="accent1"/>
          <w:szCs w:val="28"/>
        </w:rPr>
        <w:t xml:space="preserve"> 12</w:t>
      </w:r>
    </w:p>
    <w:p w14:paraId="4FB42C1B" w14:textId="77777777" w:rsidR="000B518F" w:rsidRPr="00FF6C9D" w:rsidRDefault="00453651" w:rsidP="00453651">
      <w:pPr>
        <w:spacing w:after="0" w:line="259" w:lineRule="auto"/>
        <w:ind w:left="0" w:firstLine="0"/>
        <w:rPr>
          <w:color w:val="5B9BD5" w:themeColor="accent1"/>
          <w:szCs w:val="28"/>
        </w:rPr>
      </w:pPr>
      <w:r w:rsidRPr="00FF6C9D">
        <w:rPr>
          <w:color w:val="5B9BD5" w:themeColor="accent1"/>
          <w:szCs w:val="28"/>
        </w:rPr>
        <w:t xml:space="preserve">       4.7 Visualization and Insights</w:t>
      </w:r>
      <w:r w:rsidR="001A27FA" w:rsidRPr="00FF6C9D">
        <w:rPr>
          <w:color w:val="5B9BD5" w:themeColor="accent1"/>
          <w:szCs w:val="28"/>
        </w:rPr>
        <w:t xml:space="preserve"> ……………………………………………….</w:t>
      </w:r>
      <w:r w:rsidR="00D62566" w:rsidRPr="00FF6C9D">
        <w:rPr>
          <w:color w:val="5B9BD5" w:themeColor="accent1"/>
          <w:szCs w:val="28"/>
        </w:rPr>
        <w:t xml:space="preserve"> 12</w:t>
      </w:r>
    </w:p>
    <w:p w14:paraId="4E0CF61A" w14:textId="77777777" w:rsidR="000B518F" w:rsidRPr="00FF6C9D" w:rsidRDefault="000B518F">
      <w:pPr>
        <w:spacing w:after="290" w:line="259" w:lineRule="auto"/>
        <w:ind w:left="0" w:firstLine="0"/>
        <w:jc w:val="left"/>
        <w:rPr>
          <w:color w:val="5B9BD5" w:themeColor="accent1"/>
          <w:sz w:val="2"/>
          <w:szCs w:val="2"/>
        </w:rPr>
      </w:pPr>
    </w:p>
    <w:p w14:paraId="624A2BAB" w14:textId="77777777" w:rsidR="00453651" w:rsidRPr="00FF6C9D" w:rsidRDefault="00AA559B">
      <w:pPr>
        <w:pStyle w:val="Heading3"/>
        <w:spacing w:after="89"/>
        <w:ind w:left="550"/>
        <w:rPr>
          <w:b w:val="0"/>
          <w:color w:val="5B9BD5" w:themeColor="accent1"/>
        </w:rPr>
      </w:pPr>
      <w:r w:rsidRPr="00FF6C9D">
        <w:rPr>
          <w:color w:val="5B9BD5" w:themeColor="accent1"/>
        </w:rPr>
        <w:t>Chapter 5</w:t>
      </w:r>
      <w:r w:rsidR="003C51FB" w:rsidRPr="00FF6C9D">
        <w:rPr>
          <w:color w:val="5B9BD5" w:themeColor="accent1"/>
        </w:rPr>
        <w:t xml:space="preserve">: Experimental Results and </w:t>
      </w:r>
      <w:r w:rsidR="00ED6FB8" w:rsidRPr="00FF6C9D">
        <w:rPr>
          <w:color w:val="5B9BD5" w:themeColor="accent1"/>
        </w:rPr>
        <w:t>Discussion ……………………...</w:t>
      </w:r>
      <w:r w:rsidR="00D62566" w:rsidRPr="00FF6C9D">
        <w:rPr>
          <w:color w:val="5B9BD5" w:themeColor="accent1"/>
        </w:rPr>
        <w:t>.</w:t>
      </w:r>
      <w:r w:rsidR="003C51FB" w:rsidRPr="00FF6C9D">
        <w:rPr>
          <w:b w:val="0"/>
          <w:color w:val="5B9BD5" w:themeColor="accent1"/>
        </w:rPr>
        <w:t xml:space="preserve"> </w:t>
      </w:r>
      <w:r w:rsidR="00D62566" w:rsidRPr="00FF6C9D">
        <w:rPr>
          <w:b w:val="0"/>
          <w:color w:val="5B9BD5" w:themeColor="accent1"/>
        </w:rPr>
        <w:t>13</w:t>
      </w:r>
    </w:p>
    <w:p w14:paraId="527A325C" w14:textId="77777777" w:rsidR="00453651" w:rsidRPr="00FF6C9D" w:rsidRDefault="00453651" w:rsidP="00453651">
      <w:pPr>
        <w:spacing w:after="0" w:line="259" w:lineRule="auto"/>
        <w:ind w:left="0" w:firstLine="0"/>
        <w:rPr>
          <w:color w:val="5B9BD5" w:themeColor="accent1"/>
          <w:szCs w:val="28"/>
        </w:rPr>
      </w:pPr>
      <w:r w:rsidRPr="00FF6C9D">
        <w:rPr>
          <w:color w:val="5B9BD5" w:themeColor="accent1"/>
          <w:szCs w:val="28"/>
        </w:rPr>
        <w:t xml:space="preserve">        5.1 Experimental Setup</w:t>
      </w:r>
      <w:r w:rsidR="001A27FA" w:rsidRPr="00FF6C9D">
        <w:rPr>
          <w:color w:val="5B9BD5" w:themeColor="accent1"/>
          <w:szCs w:val="28"/>
        </w:rPr>
        <w:t xml:space="preserve"> …………………………………………………….</w:t>
      </w:r>
      <w:r w:rsidR="00D62566" w:rsidRPr="00FF6C9D">
        <w:rPr>
          <w:color w:val="5B9BD5" w:themeColor="accent1"/>
          <w:szCs w:val="28"/>
        </w:rPr>
        <w:t xml:space="preserve"> 13</w:t>
      </w:r>
    </w:p>
    <w:p w14:paraId="34EADB33" w14:textId="77777777" w:rsidR="00453651" w:rsidRPr="00FF6C9D" w:rsidRDefault="00453651" w:rsidP="00453651">
      <w:pPr>
        <w:spacing w:after="0" w:line="259" w:lineRule="auto"/>
        <w:ind w:left="0" w:firstLine="0"/>
        <w:rPr>
          <w:color w:val="5B9BD5" w:themeColor="accent1"/>
          <w:szCs w:val="28"/>
        </w:rPr>
      </w:pPr>
      <w:r w:rsidRPr="00FF6C9D">
        <w:rPr>
          <w:color w:val="5B9BD5" w:themeColor="accent1"/>
          <w:szCs w:val="28"/>
        </w:rPr>
        <w:t xml:space="preserve">        5.2 Baseline Model Performance</w:t>
      </w:r>
      <w:r w:rsidR="001A27FA" w:rsidRPr="00FF6C9D">
        <w:rPr>
          <w:color w:val="5B9BD5" w:themeColor="accent1"/>
          <w:szCs w:val="28"/>
        </w:rPr>
        <w:t xml:space="preserve"> ………………………………………….</w:t>
      </w:r>
      <w:r w:rsidR="00D62566" w:rsidRPr="00FF6C9D">
        <w:rPr>
          <w:color w:val="5B9BD5" w:themeColor="accent1"/>
          <w:szCs w:val="28"/>
        </w:rPr>
        <w:t xml:space="preserve"> 14</w:t>
      </w:r>
    </w:p>
    <w:p w14:paraId="30E7FCF5" w14:textId="77777777" w:rsidR="00453651" w:rsidRPr="00FF6C9D" w:rsidRDefault="00453651" w:rsidP="00453651">
      <w:pPr>
        <w:spacing w:after="0" w:line="259" w:lineRule="auto"/>
        <w:ind w:left="0" w:firstLine="0"/>
        <w:rPr>
          <w:color w:val="5B9BD5" w:themeColor="accent1"/>
          <w:szCs w:val="28"/>
        </w:rPr>
      </w:pPr>
      <w:r w:rsidRPr="00FF6C9D">
        <w:rPr>
          <w:color w:val="5B9BD5" w:themeColor="accent1"/>
          <w:szCs w:val="28"/>
        </w:rPr>
        <w:t xml:space="preserve">        5.3 Feature Selection and Model </w:t>
      </w:r>
      <w:proofErr w:type="gramStart"/>
      <w:r w:rsidRPr="00FF6C9D">
        <w:rPr>
          <w:color w:val="5B9BD5" w:themeColor="accent1"/>
          <w:szCs w:val="28"/>
        </w:rPr>
        <w:t>Refinement</w:t>
      </w:r>
      <w:r w:rsidR="00D62566" w:rsidRPr="00FF6C9D">
        <w:rPr>
          <w:color w:val="5B9BD5" w:themeColor="accent1"/>
          <w:szCs w:val="28"/>
        </w:rPr>
        <w:t xml:space="preserve"> .</w:t>
      </w:r>
      <w:proofErr w:type="gramEnd"/>
      <w:r w:rsidR="001A27FA" w:rsidRPr="00FF6C9D">
        <w:rPr>
          <w:color w:val="5B9BD5" w:themeColor="accent1"/>
          <w:szCs w:val="28"/>
        </w:rPr>
        <w:t>…………………………</w:t>
      </w:r>
      <w:proofErr w:type="gramStart"/>
      <w:r w:rsidR="00D62566" w:rsidRPr="00FF6C9D">
        <w:rPr>
          <w:color w:val="5B9BD5" w:themeColor="accent1"/>
          <w:szCs w:val="28"/>
        </w:rPr>
        <w:t>...</w:t>
      </w:r>
      <w:r w:rsidR="001A27FA" w:rsidRPr="00FF6C9D">
        <w:rPr>
          <w:color w:val="5B9BD5" w:themeColor="accent1"/>
          <w:szCs w:val="28"/>
        </w:rPr>
        <w:t>..</w:t>
      </w:r>
      <w:proofErr w:type="gramEnd"/>
      <w:r w:rsidR="00D62566" w:rsidRPr="00FF6C9D">
        <w:rPr>
          <w:color w:val="5B9BD5" w:themeColor="accent1"/>
          <w:szCs w:val="28"/>
        </w:rPr>
        <w:t xml:space="preserve"> 14</w:t>
      </w:r>
    </w:p>
    <w:p w14:paraId="4EE01D24" w14:textId="77777777" w:rsidR="00453651" w:rsidRPr="00FF6C9D" w:rsidRDefault="00453651" w:rsidP="00453651">
      <w:pPr>
        <w:spacing w:after="0" w:line="259" w:lineRule="auto"/>
        <w:ind w:left="0" w:firstLine="0"/>
        <w:rPr>
          <w:color w:val="5B9BD5" w:themeColor="accent1"/>
          <w:szCs w:val="28"/>
        </w:rPr>
      </w:pPr>
      <w:r w:rsidRPr="00FF6C9D">
        <w:rPr>
          <w:color w:val="5B9BD5" w:themeColor="accent1"/>
          <w:szCs w:val="28"/>
        </w:rPr>
        <w:t xml:space="preserve">        5.4 Visualization of Delay Factors</w:t>
      </w:r>
      <w:r w:rsidR="001A27FA" w:rsidRPr="00FF6C9D">
        <w:rPr>
          <w:color w:val="5B9BD5" w:themeColor="accent1"/>
          <w:szCs w:val="28"/>
        </w:rPr>
        <w:t xml:space="preserve"> ………………………………………</w:t>
      </w:r>
      <w:r w:rsidR="00D62566" w:rsidRPr="00FF6C9D">
        <w:rPr>
          <w:color w:val="5B9BD5" w:themeColor="accent1"/>
          <w:szCs w:val="28"/>
        </w:rPr>
        <w:t>... 15</w:t>
      </w:r>
    </w:p>
    <w:p w14:paraId="06CADBA1" w14:textId="77777777" w:rsidR="00453651" w:rsidRPr="00FF6C9D" w:rsidRDefault="003C51FB" w:rsidP="00453651">
      <w:pPr>
        <w:spacing w:after="0" w:line="259" w:lineRule="auto"/>
        <w:ind w:left="0" w:firstLine="0"/>
        <w:rPr>
          <w:color w:val="5B9BD5" w:themeColor="accent1"/>
          <w:szCs w:val="28"/>
        </w:rPr>
      </w:pPr>
      <w:r w:rsidRPr="00FF6C9D">
        <w:rPr>
          <w:color w:val="5B9BD5" w:themeColor="accent1"/>
        </w:rPr>
        <w:t xml:space="preserve"> </w:t>
      </w:r>
      <w:r w:rsidR="00453651" w:rsidRPr="00FF6C9D">
        <w:rPr>
          <w:color w:val="5B9BD5" w:themeColor="accent1"/>
          <w:szCs w:val="28"/>
        </w:rPr>
        <w:t xml:space="preserve">       5.5 Discussion</w:t>
      </w:r>
      <w:r w:rsidR="00D62566" w:rsidRPr="00FF6C9D">
        <w:rPr>
          <w:color w:val="5B9BD5" w:themeColor="accent1"/>
          <w:szCs w:val="28"/>
        </w:rPr>
        <w:t>.…………………………………………………………</w:t>
      </w:r>
      <w:proofErr w:type="gramStart"/>
      <w:r w:rsidR="00D62566" w:rsidRPr="00FF6C9D">
        <w:rPr>
          <w:color w:val="5B9BD5" w:themeColor="accent1"/>
          <w:szCs w:val="28"/>
        </w:rPr>
        <w:t>…..</w:t>
      </w:r>
      <w:proofErr w:type="gramEnd"/>
      <w:r w:rsidR="00D62566" w:rsidRPr="00FF6C9D">
        <w:rPr>
          <w:color w:val="5B9BD5" w:themeColor="accent1"/>
          <w:szCs w:val="28"/>
        </w:rPr>
        <w:t xml:space="preserve"> 18</w:t>
      </w:r>
    </w:p>
    <w:p w14:paraId="2F585208" w14:textId="77777777" w:rsidR="000B518F" w:rsidRPr="00FF6C9D" w:rsidRDefault="000B518F">
      <w:pPr>
        <w:pStyle w:val="Heading3"/>
        <w:spacing w:after="89"/>
        <w:ind w:left="550"/>
        <w:rPr>
          <w:color w:val="5B9BD5" w:themeColor="accent1"/>
        </w:rPr>
      </w:pPr>
    </w:p>
    <w:p w14:paraId="6A4FCCA1" w14:textId="77777777" w:rsidR="000B518F" w:rsidRPr="00FF6C9D" w:rsidRDefault="00AA559B">
      <w:pPr>
        <w:spacing w:after="82"/>
        <w:ind w:left="550" w:right="67"/>
        <w:rPr>
          <w:b/>
          <w:color w:val="5B9BD5" w:themeColor="accent1"/>
        </w:rPr>
      </w:pPr>
      <w:r w:rsidRPr="00FF6C9D">
        <w:rPr>
          <w:b/>
          <w:color w:val="5B9BD5" w:themeColor="accent1"/>
        </w:rPr>
        <w:t>Chapter 6</w:t>
      </w:r>
      <w:r w:rsidR="003C51FB" w:rsidRPr="00FF6C9D">
        <w:rPr>
          <w:b/>
          <w:color w:val="5B9BD5" w:themeColor="accent1"/>
        </w:rPr>
        <w:t xml:space="preserve">: Conclusion and Future </w:t>
      </w:r>
      <w:proofErr w:type="gramStart"/>
      <w:r w:rsidR="00D62566" w:rsidRPr="00FF6C9D">
        <w:rPr>
          <w:b/>
          <w:color w:val="5B9BD5" w:themeColor="accent1"/>
        </w:rPr>
        <w:t>Work .</w:t>
      </w:r>
      <w:proofErr w:type="gramEnd"/>
      <w:r w:rsidR="00ED6FB8" w:rsidRPr="00FF6C9D">
        <w:rPr>
          <w:b/>
          <w:color w:val="5B9BD5" w:themeColor="accent1"/>
        </w:rPr>
        <w:t>……………………………...</w:t>
      </w:r>
      <w:r w:rsidR="003C51FB" w:rsidRPr="00FF6C9D">
        <w:rPr>
          <w:b/>
          <w:color w:val="5B9BD5" w:themeColor="accent1"/>
        </w:rPr>
        <w:t xml:space="preserve"> </w:t>
      </w:r>
      <w:r w:rsidR="00D62566" w:rsidRPr="00FF6C9D">
        <w:rPr>
          <w:b/>
          <w:color w:val="5B9BD5" w:themeColor="accent1"/>
        </w:rPr>
        <w:t>19</w:t>
      </w:r>
      <w:r w:rsidR="003C51FB" w:rsidRPr="00FF6C9D">
        <w:rPr>
          <w:b/>
          <w:color w:val="5B9BD5" w:themeColor="accent1"/>
        </w:rPr>
        <w:t xml:space="preserve"> </w:t>
      </w:r>
    </w:p>
    <w:p w14:paraId="126A2085" w14:textId="77777777" w:rsidR="000B518F" w:rsidRPr="00FF6C9D" w:rsidRDefault="00453651" w:rsidP="00453651">
      <w:pPr>
        <w:spacing w:after="85"/>
        <w:ind w:left="550" w:right="67"/>
        <w:rPr>
          <w:color w:val="5B9BD5" w:themeColor="accent1"/>
        </w:rPr>
      </w:pPr>
      <w:r w:rsidRPr="00FF6C9D">
        <w:rPr>
          <w:color w:val="5B9BD5" w:themeColor="accent1"/>
        </w:rPr>
        <w:t>6.1 Conclusion …………………………………………………………</w:t>
      </w:r>
      <w:proofErr w:type="gramStart"/>
      <w:r w:rsidRPr="00FF6C9D">
        <w:rPr>
          <w:color w:val="5B9BD5" w:themeColor="accent1"/>
        </w:rPr>
        <w:t>…</w:t>
      </w:r>
      <w:r w:rsidR="00D62566" w:rsidRPr="00FF6C9D">
        <w:rPr>
          <w:color w:val="5B9BD5" w:themeColor="accent1"/>
        </w:rPr>
        <w:t>..</w:t>
      </w:r>
      <w:proofErr w:type="gramEnd"/>
      <w:r w:rsidR="00ED6FB8" w:rsidRPr="00FF6C9D">
        <w:rPr>
          <w:color w:val="5B9BD5" w:themeColor="accent1"/>
        </w:rPr>
        <w:t xml:space="preserve"> </w:t>
      </w:r>
      <w:r w:rsidR="00D62566" w:rsidRPr="00FF6C9D">
        <w:rPr>
          <w:color w:val="5B9BD5" w:themeColor="accent1"/>
        </w:rPr>
        <w:t>19</w:t>
      </w:r>
      <w:r w:rsidR="003C51FB" w:rsidRPr="00FF6C9D">
        <w:rPr>
          <w:color w:val="5B9BD5" w:themeColor="accent1"/>
        </w:rPr>
        <w:t xml:space="preserve">  </w:t>
      </w:r>
    </w:p>
    <w:p w14:paraId="0C6E549A" w14:textId="77777777" w:rsidR="00453651" w:rsidRPr="00FF6C9D" w:rsidRDefault="00453651" w:rsidP="00453651">
      <w:pPr>
        <w:spacing w:after="49"/>
        <w:ind w:left="550" w:right="67"/>
        <w:rPr>
          <w:color w:val="5B9BD5" w:themeColor="accent1"/>
        </w:rPr>
      </w:pPr>
      <w:r w:rsidRPr="00FF6C9D">
        <w:rPr>
          <w:color w:val="5B9BD5" w:themeColor="accent1"/>
        </w:rPr>
        <w:t>6.2 Future Work ……………………………………………………………</w:t>
      </w:r>
      <w:r w:rsidR="00D62566" w:rsidRPr="00FF6C9D">
        <w:rPr>
          <w:color w:val="5B9BD5" w:themeColor="accent1"/>
        </w:rPr>
        <w:t xml:space="preserve"> 20</w:t>
      </w:r>
    </w:p>
    <w:p w14:paraId="7FB059F4" w14:textId="77777777" w:rsidR="00AA559B" w:rsidRPr="00FF6C9D" w:rsidRDefault="003C51FB" w:rsidP="0005744E">
      <w:pPr>
        <w:spacing w:after="90"/>
        <w:ind w:left="550" w:right="67"/>
        <w:rPr>
          <w:b/>
          <w:bCs/>
          <w:color w:val="5B9BD5" w:themeColor="accent1"/>
        </w:rPr>
      </w:pPr>
      <w:r w:rsidRPr="00FF6C9D">
        <w:rPr>
          <w:b/>
          <w:bCs/>
          <w:color w:val="5B9BD5" w:themeColor="accent1"/>
        </w:rPr>
        <w:t>References .............</w:t>
      </w:r>
      <w:r w:rsidR="00AA559B" w:rsidRPr="00FF6C9D">
        <w:rPr>
          <w:b/>
          <w:bCs/>
          <w:color w:val="5B9BD5" w:themeColor="accent1"/>
        </w:rPr>
        <w:t>.............................</w:t>
      </w:r>
      <w:r w:rsidRPr="00FF6C9D">
        <w:rPr>
          <w:b/>
          <w:bCs/>
          <w:color w:val="5B9BD5" w:themeColor="accent1"/>
        </w:rPr>
        <w:t>........................................................</w:t>
      </w:r>
      <w:r w:rsidR="00D62566" w:rsidRPr="00FF6C9D">
        <w:rPr>
          <w:b/>
          <w:bCs/>
          <w:color w:val="5B9BD5" w:themeColor="accent1"/>
        </w:rPr>
        <w:t>..</w:t>
      </w:r>
      <w:r w:rsidRPr="00FF6C9D">
        <w:rPr>
          <w:b/>
          <w:bCs/>
          <w:color w:val="5B9BD5" w:themeColor="accent1"/>
        </w:rPr>
        <w:t xml:space="preserve"> </w:t>
      </w:r>
      <w:r w:rsidR="00D62566" w:rsidRPr="00FF6C9D">
        <w:rPr>
          <w:b/>
          <w:bCs/>
          <w:color w:val="5B9BD5" w:themeColor="accent1"/>
        </w:rPr>
        <w:t>22</w:t>
      </w:r>
      <w:r w:rsidRPr="00FF6C9D">
        <w:rPr>
          <w:b/>
          <w:bCs/>
          <w:color w:val="5B9BD5" w:themeColor="accent1"/>
        </w:rPr>
        <w:t xml:space="preserve"> </w:t>
      </w:r>
    </w:p>
    <w:p w14:paraId="2B77E6D2" w14:textId="77777777" w:rsidR="001A27FA" w:rsidRPr="00947011" w:rsidRDefault="001A27FA">
      <w:pPr>
        <w:pStyle w:val="Heading1"/>
        <w:spacing w:after="156"/>
        <w:ind w:left="-5"/>
      </w:pPr>
      <w:bookmarkStart w:id="0" w:name="_Toc208473"/>
    </w:p>
    <w:p w14:paraId="31DEBF76" w14:textId="77777777" w:rsidR="001A27FA" w:rsidRPr="00947011" w:rsidRDefault="001A27FA">
      <w:pPr>
        <w:pStyle w:val="Heading1"/>
        <w:spacing w:after="156"/>
        <w:ind w:left="-5"/>
      </w:pPr>
    </w:p>
    <w:p w14:paraId="4963DC0C" w14:textId="77777777" w:rsidR="001A27FA" w:rsidRPr="00947011" w:rsidRDefault="001A27FA">
      <w:pPr>
        <w:pStyle w:val="Heading1"/>
        <w:spacing w:after="156"/>
        <w:ind w:left="-5"/>
      </w:pPr>
    </w:p>
    <w:p w14:paraId="16FD8B75" w14:textId="77777777" w:rsidR="001A27FA" w:rsidRPr="00947011" w:rsidRDefault="001A27FA">
      <w:pPr>
        <w:pStyle w:val="Heading1"/>
        <w:spacing w:after="156"/>
        <w:ind w:left="-5"/>
      </w:pPr>
    </w:p>
    <w:p w14:paraId="17DBCBD7" w14:textId="77777777" w:rsidR="001A27FA" w:rsidRPr="00947011" w:rsidRDefault="001A27FA">
      <w:pPr>
        <w:pStyle w:val="Heading1"/>
        <w:spacing w:after="156"/>
        <w:ind w:left="-5"/>
      </w:pPr>
    </w:p>
    <w:p w14:paraId="6627C3C1" w14:textId="77777777" w:rsidR="001A27FA" w:rsidRPr="00947011" w:rsidRDefault="001A27FA">
      <w:pPr>
        <w:pStyle w:val="Heading1"/>
        <w:spacing w:after="156"/>
        <w:ind w:left="-5"/>
      </w:pPr>
    </w:p>
    <w:p w14:paraId="1E8DBC5A" w14:textId="77777777" w:rsidR="001A27FA" w:rsidRPr="00947011" w:rsidRDefault="001A27FA" w:rsidP="001A27FA"/>
    <w:p w14:paraId="3E7F7820" w14:textId="77777777" w:rsidR="00952989" w:rsidRPr="00947011" w:rsidRDefault="00952989" w:rsidP="001A27FA"/>
    <w:p w14:paraId="3B303CA4" w14:textId="77777777" w:rsidR="00952989" w:rsidRPr="00947011" w:rsidRDefault="00952989" w:rsidP="001A27FA"/>
    <w:p w14:paraId="44933153" w14:textId="77777777" w:rsidR="00952989" w:rsidRPr="00947011" w:rsidRDefault="00952989" w:rsidP="001A27FA"/>
    <w:p w14:paraId="5DD81D82" w14:textId="77777777" w:rsidR="00952989" w:rsidRPr="00947011" w:rsidRDefault="00952989" w:rsidP="001A27FA"/>
    <w:p w14:paraId="46F0F4B2" w14:textId="77777777" w:rsidR="00952989" w:rsidRPr="00947011" w:rsidRDefault="00952989" w:rsidP="001A27FA"/>
    <w:p w14:paraId="24E81CCB" w14:textId="77777777" w:rsidR="00952989" w:rsidRPr="00947011" w:rsidRDefault="00952989" w:rsidP="001A27FA"/>
    <w:p w14:paraId="77A56033" w14:textId="77777777" w:rsidR="001A27FA" w:rsidRPr="00947011" w:rsidRDefault="001A27FA" w:rsidP="001A27FA"/>
    <w:p w14:paraId="1E68772C" w14:textId="77777777" w:rsidR="000B518F" w:rsidRPr="00947011" w:rsidRDefault="003C51FB">
      <w:pPr>
        <w:pStyle w:val="Heading1"/>
        <w:spacing w:after="156"/>
        <w:ind w:left="-5"/>
      </w:pPr>
      <w:r w:rsidRPr="00947011">
        <w:lastRenderedPageBreak/>
        <w:t xml:space="preserve">List of Abbreviations </w:t>
      </w:r>
      <w:bookmarkEnd w:id="0"/>
    </w:p>
    <w:p w14:paraId="28B0832A" w14:textId="77777777" w:rsidR="000B518F" w:rsidRPr="00FF6C9D" w:rsidRDefault="00364E96">
      <w:pPr>
        <w:spacing w:after="18" w:line="259" w:lineRule="auto"/>
        <w:ind w:left="0" w:firstLine="0"/>
        <w:jc w:val="left"/>
        <w:rPr>
          <w:color w:val="5B9BD5" w:themeColor="accent1"/>
        </w:rPr>
      </w:pPr>
      <w:r w:rsidRPr="00FF6C9D">
        <w:rPr>
          <w:color w:val="5B9BD5" w:themeColor="accent1"/>
        </w:rPr>
        <w:t>• ANN: Artificial Neural Network</w:t>
      </w:r>
      <w:r w:rsidRPr="00FF6C9D">
        <w:rPr>
          <w:color w:val="5B9BD5" w:themeColor="accent1"/>
        </w:rPr>
        <w:br/>
        <w:t>• API: Application Programming Interface</w:t>
      </w:r>
      <w:r w:rsidRPr="00FF6C9D">
        <w:rPr>
          <w:color w:val="5B9BD5" w:themeColor="accent1"/>
        </w:rPr>
        <w:br/>
        <w:t>• AI: Artificial Intelligence</w:t>
      </w:r>
      <w:r w:rsidRPr="00FF6C9D">
        <w:rPr>
          <w:color w:val="5B9BD5" w:themeColor="accent1"/>
        </w:rPr>
        <w:br/>
        <w:t>• AUC: Area Under the Curve</w:t>
      </w:r>
      <w:r w:rsidRPr="00FF6C9D">
        <w:rPr>
          <w:color w:val="5B9BD5" w:themeColor="accent1"/>
        </w:rPr>
        <w:br/>
        <w:t xml:space="preserve">• </w:t>
      </w:r>
      <w:proofErr w:type="spellStart"/>
      <w:r w:rsidRPr="00FF6C9D">
        <w:rPr>
          <w:color w:val="5B9BD5" w:themeColor="accent1"/>
        </w:rPr>
        <w:t>BiLSTM</w:t>
      </w:r>
      <w:proofErr w:type="spellEnd"/>
      <w:r w:rsidRPr="00FF6C9D">
        <w:rPr>
          <w:color w:val="5B9BD5" w:themeColor="accent1"/>
        </w:rPr>
        <w:t>: Bidirectional Long Short-Term Memory</w:t>
      </w:r>
      <w:r w:rsidRPr="00FF6C9D">
        <w:rPr>
          <w:color w:val="5B9BD5" w:themeColor="accent1"/>
        </w:rPr>
        <w:br/>
        <w:t>• BTS: Bureau of Transportation Statistics</w:t>
      </w:r>
      <w:r w:rsidRPr="00FF6C9D">
        <w:rPr>
          <w:color w:val="5B9BD5" w:themeColor="accent1"/>
        </w:rPr>
        <w:br/>
        <w:t>• CNN: Convolutional Neural Network</w:t>
      </w:r>
      <w:r w:rsidRPr="00FF6C9D">
        <w:rPr>
          <w:color w:val="5B9BD5" w:themeColor="accent1"/>
        </w:rPr>
        <w:br/>
        <w:t xml:space="preserve">• </w:t>
      </w:r>
      <w:proofErr w:type="spellStart"/>
      <w:r w:rsidRPr="00FF6C9D">
        <w:rPr>
          <w:color w:val="5B9BD5" w:themeColor="accent1"/>
        </w:rPr>
        <w:t>DeepONet</w:t>
      </w:r>
      <w:proofErr w:type="spellEnd"/>
      <w:r w:rsidRPr="00FF6C9D">
        <w:rPr>
          <w:color w:val="5B9BD5" w:themeColor="accent1"/>
        </w:rPr>
        <w:t>: Deep Operator Network</w:t>
      </w:r>
      <w:r w:rsidRPr="00FF6C9D">
        <w:rPr>
          <w:color w:val="5B9BD5" w:themeColor="accent1"/>
        </w:rPr>
        <w:br/>
        <w:t>• DT: Decision Tree</w:t>
      </w:r>
      <w:r w:rsidRPr="00FF6C9D">
        <w:rPr>
          <w:color w:val="5B9BD5" w:themeColor="accent1"/>
        </w:rPr>
        <w:br/>
        <w:t>• FAA: Federal Aviation Administration</w:t>
      </w:r>
      <w:r w:rsidRPr="00FF6C9D">
        <w:rPr>
          <w:color w:val="5B9BD5" w:themeColor="accent1"/>
        </w:rPr>
        <w:br/>
        <w:t>• GBM: Gradient Boosting Machine</w:t>
      </w:r>
      <w:r w:rsidRPr="00FF6C9D">
        <w:rPr>
          <w:color w:val="5B9BD5" w:themeColor="accent1"/>
        </w:rPr>
        <w:br/>
        <w:t>• GridSearchCV: Grid Search with Cross-Validation</w:t>
      </w:r>
      <w:r w:rsidRPr="00FF6C9D">
        <w:rPr>
          <w:color w:val="5B9BD5" w:themeColor="accent1"/>
        </w:rPr>
        <w:br/>
        <w:t>• GWO: Grey Wolf Optimizer</w:t>
      </w:r>
      <w:r w:rsidRPr="00FF6C9D">
        <w:rPr>
          <w:color w:val="5B9BD5" w:themeColor="accent1"/>
        </w:rPr>
        <w:br/>
        <w:t>• IQR: Interquartile Range</w:t>
      </w:r>
      <w:r w:rsidRPr="00FF6C9D">
        <w:rPr>
          <w:color w:val="5B9BD5" w:themeColor="accent1"/>
        </w:rPr>
        <w:br/>
        <w:t>• LDA: Latent Dirichlet Allocation</w:t>
      </w:r>
      <w:r w:rsidRPr="00FF6C9D">
        <w:rPr>
          <w:color w:val="5B9BD5" w:themeColor="accent1"/>
        </w:rPr>
        <w:br/>
        <w:t>• LSTM: Long Short-Term Memory</w:t>
      </w:r>
      <w:r w:rsidRPr="00FF6C9D">
        <w:rPr>
          <w:color w:val="5B9BD5" w:themeColor="accent1"/>
        </w:rPr>
        <w:br/>
        <w:t>• MAE: Mean Absolute Error</w:t>
      </w:r>
      <w:r w:rsidRPr="00FF6C9D">
        <w:rPr>
          <w:color w:val="5B9BD5" w:themeColor="accent1"/>
        </w:rPr>
        <w:br/>
        <w:t>• MAPE: Mean Absolute Percentage Error</w:t>
      </w:r>
      <w:r w:rsidRPr="00FF6C9D">
        <w:rPr>
          <w:color w:val="5B9BD5" w:themeColor="accent1"/>
        </w:rPr>
        <w:br/>
        <w:t>• MLMFN: Multi-Layered Memory Fusion Network</w:t>
      </w:r>
      <w:r w:rsidRPr="00FF6C9D">
        <w:rPr>
          <w:color w:val="5B9BD5" w:themeColor="accent1"/>
        </w:rPr>
        <w:br/>
        <w:t>• ML: Machine Learning</w:t>
      </w:r>
      <w:r w:rsidRPr="00FF6C9D">
        <w:rPr>
          <w:color w:val="5B9BD5" w:themeColor="accent1"/>
        </w:rPr>
        <w:br/>
        <w:t>• MLP: Multi-Layer Perceptron</w:t>
      </w:r>
      <w:r w:rsidRPr="00FF6C9D">
        <w:rPr>
          <w:color w:val="5B9BD5" w:themeColor="accent1"/>
        </w:rPr>
        <w:br/>
        <w:t>• NAS: National Airspace System</w:t>
      </w:r>
      <w:r w:rsidRPr="00FF6C9D">
        <w:rPr>
          <w:color w:val="5B9BD5" w:themeColor="accent1"/>
        </w:rPr>
        <w:br/>
        <w:t>• PR: Precision-Recall</w:t>
      </w:r>
      <w:r w:rsidRPr="00FF6C9D">
        <w:rPr>
          <w:color w:val="5B9BD5" w:themeColor="accent1"/>
        </w:rPr>
        <w:br/>
        <w:t>• PSO: Particle Swarm Optimization</w:t>
      </w:r>
      <w:r w:rsidRPr="00FF6C9D">
        <w:rPr>
          <w:color w:val="5B9BD5" w:themeColor="accent1"/>
        </w:rPr>
        <w:br/>
        <w:t>• RF: Random Forest</w:t>
      </w:r>
      <w:r w:rsidRPr="00FF6C9D">
        <w:rPr>
          <w:color w:val="5B9BD5" w:themeColor="accent1"/>
        </w:rPr>
        <w:br/>
        <w:t>• R²: Coefficient of Determination</w:t>
      </w:r>
      <w:r w:rsidRPr="00FF6C9D">
        <w:rPr>
          <w:color w:val="5B9BD5" w:themeColor="accent1"/>
        </w:rPr>
        <w:br/>
        <w:t>• RFE: Recursive Feature Elimination</w:t>
      </w:r>
      <w:r w:rsidRPr="00FF6C9D">
        <w:rPr>
          <w:color w:val="5B9BD5" w:themeColor="accent1"/>
        </w:rPr>
        <w:br/>
        <w:t>• RMSE: Root Mean Square Error</w:t>
      </w:r>
      <w:r w:rsidRPr="00FF6C9D">
        <w:rPr>
          <w:color w:val="5B9BD5" w:themeColor="accent1"/>
        </w:rPr>
        <w:br/>
        <w:t>• SGD: Stochastic Gradient Descent</w:t>
      </w:r>
      <w:r w:rsidRPr="00FF6C9D">
        <w:rPr>
          <w:color w:val="5B9BD5" w:themeColor="accent1"/>
        </w:rPr>
        <w:br/>
        <w:t xml:space="preserve">• SGDAN: </w:t>
      </w:r>
      <w:proofErr w:type="spellStart"/>
      <w:r w:rsidRPr="00FF6C9D">
        <w:rPr>
          <w:color w:val="5B9BD5" w:themeColor="accent1"/>
        </w:rPr>
        <w:t>Spatio</w:t>
      </w:r>
      <w:proofErr w:type="spellEnd"/>
      <w:r w:rsidRPr="00FF6C9D">
        <w:rPr>
          <w:color w:val="5B9BD5" w:themeColor="accent1"/>
        </w:rPr>
        <w:t>-Temporal Graph Dual Attention Network</w:t>
      </w:r>
      <w:r w:rsidRPr="00FF6C9D">
        <w:rPr>
          <w:color w:val="5B9BD5" w:themeColor="accent1"/>
        </w:rPr>
        <w:br/>
        <w:t xml:space="preserve">• SHAP: </w:t>
      </w:r>
      <w:proofErr w:type="spellStart"/>
      <w:r w:rsidRPr="00FF6C9D">
        <w:rPr>
          <w:color w:val="5B9BD5" w:themeColor="accent1"/>
        </w:rPr>
        <w:t>SHapley</w:t>
      </w:r>
      <w:proofErr w:type="spellEnd"/>
      <w:r w:rsidRPr="00FF6C9D">
        <w:rPr>
          <w:color w:val="5B9BD5" w:themeColor="accent1"/>
        </w:rPr>
        <w:t xml:space="preserve"> Additive </w:t>
      </w:r>
      <w:proofErr w:type="spellStart"/>
      <w:r w:rsidRPr="00FF6C9D">
        <w:rPr>
          <w:color w:val="5B9BD5" w:themeColor="accent1"/>
        </w:rPr>
        <w:t>exPlanations</w:t>
      </w:r>
      <w:proofErr w:type="spellEnd"/>
      <w:r w:rsidRPr="00FF6C9D">
        <w:rPr>
          <w:color w:val="5B9BD5" w:themeColor="accent1"/>
        </w:rPr>
        <w:br/>
        <w:t>• SVM: Support Vector Machine</w:t>
      </w:r>
      <w:r w:rsidRPr="00FF6C9D">
        <w:rPr>
          <w:color w:val="5B9BD5" w:themeColor="accent1"/>
        </w:rPr>
        <w:br/>
        <w:t>• XAI: Explainable Artificial Intelligence</w:t>
      </w:r>
      <w:r w:rsidRPr="00FF6C9D">
        <w:rPr>
          <w:color w:val="5B9BD5" w:themeColor="accent1"/>
        </w:rPr>
        <w:br/>
        <w:t>• XGBoost: Extreme Gradient Boosting</w:t>
      </w:r>
    </w:p>
    <w:p w14:paraId="16A4B43B" w14:textId="77777777" w:rsidR="000B518F" w:rsidRPr="00FF6C9D" w:rsidRDefault="003C51FB" w:rsidP="00364E96">
      <w:pPr>
        <w:spacing w:after="292" w:line="259" w:lineRule="auto"/>
        <w:ind w:left="0" w:firstLine="0"/>
        <w:jc w:val="left"/>
        <w:rPr>
          <w:color w:val="5B9BD5" w:themeColor="accent1"/>
        </w:rPr>
      </w:pPr>
      <w:r w:rsidRPr="00FF6C9D">
        <w:rPr>
          <w:color w:val="5B9BD5" w:themeColor="accent1"/>
        </w:rPr>
        <w:t xml:space="preserve"> </w:t>
      </w:r>
    </w:p>
    <w:p w14:paraId="47A30A55" w14:textId="3362B9D8" w:rsidR="000B518F" w:rsidRDefault="000B518F">
      <w:pPr>
        <w:pStyle w:val="Heading1"/>
        <w:spacing w:after="0"/>
        <w:ind w:left="-5"/>
      </w:pPr>
    </w:p>
    <w:tbl>
      <w:tblPr>
        <w:tblStyle w:val="TableGrid"/>
        <w:tblW w:w="9135" w:type="dxa"/>
        <w:tblInd w:w="108" w:type="dxa"/>
        <w:tblLook w:val="04A0" w:firstRow="1" w:lastRow="0" w:firstColumn="1" w:lastColumn="0" w:noHBand="0" w:noVBand="1"/>
      </w:tblPr>
      <w:tblGrid>
        <w:gridCol w:w="8712"/>
        <w:gridCol w:w="423"/>
      </w:tblGrid>
      <w:tr w:rsidR="00FF6C9D" w:rsidRPr="00FF6C9D" w14:paraId="6437E678" w14:textId="77777777" w:rsidTr="00325E45">
        <w:trPr>
          <w:trHeight w:val="341"/>
        </w:trPr>
        <w:tc>
          <w:tcPr>
            <w:tcW w:w="8712" w:type="dxa"/>
            <w:tcBorders>
              <w:top w:val="nil"/>
              <w:left w:val="nil"/>
              <w:bottom w:val="nil"/>
              <w:right w:val="nil"/>
            </w:tcBorders>
          </w:tcPr>
          <w:p w14:paraId="54D042FB" w14:textId="77777777" w:rsidR="00343E93" w:rsidRPr="00FF6C9D" w:rsidRDefault="00343E93" w:rsidP="00343E93">
            <w:pPr>
              <w:spacing w:after="0" w:line="259" w:lineRule="auto"/>
              <w:ind w:left="0" w:firstLine="0"/>
              <w:jc w:val="left"/>
              <w:rPr>
                <w:color w:val="5B9BD5" w:themeColor="accent1"/>
              </w:rPr>
            </w:pPr>
            <w:r w:rsidRPr="00FF6C9D">
              <w:rPr>
                <w:b/>
                <w:bCs/>
                <w:color w:val="5B9BD5" w:themeColor="accent1"/>
              </w:rPr>
              <w:t>Figure 1:</w:t>
            </w:r>
            <w:r w:rsidRPr="00FF6C9D">
              <w:rPr>
                <w:color w:val="5B9BD5" w:themeColor="accent1"/>
              </w:rPr>
              <w:t xml:space="preserve"> Thesis Structure and Research Flowchart …………………………  </w:t>
            </w:r>
          </w:p>
          <w:p w14:paraId="54A68ACC" w14:textId="77777777" w:rsidR="00343E93" w:rsidRPr="00FF6C9D" w:rsidRDefault="00343E93" w:rsidP="00343E93">
            <w:pPr>
              <w:spacing w:after="0" w:line="259" w:lineRule="auto"/>
              <w:ind w:left="0" w:firstLine="0"/>
              <w:jc w:val="left"/>
              <w:rPr>
                <w:b/>
                <w:bCs/>
                <w:color w:val="5B9BD5" w:themeColor="accent1"/>
              </w:rPr>
            </w:pPr>
            <w:r w:rsidRPr="00FF6C9D">
              <w:rPr>
                <w:b/>
                <w:bCs/>
                <w:color w:val="5B9BD5" w:themeColor="accent1"/>
              </w:rPr>
              <w:t xml:space="preserve">Figure 2: </w:t>
            </w:r>
            <w:r w:rsidRPr="00FF6C9D">
              <w:rPr>
                <w:color w:val="5B9BD5" w:themeColor="accent1"/>
              </w:rPr>
              <w:t>Feature Engineering Workflow……………………………………</w:t>
            </w:r>
          </w:p>
        </w:tc>
        <w:tc>
          <w:tcPr>
            <w:tcW w:w="423" w:type="dxa"/>
            <w:tcBorders>
              <w:top w:val="nil"/>
              <w:left w:val="nil"/>
              <w:bottom w:val="nil"/>
              <w:right w:val="nil"/>
            </w:tcBorders>
          </w:tcPr>
          <w:p w14:paraId="1427985E" w14:textId="77777777" w:rsidR="00343E93" w:rsidRPr="00FF6C9D" w:rsidRDefault="00343E93" w:rsidP="00343E93">
            <w:pPr>
              <w:spacing w:after="0" w:line="259" w:lineRule="auto"/>
              <w:ind w:left="142" w:firstLine="0"/>
              <w:jc w:val="left"/>
              <w:rPr>
                <w:color w:val="5B9BD5" w:themeColor="accent1"/>
              </w:rPr>
            </w:pPr>
            <w:r w:rsidRPr="00FF6C9D">
              <w:rPr>
                <w:color w:val="5B9BD5" w:themeColor="accent1"/>
              </w:rPr>
              <w:t>3</w:t>
            </w:r>
          </w:p>
          <w:p w14:paraId="4E0D02F9" w14:textId="77777777" w:rsidR="00343E93" w:rsidRPr="00FF6C9D" w:rsidRDefault="00343E93" w:rsidP="00343E93">
            <w:pPr>
              <w:spacing w:after="0" w:line="259" w:lineRule="auto"/>
              <w:ind w:left="142" w:firstLine="0"/>
              <w:jc w:val="left"/>
              <w:rPr>
                <w:color w:val="5B9BD5" w:themeColor="accent1"/>
              </w:rPr>
            </w:pPr>
            <w:r w:rsidRPr="00FF6C9D">
              <w:rPr>
                <w:color w:val="5B9BD5" w:themeColor="accent1"/>
              </w:rPr>
              <w:t xml:space="preserve">10 </w:t>
            </w:r>
          </w:p>
        </w:tc>
      </w:tr>
      <w:tr w:rsidR="00FF6C9D" w:rsidRPr="00FF6C9D" w14:paraId="0FE926F8" w14:textId="77777777" w:rsidTr="00325E45">
        <w:trPr>
          <w:trHeight w:val="371"/>
        </w:trPr>
        <w:tc>
          <w:tcPr>
            <w:tcW w:w="8712" w:type="dxa"/>
            <w:tcBorders>
              <w:top w:val="nil"/>
              <w:left w:val="nil"/>
              <w:bottom w:val="nil"/>
              <w:right w:val="nil"/>
            </w:tcBorders>
          </w:tcPr>
          <w:p w14:paraId="4F916588" w14:textId="77777777" w:rsidR="00343E93" w:rsidRPr="00FF6C9D" w:rsidRDefault="00343E93" w:rsidP="00343E93">
            <w:pPr>
              <w:spacing w:after="0" w:line="259" w:lineRule="auto"/>
              <w:ind w:left="0" w:firstLine="0"/>
              <w:jc w:val="left"/>
              <w:rPr>
                <w:color w:val="5B9BD5" w:themeColor="accent1"/>
              </w:rPr>
            </w:pPr>
            <w:r w:rsidRPr="00FF6C9D">
              <w:rPr>
                <w:b/>
                <w:bCs/>
                <w:color w:val="5B9BD5" w:themeColor="accent1"/>
              </w:rPr>
              <w:t>Figure 3:</w:t>
            </w:r>
            <w:r w:rsidRPr="00FF6C9D">
              <w:rPr>
                <w:color w:val="5B9BD5" w:themeColor="accent1"/>
              </w:rPr>
              <w:t xml:space="preserve"> Random Forest Classifier </w:t>
            </w:r>
            <w:r w:rsidR="00EA2FA7" w:rsidRPr="00FF6C9D">
              <w:rPr>
                <w:color w:val="5B9BD5" w:themeColor="accent1"/>
              </w:rPr>
              <w:t>……….</w:t>
            </w:r>
            <w:r w:rsidRPr="00FF6C9D">
              <w:rPr>
                <w:color w:val="5B9BD5" w:themeColor="accent1"/>
              </w:rPr>
              <w:t>……………………….……….</w:t>
            </w:r>
          </w:p>
        </w:tc>
        <w:tc>
          <w:tcPr>
            <w:tcW w:w="423" w:type="dxa"/>
            <w:tcBorders>
              <w:top w:val="nil"/>
              <w:left w:val="nil"/>
              <w:bottom w:val="nil"/>
              <w:right w:val="nil"/>
            </w:tcBorders>
          </w:tcPr>
          <w:p w14:paraId="17F0E761" w14:textId="77777777" w:rsidR="00343E93" w:rsidRPr="00FF6C9D" w:rsidRDefault="00325E45" w:rsidP="00343E93">
            <w:pPr>
              <w:spacing w:after="0" w:line="259" w:lineRule="auto"/>
              <w:ind w:left="142" w:firstLine="0"/>
              <w:jc w:val="left"/>
              <w:rPr>
                <w:color w:val="5B9BD5" w:themeColor="accent1"/>
              </w:rPr>
            </w:pPr>
            <w:r w:rsidRPr="00FF6C9D">
              <w:rPr>
                <w:color w:val="5B9BD5" w:themeColor="accent1"/>
              </w:rPr>
              <w:t>11</w:t>
            </w:r>
            <w:r w:rsidR="00343E93" w:rsidRPr="00FF6C9D">
              <w:rPr>
                <w:color w:val="5B9BD5" w:themeColor="accent1"/>
              </w:rPr>
              <w:t xml:space="preserve"> </w:t>
            </w:r>
          </w:p>
        </w:tc>
      </w:tr>
      <w:tr w:rsidR="00FF6C9D" w:rsidRPr="00FF6C9D" w14:paraId="7B9BD838" w14:textId="77777777" w:rsidTr="00325E45">
        <w:trPr>
          <w:trHeight w:val="370"/>
        </w:trPr>
        <w:tc>
          <w:tcPr>
            <w:tcW w:w="8712" w:type="dxa"/>
            <w:tcBorders>
              <w:top w:val="nil"/>
              <w:left w:val="nil"/>
              <w:bottom w:val="nil"/>
              <w:right w:val="nil"/>
            </w:tcBorders>
          </w:tcPr>
          <w:p w14:paraId="7E88AA71" w14:textId="77777777" w:rsidR="00343E93" w:rsidRPr="00FF6C9D" w:rsidRDefault="00343E93" w:rsidP="00343E93">
            <w:pPr>
              <w:spacing w:after="0" w:line="259" w:lineRule="auto"/>
              <w:ind w:left="0" w:firstLine="0"/>
              <w:jc w:val="left"/>
              <w:rPr>
                <w:color w:val="5B9BD5" w:themeColor="accent1"/>
              </w:rPr>
            </w:pPr>
            <w:r w:rsidRPr="00FF6C9D">
              <w:rPr>
                <w:b/>
                <w:bCs/>
                <w:color w:val="5B9BD5" w:themeColor="accent1"/>
              </w:rPr>
              <w:t>Figure 4:</w:t>
            </w:r>
            <w:r w:rsidRPr="00FF6C9D">
              <w:rPr>
                <w:color w:val="5B9BD5" w:themeColor="accent1"/>
              </w:rPr>
              <w:t xml:space="preserve"> </w:t>
            </w:r>
            <w:r w:rsidR="00EA2FA7" w:rsidRPr="00FF6C9D">
              <w:rPr>
                <w:color w:val="5B9BD5" w:themeColor="accent1"/>
              </w:rPr>
              <w:t xml:space="preserve">Impact of Outlier Removal on Dataset </w:t>
            </w:r>
            <w:r w:rsidRPr="00FF6C9D">
              <w:rPr>
                <w:color w:val="5B9BD5" w:themeColor="accent1"/>
              </w:rPr>
              <w:t>………</w:t>
            </w:r>
            <w:r w:rsidR="00EA2FA7" w:rsidRPr="00FF6C9D">
              <w:rPr>
                <w:color w:val="5B9BD5" w:themeColor="accent1"/>
              </w:rPr>
              <w:t>…………….</w:t>
            </w:r>
            <w:r w:rsidRPr="00FF6C9D">
              <w:rPr>
                <w:color w:val="5B9BD5" w:themeColor="accent1"/>
              </w:rPr>
              <w:t>…......</w:t>
            </w:r>
            <w:r w:rsidRPr="00FF6C9D">
              <w:rPr>
                <w:b/>
                <w:color w:val="5B9BD5" w:themeColor="accent1"/>
              </w:rPr>
              <w:t xml:space="preserve"> </w:t>
            </w:r>
          </w:p>
        </w:tc>
        <w:tc>
          <w:tcPr>
            <w:tcW w:w="423" w:type="dxa"/>
            <w:tcBorders>
              <w:top w:val="nil"/>
              <w:left w:val="nil"/>
              <w:bottom w:val="nil"/>
              <w:right w:val="nil"/>
            </w:tcBorders>
          </w:tcPr>
          <w:p w14:paraId="5BFFB3A6" w14:textId="77777777" w:rsidR="00343E93" w:rsidRPr="00FF6C9D" w:rsidRDefault="00325E45" w:rsidP="00343E93">
            <w:pPr>
              <w:spacing w:after="0" w:line="259" w:lineRule="auto"/>
              <w:ind w:left="0" w:firstLine="0"/>
              <w:rPr>
                <w:color w:val="5B9BD5" w:themeColor="accent1"/>
              </w:rPr>
            </w:pPr>
            <w:r w:rsidRPr="00FF6C9D">
              <w:rPr>
                <w:color w:val="5B9BD5" w:themeColor="accent1"/>
              </w:rPr>
              <w:t xml:space="preserve">  13</w:t>
            </w:r>
            <w:r w:rsidR="00343E93" w:rsidRPr="00FF6C9D">
              <w:rPr>
                <w:color w:val="5B9BD5" w:themeColor="accent1"/>
              </w:rPr>
              <w:t xml:space="preserve"> </w:t>
            </w:r>
          </w:p>
        </w:tc>
      </w:tr>
      <w:tr w:rsidR="00FF6C9D" w:rsidRPr="00FF6C9D" w14:paraId="54722784" w14:textId="77777777" w:rsidTr="00325E45">
        <w:trPr>
          <w:trHeight w:val="371"/>
        </w:trPr>
        <w:tc>
          <w:tcPr>
            <w:tcW w:w="8712" w:type="dxa"/>
            <w:tcBorders>
              <w:top w:val="nil"/>
              <w:left w:val="nil"/>
              <w:bottom w:val="nil"/>
              <w:right w:val="nil"/>
            </w:tcBorders>
          </w:tcPr>
          <w:p w14:paraId="24C2D248" w14:textId="77777777" w:rsidR="00343E93" w:rsidRPr="00FF6C9D" w:rsidRDefault="00343E93" w:rsidP="00343E93">
            <w:pPr>
              <w:spacing w:after="0" w:line="259" w:lineRule="auto"/>
              <w:ind w:left="0" w:firstLine="0"/>
              <w:jc w:val="left"/>
              <w:rPr>
                <w:color w:val="5B9BD5" w:themeColor="accent1"/>
              </w:rPr>
            </w:pPr>
            <w:r w:rsidRPr="00FF6C9D">
              <w:rPr>
                <w:b/>
                <w:bCs/>
                <w:color w:val="5B9BD5" w:themeColor="accent1"/>
              </w:rPr>
              <w:t>Figure 5:</w:t>
            </w:r>
            <w:r w:rsidRPr="00FF6C9D">
              <w:rPr>
                <w:color w:val="5B9BD5" w:themeColor="accent1"/>
              </w:rPr>
              <w:t xml:space="preserve"> </w:t>
            </w:r>
            <w:r w:rsidR="00EA2FA7" w:rsidRPr="00FF6C9D">
              <w:rPr>
                <w:color w:val="5B9BD5" w:themeColor="accent1"/>
              </w:rPr>
              <w:t>Feature Selection Comparison Best vs RFE</w:t>
            </w:r>
            <w:r w:rsidRPr="00FF6C9D">
              <w:rPr>
                <w:color w:val="5B9BD5" w:themeColor="accent1"/>
              </w:rPr>
              <w:t>……......…</w:t>
            </w:r>
            <w:r w:rsidR="00EA2FA7" w:rsidRPr="00FF6C9D">
              <w:rPr>
                <w:color w:val="5B9BD5" w:themeColor="accent1"/>
              </w:rPr>
              <w:t>………</w:t>
            </w:r>
            <w:proofErr w:type="gramStart"/>
            <w:r w:rsidR="00EA2FA7" w:rsidRPr="00FF6C9D">
              <w:rPr>
                <w:color w:val="5B9BD5" w:themeColor="accent1"/>
              </w:rPr>
              <w:t>….</w:t>
            </w:r>
            <w:r w:rsidRPr="00FF6C9D">
              <w:rPr>
                <w:color w:val="5B9BD5" w:themeColor="accent1"/>
              </w:rPr>
              <w:t>.</w:t>
            </w:r>
            <w:proofErr w:type="gramEnd"/>
            <w:r w:rsidRPr="00FF6C9D">
              <w:rPr>
                <w:b/>
                <w:color w:val="5B9BD5" w:themeColor="accent1"/>
              </w:rPr>
              <w:t xml:space="preserve"> </w:t>
            </w:r>
          </w:p>
        </w:tc>
        <w:tc>
          <w:tcPr>
            <w:tcW w:w="423" w:type="dxa"/>
            <w:tcBorders>
              <w:top w:val="nil"/>
              <w:left w:val="nil"/>
              <w:bottom w:val="nil"/>
              <w:right w:val="nil"/>
            </w:tcBorders>
          </w:tcPr>
          <w:p w14:paraId="6109EA66" w14:textId="77777777" w:rsidR="00343E93" w:rsidRPr="00FF6C9D" w:rsidRDefault="00325E45" w:rsidP="00343E93">
            <w:pPr>
              <w:spacing w:after="0" w:line="259" w:lineRule="auto"/>
              <w:ind w:left="0" w:firstLine="0"/>
              <w:rPr>
                <w:color w:val="5B9BD5" w:themeColor="accent1"/>
              </w:rPr>
            </w:pPr>
            <w:r w:rsidRPr="00FF6C9D">
              <w:rPr>
                <w:color w:val="5B9BD5" w:themeColor="accent1"/>
              </w:rPr>
              <w:t xml:space="preserve">  15</w:t>
            </w:r>
            <w:r w:rsidR="00343E93" w:rsidRPr="00FF6C9D">
              <w:rPr>
                <w:color w:val="5B9BD5" w:themeColor="accent1"/>
              </w:rPr>
              <w:t xml:space="preserve"> </w:t>
            </w:r>
          </w:p>
        </w:tc>
      </w:tr>
      <w:tr w:rsidR="00FF6C9D" w:rsidRPr="00FF6C9D" w14:paraId="4168D32B" w14:textId="77777777" w:rsidTr="00325E45">
        <w:trPr>
          <w:trHeight w:val="371"/>
        </w:trPr>
        <w:tc>
          <w:tcPr>
            <w:tcW w:w="8712" w:type="dxa"/>
            <w:tcBorders>
              <w:top w:val="nil"/>
              <w:left w:val="nil"/>
              <w:bottom w:val="nil"/>
              <w:right w:val="nil"/>
            </w:tcBorders>
          </w:tcPr>
          <w:p w14:paraId="3A62D256" w14:textId="77777777" w:rsidR="00343E93" w:rsidRPr="00FF6C9D" w:rsidRDefault="00343E93" w:rsidP="00343E93">
            <w:pPr>
              <w:spacing w:after="0" w:line="259" w:lineRule="auto"/>
              <w:ind w:left="0" w:firstLine="0"/>
              <w:jc w:val="left"/>
              <w:rPr>
                <w:color w:val="5B9BD5" w:themeColor="accent1"/>
              </w:rPr>
            </w:pPr>
            <w:r w:rsidRPr="00FF6C9D">
              <w:rPr>
                <w:b/>
                <w:bCs/>
                <w:color w:val="5B9BD5" w:themeColor="accent1"/>
              </w:rPr>
              <w:t>Figure 6:</w:t>
            </w:r>
            <w:r w:rsidRPr="00FF6C9D">
              <w:rPr>
                <w:color w:val="5B9BD5" w:themeColor="accent1"/>
              </w:rPr>
              <w:t xml:space="preserve"> </w:t>
            </w:r>
            <w:r w:rsidR="00EA2FA7" w:rsidRPr="00FF6C9D">
              <w:rPr>
                <w:color w:val="5B9BD5" w:themeColor="accent1"/>
              </w:rPr>
              <w:t xml:space="preserve">Correlation Matrix for Delay and Weather Variables </w:t>
            </w:r>
            <w:r w:rsidRPr="00FF6C9D">
              <w:rPr>
                <w:color w:val="5B9BD5" w:themeColor="accent1"/>
              </w:rPr>
              <w:t>……….…….</w:t>
            </w:r>
            <w:r w:rsidRPr="00FF6C9D">
              <w:rPr>
                <w:b/>
                <w:color w:val="5B9BD5" w:themeColor="accent1"/>
              </w:rPr>
              <w:t xml:space="preserve"> </w:t>
            </w:r>
          </w:p>
        </w:tc>
        <w:tc>
          <w:tcPr>
            <w:tcW w:w="423" w:type="dxa"/>
            <w:tcBorders>
              <w:top w:val="nil"/>
              <w:left w:val="nil"/>
              <w:bottom w:val="nil"/>
              <w:right w:val="nil"/>
            </w:tcBorders>
          </w:tcPr>
          <w:p w14:paraId="7C2C0FD8" w14:textId="77777777" w:rsidR="00343E93" w:rsidRPr="00FF6C9D" w:rsidRDefault="00325E45" w:rsidP="00343E93">
            <w:pPr>
              <w:spacing w:after="0" w:line="259" w:lineRule="auto"/>
              <w:ind w:left="0" w:firstLine="0"/>
              <w:rPr>
                <w:color w:val="5B9BD5" w:themeColor="accent1"/>
              </w:rPr>
            </w:pPr>
            <w:r w:rsidRPr="00FF6C9D">
              <w:rPr>
                <w:color w:val="5B9BD5" w:themeColor="accent1"/>
              </w:rPr>
              <w:t xml:space="preserve">  15</w:t>
            </w:r>
            <w:r w:rsidR="00343E93" w:rsidRPr="00FF6C9D">
              <w:rPr>
                <w:color w:val="5B9BD5" w:themeColor="accent1"/>
              </w:rPr>
              <w:t xml:space="preserve"> </w:t>
            </w:r>
          </w:p>
        </w:tc>
      </w:tr>
      <w:tr w:rsidR="00FF6C9D" w:rsidRPr="00FF6C9D" w14:paraId="099B263D" w14:textId="77777777" w:rsidTr="00325E45">
        <w:trPr>
          <w:trHeight w:val="371"/>
        </w:trPr>
        <w:tc>
          <w:tcPr>
            <w:tcW w:w="8712" w:type="dxa"/>
            <w:tcBorders>
              <w:top w:val="nil"/>
              <w:left w:val="nil"/>
              <w:bottom w:val="nil"/>
              <w:right w:val="nil"/>
            </w:tcBorders>
          </w:tcPr>
          <w:p w14:paraId="6D7A02A4" w14:textId="77777777" w:rsidR="00343E93" w:rsidRPr="00FF6C9D" w:rsidRDefault="00343E93" w:rsidP="00343E93">
            <w:pPr>
              <w:spacing w:after="0" w:line="259" w:lineRule="auto"/>
              <w:ind w:left="0" w:firstLine="0"/>
              <w:jc w:val="left"/>
              <w:rPr>
                <w:b/>
                <w:color w:val="5B9BD5" w:themeColor="accent1"/>
              </w:rPr>
            </w:pPr>
            <w:r w:rsidRPr="00FF6C9D">
              <w:rPr>
                <w:b/>
                <w:bCs/>
                <w:color w:val="5B9BD5" w:themeColor="accent1"/>
              </w:rPr>
              <w:t>Figure 7:</w:t>
            </w:r>
            <w:r w:rsidRPr="00FF6C9D">
              <w:rPr>
                <w:color w:val="5B9BD5" w:themeColor="accent1"/>
              </w:rPr>
              <w:t xml:space="preserve"> </w:t>
            </w:r>
            <w:r w:rsidR="00325E45" w:rsidRPr="00FF6C9D">
              <w:rPr>
                <w:color w:val="5B9BD5" w:themeColor="accent1"/>
              </w:rPr>
              <w:t xml:space="preserve">Weather Delay vs. Total Arrival Delay </w:t>
            </w:r>
            <w:r w:rsidRPr="00FF6C9D">
              <w:rPr>
                <w:color w:val="5B9BD5" w:themeColor="accent1"/>
              </w:rPr>
              <w:t>……………………………</w:t>
            </w:r>
          </w:p>
          <w:p w14:paraId="7CC44E9A" w14:textId="77777777" w:rsidR="00343E93" w:rsidRPr="00FF6C9D" w:rsidRDefault="00343E93" w:rsidP="00343E93">
            <w:pPr>
              <w:spacing w:after="0" w:line="259" w:lineRule="auto"/>
              <w:ind w:left="0" w:firstLine="0"/>
              <w:jc w:val="left"/>
              <w:rPr>
                <w:b/>
                <w:color w:val="5B9BD5" w:themeColor="accent1"/>
              </w:rPr>
            </w:pPr>
            <w:r w:rsidRPr="00FF6C9D">
              <w:rPr>
                <w:b/>
                <w:bCs/>
                <w:color w:val="5B9BD5" w:themeColor="accent1"/>
              </w:rPr>
              <w:t>Figure 8:</w:t>
            </w:r>
            <w:r w:rsidRPr="00FF6C9D">
              <w:rPr>
                <w:color w:val="5B9BD5" w:themeColor="accent1"/>
              </w:rPr>
              <w:t xml:space="preserve"> </w:t>
            </w:r>
            <w:r w:rsidR="00325E45" w:rsidRPr="00FF6C9D">
              <w:rPr>
                <w:color w:val="5B9BD5" w:themeColor="accent1"/>
              </w:rPr>
              <w:t xml:space="preserve">Weather Count vs. Delay Rate </w:t>
            </w:r>
            <w:r w:rsidRPr="00FF6C9D">
              <w:rPr>
                <w:color w:val="5B9BD5" w:themeColor="accent1"/>
              </w:rPr>
              <w:t>……………</w:t>
            </w:r>
            <w:r w:rsidR="00325E45" w:rsidRPr="00FF6C9D">
              <w:rPr>
                <w:color w:val="5B9BD5" w:themeColor="accent1"/>
              </w:rPr>
              <w:t>……………</w:t>
            </w:r>
            <w:proofErr w:type="gramStart"/>
            <w:r w:rsidR="00325E45" w:rsidRPr="00FF6C9D">
              <w:rPr>
                <w:color w:val="5B9BD5" w:themeColor="accent1"/>
              </w:rPr>
              <w:t>…..</w:t>
            </w:r>
            <w:proofErr w:type="gramEnd"/>
            <w:r w:rsidR="00325E45" w:rsidRPr="00FF6C9D">
              <w:rPr>
                <w:color w:val="5B9BD5" w:themeColor="accent1"/>
              </w:rPr>
              <w:t>….</w:t>
            </w:r>
            <w:r w:rsidRPr="00FF6C9D">
              <w:rPr>
                <w:color w:val="5B9BD5" w:themeColor="accent1"/>
              </w:rPr>
              <w:t>…</w:t>
            </w:r>
            <w:r w:rsidR="00325E45" w:rsidRPr="00FF6C9D">
              <w:rPr>
                <w:color w:val="5B9BD5" w:themeColor="accent1"/>
              </w:rPr>
              <w:t>.</w:t>
            </w:r>
          </w:p>
          <w:p w14:paraId="1208620F" w14:textId="77777777" w:rsidR="00343E93" w:rsidRPr="00FF6C9D" w:rsidRDefault="00343E93" w:rsidP="00343E93">
            <w:pPr>
              <w:spacing w:after="0" w:line="259" w:lineRule="auto"/>
              <w:ind w:left="0" w:firstLine="0"/>
              <w:jc w:val="left"/>
              <w:rPr>
                <w:b/>
                <w:color w:val="5B9BD5" w:themeColor="accent1"/>
              </w:rPr>
            </w:pPr>
            <w:r w:rsidRPr="00FF6C9D">
              <w:rPr>
                <w:b/>
                <w:bCs/>
                <w:color w:val="5B9BD5" w:themeColor="accent1"/>
              </w:rPr>
              <w:t>Figure 9:</w:t>
            </w:r>
            <w:r w:rsidRPr="00FF6C9D">
              <w:rPr>
                <w:color w:val="5B9BD5" w:themeColor="accent1"/>
              </w:rPr>
              <w:t xml:space="preserve"> </w:t>
            </w:r>
            <w:r w:rsidR="00325E45" w:rsidRPr="00FF6C9D">
              <w:rPr>
                <w:color w:val="5B9BD5" w:themeColor="accent1"/>
              </w:rPr>
              <w:t xml:space="preserve">Weather Delay Over Time </w:t>
            </w:r>
            <w:r w:rsidRPr="00FF6C9D">
              <w:rPr>
                <w:color w:val="5B9BD5" w:themeColor="accent1"/>
              </w:rPr>
              <w:t>………</w:t>
            </w:r>
            <w:r w:rsidR="00325E45" w:rsidRPr="00FF6C9D">
              <w:rPr>
                <w:color w:val="5B9BD5" w:themeColor="accent1"/>
              </w:rPr>
              <w:t>…………….</w:t>
            </w:r>
            <w:r w:rsidRPr="00FF6C9D">
              <w:rPr>
                <w:color w:val="5B9BD5" w:themeColor="accent1"/>
              </w:rPr>
              <w:t>…………</w:t>
            </w:r>
            <w:proofErr w:type="gramStart"/>
            <w:r w:rsidRPr="00FF6C9D">
              <w:rPr>
                <w:color w:val="5B9BD5" w:themeColor="accent1"/>
              </w:rPr>
              <w:t>…</w:t>
            </w:r>
            <w:r w:rsidR="00325E45" w:rsidRPr="00FF6C9D">
              <w:rPr>
                <w:color w:val="5B9BD5" w:themeColor="accent1"/>
              </w:rPr>
              <w:t>..</w:t>
            </w:r>
            <w:proofErr w:type="gramEnd"/>
            <w:r w:rsidRPr="00FF6C9D">
              <w:rPr>
                <w:color w:val="5B9BD5" w:themeColor="accent1"/>
              </w:rPr>
              <w:t>…</w:t>
            </w:r>
            <w:r w:rsidR="00325E45" w:rsidRPr="00FF6C9D">
              <w:rPr>
                <w:color w:val="5B9BD5" w:themeColor="accent1"/>
              </w:rPr>
              <w:t>…</w:t>
            </w:r>
          </w:p>
          <w:p w14:paraId="66A69384" w14:textId="77777777" w:rsidR="00343E93" w:rsidRPr="00FF6C9D" w:rsidRDefault="00343E93" w:rsidP="00343E93">
            <w:pPr>
              <w:spacing w:after="0" w:line="259" w:lineRule="auto"/>
              <w:ind w:left="0" w:firstLine="0"/>
              <w:jc w:val="left"/>
              <w:rPr>
                <w:b/>
                <w:color w:val="5B9BD5" w:themeColor="accent1"/>
              </w:rPr>
            </w:pPr>
            <w:r w:rsidRPr="00FF6C9D">
              <w:rPr>
                <w:b/>
                <w:bCs/>
                <w:color w:val="5B9BD5" w:themeColor="accent1"/>
              </w:rPr>
              <w:t>Figure 10:</w:t>
            </w:r>
            <w:r w:rsidRPr="00FF6C9D">
              <w:rPr>
                <w:color w:val="5B9BD5" w:themeColor="accent1"/>
              </w:rPr>
              <w:t xml:space="preserve"> </w:t>
            </w:r>
            <w:r w:rsidR="00325E45" w:rsidRPr="00FF6C9D">
              <w:rPr>
                <w:color w:val="5B9BD5" w:themeColor="accent1"/>
              </w:rPr>
              <w:t xml:space="preserve">Monthly Weather Delay Trends </w:t>
            </w:r>
            <w:r w:rsidRPr="00FF6C9D">
              <w:rPr>
                <w:color w:val="5B9BD5" w:themeColor="accent1"/>
              </w:rPr>
              <w:t>………</w:t>
            </w:r>
            <w:r w:rsidR="00325E45" w:rsidRPr="00FF6C9D">
              <w:rPr>
                <w:color w:val="5B9BD5" w:themeColor="accent1"/>
              </w:rPr>
              <w:t>……………………. …..</w:t>
            </w:r>
          </w:p>
          <w:p w14:paraId="1F762664" w14:textId="77777777" w:rsidR="00343E93" w:rsidRPr="00FF6C9D" w:rsidRDefault="00343E93" w:rsidP="00343E93">
            <w:pPr>
              <w:spacing w:after="0" w:line="259" w:lineRule="auto"/>
              <w:ind w:left="0" w:firstLine="0"/>
              <w:jc w:val="left"/>
              <w:rPr>
                <w:b/>
                <w:color w:val="5B9BD5" w:themeColor="accent1"/>
              </w:rPr>
            </w:pPr>
          </w:p>
          <w:p w14:paraId="12AB9256" w14:textId="77777777" w:rsidR="00343E93" w:rsidRPr="00FF6C9D" w:rsidRDefault="00343E93" w:rsidP="00343E93">
            <w:pPr>
              <w:spacing w:after="0" w:line="259" w:lineRule="auto"/>
              <w:ind w:left="0" w:firstLine="0"/>
              <w:jc w:val="left"/>
              <w:rPr>
                <w:bCs/>
                <w:color w:val="5B9BD5" w:themeColor="accent1"/>
              </w:rPr>
            </w:pPr>
          </w:p>
        </w:tc>
        <w:tc>
          <w:tcPr>
            <w:tcW w:w="423" w:type="dxa"/>
            <w:tcBorders>
              <w:top w:val="nil"/>
              <w:left w:val="nil"/>
              <w:bottom w:val="nil"/>
              <w:right w:val="nil"/>
            </w:tcBorders>
          </w:tcPr>
          <w:p w14:paraId="5B19B612" w14:textId="77777777" w:rsidR="00343E93" w:rsidRPr="00FF6C9D" w:rsidRDefault="00325E45" w:rsidP="00343E93">
            <w:pPr>
              <w:spacing w:after="0" w:line="259" w:lineRule="auto"/>
              <w:ind w:left="0" w:firstLine="0"/>
              <w:rPr>
                <w:color w:val="5B9BD5" w:themeColor="accent1"/>
              </w:rPr>
            </w:pPr>
            <w:r w:rsidRPr="00FF6C9D">
              <w:rPr>
                <w:color w:val="5B9BD5" w:themeColor="accent1"/>
              </w:rPr>
              <w:t xml:space="preserve">  16</w:t>
            </w:r>
          </w:p>
          <w:p w14:paraId="046ABFA9" w14:textId="77777777" w:rsidR="00343E93" w:rsidRPr="00FF6C9D" w:rsidRDefault="00325E45" w:rsidP="00343E93">
            <w:pPr>
              <w:spacing w:after="0" w:line="259" w:lineRule="auto"/>
              <w:ind w:left="0" w:firstLine="0"/>
              <w:rPr>
                <w:color w:val="5B9BD5" w:themeColor="accent1"/>
              </w:rPr>
            </w:pPr>
            <w:r w:rsidRPr="00FF6C9D">
              <w:rPr>
                <w:color w:val="5B9BD5" w:themeColor="accent1"/>
              </w:rPr>
              <w:t xml:space="preserve">  17</w:t>
            </w:r>
          </w:p>
          <w:p w14:paraId="0E47782F" w14:textId="77777777" w:rsidR="00343E93" w:rsidRPr="00FF6C9D" w:rsidRDefault="00325E45" w:rsidP="00343E93">
            <w:pPr>
              <w:spacing w:after="0" w:line="259" w:lineRule="auto"/>
              <w:ind w:left="0" w:firstLine="0"/>
              <w:rPr>
                <w:color w:val="5B9BD5" w:themeColor="accent1"/>
              </w:rPr>
            </w:pPr>
            <w:r w:rsidRPr="00FF6C9D">
              <w:rPr>
                <w:color w:val="5B9BD5" w:themeColor="accent1"/>
              </w:rPr>
              <w:t xml:space="preserve">  17</w:t>
            </w:r>
          </w:p>
          <w:p w14:paraId="66DA68FB" w14:textId="77777777" w:rsidR="00343E93" w:rsidRPr="00FF6C9D" w:rsidRDefault="00325E45" w:rsidP="00343E93">
            <w:pPr>
              <w:spacing w:after="0" w:line="259" w:lineRule="auto"/>
              <w:ind w:left="0" w:firstLine="0"/>
              <w:rPr>
                <w:color w:val="5B9BD5" w:themeColor="accent1"/>
              </w:rPr>
            </w:pPr>
            <w:r w:rsidRPr="00FF6C9D">
              <w:rPr>
                <w:color w:val="5B9BD5" w:themeColor="accent1"/>
              </w:rPr>
              <w:t xml:space="preserve">  18</w:t>
            </w:r>
          </w:p>
          <w:p w14:paraId="63FA5114" w14:textId="77777777" w:rsidR="00343E93" w:rsidRPr="00FF6C9D" w:rsidRDefault="00325E45" w:rsidP="00343E93">
            <w:pPr>
              <w:spacing w:after="0" w:line="259" w:lineRule="auto"/>
              <w:ind w:left="0" w:firstLine="0"/>
              <w:rPr>
                <w:color w:val="5B9BD5" w:themeColor="accent1"/>
              </w:rPr>
            </w:pPr>
            <w:r w:rsidRPr="00FF6C9D">
              <w:rPr>
                <w:color w:val="5B9BD5" w:themeColor="accent1"/>
              </w:rPr>
              <w:t xml:space="preserve">  </w:t>
            </w:r>
          </w:p>
          <w:p w14:paraId="15055BB0" w14:textId="77777777" w:rsidR="00343E93" w:rsidRPr="00FF6C9D" w:rsidRDefault="00325E45" w:rsidP="00343E93">
            <w:pPr>
              <w:spacing w:after="0" w:line="259" w:lineRule="auto"/>
              <w:ind w:left="0" w:firstLine="0"/>
              <w:rPr>
                <w:color w:val="5B9BD5" w:themeColor="accent1"/>
              </w:rPr>
            </w:pPr>
            <w:r w:rsidRPr="00FF6C9D">
              <w:rPr>
                <w:color w:val="5B9BD5" w:themeColor="accent1"/>
              </w:rPr>
              <w:t xml:space="preserve">  </w:t>
            </w:r>
          </w:p>
        </w:tc>
      </w:tr>
    </w:tbl>
    <w:p w14:paraId="2016A796" w14:textId="77777777" w:rsidR="000B518F" w:rsidRDefault="000B518F">
      <w:pPr>
        <w:spacing w:after="0" w:line="259" w:lineRule="auto"/>
        <w:ind w:left="0" w:firstLine="0"/>
        <w:jc w:val="left"/>
      </w:pPr>
    </w:p>
    <w:p w14:paraId="2027EC87" w14:textId="77777777" w:rsidR="00AA559B" w:rsidRDefault="00AA559B">
      <w:pPr>
        <w:spacing w:after="0" w:line="259" w:lineRule="auto"/>
        <w:ind w:left="0" w:firstLine="0"/>
        <w:jc w:val="left"/>
      </w:pPr>
    </w:p>
    <w:p w14:paraId="36A9B203" w14:textId="77777777" w:rsidR="00AA559B" w:rsidRDefault="00AA559B">
      <w:pPr>
        <w:spacing w:after="0" w:line="259" w:lineRule="auto"/>
        <w:ind w:left="0" w:firstLine="0"/>
        <w:jc w:val="left"/>
      </w:pPr>
    </w:p>
    <w:p w14:paraId="271EF50F" w14:textId="77777777" w:rsidR="00AA559B" w:rsidRDefault="00AA559B">
      <w:pPr>
        <w:spacing w:after="0" w:line="259" w:lineRule="auto"/>
        <w:ind w:left="0" w:firstLine="0"/>
        <w:jc w:val="left"/>
      </w:pPr>
    </w:p>
    <w:p w14:paraId="69ABFD5D" w14:textId="77777777" w:rsidR="00AA559B" w:rsidRDefault="00AA559B">
      <w:pPr>
        <w:spacing w:after="0" w:line="259" w:lineRule="auto"/>
        <w:ind w:left="0" w:firstLine="0"/>
        <w:jc w:val="left"/>
      </w:pPr>
    </w:p>
    <w:p w14:paraId="0623CC7A" w14:textId="77777777" w:rsidR="00AA559B" w:rsidRDefault="00AA559B">
      <w:pPr>
        <w:spacing w:after="0" w:line="259" w:lineRule="auto"/>
        <w:ind w:left="0" w:firstLine="0"/>
        <w:jc w:val="left"/>
      </w:pPr>
    </w:p>
    <w:p w14:paraId="2668292E" w14:textId="77777777" w:rsidR="00AA559B" w:rsidRDefault="00AA559B">
      <w:pPr>
        <w:spacing w:after="0" w:line="259" w:lineRule="auto"/>
        <w:ind w:left="0" w:firstLine="0"/>
        <w:jc w:val="left"/>
      </w:pPr>
    </w:p>
    <w:p w14:paraId="0500A0C8" w14:textId="77777777" w:rsidR="00AA559B" w:rsidRDefault="00AA559B">
      <w:pPr>
        <w:spacing w:after="0" w:line="259" w:lineRule="auto"/>
        <w:ind w:left="0" w:firstLine="0"/>
        <w:jc w:val="left"/>
      </w:pPr>
    </w:p>
    <w:p w14:paraId="0424CEAF" w14:textId="77777777" w:rsidR="00AA559B" w:rsidRDefault="00AA559B">
      <w:pPr>
        <w:spacing w:after="0" w:line="259" w:lineRule="auto"/>
        <w:ind w:left="0" w:firstLine="0"/>
        <w:jc w:val="left"/>
      </w:pPr>
    </w:p>
    <w:p w14:paraId="1319C1A1" w14:textId="77777777" w:rsidR="00AA559B" w:rsidRDefault="00AA559B">
      <w:pPr>
        <w:spacing w:after="0" w:line="259" w:lineRule="auto"/>
        <w:ind w:left="0" w:firstLine="0"/>
        <w:jc w:val="left"/>
      </w:pPr>
    </w:p>
    <w:p w14:paraId="5E25FDDA" w14:textId="77777777" w:rsidR="00AA559B" w:rsidRDefault="00AA559B">
      <w:pPr>
        <w:spacing w:after="0" w:line="259" w:lineRule="auto"/>
        <w:ind w:left="0" w:firstLine="0"/>
        <w:jc w:val="left"/>
      </w:pPr>
    </w:p>
    <w:p w14:paraId="72886F28" w14:textId="77777777" w:rsidR="00AA559B" w:rsidRDefault="00AA559B">
      <w:pPr>
        <w:spacing w:after="0" w:line="259" w:lineRule="auto"/>
        <w:ind w:left="0" w:firstLine="0"/>
        <w:jc w:val="left"/>
      </w:pPr>
    </w:p>
    <w:p w14:paraId="771D3F00" w14:textId="77777777" w:rsidR="00AA559B" w:rsidRDefault="00AA559B">
      <w:pPr>
        <w:spacing w:after="0" w:line="259" w:lineRule="auto"/>
        <w:ind w:left="0" w:firstLine="0"/>
        <w:jc w:val="left"/>
      </w:pPr>
    </w:p>
    <w:p w14:paraId="3806CB60" w14:textId="77777777" w:rsidR="00AA559B" w:rsidRDefault="00AA559B">
      <w:pPr>
        <w:spacing w:after="0" w:line="259" w:lineRule="auto"/>
        <w:ind w:left="0" w:firstLine="0"/>
        <w:jc w:val="left"/>
      </w:pPr>
    </w:p>
    <w:p w14:paraId="77B4FCC3" w14:textId="77777777" w:rsidR="00AA559B" w:rsidRDefault="00AA559B">
      <w:pPr>
        <w:spacing w:after="0" w:line="259" w:lineRule="auto"/>
        <w:ind w:left="0" w:firstLine="0"/>
        <w:jc w:val="left"/>
      </w:pPr>
    </w:p>
    <w:p w14:paraId="7551AB57" w14:textId="77777777" w:rsidR="00AA559B" w:rsidRDefault="00AA559B">
      <w:pPr>
        <w:spacing w:after="0" w:line="259" w:lineRule="auto"/>
        <w:ind w:left="0" w:firstLine="0"/>
        <w:jc w:val="left"/>
      </w:pPr>
    </w:p>
    <w:p w14:paraId="59271507" w14:textId="77777777" w:rsidR="00AA559B" w:rsidRDefault="00AA559B">
      <w:pPr>
        <w:spacing w:after="0" w:line="259" w:lineRule="auto"/>
        <w:ind w:left="0" w:firstLine="0"/>
        <w:jc w:val="left"/>
      </w:pPr>
    </w:p>
    <w:p w14:paraId="4B5E8116" w14:textId="77777777" w:rsidR="00AA559B" w:rsidRDefault="00AA559B">
      <w:pPr>
        <w:spacing w:after="0" w:line="259" w:lineRule="auto"/>
        <w:ind w:left="0" w:firstLine="0"/>
        <w:jc w:val="left"/>
      </w:pPr>
    </w:p>
    <w:p w14:paraId="038B1724" w14:textId="77777777" w:rsidR="00AA559B" w:rsidRDefault="00AA559B">
      <w:pPr>
        <w:spacing w:after="0" w:line="259" w:lineRule="auto"/>
        <w:ind w:left="0" w:firstLine="0"/>
        <w:jc w:val="left"/>
      </w:pPr>
    </w:p>
    <w:p w14:paraId="0A037402" w14:textId="77777777" w:rsidR="00AA559B" w:rsidRDefault="00AA559B">
      <w:pPr>
        <w:spacing w:after="0" w:line="259" w:lineRule="auto"/>
        <w:ind w:left="0" w:firstLine="0"/>
        <w:jc w:val="left"/>
      </w:pPr>
    </w:p>
    <w:p w14:paraId="41861F7B" w14:textId="77777777" w:rsidR="005A6DB7" w:rsidRDefault="005A6DB7">
      <w:pPr>
        <w:spacing w:after="0" w:line="259" w:lineRule="auto"/>
        <w:ind w:left="0" w:firstLine="0"/>
        <w:jc w:val="left"/>
      </w:pPr>
    </w:p>
    <w:p w14:paraId="517298B6" w14:textId="77777777" w:rsidR="005A6DB7" w:rsidRDefault="005A6DB7">
      <w:pPr>
        <w:spacing w:after="0" w:line="259" w:lineRule="auto"/>
        <w:ind w:left="0" w:firstLine="0"/>
        <w:jc w:val="left"/>
      </w:pPr>
    </w:p>
    <w:p w14:paraId="7653C8E7" w14:textId="77777777" w:rsidR="000B518F" w:rsidRDefault="000B518F">
      <w:pPr>
        <w:spacing w:after="0" w:line="259" w:lineRule="auto"/>
        <w:ind w:left="0" w:firstLine="0"/>
        <w:jc w:val="left"/>
      </w:pPr>
    </w:p>
    <w:p w14:paraId="074F320B" w14:textId="77777777" w:rsidR="000B518F" w:rsidRDefault="000B518F">
      <w:pPr>
        <w:sectPr w:rsidR="000B518F" w:rsidSect="00FF6C9D">
          <w:footerReference w:type="even" r:id="rId12"/>
          <w:footerReference w:type="default" r:id="rId13"/>
          <w:footerReference w:type="first" r:id="rId14"/>
          <w:pgSz w:w="12240" w:h="15840"/>
          <w:pgMar w:top="1170" w:right="1436" w:bottom="1002" w:left="1440" w:header="720" w:footer="726" w:gutter="0"/>
          <w:pgNumType w:fmt="lowerRoman" w:start="1"/>
          <w:cols w:space="720"/>
          <w:titlePg/>
          <w:docGrid w:linePitch="381"/>
        </w:sectPr>
      </w:pPr>
    </w:p>
    <w:p w14:paraId="043F87AC" w14:textId="77777777" w:rsidR="00954068" w:rsidRDefault="003C51FB">
      <w:pPr>
        <w:pStyle w:val="Heading2"/>
        <w:spacing w:after="532" w:line="265" w:lineRule="auto"/>
        <w:ind w:left="-5"/>
      </w:pPr>
      <w:r>
        <w:lastRenderedPageBreak/>
        <w:t xml:space="preserve">Chapter 1 </w:t>
      </w:r>
    </w:p>
    <w:p w14:paraId="14448364" w14:textId="77777777" w:rsidR="000B518F" w:rsidRDefault="003C51FB">
      <w:pPr>
        <w:pStyle w:val="Heading2"/>
        <w:spacing w:after="532" w:line="265" w:lineRule="auto"/>
        <w:ind w:left="-5"/>
      </w:pPr>
      <w:r>
        <w:t xml:space="preserve">Introduction </w:t>
      </w:r>
    </w:p>
    <w:p w14:paraId="237145C2" w14:textId="77777777" w:rsidR="00E445AB" w:rsidRPr="00E445AB" w:rsidRDefault="00E445AB" w:rsidP="00E445AB">
      <w:pPr>
        <w:spacing w:line="475" w:lineRule="auto"/>
        <w:ind w:left="0" w:right="67" w:firstLine="0"/>
        <w:rPr>
          <w:b/>
          <w:bCs/>
          <w:color w:val="auto"/>
          <w:szCs w:val="28"/>
        </w:rPr>
      </w:pPr>
      <w:r w:rsidRPr="00E445AB">
        <w:rPr>
          <w:b/>
          <w:bCs/>
          <w:color w:val="auto"/>
          <w:szCs w:val="28"/>
        </w:rPr>
        <w:t>1.1 Problem Definition</w:t>
      </w:r>
    </w:p>
    <w:p w14:paraId="4B8DE051" w14:textId="77777777" w:rsidR="00ED5450" w:rsidRPr="00FF6C9D" w:rsidRDefault="00ED5450" w:rsidP="00ED5450">
      <w:pPr>
        <w:spacing w:after="292" w:line="259" w:lineRule="auto"/>
        <w:ind w:left="0" w:firstLine="0"/>
        <w:rPr>
          <w:color w:val="5B9BD5" w:themeColor="accent1"/>
          <w:szCs w:val="28"/>
        </w:rPr>
      </w:pPr>
      <w:r w:rsidRPr="00FF6C9D">
        <w:rPr>
          <w:color w:val="5B9BD5" w:themeColor="accent1"/>
          <w:szCs w:val="28"/>
        </w:rPr>
        <w:t>Flight delays create a ripple effect of inefficiencies across the aviation ecosystem. They lead to increased fuel consumption, longer crew shifts, disrupted passenger itineraries, and heightened operational costs. While many delays stem from recurring factors</w:t>
      </w:r>
      <w:r w:rsidR="003C3526" w:rsidRPr="00FF6C9D">
        <w:rPr>
          <w:color w:val="5B9BD5" w:themeColor="accent1"/>
          <w:szCs w:val="28"/>
        </w:rPr>
        <w:t>, such as</w:t>
      </w:r>
      <w:r w:rsidRPr="00FF6C9D">
        <w:rPr>
          <w:color w:val="5B9BD5" w:themeColor="accent1"/>
          <w:szCs w:val="28"/>
        </w:rPr>
        <w:t xml:space="preserve"> inclement weather or congested airspace</w:t>
      </w:r>
      <w:r w:rsidR="003C3526" w:rsidRPr="00FF6C9D">
        <w:rPr>
          <w:color w:val="5B9BD5" w:themeColor="accent1"/>
          <w:szCs w:val="28"/>
        </w:rPr>
        <w:t>,</w:t>
      </w:r>
      <w:r w:rsidRPr="00FF6C9D">
        <w:rPr>
          <w:color w:val="5B9BD5" w:themeColor="accent1"/>
          <w:szCs w:val="28"/>
        </w:rPr>
        <w:t xml:space="preserve"> predicting when and where these disruptions will occur remains a significant challenge</w:t>
      </w:r>
      <w:r w:rsidR="003C3526" w:rsidRPr="00FF6C9D">
        <w:rPr>
          <w:color w:val="5B9BD5" w:themeColor="accent1"/>
          <w:szCs w:val="28"/>
        </w:rPr>
        <w:t>.</w:t>
      </w:r>
    </w:p>
    <w:p w14:paraId="1CE37026" w14:textId="77777777" w:rsidR="00ED5450" w:rsidRPr="00FF6C9D" w:rsidRDefault="00ED5450" w:rsidP="00ED5450">
      <w:pPr>
        <w:spacing w:after="292" w:line="259" w:lineRule="auto"/>
        <w:ind w:left="0" w:firstLine="0"/>
        <w:rPr>
          <w:color w:val="5B9BD5" w:themeColor="accent1"/>
          <w:szCs w:val="28"/>
        </w:rPr>
      </w:pPr>
      <w:r w:rsidRPr="00FF6C9D">
        <w:rPr>
          <w:color w:val="5B9BD5" w:themeColor="accent1"/>
          <w:szCs w:val="28"/>
        </w:rPr>
        <w:t>Existing statistical models often assume linear relationships and lack the ability to integrate temporal dependencies or multi-source operational data. These limitations reduce their effectiveness in real-time scenarios. Therefore, there is a clear need for more intelligent, adaptable forecasting tools that can learn from complex historical patterns and anticipate delays with greater accuracy.</w:t>
      </w:r>
    </w:p>
    <w:p w14:paraId="5C522AC9" w14:textId="77777777" w:rsidR="00ED5450" w:rsidRPr="00FF6C9D" w:rsidRDefault="00ED5450" w:rsidP="00ED5450">
      <w:pPr>
        <w:spacing w:after="292" w:line="259" w:lineRule="auto"/>
        <w:ind w:left="0" w:firstLine="0"/>
        <w:rPr>
          <w:color w:val="5B9BD5" w:themeColor="accent1"/>
          <w:szCs w:val="28"/>
        </w:rPr>
      </w:pPr>
    </w:p>
    <w:p w14:paraId="574037B6" w14:textId="77777777" w:rsidR="00ED5450" w:rsidRPr="00ED5450" w:rsidRDefault="00ED5450" w:rsidP="00ED5450">
      <w:pPr>
        <w:spacing w:after="292" w:line="259" w:lineRule="auto"/>
        <w:ind w:left="0" w:firstLine="0"/>
        <w:rPr>
          <w:b/>
          <w:bCs/>
          <w:color w:val="auto"/>
          <w:szCs w:val="28"/>
        </w:rPr>
      </w:pPr>
      <w:r w:rsidRPr="00ED5450">
        <w:rPr>
          <w:b/>
          <w:bCs/>
          <w:color w:val="auto"/>
          <w:szCs w:val="28"/>
        </w:rPr>
        <w:t>1.2 Thesis Objectives</w:t>
      </w:r>
    </w:p>
    <w:p w14:paraId="55A62106" w14:textId="241BE3A4" w:rsidR="00ED5450" w:rsidRPr="00FF6C9D" w:rsidRDefault="00ED5450" w:rsidP="00ED5450">
      <w:pPr>
        <w:spacing w:after="0" w:line="259" w:lineRule="auto"/>
        <w:ind w:left="0" w:firstLine="0"/>
        <w:rPr>
          <w:color w:val="5B9BD5" w:themeColor="accent1"/>
          <w:szCs w:val="28"/>
        </w:rPr>
      </w:pPr>
      <w:r w:rsidRPr="00FF6C9D">
        <w:rPr>
          <w:color w:val="5B9BD5" w:themeColor="accent1"/>
          <w:szCs w:val="28"/>
        </w:rPr>
        <w:t xml:space="preserve">This thesis </w:t>
      </w:r>
      <w:r w:rsidR="003C3526" w:rsidRPr="00FF6C9D">
        <w:rPr>
          <w:color w:val="5B9BD5" w:themeColor="accent1"/>
          <w:szCs w:val="28"/>
        </w:rPr>
        <w:t>aims to design and evaluate a machine learning</w:t>
      </w:r>
      <w:r w:rsidR="004915AE" w:rsidRPr="00FF6C9D">
        <w:rPr>
          <w:color w:val="5B9BD5" w:themeColor="accent1"/>
          <w:szCs w:val="28"/>
        </w:rPr>
        <w:t xml:space="preserve"> </w:t>
      </w:r>
      <w:r w:rsidR="003C3526" w:rsidRPr="00FF6C9D">
        <w:rPr>
          <w:color w:val="5B9BD5" w:themeColor="accent1"/>
          <w:szCs w:val="28"/>
        </w:rPr>
        <w:t>based framework for predicting flight delays</w:t>
      </w:r>
      <w:r w:rsidRPr="00FF6C9D">
        <w:rPr>
          <w:color w:val="5B9BD5" w:themeColor="accent1"/>
          <w:szCs w:val="28"/>
        </w:rPr>
        <w:t>. The specific objectives are:</w:t>
      </w:r>
    </w:p>
    <w:p w14:paraId="614DD033" w14:textId="77777777" w:rsidR="00ED5450" w:rsidRPr="00FF6C9D" w:rsidRDefault="00ED5450" w:rsidP="00ED5450">
      <w:pPr>
        <w:numPr>
          <w:ilvl w:val="0"/>
          <w:numId w:val="46"/>
        </w:numPr>
        <w:spacing w:after="0" w:line="259" w:lineRule="auto"/>
        <w:rPr>
          <w:color w:val="5B9BD5" w:themeColor="accent1"/>
          <w:szCs w:val="28"/>
        </w:rPr>
      </w:pPr>
      <w:r w:rsidRPr="00FF6C9D">
        <w:rPr>
          <w:color w:val="5B9BD5" w:themeColor="accent1"/>
          <w:szCs w:val="28"/>
        </w:rPr>
        <w:t>To explore and analyze real-world flight delay data and identify the variables most correlated with delays.</w:t>
      </w:r>
    </w:p>
    <w:p w14:paraId="01391963" w14:textId="77777777" w:rsidR="00ED5450" w:rsidRPr="00FF6C9D" w:rsidRDefault="00ED5450" w:rsidP="00ED5450">
      <w:pPr>
        <w:numPr>
          <w:ilvl w:val="0"/>
          <w:numId w:val="46"/>
        </w:numPr>
        <w:spacing w:after="0" w:line="259" w:lineRule="auto"/>
        <w:rPr>
          <w:color w:val="5B9BD5" w:themeColor="accent1"/>
          <w:szCs w:val="28"/>
        </w:rPr>
      </w:pPr>
      <w:r w:rsidRPr="00FF6C9D">
        <w:rPr>
          <w:color w:val="5B9BD5" w:themeColor="accent1"/>
          <w:szCs w:val="28"/>
        </w:rPr>
        <w:t>To build a robust preprocessing pipeline capable of handling missing values, outliers, and feature transformations.</w:t>
      </w:r>
    </w:p>
    <w:p w14:paraId="068F8AD0" w14:textId="2C0076D9" w:rsidR="00ED5450" w:rsidRPr="00FF6C9D" w:rsidRDefault="00ED5450" w:rsidP="00ED5450">
      <w:pPr>
        <w:numPr>
          <w:ilvl w:val="0"/>
          <w:numId w:val="46"/>
        </w:numPr>
        <w:spacing w:after="0" w:line="259" w:lineRule="auto"/>
        <w:rPr>
          <w:color w:val="5B9BD5" w:themeColor="accent1"/>
          <w:szCs w:val="28"/>
        </w:rPr>
      </w:pPr>
      <w:r w:rsidRPr="00FF6C9D">
        <w:rPr>
          <w:color w:val="5B9BD5" w:themeColor="accent1"/>
          <w:szCs w:val="28"/>
        </w:rPr>
        <w:t>To develop a machine learning model specifically using a Random Forest Classifier for binary classification of delay likelihood.</w:t>
      </w:r>
    </w:p>
    <w:p w14:paraId="4BCD089B" w14:textId="77777777" w:rsidR="00ED5450" w:rsidRPr="00FF6C9D" w:rsidRDefault="00ED5450" w:rsidP="00ED5450">
      <w:pPr>
        <w:numPr>
          <w:ilvl w:val="0"/>
          <w:numId w:val="46"/>
        </w:numPr>
        <w:spacing w:after="0" w:line="259" w:lineRule="auto"/>
        <w:rPr>
          <w:color w:val="5B9BD5" w:themeColor="accent1"/>
          <w:szCs w:val="28"/>
        </w:rPr>
      </w:pPr>
      <w:r w:rsidRPr="00FF6C9D">
        <w:rPr>
          <w:color w:val="5B9BD5" w:themeColor="accent1"/>
          <w:szCs w:val="28"/>
        </w:rPr>
        <w:t>To apply feature selection techniques that improve both model efficiency and interpretability.</w:t>
      </w:r>
    </w:p>
    <w:p w14:paraId="13D00CBE" w14:textId="77777777" w:rsidR="00ED5450" w:rsidRPr="00FF6C9D" w:rsidRDefault="00ED5450" w:rsidP="00ED5450">
      <w:pPr>
        <w:numPr>
          <w:ilvl w:val="0"/>
          <w:numId w:val="46"/>
        </w:numPr>
        <w:spacing w:after="0" w:line="259" w:lineRule="auto"/>
        <w:rPr>
          <w:color w:val="5B9BD5" w:themeColor="accent1"/>
          <w:szCs w:val="28"/>
        </w:rPr>
      </w:pPr>
      <w:r w:rsidRPr="00FF6C9D">
        <w:rPr>
          <w:color w:val="5B9BD5" w:themeColor="accent1"/>
          <w:szCs w:val="28"/>
        </w:rPr>
        <w:t>To assess the model’s performance using key evaluation metrics</w:t>
      </w:r>
      <w:r w:rsidR="003C3526" w:rsidRPr="00FF6C9D">
        <w:rPr>
          <w:color w:val="5B9BD5" w:themeColor="accent1"/>
          <w:szCs w:val="28"/>
        </w:rPr>
        <w:t>,</w:t>
      </w:r>
      <w:r w:rsidRPr="00FF6C9D">
        <w:rPr>
          <w:color w:val="5B9BD5" w:themeColor="accent1"/>
          <w:szCs w:val="28"/>
        </w:rPr>
        <w:t xml:space="preserve"> including accuracy, precision, recall, and F1 score.</w:t>
      </w:r>
    </w:p>
    <w:p w14:paraId="2F8594DD" w14:textId="77777777" w:rsidR="00ED5450" w:rsidRPr="00FF6C9D" w:rsidRDefault="00ED5450" w:rsidP="00ED5450">
      <w:pPr>
        <w:numPr>
          <w:ilvl w:val="0"/>
          <w:numId w:val="46"/>
        </w:numPr>
        <w:spacing w:after="0" w:line="259" w:lineRule="auto"/>
        <w:rPr>
          <w:color w:val="5B9BD5" w:themeColor="accent1"/>
          <w:szCs w:val="28"/>
        </w:rPr>
      </w:pPr>
      <w:r w:rsidRPr="00FF6C9D">
        <w:rPr>
          <w:color w:val="5B9BD5" w:themeColor="accent1"/>
          <w:szCs w:val="28"/>
        </w:rPr>
        <w:t>To visualize key trends and insights, particularly the role of weather and carrier-specific factors in delay propagation.</w:t>
      </w:r>
    </w:p>
    <w:p w14:paraId="32ACB2D6" w14:textId="77777777" w:rsidR="00ED5450" w:rsidRPr="00ED5450" w:rsidRDefault="00ED5450" w:rsidP="00ED5450">
      <w:pPr>
        <w:spacing w:after="292" w:line="259" w:lineRule="auto"/>
        <w:ind w:left="0" w:firstLine="0"/>
        <w:rPr>
          <w:color w:val="auto"/>
          <w:szCs w:val="28"/>
        </w:rPr>
      </w:pPr>
    </w:p>
    <w:p w14:paraId="26557956" w14:textId="77777777" w:rsidR="00ED5450" w:rsidRPr="00ED5450" w:rsidRDefault="00ED5450" w:rsidP="00ED5450">
      <w:pPr>
        <w:spacing w:after="292" w:line="259" w:lineRule="auto"/>
        <w:ind w:left="0" w:firstLine="0"/>
        <w:rPr>
          <w:b/>
          <w:bCs/>
          <w:color w:val="auto"/>
          <w:szCs w:val="28"/>
        </w:rPr>
      </w:pPr>
      <w:r w:rsidRPr="00ED5450">
        <w:rPr>
          <w:b/>
          <w:bCs/>
          <w:color w:val="auto"/>
          <w:szCs w:val="28"/>
        </w:rPr>
        <w:t>1.3 Thesis Contribution</w:t>
      </w:r>
    </w:p>
    <w:p w14:paraId="381C978F" w14:textId="77777777" w:rsidR="00ED5450" w:rsidRPr="00FF6C9D" w:rsidRDefault="00ED5450" w:rsidP="00ED5450">
      <w:pPr>
        <w:spacing w:after="292" w:line="259" w:lineRule="auto"/>
        <w:ind w:left="0" w:firstLine="0"/>
        <w:rPr>
          <w:color w:val="5B9BD5" w:themeColor="accent1"/>
          <w:szCs w:val="28"/>
        </w:rPr>
      </w:pPr>
      <w:r w:rsidRPr="00FF6C9D">
        <w:rPr>
          <w:color w:val="5B9BD5" w:themeColor="accent1"/>
          <w:szCs w:val="28"/>
        </w:rPr>
        <w:t>This work makes several important contributions to the field of AI-based aviation analytics:</w:t>
      </w:r>
    </w:p>
    <w:p w14:paraId="3BEF0F15" w14:textId="41EF4157" w:rsidR="00ED5450" w:rsidRPr="00FF6C9D" w:rsidRDefault="00ED5450" w:rsidP="00ED5450">
      <w:pPr>
        <w:numPr>
          <w:ilvl w:val="0"/>
          <w:numId w:val="47"/>
        </w:numPr>
        <w:spacing w:after="292" w:line="259" w:lineRule="auto"/>
        <w:rPr>
          <w:color w:val="5B9BD5" w:themeColor="accent1"/>
          <w:szCs w:val="28"/>
        </w:rPr>
      </w:pPr>
      <w:r w:rsidRPr="00FF6C9D">
        <w:rPr>
          <w:b/>
          <w:bCs/>
          <w:color w:val="5B9BD5" w:themeColor="accent1"/>
          <w:szCs w:val="28"/>
        </w:rPr>
        <w:t>Model Development:</w:t>
      </w:r>
      <w:r w:rsidRPr="00FF6C9D">
        <w:rPr>
          <w:color w:val="5B9BD5" w:themeColor="accent1"/>
          <w:szCs w:val="28"/>
        </w:rPr>
        <w:t xml:space="preserve"> It introduces a machine learning pipeline that achieves high classification accuracy (98.41%) using a feature-reduced input set selected through Recursive Feature Elimination (RFE).</w:t>
      </w:r>
    </w:p>
    <w:p w14:paraId="5D227311" w14:textId="784F7BDD" w:rsidR="00ED5450" w:rsidRPr="00FF6C9D" w:rsidRDefault="00ED5450" w:rsidP="00ED5450">
      <w:pPr>
        <w:numPr>
          <w:ilvl w:val="0"/>
          <w:numId w:val="47"/>
        </w:numPr>
        <w:spacing w:after="292" w:line="259" w:lineRule="auto"/>
        <w:rPr>
          <w:color w:val="5B9BD5" w:themeColor="accent1"/>
          <w:szCs w:val="28"/>
        </w:rPr>
      </w:pPr>
      <w:r w:rsidRPr="00FF6C9D">
        <w:rPr>
          <w:b/>
          <w:bCs/>
          <w:color w:val="5B9BD5" w:themeColor="accent1"/>
          <w:szCs w:val="28"/>
        </w:rPr>
        <w:t>Operational Relevance:</w:t>
      </w:r>
      <w:r w:rsidRPr="00FF6C9D">
        <w:rPr>
          <w:color w:val="5B9BD5" w:themeColor="accent1"/>
          <w:szCs w:val="28"/>
        </w:rPr>
        <w:t xml:space="preserve"> The model is trained </w:t>
      </w:r>
      <w:r w:rsidR="0010467B" w:rsidRPr="00FF6C9D">
        <w:rPr>
          <w:color w:val="5B9BD5" w:themeColor="accent1"/>
          <w:szCs w:val="28"/>
        </w:rPr>
        <w:t>in</w:t>
      </w:r>
      <w:r w:rsidRPr="00FF6C9D">
        <w:rPr>
          <w:color w:val="5B9BD5" w:themeColor="accent1"/>
          <w:szCs w:val="28"/>
        </w:rPr>
        <w:t xml:space="preserve"> </w:t>
      </w:r>
      <w:r w:rsidR="004915AE" w:rsidRPr="00FF6C9D">
        <w:rPr>
          <w:color w:val="5B9BD5" w:themeColor="accent1"/>
          <w:szCs w:val="28"/>
        </w:rPr>
        <w:t>real-world</w:t>
      </w:r>
      <w:r w:rsidRPr="00FF6C9D">
        <w:rPr>
          <w:color w:val="5B9BD5" w:themeColor="accent1"/>
          <w:szCs w:val="28"/>
        </w:rPr>
        <w:t xml:space="preserve"> operational data, making it suitable for deployment in practical </w:t>
      </w:r>
      <w:r w:rsidR="0010467B" w:rsidRPr="00FF6C9D">
        <w:rPr>
          <w:color w:val="5B9BD5" w:themeColor="accent1"/>
          <w:szCs w:val="28"/>
        </w:rPr>
        <w:t>airlines</w:t>
      </w:r>
      <w:r w:rsidRPr="00FF6C9D">
        <w:rPr>
          <w:color w:val="5B9BD5" w:themeColor="accent1"/>
          <w:szCs w:val="28"/>
        </w:rPr>
        <w:t xml:space="preserve"> or airport systems.</w:t>
      </w:r>
    </w:p>
    <w:p w14:paraId="0DA5363C" w14:textId="77777777" w:rsidR="00ED5450" w:rsidRPr="00FF6C9D" w:rsidRDefault="00ED5450" w:rsidP="00ED5450">
      <w:pPr>
        <w:numPr>
          <w:ilvl w:val="0"/>
          <w:numId w:val="47"/>
        </w:numPr>
        <w:spacing w:after="292" w:line="259" w:lineRule="auto"/>
        <w:rPr>
          <w:color w:val="5B9BD5" w:themeColor="accent1"/>
          <w:szCs w:val="28"/>
        </w:rPr>
      </w:pPr>
      <w:r w:rsidRPr="00FF6C9D">
        <w:rPr>
          <w:b/>
          <w:bCs/>
          <w:color w:val="5B9BD5" w:themeColor="accent1"/>
          <w:szCs w:val="28"/>
        </w:rPr>
        <w:t>Interpretability:</w:t>
      </w:r>
      <w:r w:rsidRPr="00FF6C9D">
        <w:rPr>
          <w:color w:val="5B9BD5" w:themeColor="accent1"/>
          <w:szCs w:val="28"/>
        </w:rPr>
        <w:t xml:space="preserve"> Through visual tools and feature importance analysis, the study sheds light on how variables like weather delays and airport identity influence flight punctuality.</w:t>
      </w:r>
    </w:p>
    <w:p w14:paraId="161E5439" w14:textId="21FFCC0E" w:rsidR="00ED5450" w:rsidRPr="00FF6C9D" w:rsidRDefault="00ED5450" w:rsidP="00ED5450">
      <w:pPr>
        <w:numPr>
          <w:ilvl w:val="0"/>
          <w:numId w:val="47"/>
        </w:numPr>
        <w:spacing w:after="292" w:line="259" w:lineRule="auto"/>
        <w:rPr>
          <w:color w:val="5B9BD5" w:themeColor="accent1"/>
          <w:szCs w:val="28"/>
        </w:rPr>
      </w:pPr>
      <w:r w:rsidRPr="00FF6C9D">
        <w:rPr>
          <w:b/>
          <w:bCs/>
          <w:color w:val="5B9BD5" w:themeColor="accent1"/>
          <w:szCs w:val="28"/>
        </w:rPr>
        <w:t>Scalability:</w:t>
      </w:r>
      <w:r w:rsidRPr="00FF6C9D">
        <w:rPr>
          <w:color w:val="5B9BD5" w:themeColor="accent1"/>
          <w:szCs w:val="28"/>
        </w:rPr>
        <w:t xml:space="preserve"> The methodology is designed with future expansion in mind</w:t>
      </w:r>
      <w:r w:rsidR="003C3526" w:rsidRPr="00FF6C9D">
        <w:rPr>
          <w:color w:val="5B9BD5" w:themeColor="accent1"/>
          <w:szCs w:val="28"/>
        </w:rPr>
        <w:t xml:space="preserve">, </w:t>
      </w:r>
      <w:r w:rsidRPr="00FF6C9D">
        <w:rPr>
          <w:color w:val="5B9BD5" w:themeColor="accent1"/>
          <w:szCs w:val="28"/>
        </w:rPr>
        <w:t xml:space="preserve">including real-time integration, </w:t>
      </w:r>
      <w:r w:rsidR="004915AE" w:rsidRPr="00FF6C9D">
        <w:rPr>
          <w:color w:val="5B9BD5" w:themeColor="accent1"/>
          <w:szCs w:val="28"/>
        </w:rPr>
        <w:t>cross-airport</w:t>
      </w:r>
      <w:r w:rsidRPr="00FF6C9D">
        <w:rPr>
          <w:color w:val="5B9BD5" w:themeColor="accent1"/>
          <w:szCs w:val="28"/>
        </w:rPr>
        <w:t xml:space="preserve"> generalization, and API-based deployment.</w:t>
      </w:r>
    </w:p>
    <w:p w14:paraId="2491B991" w14:textId="77777777" w:rsidR="00ED5450" w:rsidRPr="00FF6C9D" w:rsidRDefault="00ED5450" w:rsidP="00ED5450">
      <w:pPr>
        <w:numPr>
          <w:ilvl w:val="0"/>
          <w:numId w:val="47"/>
        </w:numPr>
        <w:spacing w:after="292" w:line="259" w:lineRule="auto"/>
        <w:rPr>
          <w:color w:val="5B9BD5" w:themeColor="accent1"/>
          <w:szCs w:val="28"/>
        </w:rPr>
      </w:pPr>
      <w:r w:rsidRPr="00FF6C9D">
        <w:rPr>
          <w:b/>
          <w:bCs/>
          <w:color w:val="5B9BD5" w:themeColor="accent1"/>
          <w:szCs w:val="28"/>
        </w:rPr>
        <w:t>Academic Value:</w:t>
      </w:r>
      <w:r w:rsidRPr="00FF6C9D">
        <w:rPr>
          <w:color w:val="5B9BD5" w:themeColor="accent1"/>
          <w:szCs w:val="28"/>
        </w:rPr>
        <w:t xml:space="preserve"> It bridges the gap between traditional statistical approaches and modern AI techniques, offering a replicable workflow for future researchers.</w:t>
      </w:r>
    </w:p>
    <w:p w14:paraId="0588C59F" w14:textId="77777777" w:rsidR="000B518F" w:rsidRPr="00FF6C9D" w:rsidRDefault="003C51FB">
      <w:pPr>
        <w:spacing w:after="292" w:line="259" w:lineRule="auto"/>
        <w:ind w:left="0" w:firstLine="0"/>
        <w:jc w:val="left"/>
        <w:rPr>
          <w:color w:val="5B9BD5" w:themeColor="accent1"/>
        </w:rPr>
      </w:pPr>
      <w:r w:rsidRPr="00FF6C9D">
        <w:rPr>
          <w:color w:val="5B9BD5" w:themeColor="accent1"/>
        </w:rPr>
        <w:t xml:space="preserve"> </w:t>
      </w:r>
    </w:p>
    <w:p w14:paraId="6B122559" w14:textId="77777777" w:rsidR="000B518F" w:rsidRPr="00FF6C9D" w:rsidRDefault="003C51FB">
      <w:pPr>
        <w:spacing w:after="0" w:line="259" w:lineRule="auto"/>
        <w:ind w:left="0" w:firstLine="0"/>
        <w:jc w:val="left"/>
        <w:rPr>
          <w:color w:val="5B9BD5" w:themeColor="accent1"/>
        </w:rPr>
      </w:pPr>
      <w:r w:rsidRPr="00FF6C9D">
        <w:rPr>
          <w:color w:val="5B9BD5" w:themeColor="accent1"/>
        </w:rPr>
        <w:t xml:space="preserve"> </w:t>
      </w:r>
    </w:p>
    <w:p w14:paraId="322FB733" w14:textId="77777777" w:rsidR="000B518F" w:rsidRDefault="003C51FB">
      <w:pPr>
        <w:pStyle w:val="Heading3"/>
        <w:spacing w:after="360"/>
        <w:ind w:left="-5"/>
      </w:pPr>
      <w:r>
        <w:lastRenderedPageBreak/>
        <w:t xml:space="preserve">1.4 Thesis Organization </w:t>
      </w:r>
    </w:p>
    <w:p w14:paraId="6B9400B5" w14:textId="77777777" w:rsidR="00370F15" w:rsidRDefault="003C51FB" w:rsidP="00370F15">
      <w:pPr>
        <w:keepNext/>
        <w:spacing w:after="252" w:line="259" w:lineRule="auto"/>
        <w:ind w:left="0" w:firstLine="0"/>
        <w:jc w:val="left"/>
      </w:pPr>
      <w:r>
        <w:rPr>
          <w:sz w:val="24"/>
        </w:rPr>
        <w:t xml:space="preserve"> </w:t>
      </w:r>
      <w:r w:rsidR="00CE4CB0">
        <w:rPr>
          <w:noProof/>
        </w:rPr>
        <w:drawing>
          <wp:inline distT="0" distB="0" distL="0" distR="0" wp14:anchorId="5A47BBB2" wp14:editId="0CF87176">
            <wp:extent cx="5989320" cy="5989320"/>
            <wp:effectExtent l="0" t="0" r="0" b="0"/>
            <wp:docPr id="1054508571" name="Picture 2" descr="A diagram of a research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508571" name="Picture 2" descr="A diagram of a research process&#10;&#10;AI-generated content may be incorrect."/>
                    <pic:cNvPicPr/>
                  </pic:nvPicPr>
                  <pic:blipFill>
                    <a:blip r:embed="rId15"/>
                    <a:stretch>
                      <a:fillRect/>
                    </a:stretch>
                  </pic:blipFill>
                  <pic:spPr>
                    <a:xfrm>
                      <a:off x="0" y="0"/>
                      <a:ext cx="5989320" cy="5989320"/>
                    </a:xfrm>
                    <a:prstGeom prst="rect">
                      <a:avLst/>
                    </a:prstGeom>
                  </pic:spPr>
                </pic:pic>
              </a:graphicData>
            </a:graphic>
          </wp:inline>
        </w:drawing>
      </w:r>
    </w:p>
    <w:p w14:paraId="27EC1026" w14:textId="77777777" w:rsidR="000B518F" w:rsidRDefault="00370F15" w:rsidP="00370F15">
      <w:pPr>
        <w:pStyle w:val="Caption"/>
        <w:jc w:val="left"/>
      </w:pPr>
      <w:r>
        <w:t xml:space="preserve">Figure </w:t>
      </w:r>
      <w:fldSimple w:instr=" SEQ Figure \* ARABIC ">
        <w:r>
          <w:rPr>
            <w:noProof/>
          </w:rPr>
          <w:t>1</w:t>
        </w:r>
      </w:fldSimple>
      <w:r>
        <w:rPr>
          <w:noProof/>
        </w:rPr>
        <w:t xml:space="preserve"> </w:t>
      </w:r>
      <w:r w:rsidRPr="005C73C8">
        <w:rPr>
          <w:noProof/>
        </w:rPr>
        <w:t>A visual representation of how the chapters, research files, and model iterations interact throughout the study</w:t>
      </w:r>
    </w:p>
    <w:p w14:paraId="263446F7" w14:textId="77777777" w:rsidR="000B518F" w:rsidRPr="00CE4CB0" w:rsidRDefault="000B518F" w:rsidP="00CE4CB0">
      <w:pPr>
        <w:spacing w:after="252" w:line="259" w:lineRule="auto"/>
        <w:ind w:left="0" w:firstLine="0"/>
        <w:jc w:val="left"/>
      </w:pPr>
    </w:p>
    <w:p w14:paraId="3E933E4F" w14:textId="77777777" w:rsidR="000B518F" w:rsidRDefault="003C51FB" w:rsidP="00954068">
      <w:pPr>
        <w:pStyle w:val="Heading2"/>
        <w:spacing w:after="657" w:line="265" w:lineRule="auto"/>
        <w:ind w:left="-5"/>
      </w:pPr>
      <w:r>
        <w:lastRenderedPageBreak/>
        <w:t xml:space="preserve">Chapter 2 Overview </w:t>
      </w:r>
    </w:p>
    <w:p w14:paraId="31CA289A" w14:textId="77777777" w:rsidR="0026607F" w:rsidRPr="0026607F" w:rsidRDefault="0026607F" w:rsidP="0026607F">
      <w:pPr>
        <w:spacing w:before="100" w:beforeAutospacing="1" w:after="100" w:afterAutospacing="1" w:line="240" w:lineRule="auto"/>
        <w:ind w:left="0" w:firstLine="0"/>
        <w:jc w:val="left"/>
        <w:outlineLvl w:val="3"/>
        <w:rPr>
          <w:b/>
          <w:bCs/>
          <w:color w:val="auto"/>
          <w:szCs w:val="28"/>
        </w:rPr>
      </w:pPr>
      <w:r w:rsidRPr="0026607F">
        <w:rPr>
          <w:b/>
          <w:bCs/>
          <w:color w:val="auto"/>
          <w:szCs w:val="28"/>
        </w:rPr>
        <w:t>2.1 Introduction to Flight Delay Forecasting</w:t>
      </w:r>
    </w:p>
    <w:p w14:paraId="338475DC" w14:textId="77777777" w:rsidR="00ED5450" w:rsidRPr="00FF6C9D" w:rsidRDefault="00ED5450" w:rsidP="00ED5450">
      <w:pPr>
        <w:spacing w:before="100" w:beforeAutospacing="1" w:after="100" w:afterAutospacing="1" w:line="240" w:lineRule="auto"/>
        <w:ind w:left="0" w:firstLine="0"/>
        <w:outlineLvl w:val="3"/>
        <w:rPr>
          <w:b/>
          <w:bCs/>
          <w:color w:val="5B9BD5" w:themeColor="accent1"/>
          <w:szCs w:val="28"/>
        </w:rPr>
      </w:pPr>
      <w:r w:rsidRPr="00FF6C9D">
        <w:rPr>
          <w:color w:val="5B9BD5" w:themeColor="accent1"/>
          <w:szCs w:val="28"/>
        </w:rPr>
        <w:t>The prediction of flight delays has been a focal point in transportation research for decades. Early efforts relied on statistical methods</w:t>
      </w:r>
      <w:r w:rsidR="0010467B" w:rsidRPr="00FF6C9D">
        <w:rPr>
          <w:color w:val="5B9BD5" w:themeColor="accent1"/>
          <w:szCs w:val="28"/>
        </w:rPr>
        <w:t>; however, as data availability and computational power have increased</w:t>
      </w:r>
      <w:r w:rsidRPr="00FF6C9D">
        <w:rPr>
          <w:color w:val="5B9BD5" w:themeColor="accent1"/>
          <w:szCs w:val="28"/>
        </w:rPr>
        <w:t>, machine learning and deep learning techniques have become increasingly dominant. This chapter reviews relevant studies that span classical machine learning, deep learning architectures, hybrid models, real-world datasets, and reported performance metrics</w:t>
      </w:r>
      <w:r w:rsidR="0010467B" w:rsidRPr="00FF6C9D">
        <w:rPr>
          <w:color w:val="5B9BD5" w:themeColor="accent1"/>
          <w:szCs w:val="28"/>
        </w:rPr>
        <w:t>,</w:t>
      </w:r>
      <w:r w:rsidRPr="00FF6C9D">
        <w:rPr>
          <w:color w:val="5B9BD5" w:themeColor="accent1"/>
          <w:szCs w:val="28"/>
        </w:rPr>
        <w:t xml:space="preserve"> offering a contextual foundation for the work presented in this thesis.</w:t>
      </w:r>
    </w:p>
    <w:p w14:paraId="7BAA518F" w14:textId="77777777" w:rsidR="0026607F" w:rsidRPr="0026607F" w:rsidRDefault="0026607F" w:rsidP="00ED5450">
      <w:pPr>
        <w:spacing w:before="100" w:beforeAutospacing="1" w:after="100" w:afterAutospacing="1" w:line="240" w:lineRule="auto"/>
        <w:ind w:left="0" w:firstLine="0"/>
        <w:outlineLvl w:val="3"/>
        <w:rPr>
          <w:b/>
          <w:bCs/>
          <w:color w:val="auto"/>
          <w:szCs w:val="28"/>
        </w:rPr>
      </w:pPr>
      <w:r w:rsidRPr="0026607F">
        <w:rPr>
          <w:b/>
          <w:bCs/>
          <w:color w:val="auto"/>
          <w:szCs w:val="28"/>
        </w:rPr>
        <w:t>2.2 Classical Machine Learning Methods</w:t>
      </w:r>
    </w:p>
    <w:p w14:paraId="5007D695" w14:textId="77777777" w:rsidR="00ED5450" w:rsidRPr="00FF6C9D" w:rsidRDefault="00ED5450" w:rsidP="00ED5450">
      <w:pPr>
        <w:spacing w:before="100" w:beforeAutospacing="1" w:after="100" w:afterAutospacing="1" w:line="240" w:lineRule="auto"/>
        <w:ind w:left="0" w:firstLine="0"/>
        <w:outlineLvl w:val="3"/>
        <w:rPr>
          <w:color w:val="5B9BD5" w:themeColor="accent1"/>
          <w:szCs w:val="28"/>
        </w:rPr>
      </w:pPr>
      <w:r w:rsidRPr="00FF6C9D">
        <w:rPr>
          <w:color w:val="5B9BD5" w:themeColor="accent1"/>
          <w:szCs w:val="28"/>
        </w:rPr>
        <w:t xml:space="preserve">Initial research in flight delay prediction often applied traditional machine learning algorithms to structured flight datasets. For example, Yu et al. (2019) used a distributed computing platform (Apache Spark) to analyze over 5 million U.S. flight records, comparing models such as logistic regression, naive Bayes, support vector machines (SVM), and decision trees. Their results showed </w:t>
      </w:r>
      <w:r w:rsidR="0010467B" w:rsidRPr="00FF6C9D">
        <w:rPr>
          <w:color w:val="5B9BD5" w:themeColor="accent1"/>
          <w:szCs w:val="28"/>
        </w:rPr>
        <w:t xml:space="preserve">that </w:t>
      </w:r>
      <w:r w:rsidRPr="00FF6C9D">
        <w:rPr>
          <w:color w:val="5B9BD5" w:themeColor="accent1"/>
          <w:szCs w:val="28"/>
        </w:rPr>
        <w:t>decision trees outperformed others with 90% accuracy, particularly due to their ability to handle categorical variables effectively.</w:t>
      </w:r>
    </w:p>
    <w:p w14:paraId="57BFE0E1" w14:textId="77777777" w:rsidR="00ED5450" w:rsidRPr="00FF6C9D" w:rsidRDefault="00ED5450" w:rsidP="00ED5450">
      <w:pPr>
        <w:spacing w:before="100" w:beforeAutospacing="1" w:after="100" w:afterAutospacing="1" w:line="240" w:lineRule="auto"/>
        <w:ind w:left="0" w:firstLine="0"/>
        <w:outlineLvl w:val="3"/>
        <w:rPr>
          <w:color w:val="5B9BD5" w:themeColor="accent1"/>
          <w:szCs w:val="28"/>
        </w:rPr>
      </w:pPr>
      <w:r w:rsidRPr="00FF6C9D">
        <w:rPr>
          <w:color w:val="5B9BD5" w:themeColor="accent1"/>
          <w:szCs w:val="28"/>
        </w:rPr>
        <w:t xml:space="preserve">Liu et al. (2020) extended this line of work by evaluating models like random forests and k-nearest neighbors (KNN). While these models </w:t>
      </w:r>
      <w:r w:rsidR="0010467B" w:rsidRPr="00FF6C9D">
        <w:rPr>
          <w:color w:val="5B9BD5" w:themeColor="accent1"/>
          <w:szCs w:val="28"/>
        </w:rPr>
        <w:t>achieved respectable accuracy levels (70–85%), they often struggled to generalize to real-time scenarios due to their limited capacity for modeling temporal and nonlinear relationships, a recurring challenge in aviation data analysis</w:t>
      </w:r>
      <w:r w:rsidRPr="00FF6C9D">
        <w:rPr>
          <w:color w:val="5B9BD5" w:themeColor="accent1"/>
          <w:szCs w:val="28"/>
        </w:rPr>
        <w:t>.</w:t>
      </w:r>
    </w:p>
    <w:p w14:paraId="7722EDE7" w14:textId="77777777" w:rsidR="0026607F" w:rsidRPr="0026607F" w:rsidRDefault="0026607F" w:rsidP="00063051">
      <w:pPr>
        <w:spacing w:before="100" w:beforeAutospacing="1" w:after="100" w:afterAutospacing="1" w:line="240" w:lineRule="auto"/>
        <w:ind w:left="0" w:firstLine="0"/>
        <w:outlineLvl w:val="3"/>
        <w:rPr>
          <w:b/>
          <w:bCs/>
          <w:color w:val="auto"/>
          <w:szCs w:val="28"/>
        </w:rPr>
      </w:pPr>
      <w:r w:rsidRPr="0026607F">
        <w:rPr>
          <w:b/>
          <w:bCs/>
          <w:color w:val="auto"/>
          <w:szCs w:val="28"/>
        </w:rPr>
        <w:t>2.3 Deep Learning Approaches</w:t>
      </w:r>
    </w:p>
    <w:p w14:paraId="120DB2C7" w14:textId="77777777" w:rsidR="00ED5450" w:rsidRPr="00FF6C9D" w:rsidRDefault="00ED5450" w:rsidP="00ED5450">
      <w:pPr>
        <w:spacing w:before="100" w:beforeAutospacing="1" w:after="100" w:afterAutospacing="1" w:line="240" w:lineRule="auto"/>
        <w:ind w:left="0" w:firstLine="0"/>
        <w:outlineLvl w:val="3"/>
        <w:rPr>
          <w:color w:val="5B9BD5" w:themeColor="accent1"/>
          <w:szCs w:val="28"/>
        </w:rPr>
      </w:pPr>
      <w:r w:rsidRPr="00FF6C9D">
        <w:rPr>
          <w:color w:val="5B9BD5" w:themeColor="accent1"/>
          <w:szCs w:val="28"/>
        </w:rPr>
        <w:t>Deep learning has proven especially effective in capturing the complex, nonlinear dependencies that characterize flight delay behavior. Zhang et al. (2022) demonstrated that Long Short-Term Memory (LSTM) networks improved forecasting performance by modeling sequential data more effectively than traditional methods. Similarly, Khan et al. (2022) proposed a hybrid Convolutional Neural Network–LSTM (CNN-LSTM) architecture that leveraged spatial and temporal features, significantly boosting prediction accuracy.</w:t>
      </w:r>
    </w:p>
    <w:p w14:paraId="32903983" w14:textId="77777777" w:rsidR="00ED5450" w:rsidRPr="00FF6C9D" w:rsidRDefault="00ED5450" w:rsidP="00ED5450">
      <w:pPr>
        <w:spacing w:before="100" w:beforeAutospacing="1" w:after="100" w:afterAutospacing="1" w:line="240" w:lineRule="auto"/>
        <w:ind w:left="0" w:firstLine="0"/>
        <w:outlineLvl w:val="3"/>
        <w:rPr>
          <w:color w:val="5B9BD5" w:themeColor="accent1"/>
          <w:szCs w:val="28"/>
        </w:rPr>
      </w:pPr>
      <w:r w:rsidRPr="00FF6C9D">
        <w:rPr>
          <w:color w:val="5B9BD5" w:themeColor="accent1"/>
          <w:szCs w:val="28"/>
        </w:rPr>
        <w:lastRenderedPageBreak/>
        <w:t>Other researchers have explored ensemble tree models such as XGBoost. Wu et al. (2022), for instance, applied XGBoost to data from major New York airports (JFK, LGA, and EWR) and identified key predictors</w:t>
      </w:r>
      <w:r w:rsidR="0010467B" w:rsidRPr="00FF6C9D">
        <w:rPr>
          <w:color w:val="5B9BD5" w:themeColor="accent1"/>
          <w:szCs w:val="28"/>
        </w:rPr>
        <w:t>, including</w:t>
      </w:r>
      <w:r w:rsidRPr="00FF6C9D">
        <w:rPr>
          <w:color w:val="5B9BD5" w:themeColor="accent1"/>
          <w:szCs w:val="28"/>
        </w:rPr>
        <w:t xml:space="preserve"> precipitation, departure time, and carrier identity. Their model outperformed simpler approaches by integrating diverse meteorological and operational inputs.</w:t>
      </w:r>
    </w:p>
    <w:p w14:paraId="61FB196D" w14:textId="41E69D32" w:rsidR="00ED5450" w:rsidRPr="00FF6C9D" w:rsidRDefault="00ED5450" w:rsidP="00ED5450">
      <w:pPr>
        <w:spacing w:before="100" w:beforeAutospacing="1" w:after="100" w:afterAutospacing="1" w:line="240" w:lineRule="auto"/>
        <w:ind w:left="0" w:firstLine="0"/>
        <w:outlineLvl w:val="3"/>
        <w:rPr>
          <w:color w:val="5B9BD5" w:themeColor="accent1"/>
          <w:szCs w:val="28"/>
        </w:rPr>
      </w:pPr>
      <w:r w:rsidRPr="00FF6C9D">
        <w:rPr>
          <w:color w:val="5B9BD5" w:themeColor="accent1"/>
          <w:szCs w:val="28"/>
        </w:rPr>
        <w:t xml:space="preserve">Guo et al. (2021) pushed the boundaries of spatiotemporal modeling by introducing a </w:t>
      </w:r>
      <w:proofErr w:type="spellStart"/>
      <w:r w:rsidRPr="00FF6C9D">
        <w:rPr>
          <w:color w:val="5B9BD5" w:themeColor="accent1"/>
          <w:szCs w:val="28"/>
        </w:rPr>
        <w:t>Spatio</w:t>
      </w:r>
      <w:proofErr w:type="spellEnd"/>
      <w:r w:rsidRPr="00FF6C9D">
        <w:rPr>
          <w:color w:val="5B9BD5" w:themeColor="accent1"/>
          <w:szCs w:val="28"/>
        </w:rPr>
        <w:t>-Temporal Graph Dual Attention Network (SGDAN), which enabled delay prediction up to three hours before departure</w:t>
      </w:r>
      <w:r w:rsidR="004915AE" w:rsidRPr="00FF6C9D">
        <w:rPr>
          <w:color w:val="5B9BD5" w:themeColor="accent1"/>
          <w:szCs w:val="28"/>
        </w:rPr>
        <w:t>,</w:t>
      </w:r>
      <w:r w:rsidRPr="00FF6C9D">
        <w:rPr>
          <w:color w:val="5B9BD5" w:themeColor="accent1"/>
          <w:szCs w:val="28"/>
        </w:rPr>
        <w:t xml:space="preserve"> an advancement with clear operational benefits.</w:t>
      </w:r>
    </w:p>
    <w:p w14:paraId="790B4555" w14:textId="77777777" w:rsidR="0026607F" w:rsidRPr="0026607F" w:rsidRDefault="0026607F" w:rsidP="00063051">
      <w:pPr>
        <w:spacing w:before="100" w:beforeAutospacing="1" w:after="100" w:afterAutospacing="1" w:line="240" w:lineRule="auto"/>
        <w:ind w:left="0" w:firstLine="0"/>
        <w:outlineLvl w:val="3"/>
        <w:rPr>
          <w:b/>
          <w:bCs/>
          <w:color w:val="auto"/>
          <w:szCs w:val="28"/>
        </w:rPr>
      </w:pPr>
      <w:r w:rsidRPr="0026607F">
        <w:rPr>
          <w:b/>
          <w:bCs/>
          <w:color w:val="auto"/>
          <w:szCs w:val="28"/>
        </w:rPr>
        <w:t>2.4 Hybrid and Optimized Models</w:t>
      </w:r>
    </w:p>
    <w:p w14:paraId="406FCCCF" w14:textId="77777777" w:rsidR="00ED5450" w:rsidRPr="00FF6C9D" w:rsidRDefault="00ED5450" w:rsidP="00ED5450">
      <w:pPr>
        <w:spacing w:before="100" w:beforeAutospacing="1" w:after="100" w:afterAutospacing="1" w:line="240" w:lineRule="auto"/>
        <w:ind w:left="0" w:firstLine="0"/>
        <w:outlineLvl w:val="3"/>
        <w:rPr>
          <w:color w:val="5B9BD5" w:themeColor="accent1"/>
          <w:szCs w:val="28"/>
        </w:rPr>
      </w:pPr>
      <w:r w:rsidRPr="00FF6C9D">
        <w:rPr>
          <w:color w:val="5B9BD5" w:themeColor="accent1"/>
          <w:szCs w:val="28"/>
        </w:rPr>
        <w:t>Recent literature has explored more complex hybrid and metaheuristic models. For example, Li et al. (2023) applied optimization algorithms such as Mayfly Optimization and Genetic Algorithms in conjunction with artificial neural networks (ANNs) and LSTMs, enhancing training efficiency and convergence rates.</w:t>
      </w:r>
    </w:p>
    <w:p w14:paraId="1C10EFA7" w14:textId="77777777" w:rsidR="00ED5450" w:rsidRPr="00FF6C9D" w:rsidRDefault="00ED5450" w:rsidP="00ED5450">
      <w:pPr>
        <w:spacing w:before="100" w:beforeAutospacing="1" w:after="100" w:afterAutospacing="1" w:line="240" w:lineRule="auto"/>
        <w:ind w:left="0" w:firstLine="0"/>
        <w:outlineLvl w:val="3"/>
        <w:rPr>
          <w:color w:val="5B9BD5" w:themeColor="accent1"/>
          <w:szCs w:val="28"/>
        </w:rPr>
      </w:pPr>
      <w:r w:rsidRPr="00FF6C9D">
        <w:rPr>
          <w:color w:val="5B9BD5" w:themeColor="accent1"/>
          <w:szCs w:val="28"/>
        </w:rPr>
        <w:t xml:space="preserve">Another innovative approach was presented in Li et al. (2022), who introduced </w:t>
      </w:r>
      <w:proofErr w:type="spellStart"/>
      <w:r w:rsidRPr="00FF6C9D">
        <w:rPr>
          <w:color w:val="5B9BD5" w:themeColor="accent1"/>
          <w:szCs w:val="28"/>
        </w:rPr>
        <w:t>DeepONet</w:t>
      </w:r>
      <w:proofErr w:type="spellEnd"/>
      <w:r w:rsidRPr="00FF6C9D">
        <w:rPr>
          <w:color w:val="5B9BD5" w:themeColor="accent1"/>
          <w:szCs w:val="28"/>
        </w:rPr>
        <w:t xml:space="preserve"> — a deep operator network capable of learning complex functions across dynamic systems. This model achieved </w:t>
      </w:r>
      <w:r w:rsidR="0010467B" w:rsidRPr="00FF6C9D">
        <w:rPr>
          <w:color w:val="5B9BD5" w:themeColor="accent1"/>
          <w:szCs w:val="28"/>
        </w:rPr>
        <w:t xml:space="preserve">an accuracy of over 93% </w:t>
      </w:r>
      <w:r w:rsidRPr="00FF6C9D">
        <w:rPr>
          <w:color w:val="5B9BD5" w:themeColor="accent1"/>
          <w:szCs w:val="28"/>
        </w:rPr>
        <w:t xml:space="preserve">and demonstrated </w:t>
      </w:r>
      <w:r w:rsidR="00100DC7" w:rsidRPr="00FF6C9D">
        <w:rPr>
          <w:color w:val="5B9BD5" w:themeColor="accent1"/>
          <w:szCs w:val="28"/>
        </w:rPr>
        <w:t>impressive performance</w:t>
      </w:r>
      <w:r w:rsidRPr="00FF6C9D">
        <w:rPr>
          <w:color w:val="5B9BD5" w:themeColor="accent1"/>
          <w:szCs w:val="28"/>
        </w:rPr>
        <w:t xml:space="preserve"> in high-dimensional scenarios.</w:t>
      </w:r>
    </w:p>
    <w:p w14:paraId="50C693F6" w14:textId="77777777" w:rsidR="00ED5450" w:rsidRPr="00FF6C9D" w:rsidRDefault="00ED5450" w:rsidP="00ED5450">
      <w:pPr>
        <w:spacing w:before="100" w:beforeAutospacing="1" w:after="100" w:afterAutospacing="1" w:line="240" w:lineRule="auto"/>
        <w:ind w:left="0" w:firstLine="0"/>
        <w:outlineLvl w:val="3"/>
        <w:rPr>
          <w:color w:val="5B9BD5" w:themeColor="accent1"/>
          <w:szCs w:val="28"/>
        </w:rPr>
      </w:pPr>
      <w:r w:rsidRPr="00FF6C9D">
        <w:rPr>
          <w:color w:val="5B9BD5" w:themeColor="accent1"/>
          <w:szCs w:val="28"/>
        </w:rPr>
        <w:t>Furthermore, feature-fusion architectures</w:t>
      </w:r>
      <w:r w:rsidR="0010467B" w:rsidRPr="00FF6C9D">
        <w:rPr>
          <w:color w:val="5B9BD5" w:themeColor="accent1"/>
          <w:szCs w:val="28"/>
        </w:rPr>
        <w:t>, such as CNN-RNN hybrids,</w:t>
      </w:r>
      <w:r w:rsidRPr="00FF6C9D">
        <w:rPr>
          <w:color w:val="5B9BD5" w:themeColor="accent1"/>
          <w:szCs w:val="28"/>
        </w:rPr>
        <w:t xml:space="preserve"> have gained popularity. These models combine convolutional layers for pattern detection with recurrent layers for temporal learning, </w:t>
      </w:r>
      <w:r w:rsidR="0010467B" w:rsidRPr="00FF6C9D">
        <w:rPr>
          <w:color w:val="5B9BD5" w:themeColor="accent1"/>
          <w:szCs w:val="28"/>
        </w:rPr>
        <w:t>providing robust input representations and improved metrics, such as</w:t>
      </w:r>
      <w:r w:rsidRPr="00FF6C9D">
        <w:rPr>
          <w:color w:val="5B9BD5" w:themeColor="accent1"/>
          <w:szCs w:val="28"/>
        </w:rPr>
        <w:t xml:space="preserve"> RMSE and F1 </w:t>
      </w:r>
      <w:r w:rsidR="0010467B" w:rsidRPr="00FF6C9D">
        <w:rPr>
          <w:color w:val="5B9BD5" w:themeColor="accent1"/>
          <w:szCs w:val="28"/>
        </w:rPr>
        <w:t>scores</w:t>
      </w:r>
      <w:r w:rsidRPr="00FF6C9D">
        <w:rPr>
          <w:color w:val="5B9BD5" w:themeColor="accent1"/>
          <w:szCs w:val="28"/>
        </w:rPr>
        <w:t>.</w:t>
      </w:r>
    </w:p>
    <w:p w14:paraId="6D272A58" w14:textId="77777777" w:rsidR="0026607F" w:rsidRPr="0026607F" w:rsidRDefault="0026607F" w:rsidP="00063051">
      <w:pPr>
        <w:spacing w:before="100" w:beforeAutospacing="1" w:after="100" w:afterAutospacing="1" w:line="240" w:lineRule="auto"/>
        <w:ind w:left="0" w:firstLine="0"/>
        <w:outlineLvl w:val="3"/>
        <w:rPr>
          <w:b/>
          <w:bCs/>
          <w:color w:val="auto"/>
          <w:szCs w:val="28"/>
        </w:rPr>
      </w:pPr>
      <w:r w:rsidRPr="0026607F">
        <w:rPr>
          <w:b/>
          <w:bCs/>
          <w:color w:val="auto"/>
          <w:szCs w:val="28"/>
        </w:rPr>
        <w:t>2.5 Use of Real-world Datasets</w:t>
      </w:r>
    </w:p>
    <w:p w14:paraId="129053FA" w14:textId="77777777" w:rsidR="00784E2C" w:rsidRPr="00FF6C9D" w:rsidRDefault="00784E2C" w:rsidP="00784E2C">
      <w:pPr>
        <w:spacing w:before="100" w:beforeAutospacing="1" w:after="100" w:afterAutospacing="1" w:line="240" w:lineRule="auto"/>
        <w:ind w:left="0" w:firstLine="0"/>
        <w:jc w:val="left"/>
        <w:outlineLvl w:val="3"/>
        <w:rPr>
          <w:color w:val="5B9BD5" w:themeColor="accent1"/>
          <w:szCs w:val="28"/>
        </w:rPr>
      </w:pPr>
      <w:r w:rsidRPr="00FF6C9D">
        <w:rPr>
          <w:color w:val="5B9BD5" w:themeColor="accent1"/>
          <w:szCs w:val="28"/>
        </w:rPr>
        <w:t>Most flight delay studies rely on publicly available datasets, including those from the U.S. Bureau of Transportation Statistics (BTS), Federal Aviation Administration (FAA), and various open-source weather APIs. Data preprocessing typically involves managing outliers, inputting missing values, and encoding categorical variables through one-hot or label encoding.</w:t>
      </w:r>
    </w:p>
    <w:p w14:paraId="45F267C6" w14:textId="77777777" w:rsidR="00784E2C" w:rsidRPr="00FF6C9D" w:rsidRDefault="00784E2C" w:rsidP="00784E2C">
      <w:pPr>
        <w:spacing w:before="100" w:beforeAutospacing="1" w:after="100" w:afterAutospacing="1" w:line="240" w:lineRule="auto"/>
        <w:ind w:left="0" w:firstLine="0"/>
        <w:jc w:val="left"/>
        <w:outlineLvl w:val="3"/>
        <w:rPr>
          <w:color w:val="5B9BD5" w:themeColor="accent1"/>
          <w:szCs w:val="28"/>
        </w:rPr>
      </w:pPr>
      <w:r w:rsidRPr="00FF6C9D">
        <w:rPr>
          <w:color w:val="5B9BD5" w:themeColor="accent1"/>
          <w:szCs w:val="28"/>
        </w:rPr>
        <w:t xml:space="preserve">Some researchers have begun incorporating international datasets for broader applicability. </w:t>
      </w:r>
      <w:r w:rsidRPr="00FF6C9D">
        <w:rPr>
          <w:b/>
          <w:bCs/>
          <w:color w:val="5B9BD5" w:themeColor="accent1"/>
          <w:szCs w:val="28"/>
        </w:rPr>
        <w:t>Hu &amp; Zhang (2023)</w:t>
      </w:r>
      <w:r w:rsidRPr="00FF6C9D">
        <w:rPr>
          <w:color w:val="5B9BD5" w:themeColor="accent1"/>
          <w:szCs w:val="28"/>
        </w:rPr>
        <w:t xml:space="preserve"> used real-world flight and weather data to test a hybrid CNN-</w:t>
      </w:r>
      <w:proofErr w:type="spellStart"/>
      <w:r w:rsidRPr="00FF6C9D">
        <w:rPr>
          <w:color w:val="5B9BD5" w:themeColor="accent1"/>
          <w:szCs w:val="28"/>
        </w:rPr>
        <w:t>BiLSTM</w:t>
      </w:r>
      <w:proofErr w:type="spellEnd"/>
      <w:r w:rsidRPr="00FF6C9D">
        <w:rPr>
          <w:color w:val="5B9BD5" w:themeColor="accent1"/>
          <w:szCs w:val="28"/>
        </w:rPr>
        <w:t xml:space="preserve"> model, demonstrating improved performance in capturing meteorological variability. </w:t>
      </w:r>
      <w:r w:rsidRPr="00FF6C9D">
        <w:rPr>
          <w:b/>
          <w:bCs/>
          <w:color w:val="5B9BD5" w:themeColor="accent1"/>
          <w:szCs w:val="28"/>
        </w:rPr>
        <w:t>Pineda-Jaramillo et al. (2024)</w:t>
      </w:r>
      <w:r w:rsidRPr="00FF6C9D">
        <w:rPr>
          <w:color w:val="5B9BD5" w:themeColor="accent1"/>
          <w:szCs w:val="28"/>
        </w:rPr>
        <w:t xml:space="preserve"> further advanced this approach by applying explainable AI (XAI) tools, such as SHAP and Sobol </w:t>
      </w:r>
      <w:r w:rsidRPr="00FF6C9D">
        <w:rPr>
          <w:color w:val="5B9BD5" w:themeColor="accent1"/>
          <w:szCs w:val="28"/>
        </w:rPr>
        <w:lastRenderedPageBreak/>
        <w:t>indices, to rank feature importance and extract operational insights at Santiago Airport.</w:t>
      </w:r>
    </w:p>
    <w:p w14:paraId="7F83FB7B" w14:textId="77777777" w:rsidR="0026607F" w:rsidRPr="0026607F" w:rsidRDefault="0026607F" w:rsidP="00ED5450">
      <w:pPr>
        <w:spacing w:before="100" w:beforeAutospacing="1" w:after="100" w:afterAutospacing="1" w:line="240" w:lineRule="auto"/>
        <w:ind w:left="0" w:firstLine="0"/>
        <w:jc w:val="left"/>
        <w:outlineLvl w:val="3"/>
        <w:rPr>
          <w:b/>
          <w:bCs/>
          <w:color w:val="auto"/>
          <w:szCs w:val="28"/>
        </w:rPr>
      </w:pPr>
      <w:bookmarkStart w:id="1" w:name="_Hlk204076026"/>
      <w:r w:rsidRPr="0026607F">
        <w:rPr>
          <w:b/>
          <w:bCs/>
          <w:color w:val="auto"/>
          <w:szCs w:val="28"/>
        </w:rPr>
        <w:t>2.6 Quantitative Results Summary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95"/>
        <w:gridCol w:w="1679"/>
        <w:gridCol w:w="4976"/>
      </w:tblGrid>
      <w:tr w:rsidR="00ED5450" w:rsidRPr="00ED5450" w14:paraId="6629DA2F" w14:textId="77777777" w:rsidTr="00784E2C">
        <w:trPr>
          <w:tblHeader/>
          <w:tblCellSpacing w:w="15" w:type="dxa"/>
        </w:trPr>
        <w:tc>
          <w:tcPr>
            <w:tcW w:w="0" w:type="auto"/>
            <w:vAlign w:val="center"/>
            <w:hideMark/>
          </w:tcPr>
          <w:bookmarkEnd w:id="1"/>
          <w:p w14:paraId="055394C0" w14:textId="77777777" w:rsidR="00ED5450" w:rsidRPr="00FF6C9D" w:rsidRDefault="00ED5450" w:rsidP="00784E2C">
            <w:pPr>
              <w:spacing w:before="100" w:beforeAutospacing="1" w:after="100" w:afterAutospacing="1" w:line="240" w:lineRule="auto"/>
              <w:ind w:left="0" w:firstLine="0"/>
              <w:jc w:val="center"/>
              <w:outlineLvl w:val="3"/>
              <w:rPr>
                <w:b/>
                <w:bCs/>
                <w:color w:val="5B9BD5" w:themeColor="accent1"/>
                <w:szCs w:val="28"/>
              </w:rPr>
            </w:pPr>
            <w:r w:rsidRPr="00FF6C9D">
              <w:rPr>
                <w:b/>
                <w:bCs/>
                <w:color w:val="5B9BD5" w:themeColor="accent1"/>
                <w:szCs w:val="28"/>
              </w:rPr>
              <w:t>Study</w:t>
            </w:r>
          </w:p>
        </w:tc>
        <w:tc>
          <w:tcPr>
            <w:tcW w:w="0" w:type="auto"/>
            <w:vAlign w:val="center"/>
            <w:hideMark/>
          </w:tcPr>
          <w:p w14:paraId="727E2EFD" w14:textId="77777777" w:rsidR="00ED5450" w:rsidRPr="00FF6C9D" w:rsidRDefault="00ED5450" w:rsidP="00784E2C">
            <w:pPr>
              <w:spacing w:before="100" w:beforeAutospacing="1" w:after="100" w:afterAutospacing="1" w:line="240" w:lineRule="auto"/>
              <w:ind w:left="0" w:firstLine="0"/>
              <w:jc w:val="center"/>
              <w:outlineLvl w:val="3"/>
              <w:rPr>
                <w:b/>
                <w:bCs/>
                <w:color w:val="5B9BD5" w:themeColor="accent1"/>
                <w:szCs w:val="28"/>
              </w:rPr>
            </w:pPr>
            <w:r w:rsidRPr="00FF6C9D">
              <w:rPr>
                <w:b/>
                <w:bCs/>
                <w:color w:val="5B9BD5" w:themeColor="accent1"/>
                <w:szCs w:val="28"/>
              </w:rPr>
              <w:t>Model</w:t>
            </w:r>
          </w:p>
        </w:tc>
        <w:tc>
          <w:tcPr>
            <w:tcW w:w="0" w:type="auto"/>
            <w:vAlign w:val="center"/>
            <w:hideMark/>
          </w:tcPr>
          <w:p w14:paraId="6DDD8450" w14:textId="77777777" w:rsidR="00ED5450" w:rsidRPr="00FF6C9D" w:rsidRDefault="00ED5450" w:rsidP="00784E2C">
            <w:pPr>
              <w:spacing w:before="100" w:beforeAutospacing="1" w:after="100" w:afterAutospacing="1" w:line="240" w:lineRule="auto"/>
              <w:ind w:left="0" w:firstLine="0"/>
              <w:jc w:val="center"/>
              <w:outlineLvl w:val="3"/>
              <w:rPr>
                <w:b/>
                <w:bCs/>
                <w:color w:val="5B9BD5" w:themeColor="accent1"/>
                <w:szCs w:val="28"/>
              </w:rPr>
            </w:pPr>
            <w:r w:rsidRPr="00FF6C9D">
              <w:rPr>
                <w:b/>
                <w:bCs/>
                <w:color w:val="5B9BD5" w:themeColor="accent1"/>
                <w:szCs w:val="28"/>
              </w:rPr>
              <w:t>Key Findings</w:t>
            </w:r>
          </w:p>
        </w:tc>
      </w:tr>
      <w:tr w:rsidR="00ED5450" w:rsidRPr="00ED5450" w14:paraId="1CF39582" w14:textId="77777777" w:rsidTr="00784E2C">
        <w:trPr>
          <w:tblCellSpacing w:w="15" w:type="dxa"/>
        </w:trPr>
        <w:tc>
          <w:tcPr>
            <w:tcW w:w="0" w:type="auto"/>
            <w:vAlign w:val="center"/>
            <w:hideMark/>
          </w:tcPr>
          <w:p w14:paraId="6EA43748"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r w:rsidRPr="00FF6C9D">
              <w:rPr>
                <w:color w:val="5B9BD5" w:themeColor="accent1"/>
                <w:szCs w:val="28"/>
              </w:rPr>
              <w:t>Yu et al. (2019)</w:t>
            </w:r>
          </w:p>
        </w:tc>
        <w:tc>
          <w:tcPr>
            <w:tcW w:w="0" w:type="auto"/>
            <w:vAlign w:val="center"/>
            <w:hideMark/>
          </w:tcPr>
          <w:p w14:paraId="2CE9A8D0"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r w:rsidRPr="00FF6C9D">
              <w:rPr>
                <w:color w:val="5B9BD5" w:themeColor="accent1"/>
                <w:szCs w:val="28"/>
              </w:rPr>
              <w:t>Decision Tree</w:t>
            </w:r>
          </w:p>
        </w:tc>
        <w:tc>
          <w:tcPr>
            <w:tcW w:w="0" w:type="auto"/>
            <w:vAlign w:val="center"/>
            <w:hideMark/>
          </w:tcPr>
          <w:p w14:paraId="1AFDFD85"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r w:rsidRPr="00FF6C9D">
              <w:rPr>
                <w:color w:val="5B9BD5" w:themeColor="accent1"/>
                <w:szCs w:val="28"/>
              </w:rPr>
              <w:t>90% accuracy, PR = 0.439</w:t>
            </w:r>
          </w:p>
        </w:tc>
      </w:tr>
      <w:tr w:rsidR="00ED5450" w:rsidRPr="00ED5450" w14:paraId="3AB89945" w14:textId="77777777" w:rsidTr="00784E2C">
        <w:trPr>
          <w:tblCellSpacing w:w="15" w:type="dxa"/>
        </w:trPr>
        <w:tc>
          <w:tcPr>
            <w:tcW w:w="0" w:type="auto"/>
            <w:vAlign w:val="center"/>
            <w:hideMark/>
          </w:tcPr>
          <w:p w14:paraId="47BB6CED"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r w:rsidRPr="00FF6C9D">
              <w:rPr>
                <w:color w:val="5B9BD5" w:themeColor="accent1"/>
                <w:szCs w:val="28"/>
              </w:rPr>
              <w:t>Zhang et al. (2022)</w:t>
            </w:r>
          </w:p>
        </w:tc>
        <w:tc>
          <w:tcPr>
            <w:tcW w:w="0" w:type="auto"/>
            <w:vAlign w:val="center"/>
            <w:hideMark/>
          </w:tcPr>
          <w:p w14:paraId="7C4E8B9F"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r w:rsidRPr="00FF6C9D">
              <w:rPr>
                <w:color w:val="5B9BD5" w:themeColor="accent1"/>
                <w:szCs w:val="28"/>
              </w:rPr>
              <w:t>LSTM</w:t>
            </w:r>
          </w:p>
        </w:tc>
        <w:tc>
          <w:tcPr>
            <w:tcW w:w="0" w:type="auto"/>
            <w:vAlign w:val="center"/>
            <w:hideMark/>
          </w:tcPr>
          <w:p w14:paraId="6C4F568F"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r w:rsidRPr="00FF6C9D">
              <w:rPr>
                <w:color w:val="5B9BD5" w:themeColor="accent1"/>
                <w:szCs w:val="28"/>
              </w:rPr>
              <w:t>RMSE improved by 15% over baseline</w:t>
            </w:r>
          </w:p>
        </w:tc>
      </w:tr>
      <w:tr w:rsidR="00ED5450" w:rsidRPr="00ED5450" w14:paraId="1BB4DAD5" w14:textId="77777777" w:rsidTr="00784E2C">
        <w:trPr>
          <w:tblCellSpacing w:w="15" w:type="dxa"/>
        </w:trPr>
        <w:tc>
          <w:tcPr>
            <w:tcW w:w="0" w:type="auto"/>
            <w:vAlign w:val="center"/>
            <w:hideMark/>
          </w:tcPr>
          <w:p w14:paraId="56DCC681"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r w:rsidRPr="00FF6C9D">
              <w:rPr>
                <w:color w:val="5B9BD5" w:themeColor="accent1"/>
                <w:szCs w:val="28"/>
              </w:rPr>
              <w:t>Wu et al. (2022)</w:t>
            </w:r>
          </w:p>
        </w:tc>
        <w:tc>
          <w:tcPr>
            <w:tcW w:w="0" w:type="auto"/>
            <w:vAlign w:val="center"/>
            <w:hideMark/>
          </w:tcPr>
          <w:p w14:paraId="6EB825EA"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r w:rsidRPr="00FF6C9D">
              <w:rPr>
                <w:color w:val="5B9BD5" w:themeColor="accent1"/>
                <w:szCs w:val="28"/>
              </w:rPr>
              <w:t>XGBoost</w:t>
            </w:r>
          </w:p>
        </w:tc>
        <w:tc>
          <w:tcPr>
            <w:tcW w:w="0" w:type="auto"/>
            <w:vAlign w:val="center"/>
            <w:hideMark/>
          </w:tcPr>
          <w:p w14:paraId="29938728"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r w:rsidRPr="00FF6C9D">
              <w:rPr>
                <w:color w:val="5B9BD5" w:themeColor="accent1"/>
                <w:szCs w:val="28"/>
              </w:rPr>
              <w:t>Best delay predictor among evaluated models</w:t>
            </w:r>
          </w:p>
        </w:tc>
      </w:tr>
      <w:tr w:rsidR="00ED5450" w:rsidRPr="00ED5450" w14:paraId="163D4032" w14:textId="77777777" w:rsidTr="00784E2C">
        <w:trPr>
          <w:tblCellSpacing w:w="15" w:type="dxa"/>
        </w:trPr>
        <w:tc>
          <w:tcPr>
            <w:tcW w:w="0" w:type="auto"/>
            <w:vAlign w:val="center"/>
            <w:hideMark/>
          </w:tcPr>
          <w:p w14:paraId="043BD3EE"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r w:rsidRPr="00FF6C9D">
              <w:rPr>
                <w:color w:val="5B9BD5" w:themeColor="accent1"/>
                <w:szCs w:val="28"/>
              </w:rPr>
              <w:t>Guo et al. (2021)</w:t>
            </w:r>
          </w:p>
        </w:tc>
        <w:tc>
          <w:tcPr>
            <w:tcW w:w="0" w:type="auto"/>
            <w:vAlign w:val="center"/>
            <w:hideMark/>
          </w:tcPr>
          <w:p w14:paraId="063E0DEF"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r w:rsidRPr="00FF6C9D">
              <w:rPr>
                <w:color w:val="5B9BD5" w:themeColor="accent1"/>
                <w:szCs w:val="28"/>
              </w:rPr>
              <w:t>SGDAN</w:t>
            </w:r>
          </w:p>
        </w:tc>
        <w:tc>
          <w:tcPr>
            <w:tcW w:w="0" w:type="auto"/>
            <w:vAlign w:val="center"/>
            <w:hideMark/>
          </w:tcPr>
          <w:p w14:paraId="15A92D58"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r w:rsidRPr="00FF6C9D">
              <w:rPr>
                <w:color w:val="5B9BD5" w:themeColor="accent1"/>
                <w:szCs w:val="28"/>
              </w:rPr>
              <w:t>Effective 3-hour-ahead prediction</w:t>
            </w:r>
          </w:p>
        </w:tc>
      </w:tr>
      <w:tr w:rsidR="00ED5450" w:rsidRPr="00ED5450" w14:paraId="2E4E9638" w14:textId="77777777" w:rsidTr="00784E2C">
        <w:trPr>
          <w:tblCellSpacing w:w="15" w:type="dxa"/>
        </w:trPr>
        <w:tc>
          <w:tcPr>
            <w:tcW w:w="0" w:type="auto"/>
            <w:vAlign w:val="center"/>
            <w:hideMark/>
          </w:tcPr>
          <w:p w14:paraId="46D46C9F"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r w:rsidRPr="00FF6C9D">
              <w:rPr>
                <w:color w:val="5B9BD5" w:themeColor="accent1"/>
                <w:szCs w:val="28"/>
              </w:rPr>
              <w:t>Khan et al. (2022)</w:t>
            </w:r>
          </w:p>
        </w:tc>
        <w:tc>
          <w:tcPr>
            <w:tcW w:w="0" w:type="auto"/>
            <w:vAlign w:val="center"/>
            <w:hideMark/>
          </w:tcPr>
          <w:p w14:paraId="5E57DAEA"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r w:rsidRPr="00FF6C9D">
              <w:rPr>
                <w:color w:val="5B9BD5" w:themeColor="accent1"/>
                <w:szCs w:val="28"/>
              </w:rPr>
              <w:t>CNN-LSTM</w:t>
            </w:r>
          </w:p>
        </w:tc>
        <w:tc>
          <w:tcPr>
            <w:tcW w:w="0" w:type="auto"/>
            <w:vAlign w:val="center"/>
            <w:hideMark/>
          </w:tcPr>
          <w:p w14:paraId="6B7623F6"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r w:rsidRPr="00FF6C9D">
              <w:rPr>
                <w:color w:val="5B9BD5" w:themeColor="accent1"/>
                <w:szCs w:val="28"/>
              </w:rPr>
              <w:t>Accuracy exceeded 94%</w:t>
            </w:r>
          </w:p>
        </w:tc>
      </w:tr>
      <w:tr w:rsidR="00ED5450" w:rsidRPr="00ED5450" w14:paraId="2CA12A37" w14:textId="77777777" w:rsidTr="00784E2C">
        <w:trPr>
          <w:tblCellSpacing w:w="15" w:type="dxa"/>
        </w:trPr>
        <w:tc>
          <w:tcPr>
            <w:tcW w:w="0" w:type="auto"/>
            <w:vAlign w:val="center"/>
            <w:hideMark/>
          </w:tcPr>
          <w:p w14:paraId="17E5B3F2"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r w:rsidRPr="00FF6C9D">
              <w:rPr>
                <w:color w:val="5B9BD5" w:themeColor="accent1"/>
                <w:szCs w:val="28"/>
              </w:rPr>
              <w:t>Li et al. (2022)</w:t>
            </w:r>
          </w:p>
        </w:tc>
        <w:tc>
          <w:tcPr>
            <w:tcW w:w="0" w:type="auto"/>
            <w:vAlign w:val="center"/>
            <w:hideMark/>
          </w:tcPr>
          <w:p w14:paraId="6234F6F8"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proofErr w:type="spellStart"/>
            <w:r w:rsidRPr="00FF6C9D">
              <w:rPr>
                <w:color w:val="5B9BD5" w:themeColor="accent1"/>
                <w:szCs w:val="28"/>
              </w:rPr>
              <w:t>DeepONet</w:t>
            </w:r>
            <w:proofErr w:type="spellEnd"/>
          </w:p>
        </w:tc>
        <w:tc>
          <w:tcPr>
            <w:tcW w:w="0" w:type="auto"/>
            <w:vAlign w:val="center"/>
            <w:hideMark/>
          </w:tcPr>
          <w:p w14:paraId="24F380CE"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r w:rsidRPr="00FF6C9D">
              <w:rPr>
                <w:color w:val="5B9BD5" w:themeColor="accent1"/>
                <w:szCs w:val="28"/>
              </w:rPr>
              <w:t>Achieved &gt;93% accuracy on high-dimensional data</w:t>
            </w:r>
          </w:p>
        </w:tc>
      </w:tr>
      <w:tr w:rsidR="00ED5450" w:rsidRPr="00ED5450" w14:paraId="04092747" w14:textId="77777777" w:rsidTr="00784E2C">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22"/>
            </w:tblGrid>
            <w:tr w:rsidR="00FF6C9D" w:rsidRPr="00FF6C9D" w14:paraId="6E3EF0CE" w14:textId="77777777" w:rsidTr="00784E2C">
              <w:trPr>
                <w:tblCellSpacing w:w="15" w:type="dxa"/>
              </w:trPr>
              <w:tc>
                <w:tcPr>
                  <w:tcW w:w="0" w:type="auto"/>
                  <w:vAlign w:val="center"/>
                  <w:hideMark/>
                </w:tcPr>
                <w:p w14:paraId="3DDD4F7B" w14:textId="77777777" w:rsidR="00784E2C" w:rsidRPr="00FF6C9D" w:rsidRDefault="00784E2C" w:rsidP="00784E2C">
                  <w:pPr>
                    <w:spacing w:before="100" w:beforeAutospacing="1" w:after="100" w:afterAutospacing="1" w:line="240" w:lineRule="auto"/>
                    <w:ind w:left="0" w:firstLine="0"/>
                    <w:jc w:val="left"/>
                    <w:outlineLvl w:val="3"/>
                    <w:rPr>
                      <w:color w:val="5B9BD5" w:themeColor="accent1"/>
                      <w:szCs w:val="28"/>
                    </w:rPr>
                  </w:pPr>
                  <w:r w:rsidRPr="00FF6C9D">
                    <w:rPr>
                      <w:color w:val="5B9BD5" w:themeColor="accent1"/>
                      <w:szCs w:val="28"/>
                    </w:rPr>
                    <w:t>Hu &amp; Zhang (2023)</w:t>
                  </w:r>
                </w:p>
              </w:tc>
            </w:tr>
          </w:tbl>
          <w:p w14:paraId="7FA907D7" w14:textId="77777777" w:rsidR="00784E2C" w:rsidRPr="00FF6C9D" w:rsidRDefault="00784E2C" w:rsidP="00784E2C">
            <w:pPr>
              <w:spacing w:before="100" w:beforeAutospacing="1" w:after="100" w:afterAutospacing="1" w:line="240" w:lineRule="auto"/>
              <w:ind w:left="0" w:firstLine="0"/>
              <w:jc w:val="left"/>
              <w:outlineLvl w:val="3"/>
              <w:rPr>
                <w:vanish/>
                <w:color w:val="5B9BD5" w:themeColor="accent1"/>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F6C9D" w:rsidRPr="00FF6C9D" w14:paraId="71BCE82A" w14:textId="77777777" w:rsidTr="00784E2C">
              <w:trPr>
                <w:tblCellSpacing w:w="15" w:type="dxa"/>
              </w:trPr>
              <w:tc>
                <w:tcPr>
                  <w:tcW w:w="0" w:type="auto"/>
                  <w:vAlign w:val="center"/>
                  <w:hideMark/>
                </w:tcPr>
                <w:p w14:paraId="129ED0CC" w14:textId="77777777" w:rsidR="00784E2C" w:rsidRPr="00FF6C9D" w:rsidRDefault="00784E2C" w:rsidP="00784E2C">
                  <w:pPr>
                    <w:spacing w:before="100" w:beforeAutospacing="1" w:after="100" w:afterAutospacing="1" w:line="240" w:lineRule="auto"/>
                    <w:ind w:left="0" w:firstLine="0"/>
                    <w:jc w:val="left"/>
                    <w:outlineLvl w:val="3"/>
                    <w:rPr>
                      <w:color w:val="5B9BD5" w:themeColor="accent1"/>
                      <w:szCs w:val="28"/>
                    </w:rPr>
                  </w:pPr>
                </w:p>
              </w:tc>
            </w:tr>
          </w:tbl>
          <w:p w14:paraId="77238D17"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9"/>
            </w:tblGrid>
            <w:tr w:rsidR="00FF6C9D" w:rsidRPr="00FF6C9D" w14:paraId="5A5009A2" w14:textId="77777777" w:rsidTr="00784E2C">
              <w:trPr>
                <w:tblCellSpacing w:w="15" w:type="dxa"/>
              </w:trPr>
              <w:tc>
                <w:tcPr>
                  <w:tcW w:w="0" w:type="auto"/>
                  <w:vAlign w:val="center"/>
                  <w:hideMark/>
                </w:tcPr>
                <w:p w14:paraId="29E892AF" w14:textId="77777777" w:rsidR="00784E2C" w:rsidRPr="00FF6C9D" w:rsidRDefault="00784E2C" w:rsidP="00784E2C">
                  <w:pPr>
                    <w:spacing w:before="100" w:beforeAutospacing="1" w:after="100" w:afterAutospacing="1" w:line="240" w:lineRule="auto"/>
                    <w:ind w:left="0" w:firstLine="0"/>
                    <w:jc w:val="left"/>
                    <w:outlineLvl w:val="3"/>
                    <w:rPr>
                      <w:color w:val="5B9BD5" w:themeColor="accent1"/>
                      <w:szCs w:val="28"/>
                    </w:rPr>
                  </w:pPr>
                  <w:r w:rsidRPr="00FF6C9D">
                    <w:rPr>
                      <w:color w:val="5B9BD5" w:themeColor="accent1"/>
                      <w:szCs w:val="28"/>
                    </w:rPr>
                    <w:t>CNN-</w:t>
                  </w:r>
                  <w:proofErr w:type="spellStart"/>
                  <w:r w:rsidRPr="00FF6C9D">
                    <w:rPr>
                      <w:color w:val="5B9BD5" w:themeColor="accent1"/>
                      <w:szCs w:val="28"/>
                    </w:rPr>
                    <w:t>BiLSTM</w:t>
                  </w:r>
                  <w:proofErr w:type="spellEnd"/>
                </w:p>
              </w:tc>
            </w:tr>
          </w:tbl>
          <w:p w14:paraId="4B8E5F52" w14:textId="77777777" w:rsidR="00784E2C" w:rsidRPr="00FF6C9D" w:rsidRDefault="00784E2C" w:rsidP="00784E2C">
            <w:pPr>
              <w:spacing w:before="100" w:beforeAutospacing="1" w:after="100" w:afterAutospacing="1" w:line="240" w:lineRule="auto"/>
              <w:ind w:left="0" w:firstLine="0"/>
              <w:jc w:val="left"/>
              <w:outlineLvl w:val="3"/>
              <w:rPr>
                <w:vanish/>
                <w:color w:val="5B9BD5" w:themeColor="accent1"/>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F6C9D" w:rsidRPr="00FF6C9D" w14:paraId="0063E925" w14:textId="77777777" w:rsidTr="00784E2C">
              <w:trPr>
                <w:tblCellSpacing w:w="15" w:type="dxa"/>
              </w:trPr>
              <w:tc>
                <w:tcPr>
                  <w:tcW w:w="0" w:type="auto"/>
                  <w:vAlign w:val="center"/>
                  <w:hideMark/>
                </w:tcPr>
                <w:p w14:paraId="2FEBB3F7" w14:textId="77777777" w:rsidR="00784E2C" w:rsidRPr="00FF6C9D" w:rsidRDefault="00784E2C" w:rsidP="00784E2C">
                  <w:pPr>
                    <w:spacing w:before="100" w:beforeAutospacing="1" w:after="100" w:afterAutospacing="1" w:line="240" w:lineRule="auto"/>
                    <w:ind w:left="0" w:firstLine="0"/>
                    <w:jc w:val="left"/>
                    <w:outlineLvl w:val="3"/>
                    <w:rPr>
                      <w:color w:val="5B9BD5" w:themeColor="accent1"/>
                      <w:szCs w:val="28"/>
                    </w:rPr>
                  </w:pPr>
                </w:p>
              </w:tc>
            </w:tr>
          </w:tbl>
          <w:p w14:paraId="13F3DED3"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81"/>
            </w:tblGrid>
            <w:tr w:rsidR="00FF6C9D" w:rsidRPr="00FF6C9D" w14:paraId="6837ED30" w14:textId="77777777" w:rsidTr="00784E2C">
              <w:trPr>
                <w:tblCellSpacing w:w="15" w:type="dxa"/>
              </w:trPr>
              <w:tc>
                <w:tcPr>
                  <w:tcW w:w="0" w:type="auto"/>
                  <w:vAlign w:val="center"/>
                  <w:hideMark/>
                </w:tcPr>
                <w:p w14:paraId="0DB808D8" w14:textId="77777777" w:rsidR="00784E2C" w:rsidRPr="00FF6C9D" w:rsidRDefault="00784E2C" w:rsidP="00784E2C">
                  <w:pPr>
                    <w:spacing w:before="100" w:beforeAutospacing="1" w:after="100" w:afterAutospacing="1" w:line="240" w:lineRule="auto"/>
                    <w:ind w:left="0" w:firstLine="0"/>
                    <w:jc w:val="left"/>
                    <w:outlineLvl w:val="3"/>
                    <w:rPr>
                      <w:color w:val="5B9BD5" w:themeColor="accent1"/>
                      <w:szCs w:val="28"/>
                    </w:rPr>
                  </w:pPr>
                  <w:r w:rsidRPr="00FF6C9D">
                    <w:rPr>
                      <w:color w:val="5B9BD5" w:themeColor="accent1"/>
                      <w:szCs w:val="28"/>
                    </w:rPr>
                    <w:t>Enhanced MAE and RMSE through hybrid deep learning</w:t>
                  </w:r>
                </w:p>
              </w:tc>
            </w:tr>
          </w:tbl>
          <w:p w14:paraId="4493289B" w14:textId="77777777" w:rsidR="00784E2C" w:rsidRPr="00FF6C9D" w:rsidRDefault="00784E2C" w:rsidP="00784E2C">
            <w:pPr>
              <w:spacing w:before="100" w:beforeAutospacing="1" w:after="100" w:afterAutospacing="1" w:line="240" w:lineRule="auto"/>
              <w:ind w:left="0" w:firstLine="0"/>
              <w:jc w:val="left"/>
              <w:outlineLvl w:val="3"/>
              <w:rPr>
                <w:vanish/>
                <w:color w:val="5B9BD5" w:themeColor="accent1"/>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F6C9D" w:rsidRPr="00FF6C9D" w14:paraId="23808EC7" w14:textId="77777777" w:rsidTr="00784E2C">
              <w:trPr>
                <w:tblCellSpacing w:w="15" w:type="dxa"/>
              </w:trPr>
              <w:tc>
                <w:tcPr>
                  <w:tcW w:w="0" w:type="auto"/>
                  <w:vAlign w:val="center"/>
                  <w:hideMark/>
                </w:tcPr>
                <w:p w14:paraId="5C898A03" w14:textId="77777777" w:rsidR="00784E2C" w:rsidRPr="00FF6C9D" w:rsidRDefault="00784E2C" w:rsidP="00784E2C">
                  <w:pPr>
                    <w:spacing w:before="100" w:beforeAutospacing="1" w:after="100" w:afterAutospacing="1" w:line="240" w:lineRule="auto"/>
                    <w:ind w:left="0" w:firstLine="0"/>
                    <w:jc w:val="left"/>
                    <w:outlineLvl w:val="3"/>
                    <w:rPr>
                      <w:color w:val="5B9BD5" w:themeColor="accent1"/>
                      <w:szCs w:val="28"/>
                    </w:rPr>
                  </w:pPr>
                </w:p>
              </w:tc>
            </w:tr>
          </w:tbl>
          <w:p w14:paraId="15F21B2C"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p>
        </w:tc>
      </w:tr>
      <w:tr w:rsidR="00ED5450" w:rsidRPr="00ED5450" w14:paraId="0C102880" w14:textId="77777777" w:rsidTr="00784E2C">
        <w:trPr>
          <w:tblCellSpacing w:w="15" w:type="dxa"/>
        </w:trPr>
        <w:tc>
          <w:tcPr>
            <w:tcW w:w="0" w:type="auto"/>
            <w:vAlign w:val="center"/>
            <w:hideMark/>
          </w:tcPr>
          <w:p w14:paraId="6E347C6C"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r w:rsidRPr="00FF6C9D">
              <w:rPr>
                <w:color w:val="5B9BD5" w:themeColor="accent1"/>
                <w:szCs w:val="28"/>
              </w:rPr>
              <w:t>Pineda-Jaramillo et al. (2024)</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99"/>
            </w:tblGrid>
            <w:tr w:rsidR="00FF6C9D" w:rsidRPr="00FF6C9D" w14:paraId="12428295" w14:textId="77777777" w:rsidTr="00784E2C">
              <w:trPr>
                <w:tblCellSpacing w:w="15" w:type="dxa"/>
              </w:trPr>
              <w:tc>
                <w:tcPr>
                  <w:tcW w:w="0" w:type="auto"/>
                  <w:vAlign w:val="center"/>
                  <w:hideMark/>
                </w:tcPr>
                <w:p w14:paraId="6E962CD3" w14:textId="77777777" w:rsidR="00784E2C" w:rsidRPr="00FF6C9D" w:rsidRDefault="00784E2C" w:rsidP="00784E2C">
                  <w:pPr>
                    <w:spacing w:before="100" w:beforeAutospacing="1" w:after="100" w:afterAutospacing="1" w:line="240" w:lineRule="auto"/>
                    <w:ind w:left="0" w:firstLine="0"/>
                    <w:jc w:val="left"/>
                    <w:outlineLvl w:val="3"/>
                    <w:rPr>
                      <w:color w:val="5B9BD5" w:themeColor="accent1"/>
                      <w:szCs w:val="28"/>
                    </w:rPr>
                  </w:pPr>
                  <w:r w:rsidRPr="00FF6C9D">
                    <w:rPr>
                      <w:color w:val="5B9BD5" w:themeColor="accent1"/>
                      <w:szCs w:val="28"/>
                    </w:rPr>
                    <w:t xml:space="preserve">LDA + </w:t>
                  </w:r>
                  <w:proofErr w:type="spellStart"/>
                  <w:r w:rsidRPr="00FF6C9D">
                    <w:rPr>
                      <w:color w:val="5B9BD5" w:themeColor="accent1"/>
                      <w:szCs w:val="28"/>
                    </w:rPr>
                    <w:t>xAI</w:t>
                  </w:r>
                  <w:proofErr w:type="spellEnd"/>
                </w:p>
              </w:tc>
            </w:tr>
          </w:tbl>
          <w:p w14:paraId="1C983F36" w14:textId="77777777" w:rsidR="00784E2C" w:rsidRPr="00FF6C9D" w:rsidRDefault="00784E2C" w:rsidP="00784E2C">
            <w:pPr>
              <w:spacing w:before="100" w:beforeAutospacing="1" w:after="100" w:afterAutospacing="1" w:line="240" w:lineRule="auto"/>
              <w:ind w:left="0" w:firstLine="0"/>
              <w:jc w:val="left"/>
              <w:outlineLvl w:val="3"/>
              <w:rPr>
                <w:vanish/>
                <w:color w:val="5B9BD5" w:themeColor="accent1"/>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F6C9D" w:rsidRPr="00FF6C9D" w14:paraId="62A74212" w14:textId="77777777" w:rsidTr="00784E2C">
              <w:trPr>
                <w:tblCellSpacing w:w="15" w:type="dxa"/>
              </w:trPr>
              <w:tc>
                <w:tcPr>
                  <w:tcW w:w="0" w:type="auto"/>
                  <w:vAlign w:val="center"/>
                  <w:hideMark/>
                </w:tcPr>
                <w:p w14:paraId="17BDAD1F" w14:textId="77777777" w:rsidR="00784E2C" w:rsidRPr="00FF6C9D" w:rsidRDefault="00784E2C" w:rsidP="00784E2C">
                  <w:pPr>
                    <w:spacing w:before="100" w:beforeAutospacing="1" w:after="100" w:afterAutospacing="1" w:line="240" w:lineRule="auto"/>
                    <w:ind w:left="0" w:firstLine="0"/>
                    <w:jc w:val="left"/>
                    <w:outlineLvl w:val="3"/>
                    <w:rPr>
                      <w:color w:val="5B9BD5" w:themeColor="accent1"/>
                      <w:szCs w:val="28"/>
                    </w:rPr>
                  </w:pPr>
                </w:p>
              </w:tc>
            </w:tr>
          </w:tbl>
          <w:p w14:paraId="459E9524"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p>
        </w:tc>
        <w:tc>
          <w:tcPr>
            <w:tcW w:w="0" w:type="auto"/>
            <w:vAlign w:val="center"/>
            <w:hideMark/>
          </w:tcPr>
          <w:p w14:paraId="6FCC4F6E" w14:textId="77777777" w:rsidR="00ED5450" w:rsidRPr="00FF6C9D" w:rsidRDefault="00784E2C" w:rsidP="00784E2C">
            <w:pPr>
              <w:spacing w:after="0" w:line="240" w:lineRule="auto"/>
              <w:ind w:left="0" w:firstLine="0"/>
              <w:jc w:val="left"/>
              <w:rPr>
                <w:color w:val="5B9BD5" w:themeColor="accent1"/>
                <w:sz w:val="24"/>
              </w:rPr>
            </w:pPr>
            <w:r w:rsidRPr="00FF6C9D">
              <w:rPr>
                <w:color w:val="5B9BD5" w:themeColor="accent1"/>
              </w:rPr>
              <w:t>Identified temperature and wind speed as top predictors</w:t>
            </w:r>
          </w:p>
        </w:tc>
      </w:tr>
    </w:tbl>
    <w:p w14:paraId="62EE5B96" w14:textId="77777777" w:rsidR="0026607F" w:rsidRPr="0026607F" w:rsidRDefault="0026607F" w:rsidP="0026607F">
      <w:pPr>
        <w:spacing w:before="100" w:beforeAutospacing="1" w:after="100" w:afterAutospacing="1" w:line="240" w:lineRule="auto"/>
        <w:ind w:left="0" w:firstLine="0"/>
        <w:jc w:val="left"/>
        <w:outlineLvl w:val="3"/>
        <w:rPr>
          <w:b/>
          <w:bCs/>
          <w:color w:val="auto"/>
          <w:szCs w:val="28"/>
        </w:rPr>
      </w:pPr>
      <w:r w:rsidRPr="0026607F">
        <w:rPr>
          <w:b/>
          <w:bCs/>
          <w:color w:val="auto"/>
          <w:szCs w:val="28"/>
        </w:rPr>
        <w:t>2.7 Research Gaps and Opportunities</w:t>
      </w:r>
    </w:p>
    <w:p w14:paraId="6D3C8652"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r w:rsidRPr="00FF6C9D">
        <w:rPr>
          <w:color w:val="5B9BD5" w:themeColor="accent1"/>
          <w:szCs w:val="28"/>
        </w:rPr>
        <w:t>While the literature demonstrates the power of machine learning in delay prediction, several gaps remain:</w:t>
      </w:r>
    </w:p>
    <w:p w14:paraId="45F9E928" w14:textId="77777777" w:rsidR="00ED5450" w:rsidRPr="00FF6C9D" w:rsidRDefault="00ED5450" w:rsidP="00ED5450">
      <w:pPr>
        <w:numPr>
          <w:ilvl w:val="0"/>
          <w:numId w:val="48"/>
        </w:numPr>
        <w:spacing w:before="100" w:beforeAutospacing="1" w:after="100" w:afterAutospacing="1" w:line="240" w:lineRule="auto"/>
        <w:jc w:val="left"/>
        <w:outlineLvl w:val="3"/>
        <w:rPr>
          <w:color w:val="5B9BD5" w:themeColor="accent1"/>
          <w:szCs w:val="28"/>
        </w:rPr>
      </w:pPr>
      <w:r w:rsidRPr="00FF6C9D">
        <w:rPr>
          <w:color w:val="5B9BD5" w:themeColor="accent1"/>
          <w:szCs w:val="28"/>
        </w:rPr>
        <w:t>Few models incorporate real-time data, limiting operational applicability.</w:t>
      </w:r>
    </w:p>
    <w:p w14:paraId="1F7276A1" w14:textId="77777777" w:rsidR="00ED5450" w:rsidRPr="00FF6C9D" w:rsidRDefault="00ED5450" w:rsidP="00ED5450">
      <w:pPr>
        <w:numPr>
          <w:ilvl w:val="0"/>
          <w:numId w:val="48"/>
        </w:numPr>
        <w:spacing w:before="100" w:beforeAutospacing="1" w:after="100" w:afterAutospacing="1" w:line="240" w:lineRule="auto"/>
        <w:jc w:val="left"/>
        <w:outlineLvl w:val="3"/>
        <w:rPr>
          <w:color w:val="5B9BD5" w:themeColor="accent1"/>
          <w:szCs w:val="28"/>
        </w:rPr>
      </w:pPr>
      <w:r w:rsidRPr="00FF6C9D">
        <w:rPr>
          <w:color w:val="5B9BD5" w:themeColor="accent1"/>
          <w:szCs w:val="28"/>
        </w:rPr>
        <w:t xml:space="preserve">Most systems are trained </w:t>
      </w:r>
      <w:r w:rsidR="0010467B" w:rsidRPr="00FF6C9D">
        <w:rPr>
          <w:color w:val="5B9BD5" w:themeColor="accent1"/>
          <w:szCs w:val="28"/>
        </w:rPr>
        <w:t>in</w:t>
      </w:r>
      <w:r w:rsidRPr="00FF6C9D">
        <w:rPr>
          <w:color w:val="5B9BD5" w:themeColor="accent1"/>
          <w:szCs w:val="28"/>
        </w:rPr>
        <w:t xml:space="preserve"> single-airport datasets, raising concerns about generalizability.</w:t>
      </w:r>
    </w:p>
    <w:p w14:paraId="053DC2D4" w14:textId="77777777" w:rsidR="00ED5450" w:rsidRPr="00FF6C9D" w:rsidRDefault="00ED5450" w:rsidP="00ED5450">
      <w:pPr>
        <w:numPr>
          <w:ilvl w:val="0"/>
          <w:numId w:val="48"/>
        </w:numPr>
        <w:spacing w:before="100" w:beforeAutospacing="1" w:after="100" w:afterAutospacing="1" w:line="240" w:lineRule="auto"/>
        <w:jc w:val="left"/>
        <w:outlineLvl w:val="3"/>
        <w:rPr>
          <w:color w:val="5B9BD5" w:themeColor="accent1"/>
          <w:szCs w:val="28"/>
        </w:rPr>
      </w:pPr>
      <w:r w:rsidRPr="00FF6C9D">
        <w:rPr>
          <w:color w:val="5B9BD5" w:themeColor="accent1"/>
          <w:szCs w:val="28"/>
        </w:rPr>
        <w:t>Ensemble deep learning remains underutilized in this domain.</w:t>
      </w:r>
    </w:p>
    <w:p w14:paraId="2D67E54E" w14:textId="77777777" w:rsidR="00ED5450" w:rsidRPr="00FF6C9D" w:rsidRDefault="00ED5450" w:rsidP="00ED5450">
      <w:pPr>
        <w:numPr>
          <w:ilvl w:val="0"/>
          <w:numId w:val="48"/>
        </w:numPr>
        <w:spacing w:before="100" w:beforeAutospacing="1" w:after="100" w:afterAutospacing="1" w:line="240" w:lineRule="auto"/>
        <w:jc w:val="left"/>
        <w:outlineLvl w:val="3"/>
        <w:rPr>
          <w:color w:val="5B9BD5" w:themeColor="accent1"/>
          <w:szCs w:val="28"/>
        </w:rPr>
      </w:pPr>
      <w:r w:rsidRPr="00FF6C9D">
        <w:rPr>
          <w:color w:val="5B9BD5" w:themeColor="accent1"/>
          <w:szCs w:val="28"/>
        </w:rPr>
        <w:t>There's limited work on passenger-centric forecasting, which could support personalized travel experiences.</w:t>
      </w:r>
    </w:p>
    <w:p w14:paraId="05D4B436" w14:textId="77777777" w:rsidR="00ED5450" w:rsidRPr="00FF6C9D" w:rsidRDefault="00ED5450" w:rsidP="00ED5450">
      <w:pPr>
        <w:numPr>
          <w:ilvl w:val="0"/>
          <w:numId w:val="48"/>
        </w:numPr>
        <w:spacing w:before="100" w:beforeAutospacing="1" w:after="100" w:afterAutospacing="1" w:line="240" w:lineRule="auto"/>
        <w:jc w:val="left"/>
        <w:outlineLvl w:val="3"/>
        <w:rPr>
          <w:color w:val="5B9BD5" w:themeColor="accent1"/>
          <w:szCs w:val="28"/>
        </w:rPr>
      </w:pPr>
      <w:r w:rsidRPr="00FF6C9D">
        <w:rPr>
          <w:color w:val="5B9BD5" w:themeColor="accent1"/>
          <w:szCs w:val="28"/>
        </w:rPr>
        <w:t>Many studies lack a clear path toward deployment, such as API-ready solutions or integration with airline systems.</w:t>
      </w:r>
    </w:p>
    <w:p w14:paraId="4C122B0C" w14:textId="77777777" w:rsidR="00ED5450" w:rsidRDefault="00ED5450" w:rsidP="0026607F">
      <w:pPr>
        <w:spacing w:before="100" w:beforeAutospacing="1" w:after="100" w:afterAutospacing="1" w:line="240" w:lineRule="auto"/>
        <w:ind w:left="0" w:firstLine="0"/>
        <w:jc w:val="left"/>
        <w:outlineLvl w:val="3"/>
        <w:rPr>
          <w:b/>
          <w:bCs/>
          <w:color w:val="auto"/>
          <w:szCs w:val="28"/>
        </w:rPr>
      </w:pPr>
    </w:p>
    <w:p w14:paraId="700A445F" w14:textId="77777777" w:rsidR="00ED5450" w:rsidRDefault="00ED5450" w:rsidP="0026607F">
      <w:pPr>
        <w:spacing w:before="100" w:beforeAutospacing="1" w:after="100" w:afterAutospacing="1" w:line="240" w:lineRule="auto"/>
        <w:ind w:left="0" w:firstLine="0"/>
        <w:jc w:val="left"/>
        <w:outlineLvl w:val="3"/>
        <w:rPr>
          <w:b/>
          <w:bCs/>
          <w:color w:val="auto"/>
          <w:szCs w:val="28"/>
        </w:rPr>
      </w:pPr>
    </w:p>
    <w:p w14:paraId="54EDE89F" w14:textId="77777777" w:rsidR="00ED5450" w:rsidRDefault="00ED5450" w:rsidP="0026607F">
      <w:pPr>
        <w:spacing w:before="100" w:beforeAutospacing="1" w:after="100" w:afterAutospacing="1" w:line="240" w:lineRule="auto"/>
        <w:ind w:left="0" w:firstLine="0"/>
        <w:jc w:val="left"/>
        <w:outlineLvl w:val="3"/>
        <w:rPr>
          <w:b/>
          <w:bCs/>
          <w:color w:val="auto"/>
          <w:szCs w:val="28"/>
        </w:rPr>
      </w:pPr>
    </w:p>
    <w:p w14:paraId="4601FC32" w14:textId="77777777" w:rsidR="0026607F" w:rsidRPr="0026607F" w:rsidRDefault="0026607F" w:rsidP="0026607F">
      <w:pPr>
        <w:spacing w:before="100" w:beforeAutospacing="1" w:after="100" w:afterAutospacing="1" w:line="240" w:lineRule="auto"/>
        <w:ind w:left="0" w:firstLine="0"/>
        <w:jc w:val="left"/>
        <w:outlineLvl w:val="3"/>
        <w:rPr>
          <w:b/>
          <w:bCs/>
          <w:color w:val="auto"/>
          <w:szCs w:val="28"/>
        </w:rPr>
      </w:pPr>
      <w:r w:rsidRPr="0026607F">
        <w:rPr>
          <w:b/>
          <w:bCs/>
          <w:color w:val="auto"/>
          <w:szCs w:val="28"/>
        </w:rPr>
        <w:lastRenderedPageBreak/>
        <w:t>2.8 Conclusion</w:t>
      </w:r>
    </w:p>
    <w:p w14:paraId="5534DB3C" w14:textId="77777777" w:rsidR="00ED5450" w:rsidRPr="00FF6C9D" w:rsidRDefault="00ED5450" w:rsidP="0010467B">
      <w:pPr>
        <w:pStyle w:val="Heading2"/>
        <w:spacing w:after="657" w:line="265" w:lineRule="auto"/>
        <w:ind w:left="-5"/>
        <w:jc w:val="both"/>
        <w:rPr>
          <w:b w:val="0"/>
          <w:color w:val="5B9BD5" w:themeColor="accent1"/>
          <w:sz w:val="28"/>
          <w:szCs w:val="28"/>
        </w:rPr>
      </w:pPr>
      <w:r w:rsidRPr="00FF6C9D">
        <w:rPr>
          <w:b w:val="0"/>
          <w:color w:val="5B9BD5" w:themeColor="accent1"/>
          <w:sz w:val="28"/>
          <w:szCs w:val="28"/>
        </w:rPr>
        <w:t>The literature strongly supports the use of AI</w:t>
      </w:r>
      <w:r w:rsidR="0010467B" w:rsidRPr="00FF6C9D">
        <w:rPr>
          <w:b w:val="0"/>
          <w:color w:val="5B9BD5" w:themeColor="accent1"/>
          <w:sz w:val="28"/>
          <w:szCs w:val="28"/>
        </w:rPr>
        <w:t>, intensive learning, and hybrid architectures</w:t>
      </w:r>
      <w:r w:rsidRPr="00FF6C9D">
        <w:rPr>
          <w:b w:val="0"/>
          <w:color w:val="5B9BD5" w:themeColor="accent1"/>
          <w:sz w:val="28"/>
          <w:szCs w:val="28"/>
        </w:rPr>
        <w:t xml:space="preserve"> for flight delay forecasting. The studies reviewed demonstrate that, with the right features and modeling techniques, it is possible to achieve high accuracy in predicting delays.</w:t>
      </w:r>
    </w:p>
    <w:p w14:paraId="67CB7B2A" w14:textId="77777777" w:rsidR="00ED5450" w:rsidRPr="00FF6C9D" w:rsidRDefault="00ED5450" w:rsidP="0010467B">
      <w:pPr>
        <w:pStyle w:val="Heading2"/>
        <w:spacing w:after="657" w:line="265" w:lineRule="auto"/>
        <w:ind w:left="-5"/>
        <w:jc w:val="both"/>
        <w:rPr>
          <w:b w:val="0"/>
          <w:color w:val="5B9BD5" w:themeColor="accent1"/>
          <w:sz w:val="28"/>
          <w:szCs w:val="28"/>
        </w:rPr>
      </w:pPr>
      <w:r w:rsidRPr="00FF6C9D">
        <w:rPr>
          <w:b w:val="0"/>
          <w:color w:val="5B9BD5" w:themeColor="accent1"/>
          <w:sz w:val="28"/>
          <w:szCs w:val="28"/>
        </w:rPr>
        <w:t xml:space="preserve">Building on these findings, this thesis proposes a feature-optimized Random Forest model trained </w:t>
      </w:r>
      <w:r w:rsidR="0010467B" w:rsidRPr="00FF6C9D">
        <w:rPr>
          <w:b w:val="0"/>
          <w:color w:val="5B9BD5" w:themeColor="accent1"/>
          <w:sz w:val="28"/>
          <w:szCs w:val="28"/>
        </w:rPr>
        <w:t>in</w:t>
      </w:r>
      <w:r w:rsidRPr="00FF6C9D">
        <w:rPr>
          <w:b w:val="0"/>
          <w:color w:val="5B9BD5" w:themeColor="accent1"/>
          <w:sz w:val="28"/>
          <w:szCs w:val="28"/>
        </w:rPr>
        <w:t xml:space="preserve"> real-world data. By addressing several gaps identified in past research</w:t>
      </w:r>
      <w:r w:rsidR="0010467B" w:rsidRPr="00FF6C9D">
        <w:rPr>
          <w:b w:val="0"/>
          <w:color w:val="5B9BD5" w:themeColor="accent1"/>
          <w:sz w:val="28"/>
          <w:szCs w:val="28"/>
        </w:rPr>
        <w:t>,</w:t>
      </w:r>
      <w:r w:rsidRPr="00FF6C9D">
        <w:rPr>
          <w:b w:val="0"/>
          <w:color w:val="5B9BD5" w:themeColor="accent1"/>
          <w:sz w:val="28"/>
          <w:szCs w:val="28"/>
        </w:rPr>
        <w:t xml:space="preserve"> including improved feature selection, higher interpretability, and a deployment-oriented design</w:t>
      </w:r>
      <w:r w:rsidR="0010467B" w:rsidRPr="00FF6C9D">
        <w:rPr>
          <w:b w:val="0"/>
          <w:color w:val="5B9BD5" w:themeColor="accent1"/>
          <w:sz w:val="28"/>
          <w:szCs w:val="28"/>
        </w:rPr>
        <w:t>,</w:t>
      </w:r>
      <w:r w:rsidRPr="00FF6C9D">
        <w:rPr>
          <w:b w:val="0"/>
          <w:color w:val="5B9BD5" w:themeColor="accent1"/>
          <w:sz w:val="28"/>
          <w:szCs w:val="28"/>
        </w:rPr>
        <w:t xml:space="preserve"> this work aims to contribute both academically and practically to the growing field of predictive aviation analytics.</w:t>
      </w:r>
    </w:p>
    <w:p w14:paraId="0440E975" w14:textId="77777777" w:rsidR="00ED5450" w:rsidRPr="00FF6C9D" w:rsidRDefault="00ED5450" w:rsidP="00ED5450">
      <w:pPr>
        <w:rPr>
          <w:color w:val="5B9BD5" w:themeColor="accent1"/>
        </w:rPr>
      </w:pPr>
    </w:p>
    <w:p w14:paraId="4948CFE5" w14:textId="77777777" w:rsidR="00ED5450" w:rsidRPr="00FF6C9D" w:rsidRDefault="00ED5450" w:rsidP="00ED5450">
      <w:pPr>
        <w:rPr>
          <w:color w:val="5B9BD5" w:themeColor="accent1"/>
        </w:rPr>
      </w:pPr>
    </w:p>
    <w:p w14:paraId="095C6C58" w14:textId="77777777" w:rsidR="00ED5450" w:rsidRPr="00FF6C9D" w:rsidRDefault="00ED5450" w:rsidP="00ED5450">
      <w:pPr>
        <w:rPr>
          <w:color w:val="5B9BD5" w:themeColor="accent1"/>
        </w:rPr>
      </w:pPr>
    </w:p>
    <w:p w14:paraId="39B531E1" w14:textId="77777777" w:rsidR="00ED5450" w:rsidRDefault="00ED5450" w:rsidP="00ED5450"/>
    <w:p w14:paraId="77474A45" w14:textId="77777777" w:rsidR="00ED5450" w:rsidRDefault="00ED5450" w:rsidP="00ED5450"/>
    <w:p w14:paraId="04F9287D" w14:textId="77777777" w:rsidR="00ED5450" w:rsidRDefault="00ED5450" w:rsidP="00ED5450"/>
    <w:p w14:paraId="6592FAC8" w14:textId="77777777" w:rsidR="00ED5450" w:rsidRDefault="00ED5450" w:rsidP="00ED5450"/>
    <w:p w14:paraId="52ABAD69" w14:textId="77777777" w:rsidR="00ED5450" w:rsidRDefault="00ED5450" w:rsidP="00ED5450"/>
    <w:p w14:paraId="1F287E6C" w14:textId="77777777" w:rsidR="00ED5450" w:rsidRDefault="00ED5450" w:rsidP="00ED5450"/>
    <w:p w14:paraId="6F86B093" w14:textId="77777777" w:rsidR="00ED5450" w:rsidRDefault="00ED5450" w:rsidP="00ED5450"/>
    <w:p w14:paraId="1D30F236" w14:textId="77777777" w:rsidR="00ED5450" w:rsidRDefault="00ED5450" w:rsidP="00ED5450"/>
    <w:p w14:paraId="79C8D05D" w14:textId="77777777" w:rsidR="00ED5450" w:rsidRDefault="00ED5450" w:rsidP="00ED5450"/>
    <w:p w14:paraId="27EE7C51" w14:textId="77777777" w:rsidR="00ED5450" w:rsidRDefault="00ED5450" w:rsidP="00ED5450"/>
    <w:p w14:paraId="03240513" w14:textId="77777777" w:rsidR="00ED5450" w:rsidRDefault="00ED5450" w:rsidP="00ED5450"/>
    <w:p w14:paraId="17E34E9F" w14:textId="77777777" w:rsidR="00ED5450" w:rsidRDefault="00ED5450" w:rsidP="00ED5450"/>
    <w:p w14:paraId="064BDD65" w14:textId="77777777" w:rsidR="00ED5450" w:rsidRDefault="00ED5450" w:rsidP="00ED5450"/>
    <w:p w14:paraId="27791594" w14:textId="77777777" w:rsidR="00ED5450" w:rsidRDefault="00ED5450" w:rsidP="00ED5450"/>
    <w:p w14:paraId="6B3D96D8" w14:textId="77777777" w:rsidR="00ED5450" w:rsidRPr="00ED5450" w:rsidRDefault="00ED5450" w:rsidP="00ED5450"/>
    <w:p w14:paraId="34D0D2A2" w14:textId="77777777" w:rsidR="000B518F" w:rsidRDefault="003C51FB" w:rsidP="00954068">
      <w:pPr>
        <w:pStyle w:val="Heading2"/>
        <w:spacing w:after="657" w:line="265" w:lineRule="auto"/>
        <w:ind w:left="-5"/>
      </w:pPr>
      <w:r>
        <w:lastRenderedPageBreak/>
        <w:t xml:space="preserve">Chapter 3 Related Work </w:t>
      </w:r>
    </w:p>
    <w:p w14:paraId="4A2D558F" w14:textId="77777777" w:rsidR="00E445AB" w:rsidRPr="00E445AB" w:rsidRDefault="00E445AB" w:rsidP="00E445AB">
      <w:pPr>
        <w:rPr>
          <w:b/>
        </w:rPr>
      </w:pPr>
      <w:r w:rsidRPr="00E445AB">
        <w:rPr>
          <w:b/>
        </w:rPr>
        <w:t>3.1 Introduction</w:t>
      </w:r>
    </w:p>
    <w:p w14:paraId="48383E71" w14:textId="77777777" w:rsidR="00E445AB" w:rsidRPr="00FF6C9D" w:rsidRDefault="00E445AB" w:rsidP="00E445AB">
      <w:pPr>
        <w:rPr>
          <w:bCs/>
          <w:color w:val="5B9BD5" w:themeColor="accent1"/>
        </w:rPr>
      </w:pPr>
      <w:r w:rsidRPr="00FF6C9D">
        <w:rPr>
          <w:bCs/>
          <w:color w:val="5B9BD5" w:themeColor="accent1"/>
        </w:rPr>
        <w:t xml:space="preserve">Accurate forecasting of flight delays has garnered significant attention due to </w:t>
      </w:r>
      <w:r w:rsidR="00373AEF" w:rsidRPr="00FF6C9D">
        <w:rPr>
          <w:bCs/>
          <w:color w:val="5B9BD5" w:themeColor="accent1"/>
        </w:rPr>
        <w:t>their</w:t>
      </w:r>
      <w:r w:rsidRPr="00FF6C9D">
        <w:rPr>
          <w:bCs/>
          <w:color w:val="5B9BD5" w:themeColor="accent1"/>
        </w:rPr>
        <w:t xml:space="preserve"> operational, economic, and passenger-related implications. Over the years, researchers and practitioners have developed a wide array of models ranging from basic statistical tools to sophisticated AI-driven architectures. This chapter </w:t>
      </w:r>
      <w:r w:rsidR="0010467B" w:rsidRPr="00FF6C9D">
        <w:rPr>
          <w:bCs/>
          <w:color w:val="5B9BD5" w:themeColor="accent1"/>
        </w:rPr>
        <w:t xml:space="preserve">examines key milestones and technological advancements in the field, situating the current thesis within the broader context of </w:t>
      </w:r>
      <w:r w:rsidRPr="00FF6C9D">
        <w:rPr>
          <w:bCs/>
          <w:color w:val="5B9BD5" w:themeColor="accent1"/>
        </w:rPr>
        <w:t>ongoing research efforts. It serves to illustrate how machine learning and data-driven strategies have progressively addressed the complexities of delay forecasting.</w:t>
      </w:r>
    </w:p>
    <w:p w14:paraId="30C059AE" w14:textId="77777777" w:rsidR="008A0B93" w:rsidRPr="00E445AB" w:rsidRDefault="008A0B93" w:rsidP="00E445AB">
      <w:pPr>
        <w:rPr>
          <w:bCs/>
        </w:rPr>
      </w:pPr>
    </w:p>
    <w:p w14:paraId="5E3D3FE0" w14:textId="77777777" w:rsidR="00E445AB" w:rsidRPr="00E445AB" w:rsidRDefault="00E445AB" w:rsidP="00E445AB">
      <w:pPr>
        <w:rPr>
          <w:b/>
        </w:rPr>
      </w:pPr>
    </w:p>
    <w:p w14:paraId="6EC86224" w14:textId="77777777" w:rsidR="00E445AB" w:rsidRPr="00E445AB" w:rsidRDefault="00E445AB" w:rsidP="00E445AB">
      <w:pPr>
        <w:rPr>
          <w:b/>
        </w:rPr>
      </w:pPr>
      <w:r w:rsidRPr="00E445AB">
        <w:rPr>
          <w:b/>
        </w:rPr>
        <w:t>3.2 History</w:t>
      </w:r>
    </w:p>
    <w:p w14:paraId="186A0341" w14:textId="77777777" w:rsidR="00E445AB" w:rsidRPr="00FF6C9D" w:rsidRDefault="00E445AB" w:rsidP="00E445AB">
      <w:pPr>
        <w:rPr>
          <w:bCs/>
          <w:color w:val="5B9BD5" w:themeColor="accent1"/>
        </w:rPr>
      </w:pPr>
      <w:r w:rsidRPr="00FF6C9D">
        <w:rPr>
          <w:bCs/>
          <w:color w:val="5B9BD5" w:themeColor="accent1"/>
        </w:rPr>
        <w:t>The study of flight delay prediction began with statistical and rule-based systems, primarily using linear regression, time series modeling (e.g., ARIMA), and probabilistic methods. Early research focused on analyzing historical flight schedules and delay patterns to extract deterministic relationships between variables such as departure time, traffic density, and weather.</w:t>
      </w:r>
    </w:p>
    <w:p w14:paraId="360B97FA" w14:textId="77777777" w:rsidR="00E445AB" w:rsidRPr="00FF6C9D" w:rsidRDefault="00E445AB" w:rsidP="00E445AB">
      <w:pPr>
        <w:rPr>
          <w:bCs/>
          <w:color w:val="5B9BD5" w:themeColor="accent1"/>
        </w:rPr>
      </w:pPr>
    </w:p>
    <w:p w14:paraId="75D2109B" w14:textId="77777777" w:rsidR="00E445AB" w:rsidRPr="00FF6C9D" w:rsidRDefault="00E445AB" w:rsidP="00E445AB">
      <w:pPr>
        <w:rPr>
          <w:bCs/>
          <w:color w:val="5B9BD5" w:themeColor="accent1"/>
        </w:rPr>
      </w:pPr>
      <w:r w:rsidRPr="00FF6C9D">
        <w:rPr>
          <w:bCs/>
          <w:color w:val="5B9BD5" w:themeColor="accent1"/>
        </w:rPr>
        <w:t xml:space="preserve">In the early 2000s, machine learning began to gain traction, with models </w:t>
      </w:r>
      <w:r w:rsidR="0010467B" w:rsidRPr="00FF6C9D">
        <w:rPr>
          <w:bCs/>
          <w:color w:val="5B9BD5" w:themeColor="accent1"/>
        </w:rPr>
        <w:t xml:space="preserve">such as decision trees, support vector machines (SVMs), and logistic regression being </w:t>
      </w:r>
      <w:r w:rsidRPr="00FF6C9D">
        <w:rPr>
          <w:bCs/>
          <w:color w:val="5B9BD5" w:themeColor="accent1"/>
        </w:rPr>
        <w:t>applied to flight datasets. These models improved classification accuracy but struggled with high-dimensional and nonlinear data</w:t>
      </w:r>
      <w:r w:rsidR="0010467B" w:rsidRPr="00FF6C9D">
        <w:rPr>
          <w:bCs/>
          <w:color w:val="5B9BD5" w:themeColor="accent1"/>
        </w:rPr>
        <w:t>, which is</w:t>
      </w:r>
      <w:r w:rsidRPr="00FF6C9D">
        <w:rPr>
          <w:bCs/>
          <w:color w:val="5B9BD5" w:themeColor="accent1"/>
        </w:rPr>
        <w:t xml:space="preserve"> common in aviation systems.</w:t>
      </w:r>
    </w:p>
    <w:p w14:paraId="16D412C1" w14:textId="77777777" w:rsidR="00E445AB" w:rsidRPr="00FF6C9D" w:rsidRDefault="00E445AB" w:rsidP="00E445AB">
      <w:pPr>
        <w:rPr>
          <w:bCs/>
          <w:color w:val="5B9BD5" w:themeColor="accent1"/>
        </w:rPr>
      </w:pPr>
    </w:p>
    <w:p w14:paraId="60E0471C" w14:textId="77777777" w:rsidR="00E445AB" w:rsidRPr="00FF6C9D" w:rsidRDefault="00E445AB" w:rsidP="00E445AB">
      <w:pPr>
        <w:rPr>
          <w:bCs/>
          <w:color w:val="5B9BD5" w:themeColor="accent1"/>
        </w:rPr>
      </w:pPr>
      <w:r w:rsidRPr="00FF6C9D">
        <w:rPr>
          <w:bCs/>
          <w:color w:val="5B9BD5" w:themeColor="accent1"/>
        </w:rPr>
        <w:t xml:space="preserve">The last decade has </w:t>
      </w:r>
      <w:r w:rsidR="0010467B" w:rsidRPr="00FF6C9D">
        <w:rPr>
          <w:bCs/>
          <w:color w:val="5B9BD5" w:themeColor="accent1"/>
        </w:rPr>
        <w:t>witnessed a change in thinking toward deep learning models, including</w:t>
      </w:r>
      <w:r w:rsidRPr="00FF6C9D">
        <w:rPr>
          <w:bCs/>
          <w:color w:val="5B9BD5" w:themeColor="accent1"/>
        </w:rPr>
        <w:t xml:space="preserve"> Recurrent Neural Networks (RNNs), Long Short-Term Memory (LSTM) networks, and hybrid CNN-RNN architectures. These models </w:t>
      </w:r>
      <w:r w:rsidR="0010467B" w:rsidRPr="00FF6C9D">
        <w:rPr>
          <w:bCs/>
          <w:color w:val="5B9BD5" w:themeColor="accent1"/>
        </w:rPr>
        <w:t>more effectively capture sequential dependencies and spatial-temporal patterns in flight operations, particularly</w:t>
      </w:r>
      <w:r w:rsidRPr="00FF6C9D">
        <w:rPr>
          <w:bCs/>
          <w:color w:val="5B9BD5" w:themeColor="accent1"/>
        </w:rPr>
        <w:t xml:space="preserve"> when integrated with real-time weather and traffic data.</w:t>
      </w:r>
    </w:p>
    <w:p w14:paraId="1714E493" w14:textId="77777777" w:rsidR="00E445AB" w:rsidRPr="00FF6C9D" w:rsidRDefault="00E445AB" w:rsidP="00E445AB">
      <w:pPr>
        <w:rPr>
          <w:bCs/>
          <w:color w:val="5B9BD5" w:themeColor="accent1"/>
        </w:rPr>
      </w:pPr>
    </w:p>
    <w:p w14:paraId="1791A85B" w14:textId="77777777" w:rsidR="00AA559B" w:rsidRPr="00FF6C9D" w:rsidRDefault="00E445AB" w:rsidP="00E445AB">
      <w:pPr>
        <w:rPr>
          <w:bCs/>
          <w:color w:val="5B9BD5" w:themeColor="accent1"/>
        </w:rPr>
      </w:pPr>
      <w:r w:rsidRPr="00FF6C9D">
        <w:rPr>
          <w:bCs/>
          <w:color w:val="5B9BD5" w:themeColor="accent1"/>
        </w:rPr>
        <w:lastRenderedPageBreak/>
        <w:t>Recently, the use of optimization techniques (e.g., Genetic Algorithms, Mayfly Optimization) and explainable AI (e.g., SHAP, LIME) has further enhanced predictive accuracy and model interpretability. These innovations have pushed the field toward more robust, scalable, and deployable solutions that can aid operational decision-making in real-world airline systems.</w:t>
      </w:r>
    </w:p>
    <w:p w14:paraId="49F47370" w14:textId="77777777" w:rsidR="00AA559B" w:rsidRDefault="00AA559B" w:rsidP="00711A42">
      <w:pPr>
        <w:ind w:left="0" w:firstLine="0"/>
      </w:pPr>
    </w:p>
    <w:p w14:paraId="41FD7B5C" w14:textId="77777777" w:rsidR="00954068" w:rsidRPr="00021F4A" w:rsidRDefault="00954068" w:rsidP="00021F4A">
      <w:pPr>
        <w:spacing w:after="0" w:line="259" w:lineRule="auto"/>
        <w:ind w:left="0" w:firstLine="0"/>
        <w:jc w:val="left"/>
        <w:rPr>
          <w:sz w:val="24"/>
        </w:rPr>
      </w:pPr>
    </w:p>
    <w:p w14:paraId="347252F0" w14:textId="77777777" w:rsidR="000B518F" w:rsidRDefault="00AA559B" w:rsidP="00954068">
      <w:pPr>
        <w:pStyle w:val="Heading2"/>
        <w:spacing w:after="657" w:line="265" w:lineRule="auto"/>
        <w:ind w:left="-5"/>
      </w:pPr>
      <w:r>
        <w:t>Chapter 4</w:t>
      </w:r>
      <w:r w:rsidR="003C51FB">
        <w:t xml:space="preserve"> Proposed Approach </w:t>
      </w:r>
    </w:p>
    <w:p w14:paraId="20E484DA" w14:textId="77777777" w:rsidR="005354E4" w:rsidRPr="00FF6C9D" w:rsidRDefault="005354E4" w:rsidP="005354E4">
      <w:pPr>
        <w:spacing w:after="0" w:line="259" w:lineRule="auto"/>
        <w:ind w:left="0" w:firstLine="0"/>
        <w:rPr>
          <w:color w:val="5B9BD5" w:themeColor="accent1"/>
          <w:szCs w:val="28"/>
        </w:rPr>
      </w:pPr>
      <w:r w:rsidRPr="00FF6C9D">
        <w:rPr>
          <w:color w:val="5B9BD5" w:themeColor="accent1"/>
          <w:szCs w:val="28"/>
        </w:rPr>
        <w:t>This chapter outlines the methodology used to develop an AI-driven system for predicting flight delays. The overall goal was to design a predictive model that not only performs well statistically but also aligns with real-world operational needs. To achieve this, the approach integrates several key components</w:t>
      </w:r>
      <w:r w:rsidR="0010467B" w:rsidRPr="00FF6C9D">
        <w:rPr>
          <w:color w:val="5B9BD5" w:themeColor="accent1"/>
          <w:szCs w:val="28"/>
        </w:rPr>
        <w:t>, including data preparation and feature engineering, as well as</w:t>
      </w:r>
      <w:r w:rsidRPr="00FF6C9D">
        <w:rPr>
          <w:color w:val="5B9BD5" w:themeColor="accent1"/>
          <w:szCs w:val="28"/>
        </w:rPr>
        <w:t xml:space="preserve"> model training, tuning, and evaluation. Each step was carefully selected to maximize predictive accuracy while maintaining interpretability and deployment feasibility.</w:t>
      </w:r>
    </w:p>
    <w:p w14:paraId="79C9537E" w14:textId="77777777" w:rsidR="005354E4" w:rsidRPr="00FF6C9D" w:rsidRDefault="005354E4" w:rsidP="005354E4">
      <w:pPr>
        <w:spacing w:after="0" w:line="259" w:lineRule="auto"/>
        <w:ind w:left="0" w:firstLine="0"/>
        <w:rPr>
          <w:color w:val="5B9BD5" w:themeColor="accent1"/>
          <w:szCs w:val="28"/>
        </w:rPr>
      </w:pPr>
    </w:p>
    <w:p w14:paraId="3B9500BC" w14:textId="77777777" w:rsidR="005354E4" w:rsidRPr="005354E4" w:rsidRDefault="005354E4" w:rsidP="005354E4">
      <w:pPr>
        <w:spacing w:after="0" w:line="259" w:lineRule="auto"/>
        <w:ind w:left="0" w:firstLine="0"/>
        <w:rPr>
          <w:b/>
          <w:bCs/>
          <w:color w:val="auto"/>
          <w:szCs w:val="28"/>
        </w:rPr>
      </w:pPr>
      <w:r w:rsidRPr="005354E4">
        <w:rPr>
          <w:b/>
          <w:bCs/>
          <w:color w:val="auto"/>
          <w:szCs w:val="28"/>
        </w:rPr>
        <w:t>4.1 Data Collection and Description</w:t>
      </w:r>
    </w:p>
    <w:p w14:paraId="5E49FECB" w14:textId="77777777" w:rsidR="005354E4" w:rsidRPr="00FF6C9D" w:rsidRDefault="005354E4" w:rsidP="005354E4">
      <w:pPr>
        <w:spacing w:after="0" w:line="259" w:lineRule="auto"/>
        <w:ind w:left="0" w:firstLine="0"/>
        <w:rPr>
          <w:color w:val="5B9BD5" w:themeColor="accent1"/>
          <w:szCs w:val="28"/>
        </w:rPr>
      </w:pPr>
      <w:r w:rsidRPr="00FF6C9D">
        <w:rPr>
          <w:color w:val="5B9BD5" w:themeColor="accent1"/>
          <w:szCs w:val="28"/>
        </w:rPr>
        <w:t>The dataset for this study was sourced from the U.S. Bureau of Transportation Statistics (BTS), a well-established and comprehensive repository of flight performance data. Initially, the dataset included over 170,000 records of flight operations, covering both numerical and categorical variables.</w:t>
      </w:r>
    </w:p>
    <w:p w14:paraId="57C08B0F" w14:textId="77777777" w:rsidR="005354E4" w:rsidRPr="00FF6C9D" w:rsidRDefault="005354E4" w:rsidP="00774D34">
      <w:pPr>
        <w:spacing w:after="0" w:line="259" w:lineRule="auto"/>
        <w:ind w:left="0" w:firstLine="0"/>
        <w:rPr>
          <w:color w:val="5B9BD5" w:themeColor="accent1"/>
          <w:szCs w:val="28"/>
        </w:rPr>
      </w:pPr>
      <w:r w:rsidRPr="00FF6C9D">
        <w:rPr>
          <w:color w:val="5B9BD5" w:themeColor="accent1"/>
          <w:szCs w:val="28"/>
        </w:rPr>
        <w:t xml:space="preserve">Important attributes included delay counts and durations by cause (e.g., weather, carrier-specific issues, and National Airspace System delays), as well as metadata such as the flight month, year, airline name, and airport identifier. This diverse set of variables offered </w:t>
      </w:r>
      <w:r w:rsidR="0012434C" w:rsidRPr="00FF6C9D">
        <w:rPr>
          <w:color w:val="5B9BD5" w:themeColor="accent1"/>
          <w:szCs w:val="28"/>
        </w:rPr>
        <w:t>a solid foundation</w:t>
      </w:r>
      <w:r w:rsidRPr="00FF6C9D">
        <w:rPr>
          <w:color w:val="5B9BD5" w:themeColor="accent1"/>
          <w:szCs w:val="28"/>
        </w:rPr>
        <w:t xml:space="preserve"> for building a delay forecasting model grounded in real-world operational behavior.</w:t>
      </w:r>
    </w:p>
    <w:p w14:paraId="10A3AC13" w14:textId="77777777" w:rsidR="005354E4" w:rsidRPr="005354E4" w:rsidRDefault="005354E4" w:rsidP="005354E4">
      <w:pPr>
        <w:spacing w:after="0" w:line="259" w:lineRule="auto"/>
        <w:ind w:left="0" w:firstLine="0"/>
        <w:rPr>
          <w:b/>
          <w:bCs/>
          <w:color w:val="auto"/>
          <w:szCs w:val="28"/>
        </w:rPr>
      </w:pPr>
      <w:r w:rsidRPr="005354E4">
        <w:rPr>
          <w:b/>
          <w:bCs/>
          <w:color w:val="auto"/>
          <w:szCs w:val="28"/>
        </w:rPr>
        <w:t>4.2 Data Preprocessing</w:t>
      </w:r>
    </w:p>
    <w:p w14:paraId="720CFE69" w14:textId="77777777" w:rsidR="005354E4" w:rsidRPr="00FF6C9D" w:rsidRDefault="005354E4" w:rsidP="005354E4">
      <w:pPr>
        <w:spacing w:after="0" w:line="259" w:lineRule="auto"/>
        <w:ind w:left="0" w:firstLine="0"/>
        <w:rPr>
          <w:color w:val="5B9BD5" w:themeColor="accent1"/>
          <w:szCs w:val="28"/>
        </w:rPr>
      </w:pPr>
      <w:r w:rsidRPr="00FF6C9D">
        <w:rPr>
          <w:color w:val="5B9BD5" w:themeColor="accent1"/>
          <w:szCs w:val="28"/>
        </w:rPr>
        <w:t>Ensuring the quality and consistency of the data was critical before feeding it into any model. The preprocessing phase involved several targeted steps:</w:t>
      </w:r>
    </w:p>
    <w:p w14:paraId="7788F41B" w14:textId="77777777" w:rsidR="005354E4" w:rsidRPr="00FF6C9D" w:rsidRDefault="005354E4" w:rsidP="005354E4">
      <w:pPr>
        <w:numPr>
          <w:ilvl w:val="0"/>
          <w:numId w:val="34"/>
        </w:numPr>
        <w:spacing w:after="0" w:line="259" w:lineRule="auto"/>
        <w:rPr>
          <w:color w:val="5B9BD5" w:themeColor="accent1"/>
          <w:szCs w:val="28"/>
        </w:rPr>
      </w:pPr>
      <w:r w:rsidRPr="00FF6C9D">
        <w:rPr>
          <w:b/>
          <w:bCs/>
          <w:color w:val="5B9BD5" w:themeColor="accent1"/>
          <w:szCs w:val="28"/>
        </w:rPr>
        <w:t>Outlier Removal:</w:t>
      </w:r>
      <w:r w:rsidRPr="00FF6C9D">
        <w:rPr>
          <w:color w:val="5B9BD5" w:themeColor="accent1"/>
          <w:szCs w:val="28"/>
        </w:rPr>
        <w:t xml:space="preserve"> Using the Interquartile Range (IQR) method, extreme values were removed from columns like </w:t>
      </w:r>
      <w:proofErr w:type="spellStart"/>
      <w:r w:rsidRPr="00FF6C9D">
        <w:rPr>
          <w:color w:val="5B9BD5" w:themeColor="accent1"/>
          <w:szCs w:val="28"/>
        </w:rPr>
        <w:t>arr_delay</w:t>
      </w:r>
      <w:proofErr w:type="spellEnd"/>
      <w:r w:rsidRPr="00FF6C9D">
        <w:rPr>
          <w:color w:val="5B9BD5" w:themeColor="accent1"/>
          <w:szCs w:val="28"/>
        </w:rPr>
        <w:t xml:space="preserve">, arr_del15, </w:t>
      </w:r>
      <w:proofErr w:type="spellStart"/>
      <w:r w:rsidRPr="00FF6C9D">
        <w:rPr>
          <w:color w:val="5B9BD5" w:themeColor="accent1"/>
          <w:szCs w:val="28"/>
        </w:rPr>
        <w:t>carrier_ct</w:t>
      </w:r>
      <w:proofErr w:type="spellEnd"/>
      <w:r w:rsidRPr="00FF6C9D">
        <w:rPr>
          <w:color w:val="5B9BD5" w:themeColor="accent1"/>
          <w:szCs w:val="28"/>
        </w:rPr>
        <w:t xml:space="preserve">, and </w:t>
      </w:r>
      <w:proofErr w:type="spellStart"/>
      <w:r w:rsidRPr="00FF6C9D">
        <w:rPr>
          <w:color w:val="5B9BD5" w:themeColor="accent1"/>
          <w:szCs w:val="28"/>
        </w:rPr>
        <w:t>weather_delay</w:t>
      </w:r>
      <w:proofErr w:type="spellEnd"/>
      <w:r w:rsidRPr="00FF6C9D">
        <w:rPr>
          <w:color w:val="5B9BD5" w:themeColor="accent1"/>
          <w:szCs w:val="28"/>
        </w:rPr>
        <w:t>. This helped reduce noise and avoid skewed model behavior.</w:t>
      </w:r>
    </w:p>
    <w:p w14:paraId="5C09BAA6" w14:textId="77777777" w:rsidR="005354E4" w:rsidRPr="00FF6C9D" w:rsidRDefault="005354E4" w:rsidP="005354E4">
      <w:pPr>
        <w:numPr>
          <w:ilvl w:val="0"/>
          <w:numId w:val="34"/>
        </w:numPr>
        <w:spacing w:after="0" w:line="259" w:lineRule="auto"/>
        <w:rPr>
          <w:color w:val="5B9BD5" w:themeColor="accent1"/>
          <w:szCs w:val="28"/>
        </w:rPr>
      </w:pPr>
      <w:r w:rsidRPr="00FF6C9D">
        <w:rPr>
          <w:b/>
          <w:bCs/>
          <w:color w:val="5B9BD5" w:themeColor="accent1"/>
          <w:szCs w:val="28"/>
        </w:rPr>
        <w:t>Handling Missing Values:</w:t>
      </w:r>
      <w:r w:rsidRPr="00FF6C9D">
        <w:rPr>
          <w:color w:val="5B9BD5" w:themeColor="accent1"/>
          <w:szCs w:val="28"/>
        </w:rPr>
        <w:t xml:space="preserve"> For numerical features, missing entries were filled using the </w:t>
      </w:r>
      <w:proofErr w:type="gramStart"/>
      <w:r w:rsidR="0010467B" w:rsidRPr="00FF6C9D">
        <w:rPr>
          <w:color w:val="5B9BD5" w:themeColor="accent1"/>
          <w:szCs w:val="28"/>
        </w:rPr>
        <w:t>median</w:t>
      </w:r>
      <w:proofErr w:type="gramEnd"/>
      <w:r w:rsidRPr="00FF6C9D">
        <w:rPr>
          <w:color w:val="5B9BD5" w:themeColor="accent1"/>
          <w:szCs w:val="28"/>
        </w:rPr>
        <w:t xml:space="preserve"> to reduce bias from skewed distributions. Categorical </w:t>
      </w:r>
      <w:r w:rsidRPr="00FF6C9D">
        <w:rPr>
          <w:color w:val="5B9BD5" w:themeColor="accent1"/>
          <w:szCs w:val="28"/>
        </w:rPr>
        <w:lastRenderedPageBreak/>
        <w:t>fields were completed using the most frequently occurring value, ensuring continuity across the dataset.</w:t>
      </w:r>
    </w:p>
    <w:p w14:paraId="7C4A6278" w14:textId="77777777" w:rsidR="005354E4" w:rsidRPr="00FF6C9D" w:rsidRDefault="005354E4" w:rsidP="005354E4">
      <w:pPr>
        <w:numPr>
          <w:ilvl w:val="0"/>
          <w:numId w:val="34"/>
        </w:numPr>
        <w:spacing w:after="0" w:line="259" w:lineRule="auto"/>
        <w:rPr>
          <w:color w:val="5B9BD5" w:themeColor="accent1"/>
          <w:szCs w:val="28"/>
        </w:rPr>
      </w:pPr>
      <w:r w:rsidRPr="00FF6C9D">
        <w:rPr>
          <w:b/>
          <w:bCs/>
          <w:color w:val="5B9BD5" w:themeColor="accent1"/>
          <w:szCs w:val="28"/>
        </w:rPr>
        <w:t>Feature Encoding:</w:t>
      </w:r>
      <w:r w:rsidRPr="00FF6C9D">
        <w:rPr>
          <w:color w:val="5B9BD5" w:themeColor="accent1"/>
          <w:szCs w:val="28"/>
        </w:rPr>
        <w:t xml:space="preserve"> Categorical variables, such as carrier and airport codes, were transformed using one-hot encoding. This process expanded the feature space to over 400 columns, enabling the model to capture subtle operational differences between airports and airlines.</w:t>
      </w:r>
    </w:p>
    <w:p w14:paraId="4CB09293" w14:textId="77777777" w:rsidR="005354E4" w:rsidRPr="00FF6C9D" w:rsidRDefault="005354E4" w:rsidP="005354E4">
      <w:pPr>
        <w:numPr>
          <w:ilvl w:val="0"/>
          <w:numId w:val="34"/>
        </w:numPr>
        <w:spacing w:after="0" w:line="259" w:lineRule="auto"/>
        <w:rPr>
          <w:color w:val="5B9BD5" w:themeColor="accent1"/>
          <w:szCs w:val="28"/>
        </w:rPr>
      </w:pPr>
      <w:r w:rsidRPr="00FF6C9D">
        <w:rPr>
          <w:b/>
          <w:bCs/>
          <w:color w:val="5B9BD5" w:themeColor="accent1"/>
          <w:szCs w:val="28"/>
        </w:rPr>
        <w:t>Data Splitting:</w:t>
      </w:r>
      <w:r w:rsidRPr="00FF6C9D">
        <w:rPr>
          <w:color w:val="5B9BD5" w:themeColor="accent1"/>
          <w:szCs w:val="28"/>
        </w:rPr>
        <w:t xml:space="preserve"> Finally, the dataset was divided into training (80%) and testing (20%) subsets to support unbiased model evaluation and cross-validation.</w:t>
      </w:r>
    </w:p>
    <w:p w14:paraId="2CF3EA58" w14:textId="77777777" w:rsidR="005354E4" w:rsidRPr="005354E4" w:rsidRDefault="005354E4" w:rsidP="005354E4">
      <w:pPr>
        <w:spacing w:after="0" w:line="259" w:lineRule="auto"/>
        <w:ind w:left="0" w:firstLine="0"/>
        <w:rPr>
          <w:color w:val="auto"/>
          <w:szCs w:val="28"/>
        </w:rPr>
      </w:pPr>
    </w:p>
    <w:p w14:paraId="2471FCC0" w14:textId="77777777" w:rsidR="005354E4" w:rsidRPr="005354E4" w:rsidRDefault="005354E4" w:rsidP="005354E4">
      <w:pPr>
        <w:spacing w:after="0" w:line="259" w:lineRule="auto"/>
        <w:ind w:left="0" w:firstLine="0"/>
        <w:rPr>
          <w:b/>
          <w:bCs/>
          <w:color w:val="auto"/>
          <w:szCs w:val="28"/>
        </w:rPr>
      </w:pPr>
      <w:r w:rsidRPr="005354E4">
        <w:rPr>
          <w:b/>
          <w:bCs/>
          <w:color w:val="auto"/>
          <w:szCs w:val="28"/>
        </w:rPr>
        <w:t>4.3 Feature Engineering</w:t>
      </w:r>
    </w:p>
    <w:p w14:paraId="43FA0FDE" w14:textId="77777777" w:rsidR="005354E4" w:rsidRPr="00FF6C9D" w:rsidRDefault="005354E4" w:rsidP="005354E4">
      <w:pPr>
        <w:spacing w:after="0" w:line="259" w:lineRule="auto"/>
        <w:ind w:left="0" w:firstLine="0"/>
        <w:rPr>
          <w:color w:val="5B9BD5" w:themeColor="accent1"/>
          <w:szCs w:val="28"/>
        </w:rPr>
      </w:pPr>
      <w:r w:rsidRPr="00FF6C9D">
        <w:rPr>
          <w:color w:val="5B9BD5" w:themeColor="accent1"/>
          <w:szCs w:val="28"/>
        </w:rPr>
        <w:t>To enhance learning efficiency and extract more meaningful patterns, additional features were engineered:</w:t>
      </w:r>
    </w:p>
    <w:p w14:paraId="6B3F8160" w14:textId="77777777" w:rsidR="005354E4" w:rsidRPr="00FF6C9D" w:rsidRDefault="005354E4" w:rsidP="005354E4">
      <w:pPr>
        <w:numPr>
          <w:ilvl w:val="0"/>
          <w:numId w:val="35"/>
        </w:numPr>
        <w:spacing w:after="0" w:line="259" w:lineRule="auto"/>
        <w:rPr>
          <w:color w:val="5B9BD5" w:themeColor="accent1"/>
          <w:szCs w:val="28"/>
        </w:rPr>
      </w:pPr>
      <w:r w:rsidRPr="00FF6C9D">
        <w:rPr>
          <w:b/>
          <w:bCs/>
          <w:color w:val="5B9BD5" w:themeColor="accent1"/>
          <w:szCs w:val="28"/>
        </w:rPr>
        <w:t>Delay Rate:</w:t>
      </w:r>
      <w:r w:rsidRPr="00FF6C9D">
        <w:rPr>
          <w:color w:val="5B9BD5" w:themeColor="accent1"/>
          <w:szCs w:val="28"/>
        </w:rPr>
        <w:t xml:space="preserve"> A calculated ratio of delayed flights (arr_del15) to total arrivals, offering a normalized view of delay frequency.</w:t>
      </w:r>
    </w:p>
    <w:p w14:paraId="7E5335E2" w14:textId="77777777" w:rsidR="005354E4" w:rsidRPr="00FF6C9D" w:rsidRDefault="005354E4" w:rsidP="005354E4">
      <w:pPr>
        <w:numPr>
          <w:ilvl w:val="0"/>
          <w:numId w:val="35"/>
        </w:numPr>
        <w:spacing w:after="0" w:line="259" w:lineRule="auto"/>
        <w:rPr>
          <w:color w:val="5B9BD5" w:themeColor="accent1"/>
          <w:szCs w:val="28"/>
        </w:rPr>
      </w:pPr>
      <w:r w:rsidRPr="00FF6C9D">
        <w:rPr>
          <w:b/>
          <w:bCs/>
          <w:color w:val="5B9BD5" w:themeColor="accent1"/>
          <w:szCs w:val="28"/>
        </w:rPr>
        <w:t>Binary Delay Label:</w:t>
      </w:r>
      <w:r w:rsidRPr="00FF6C9D">
        <w:rPr>
          <w:color w:val="5B9BD5" w:themeColor="accent1"/>
          <w:szCs w:val="28"/>
        </w:rPr>
        <w:t xml:space="preserve"> A new binary target variable, delayed, was created. It was set to 1 if the delay rate exceeded 20%, and </w:t>
      </w:r>
      <w:r w:rsidR="0010467B" w:rsidRPr="00FF6C9D">
        <w:rPr>
          <w:color w:val="5B9BD5" w:themeColor="accent1"/>
          <w:szCs w:val="28"/>
        </w:rPr>
        <w:t>zero</w:t>
      </w:r>
      <w:r w:rsidRPr="00FF6C9D">
        <w:rPr>
          <w:color w:val="5B9BD5" w:themeColor="accent1"/>
          <w:szCs w:val="28"/>
        </w:rPr>
        <w:t xml:space="preserve"> otherwise. This classification framed the problem in a way that aligns with real-world thresholds used by airlines.</w:t>
      </w:r>
    </w:p>
    <w:p w14:paraId="59472299" w14:textId="77777777" w:rsidR="00774D34" w:rsidRPr="00FF6C9D" w:rsidRDefault="005354E4" w:rsidP="005354E4">
      <w:pPr>
        <w:numPr>
          <w:ilvl w:val="0"/>
          <w:numId w:val="35"/>
        </w:numPr>
        <w:spacing w:after="0" w:line="259" w:lineRule="auto"/>
        <w:rPr>
          <w:color w:val="5B9BD5" w:themeColor="accent1"/>
          <w:szCs w:val="28"/>
        </w:rPr>
      </w:pPr>
      <w:r w:rsidRPr="00FF6C9D">
        <w:rPr>
          <w:b/>
          <w:bCs/>
          <w:color w:val="5B9BD5" w:themeColor="accent1"/>
          <w:szCs w:val="28"/>
        </w:rPr>
        <w:t>Temporal Features:</w:t>
      </w:r>
      <w:r w:rsidRPr="00FF6C9D">
        <w:rPr>
          <w:color w:val="5B9BD5" w:themeColor="accent1"/>
          <w:szCs w:val="28"/>
        </w:rPr>
        <w:t xml:space="preserve"> Columns for year and month were retained to allow analysis of seasonal or time-based trends.</w:t>
      </w:r>
    </w:p>
    <w:p w14:paraId="19073F65" w14:textId="77777777" w:rsidR="005354E4" w:rsidRDefault="00370F15" w:rsidP="00774D34">
      <w:pPr>
        <w:spacing w:after="0" w:line="259" w:lineRule="auto"/>
        <w:ind w:left="720" w:firstLine="0"/>
        <w:rPr>
          <w:color w:val="auto"/>
          <w:szCs w:val="28"/>
        </w:rPr>
      </w:pPr>
      <w:r w:rsidRPr="00FF6C9D">
        <w:rPr>
          <w:noProof/>
          <w:color w:val="5B9BD5" w:themeColor="accent1"/>
        </w:rPr>
        <mc:AlternateContent>
          <mc:Choice Requires="wps">
            <w:drawing>
              <wp:anchor distT="0" distB="0" distL="114300" distR="114300" simplePos="0" relativeHeight="251689984" behindDoc="0" locked="0" layoutInCell="1" allowOverlap="1" wp14:anchorId="32256E85" wp14:editId="610DB610">
                <wp:simplePos x="0" y="0"/>
                <wp:positionH relativeFrom="column">
                  <wp:posOffset>438150</wp:posOffset>
                </wp:positionH>
                <wp:positionV relativeFrom="paragraph">
                  <wp:posOffset>1703705</wp:posOffset>
                </wp:positionV>
                <wp:extent cx="5943600" cy="635"/>
                <wp:effectExtent l="0" t="0" r="0" b="0"/>
                <wp:wrapTopAndBottom/>
                <wp:docPr id="1352224240"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51E23866" w14:textId="77777777" w:rsidR="00370F15" w:rsidRPr="00BC092C" w:rsidRDefault="00370F15" w:rsidP="00370F15">
                            <w:pPr>
                              <w:pStyle w:val="Caption"/>
                              <w:rPr>
                                <w:noProof/>
                                <w:sz w:val="28"/>
                                <w:szCs w:val="28"/>
                              </w:rPr>
                            </w:pPr>
                            <w:r>
                              <w:t xml:space="preserve">Figure </w:t>
                            </w:r>
                            <w:fldSimple w:instr=" SEQ Figure \* ARABIC ">
                              <w:r>
                                <w:rPr>
                                  <w:noProof/>
                                </w:rPr>
                                <w:t>2</w:t>
                              </w:r>
                            </w:fldSimple>
                            <w:r>
                              <w:t xml:space="preserve"> </w:t>
                            </w:r>
                            <w:r w:rsidRPr="007A60DC">
                              <w:t>This visual explains the end-to-end flow from raw data to output, matching the narrative in this section.</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type w14:anchorId="32256E85" id="_x0000_t202" coordsize="21600,21600" o:spt="202" path="m,l,21600r21600,l21600,xe">
                <v:stroke joinstyle="miter"/>
                <v:path gradientshapeok="t" o:connecttype="rect"/>
              </v:shapetype>
              <v:shape id="Text Box 1" o:spid="_x0000_s1026" type="#_x0000_t202" style="position:absolute;left:0;text-align:left;margin-left:34.5pt;margin-top:134.15pt;width:468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" stroked="f">
                <v:textbox style="mso-fit-shape-to-text:t" inset="0,0,0,0">
                  <w:txbxContent>
                    <w:p w14:paraId="51E23866" w14:textId="77777777" w:rsidR="00370F15" w:rsidRPr="00BC092C" w:rsidRDefault="00370F15" w:rsidP="00370F15">
                      <w:pPr>
                        <w:pStyle w:val="Caption"/>
                        <w:rPr>
                          <w:noProof/>
                          <w:sz w:val="28"/>
                          <w:szCs w:val="28"/>
                        </w:rPr>
                      </w:pPr>
                      <w:r>
                        <w:t xml:space="preserve">Figure </w:t>
                      </w:r>
                      <w:fldSimple w:instr=" SEQ Figure \* ARABIC ">
                        <w:r>
                          <w:rPr>
                            <w:noProof/>
                          </w:rPr>
                          <w:t>2</w:t>
                        </w:r>
                      </w:fldSimple>
                      <w:r>
                        <w:t xml:space="preserve"> </w:t>
                      </w:r>
                      <w:r w:rsidRPr="007A60DC">
                        <w:t>This visual explains the end-to-end flow from raw data to output, matching the narrative in this section.</w:t>
                      </w:r>
                    </w:p>
                  </w:txbxContent>
                </v:textbox>
                <w10:wrap type="topAndBottom"/>
              </v:shape>
            </w:pict>
          </mc:Fallback>
        </mc:AlternateContent>
      </w:r>
      <w:r w:rsidR="00637C94" w:rsidRPr="00FF6C9D">
        <w:rPr>
          <w:noProof/>
          <w:color w:val="5B9BD5" w:themeColor="accent1"/>
          <w:szCs w:val="28"/>
        </w:rPr>
        <w:drawing>
          <wp:anchor distT="0" distB="0" distL="114300" distR="114300" simplePos="0" relativeHeight="251666432" behindDoc="0" locked="0" layoutInCell="1" allowOverlap="1" wp14:anchorId="660E642B" wp14:editId="5125B616">
            <wp:simplePos x="0" y="0"/>
            <wp:positionH relativeFrom="column">
              <wp:posOffset>390525</wp:posOffset>
            </wp:positionH>
            <wp:positionV relativeFrom="paragraph">
              <wp:posOffset>453390</wp:posOffset>
            </wp:positionV>
            <wp:extent cx="5943600" cy="1364615"/>
            <wp:effectExtent l="0" t="0" r="0" b="6985"/>
            <wp:wrapTopAndBottom/>
            <wp:docPr id="1309884387" name="Picture 12" descr="A green arrow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884387" name="Picture 12" descr="A green arrow with white text&#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943600" cy="1364615"/>
                    </a:xfrm>
                    <a:prstGeom prst="rect">
                      <a:avLst/>
                    </a:prstGeom>
                  </pic:spPr>
                </pic:pic>
              </a:graphicData>
            </a:graphic>
          </wp:anchor>
        </w:drawing>
      </w:r>
      <w:r w:rsidR="005354E4" w:rsidRPr="00FF6C9D">
        <w:rPr>
          <w:color w:val="5B9BD5" w:themeColor="accent1"/>
          <w:szCs w:val="28"/>
        </w:rPr>
        <w:t xml:space="preserve"> These could be transformed into cyclical representations in future work for enhanced temporal learning</w:t>
      </w:r>
      <w:r w:rsidR="005354E4" w:rsidRPr="005354E4">
        <w:rPr>
          <w:color w:val="auto"/>
          <w:szCs w:val="28"/>
        </w:rPr>
        <w:t>.</w:t>
      </w:r>
    </w:p>
    <w:p w14:paraId="4617CA2D" w14:textId="77777777" w:rsidR="005354E4" w:rsidRPr="005354E4" w:rsidRDefault="005354E4" w:rsidP="005354E4">
      <w:pPr>
        <w:spacing w:after="0" w:line="259" w:lineRule="auto"/>
        <w:ind w:left="720" w:firstLine="0"/>
        <w:rPr>
          <w:color w:val="auto"/>
          <w:szCs w:val="28"/>
        </w:rPr>
      </w:pPr>
    </w:p>
    <w:p w14:paraId="19B3FAF0" w14:textId="77777777" w:rsidR="005354E4" w:rsidRPr="005354E4" w:rsidRDefault="005354E4" w:rsidP="005354E4">
      <w:pPr>
        <w:spacing w:after="0" w:line="259" w:lineRule="auto"/>
        <w:ind w:left="0" w:firstLine="0"/>
        <w:rPr>
          <w:b/>
          <w:bCs/>
          <w:color w:val="auto"/>
          <w:szCs w:val="28"/>
        </w:rPr>
      </w:pPr>
      <w:r w:rsidRPr="005354E4">
        <w:rPr>
          <w:b/>
          <w:bCs/>
          <w:color w:val="auto"/>
          <w:szCs w:val="28"/>
        </w:rPr>
        <w:t>4.4 Feature Selection</w:t>
      </w:r>
    </w:p>
    <w:p w14:paraId="28AE93D1" w14:textId="77777777" w:rsidR="005354E4" w:rsidRPr="00FF6C9D" w:rsidRDefault="005354E4" w:rsidP="005354E4">
      <w:pPr>
        <w:spacing w:after="0" w:line="259" w:lineRule="auto"/>
        <w:ind w:left="0" w:firstLine="0"/>
        <w:rPr>
          <w:color w:val="5B9BD5" w:themeColor="accent1"/>
          <w:szCs w:val="28"/>
        </w:rPr>
      </w:pPr>
      <w:r w:rsidRPr="00FF6C9D">
        <w:rPr>
          <w:color w:val="5B9BD5" w:themeColor="accent1"/>
          <w:szCs w:val="28"/>
        </w:rPr>
        <w:t>Reducing the number of input variables can improve model clarity and efficiency without sacrificing accuracy. Two approaches were used to select the most relevant features:</w:t>
      </w:r>
    </w:p>
    <w:p w14:paraId="4C698F78" w14:textId="77777777" w:rsidR="005354E4" w:rsidRPr="00FF6C9D" w:rsidRDefault="005354E4" w:rsidP="005354E4">
      <w:pPr>
        <w:numPr>
          <w:ilvl w:val="0"/>
          <w:numId w:val="36"/>
        </w:numPr>
        <w:spacing w:after="0" w:line="259" w:lineRule="auto"/>
        <w:rPr>
          <w:color w:val="5B9BD5" w:themeColor="accent1"/>
          <w:szCs w:val="28"/>
        </w:rPr>
      </w:pPr>
      <w:r w:rsidRPr="00FF6C9D">
        <w:rPr>
          <w:b/>
          <w:bCs/>
          <w:color w:val="5B9BD5" w:themeColor="accent1"/>
          <w:szCs w:val="28"/>
        </w:rPr>
        <w:lastRenderedPageBreak/>
        <w:t>SelectKBest (Mutual Information):</w:t>
      </w:r>
      <w:r w:rsidRPr="00FF6C9D">
        <w:rPr>
          <w:color w:val="5B9BD5" w:themeColor="accent1"/>
          <w:szCs w:val="28"/>
        </w:rPr>
        <w:t xml:space="preserve"> This filter method ranked features based on their information value </w:t>
      </w:r>
      <w:r w:rsidR="0010467B" w:rsidRPr="00FF6C9D">
        <w:rPr>
          <w:color w:val="5B9BD5" w:themeColor="accent1"/>
          <w:szCs w:val="28"/>
        </w:rPr>
        <w:t>concerning</w:t>
      </w:r>
      <w:r w:rsidRPr="00FF6C9D">
        <w:rPr>
          <w:color w:val="5B9BD5" w:themeColor="accent1"/>
          <w:szCs w:val="28"/>
        </w:rPr>
        <w:t xml:space="preserve"> the target variable. Key selections included </w:t>
      </w:r>
      <w:proofErr w:type="spellStart"/>
      <w:r w:rsidRPr="00FF6C9D">
        <w:rPr>
          <w:color w:val="5B9BD5" w:themeColor="accent1"/>
          <w:szCs w:val="28"/>
        </w:rPr>
        <w:t>arr_flights</w:t>
      </w:r>
      <w:proofErr w:type="spellEnd"/>
      <w:r w:rsidRPr="00FF6C9D">
        <w:rPr>
          <w:color w:val="5B9BD5" w:themeColor="accent1"/>
          <w:szCs w:val="28"/>
        </w:rPr>
        <w:t xml:space="preserve">, </w:t>
      </w:r>
      <w:proofErr w:type="spellStart"/>
      <w:r w:rsidRPr="00FF6C9D">
        <w:rPr>
          <w:color w:val="5B9BD5" w:themeColor="accent1"/>
          <w:szCs w:val="28"/>
        </w:rPr>
        <w:t>carrier_ct</w:t>
      </w:r>
      <w:proofErr w:type="spellEnd"/>
      <w:r w:rsidRPr="00FF6C9D">
        <w:rPr>
          <w:color w:val="5B9BD5" w:themeColor="accent1"/>
          <w:szCs w:val="28"/>
        </w:rPr>
        <w:t xml:space="preserve">, </w:t>
      </w:r>
      <w:proofErr w:type="spellStart"/>
      <w:r w:rsidRPr="00FF6C9D">
        <w:rPr>
          <w:color w:val="5B9BD5" w:themeColor="accent1"/>
          <w:szCs w:val="28"/>
        </w:rPr>
        <w:t>nas_ct</w:t>
      </w:r>
      <w:proofErr w:type="spellEnd"/>
      <w:r w:rsidRPr="00FF6C9D">
        <w:rPr>
          <w:color w:val="5B9BD5" w:themeColor="accent1"/>
          <w:szCs w:val="28"/>
        </w:rPr>
        <w:t xml:space="preserve">, and </w:t>
      </w:r>
      <w:proofErr w:type="spellStart"/>
      <w:r w:rsidRPr="00FF6C9D">
        <w:rPr>
          <w:color w:val="5B9BD5" w:themeColor="accent1"/>
          <w:szCs w:val="28"/>
        </w:rPr>
        <w:t>late_aircraft_ct</w:t>
      </w:r>
      <w:proofErr w:type="spellEnd"/>
      <w:r w:rsidRPr="00FF6C9D">
        <w:rPr>
          <w:color w:val="5B9BD5" w:themeColor="accent1"/>
          <w:szCs w:val="28"/>
        </w:rPr>
        <w:t>.</w:t>
      </w:r>
    </w:p>
    <w:p w14:paraId="08B1C092" w14:textId="12AA80AC" w:rsidR="005354E4" w:rsidRPr="00FF6C9D" w:rsidRDefault="005354E4" w:rsidP="005354E4">
      <w:pPr>
        <w:numPr>
          <w:ilvl w:val="0"/>
          <w:numId w:val="36"/>
        </w:numPr>
        <w:spacing w:after="0" w:line="259" w:lineRule="auto"/>
        <w:rPr>
          <w:color w:val="5B9BD5" w:themeColor="accent1"/>
          <w:szCs w:val="28"/>
        </w:rPr>
      </w:pPr>
      <w:r w:rsidRPr="00FF6C9D">
        <w:rPr>
          <w:b/>
          <w:bCs/>
          <w:color w:val="5B9BD5" w:themeColor="accent1"/>
          <w:szCs w:val="28"/>
        </w:rPr>
        <w:t>Recursive Feature Elimination (RFE):</w:t>
      </w:r>
      <w:r w:rsidRPr="00FF6C9D">
        <w:rPr>
          <w:color w:val="5B9BD5" w:themeColor="accent1"/>
          <w:szCs w:val="28"/>
        </w:rPr>
        <w:t xml:space="preserve"> Leveraging logistic regression as a base estimator, RFE iteratively removed less impactful features. The final selection included delay categories and airport-specific identifiers</w:t>
      </w:r>
      <w:r w:rsidR="0010467B" w:rsidRPr="00FF6C9D">
        <w:rPr>
          <w:color w:val="5B9BD5" w:themeColor="accent1"/>
          <w:szCs w:val="28"/>
        </w:rPr>
        <w:t>,</w:t>
      </w:r>
      <w:r w:rsidRPr="00FF6C9D">
        <w:rPr>
          <w:color w:val="5B9BD5" w:themeColor="accent1"/>
          <w:szCs w:val="28"/>
        </w:rPr>
        <w:t xml:space="preserve"> all of which added significant predictive value.</w:t>
      </w:r>
    </w:p>
    <w:p w14:paraId="26354994" w14:textId="77777777" w:rsidR="005354E4" w:rsidRPr="00FF6C9D" w:rsidRDefault="005354E4" w:rsidP="005354E4">
      <w:pPr>
        <w:spacing w:after="0" w:line="259" w:lineRule="auto"/>
        <w:ind w:left="720" w:firstLine="0"/>
        <w:rPr>
          <w:color w:val="5B9BD5" w:themeColor="accent1"/>
          <w:szCs w:val="28"/>
        </w:rPr>
      </w:pPr>
    </w:p>
    <w:p w14:paraId="65547081" w14:textId="77777777" w:rsidR="005354E4" w:rsidRPr="005354E4" w:rsidRDefault="005354E4" w:rsidP="005354E4">
      <w:pPr>
        <w:spacing w:after="0" w:line="259" w:lineRule="auto"/>
        <w:ind w:left="0" w:firstLine="0"/>
        <w:rPr>
          <w:b/>
          <w:bCs/>
          <w:color w:val="auto"/>
          <w:szCs w:val="28"/>
        </w:rPr>
      </w:pPr>
      <w:r w:rsidRPr="005354E4">
        <w:rPr>
          <w:b/>
          <w:bCs/>
          <w:color w:val="auto"/>
          <w:szCs w:val="28"/>
        </w:rPr>
        <w:t>4.5 Model Selection and Optimization</w:t>
      </w:r>
    </w:p>
    <w:p w14:paraId="736CF87A" w14:textId="77777777" w:rsidR="005354E4" w:rsidRPr="00FF6C9D" w:rsidRDefault="005354E4" w:rsidP="005354E4">
      <w:pPr>
        <w:spacing w:after="0" w:line="259" w:lineRule="auto"/>
        <w:ind w:left="0" w:firstLine="0"/>
        <w:rPr>
          <w:color w:val="5B9BD5" w:themeColor="accent1"/>
          <w:szCs w:val="28"/>
        </w:rPr>
      </w:pPr>
      <w:r w:rsidRPr="00FF6C9D">
        <w:rPr>
          <w:color w:val="5B9BD5" w:themeColor="accent1"/>
          <w:szCs w:val="28"/>
        </w:rPr>
        <w:t xml:space="preserve">After evaluating several options, the </w:t>
      </w:r>
      <w:r w:rsidRPr="00FF6C9D">
        <w:rPr>
          <w:b/>
          <w:bCs/>
          <w:color w:val="5B9BD5" w:themeColor="accent1"/>
          <w:szCs w:val="28"/>
        </w:rPr>
        <w:t>Random Forest Classifier</w:t>
      </w:r>
      <w:r w:rsidRPr="00FF6C9D">
        <w:rPr>
          <w:color w:val="5B9BD5" w:themeColor="accent1"/>
          <w:szCs w:val="28"/>
        </w:rPr>
        <w:t xml:space="preserve"> was selected due to its proven robustness and effectiveness in handling tabular data with mixed feature types. To fine-tune its performance, </w:t>
      </w:r>
      <w:r w:rsidRPr="00FF6C9D">
        <w:rPr>
          <w:b/>
          <w:bCs/>
          <w:color w:val="5B9BD5" w:themeColor="accent1"/>
          <w:szCs w:val="28"/>
        </w:rPr>
        <w:t>GridSearchCV</w:t>
      </w:r>
      <w:r w:rsidRPr="00FF6C9D">
        <w:rPr>
          <w:color w:val="5B9BD5" w:themeColor="accent1"/>
          <w:szCs w:val="28"/>
        </w:rPr>
        <w:t xml:space="preserve"> was employed to explore a range of hyperparameter configurations, focusing on:</w:t>
      </w:r>
    </w:p>
    <w:p w14:paraId="36854493" w14:textId="77777777" w:rsidR="005354E4" w:rsidRPr="00FF6C9D" w:rsidRDefault="005354E4" w:rsidP="005354E4">
      <w:pPr>
        <w:numPr>
          <w:ilvl w:val="0"/>
          <w:numId w:val="37"/>
        </w:numPr>
        <w:spacing w:after="0" w:line="259" w:lineRule="auto"/>
        <w:rPr>
          <w:color w:val="5B9BD5" w:themeColor="accent1"/>
          <w:szCs w:val="28"/>
        </w:rPr>
      </w:pPr>
      <w:r w:rsidRPr="00FF6C9D">
        <w:rPr>
          <w:color w:val="5B9BD5" w:themeColor="accent1"/>
          <w:szCs w:val="28"/>
        </w:rPr>
        <w:t>Number of trees (</w:t>
      </w:r>
      <w:proofErr w:type="spellStart"/>
      <w:r w:rsidRPr="00FF6C9D">
        <w:rPr>
          <w:color w:val="5B9BD5" w:themeColor="accent1"/>
          <w:szCs w:val="28"/>
        </w:rPr>
        <w:t>n_estimators</w:t>
      </w:r>
      <w:proofErr w:type="spellEnd"/>
      <w:r w:rsidRPr="00FF6C9D">
        <w:rPr>
          <w:color w:val="5B9BD5" w:themeColor="accent1"/>
          <w:szCs w:val="28"/>
        </w:rPr>
        <w:t>)</w:t>
      </w:r>
    </w:p>
    <w:p w14:paraId="31A496BE" w14:textId="77777777" w:rsidR="005354E4" w:rsidRPr="00FF6C9D" w:rsidRDefault="005354E4" w:rsidP="005354E4">
      <w:pPr>
        <w:numPr>
          <w:ilvl w:val="0"/>
          <w:numId w:val="37"/>
        </w:numPr>
        <w:spacing w:after="0" w:line="259" w:lineRule="auto"/>
        <w:rPr>
          <w:color w:val="5B9BD5" w:themeColor="accent1"/>
          <w:szCs w:val="28"/>
        </w:rPr>
      </w:pPr>
      <w:r w:rsidRPr="00FF6C9D">
        <w:rPr>
          <w:color w:val="5B9BD5" w:themeColor="accent1"/>
          <w:szCs w:val="28"/>
        </w:rPr>
        <w:t>Maximum tree depth (</w:t>
      </w:r>
      <w:proofErr w:type="spellStart"/>
      <w:r w:rsidRPr="00FF6C9D">
        <w:rPr>
          <w:color w:val="5B9BD5" w:themeColor="accent1"/>
          <w:szCs w:val="28"/>
        </w:rPr>
        <w:t>max_depth</w:t>
      </w:r>
      <w:proofErr w:type="spellEnd"/>
      <w:r w:rsidRPr="00FF6C9D">
        <w:rPr>
          <w:color w:val="5B9BD5" w:themeColor="accent1"/>
          <w:szCs w:val="28"/>
        </w:rPr>
        <w:t>)</w:t>
      </w:r>
    </w:p>
    <w:p w14:paraId="1237BA9D" w14:textId="77777777" w:rsidR="005354E4" w:rsidRPr="00FF6C9D" w:rsidRDefault="005354E4" w:rsidP="005354E4">
      <w:pPr>
        <w:numPr>
          <w:ilvl w:val="0"/>
          <w:numId w:val="37"/>
        </w:numPr>
        <w:spacing w:after="0" w:line="259" w:lineRule="auto"/>
        <w:rPr>
          <w:color w:val="5B9BD5" w:themeColor="accent1"/>
          <w:szCs w:val="28"/>
        </w:rPr>
      </w:pPr>
      <w:r w:rsidRPr="00FF6C9D">
        <w:rPr>
          <w:color w:val="5B9BD5" w:themeColor="accent1"/>
          <w:szCs w:val="28"/>
        </w:rPr>
        <w:t>Minimum samples required to split a node (</w:t>
      </w:r>
      <w:proofErr w:type="spellStart"/>
      <w:r w:rsidRPr="00FF6C9D">
        <w:rPr>
          <w:color w:val="5B9BD5" w:themeColor="accent1"/>
          <w:szCs w:val="28"/>
        </w:rPr>
        <w:t>min_samples_split</w:t>
      </w:r>
      <w:proofErr w:type="spellEnd"/>
      <w:r w:rsidRPr="00FF6C9D">
        <w:rPr>
          <w:color w:val="5B9BD5" w:themeColor="accent1"/>
          <w:szCs w:val="28"/>
        </w:rPr>
        <w:t>)</w:t>
      </w:r>
    </w:p>
    <w:p w14:paraId="7EFEC65D" w14:textId="77777777" w:rsidR="005354E4" w:rsidRPr="00FF6C9D" w:rsidRDefault="00370F15" w:rsidP="005354E4">
      <w:pPr>
        <w:spacing w:after="0" w:line="259" w:lineRule="auto"/>
        <w:ind w:left="0" w:firstLine="0"/>
        <w:rPr>
          <w:color w:val="5B9BD5" w:themeColor="accent1"/>
          <w:szCs w:val="28"/>
        </w:rPr>
      </w:pPr>
      <w:r w:rsidRPr="00FF6C9D">
        <w:rPr>
          <w:noProof/>
          <w:color w:val="5B9BD5" w:themeColor="accent1"/>
        </w:rPr>
        <mc:AlternateContent>
          <mc:Choice Requires="wps">
            <w:drawing>
              <wp:anchor distT="0" distB="0" distL="114300" distR="114300" simplePos="0" relativeHeight="251692032" behindDoc="0" locked="0" layoutInCell="1" allowOverlap="1" wp14:anchorId="2EC75C7C" wp14:editId="3133C981">
                <wp:simplePos x="0" y="0"/>
                <wp:positionH relativeFrom="margin">
                  <wp:posOffset>1104900</wp:posOffset>
                </wp:positionH>
                <wp:positionV relativeFrom="paragraph">
                  <wp:posOffset>3451860</wp:posOffset>
                </wp:positionV>
                <wp:extent cx="3190875" cy="635"/>
                <wp:effectExtent l="0" t="0" r="9525" b="0"/>
                <wp:wrapTopAndBottom/>
                <wp:docPr id="722441111" name="Text Box 1"/>
                <wp:cNvGraphicFramePr/>
                <a:graphic xmlns:a="http://schemas.openxmlformats.org/drawingml/2006/main">
                  <a:graphicData uri="http://schemas.microsoft.com/office/word/2010/wordprocessingShape">
                    <wps:wsp>
                      <wps:cNvSpPr txBox="1"/>
                      <wps:spPr>
                        <a:xfrm>
                          <a:off x="0" y="0"/>
                          <a:ext cx="3190875" cy="635"/>
                        </a:xfrm>
                        <a:prstGeom prst="rect">
                          <a:avLst/>
                        </a:prstGeom>
                        <a:solidFill>
                          <a:prstClr val="white"/>
                        </a:solidFill>
                        <a:ln>
                          <a:noFill/>
                        </a:ln>
                      </wps:spPr>
                      <wps:txbx>
                        <w:txbxContent>
                          <w:p w14:paraId="3AB96EB6" w14:textId="77777777" w:rsidR="00370F15" w:rsidRPr="00E55BDD" w:rsidRDefault="00370F15" w:rsidP="00370F15">
                            <w:pPr>
                              <w:pStyle w:val="Caption"/>
                              <w:rPr>
                                <w:noProof/>
                                <w:sz w:val="28"/>
                                <w:szCs w:val="28"/>
                              </w:rPr>
                            </w:pPr>
                            <w:r>
                              <w:t xml:space="preserve">Figure </w:t>
                            </w:r>
                            <w:fldSimple w:instr=" SEQ Figure \* ARABIC ">
                              <w:r>
                                <w:rPr>
                                  <w:noProof/>
                                </w:rPr>
                                <w:t>3</w:t>
                              </w:r>
                            </w:fldSimple>
                            <w:r>
                              <w:t xml:space="preserve"> </w:t>
                            </w:r>
                            <w:r w:rsidRPr="00B25342">
                              <w:t>This figure breaks down how the Random Forest classifier operates, complementing the optimization discussion.</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EC75C7C" id="_x0000_s1027" type="#_x0000_t202" style="position:absolute;left:0;text-align:left;margin-left:87pt;margin-top:271.8pt;width:251.25pt;height:.05pt;z-index:2516920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" stroked="f">
                <v:textbox style="mso-fit-shape-to-text:t" inset="0,0,0,0">
                  <w:txbxContent>
                    <w:p w14:paraId="3AB96EB6" w14:textId="77777777" w:rsidR="00370F15" w:rsidRPr="00E55BDD" w:rsidRDefault="00370F15" w:rsidP="00370F15">
                      <w:pPr>
                        <w:pStyle w:val="Caption"/>
                        <w:rPr>
                          <w:noProof/>
                          <w:sz w:val="28"/>
                          <w:szCs w:val="28"/>
                        </w:rPr>
                      </w:pPr>
                      <w:r>
                        <w:t xml:space="preserve">Figure </w:t>
                      </w:r>
                      <w:fldSimple w:instr=" SEQ Figure \* ARABIC ">
                        <w:r>
                          <w:rPr>
                            <w:noProof/>
                          </w:rPr>
                          <w:t>3</w:t>
                        </w:r>
                      </w:fldSimple>
                      <w:r>
                        <w:t xml:space="preserve"> </w:t>
                      </w:r>
                      <w:r w:rsidRPr="00B25342">
                        <w:t>This figure breaks down how the Random Forest classifier operates, complementing the optimization discussion.</w:t>
                      </w:r>
                    </w:p>
                  </w:txbxContent>
                </v:textbox>
                <w10:wrap type="topAndBottom" anchorx="margin"/>
              </v:shape>
            </w:pict>
          </mc:Fallback>
        </mc:AlternateContent>
      </w:r>
      <w:r w:rsidR="00774D34" w:rsidRPr="00FF6C9D">
        <w:rPr>
          <w:noProof/>
          <w:color w:val="5B9BD5" w:themeColor="accent1"/>
          <w:szCs w:val="28"/>
        </w:rPr>
        <w:drawing>
          <wp:anchor distT="0" distB="0" distL="114300" distR="114300" simplePos="0" relativeHeight="251667456" behindDoc="0" locked="0" layoutInCell="1" allowOverlap="1" wp14:anchorId="2AC62624" wp14:editId="0EB20979">
            <wp:simplePos x="0" y="0"/>
            <wp:positionH relativeFrom="margin">
              <wp:posOffset>1657350</wp:posOffset>
            </wp:positionH>
            <wp:positionV relativeFrom="paragraph">
              <wp:posOffset>571500</wp:posOffset>
            </wp:positionV>
            <wp:extent cx="2171700" cy="2830548"/>
            <wp:effectExtent l="0" t="0" r="0" b="8255"/>
            <wp:wrapTopAndBottom/>
            <wp:docPr id="1754882645" name="Picture 13"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882645" name="Picture 13" descr="A diagram of a process&#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2171700" cy="2830548"/>
                    </a:xfrm>
                    <a:prstGeom prst="rect">
                      <a:avLst/>
                    </a:prstGeom>
                  </pic:spPr>
                </pic:pic>
              </a:graphicData>
            </a:graphic>
            <wp14:sizeRelH relativeFrom="margin">
              <wp14:pctWidth>0</wp14:pctWidth>
            </wp14:sizeRelH>
            <wp14:sizeRelV relativeFrom="margin">
              <wp14:pctHeight>0</wp14:pctHeight>
            </wp14:sizeRelV>
          </wp:anchor>
        </w:drawing>
      </w:r>
      <w:r w:rsidR="005354E4" w:rsidRPr="00FF6C9D">
        <w:rPr>
          <w:color w:val="5B9BD5" w:themeColor="accent1"/>
          <w:szCs w:val="28"/>
        </w:rPr>
        <w:t>This optimization process helped identify the best-performing configuration and ensured that the model generalized well to unseen data.</w:t>
      </w:r>
    </w:p>
    <w:p w14:paraId="0F0CD9DF" w14:textId="77777777" w:rsidR="00774D34" w:rsidRDefault="00774D34" w:rsidP="005354E4">
      <w:pPr>
        <w:spacing w:after="0" w:line="259" w:lineRule="auto"/>
        <w:ind w:left="0" w:firstLine="0"/>
        <w:rPr>
          <w:color w:val="auto"/>
          <w:szCs w:val="28"/>
        </w:rPr>
      </w:pPr>
    </w:p>
    <w:p w14:paraId="7B0EEBB1" w14:textId="77777777" w:rsidR="005F7A3E" w:rsidRDefault="005F7A3E" w:rsidP="005354E4">
      <w:pPr>
        <w:spacing w:after="0" w:line="259" w:lineRule="auto"/>
        <w:ind w:left="0" w:firstLine="0"/>
        <w:rPr>
          <w:color w:val="auto"/>
          <w:szCs w:val="28"/>
        </w:rPr>
      </w:pPr>
    </w:p>
    <w:p w14:paraId="0674E189" w14:textId="77777777" w:rsidR="005F7A3E" w:rsidRDefault="005F7A3E" w:rsidP="005354E4">
      <w:pPr>
        <w:spacing w:after="0" w:line="259" w:lineRule="auto"/>
        <w:ind w:left="0" w:firstLine="0"/>
        <w:rPr>
          <w:color w:val="auto"/>
          <w:szCs w:val="28"/>
        </w:rPr>
      </w:pPr>
    </w:p>
    <w:p w14:paraId="4CFCFE8A" w14:textId="77777777" w:rsidR="005354E4" w:rsidRPr="005354E4" w:rsidRDefault="005354E4" w:rsidP="005354E4">
      <w:pPr>
        <w:spacing w:after="0" w:line="259" w:lineRule="auto"/>
        <w:ind w:left="0" w:firstLine="0"/>
        <w:rPr>
          <w:b/>
          <w:bCs/>
          <w:color w:val="auto"/>
          <w:szCs w:val="28"/>
        </w:rPr>
      </w:pPr>
      <w:r w:rsidRPr="005354E4">
        <w:rPr>
          <w:b/>
          <w:bCs/>
          <w:color w:val="auto"/>
          <w:szCs w:val="28"/>
        </w:rPr>
        <w:lastRenderedPageBreak/>
        <w:t>4.6 Model Evaluation</w:t>
      </w:r>
    </w:p>
    <w:p w14:paraId="20BDCFB3" w14:textId="77777777" w:rsidR="005354E4" w:rsidRPr="00FF6C9D" w:rsidRDefault="005354E4" w:rsidP="005354E4">
      <w:pPr>
        <w:spacing w:after="0" w:line="259" w:lineRule="auto"/>
        <w:ind w:left="0" w:firstLine="0"/>
        <w:rPr>
          <w:color w:val="5B9BD5" w:themeColor="accent1"/>
          <w:szCs w:val="28"/>
        </w:rPr>
      </w:pPr>
      <w:r w:rsidRPr="00FF6C9D">
        <w:rPr>
          <w:color w:val="5B9BD5" w:themeColor="accent1"/>
          <w:szCs w:val="28"/>
        </w:rPr>
        <w:t>Two versions of the model were evaluated to compare their effectiveness:</w:t>
      </w:r>
    </w:p>
    <w:p w14:paraId="2CD5B828" w14:textId="77777777" w:rsidR="005354E4" w:rsidRPr="00FF6C9D" w:rsidRDefault="005354E4" w:rsidP="005354E4">
      <w:pPr>
        <w:numPr>
          <w:ilvl w:val="0"/>
          <w:numId w:val="38"/>
        </w:numPr>
        <w:spacing w:after="0" w:line="259" w:lineRule="auto"/>
        <w:rPr>
          <w:color w:val="5B9BD5" w:themeColor="accent1"/>
          <w:szCs w:val="28"/>
        </w:rPr>
      </w:pPr>
      <w:r w:rsidRPr="00FF6C9D">
        <w:rPr>
          <w:b/>
          <w:bCs/>
          <w:color w:val="5B9BD5" w:themeColor="accent1"/>
          <w:szCs w:val="28"/>
        </w:rPr>
        <w:t>Full-Feature Model:</w:t>
      </w:r>
      <w:r w:rsidRPr="00FF6C9D">
        <w:rPr>
          <w:color w:val="5B9BD5" w:themeColor="accent1"/>
          <w:szCs w:val="28"/>
        </w:rPr>
        <w:t xml:space="preserve"> Using the entire feature set, this version achieved a test accuracy of 93.19%. However, </w:t>
      </w:r>
      <w:r w:rsidR="0010467B" w:rsidRPr="00FF6C9D">
        <w:rPr>
          <w:color w:val="5B9BD5" w:themeColor="accent1"/>
          <w:szCs w:val="28"/>
        </w:rPr>
        <w:t xml:space="preserve">the </w:t>
      </w:r>
      <w:r w:rsidRPr="00FF6C9D">
        <w:rPr>
          <w:color w:val="5B9BD5" w:themeColor="accent1"/>
          <w:szCs w:val="28"/>
        </w:rPr>
        <w:t xml:space="preserve">recall for the delayed class was only 73%, indicating that the model struggled to capture all </w:t>
      </w:r>
      <w:r w:rsidR="0010467B" w:rsidRPr="00FF6C9D">
        <w:rPr>
          <w:color w:val="5B9BD5" w:themeColor="accent1"/>
          <w:szCs w:val="28"/>
        </w:rPr>
        <w:t>actual</w:t>
      </w:r>
      <w:r w:rsidRPr="00FF6C9D">
        <w:rPr>
          <w:color w:val="5B9BD5" w:themeColor="accent1"/>
          <w:szCs w:val="28"/>
        </w:rPr>
        <w:t xml:space="preserve"> delay cases.</w:t>
      </w:r>
    </w:p>
    <w:p w14:paraId="1E069DDE" w14:textId="77777777" w:rsidR="005354E4" w:rsidRPr="00FF6C9D" w:rsidRDefault="005354E4" w:rsidP="005354E4">
      <w:pPr>
        <w:numPr>
          <w:ilvl w:val="0"/>
          <w:numId w:val="38"/>
        </w:numPr>
        <w:spacing w:after="0" w:line="259" w:lineRule="auto"/>
        <w:rPr>
          <w:color w:val="5B9BD5" w:themeColor="accent1"/>
          <w:szCs w:val="28"/>
        </w:rPr>
      </w:pPr>
      <w:r w:rsidRPr="00FF6C9D">
        <w:rPr>
          <w:b/>
          <w:bCs/>
          <w:color w:val="5B9BD5" w:themeColor="accent1"/>
          <w:szCs w:val="28"/>
        </w:rPr>
        <w:t>RFE-Selected Model:</w:t>
      </w:r>
      <w:r w:rsidRPr="00FF6C9D">
        <w:rPr>
          <w:color w:val="5B9BD5" w:themeColor="accent1"/>
          <w:szCs w:val="28"/>
        </w:rPr>
        <w:t xml:space="preserve"> When the model was retrained using only the RFE-selected features, performance improved notably. Accuracy rose to 98.41%, and both precision and recall exceeded 95% for both classes. This version also had a higher F1 score for delayed flights, highlighting its stronger generalization and predictive balance.</w:t>
      </w:r>
    </w:p>
    <w:p w14:paraId="7EE2FE20" w14:textId="77777777" w:rsidR="005354E4" w:rsidRPr="005354E4" w:rsidRDefault="005354E4" w:rsidP="005354E4">
      <w:pPr>
        <w:spacing w:after="0" w:line="259" w:lineRule="auto"/>
        <w:ind w:left="720" w:firstLine="0"/>
        <w:rPr>
          <w:color w:val="auto"/>
          <w:szCs w:val="28"/>
        </w:rPr>
      </w:pPr>
    </w:p>
    <w:p w14:paraId="653BFF78" w14:textId="77777777" w:rsidR="005354E4" w:rsidRPr="005354E4" w:rsidRDefault="005354E4" w:rsidP="005354E4">
      <w:pPr>
        <w:spacing w:after="0" w:line="259" w:lineRule="auto"/>
        <w:ind w:left="0" w:firstLine="0"/>
        <w:rPr>
          <w:b/>
          <w:bCs/>
          <w:color w:val="auto"/>
          <w:szCs w:val="28"/>
        </w:rPr>
      </w:pPr>
      <w:r w:rsidRPr="005354E4">
        <w:rPr>
          <w:b/>
          <w:bCs/>
          <w:color w:val="auto"/>
          <w:szCs w:val="28"/>
        </w:rPr>
        <w:t>4.7 Visualization and Insights</w:t>
      </w:r>
    </w:p>
    <w:p w14:paraId="49C48386" w14:textId="77777777" w:rsidR="005354E4" w:rsidRPr="00FF6C9D" w:rsidRDefault="005354E4" w:rsidP="005354E4">
      <w:pPr>
        <w:spacing w:after="0" w:line="259" w:lineRule="auto"/>
        <w:ind w:left="0" w:firstLine="0"/>
        <w:rPr>
          <w:color w:val="5B9BD5" w:themeColor="accent1"/>
          <w:szCs w:val="28"/>
        </w:rPr>
      </w:pPr>
      <w:r w:rsidRPr="00FF6C9D">
        <w:rPr>
          <w:color w:val="5B9BD5" w:themeColor="accent1"/>
          <w:szCs w:val="28"/>
        </w:rPr>
        <w:t>To interpret model behavior and highlight key influences, several visualizations were created:</w:t>
      </w:r>
    </w:p>
    <w:p w14:paraId="12F678DC" w14:textId="77777777" w:rsidR="005354E4" w:rsidRPr="00FF6C9D" w:rsidRDefault="005354E4" w:rsidP="005354E4">
      <w:pPr>
        <w:numPr>
          <w:ilvl w:val="0"/>
          <w:numId w:val="39"/>
        </w:numPr>
        <w:spacing w:after="0" w:line="259" w:lineRule="auto"/>
        <w:rPr>
          <w:color w:val="5B9BD5" w:themeColor="accent1"/>
          <w:szCs w:val="28"/>
        </w:rPr>
      </w:pPr>
      <w:r w:rsidRPr="00FF6C9D">
        <w:rPr>
          <w:b/>
          <w:bCs/>
          <w:color w:val="5B9BD5" w:themeColor="accent1"/>
          <w:szCs w:val="28"/>
        </w:rPr>
        <w:t>Correlation Heatmaps:</w:t>
      </w:r>
      <w:r w:rsidRPr="00FF6C9D">
        <w:rPr>
          <w:color w:val="5B9BD5" w:themeColor="accent1"/>
          <w:szCs w:val="28"/>
        </w:rPr>
        <w:t xml:space="preserve"> These showed strong links between weather-related features and total delays, underscoring the operational significance of weather disruptions.</w:t>
      </w:r>
    </w:p>
    <w:p w14:paraId="148746D9" w14:textId="77777777" w:rsidR="005354E4" w:rsidRPr="00FF6C9D" w:rsidRDefault="005354E4" w:rsidP="005354E4">
      <w:pPr>
        <w:numPr>
          <w:ilvl w:val="0"/>
          <w:numId w:val="39"/>
        </w:numPr>
        <w:spacing w:after="0" w:line="259" w:lineRule="auto"/>
        <w:rPr>
          <w:color w:val="5B9BD5" w:themeColor="accent1"/>
          <w:szCs w:val="28"/>
        </w:rPr>
      </w:pPr>
      <w:r w:rsidRPr="00FF6C9D">
        <w:rPr>
          <w:b/>
          <w:bCs/>
          <w:color w:val="5B9BD5" w:themeColor="accent1"/>
          <w:szCs w:val="28"/>
        </w:rPr>
        <w:t>Scatter Plots:</w:t>
      </w:r>
      <w:r w:rsidRPr="00FF6C9D">
        <w:rPr>
          <w:color w:val="5B9BD5" w:themeColor="accent1"/>
          <w:szCs w:val="28"/>
        </w:rPr>
        <w:t xml:space="preserve"> Plots comparing </w:t>
      </w:r>
      <w:r w:rsidR="0010467B" w:rsidRPr="00FF6C9D">
        <w:rPr>
          <w:color w:val="5B9BD5" w:themeColor="accent1"/>
          <w:szCs w:val="28"/>
        </w:rPr>
        <w:t>weather delays</w:t>
      </w:r>
      <w:r w:rsidRPr="00FF6C9D">
        <w:rPr>
          <w:color w:val="5B9BD5" w:themeColor="accent1"/>
          <w:szCs w:val="28"/>
        </w:rPr>
        <w:t xml:space="preserve"> and total delay rates illustrated a clear positive trend — as weather issues increased, so did overall delays.</w:t>
      </w:r>
    </w:p>
    <w:p w14:paraId="24B5ABC8" w14:textId="77777777" w:rsidR="005F7A3E" w:rsidRPr="00FF6C9D" w:rsidRDefault="005354E4" w:rsidP="005F7A3E">
      <w:pPr>
        <w:numPr>
          <w:ilvl w:val="0"/>
          <w:numId w:val="39"/>
        </w:numPr>
        <w:spacing w:after="0" w:line="259" w:lineRule="auto"/>
        <w:rPr>
          <w:color w:val="5B9BD5" w:themeColor="accent1"/>
          <w:szCs w:val="28"/>
        </w:rPr>
      </w:pPr>
      <w:r w:rsidRPr="00FF6C9D">
        <w:rPr>
          <w:b/>
          <w:bCs/>
          <w:color w:val="5B9BD5" w:themeColor="accent1"/>
          <w:szCs w:val="28"/>
        </w:rPr>
        <w:t>Time-Series Analysis:</w:t>
      </w:r>
      <w:r w:rsidRPr="00FF6C9D">
        <w:rPr>
          <w:color w:val="5B9BD5" w:themeColor="accent1"/>
          <w:szCs w:val="28"/>
        </w:rPr>
        <w:t xml:space="preserve"> Seasonal variations were evident, with winter months displaying sharp increases in weather-related delays. These trends are consistent with historical aviation patterns</w:t>
      </w:r>
      <w:r w:rsidR="0010467B" w:rsidRPr="00FF6C9D">
        <w:rPr>
          <w:color w:val="5B9BD5" w:themeColor="accent1"/>
          <w:szCs w:val="28"/>
        </w:rPr>
        <w:t>, validating</w:t>
      </w:r>
      <w:r w:rsidRPr="00FF6C9D">
        <w:rPr>
          <w:color w:val="5B9BD5" w:themeColor="accent1"/>
          <w:szCs w:val="28"/>
        </w:rPr>
        <w:t xml:space="preserve"> the model’s ability to capture real-world seasonality.</w:t>
      </w:r>
    </w:p>
    <w:p w14:paraId="688BCCEE" w14:textId="77777777" w:rsidR="005F7A3E" w:rsidRPr="005F7A3E" w:rsidRDefault="005F7A3E" w:rsidP="005F7A3E">
      <w:pPr>
        <w:spacing w:after="0" w:line="259" w:lineRule="auto"/>
        <w:ind w:left="720" w:firstLine="0"/>
        <w:rPr>
          <w:color w:val="auto"/>
          <w:szCs w:val="28"/>
        </w:rPr>
      </w:pPr>
    </w:p>
    <w:p w14:paraId="5641A5EB" w14:textId="77777777" w:rsidR="005F7A3E" w:rsidRDefault="005F7A3E" w:rsidP="00D63914">
      <w:pPr>
        <w:spacing w:after="427" w:line="259" w:lineRule="auto"/>
        <w:ind w:left="0" w:firstLine="0"/>
        <w:jc w:val="left"/>
        <w:rPr>
          <w:b/>
          <w:sz w:val="40"/>
        </w:rPr>
      </w:pPr>
    </w:p>
    <w:p w14:paraId="2F8711F2" w14:textId="77777777" w:rsidR="005F7A3E" w:rsidRDefault="005F7A3E" w:rsidP="00D63914">
      <w:pPr>
        <w:spacing w:after="427" w:line="259" w:lineRule="auto"/>
        <w:ind w:left="0" w:firstLine="0"/>
        <w:jc w:val="left"/>
        <w:rPr>
          <w:b/>
          <w:sz w:val="40"/>
        </w:rPr>
      </w:pPr>
    </w:p>
    <w:p w14:paraId="6BC84821" w14:textId="77777777" w:rsidR="005F7A3E" w:rsidRDefault="005F7A3E" w:rsidP="00D63914">
      <w:pPr>
        <w:spacing w:after="427" w:line="259" w:lineRule="auto"/>
        <w:ind w:left="0" w:firstLine="0"/>
        <w:jc w:val="left"/>
        <w:rPr>
          <w:b/>
          <w:sz w:val="40"/>
        </w:rPr>
      </w:pPr>
    </w:p>
    <w:p w14:paraId="7D84044F" w14:textId="77777777" w:rsidR="005F7A3E" w:rsidRDefault="005F7A3E" w:rsidP="00D63914">
      <w:pPr>
        <w:spacing w:after="427" w:line="259" w:lineRule="auto"/>
        <w:ind w:left="0" w:firstLine="0"/>
        <w:jc w:val="left"/>
        <w:rPr>
          <w:b/>
          <w:sz w:val="40"/>
        </w:rPr>
      </w:pPr>
    </w:p>
    <w:p w14:paraId="4CA6414F" w14:textId="77777777" w:rsidR="005F7A3E" w:rsidRDefault="005F7A3E" w:rsidP="00D63914">
      <w:pPr>
        <w:spacing w:after="427" w:line="259" w:lineRule="auto"/>
        <w:ind w:left="0" w:firstLine="0"/>
        <w:jc w:val="left"/>
        <w:rPr>
          <w:b/>
          <w:sz w:val="40"/>
        </w:rPr>
      </w:pPr>
    </w:p>
    <w:p w14:paraId="21246238" w14:textId="77777777" w:rsidR="000B518F" w:rsidRDefault="00AA559B" w:rsidP="00D63914">
      <w:pPr>
        <w:spacing w:after="427" w:line="259" w:lineRule="auto"/>
        <w:ind w:left="0" w:firstLine="0"/>
        <w:jc w:val="left"/>
      </w:pPr>
      <w:r>
        <w:rPr>
          <w:b/>
          <w:sz w:val="40"/>
        </w:rPr>
        <w:lastRenderedPageBreak/>
        <w:t>Chapter 5</w:t>
      </w:r>
      <w:r w:rsidR="003C51FB">
        <w:rPr>
          <w:b/>
          <w:sz w:val="40"/>
        </w:rPr>
        <w:t xml:space="preserve"> </w:t>
      </w:r>
    </w:p>
    <w:p w14:paraId="0BD8D51D" w14:textId="77777777" w:rsidR="000B518F" w:rsidRDefault="003C51FB" w:rsidP="00AA559B">
      <w:pPr>
        <w:pStyle w:val="Heading2"/>
        <w:spacing w:after="753" w:line="265" w:lineRule="auto"/>
        <w:ind w:left="0" w:right="464" w:firstLine="0"/>
      </w:pPr>
      <w:r>
        <w:t xml:space="preserve">Experimental Results and Discussion </w:t>
      </w:r>
    </w:p>
    <w:p w14:paraId="18747A0D" w14:textId="77777777" w:rsidR="005354E4" w:rsidRPr="00FF6C9D" w:rsidRDefault="005354E4" w:rsidP="005354E4">
      <w:pPr>
        <w:spacing w:after="0" w:line="259" w:lineRule="auto"/>
        <w:ind w:left="0" w:firstLine="0"/>
        <w:rPr>
          <w:color w:val="5B9BD5" w:themeColor="accent1"/>
          <w:szCs w:val="28"/>
        </w:rPr>
      </w:pPr>
      <w:r w:rsidRPr="00FF6C9D">
        <w:rPr>
          <w:color w:val="5B9BD5" w:themeColor="accent1"/>
          <w:szCs w:val="28"/>
        </w:rPr>
        <w:t xml:space="preserve">This chapter presents the results of the developed flight delay prediction model and reflects on its performance. Using real-world data from airline operations, the study </w:t>
      </w:r>
      <w:r w:rsidR="0010467B" w:rsidRPr="00FF6C9D">
        <w:rPr>
          <w:color w:val="5B9BD5" w:themeColor="accent1"/>
          <w:szCs w:val="28"/>
        </w:rPr>
        <w:t>assesses the model's ability to classify delays under various</w:t>
      </w:r>
      <w:r w:rsidRPr="00FF6C9D">
        <w:rPr>
          <w:color w:val="5B9BD5" w:themeColor="accent1"/>
          <w:szCs w:val="28"/>
        </w:rPr>
        <w:t xml:space="preserve"> configurations. The goal is not only to report </w:t>
      </w:r>
      <w:r w:rsidR="0010467B" w:rsidRPr="00FF6C9D">
        <w:rPr>
          <w:color w:val="5B9BD5" w:themeColor="accent1"/>
          <w:szCs w:val="28"/>
        </w:rPr>
        <w:t>accurate</w:t>
      </w:r>
      <w:r w:rsidRPr="00FF6C9D">
        <w:rPr>
          <w:color w:val="5B9BD5" w:themeColor="accent1"/>
          <w:szCs w:val="28"/>
        </w:rPr>
        <w:t xml:space="preserve"> metrics but also to interpret their implications in an operational context.</w:t>
      </w:r>
    </w:p>
    <w:p w14:paraId="477B0742" w14:textId="77777777" w:rsidR="005354E4" w:rsidRPr="005354E4" w:rsidRDefault="005354E4" w:rsidP="005354E4">
      <w:pPr>
        <w:spacing w:after="0" w:line="259" w:lineRule="auto"/>
        <w:ind w:left="0" w:firstLine="0"/>
        <w:rPr>
          <w:b/>
          <w:bCs/>
          <w:color w:val="auto"/>
          <w:szCs w:val="28"/>
        </w:rPr>
      </w:pPr>
      <w:r w:rsidRPr="005354E4">
        <w:rPr>
          <w:b/>
          <w:bCs/>
          <w:color w:val="auto"/>
          <w:szCs w:val="28"/>
        </w:rPr>
        <w:t>5.1 Experimental Setup</w:t>
      </w:r>
    </w:p>
    <w:p w14:paraId="55D25434" w14:textId="77777777" w:rsidR="005354E4" w:rsidRPr="00FF6C9D" w:rsidRDefault="005354E4" w:rsidP="005354E4">
      <w:pPr>
        <w:spacing w:after="0" w:line="259" w:lineRule="auto"/>
        <w:ind w:left="0" w:firstLine="0"/>
        <w:rPr>
          <w:color w:val="5B9BD5" w:themeColor="accent1"/>
          <w:szCs w:val="28"/>
        </w:rPr>
      </w:pPr>
      <w:r w:rsidRPr="00FF6C9D">
        <w:rPr>
          <w:color w:val="5B9BD5" w:themeColor="accent1"/>
          <w:szCs w:val="28"/>
        </w:rPr>
        <w:t xml:space="preserve">All experiments were conducted using Python, utilizing widely adopted libraries such as Scikit-learn, Pandas, NumPy, and Matplotlib. The original dataset </w:t>
      </w:r>
      <w:r w:rsidR="0010467B" w:rsidRPr="00FF6C9D">
        <w:rPr>
          <w:color w:val="5B9BD5" w:themeColor="accent1"/>
          <w:szCs w:val="28"/>
        </w:rPr>
        <w:t>comprised over 170,000 records; however, after removing outliers</w:t>
      </w:r>
      <w:r w:rsidRPr="00FF6C9D">
        <w:rPr>
          <w:color w:val="5B9BD5" w:themeColor="accent1"/>
          <w:szCs w:val="28"/>
        </w:rPr>
        <w:t xml:space="preserve"> and handling missing values, the final working dataset contained approximately 51,781 records.</w:t>
      </w:r>
    </w:p>
    <w:p w14:paraId="00F537F2" w14:textId="77777777" w:rsidR="005354E4" w:rsidRDefault="00637C94" w:rsidP="005354E4">
      <w:pPr>
        <w:spacing w:after="0" w:line="259" w:lineRule="auto"/>
        <w:ind w:left="0" w:firstLine="0"/>
        <w:rPr>
          <w:color w:val="auto"/>
          <w:szCs w:val="28"/>
        </w:rPr>
      </w:pPr>
      <w:r w:rsidRPr="00FF6C9D">
        <w:rPr>
          <w:noProof/>
          <w:color w:val="5B9BD5" w:themeColor="accent1"/>
          <w:szCs w:val="28"/>
        </w:rPr>
        <w:drawing>
          <wp:anchor distT="0" distB="0" distL="114300" distR="114300" simplePos="0" relativeHeight="251668480" behindDoc="0" locked="0" layoutInCell="1" allowOverlap="1" wp14:anchorId="5F222AFE" wp14:editId="3CD8296A">
            <wp:simplePos x="0" y="0"/>
            <wp:positionH relativeFrom="margin">
              <wp:align>center</wp:align>
            </wp:positionH>
            <wp:positionV relativeFrom="paragraph">
              <wp:posOffset>1310640</wp:posOffset>
            </wp:positionV>
            <wp:extent cx="4151630" cy="3057525"/>
            <wp:effectExtent l="0" t="0" r="1270" b="9525"/>
            <wp:wrapTopAndBottom/>
            <wp:docPr id="981838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838430" name="Picture 98183843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151630" cy="3057525"/>
                    </a:xfrm>
                    <a:prstGeom prst="rect">
                      <a:avLst/>
                    </a:prstGeom>
                  </pic:spPr>
                </pic:pic>
              </a:graphicData>
            </a:graphic>
            <wp14:sizeRelH relativeFrom="margin">
              <wp14:pctWidth>0</wp14:pctWidth>
            </wp14:sizeRelH>
            <wp14:sizeRelV relativeFrom="margin">
              <wp14:pctHeight>0</wp14:pctHeight>
            </wp14:sizeRelV>
          </wp:anchor>
        </w:drawing>
      </w:r>
      <w:r w:rsidR="005354E4" w:rsidRPr="00FF6C9D">
        <w:rPr>
          <w:color w:val="5B9BD5" w:themeColor="accent1"/>
          <w:szCs w:val="28"/>
        </w:rPr>
        <w:t>With categorical data transformed using one-hot encoding, the total feature space expanded to 424 columns — a necessary step to allow the model to differentiate between operational entities such as airlines and airports. The data was then split into 80% for training and 20% for testing, ensuring an unbiased estimate of model performance</w:t>
      </w:r>
      <w:r w:rsidR="005354E4" w:rsidRPr="00FB37F9">
        <w:rPr>
          <w:color w:val="auto"/>
          <w:szCs w:val="28"/>
        </w:rPr>
        <w:t>.</w:t>
      </w:r>
    </w:p>
    <w:p w14:paraId="5A6FE55A" w14:textId="77777777" w:rsidR="005F7A3E" w:rsidRDefault="00370F15" w:rsidP="005F7A3E">
      <w:pPr>
        <w:spacing w:after="0" w:line="259" w:lineRule="auto"/>
        <w:ind w:left="0" w:firstLine="0"/>
        <w:rPr>
          <w:color w:val="auto"/>
          <w:szCs w:val="28"/>
        </w:rPr>
      </w:pPr>
      <w:r>
        <w:rPr>
          <w:noProof/>
        </w:rPr>
        <mc:AlternateContent>
          <mc:Choice Requires="wps">
            <w:drawing>
              <wp:anchor distT="0" distB="0" distL="114300" distR="114300" simplePos="0" relativeHeight="251694080" behindDoc="0" locked="0" layoutInCell="1" allowOverlap="1" wp14:anchorId="4BB9AADD" wp14:editId="2CDCB495">
                <wp:simplePos x="0" y="0"/>
                <wp:positionH relativeFrom="margin">
                  <wp:align>center</wp:align>
                </wp:positionH>
                <wp:positionV relativeFrom="paragraph">
                  <wp:posOffset>3290570</wp:posOffset>
                </wp:positionV>
                <wp:extent cx="3400425" cy="229870"/>
                <wp:effectExtent l="0" t="0" r="9525" b="0"/>
                <wp:wrapTopAndBottom/>
                <wp:docPr id="504311623" name="Text Box 1"/>
                <wp:cNvGraphicFramePr/>
                <a:graphic xmlns:a="http://schemas.openxmlformats.org/drawingml/2006/main">
                  <a:graphicData uri="http://schemas.microsoft.com/office/word/2010/wordprocessingShape">
                    <wps:wsp>
                      <wps:cNvSpPr txBox="1"/>
                      <wps:spPr>
                        <a:xfrm>
                          <a:off x="0" y="0"/>
                          <a:ext cx="3400425" cy="229870"/>
                        </a:xfrm>
                        <a:prstGeom prst="rect">
                          <a:avLst/>
                        </a:prstGeom>
                        <a:solidFill>
                          <a:prstClr val="white"/>
                        </a:solidFill>
                        <a:ln>
                          <a:noFill/>
                        </a:ln>
                      </wps:spPr>
                      <wps:txbx>
                        <w:txbxContent>
                          <w:p w14:paraId="02E6D5C3" w14:textId="77777777" w:rsidR="00370F15" w:rsidRPr="004D5ED8" w:rsidRDefault="00370F15" w:rsidP="00370F15">
                            <w:pPr>
                              <w:pStyle w:val="Caption"/>
                              <w:rPr>
                                <w:noProof/>
                                <w:sz w:val="28"/>
                                <w:szCs w:val="28"/>
                              </w:rPr>
                            </w:pPr>
                            <w:r>
                              <w:t xml:space="preserve">Figure </w:t>
                            </w:r>
                            <w:fldSimple w:instr=" SEQ Figure \* ARABIC ">
                              <w:r>
                                <w:rPr>
                                  <w:noProof/>
                                </w:rPr>
                                <w:t>4</w:t>
                              </w:r>
                            </w:fldSimple>
                            <w:r>
                              <w:t xml:space="preserve"> </w:t>
                            </w:r>
                            <w:r w:rsidRPr="00BD7AF6">
                              <w:t>Demonstrates how preprocessing affects data volume</w:t>
                            </w:r>
                          </w:p>
                        </w:txbxContent>
                      </wps:txbx>
                      <wps:bodyPr rot="0" spcFirstLastPara="0" vertOverflow="overflow" horzOverflow="overflow" vert="horz" wrap="square" lIns="0" tIns="0" rIns="0" bIns="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B9AADD" id="_x0000_s1028" type="#_x0000_t202" style="position:absolute;left:0;text-align:left;margin-left:0;margin-top:259.1pt;width:267.75pt;height:18.1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" stroked="f">
                <v:textbox inset="0,0,0,0">
                  <w:txbxContent>
                    <w:p w14:paraId="02E6D5C3" w14:textId="77777777" w:rsidR="00370F15" w:rsidRPr="004D5ED8" w:rsidRDefault="00370F15" w:rsidP="00370F15">
                      <w:pPr>
                        <w:pStyle w:val="Caption"/>
                        <w:rPr>
                          <w:noProof/>
                          <w:sz w:val="28"/>
                          <w:szCs w:val="28"/>
                        </w:rPr>
                      </w:pPr>
                      <w:r>
                        <w:t xml:space="preserve">Figure </w:t>
                      </w:r>
                      <w:fldSimple w:instr=" SEQ Figure \* ARABIC ">
                        <w:r>
                          <w:rPr>
                            <w:noProof/>
                          </w:rPr>
                          <w:t>4</w:t>
                        </w:r>
                      </w:fldSimple>
                      <w:r>
                        <w:t xml:space="preserve"> </w:t>
                      </w:r>
                      <w:r w:rsidRPr="00BD7AF6">
                        <w:t>Demonstrates how preprocessing affects data volume</w:t>
                      </w:r>
                    </w:p>
                  </w:txbxContent>
                </v:textbox>
                <w10:wrap type="topAndBottom" anchorx="margin"/>
              </v:shape>
            </w:pict>
          </mc:Fallback>
        </mc:AlternateContent>
      </w:r>
    </w:p>
    <w:p w14:paraId="11BE8E82" w14:textId="77777777" w:rsidR="005354E4" w:rsidRPr="005F7A3E" w:rsidRDefault="005354E4" w:rsidP="005F7A3E">
      <w:pPr>
        <w:spacing w:after="0" w:line="259" w:lineRule="auto"/>
        <w:ind w:left="0" w:firstLine="0"/>
        <w:rPr>
          <w:color w:val="auto"/>
          <w:szCs w:val="28"/>
        </w:rPr>
      </w:pPr>
      <w:r w:rsidRPr="005354E4">
        <w:rPr>
          <w:b/>
          <w:bCs/>
          <w:color w:val="auto"/>
          <w:szCs w:val="28"/>
        </w:rPr>
        <w:lastRenderedPageBreak/>
        <w:t>5.2 Baseline Model Performance</w:t>
      </w:r>
    </w:p>
    <w:p w14:paraId="566DC3E1" w14:textId="77777777" w:rsidR="005354E4" w:rsidRPr="00FF6C9D" w:rsidRDefault="005354E4" w:rsidP="005354E4">
      <w:pPr>
        <w:spacing w:after="0" w:line="259" w:lineRule="auto"/>
        <w:ind w:left="0" w:firstLine="0"/>
        <w:rPr>
          <w:color w:val="5B9BD5" w:themeColor="accent1"/>
          <w:szCs w:val="28"/>
        </w:rPr>
      </w:pPr>
      <w:r w:rsidRPr="00FF6C9D">
        <w:rPr>
          <w:color w:val="5B9BD5" w:themeColor="accent1"/>
          <w:szCs w:val="28"/>
        </w:rPr>
        <w:t>The first model configuration used all available features. A Random Forest Classifier, tuned with GridSearchCV, was trained using the following parameters:</w:t>
      </w:r>
    </w:p>
    <w:p w14:paraId="4C00607C" w14:textId="77777777" w:rsidR="005354E4" w:rsidRPr="00FF6C9D" w:rsidRDefault="005354E4" w:rsidP="005354E4">
      <w:pPr>
        <w:numPr>
          <w:ilvl w:val="0"/>
          <w:numId w:val="40"/>
        </w:numPr>
        <w:spacing w:after="0" w:line="259" w:lineRule="auto"/>
        <w:rPr>
          <w:color w:val="5B9BD5" w:themeColor="accent1"/>
          <w:szCs w:val="28"/>
        </w:rPr>
      </w:pPr>
      <w:proofErr w:type="spellStart"/>
      <w:r w:rsidRPr="00FF6C9D">
        <w:rPr>
          <w:color w:val="5B9BD5" w:themeColor="accent1"/>
          <w:szCs w:val="28"/>
        </w:rPr>
        <w:t>n_estimators</w:t>
      </w:r>
      <w:proofErr w:type="spellEnd"/>
      <w:r w:rsidRPr="00FF6C9D">
        <w:rPr>
          <w:color w:val="5B9BD5" w:themeColor="accent1"/>
          <w:szCs w:val="28"/>
        </w:rPr>
        <w:t>: 100</w:t>
      </w:r>
    </w:p>
    <w:p w14:paraId="45825568" w14:textId="77777777" w:rsidR="005354E4" w:rsidRPr="00FF6C9D" w:rsidRDefault="005354E4" w:rsidP="005354E4">
      <w:pPr>
        <w:numPr>
          <w:ilvl w:val="0"/>
          <w:numId w:val="40"/>
        </w:numPr>
        <w:spacing w:after="0" w:line="259" w:lineRule="auto"/>
        <w:rPr>
          <w:color w:val="5B9BD5" w:themeColor="accent1"/>
          <w:szCs w:val="28"/>
        </w:rPr>
      </w:pPr>
      <w:proofErr w:type="spellStart"/>
      <w:r w:rsidRPr="00FF6C9D">
        <w:rPr>
          <w:color w:val="5B9BD5" w:themeColor="accent1"/>
          <w:szCs w:val="28"/>
        </w:rPr>
        <w:t>max_depth</w:t>
      </w:r>
      <w:proofErr w:type="spellEnd"/>
      <w:r w:rsidRPr="00FF6C9D">
        <w:rPr>
          <w:color w:val="5B9BD5" w:themeColor="accent1"/>
          <w:szCs w:val="28"/>
        </w:rPr>
        <w:t xml:space="preserve">: </w:t>
      </w:r>
      <w:r w:rsidR="0010467B" w:rsidRPr="00FF6C9D">
        <w:rPr>
          <w:color w:val="5B9BD5" w:themeColor="accent1"/>
          <w:szCs w:val="28"/>
        </w:rPr>
        <w:t>None.</w:t>
      </w:r>
    </w:p>
    <w:p w14:paraId="341340E3" w14:textId="77777777" w:rsidR="005354E4" w:rsidRPr="00FF6C9D" w:rsidRDefault="005354E4" w:rsidP="005354E4">
      <w:pPr>
        <w:numPr>
          <w:ilvl w:val="0"/>
          <w:numId w:val="40"/>
        </w:numPr>
        <w:spacing w:after="0" w:line="259" w:lineRule="auto"/>
        <w:rPr>
          <w:color w:val="5B9BD5" w:themeColor="accent1"/>
          <w:szCs w:val="28"/>
        </w:rPr>
      </w:pPr>
      <w:proofErr w:type="spellStart"/>
      <w:r w:rsidRPr="00FF6C9D">
        <w:rPr>
          <w:color w:val="5B9BD5" w:themeColor="accent1"/>
          <w:szCs w:val="28"/>
        </w:rPr>
        <w:t>min_samples_split</w:t>
      </w:r>
      <w:proofErr w:type="spellEnd"/>
      <w:r w:rsidRPr="00FF6C9D">
        <w:rPr>
          <w:color w:val="5B9BD5" w:themeColor="accent1"/>
          <w:szCs w:val="28"/>
        </w:rPr>
        <w:t>: 5</w:t>
      </w:r>
    </w:p>
    <w:p w14:paraId="61AD1097" w14:textId="77777777" w:rsidR="005354E4" w:rsidRPr="00FF6C9D" w:rsidRDefault="005354E4" w:rsidP="005354E4">
      <w:pPr>
        <w:spacing w:after="0" w:line="259" w:lineRule="auto"/>
        <w:ind w:left="0" w:firstLine="0"/>
        <w:rPr>
          <w:color w:val="5B9BD5" w:themeColor="accent1"/>
          <w:szCs w:val="28"/>
        </w:rPr>
      </w:pPr>
      <w:r w:rsidRPr="00FF6C9D">
        <w:rPr>
          <w:color w:val="5B9BD5" w:themeColor="accent1"/>
          <w:szCs w:val="28"/>
        </w:rPr>
        <w:t>The resulting performance metrics on the test set were:</w:t>
      </w:r>
    </w:p>
    <w:p w14:paraId="47625FAD" w14:textId="77777777" w:rsidR="005354E4" w:rsidRPr="00FF6C9D" w:rsidRDefault="005354E4" w:rsidP="005354E4">
      <w:pPr>
        <w:numPr>
          <w:ilvl w:val="0"/>
          <w:numId w:val="41"/>
        </w:numPr>
        <w:spacing w:after="0" w:line="259" w:lineRule="auto"/>
        <w:rPr>
          <w:color w:val="5B9BD5" w:themeColor="accent1"/>
          <w:szCs w:val="28"/>
        </w:rPr>
      </w:pPr>
      <w:r w:rsidRPr="00FF6C9D">
        <w:rPr>
          <w:color w:val="5B9BD5" w:themeColor="accent1"/>
          <w:szCs w:val="28"/>
        </w:rPr>
        <w:t>Test Accuracy: 93.19%</w:t>
      </w:r>
    </w:p>
    <w:p w14:paraId="23FD3C20" w14:textId="77777777" w:rsidR="005354E4" w:rsidRPr="00FF6C9D" w:rsidRDefault="005354E4" w:rsidP="005354E4">
      <w:pPr>
        <w:numPr>
          <w:ilvl w:val="0"/>
          <w:numId w:val="41"/>
        </w:numPr>
        <w:spacing w:after="0" w:line="259" w:lineRule="auto"/>
        <w:rPr>
          <w:color w:val="5B9BD5" w:themeColor="accent1"/>
          <w:szCs w:val="28"/>
        </w:rPr>
      </w:pPr>
      <w:r w:rsidRPr="00FF6C9D">
        <w:rPr>
          <w:color w:val="5B9BD5" w:themeColor="accent1"/>
          <w:szCs w:val="28"/>
        </w:rPr>
        <w:t>Precision (On-Time Class): 93%</w:t>
      </w:r>
    </w:p>
    <w:p w14:paraId="44F86E04" w14:textId="77777777" w:rsidR="005354E4" w:rsidRPr="00FF6C9D" w:rsidRDefault="005354E4" w:rsidP="005354E4">
      <w:pPr>
        <w:numPr>
          <w:ilvl w:val="0"/>
          <w:numId w:val="41"/>
        </w:numPr>
        <w:spacing w:after="0" w:line="259" w:lineRule="auto"/>
        <w:rPr>
          <w:color w:val="5B9BD5" w:themeColor="accent1"/>
          <w:szCs w:val="28"/>
        </w:rPr>
      </w:pPr>
      <w:r w:rsidRPr="00FF6C9D">
        <w:rPr>
          <w:color w:val="5B9BD5" w:themeColor="accent1"/>
          <w:szCs w:val="28"/>
        </w:rPr>
        <w:t>Recall (On-Time Class): 99%</w:t>
      </w:r>
    </w:p>
    <w:p w14:paraId="09A179DB" w14:textId="77777777" w:rsidR="005354E4" w:rsidRPr="00FF6C9D" w:rsidRDefault="005354E4" w:rsidP="005354E4">
      <w:pPr>
        <w:numPr>
          <w:ilvl w:val="0"/>
          <w:numId w:val="41"/>
        </w:numPr>
        <w:spacing w:after="0" w:line="259" w:lineRule="auto"/>
        <w:rPr>
          <w:color w:val="5B9BD5" w:themeColor="accent1"/>
          <w:szCs w:val="28"/>
        </w:rPr>
      </w:pPr>
      <w:r w:rsidRPr="00FF6C9D">
        <w:rPr>
          <w:color w:val="5B9BD5" w:themeColor="accent1"/>
          <w:szCs w:val="28"/>
        </w:rPr>
        <w:t>Precision (Delayed Class): 96%</w:t>
      </w:r>
    </w:p>
    <w:p w14:paraId="12CC7757" w14:textId="77777777" w:rsidR="005354E4" w:rsidRPr="00FF6C9D" w:rsidRDefault="005354E4" w:rsidP="005354E4">
      <w:pPr>
        <w:numPr>
          <w:ilvl w:val="0"/>
          <w:numId w:val="41"/>
        </w:numPr>
        <w:spacing w:after="0" w:line="259" w:lineRule="auto"/>
        <w:rPr>
          <w:color w:val="5B9BD5" w:themeColor="accent1"/>
          <w:szCs w:val="28"/>
        </w:rPr>
      </w:pPr>
      <w:r w:rsidRPr="00FF6C9D">
        <w:rPr>
          <w:color w:val="5B9BD5" w:themeColor="accent1"/>
          <w:szCs w:val="28"/>
        </w:rPr>
        <w:t>Recall (Delayed Class): 73%</w:t>
      </w:r>
    </w:p>
    <w:p w14:paraId="490B0199" w14:textId="77777777" w:rsidR="005354E4" w:rsidRPr="00FF6C9D" w:rsidRDefault="005354E4" w:rsidP="005354E4">
      <w:pPr>
        <w:numPr>
          <w:ilvl w:val="0"/>
          <w:numId w:val="41"/>
        </w:numPr>
        <w:spacing w:after="0" w:line="259" w:lineRule="auto"/>
        <w:rPr>
          <w:color w:val="5B9BD5" w:themeColor="accent1"/>
          <w:szCs w:val="28"/>
        </w:rPr>
      </w:pPr>
      <w:r w:rsidRPr="00FF6C9D">
        <w:rPr>
          <w:color w:val="5B9BD5" w:themeColor="accent1"/>
          <w:szCs w:val="28"/>
        </w:rPr>
        <w:t>F1 Score (Delayed Class): 83%</w:t>
      </w:r>
    </w:p>
    <w:p w14:paraId="46491EE0" w14:textId="77777777" w:rsidR="005354E4" w:rsidRPr="00FF6C9D" w:rsidRDefault="005354E4" w:rsidP="005354E4">
      <w:pPr>
        <w:spacing w:after="0" w:line="259" w:lineRule="auto"/>
        <w:ind w:left="0" w:firstLine="0"/>
        <w:rPr>
          <w:color w:val="5B9BD5" w:themeColor="accent1"/>
          <w:szCs w:val="28"/>
        </w:rPr>
      </w:pPr>
      <w:r w:rsidRPr="00FF6C9D">
        <w:rPr>
          <w:color w:val="5B9BD5" w:themeColor="accent1"/>
          <w:szCs w:val="28"/>
        </w:rPr>
        <w:t xml:space="preserve">While overall accuracy was solid, the </w:t>
      </w:r>
      <w:r w:rsidR="0010467B" w:rsidRPr="00FF6C9D">
        <w:rPr>
          <w:color w:val="5B9BD5" w:themeColor="accent1"/>
          <w:szCs w:val="28"/>
        </w:rPr>
        <w:t>lower</w:t>
      </w:r>
      <w:r w:rsidRPr="00FF6C9D">
        <w:rPr>
          <w:color w:val="5B9BD5" w:themeColor="accent1"/>
          <w:szCs w:val="28"/>
        </w:rPr>
        <w:t xml:space="preserve"> recall for delayed flights (73%) suggests that the model sometimes missed actual delays</w:t>
      </w:r>
      <w:r w:rsidR="0010467B" w:rsidRPr="00FF6C9D">
        <w:rPr>
          <w:color w:val="5B9BD5" w:themeColor="accent1"/>
          <w:szCs w:val="28"/>
        </w:rPr>
        <w:t>,</w:t>
      </w:r>
      <w:r w:rsidRPr="00FF6C9D">
        <w:rPr>
          <w:color w:val="5B9BD5" w:themeColor="accent1"/>
          <w:szCs w:val="28"/>
        </w:rPr>
        <w:t xml:space="preserve"> a significant concern in real-world operations where underestimating delays can lead to passenger dissatisfaction and logistical disruptions.</w:t>
      </w:r>
    </w:p>
    <w:p w14:paraId="7E325E79" w14:textId="77777777" w:rsidR="005354E4" w:rsidRPr="005354E4" w:rsidRDefault="005354E4" w:rsidP="005354E4">
      <w:pPr>
        <w:spacing w:after="0" w:line="259" w:lineRule="auto"/>
        <w:ind w:left="0" w:firstLine="0"/>
        <w:rPr>
          <w:color w:val="auto"/>
          <w:szCs w:val="28"/>
        </w:rPr>
      </w:pPr>
    </w:p>
    <w:p w14:paraId="6D5F45C2" w14:textId="77777777" w:rsidR="005354E4" w:rsidRPr="005354E4" w:rsidRDefault="005354E4" w:rsidP="005354E4">
      <w:pPr>
        <w:spacing w:after="0" w:line="259" w:lineRule="auto"/>
        <w:ind w:left="0" w:firstLine="0"/>
        <w:rPr>
          <w:b/>
          <w:bCs/>
          <w:color w:val="auto"/>
          <w:szCs w:val="28"/>
        </w:rPr>
      </w:pPr>
      <w:r w:rsidRPr="005354E4">
        <w:rPr>
          <w:b/>
          <w:bCs/>
          <w:color w:val="auto"/>
          <w:szCs w:val="28"/>
        </w:rPr>
        <w:t>5.3 Feature Selection and Model Refinement</w:t>
      </w:r>
    </w:p>
    <w:p w14:paraId="7B0422C7" w14:textId="77777777" w:rsidR="005354E4" w:rsidRPr="00FF6C9D" w:rsidRDefault="005354E4" w:rsidP="005354E4">
      <w:pPr>
        <w:spacing w:after="0" w:line="259" w:lineRule="auto"/>
        <w:ind w:left="0" w:firstLine="0"/>
        <w:rPr>
          <w:color w:val="5B9BD5" w:themeColor="accent1"/>
          <w:szCs w:val="28"/>
        </w:rPr>
      </w:pPr>
      <w:r w:rsidRPr="00FF6C9D">
        <w:rPr>
          <w:color w:val="5B9BD5" w:themeColor="accent1"/>
          <w:szCs w:val="28"/>
        </w:rPr>
        <w:t>To improve performance and reduce model complexity, feature selection techniques were applied:</w:t>
      </w:r>
    </w:p>
    <w:p w14:paraId="68B71D82" w14:textId="77777777" w:rsidR="005354E4" w:rsidRPr="00FF6C9D" w:rsidRDefault="005354E4" w:rsidP="005354E4">
      <w:pPr>
        <w:numPr>
          <w:ilvl w:val="0"/>
          <w:numId w:val="42"/>
        </w:numPr>
        <w:spacing w:after="0" w:line="259" w:lineRule="auto"/>
        <w:rPr>
          <w:color w:val="5B9BD5" w:themeColor="accent1"/>
          <w:szCs w:val="28"/>
        </w:rPr>
      </w:pPr>
      <w:r w:rsidRPr="00FF6C9D">
        <w:rPr>
          <w:b/>
          <w:bCs/>
          <w:color w:val="5B9BD5" w:themeColor="accent1"/>
          <w:szCs w:val="28"/>
        </w:rPr>
        <w:t>SelectKBest (Mutual Information):</w:t>
      </w:r>
      <w:r w:rsidRPr="00FF6C9D">
        <w:rPr>
          <w:color w:val="5B9BD5" w:themeColor="accent1"/>
          <w:szCs w:val="28"/>
        </w:rPr>
        <w:t xml:space="preserve"> Identified operational features like </w:t>
      </w:r>
      <w:proofErr w:type="spellStart"/>
      <w:r w:rsidRPr="00FF6C9D">
        <w:rPr>
          <w:color w:val="5B9BD5" w:themeColor="accent1"/>
          <w:szCs w:val="28"/>
        </w:rPr>
        <w:t>carrier_ct</w:t>
      </w:r>
      <w:proofErr w:type="spellEnd"/>
      <w:r w:rsidRPr="00FF6C9D">
        <w:rPr>
          <w:color w:val="5B9BD5" w:themeColor="accent1"/>
          <w:szCs w:val="28"/>
        </w:rPr>
        <w:t xml:space="preserve">, </w:t>
      </w:r>
      <w:proofErr w:type="spellStart"/>
      <w:r w:rsidRPr="00FF6C9D">
        <w:rPr>
          <w:color w:val="5B9BD5" w:themeColor="accent1"/>
          <w:szCs w:val="28"/>
        </w:rPr>
        <w:t>nas_delay</w:t>
      </w:r>
      <w:proofErr w:type="spellEnd"/>
      <w:r w:rsidRPr="00FF6C9D">
        <w:rPr>
          <w:color w:val="5B9BD5" w:themeColor="accent1"/>
          <w:szCs w:val="28"/>
        </w:rPr>
        <w:t xml:space="preserve">, and </w:t>
      </w:r>
      <w:proofErr w:type="spellStart"/>
      <w:r w:rsidRPr="00FF6C9D">
        <w:rPr>
          <w:color w:val="5B9BD5" w:themeColor="accent1"/>
          <w:szCs w:val="28"/>
        </w:rPr>
        <w:t>late_aircraft_ct</w:t>
      </w:r>
      <w:proofErr w:type="spellEnd"/>
      <w:r w:rsidRPr="00FF6C9D">
        <w:rPr>
          <w:color w:val="5B9BD5" w:themeColor="accent1"/>
          <w:szCs w:val="28"/>
        </w:rPr>
        <w:t xml:space="preserve"> as highly predictive.</w:t>
      </w:r>
    </w:p>
    <w:p w14:paraId="53F3EFBF" w14:textId="3868CE0E" w:rsidR="005354E4" w:rsidRPr="00FF6C9D" w:rsidRDefault="005354E4" w:rsidP="005354E4">
      <w:pPr>
        <w:numPr>
          <w:ilvl w:val="0"/>
          <w:numId w:val="42"/>
        </w:numPr>
        <w:spacing w:after="0" w:line="259" w:lineRule="auto"/>
        <w:rPr>
          <w:color w:val="5B9BD5" w:themeColor="accent1"/>
          <w:szCs w:val="28"/>
        </w:rPr>
      </w:pPr>
      <w:r w:rsidRPr="00FF6C9D">
        <w:rPr>
          <w:b/>
          <w:bCs/>
          <w:color w:val="5B9BD5" w:themeColor="accent1"/>
          <w:szCs w:val="28"/>
        </w:rPr>
        <w:t>Recursive Feature Elimination (RFE</w:t>
      </w:r>
      <w:proofErr w:type="gramStart"/>
      <w:r w:rsidRPr="00FF6C9D">
        <w:rPr>
          <w:b/>
          <w:bCs/>
          <w:color w:val="5B9BD5" w:themeColor="accent1"/>
          <w:szCs w:val="28"/>
        </w:rPr>
        <w:t>)</w:t>
      </w:r>
      <w:r w:rsidR="00947011" w:rsidRPr="00FF6C9D">
        <w:rPr>
          <w:rFonts w:hint="cs"/>
          <w:b/>
          <w:bCs/>
          <w:color w:val="5B9BD5" w:themeColor="accent1"/>
          <w:szCs w:val="28"/>
          <w:rtl/>
        </w:rPr>
        <w:t>:</w:t>
      </w:r>
      <w:r w:rsidRPr="00FF6C9D">
        <w:rPr>
          <w:color w:val="5B9BD5" w:themeColor="accent1"/>
          <w:szCs w:val="28"/>
        </w:rPr>
        <w:t>Further</w:t>
      </w:r>
      <w:proofErr w:type="gramEnd"/>
      <w:r w:rsidRPr="00FF6C9D">
        <w:rPr>
          <w:color w:val="5B9BD5" w:themeColor="accent1"/>
          <w:szCs w:val="28"/>
        </w:rPr>
        <w:t xml:space="preserve"> refined the input set by selecting a combination of delay counts and specific airport codes (e.g., </w:t>
      </w:r>
      <w:proofErr w:type="spellStart"/>
      <w:r w:rsidRPr="00FF6C9D">
        <w:rPr>
          <w:color w:val="5B9BD5" w:themeColor="accent1"/>
          <w:szCs w:val="28"/>
        </w:rPr>
        <w:t>airport_ADK</w:t>
      </w:r>
      <w:proofErr w:type="spellEnd"/>
      <w:r w:rsidRPr="00FF6C9D">
        <w:rPr>
          <w:color w:val="5B9BD5" w:themeColor="accent1"/>
          <w:szCs w:val="28"/>
        </w:rPr>
        <w:t xml:space="preserve">, </w:t>
      </w:r>
      <w:proofErr w:type="spellStart"/>
      <w:r w:rsidRPr="00FF6C9D">
        <w:rPr>
          <w:color w:val="5B9BD5" w:themeColor="accent1"/>
          <w:szCs w:val="28"/>
        </w:rPr>
        <w:t>airport_MRY</w:t>
      </w:r>
      <w:proofErr w:type="spellEnd"/>
      <w:r w:rsidRPr="00FF6C9D">
        <w:rPr>
          <w:color w:val="5B9BD5" w:themeColor="accent1"/>
          <w:szCs w:val="28"/>
        </w:rPr>
        <w:t>) based on their contribution to model accuracy.</w:t>
      </w:r>
    </w:p>
    <w:p w14:paraId="50416553" w14:textId="77777777" w:rsidR="005354E4" w:rsidRPr="00FF6C9D" w:rsidRDefault="005354E4" w:rsidP="005354E4">
      <w:pPr>
        <w:spacing w:after="0" w:line="259" w:lineRule="auto"/>
        <w:ind w:left="0" w:firstLine="0"/>
        <w:rPr>
          <w:color w:val="5B9BD5" w:themeColor="accent1"/>
          <w:szCs w:val="28"/>
        </w:rPr>
      </w:pPr>
      <w:r w:rsidRPr="00FF6C9D">
        <w:rPr>
          <w:color w:val="5B9BD5" w:themeColor="accent1"/>
          <w:szCs w:val="28"/>
        </w:rPr>
        <w:t>When the Random Forest model was retrained using only the RFE-selected features, the improvements were striking:</w:t>
      </w:r>
    </w:p>
    <w:p w14:paraId="77D9136A" w14:textId="77777777" w:rsidR="005354E4" w:rsidRPr="00FF6C9D" w:rsidRDefault="005354E4" w:rsidP="005354E4">
      <w:pPr>
        <w:numPr>
          <w:ilvl w:val="0"/>
          <w:numId w:val="43"/>
        </w:numPr>
        <w:spacing w:after="0" w:line="259" w:lineRule="auto"/>
        <w:rPr>
          <w:color w:val="5B9BD5" w:themeColor="accent1"/>
          <w:szCs w:val="28"/>
        </w:rPr>
      </w:pPr>
      <w:r w:rsidRPr="00FF6C9D">
        <w:rPr>
          <w:b/>
          <w:bCs/>
          <w:color w:val="5B9BD5" w:themeColor="accent1"/>
          <w:szCs w:val="28"/>
        </w:rPr>
        <w:t>Test Accuracy:</w:t>
      </w:r>
      <w:r w:rsidRPr="00FF6C9D">
        <w:rPr>
          <w:color w:val="5B9BD5" w:themeColor="accent1"/>
          <w:szCs w:val="28"/>
        </w:rPr>
        <w:t xml:space="preserve"> 98.41%</w:t>
      </w:r>
    </w:p>
    <w:p w14:paraId="5DCAC9C9" w14:textId="19E6C441" w:rsidR="005354E4" w:rsidRPr="00FF6C9D" w:rsidRDefault="005354E4" w:rsidP="005354E4">
      <w:pPr>
        <w:numPr>
          <w:ilvl w:val="0"/>
          <w:numId w:val="43"/>
        </w:numPr>
        <w:spacing w:after="0" w:line="259" w:lineRule="auto"/>
        <w:rPr>
          <w:color w:val="5B9BD5" w:themeColor="accent1"/>
          <w:szCs w:val="28"/>
        </w:rPr>
      </w:pPr>
      <w:r w:rsidRPr="00FF6C9D">
        <w:rPr>
          <w:b/>
          <w:bCs/>
          <w:color w:val="5B9BD5" w:themeColor="accent1"/>
          <w:szCs w:val="28"/>
        </w:rPr>
        <w:t>Precision (all classes).</w:t>
      </w:r>
      <w:r w:rsidRPr="00FF6C9D">
        <w:rPr>
          <w:color w:val="5B9BD5" w:themeColor="accent1"/>
          <w:szCs w:val="28"/>
        </w:rPr>
        <w:t xml:space="preserve"> ≥ 98%</w:t>
      </w:r>
    </w:p>
    <w:p w14:paraId="47ABFCA9" w14:textId="77777777" w:rsidR="005354E4" w:rsidRPr="00FF6C9D" w:rsidRDefault="005354E4" w:rsidP="005354E4">
      <w:pPr>
        <w:numPr>
          <w:ilvl w:val="0"/>
          <w:numId w:val="43"/>
        </w:numPr>
        <w:spacing w:after="0" w:line="259" w:lineRule="auto"/>
        <w:rPr>
          <w:color w:val="5B9BD5" w:themeColor="accent1"/>
          <w:szCs w:val="28"/>
        </w:rPr>
      </w:pPr>
      <w:r w:rsidRPr="00FF6C9D">
        <w:rPr>
          <w:b/>
          <w:bCs/>
          <w:color w:val="5B9BD5" w:themeColor="accent1"/>
          <w:szCs w:val="28"/>
        </w:rPr>
        <w:t>Recall (All Classes):</w:t>
      </w:r>
      <w:r w:rsidRPr="00FF6C9D">
        <w:rPr>
          <w:color w:val="5B9BD5" w:themeColor="accent1"/>
          <w:szCs w:val="28"/>
        </w:rPr>
        <w:t xml:space="preserve"> ≥ 95%</w:t>
      </w:r>
    </w:p>
    <w:p w14:paraId="2C08B4AA" w14:textId="77777777" w:rsidR="005354E4" w:rsidRPr="00FF6C9D" w:rsidRDefault="005354E4" w:rsidP="005354E4">
      <w:pPr>
        <w:numPr>
          <w:ilvl w:val="0"/>
          <w:numId w:val="43"/>
        </w:numPr>
        <w:spacing w:after="0" w:line="259" w:lineRule="auto"/>
        <w:rPr>
          <w:color w:val="5B9BD5" w:themeColor="accent1"/>
          <w:szCs w:val="28"/>
        </w:rPr>
      </w:pPr>
      <w:r w:rsidRPr="00FF6C9D">
        <w:rPr>
          <w:b/>
          <w:bCs/>
          <w:color w:val="5B9BD5" w:themeColor="accent1"/>
          <w:szCs w:val="28"/>
        </w:rPr>
        <w:t>F1 Score (Delayed Class):</w:t>
      </w:r>
      <w:r w:rsidRPr="00FF6C9D">
        <w:rPr>
          <w:color w:val="5B9BD5" w:themeColor="accent1"/>
          <w:szCs w:val="28"/>
        </w:rPr>
        <w:t xml:space="preserve"> 0.96</w:t>
      </w:r>
    </w:p>
    <w:p w14:paraId="6507AC5B" w14:textId="77777777" w:rsidR="005354E4" w:rsidRPr="00FF6C9D" w:rsidRDefault="00370F15" w:rsidP="005354E4">
      <w:pPr>
        <w:spacing w:after="0" w:line="259" w:lineRule="auto"/>
        <w:ind w:left="0" w:firstLine="0"/>
        <w:rPr>
          <w:color w:val="5B9BD5" w:themeColor="accent1"/>
          <w:szCs w:val="28"/>
        </w:rPr>
      </w:pPr>
      <w:r w:rsidRPr="00FF6C9D">
        <w:rPr>
          <w:noProof/>
          <w:color w:val="5B9BD5" w:themeColor="accent1"/>
        </w:rPr>
        <w:lastRenderedPageBreak/>
        <mc:AlternateContent>
          <mc:Choice Requires="wps">
            <w:drawing>
              <wp:anchor distT="0" distB="0" distL="114300" distR="114300" simplePos="0" relativeHeight="251696128" behindDoc="0" locked="0" layoutInCell="1" allowOverlap="1" wp14:anchorId="2A0878DE" wp14:editId="2211B418">
                <wp:simplePos x="0" y="0"/>
                <wp:positionH relativeFrom="column">
                  <wp:posOffset>1076325</wp:posOffset>
                </wp:positionH>
                <wp:positionV relativeFrom="paragraph">
                  <wp:posOffset>3821430</wp:posOffset>
                </wp:positionV>
                <wp:extent cx="3676650" cy="635"/>
                <wp:effectExtent l="0" t="0" r="0" b="0"/>
                <wp:wrapTopAndBottom/>
                <wp:docPr id="1981176350" name="Text Box 1"/>
                <wp:cNvGraphicFramePr/>
                <a:graphic xmlns:a="http://schemas.openxmlformats.org/drawingml/2006/main">
                  <a:graphicData uri="http://schemas.microsoft.com/office/word/2010/wordprocessingShape">
                    <wps:wsp>
                      <wps:cNvSpPr txBox="1"/>
                      <wps:spPr>
                        <a:xfrm>
                          <a:off x="0" y="0"/>
                          <a:ext cx="3676650" cy="635"/>
                        </a:xfrm>
                        <a:prstGeom prst="rect">
                          <a:avLst/>
                        </a:prstGeom>
                        <a:solidFill>
                          <a:prstClr val="white"/>
                        </a:solidFill>
                        <a:ln>
                          <a:noFill/>
                        </a:ln>
                      </wps:spPr>
                      <wps:txbx>
                        <w:txbxContent>
                          <w:p w14:paraId="5269509D" w14:textId="77777777" w:rsidR="00370F15" w:rsidRPr="00024F2A" w:rsidRDefault="00370F15" w:rsidP="00370F15">
                            <w:pPr>
                              <w:pStyle w:val="Caption"/>
                              <w:rPr>
                                <w:noProof/>
                                <w:sz w:val="28"/>
                                <w:szCs w:val="28"/>
                              </w:rPr>
                            </w:pPr>
                            <w:r>
                              <w:t xml:space="preserve">Figure </w:t>
                            </w:r>
                            <w:fldSimple w:instr=" SEQ Figure \* ARABIC ">
                              <w:r>
                                <w:rPr>
                                  <w:noProof/>
                                </w:rPr>
                                <w:t>5</w:t>
                              </w:r>
                            </w:fldSimple>
                            <w:r>
                              <w:t xml:space="preserve"> </w:t>
                            </w:r>
                            <w:r w:rsidRPr="00517F2E">
                              <w:t>Shows the efficiency of different selection strategies</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2A0878DE" id="_x0000_s1029" type="#_x0000_t202" style="position:absolute;left:0;text-align:left;margin-left:84.75pt;margin-top:300.9pt;width:289.5pt;height:.0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" stroked="f">
                <v:textbox style="mso-fit-shape-to-text:t" inset="0,0,0,0">
                  <w:txbxContent>
                    <w:p w14:paraId="5269509D" w14:textId="77777777" w:rsidR="00370F15" w:rsidRPr="00024F2A" w:rsidRDefault="00370F15" w:rsidP="00370F15">
                      <w:pPr>
                        <w:pStyle w:val="Caption"/>
                        <w:rPr>
                          <w:noProof/>
                          <w:sz w:val="28"/>
                          <w:szCs w:val="28"/>
                        </w:rPr>
                      </w:pPr>
                      <w:r>
                        <w:t xml:space="preserve">Figure </w:t>
                      </w:r>
                      <w:fldSimple w:instr=" SEQ Figure \* ARABIC ">
                        <w:r>
                          <w:rPr>
                            <w:noProof/>
                          </w:rPr>
                          <w:t>5</w:t>
                        </w:r>
                      </w:fldSimple>
                      <w:r>
                        <w:t xml:space="preserve"> </w:t>
                      </w:r>
                      <w:r w:rsidRPr="00517F2E">
                        <w:t>Shows the efficiency of different selection strategies</w:t>
                      </w:r>
                    </w:p>
                  </w:txbxContent>
                </v:textbox>
                <w10:wrap type="topAndBottom"/>
              </v:shape>
            </w:pict>
          </mc:Fallback>
        </mc:AlternateContent>
      </w:r>
      <w:r w:rsidR="005F7A3E" w:rsidRPr="00FF6C9D">
        <w:rPr>
          <w:noProof/>
          <w:color w:val="5B9BD5" w:themeColor="accent1"/>
          <w:szCs w:val="28"/>
        </w:rPr>
        <w:drawing>
          <wp:anchor distT="0" distB="0" distL="114300" distR="114300" simplePos="0" relativeHeight="251660288" behindDoc="0" locked="0" layoutInCell="1" allowOverlap="1" wp14:anchorId="1C36AF39" wp14:editId="78ECE184">
            <wp:simplePos x="0" y="0"/>
            <wp:positionH relativeFrom="margin">
              <wp:posOffset>1076325</wp:posOffset>
            </wp:positionH>
            <wp:positionV relativeFrom="paragraph">
              <wp:posOffset>1021080</wp:posOffset>
            </wp:positionV>
            <wp:extent cx="3676650" cy="2743200"/>
            <wp:effectExtent l="0" t="0" r="0" b="0"/>
            <wp:wrapTopAndBottom/>
            <wp:docPr id="1049814921" name="Picture 5"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814921" name="Picture 5" descr="A graph of different colored bars&#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676650" cy="2743200"/>
                    </a:xfrm>
                    <a:prstGeom prst="rect">
                      <a:avLst/>
                    </a:prstGeom>
                  </pic:spPr>
                </pic:pic>
              </a:graphicData>
            </a:graphic>
            <wp14:sizeRelH relativeFrom="margin">
              <wp14:pctWidth>0</wp14:pctWidth>
            </wp14:sizeRelH>
            <wp14:sizeRelV relativeFrom="margin">
              <wp14:pctHeight>0</wp14:pctHeight>
            </wp14:sizeRelV>
          </wp:anchor>
        </w:drawing>
      </w:r>
      <w:r w:rsidR="005354E4" w:rsidRPr="00FF6C9D">
        <w:rPr>
          <w:color w:val="5B9BD5" w:themeColor="accent1"/>
          <w:szCs w:val="28"/>
        </w:rPr>
        <w:t>This performance boost underscores the value of careful feature selection. Not only did the model generalize better, but it also became more efficient, requiring fewer inputs to reach higher predictive accuracy. It also performed more consistently across both classes, improving reliability for operational use.</w:t>
      </w:r>
    </w:p>
    <w:p w14:paraId="726C0DA6" w14:textId="77777777" w:rsidR="005354E4" w:rsidRPr="005354E4" w:rsidRDefault="005354E4" w:rsidP="005354E4">
      <w:pPr>
        <w:spacing w:after="0" w:line="259" w:lineRule="auto"/>
        <w:ind w:left="0" w:firstLine="0"/>
        <w:rPr>
          <w:b/>
          <w:bCs/>
          <w:color w:val="auto"/>
          <w:szCs w:val="28"/>
        </w:rPr>
      </w:pPr>
      <w:r w:rsidRPr="005354E4">
        <w:rPr>
          <w:b/>
          <w:bCs/>
          <w:color w:val="auto"/>
          <w:szCs w:val="28"/>
        </w:rPr>
        <w:t>5.4 Visualization of Delay Factors</w:t>
      </w:r>
    </w:p>
    <w:p w14:paraId="36549D67" w14:textId="77777777" w:rsidR="005354E4" w:rsidRPr="00FF6C9D" w:rsidRDefault="005354E4" w:rsidP="005354E4">
      <w:pPr>
        <w:spacing w:after="0" w:line="259" w:lineRule="auto"/>
        <w:ind w:left="0" w:firstLine="0"/>
        <w:rPr>
          <w:color w:val="5B9BD5" w:themeColor="accent1"/>
          <w:szCs w:val="28"/>
        </w:rPr>
      </w:pPr>
      <w:r w:rsidRPr="00FF6C9D">
        <w:rPr>
          <w:color w:val="5B9BD5" w:themeColor="accent1"/>
          <w:szCs w:val="28"/>
        </w:rPr>
        <w:t>To explore the reasons behind the model's predictions and offer insights for stakeholders, several visual analyses were conducted:</w:t>
      </w:r>
    </w:p>
    <w:p w14:paraId="67275B3F" w14:textId="77777777" w:rsidR="00EC5CBE" w:rsidRDefault="00370F15" w:rsidP="005F7A3E">
      <w:pPr>
        <w:spacing w:after="0" w:line="259" w:lineRule="auto"/>
        <w:ind w:left="0" w:firstLine="0"/>
        <w:rPr>
          <w:color w:val="auto"/>
          <w:szCs w:val="28"/>
        </w:rPr>
      </w:pPr>
      <w:r>
        <w:rPr>
          <w:noProof/>
        </w:rPr>
        <mc:AlternateContent>
          <mc:Choice Requires="wps">
            <w:drawing>
              <wp:anchor distT="0" distB="0" distL="114300" distR="114300" simplePos="0" relativeHeight="251698176" behindDoc="0" locked="0" layoutInCell="1" allowOverlap="1" wp14:anchorId="32946D8E" wp14:editId="033BA9F2">
                <wp:simplePos x="0" y="0"/>
                <wp:positionH relativeFrom="margin">
                  <wp:align>center</wp:align>
                </wp:positionH>
                <wp:positionV relativeFrom="paragraph">
                  <wp:posOffset>3230880</wp:posOffset>
                </wp:positionV>
                <wp:extent cx="3609975" cy="247650"/>
                <wp:effectExtent l="0" t="0" r="9525" b="0"/>
                <wp:wrapTopAndBottom/>
                <wp:docPr id="198484603" name="Text Box 1"/>
                <wp:cNvGraphicFramePr/>
                <a:graphic xmlns:a="http://schemas.openxmlformats.org/drawingml/2006/main">
                  <a:graphicData uri="http://schemas.microsoft.com/office/word/2010/wordprocessingShape">
                    <wps:wsp>
                      <wps:cNvSpPr txBox="1"/>
                      <wps:spPr>
                        <a:xfrm>
                          <a:off x="0" y="0"/>
                          <a:ext cx="3609975" cy="247650"/>
                        </a:xfrm>
                        <a:prstGeom prst="rect">
                          <a:avLst/>
                        </a:prstGeom>
                        <a:solidFill>
                          <a:prstClr val="white"/>
                        </a:solidFill>
                        <a:ln>
                          <a:noFill/>
                        </a:ln>
                      </wps:spPr>
                      <wps:txbx>
                        <w:txbxContent>
                          <w:p w14:paraId="02F4CC96" w14:textId="77777777" w:rsidR="00370F15" w:rsidRPr="00420BA9" w:rsidRDefault="00370F15" w:rsidP="00370F15">
                            <w:pPr>
                              <w:pStyle w:val="Caption"/>
                              <w:rPr>
                                <w:noProof/>
                                <w:sz w:val="28"/>
                                <w:szCs w:val="28"/>
                              </w:rPr>
                            </w:pPr>
                            <w:r>
                              <w:t xml:space="preserve">Figure </w:t>
                            </w:r>
                            <w:fldSimple w:instr=" SEQ Figure \* ARABIC ">
                              <w:r>
                                <w:rPr>
                                  <w:noProof/>
                                </w:rPr>
                                <w:t>6</w:t>
                              </w:r>
                            </w:fldSimple>
                            <w:r>
                              <w:t xml:space="preserve"> </w:t>
                            </w:r>
                            <w:r w:rsidRPr="008C3EE8">
                              <w:t>It illustrates the basis for discussing key predictive features</w:t>
                            </w:r>
                          </w:p>
                        </w:txbxContent>
                      </wps:txbx>
                      <wps:bodyPr rot="0" spcFirstLastPara="0" vertOverflow="overflow" horzOverflow="overflow" vert="horz" wrap="square" lIns="0" tIns="0" rIns="0" bIns="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946D8E" id="_x0000_s1030" type="#_x0000_t202" style="position:absolute;left:0;text-align:left;margin-left:0;margin-top:254.4pt;width:284.25pt;height:19.5pt;z-index:2516981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" stroked="f">
                <v:textbox inset="0,0,0,0">
                  <w:txbxContent>
                    <w:p w14:paraId="02F4CC96" w14:textId="77777777" w:rsidR="00370F15" w:rsidRPr="00420BA9" w:rsidRDefault="00370F15" w:rsidP="00370F15">
                      <w:pPr>
                        <w:pStyle w:val="Caption"/>
                        <w:rPr>
                          <w:noProof/>
                          <w:sz w:val="28"/>
                          <w:szCs w:val="28"/>
                        </w:rPr>
                      </w:pPr>
                      <w:r>
                        <w:t xml:space="preserve">Figure </w:t>
                      </w:r>
                      <w:fldSimple w:instr=" SEQ Figure \* ARABIC ">
                        <w:r>
                          <w:rPr>
                            <w:noProof/>
                          </w:rPr>
                          <w:t>6</w:t>
                        </w:r>
                      </w:fldSimple>
                      <w:r>
                        <w:t xml:space="preserve"> </w:t>
                      </w:r>
                      <w:r w:rsidRPr="008C3EE8">
                        <w:t>It illustrates the basis for discussing key predictive features</w:t>
                      </w:r>
                    </w:p>
                  </w:txbxContent>
                </v:textbox>
                <w10:wrap type="topAndBottom" anchorx="margin"/>
              </v:shape>
            </w:pict>
          </mc:Fallback>
        </mc:AlternateContent>
      </w:r>
      <w:r w:rsidR="005F7A3E">
        <w:rPr>
          <w:noProof/>
          <w:color w:val="auto"/>
          <w:szCs w:val="28"/>
        </w:rPr>
        <w:drawing>
          <wp:anchor distT="0" distB="0" distL="114300" distR="114300" simplePos="0" relativeHeight="251661312" behindDoc="0" locked="0" layoutInCell="1" allowOverlap="1" wp14:anchorId="22F355B9" wp14:editId="6C2C6583">
            <wp:simplePos x="0" y="0"/>
            <wp:positionH relativeFrom="margin">
              <wp:align>center</wp:align>
            </wp:positionH>
            <wp:positionV relativeFrom="paragraph">
              <wp:posOffset>317500</wp:posOffset>
            </wp:positionV>
            <wp:extent cx="5143500" cy="2905125"/>
            <wp:effectExtent l="0" t="0" r="0" b="9525"/>
            <wp:wrapTopAndBottom/>
            <wp:docPr id="961111877" name="Picture 6" descr="A diagram of a weather foreca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111877" name="Picture 6" descr="A diagram of a weather forecast&#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143500" cy="2905125"/>
                    </a:xfrm>
                    <a:prstGeom prst="rect">
                      <a:avLst/>
                    </a:prstGeom>
                  </pic:spPr>
                </pic:pic>
              </a:graphicData>
            </a:graphic>
            <wp14:sizeRelH relativeFrom="margin">
              <wp14:pctWidth>0</wp14:pctWidth>
            </wp14:sizeRelH>
            <wp14:sizeRelV relativeFrom="margin">
              <wp14:pctHeight>0</wp14:pctHeight>
            </wp14:sizeRelV>
          </wp:anchor>
        </w:drawing>
      </w:r>
      <w:r w:rsidR="005354E4" w:rsidRPr="005354E4">
        <w:rPr>
          <w:b/>
          <w:bCs/>
          <w:color w:val="auto"/>
          <w:szCs w:val="28"/>
        </w:rPr>
        <w:t>Correlation Heatmap:</w:t>
      </w:r>
      <w:r w:rsidR="005354E4" w:rsidRPr="005354E4">
        <w:rPr>
          <w:color w:val="auto"/>
          <w:szCs w:val="28"/>
        </w:rPr>
        <w:t xml:space="preserve"> </w:t>
      </w:r>
    </w:p>
    <w:p w14:paraId="6BE47020" w14:textId="77777777" w:rsidR="00502BC5" w:rsidRPr="00FF6C9D" w:rsidRDefault="005354E4" w:rsidP="00502BC5">
      <w:pPr>
        <w:spacing w:after="0" w:line="259" w:lineRule="auto"/>
        <w:ind w:left="720" w:firstLine="0"/>
        <w:rPr>
          <w:color w:val="5B9BD5" w:themeColor="accent1"/>
          <w:szCs w:val="28"/>
        </w:rPr>
      </w:pPr>
      <w:r w:rsidRPr="00FF6C9D">
        <w:rPr>
          <w:color w:val="5B9BD5" w:themeColor="accent1"/>
          <w:szCs w:val="28"/>
        </w:rPr>
        <w:lastRenderedPageBreak/>
        <w:t xml:space="preserve">This visualization revealed strong correlations between </w:t>
      </w:r>
      <w:proofErr w:type="spellStart"/>
      <w:r w:rsidRPr="00FF6C9D">
        <w:rPr>
          <w:color w:val="5B9BD5" w:themeColor="accent1"/>
          <w:szCs w:val="28"/>
        </w:rPr>
        <w:t>weather_ct</w:t>
      </w:r>
      <w:proofErr w:type="spellEnd"/>
      <w:r w:rsidRPr="00FF6C9D">
        <w:rPr>
          <w:color w:val="5B9BD5" w:themeColor="accent1"/>
          <w:szCs w:val="28"/>
        </w:rPr>
        <w:t xml:space="preserve">, </w:t>
      </w:r>
      <w:proofErr w:type="spellStart"/>
      <w:r w:rsidRPr="00FF6C9D">
        <w:rPr>
          <w:color w:val="5B9BD5" w:themeColor="accent1"/>
          <w:szCs w:val="28"/>
        </w:rPr>
        <w:t>weather_delay</w:t>
      </w:r>
      <w:proofErr w:type="spellEnd"/>
      <w:r w:rsidRPr="00FF6C9D">
        <w:rPr>
          <w:color w:val="5B9BD5" w:themeColor="accent1"/>
          <w:szCs w:val="28"/>
        </w:rPr>
        <w:t xml:space="preserve">, and </w:t>
      </w:r>
      <w:proofErr w:type="spellStart"/>
      <w:r w:rsidRPr="00FF6C9D">
        <w:rPr>
          <w:color w:val="5B9BD5" w:themeColor="accent1"/>
          <w:szCs w:val="28"/>
        </w:rPr>
        <w:t>arr_delay</w:t>
      </w:r>
      <w:proofErr w:type="spellEnd"/>
      <w:r w:rsidRPr="00FF6C9D">
        <w:rPr>
          <w:color w:val="5B9BD5" w:themeColor="accent1"/>
          <w:szCs w:val="28"/>
        </w:rPr>
        <w:t>, confirming that weather remains one of the most impactful drivers of delays.</w:t>
      </w:r>
    </w:p>
    <w:p w14:paraId="35AE7F93" w14:textId="77777777" w:rsidR="00EC5CBE" w:rsidRPr="00AF76AC" w:rsidRDefault="00370F15" w:rsidP="00EC5CBE">
      <w:pPr>
        <w:numPr>
          <w:ilvl w:val="0"/>
          <w:numId w:val="44"/>
        </w:numPr>
        <w:spacing w:after="0" w:line="259" w:lineRule="auto"/>
        <w:rPr>
          <w:color w:val="5B9BD5" w:themeColor="accent1"/>
          <w:szCs w:val="28"/>
        </w:rPr>
      </w:pPr>
      <w:r w:rsidRPr="00AF76AC">
        <w:rPr>
          <w:noProof/>
          <w:color w:val="5B9BD5" w:themeColor="accent1"/>
        </w:rPr>
        <mc:AlternateContent>
          <mc:Choice Requires="wps">
            <w:drawing>
              <wp:anchor distT="0" distB="0" distL="114300" distR="114300" simplePos="0" relativeHeight="251700224" behindDoc="0" locked="0" layoutInCell="1" allowOverlap="1" wp14:anchorId="7E3F321F" wp14:editId="5972BFE1">
                <wp:simplePos x="0" y="0"/>
                <wp:positionH relativeFrom="margin">
                  <wp:align>center</wp:align>
                </wp:positionH>
                <wp:positionV relativeFrom="paragraph">
                  <wp:posOffset>3710305</wp:posOffset>
                </wp:positionV>
                <wp:extent cx="3619500" cy="296545"/>
                <wp:effectExtent l="0" t="0" r="0" b="8255"/>
                <wp:wrapTopAndBottom/>
                <wp:docPr id="110971951" name="Text Box 1"/>
                <wp:cNvGraphicFramePr/>
                <a:graphic xmlns:a="http://schemas.openxmlformats.org/drawingml/2006/main">
                  <a:graphicData uri="http://schemas.microsoft.com/office/word/2010/wordprocessingShape">
                    <wps:wsp>
                      <wps:cNvSpPr txBox="1"/>
                      <wps:spPr>
                        <a:xfrm>
                          <a:off x="0" y="0"/>
                          <a:ext cx="3619500" cy="296545"/>
                        </a:xfrm>
                        <a:prstGeom prst="rect">
                          <a:avLst/>
                        </a:prstGeom>
                        <a:solidFill>
                          <a:prstClr val="white"/>
                        </a:solidFill>
                        <a:ln>
                          <a:noFill/>
                        </a:ln>
                      </wps:spPr>
                      <wps:txbx>
                        <w:txbxContent>
                          <w:p w14:paraId="6E441A1D" w14:textId="77777777" w:rsidR="00370F15" w:rsidRPr="00383743" w:rsidRDefault="00370F15" w:rsidP="00370F15">
                            <w:pPr>
                              <w:pStyle w:val="Caption"/>
                              <w:rPr>
                                <w:noProof/>
                                <w:sz w:val="28"/>
                                <w:szCs w:val="28"/>
                              </w:rPr>
                            </w:pPr>
                            <w:r>
                              <w:t xml:space="preserve">Figure </w:t>
                            </w:r>
                            <w:fldSimple w:instr=" SEQ Figure \* ARABIC ">
                              <w:r>
                                <w:rPr>
                                  <w:noProof/>
                                </w:rPr>
                                <w:t>7</w:t>
                              </w:r>
                            </w:fldSimple>
                            <w:r>
                              <w:t xml:space="preserve"> </w:t>
                            </w:r>
                            <w:r w:rsidRPr="00E87F27">
                              <w:t>It illustrates the basis for discussing key predictive features</w:t>
                            </w:r>
                          </w:p>
                        </w:txbxContent>
                      </wps:txbx>
                      <wps:bodyPr rot="0" spcFirstLastPara="0" vertOverflow="overflow" horzOverflow="overflow" vert="horz" wrap="square" lIns="0" tIns="0" rIns="0" bIns="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3F321F" id="_x0000_s1031" type="#_x0000_t202" style="position:absolute;left:0;text-align:left;margin-left:0;margin-top:292.15pt;width:285pt;height:23.35pt;z-index:2517002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" stroked="f">
                <v:textbox inset="0,0,0,0">
                  <w:txbxContent>
                    <w:p w14:paraId="6E441A1D" w14:textId="77777777" w:rsidR="00370F15" w:rsidRPr="00383743" w:rsidRDefault="00370F15" w:rsidP="00370F15">
                      <w:pPr>
                        <w:pStyle w:val="Caption"/>
                        <w:rPr>
                          <w:noProof/>
                          <w:sz w:val="28"/>
                          <w:szCs w:val="28"/>
                        </w:rPr>
                      </w:pPr>
                      <w:r>
                        <w:t xml:space="preserve">Figure </w:t>
                      </w:r>
                      <w:fldSimple w:instr=" SEQ Figure \* ARABIC ">
                        <w:r>
                          <w:rPr>
                            <w:noProof/>
                          </w:rPr>
                          <w:t>7</w:t>
                        </w:r>
                      </w:fldSimple>
                      <w:r>
                        <w:t xml:space="preserve"> </w:t>
                      </w:r>
                      <w:r w:rsidRPr="00E87F27">
                        <w:t>It illustrates the basis for discussing key predictive features</w:t>
                      </w:r>
                    </w:p>
                  </w:txbxContent>
                </v:textbox>
                <w10:wrap type="topAndBottom" anchorx="margin"/>
              </v:shape>
            </w:pict>
          </mc:Fallback>
        </mc:AlternateContent>
      </w:r>
      <w:r w:rsidR="005F7A3E" w:rsidRPr="00AF76AC">
        <w:rPr>
          <w:noProof/>
          <w:color w:val="5B9BD5" w:themeColor="accent1"/>
          <w:szCs w:val="28"/>
        </w:rPr>
        <w:drawing>
          <wp:anchor distT="0" distB="0" distL="114300" distR="114300" simplePos="0" relativeHeight="251669504" behindDoc="0" locked="0" layoutInCell="1" allowOverlap="1" wp14:anchorId="2237F4E1" wp14:editId="57BA22EB">
            <wp:simplePos x="0" y="0"/>
            <wp:positionH relativeFrom="margin">
              <wp:posOffset>467360</wp:posOffset>
            </wp:positionH>
            <wp:positionV relativeFrom="paragraph">
              <wp:posOffset>414020</wp:posOffset>
            </wp:positionV>
            <wp:extent cx="4494530" cy="3305175"/>
            <wp:effectExtent l="0" t="0" r="1270" b="9525"/>
            <wp:wrapTopAndBottom/>
            <wp:docPr id="440342766" name="Picture 11" descr="A graph with orange do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42766" name="Picture 11" descr="A graph with orange dots"/>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494530" cy="3305175"/>
                    </a:xfrm>
                    <a:prstGeom prst="rect">
                      <a:avLst/>
                    </a:prstGeom>
                  </pic:spPr>
                </pic:pic>
              </a:graphicData>
            </a:graphic>
            <wp14:sizeRelH relativeFrom="margin">
              <wp14:pctWidth>0</wp14:pctWidth>
            </wp14:sizeRelH>
            <wp14:sizeRelV relativeFrom="margin">
              <wp14:pctHeight>0</wp14:pctHeight>
            </wp14:sizeRelV>
          </wp:anchor>
        </w:drawing>
      </w:r>
      <w:r w:rsidR="005354E4" w:rsidRPr="00AF76AC">
        <w:rPr>
          <w:b/>
          <w:bCs/>
          <w:color w:val="5B9BD5" w:themeColor="accent1"/>
          <w:szCs w:val="28"/>
        </w:rPr>
        <w:t>Scatter Plot (Weather Delay vs. Total Delay):</w:t>
      </w:r>
      <w:r w:rsidR="005354E4" w:rsidRPr="00AF76AC">
        <w:rPr>
          <w:color w:val="5B9BD5" w:themeColor="accent1"/>
          <w:szCs w:val="28"/>
        </w:rPr>
        <w:t xml:space="preserve"> </w:t>
      </w:r>
    </w:p>
    <w:p w14:paraId="0260FF4D" w14:textId="77777777" w:rsidR="00502BC5" w:rsidRPr="00AF76AC" w:rsidRDefault="00502BC5" w:rsidP="005F7A3E">
      <w:pPr>
        <w:spacing w:after="0" w:line="259" w:lineRule="auto"/>
        <w:ind w:left="720" w:firstLine="0"/>
        <w:rPr>
          <w:color w:val="5B9BD5" w:themeColor="accent1"/>
          <w:szCs w:val="28"/>
        </w:rPr>
      </w:pPr>
    </w:p>
    <w:p w14:paraId="5E2ED8BB" w14:textId="77777777" w:rsidR="00502BC5" w:rsidRPr="00AF76AC" w:rsidRDefault="00502BC5" w:rsidP="00EC5CBE">
      <w:pPr>
        <w:spacing w:after="0" w:line="259" w:lineRule="auto"/>
        <w:ind w:left="720" w:firstLine="0"/>
        <w:rPr>
          <w:color w:val="5B9BD5" w:themeColor="accent1"/>
          <w:szCs w:val="28"/>
        </w:rPr>
      </w:pPr>
    </w:p>
    <w:p w14:paraId="463D5AC6" w14:textId="77777777" w:rsidR="005354E4" w:rsidRPr="00AF76AC" w:rsidRDefault="005354E4" w:rsidP="00EC5CBE">
      <w:pPr>
        <w:spacing w:after="0" w:line="259" w:lineRule="auto"/>
        <w:ind w:left="720" w:firstLine="0"/>
        <w:rPr>
          <w:color w:val="5B9BD5" w:themeColor="accent1"/>
          <w:szCs w:val="28"/>
        </w:rPr>
      </w:pPr>
      <w:r w:rsidRPr="00AF76AC">
        <w:rPr>
          <w:color w:val="5B9BD5" w:themeColor="accent1"/>
          <w:szCs w:val="28"/>
        </w:rPr>
        <w:t xml:space="preserve">A clear upward trend </w:t>
      </w:r>
      <w:r w:rsidR="0010467B" w:rsidRPr="00AF76AC">
        <w:rPr>
          <w:color w:val="5B9BD5" w:themeColor="accent1"/>
          <w:szCs w:val="28"/>
        </w:rPr>
        <w:t xml:space="preserve">was observed, indicating that increases in weather-related </w:t>
      </w:r>
      <w:proofErr w:type="gramStart"/>
      <w:r w:rsidR="0010467B" w:rsidRPr="00AF76AC">
        <w:rPr>
          <w:color w:val="5B9BD5" w:themeColor="accent1"/>
          <w:szCs w:val="28"/>
        </w:rPr>
        <w:t>delay counts</w:t>
      </w:r>
      <w:proofErr w:type="gramEnd"/>
      <w:r w:rsidR="0010467B" w:rsidRPr="00AF76AC">
        <w:rPr>
          <w:color w:val="5B9BD5" w:themeColor="accent1"/>
          <w:szCs w:val="28"/>
        </w:rPr>
        <w:t xml:space="preserve"> corresponded</w:t>
      </w:r>
      <w:r w:rsidRPr="00AF76AC">
        <w:rPr>
          <w:color w:val="5B9BD5" w:themeColor="accent1"/>
          <w:szCs w:val="28"/>
        </w:rPr>
        <w:t xml:space="preserve"> with rises in total delays. This pattern </w:t>
      </w:r>
      <w:r w:rsidR="0010467B" w:rsidRPr="00AF76AC">
        <w:rPr>
          <w:color w:val="5B9BD5" w:themeColor="accent1"/>
          <w:szCs w:val="28"/>
        </w:rPr>
        <w:t>was consistent across different airports and periods</w:t>
      </w:r>
      <w:r w:rsidRPr="00AF76AC">
        <w:rPr>
          <w:color w:val="5B9BD5" w:themeColor="accent1"/>
          <w:szCs w:val="28"/>
        </w:rPr>
        <w:t>.</w:t>
      </w:r>
    </w:p>
    <w:p w14:paraId="3AD02A6F" w14:textId="77777777" w:rsidR="00EC5CBE" w:rsidRPr="00AF76AC" w:rsidRDefault="00370F15" w:rsidP="005354E4">
      <w:pPr>
        <w:numPr>
          <w:ilvl w:val="0"/>
          <w:numId w:val="44"/>
        </w:numPr>
        <w:spacing w:after="0" w:line="259" w:lineRule="auto"/>
        <w:rPr>
          <w:color w:val="5B9BD5" w:themeColor="accent1"/>
          <w:szCs w:val="28"/>
        </w:rPr>
      </w:pPr>
      <w:r w:rsidRPr="00AF76AC">
        <w:rPr>
          <w:noProof/>
          <w:color w:val="5B9BD5" w:themeColor="accent1"/>
        </w:rPr>
        <w:lastRenderedPageBreak/>
        <mc:AlternateContent>
          <mc:Choice Requires="wps">
            <w:drawing>
              <wp:anchor distT="0" distB="0" distL="114300" distR="114300" simplePos="0" relativeHeight="251702272" behindDoc="0" locked="0" layoutInCell="1" allowOverlap="1" wp14:anchorId="1ADA80A4" wp14:editId="4B85E34D">
                <wp:simplePos x="0" y="0"/>
                <wp:positionH relativeFrom="column">
                  <wp:posOffset>1333500</wp:posOffset>
                </wp:positionH>
                <wp:positionV relativeFrom="paragraph">
                  <wp:posOffset>4095750</wp:posOffset>
                </wp:positionV>
                <wp:extent cx="3838575" cy="267970"/>
                <wp:effectExtent l="0" t="0" r="9525" b="0"/>
                <wp:wrapTopAndBottom/>
                <wp:docPr id="1184249691" name="Text Box 1"/>
                <wp:cNvGraphicFramePr/>
                <a:graphic xmlns:a="http://schemas.openxmlformats.org/drawingml/2006/main">
                  <a:graphicData uri="http://schemas.microsoft.com/office/word/2010/wordprocessingShape">
                    <wps:wsp>
                      <wps:cNvSpPr txBox="1"/>
                      <wps:spPr>
                        <a:xfrm>
                          <a:off x="0" y="0"/>
                          <a:ext cx="3838575" cy="267970"/>
                        </a:xfrm>
                        <a:prstGeom prst="rect">
                          <a:avLst/>
                        </a:prstGeom>
                        <a:solidFill>
                          <a:prstClr val="white"/>
                        </a:solidFill>
                        <a:ln>
                          <a:noFill/>
                        </a:ln>
                      </wps:spPr>
                      <wps:txbx>
                        <w:txbxContent>
                          <w:p w14:paraId="42222223" w14:textId="77777777" w:rsidR="00370F15" w:rsidRPr="00AF0F9E" w:rsidRDefault="00370F15" w:rsidP="00370F15">
                            <w:pPr>
                              <w:pStyle w:val="Caption"/>
                              <w:rPr>
                                <w:noProof/>
                                <w:sz w:val="28"/>
                                <w:szCs w:val="28"/>
                              </w:rPr>
                            </w:pPr>
                            <w:r>
                              <w:t xml:space="preserve">Figure </w:t>
                            </w:r>
                            <w:fldSimple w:instr=" SEQ Figure \* ARABIC ">
                              <w:r>
                                <w:rPr>
                                  <w:noProof/>
                                </w:rPr>
                                <w:t>8</w:t>
                              </w:r>
                            </w:fldSimple>
                            <w:r>
                              <w:t xml:space="preserve"> </w:t>
                            </w:r>
                            <w:r w:rsidRPr="00920AB4">
                              <w:t xml:space="preserve">This figure builds on the scatter plot by showing </w:t>
                            </w:r>
                            <w:r>
                              <w:t xml:space="preserve">the </w:t>
                            </w:r>
                            <w:r w:rsidRPr="00920AB4">
                              <w:t>frequency impact</w:t>
                            </w:r>
                          </w:p>
                        </w:txbxContent>
                      </wps:txbx>
                      <wps:bodyPr rot="0" spcFirstLastPara="0" vertOverflow="overflow" horzOverflow="overflow" vert="horz" wrap="square" lIns="0" tIns="0" rIns="0" bIns="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DA80A4" id="_x0000_s1032" type="#_x0000_t202" style="position:absolute;left:0;text-align:left;margin-left:105pt;margin-top:322.5pt;width:302.25pt;height:21.1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" stroked="f">
                <v:textbox inset="0,0,0,0">
                  <w:txbxContent>
                    <w:p w14:paraId="42222223" w14:textId="77777777" w:rsidR="00370F15" w:rsidRPr="00AF0F9E" w:rsidRDefault="00370F15" w:rsidP="00370F15">
                      <w:pPr>
                        <w:pStyle w:val="Caption"/>
                        <w:rPr>
                          <w:noProof/>
                          <w:sz w:val="28"/>
                          <w:szCs w:val="28"/>
                        </w:rPr>
                      </w:pPr>
                      <w:r>
                        <w:t xml:space="preserve">Figure </w:t>
                      </w:r>
                      <w:fldSimple w:instr=" SEQ Figure \* ARABIC ">
                        <w:r>
                          <w:rPr>
                            <w:noProof/>
                          </w:rPr>
                          <w:t>8</w:t>
                        </w:r>
                      </w:fldSimple>
                      <w:r>
                        <w:t xml:space="preserve"> </w:t>
                      </w:r>
                      <w:r w:rsidRPr="00920AB4">
                        <w:t xml:space="preserve">This figure builds on the scatter plot by showing </w:t>
                      </w:r>
                      <w:r>
                        <w:t xml:space="preserve">the </w:t>
                      </w:r>
                      <w:r w:rsidRPr="00920AB4">
                        <w:t>frequency impact</w:t>
                      </w:r>
                    </w:p>
                  </w:txbxContent>
                </v:textbox>
                <w10:wrap type="topAndBottom"/>
              </v:shape>
            </w:pict>
          </mc:Fallback>
        </mc:AlternateContent>
      </w:r>
      <w:r w:rsidR="00502BC5" w:rsidRPr="00AF76AC">
        <w:rPr>
          <w:noProof/>
          <w:color w:val="5B9BD5" w:themeColor="accent1"/>
          <w:szCs w:val="28"/>
        </w:rPr>
        <w:drawing>
          <wp:anchor distT="0" distB="0" distL="114300" distR="114300" simplePos="0" relativeHeight="251663360" behindDoc="0" locked="0" layoutInCell="1" allowOverlap="1" wp14:anchorId="6A6DE500" wp14:editId="29850B9C">
            <wp:simplePos x="0" y="0"/>
            <wp:positionH relativeFrom="margin">
              <wp:align>center</wp:align>
            </wp:positionH>
            <wp:positionV relativeFrom="paragraph">
              <wp:posOffset>355600</wp:posOffset>
            </wp:positionV>
            <wp:extent cx="4583430" cy="3819525"/>
            <wp:effectExtent l="0" t="0" r="7620" b="9525"/>
            <wp:wrapTopAndBottom/>
            <wp:docPr id="988482767" name="Picture 8" descr="A graph with green cro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482767" name="Picture 8" descr="A graph with green crosses&#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583430" cy="3819525"/>
                    </a:xfrm>
                    <a:prstGeom prst="rect">
                      <a:avLst/>
                    </a:prstGeom>
                  </pic:spPr>
                </pic:pic>
              </a:graphicData>
            </a:graphic>
          </wp:anchor>
        </w:drawing>
      </w:r>
      <w:r w:rsidR="005354E4" w:rsidRPr="00AF76AC">
        <w:rPr>
          <w:b/>
          <w:bCs/>
          <w:color w:val="5B9BD5" w:themeColor="accent1"/>
          <w:szCs w:val="28"/>
        </w:rPr>
        <w:t>Time Series Plot:</w:t>
      </w:r>
      <w:r w:rsidR="005354E4" w:rsidRPr="00AF76AC">
        <w:rPr>
          <w:color w:val="5B9BD5" w:themeColor="accent1"/>
          <w:szCs w:val="28"/>
        </w:rPr>
        <w:t xml:space="preserve"> </w:t>
      </w:r>
    </w:p>
    <w:p w14:paraId="5EF8A942" w14:textId="77777777" w:rsidR="00EC5CBE" w:rsidRPr="00AF76AC" w:rsidRDefault="00370F15" w:rsidP="00EC5CBE">
      <w:pPr>
        <w:spacing w:after="0" w:line="259" w:lineRule="auto"/>
        <w:ind w:left="720" w:firstLine="0"/>
        <w:rPr>
          <w:color w:val="5B9BD5" w:themeColor="accent1"/>
          <w:szCs w:val="28"/>
        </w:rPr>
      </w:pPr>
      <w:r w:rsidRPr="00AF76AC">
        <w:rPr>
          <w:noProof/>
          <w:color w:val="5B9BD5" w:themeColor="accent1"/>
        </w:rPr>
        <mc:AlternateContent>
          <mc:Choice Requires="wps">
            <w:drawing>
              <wp:anchor distT="0" distB="0" distL="114300" distR="114300" simplePos="0" relativeHeight="251704320" behindDoc="0" locked="0" layoutInCell="1" allowOverlap="1" wp14:anchorId="67392B50" wp14:editId="173F9D3E">
                <wp:simplePos x="0" y="0"/>
                <wp:positionH relativeFrom="margin">
                  <wp:align>center</wp:align>
                </wp:positionH>
                <wp:positionV relativeFrom="paragraph">
                  <wp:posOffset>7436485</wp:posOffset>
                </wp:positionV>
                <wp:extent cx="2457450" cy="190500"/>
                <wp:effectExtent l="0" t="0" r="0" b="0"/>
                <wp:wrapTopAndBottom/>
                <wp:docPr id="807487281" name="Text Box 1"/>
                <wp:cNvGraphicFramePr/>
                <a:graphic xmlns:a="http://schemas.openxmlformats.org/drawingml/2006/main">
                  <a:graphicData uri="http://schemas.microsoft.com/office/word/2010/wordprocessingShape">
                    <wps:wsp>
                      <wps:cNvSpPr txBox="1"/>
                      <wps:spPr>
                        <a:xfrm>
                          <a:off x="0" y="0"/>
                          <a:ext cx="2457450" cy="190500"/>
                        </a:xfrm>
                        <a:prstGeom prst="rect">
                          <a:avLst/>
                        </a:prstGeom>
                        <a:solidFill>
                          <a:prstClr val="white"/>
                        </a:solidFill>
                        <a:ln>
                          <a:noFill/>
                        </a:ln>
                      </wps:spPr>
                      <wps:txbx>
                        <w:txbxContent>
                          <w:p w14:paraId="1DE9663C" w14:textId="77777777" w:rsidR="00370F15" w:rsidRPr="00D015BD" w:rsidRDefault="00370F15" w:rsidP="00370F15">
                            <w:pPr>
                              <w:pStyle w:val="Caption"/>
                              <w:rPr>
                                <w:noProof/>
                                <w:sz w:val="28"/>
                                <w:szCs w:val="28"/>
                              </w:rPr>
                            </w:pPr>
                            <w:r>
                              <w:t xml:space="preserve">Figure </w:t>
                            </w:r>
                            <w:r>
                              <w:rPr>
                                <w:noProof/>
                                <w:szCs w:val="28"/>
                              </w:rPr>
                              <w:fldChar w:fldCharType="begin"/>
                            </w:r>
                            <w:r>
                              <w:rPr>
                                <w:noProof/>
                                <w:szCs w:val="28"/>
                              </w:rPr>
                              <w:instrText xml:space="preserve"> SEQ Figure \* ARABIC </w:instrText>
                            </w:r>
                            <w:r>
                              <w:rPr>
                                <w:noProof/>
                                <w:szCs w:val="28"/>
                              </w:rPr>
                              <w:fldChar w:fldCharType="separate"/>
                            </w:r>
                            <w:r>
                              <w:rPr>
                                <w:noProof/>
                                <w:szCs w:val="28"/>
                              </w:rPr>
                              <w:t>9</w:t>
                            </w:r>
                            <w:r>
                              <w:rPr>
                                <w:noProof/>
                                <w:szCs w:val="28"/>
                              </w:rPr>
                              <w:fldChar w:fldCharType="end"/>
                            </w:r>
                            <w:r>
                              <w:t xml:space="preserve"> </w:t>
                            </w:r>
                            <w:r w:rsidRPr="004065B1">
                              <w:t>Demonstrates seasonal delay trends</w:t>
                            </w:r>
                          </w:p>
                        </w:txbxContent>
                      </wps:txbx>
                      <wps:bodyPr rot="0" spcFirstLastPara="0" vertOverflow="overflow" horzOverflow="overflow" vert="horz" wrap="square" lIns="0" tIns="0" rIns="0" bIns="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92B50" id="_x0000_s1033" type="#_x0000_t202" style="position:absolute;left:0;text-align:left;margin-left:0;margin-top:585.55pt;width:193.5pt;height:15pt;z-index:2517043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" stroked="f">
                <v:textbox inset="0,0,0,0">
                  <w:txbxContent>
                    <w:p w14:paraId="1DE9663C" w14:textId="77777777" w:rsidR="00370F15" w:rsidRPr="00D015BD" w:rsidRDefault="00370F15" w:rsidP="00370F15">
                      <w:pPr>
                        <w:pStyle w:val="Caption"/>
                        <w:rPr>
                          <w:noProof/>
                          <w:sz w:val="28"/>
                          <w:szCs w:val="28"/>
                        </w:rPr>
                      </w:pPr>
                      <w:r>
                        <w:t xml:space="preserve">Figure </w:t>
                      </w:r>
                      <w:r>
                        <w:rPr>
                          <w:noProof/>
                          <w:szCs w:val="28"/>
                        </w:rPr>
                        <w:fldChar w:fldCharType="begin"/>
                      </w:r>
                      <w:r>
                        <w:rPr>
                          <w:noProof/>
                          <w:szCs w:val="28"/>
                        </w:rPr>
                        <w:instrText xml:space="preserve"> SEQ Figure \* ARABIC </w:instrText>
                      </w:r>
                      <w:r>
                        <w:rPr>
                          <w:noProof/>
                          <w:szCs w:val="28"/>
                        </w:rPr>
                        <w:fldChar w:fldCharType="separate"/>
                      </w:r>
                      <w:r>
                        <w:rPr>
                          <w:noProof/>
                          <w:szCs w:val="28"/>
                        </w:rPr>
                        <w:t>9</w:t>
                      </w:r>
                      <w:r>
                        <w:rPr>
                          <w:noProof/>
                          <w:szCs w:val="28"/>
                        </w:rPr>
                        <w:fldChar w:fldCharType="end"/>
                      </w:r>
                      <w:r>
                        <w:t xml:space="preserve"> </w:t>
                      </w:r>
                      <w:r w:rsidRPr="004065B1">
                        <w:t>Demonstrates seasonal delay trends</w:t>
                      </w:r>
                    </w:p>
                  </w:txbxContent>
                </v:textbox>
                <w10:wrap type="topAndBottom" anchorx="margin"/>
              </v:shape>
            </w:pict>
          </mc:Fallback>
        </mc:AlternateContent>
      </w:r>
      <w:r w:rsidR="005F7A3E" w:rsidRPr="00AF76AC">
        <w:rPr>
          <w:noProof/>
          <w:color w:val="5B9BD5" w:themeColor="accent1"/>
          <w:szCs w:val="28"/>
        </w:rPr>
        <w:drawing>
          <wp:anchor distT="0" distB="0" distL="114300" distR="114300" simplePos="0" relativeHeight="251662336" behindDoc="0" locked="0" layoutInCell="1" allowOverlap="1" wp14:anchorId="7E800CB1" wp14:editId="1173D2D9">
            <wp:simplePos x="0" y="0"/>
            <wp:positionH relativeFrom="margin">
              <wp:posOffset>990600</wp:posOffset>
            </wp:positionH>
            <wp:positionV relativeFrom="paragraph">
              <wp:posOffset>4561205</wp:posOffset>
            </wp:positionV>
            <wp:extent cx="4343400" cy="2875280"/>
            <wp:effectExtent l="0" t="0" r="0" b="1270"/>
            <wp:wrapTopAndBottom/>
            <wp:docPr id="871257817" name="Picture 9" descr="A graph with orang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257817" name="Picture 9" descr="A graph with orange lines&#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343400" cy="2875280"/>
                    </a:xfrm>
                    <a:prstGeom prst="rect">
                      <a:avLst/>
                    </a:prstGeom>
                  </pic:spPr>
                </pic:pic>
              </a:graphicData>
            </a:graphic>
            <wp14:sizeRelH relativeFrom="margin">
              <wp14:pctWidth>0</wp14:pctWidth>
            </wp14:sizeRelH>
            <wp14:sizeRelV relativeFrom="margin">
              <wp14:pctHeight>0</wp14:pctHeight>
            </wp14:sizeRelV>
          </wp:anchor>
        </w:drawing>
      </w:r>
    </w:p>
    <w:p w14:paraId="04822704" w14:textId="77777777" w:rsidR="00EC5CBE" w:rsidRPr="00AF76AC" w:rsidRDefault="00EC5CBE" w:rsidP="00EC5CBE">
      <w:pPr>
        <w:spacing w:after="0" w:line="259" w:lineRule="auto"/>
        <w:ind w:left="720" w:firstLine="0"/>
        <w:rPr>
          <w:color w:val="5B9BD5" w:themeColor="accent1"/>
          <w:szCs w:val="28"/>
        </w:rPr>
      </w:pPr>
    </w:p>
    <w:p w14:paraId="101F765C" w14:textId="77777777" w:rsidR="00502BC5" w:rsidRPr="00AF76AC" w:rsidRDefault="00502BC5" w:rsidP="00EC5CBE">
      <w:pPr>
        <w:spacing w:after="0" w:line="259" w:lineRule="auto"/>
        <w:ind w:left="720" w:firstLine="0"/>
        <w:rPr>
          <w:color w:val="5B9BD5" w:themeColor="accent1"/>
          <w:szCs w:val="28"/>
        </w:rPr>
      </w:pPr>
    </w:p>
    <w:p w14:paraId="220C59DA" w14:textId="77777777" w:rsidR="00502BC5" w:rsidRPr="00AF76AC" w:rsidRDefault="00502BC5" w:rsidP="00EC5CBE">
      <w:pPr>
        <w:spacing w:after="0" w:line="259" w:lineRule="auto"/>
        <w:ind w:left="720" w:firstLine="0"/>
        <w:rPr>
          <w:color w:val="5B9BD5" w:themeColor="accent1"/>
          <w:szCs w:val="28"/>
        </w:rPr>
      </w:pPr>
    </w:p>
    <w:p w14:paraId="4EDFBD09" w14:textId="77777777" w:rsidR="005354E4" w:rsidRPr="00AF76AC" w:rsidRDefault="005354E4" w:rsidP="00EC5CBE">
      <w:pPr>
        <w:spacing w:after="0" w:line="259" w:lineRule="auto"/>
        <w:ind w:left="720" w:firstLine="0"/>
        <w:rPr>
          <w:color w:val="5B9BD5" w:themeColor="accent1"/>
          <w:szCs w:val="28"/>
        </w:rPr>
      </w:pPr>
      <w:r w:rsidRPr="00AF76AC">
        <w:rPr>
          <w:color w:val="5B9BD5" w:themeColor="accent1"/>
          <w:szCs w:val="28"/>
        </w:rPr>
        <w:t>Seasonal variations were highlighted, with delay rates peaking in winter months</w:t>
      </w:r>
      <w:r w:rsidR="00E263F0" w:rsidRPr="00AF76AC">
        <w:rPr>
          <w:color w:val="5B9BD5" w:themeColor="accent1"/>
          <w:szCs w:val="28"/>
        </w:rPr>
        <w:t>,</w:t>
      </w:r>
      <w:r w:rsidRPr="00AF76AC">
        <w:rPr>
          <w:color w:val="5B9BD5" w:themeColor="accent1"/>
          <w:szCs w:val="28"/>
        </w:rPr>
        <w:t xml:space="preserve"> a trend consistent with known weather patterns in aviation.</w:t>
      </w:r>
    </w:p>
    <w:p w14:paraId="7863EEFD" w14:textId="77777777" w:rsidR="005354E4" w:rsidRPr="00AF76AC" w:rsidRDefault="00370F15" w:rsidP="005354E4">
      <w:pPr>
        <w:spacing w:after="0" w:line="259" w:lineRule="auto"/>
        <w:ind w:left="0" w:firstLine="0"/>
        <w:rPr>
          <w:color w:val="5B9BD5" w:themeColor="accent1"/>
          <w:szCs w:val="28"/>
        </w:rPr>
      </w:pPr>
      <w:r w:rsidRPr="00AF76AC">
        <w:rPr>
          <w:noProof/>
          <w:color w:val="5B9BD5" w:themeColor="accent1"/>
        </w:rPr>
        <mc:AlternateContent>
          <mc:Choice Requires="wps">
            <w:drawing>
              <wp:anchor distT="0" distB="0" distL="114300" distR="114300" simplePos="0" relativeHeight="251706368" behindDoc="0" locked="0" layoutInCell="1" allowOverlap="1" wp14:anchorId="236C7BB7" wp14:editId="13D2EDC1">
                <wp:simplePos x="0" y="0"/>
                <wp:positionH relativeFrom="margin">
                  <wp:align>center</wp:align>
                </wp:positionH>
                <wp:positionV relativeFrom="paragraph">
                  <wp:posOffset>3870325</wp:posOffset>
                </wp:positionV>
                <wp:extent cx="3409950" cy="315595"/>
                <wp:effectExtent l="0" t="0" r="0" b="8255"/>
                <wp:wrapTopAndBottom/>
                <wp:docPr id="1957575967" name="Text Box 1"/>
                <wp:cNvGraphicFramePr/>
                <a:graphic xmlns:a="http://schemas.openxmlformats.org/drawingml/2006/main">
                  <a:graphicData uri="http://schemas.microsoft.com/office/word/2010/wordprocessingShape">
                    <wps:wsp>
                      <wps:cNvSpPr txBox="1"/>
                      <wps:spPr>
                        <a:xfrm>
                          <a:off x="0" y="0"/>
                          <a:ext cx="3409950" cy="315595"/>
                        </a:xfrm>
                        <a:prstGeom prst="rect">
                          <a:avLst/>
                        </a:prstGeom>
                        <a:solidFill>
                          <a:prstClr val="white"/>
                        </a:solidFill>
                        <a:ln>
                          <a:noFill/>
                        </a:ln>
                      </wps:spPr>
                      <wps:txbx>
                        <w:txbxContent>
                          <w:p w14:paraId="137133B7" w14:textId="77777777" w:rsidR="00370F15" w:rsidRPr="00D75D96" w:rsidRDefault="00370F15" w:rsidP="00370F15">
                            <w:pPr>
                              <w:pStyle w:val="Caption"/>
                              <w:rPr>
                                <w:noProof/>
                                <w:sz w:val="28"/>
                                <w:szCs w:val="28"/>
                              </w:rPr>
                            </w:pPr>
                            <w:r>
                              <w:t xml:space="preserve">Figure </w:t>
                            </w:r>
                            <w:r>
                              <w:rPr>
                                <w:noProof/>
                                <w:szCs w:val="28"/>
                              </w:rPr>
                              <w:fldChar w:fldCharType="begin"/>
                            </w:r>
                            <w:r>
                              <w:rPr>
                                <w:noProof/>
                                <w:szCs w:val="28"/>
                              </w:rPr>
                              <w:instrText xml:space="preserve"> SEQ Figure \* ARABIC </w:instrText>
                            </w:r>
                            <w:r>
                              <w:rPr>
                                <w:noProof/>
                                <w:szCs w:val="28"/>
                              </w:rPr>
                              <w:fldChar w:fldCharType="separate"/>
                            </w:r>
                            <w:r>
                              <w:rPr>
                                <w:noProof/>
                                <w:szCs w:val="28"/>
                              </w:rPr>
                              <w:t>10</w:t>
                            </w:r>
                            <w:r>
                              <w:rPr>
                                <w:noProof/>
                                <w:szCs w:val="28"/>
                              </w:rPr>
                              <w:fldChar w:fldCharType="end"/>
                            </w:r>
                            <w:r>
                              <w:rPr>
                                <w:noProof/>
                              </w:rPr>
                              <w:t xml:space="preserve"> </w:t>
                            </w:r>
                            <w:r w:rsidRPr="003E1D03">
                              <w:rPr>
                                <w:noProof/>
                              </w:rPr>
                              <w:t>Concludes the visual evidence for seasonal variation</w:t>
                            </w:r>
                          </w:p>
                        </w:txbxContent>
                      </wps:txbx>
                      <wps:bodyPr rot="0" spcFirstLastPara="0" vertOverflow="overflow" horzOverflow="overflow" vert="horz" wrap="square" lIns="0" tIns="0" rIns="0" bIns="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6C7BB7" id="_x0000_s1034" type="#_x0000_t202" style="position:absolute;left:0;text-align:left;margin-left:0;margin-top:304.75pt;width:268.5pt;height:24.85pt;z-index:2517063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" stroked="f">
                <v:textbox inset="0,0,0,0">
                  <w:txbxContent>
                    <w:p w14:paraId="137133B7" w14:textId="77777777" w:rsidR="00370F15" w:rsidRPr="00D75D96" w:rsidRDefault="00370F15" w:rsidP="00370F15">
                      <w:pPr>
                        <w:pStyle w:val="Caption"/>
                        <w:rPr>
                          <w:noProof/>
                          <w:sz w:val="28"/>
                          <w:szCs w:val="28"/>
                        </w:rPr>
                      </w:pPr>
                      <w:r>
                        <w:t xml:space="preserve">Figure </w:t>
                      </w:r>
                      <w:r>
                        <w:rPr>
                          <w:noProof/>
                          <w:szCs w:val="28"/>
                        </w:rPr>
                        <w:fldChar w:fldCharType="begin"/>
                      </w:r>
                      <w:r>
                        <w:rPr>
                          <w:noProof/>
                          <w:szCs w:val="28"/>
                        </w:rPr>
                        <w:instrText xml:space="preserve"> SEQ Figure \* ARABIC </w:instrText>
                      </w:r>
                      <w:r>
                        <w:rPr>
                          <w:noProof/>
                          <w:szCs w:val="28"/>
                        </w:rPr>
                        <w:fldChar w:fldCharType="separate"/>
                      </w:r>
                      <w:r>
                        <w:rPr>
                          <w:noProof/>
                          <w:szCs w:val="28"/>
                        </w:rPr>
                        <w:t>10</w:t>
                      </w:r>
                      <w:r>
                        <w:rPr>
                          <w:noProof/>
                          <w:szCs w:val="28"/>
                        </w:rPr>
                        <w:fldChar w:fldCharType="end"/>
                      </w:r>
                      <w:r>
                        <w:rPr>
                          <w:noProof/>
                        </w:rPr>
                        <w:t xml:space="preserve"> </w:t>
                      </w:r>
                      <w:r w:rsidRPr="003E1D03">
                        <w:rPr>
                          <w:noProof/>
                        </w:rPr>
                        <w:t>Concludes the visual evidence for seasonal variation</w:t>
                      </w:r>
                    </w:p>
                  </w:txbxContent>
                </v:textbox>
                <w10:wrap type="topAndBottom" anchorx="margin"/>
              </v:shape>
            </w:pict>
          </mc:Fallback>
        </mc:AlternateContent>
      </w:r>
      <w:r w:rsidR="00E263F0" w:rsidRPr="00AF76AC">
        <w:rPr>
          <w:noProof/>
          <w:color w:val="5B9BD5" w:themeColor="accent1"/>
          <w:szCs w:val="28"/>
        </w:rPr>
        <w:drawing>
          <wp:anchor distT="0" distB="0" distL="114300" distR="114300" simplePos="0" relativeHeight="251664384" behindDoc="0" locked="0" layoutInCell="1" allowOverlap="1" wp14:anchorId="1DF7C986" wp14:editId="45FAED4D">
            <wp:simplePos x="0" y="0"/>
            <wp:positionH relativeFrom="margin">
              <wp:align>center</wp:align>
            </wp:positionH>
            <wp:positionV relativeFrom="paragraph">
              <wp:posOffset>720725</wp:posOffset>
            </wp:positionV>
            <wp:extent cx="4552950" cy="3181350"/>
            <wp:effectExtent l="0" t="0" r="0" b="0"/>
            <wp:wrapTopAndBottom/>
            <wp:docPr id="1224797647" name="Picture 10" descr="A graph showing the weather delay tre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797647" name="Picture 10" descr="A graph showing the weather delay trends&#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552950" cy="3181350"/>
                    </a:xfrm>
                    <a:prstGeom prst="rect">
                      <a:avLst/>
                    </a:prstGeom>
                  </pic:spPr>
                </pic:pic>
              </a:graphicData>
            </a:graphic>
            <wp14:sizeRelH relativeFrom="margin">
              <wp14:pctWidth>0</wp14:pctWidth>
            </wp14:sizeRelH>
            <wp14:sizeRelV relativeFrom="margin">
              <wp14:pctHeight>0</wp14:pctHeight>
            </wp14:sizeRelV>
          </wp:anchor>
        </w:drawing>
      </w:r>
      <w:r w:rsidR="005354E4" w:rsidRPr="00AF76AC">
        <w:rPr>
          <w:color w:val="5B9BD5" w:themeColor="accent1"/>
          <w:szCs w:val="28"/>
        </w:rPr>
        <w:t>These visual tools provided interpretability and helped validate the model’s internal logic. For operations teams, such insights can inform planning decisions, especially in weather-sensitive routes or peak travel seasons.</w:t>
      </w:r>
    </w:p>
    <w:p w14:paraId="2CD44F41" w14:textId="77777777" w:rsidR="005354E4" w:rsidRPr="00AF76AC" w:rsidRDefault="005354E4" w:rsidP="005354E4">
      <w:pPr>
        <w:spacing w:after="0" w:line="259" w:lineRule="auto"/>
        <w:ind w:left="0" w:firstLine="0"/>
        <w:rPr>
          <w:color w:val="5B9BD5" w:themeColor="accent1"/>
          <w:szCs w:val="28"/>
        </w:rPr>
      </w:pPr>
    </w:p>
    <w:p w14:paraId="67F14774" w14:textId="77777777" w:rsidR="005354E4" w:rsidRPr="00AF76AC" w:rsidRDefault="005354E4" w:rsidP="005354E4">
      <w:pPr>
        <w:spacing w:after="0" w:line="259" w:lineRule="auto"/>
        <w:ind w:left="0" w:firstLine="0"/>
        <w:rPr>
          <w:b/>
          <w:bCs/>
          <w:color w:val="5B9BD5" w:themeColor="accent1"/>
          <w:szCs w:val="28"/>
        </w:rPr>
      </w:pPr>
      <w:r w:rsidRPr="00AF76AC">
        <w:rPr>
          <w:b/>
          <w:bCs/>
          <w:color w:val="5B9BD5" w:themeColor="accent1"/>
          <w:szCs w:val="28"/>
        </w:rPr>
        <w:t>5.5 Discussion</w:t>
      </w:r>
    </w:p>
    <w:p w14:paraId="2E4F1AFD" w14:textId="77777777" w:rsidR="005354E4" w:rsidRPr="00AF76AC" w:rsidRDefault="005354E4" w:rsidP="00D2520C">
      <w:pPr>
        <w:spacing w:after="0" w:line="259" w:lineRule="auto"/>
        <w:ind w:left="0" w:firstLine="0"/>
        <w:rPr>
          <w:color w:val="5B9BD5" w:themeColor="accent1"/>
          <w:szCs w:val="28"/>
        </w:rPr>
      </w:pPr>
      <w:r w:rsidRPr="00AF76AC">
        <w:rPr>
          <w:color w:val="5B9BD5" w:themeColor="accent1"/>
          <w:szCs w:val="28"/>
        </w:rPr>
        <w:t xml:space="preserve">The experimental results validate the core hypothesis of this thesis: AI, particularly Random Forests enhanced by thoughtful feature selection, is highly effective for </w:t>
      </w:r>
      <w:r w:rsidR="0010467B" w:rsidRPr="00AF76AC">
        <w:rPr>
          <w:color w:val="5B9BD5" w:themeColor="accent1"/>
          <w:szCs w:val="28"/>
        </w:rPr>
        <w:t>predicting flight delays</w:t>
      </w:r>
      <w:r w:rsidRPr="00AF76AC">
        <w:rPr>
          <w:color w:val="5B9BD5" w:themeColor="accent1"/>
          <w:szCs w:val="28"/>
        </w:rPr>
        <w:t>. Several key takeaways emerged:</w:t>
      </w:r>
    </w:p>
    <w:p w14:paraId="2BCB1A54" w14:textId="77777777" w:rsidR="005354E4" w:rsidRPr="00AF76AC" w:rsidRDefault="005354E4" w:rsidP="00D2520C">
      <w:pPr>
        <w:numPr>
          <w:ilvl w:val="0"/>
          <w:numId w:val="45"/>
        </w:numPr>
        <w:spacing w:after="0" w:line="259" w:lineRule="auto"/>
        <w:rPr>
          <w:color w:val="5B9BD5" w:themeColor="accent1"/>
          <w:szCs w:val="28"/>
        </w:rPr>
      </w:pPr>
      <w:r w:rsidRPr="00AF76AC">
        <w:rPr>
          <w:color w:val="5B9BD5" w:themeColor="accent1"/>
          <w:szCs w:val="28"/>
        </w:rPr>
        <w:t>Simplifying the model improves performance: By focusing on the most informative features, the model not only gained accuracy but also became easier to interpret and deploy.</w:t>
      </w:r>
    </w:p>
    <w:p w14:paraId="29BDC7C2" w14:textId="77777777" w:rsidR="005354E4" w:rsidRPr="00AF76AC" w:rsidRDefault="005354E4" w:rsidP="00D2520C">
      <w:pPr>
        <w:numPr>
          <w:ilvl w:val="0"/>
          <w:numId w:val="45"/>
        </w:numPr>
        <w:spacing w:after="0" w:line="259" w:lineRule="auto"/>
        <w:rPr>
          <w:color w:val="5B9BD5" w:themeColor="accent1"/>
          <w:szCs w:val="28"/>
        </w:rPr>
      </w:pPr>
      <w:r w:rsidRPr="00AF76AC">
        <w:rPr>
          <w:color w:val="5B9BD5" w:themeColor="accent1"/>
          <w:szCs w:val="28"/>
        </w:rPr>
        <w:t xml:space="preserve">Weather and carrier delays are central predictors: These features consistently ranked highest in both model importance and visual correlation, indicating their </w:t>
      </w:r>
      <w:r w:rsidR="0010467B" w:rsidRPr="00AF76AC">
        <w:rPr>
          <w:color w:val="5B9BD5" w:themeColor="accent1"/>
          <w:szCs w:val="28"/>
        </w:rPr>
        <w:t>substantial</w:t>
      </w:r>
      <w:r w:rsidRPr="00AF76AC">
        <w:rPr>
          <w:color w:val="5B9BD5" w:themeColor="accent1"/>
          <w:szCs w:val="28"/>
        </w:rPr>
        <w:t xml:space="preserve"> operational impact.</w:t>
      </w:r>
    </w:p>
    <w:p w14:paraId="70A51CA3" w14:textId="77777777" w:rsidR="005354E4" w:rsidRPr="00AF76AC" w:rsidRDefault="005354E4" w:rsidP="00D2520C">
      <w:pPr>
        <w:numPr>
          <w:ilvl w:val="0"/>
          <w:numId w:val="45"/>
        </w:numPr>
        <w:spacing w:after="0" w:line="259" w:lineRule="auto"/>
        <w:rPr>
          <w:color w:val="5B9BD5" w:themeColor="accent1"/>
          <w:szCs w:val="28"/>
        </w:rPr>
      </w:pPr>
      <w:r w:rsidRPr="00AF76AC">
        <w:rPr>
          <w:color w:val="5B9BD5" w:themeColor="accent1"/>
          <w:szCs w:val="28"/>
        </w:rPr>
        <w:t>Visualizations support both analysis and communication: Tools like scatter plots and time series charts help translate technical findings into actionable insights for airline decision-makers.</w:t>
      </w:r>
    </w:p>
    <w:p w14:paraId="09489E24" w14:textId="77777777" w:rsidR="005354E4" w:rsidRPr="00AF76AC" w:rsidRDefault="005354E4" w:rsidP="00D2520C">
      <w:pPr>
        <w:spacing w:after="0" w:line="259" w:lineRule="auto"/>
        <w:ind w:left="0" w:firstLine="0"/>
        <w:rPr>
          <w:color w:val="5B9BD5" w:themeColor="accent1"/>
          <w:szCs w:val="28"/>
        </w:rPr>
      </w:pPr>
      <w:r w:rsidRPr="00AF76AC">
        <w:rPr>
          <w:color w:val="5B9BD5" w:themeColor="accent1"/>
          <w:szCs w:val="28"/>
        </w:rPr>
        <w:lastRenderedPageBreak/>
        <w:t xml:space="preserve">However, </w:t>
      </w:r>
      <w:r w:rsidR="0010467B" w:rsidRPr="00AF76AC">
        <w:rPr>
          <w:color w:val="5B9BD5" w:themeColor="accent1"/>
          <w:szCs w:val="28"/>
        </w:rPr>
        <w:t>it is</w:t>
      </w:r>
      <w:r w:rsidRPr="00AF76AC">
        <w:rPr>
          <w:color w:val="5B9BD5" w:themeColor="accent1"/>
          <w:szCs w:val="28"/>
        </w:rPr>
        <w:t xml:space="preserve"> </w:t>
      </w:r>
      <w:r w:rsidR="0010467B" w:rsidRPr="00AF76AC">
        <w:rPr>
          <w:color w:val="5B9BD5" w:themeColor="accent1"/>
          <w:szCs w:val="28"/>
        </w:rPr>
        <w:t>essential to note that this model was evaluated using</w:t>
      </w:r>
      <w:r w:rsidRPr="00AF76AC">
        <w:rPr>
          <w:color w:val="5B9BD5" w:themeColor="accent1"/>
          <w:szCs w:val="28"/>
        </w:rPr>
        <w:t xml:space="preserve"> historical data. For real-time deployment, several additional components would be necessary</w:t>
      </w:r>
      <w:r w:rsidR="0010467B" w:rsidRPr="00AF76AC">
        <w:rPr>
          <w:color w:val="5B9BD5" w:themeColor="accent1"/>
          <w:szCs w:val="28"/>
        </w:rPr>
        <w:t>,</w:t>
      </w:r>
      <w:r w:rsidRPr="00AF76AC">
        <w:rPr>
          <w:color w:val="5B9BD5" w:themeColor="accent1"/>
          <w:szCs w:val="28"/>
        </w:rPr>
        <w:t xml:space="preserve"> including integration with live data feeds, more detailed airport-specific attributes, and potentially even passenger-level data for personalized delay forecasting.</w:t>
      </w:r>
    </w:p>
    <w:p w14:paraId="41E7878C" w14:textId="77777777" w:rsidR="00AA559B" w:rsidRPr="00AF76AC" w:rsidRDefault="00AA559B" w:rsidP="00D2520C">
      <w:pPr>
        <w:spacing w:after="0" w:line="259" w:lineRule="auto"/>
        <w:ind w:left="0" w:firstLine="0"/>
        <w:rPr>
          <w:color w:val="5B9BD5" w:themeColor="accent1"/>
        </w:rPr>
      </w:pPr>
    </w:p>
    <w:p w14:paraId="6A47CFBD" w14:textId="77777777" w:rsidR="008A0B93" w:rsidRPr="00AF76AC" w:rsidRDefault="008A0B93" w:rsidP="00623AA5">
      <w:pPr>
        <w:spacing w:after="0" w:line="259" w:lineRule="auto"/>
        <w:ind w:left="0" w:firstLine="0"/>
        <w:jc w:val="left"/>
        <w:rPr>
          <w:color w:val="5B9BD5" w:themeColor="accent1"/>
          <w:rtl/>
        </w:rPr>
      </w:pPr>
    </w:p>
    <w:p w14:paraId="49471607" w14:textId="77777777" w:rsidR="00486F30" w:rsidRPr="00AF76AC" w:rsidRDefault="00486F30" w:rsidP="00623AA5">
      <w:pPr>
        <w:spacing w:after="0" w:line="259" w:lineRule="auto"/>
        <w:ind w:left="0" w:firstLine="0"/>
        <w:jc w:val="left"/>
        <w:rPr>
          <w:color w:val="5B9BD5" w:themeColor="accent1"/>
          <w:rtl/>
        </w:rPr>
      </w:pPr>
    </w:p>
    <w:p w14:paraId="6AED7135" w14:textId="77777777" w:rsidR="00486F30" w:rsidRPr="00AF76AC" w:rsidRDefault="00486F30" w:rsidP="00623AA5">
      <w:pPr>
        <w:spacing w:after="0" w:line="259" w:lineRule="auto"/>
        <w:ind w:left="0" w:firstLine="0"/>
        <w:jc w:val="left"/>
        <w:rPr>
          <w:color w:val="5B9BD5" w:themeColor="accent1"/>
          <w:rtl/>
        </w:rPr>
      </w:pPr>
    </w:p>
    <w:p w14:paraId="18B495CB" w14:textId="77777777" w:rsidR="00486F30" w:rsidRPr="00AF76AC" w:rsidRDefault="00486F30" w:rsidP="00623AA5">
      <w:pPr>
        <w:spacing w:after="0" w:line="259" w:lineRule="auto"/>
        <w:ind w:left="0" w:firstLine="0"/>
        <w:jc w:val="left"/>
        <w:rPr>
          <w:color w:val="5B9BD5" w:themeColor="accent1"/>
          <w:rtl/>
        </w:rPr>
      </w:pPr>
    </w:p>
    <w:p w14:paraId="46D551D5" w14:textId="77777777" w:rsidR="00486F30" w:rsidRPr="00AF76AC" w:rsidRDefault="00486F30" w:rsidP="00623AA5">
      <w:pPr>
        <w:spacing w:after="0" w:line="259" w:lineRule="auto"/>
        <w:ind w:left="0" w:firstLine="0"/>
        <w:jc w:val="left"/>
        <w:rPr>
          <w:color w:val="5B9BD5" w:themeColor="accent1"/>
          <w:rtl/>
        </w:rPr>
      </w:pPr>
    </w:p>
    <w:p w14:paraId="26D8176D" w14:textId="77777777" w:rsidR="00486F30" w:rsidRPr="00AF76AC" w:rsidRDefault="00486F30" w:rsidP="00623AA5">
      <w:pPr>
        <w:spacing w:after="0" w:line="259" w:lineRule="auto"/>
        <w:ind w:left="0" w:firstLine="0"/>
        <w:jc w:val="left"/>
        <w:rPr>
          <w:color w:val="5B9BD5" w:themeColor="accent1"/>
          <w:rtl/>
        </w:rPr>
      </w:pPr>
    </w:p>
    <w:p w14:paraId="78124D7E" w14:textId="77777777" w:rsidR="00486F30" w:rsidRPr="00AF76AC" w:rsidRDefault="00486F30" w:rsidP="00623AA5">
      <w:pPr>
        <w:spacing w:after="0" w:line="259" w:lineRule="auto"/>
        <w:ind w:left="0" w:firstLine="0"/>
        <w:jc w:val="left"/>
        <w:rPr>
          <w:color w:val="5B9BD5" w:themeColor="accent1"/>
          <w:rtl/>
        </w:rPr>
      </w:pPr>
    </w:p>
    <w:p w14:paraId="6B453315" w14:textId="77777777" w:rsidR="00486F30" w:rsidRPr="00AF76AC" w:rsidRDefault="00486F30" w:rsidP="00623AA5">
      <w:pPr>
        <w:spacing w:after="0" w:line="259" w:lineRule="auto"/>
        <w:ind w:left="0" w:firstLine="0"/>
        <w:jc w:val="left"/>
        <w:rPr>
          <w:color w:val="5B9BD5" w:themeColor="accent1"/>
          <w:rtl/>
        </w:rPr>
      </w:pPr>
    </w:p>
    <w:p w14:paraId="308A4FE3" w14:textId="77777777" w:rsidR="00486F30" w:rsidRPr="00AF76AC" w:rsidRDefault="00486F30" w:rsidP="00623AA5">
      <w:pPr>
        <w:spacing w:after="0" w:line="259" w:lineRule="auto"/>
        <w:ind w:left="0" w:firstLine="0"/>
        <w:jc w:val="left"/>
        <w:rPr>
          <w:color w:val="5B9BD5" w:themeColor="accent1"/>
          <w:rtl/>
        </w:rPr>
      </w:pPr>
    </w:p>
    <w:p w14:paraId="1A6E49F7" w14:textId="77777777" w:rsidR="00486F30" w:rsidRPr="00AF76AC" w:rsidRDefault="00486F30" w:rsidP="00623AA5">
      <w:pPr>
        <w:spacing w:after="0" w:line="259" w:lineRule="auto"/>
        <w:ind w:left="0" w:firstLine="0"/>
        <w:jc w:val="left"/>
        <w:rPr>
          <w:color w:val="5B9BD5" w:themeColor="accent1"/>
          <w:rtl/>
        </w:rPr>
      </w:pPr>
    </w:p>
    <w:p w14:paraId="05623A09" w14:textId="77777777" w:rsidR="00486F30" w:rsidRPr="00AF76AC" w:rsidRDefault="00486F30" w:rsidP="00623AA5">
      <w:pPr>
        <w:spacing w:after="0" w:line="259" w:lineRule="auto"/>
        <w:ind w:left="0" w:firstLine="0"/>
        <w:jc w:val="left"/>
        <w:rPr>
          <w:color w:val="5B9BD5" w:themeColor="accent1"/>
          <w:rtl/>
        </w:rPr>
      </w:pPr>
    </w:p>
    <w:p w14:paraId="0A4AF392" w14:textId="77777777" w:rsidR="00486F30" w:rsidRPr="00AF76AC" w:rsidRDefault="00486F30" w:rsidP="00623AA5">
      <w:pPr>
        <w:spacing w:after="0" w:line="259" w:lineRule="auto"/>
        <w:ind w:left="0" w:firstLine="0"/>
        <w:jc w:val="left"/>
        <w:rPr>
          <w:color w:val="5B9BD5" w:themeColor="accent1"/>
          <w:rtl/>
        </w:rPr>
      </w:pPr>
    </w:p>
    <w:p w14:paraId="506982CE" w14:textId="77777777" w:rsidR="00486F30" w:rsidRPr="00AF76AC" w:rsidRDefault="00486F30" w:rsidP="00623AA5">
      <w:pPr>
        <w:spacing w:after="0" w:line="259" w:lineRule="auto"/>
        <w:ind w:left="0" w:firstLine="0"/>
        <w:jc w:val="left"/>
        <w:rPr>
          <w:color w:val="5B9BD5" w:themeColor="accent1"/>
          <w:rtl/>
        </w:rPr>
      </w:pPr>
    </w:p>
    <w:p w14:paraId="7E0F9E2C" w14:textId="77777777" w:rsidR="00486F30" w:rsidRPr="00AF76AC" w:rsidRDefault="00486F30" w:rsidP="00623AA5">
      <w:pPr>
        <w:spacing w:after="0" w:line="259" w:lineRule="auto"/>
        <w:ind w:left="0" w:firstLine="0"/>
        <w:jc w:val="left"/>
        <w:rPr>
          <w:color w:val="5B9BD5" w:themeColor="accent1"/>
          <w:rtl/>
        </w:rPr>
      </w:pPr>
    </w:p>
    <w:p w14:paraId="3A35F104" w14:textId="77777777" w:rsidR="00486F30" w:rsidRPr="00AF76AC" w:rsidRDefault="00486F30" w:rsidP="00623AA5">
      <w:pPr>
        <w:spacing w:after="0" w:line="259" w:lineRule="auto"/>
        <w:ind w:left="0" w:firstLine="0"/>
        <w:jc w:val="left"/>
        <w:rPr>
          <w:color w:val="5B9BD5" w:themeColor="accent1"/>
          <w:rtl/>
        </w:rPr>
      </w:pPr>
    </w:p>
    <w:p w14:paraId="45CC9DFA" w14:textId="77777777" w:rsidR="00486F30" w:rsidRDefault="00486F30" w:rsidP="00623AA5">
      <w:pPr>
        <w:spacing w:after="0" w:line="259" w:lineRule="auto"/>
        <w:ind w:left="0" w:firstLine="0"/>
        <w:jc w:val="left"/>
        <w:rPr>
          <w:rtl/>
        </w:rPr>
      </w:pPr>
    </w:p>
    <w:p w14:paraId="7461DFA0" w14:textId="77777777" w:rsidR="00486F30" w:rsidRDefault="00486F30" w:rsidP="00623AA5">
      <w:pPr>
        <w:spacing w:after="0" w:line="259" w:lineRule="auto"/>
        <w:ind w:left="0" w:firstLine="0"/>
        <w:jc w:val="left"/>
        <w:rPr>
          <w:rtl/>
        </w:rPr>
      </w:pPr>
    </w:p>
    <w:p w14:paraId="75DD8B54" w14:textId="77777777" w:rsidR="00486F30" w:rsidRDefault="00486F30" w:rsidP="00623AA5">
      <w:pPr>
        <w:spacing w:after="0" w:line="259" w:lineRule="auto"/>
        <w:ind w:left="0" w:firstLine="0"/>
        <w:jc w:val="left"/>
        <w:rPr>
          <w:rtl/>
        </w:rPr>
      </w:pPr>
    </w:p>
    <w:p w14:paraId="0EF5A96B" w14:textId="77777777" w:rsidR="00486F30" w:rsidRDefault="00486F30" w:rsidP="00623AA5">
      <w:pPr>
        <w:spacing w:after="0" w:line="259" w:lineRule="auto"/>
        <w:ind w:left="0" w:firstLine="0"/>
        <w:jc w:val="left"/>
        <w:rPr>
          <w:rtl/>
        </w:rPr>
      </w:pPr>
    </w:p>
    <w:p w14:paraId="6EC82618" w14:textId="77777777" w:rsidR="00486F30" w:rsidRDefault="00486F30" w:rsidP="00623AA5">
      <w:pPr>
        <w:spacing w:after="0" w:line="259" w:lineRule="auto"/>
        <w:ind w:left="0" w:firstLine="0"/>
        <w:jc w:val="left"/>
        <w:rPr>
          <w:rtl/>
        </w:rPr>
      </w:pPr>
    </w:p>
    <w:p w14:paraId="7C0A5656" w14:textId="77777777" w:rsidR="00486F30" w:rsidRDefault="00486F30" w:rsidP="00623AA5">
      <w:pPr>
        <w:spacing w:after="0" w:line="259" w:lineRule="auto"/>
        <w:ind w:left="0" w:firstLine="0"/>
        <w:jc w:val="left"/>
        <w:rPr>
          <w:rtl/>
        </w:rPr>
      </w:pPr>
    </w:p>
    <w:p w14:paraId="78E75A33" w14:textId="77777777" w:rsidR="00486F30" w:rsidRDefault="00486F30" w:rsidP="00623AA5">
      <w:pPr>
        <w:spacing w:after="0" w:line="259" w:lineRule="auto"/>
        <w:ind w:left="0" w:firstLine="0"/>
        <w:jc w:val="left"/>
        <w:rPr>
          <w:rtl/>
        </w:rPr>
      </w:pPr>
    </w:p>
    <w:p w14:paraId="5F66604D" w14:textId="77777777" w:rsidR="00486F30" w:rsidRDefault="00486F30" w:rsidP="00623AA5">
      <w:pPr>
        <w:spacing w:after="0" w:line="259" w:lineRule="auto"/>
        <w:ind w:left="0" w:firstLine="0"/>
        <w:jc w:val="left"/>
        <w:rPr>
          <w:rtl/>
        </w:rPr>
      </w:pPr>
    </w:p>
    <w:p w14:paraId="31F7C653" w14:textId="77777777" w:rsidR="00486F30" w:rsidRDefault="00486F30" w:rsidP="00623AA5">
      <w:pPr>
        <w:spacing w:after="0" w:line="259" w:lineRule="auto"/>
        <w:ind w:left="0" w:firstLine="0"/>
        <w:jc w:val="left"/>
        <w:rPr>
          <w:rtl/>
        </w:rPr>
      </w:pPr>
    </w:p>
    <w:p w14:paraId="161C2685" w14:textId="77777777" w:rsidR="00486F30" w:rsidRDefault="00486F30" w:rsidP="00623AA5">
      <w:pPr>
        <w:spacing w:after="0" w:line="259" w:lineRule="auto"/>
        <w:ind w:left="0" w:firstLine="0"/>
        <w:jc w:val="left"/>
        <w:rPr>
          <w:rtl/>
        </w:rPr>
      </w:pPr>
    </w:p>
    <w:p w14:paraId="4BB7948E" w14:textId="77777777" w:rsidR="00486F30" w:rsidRDefault="00486F30" w:rsidP="00623AA5">
      <w:pPr>
        <w:spacing w:after="0" w:line="259" w:lineRule="auto"/>
        <w:ind w:left="0" w:firstLine="0"/>
        <w:jc w:val="left"/>
        <w:rPr>
          <w:rtl/>
        </w:rPr>
      </w:pPr>
    </w:p>
    <w:p w14:paraId="7142FC13" w14:textId="77777777" w:rsidR="00486F30" w:rsidRDefault="00486F30" w:rsidP="00623AA5">
      <w:pPr>
        <w:spacing w:after="0" w:line="259" w:lineRule="auto"/>
        <w:ind w:left="0" w:firstLine="0"/>
        <w:jc w:val="left"/>
        <w:rPr>
          <w:rtl/>
        </w:rPr>
      </w:pPr>
    </w:p>
    <w:p w14:paraId="2D342B02" w14:textId="77777777" w:rsidR="00486F30" w:rsidRDefault="00486F30" w:rsidP="00623AA5">
      <w:pPr>
        <w:spacing w:after="0" w:line="259" w:lineRule="auto"/>
        <w:ind w:left="0" w:firstLine="0"/>
        <w:jc w:val="left"/>
        <w:rPr>
          <w:rtl/>
        </w:rPr>
      </w:pPr>
    </w:p>
    <w:p w14:paraId="781FCA68" w14:textId="77777777" w:rsidR="00486F30" w:rsidRDefault="00486F30" w:rsidP="00623AA5">
      <w:pPr>
        <w:spacing w:after="0" w:line="259" w:lineRule="auto"/>
        <w:ind w:left="0" w:firstLine="0"/>
        <w:jc w:val="left"/>
        <w:rPr>
          <w:rtl/>
        </w:rPr>
      </w:pPr>
    </w:p>
    <w:p w14:paraId="30DBBAF4" w14:textId="77777777" w:rsidR="00486F30" w:rsidRDefault="00486F30" w:rsidP="00623AA5">
      <w:pPr>
        <w:spacing w:after="0" w:line="259" w:lineRule="auto"/>
        <w:ind w:left="0" w:firstLine="0"/>
        <w:jc w:val="left"/>
        <w:rPr>
          <w:rtl/>
        </w:rPr>
      </w:pPr>
    </w:p>
    <w:p w14:paraId="2C1BD291" w14:textId="77777777" w:rsidR="00486F30" w:rsidRDefault="00486F30" w:rsidP="00623AA5">
      <w:pPr>
        <w:spacing w:after="0" w:line="259" w:lineRule="auto"/>
        <w:ind w:left="0" w:firstLine="0"/>
        <w:jc w:val="left"/>
        <w:rPr>
          <w:rtl/>
        </w:rPr>
      </w:pPr>
    </w:p>
    <w:p w14:paraId="6DA4F802" w14:textId="77777777" w:rsidR="00486F30" w:rsidRDefault="00486F30" w:rsidP="00623AA5">
      <w:pPr>
        <w:spacing w:after="0" w:line="259" w:lineRule="auto"/>
        <w:ind w:left="0" w:firstLine="0"/>
        <w:jc w:val="left"/>
        <w:rPr>
          <w:rtl/>
        </w:rPr>
      </w:pPr>
    </w:p>
    <w:p w14:paraId="50E91BD9" w14:textId="77777777" w:rsidR="00486F30" w:rsidRDefault="00486F30" w:rsidP="00623AA5">
      <w:pPr>
        <w:spacing w:after="0" w:line="259" w:lineRule="auto"/>
        <w:ind w:left="0" w:firstLine="0"/>
        <w:jc w:val="left"/>
        <w:rPr>
          <w:rtl/>
        </w:rPr>
      </w:pPr>
    </w:p>
    <w:p w14:paraId="7A9F3BC2" w14:textId="77777777" w:rsidR="00486F30" w:rsidRDefault="00486F30" w:rsidP="00623AA5">
      <w:pPr>
        <w:spacing w:after="0" w:line="259" w:lineRule="auto"/>
        <w:ind w:left="0" w:firstLine="0"/>
        <w:jc w:val="left"/>
        <w:rPr>
          <w:rtl/>
        </w:rPr>
      </w:pPr>
    </w:p>
    <w:p w14:paraId="1184CF69" w14:textId="77777777" w:rsidR="00486F30" w:rsidRDefault="00486F30" w:rsidP="00623AA5">
      <w:pPr>
        <w:spacing w:after="0" w:line="259" w:lineRule="auto"/>
        <w:ind w:left="0" w:firstLine="0"/>
        <w:jc w:val="left"/>
      </w:pPr>
    </w:p>
    <w:p w14:paraId="5FF9633E" w14:textId="77777777" w:rsidR="00623AA5" w:rsidRDefault="00AA559B">
      <w:pPr>
        <w:pStyle w:val="Heading2"/>
        <w:spacing w:after="292" w:line="265" w:lineRule="auto"/>
        <w:ind w:left="-5"/>
      </w:pPr>
      <w:r>
        <w:lastRenderedPageBreak/>
        <w:t>Chapter 6</w:t>
      </w:r>
    </w:p>
    <w:p w14:paraId="7D613CB4" w14:textId="77777777" w:rsidR="000B518F" w:rsidRDefault="003C51FB">
      <w:pPr>
        <w:pStyle w:val="Heading2"/>
        <w:spacing w:after="292" w:line="265" w:lineRule="auto"/>
        <w:ind w:left="-5"/>
      </w:pPr>
      <w:r>
        <w:t xml:space="preserve">Conclusion and Future Work </w:t>
      </w:r>
    </w:p>
    <w:p w14:paraId="1662B6E9" w14:textId="77777777" w:rsidR="000B518F" w:rsidRDefault="000B518F">
      <w:pPr>
        <w:spacing w:after="0" w:line="259" w:lineRule="auto"/>
        <w:ind w:left="0" w:firstLine="0"/>
        <w:jc w:val="left"/>
      </w:pPr>
    </w:p>
    <w:p w14:paraId="640FC350" w14:textId="77777777" w:rsidR="00623AA5" w:rsidRPr="00623AA5" w:rsidRDefault="00623AA5" w:rsidP="00623AA5">
      <w:pPr>
        <w:spacing w:before="100" w:beforeAutospacing="1" w:after="100" w:afterAutospacing="1" w:line="240" w:lineRule="auto"/>
        <w:ind w:left="0" w:firstLine="0"/>
        <w:jc w:val="left"/>
        <w:outlineLvl w:val="3"/>
        <w:rPr>
          <w:b/>
          <w:bCs/>
          <w:color w:val="auto"/>
          <w:szCs w:val="28"/>
        </w:rPr>
      </w:pPr>
      <w:r w:rsidRPr="00623AA5">
        <w:rPr>
          <w:b/>
          <w:bCs/>
          <w:color w:val="auto"/>
          <w:szCs w:val="28"/>
        </w:rPr>
        <w:t>6.1 Conclusion</w:t>
      </w:r>
    </w:p>
    <w:p w14:paraId="4BC4B685" w14:textId="77777777" w:rsidR="00ED5450" w:rsidRPr="00AF76AC" w:rsidRDefault="00ED5450" w:rsidP="00ED5450">
      <w:pPr>
        <w:spacing w:before="100" w:beforeAutospacing="1" w:after="100" w:afterAutospacing="1" w:line="240" w:lineRule="auto"/>
        <w:ind w:left="0" w:firstLine="0"/>
        <w:outlineLvl w:val="3"/>
        <w:rPr>
          <w:color w:val="5B9BD5" w:themeColor="accent1"/>
          <w:szCs w:val="28"/>
        </w:rPr>
      </w:pPr>
      <w:r w:rsidRPr="00AF76AC">
        <w:rPr>
          <w:color w:val="5B9BD5" w:themeColor="accent1"/>
          <w:szCs w:val="28"/>
        </w:rPr>
        <w:t>This thesis presented a machine learning-based framework for predicting flight delays using real-world operational data. Through a combination of structured data preprocessing, targeted feature engineering, model training, and performance evaluation, the research aimed to create a predictive tool that is both accurate and operationally useful.</w:t>
      </w:r>
    </w:p>
    <w:p w14:paraId="549AD9B7" w14:textId="77777777" w:rsidR="00ED5450" w:rsidRPr="00AF76AC" w:rsidRDefault="00ED5450" w:rsidP="00ED5450">
      <w:pPr>
        <w:spacing w:before="100" w:beforeAutospacing="1" w:after="100" w:afterAutospacing="1" w:line="240" w:lineRule="auto"/>
        <w:ind w:left="0" w:firstLine="0"/>
        <w:outlineLvl w:val="3"/>
        <w:rPr>
          <w:color w:val="5B9BD5" w:themeColor="accent1"/>
          <w:szCs w:val="28"/>
        </w:rPr>
      </w:pPr>
      <w:r w:rsidRPr="00AF76AC">
        <w:rPr>
          <w:color w:val="5B9BD5" w:themeColor="accent1"/>
          <w:szCs w:val="28"/>
        </w:rPr>
        <w:t>Key findings from the study include:</w:t>
      </w:r>
    </w:p>
    <w:p w14:paraId="539F33AC" w14:textId="21AA3FD4" w:rsidR="00ED5450" w:rsidRPr="00AF76AC" w:rsidRDefault="00ED5450" w:rsidP="00ED5450">
      <w:pPr>
        <w:numPr>
          <w:ilvl w:val="0"/>
          <w:numId w:val="49"/>
        </w:numPr>
        <w:spacing w:before="100" w:beforeAutospacing="1" w:after="100" w:afterAutospacing="1" w:line="240" w:lineRule="auto"/>
        <w:outlineLvl w:val="3"/>
        <w:rPr>
          <w:color w:val="5B9BD5" w:themeColor="accent1"/>
          <w:szCs w:val="28"/>
        </w:rPr>
      </w:pPr>
      <w:r w:rsidRPr="00AF76AC">
        <w:rPr>
          <w:color w:val="5B9BD5" w:themeColor="accent1"/>
          <w:szCs w:val="28"/>
        </w:rPr>
        <w:t xml:space="preserve">A </w:t>
      </w:r>
      <w:r w:rsidRPr="00AF76AC">
        <w:rPr>
          <w:b/>
          <w:bCs/>
          <w:color w:val="5B9BD5" w:themeColor="accent1"/>
          <w:szCs w:val="28"/>
        </w:rPr>
        <w:t>Random Forest Classifier</w:t>
      </w:r>
      <w:r w:rsidRPr="00AF76AC">
        <w:rPr>
          <w:color w:val="5B9BD5" w:themeColor="accent1"/>
          <w:szCs w:val="28"/>
        </w:rPr>
        <w:t>, trained on features selected via Recursive Feature Elimination (RFE)</w:t>
      </w:r>
      <w:r w:rsidR="00947011" w:rsidRPr="00AF76AC">
        <w:rPr>
          <w:color w:val="5B9BD5" w:themeColor="accent1"/>
          <w:szCs w:val="28"/>
        </w:rPr>
        <w:t>,</w:t>
      </w:r>
      <w:r w:rsidRPr="00AF76AC">
        <w:rPr>
          <w:color w:val="5B9BD5" w:themeColor="accent1"/>
          <w:szCs w:val="28"/>
        </w:rPr>
        <w:t xml:space="preserve"> achieved a test accuracy of 98.41%, with high precision and recall across both delayed and on-time classifications.</w:t>
      </w:r>
    </w:p>
    <w:p w14:paraId="1D8E206F" w14:textId="77777777" w:rsidR="00ED5450" w:rsidRPr="00AF76AC" w:rsidRDefault="00ED5450" w:rsidP="00ED5450">
      <w:pPr>
        <w:numPr>
          <w:ilvl w:val="0"/>
          <w:numId w:val="49"/>
        </w:numPr>
        <w:spacing w:before="100" w:beforeAutospacing="1" w:after="100" w:afterAutospacing="1" w:line="240" w:lineRule="auto"/>
        <w:outlineLvl w:val="3"/>
        <w:rPr>
          <w:color w:val="5B9BD5" w:themeColor="accent1"/>
          <w:szCs w:val="28"/>
        </w:rPr>
      </w:pPr>
      <w:r w:rsidRPr="00AF76AC">
        <w:rPr>
          <w:color w:val="5B9BD5" w:themeColor="accent1"/>
          <w:szCs w:val="28"/>
        </w:rPr>
        <w:t>Reducing the feature set not only improved performance but also enhanced model interpretability and reduced computational overhead.</w:t>
      </w:r>
    </w:p>
    <w:p w14:paraId="707EF8B8" w14:textId="77777777" w:rsidR="00ED5450" w:rsidRPr="00AF76AC" w:rsidRDefault="00ED5450" w:rsidP="00ED5450">
      <w:pPr>
        <w:numPr>
          <w:ilvl w:val="0"/>
          <w:numId w:val="49"/>
        </w:numPr>
        <w:spacing w:before="100" w:beforeAutospacing="1" w:after="100" w:afterAutospacing="1" w:line="240" w:lineRule="auto"/>
        <w:outlineLvl w:val="3"/>
        <w:rPr>
          <w:color w:val="5B9BD5" w:themeColor="accent1"/>
          <w:szCs w:val="28"/>
        </w:rPr>
      </w:pPr>
      <w:r w:rsidRPr="00AF76AC">
        <w:rPr>
          <w:b/>
          <w:bCs/>
          <w:color w:val="5B9BD5" w:themeColor="accent1"/>
          <w:szCs w:val="28"/>
        </w:rPr>
        <w:t>Weather-related variables</w:t>
      </w:r>
      <w:r w:rsidRPr="00AF76AC">
        <w:rPr>
          <w:color w:val="5B9BD5" w:themeColor="accent1"/>
          <w:szCs w:val="28"/>
        </w:rPr>
        <w:t>, delay causes linked to the National Airspace System (NAS), and specific airport identifiers emerged as the most significant predictors of delay.</w:t>
      </w:r>
    </w:p>
    <w:p w14:paraId="5218A61A" w14:textId="77777777" w:rsidR="00ED5450" w:rsidRPr="00AF76AC" w:rsidRDefault="00ED5450" w:rsidP="00ED5450">
      <w:pPr>
        <w:numPr>
          <w:ilvl w:val="0"/>
          <w:numId w:val="49"/>
        </w:numPr>
        <w:spacing w:before="100" w:beforeAutospacing="1" w:after="100" w:afterAutospacing="1" w:line="240" w:lineRule="auto"/>
        <w:outlineLvl w:val="3"/>
        <w:rPr>
          <w:color w:val="5B9BD5" w:themeColor="accent1"/>
          <w:szCs w:val="28"/>
        </w:rPr>
      </w:pPr>
      <w:r w:rsidRPr="00AF76AC">
        <w:rPr>
          <w:b/>
          <w:bCs/>
          <w:color w:val="5B9BD5" w:themeColor="accent1"/>
          <w:szCs w:val="28"/>
        </w:rPr>
        <w:t>Visualizations</w:t>
      </w:r>
      <w:r w:rsidRPr="00AF76AC">
        <w:rPr>
          <w:color w:val="5B9BD5" w:themeColor="accent1"/>
          <w:szCs w:val="28"/>
        </w:rPr>
        <w:t>, including scatter plots, heatmaps, and time series analyses, provided intuitive insights into delay patterns</w:t>
      </w:r>
      <w:r w:rsidR="0010467B" w:rsidRPr="00AF76AC">
        <w:rPr>
          <w:color w:val="5B9BD5" w:themeColor="accent1"/>
          <w:szCs w:val="28"/>
        </w:rPr>
        <w:t>,</w:t>
      </w:r>
      <w:r w:rsidRPr="00AF76AC">
        <w:rPr>
          <w:color w:val="5B9BD5" w:themeColor="accent1"/>
          <w:szCs w:val="28"/>
        </w:rPr>
        <w:t xml:space="preserve"> particularly the seasonal and causal roles of weather disruptions.</w:t>
      </w:r>
    </w:p>
    <w:p w14:paraId="16A905A5" w14:textId="77777777" w:rsidR="00ED5450" w:rsidRPr="00AF76AC" w:rsidRDefault="00ED5450" w:rsidP="00ED5450">
      <w:pPr>
        <w:spacing w:before="100" w:beforeAutospacing="1" w:after="100" w:afterAutospacing="1" w:line="240" w:lineRule="auto"/>
        <w:ind w:left="0" w:firstLine="0"/>
        <w:outlineLvl w:val="3"/>
        <w:rPr>
          <w:color w:val="5B9BD5" w:themeColor="accent1"/>
          <w:szCs w:val="28"/>
        </w:rPr>
      </w:pPr>
      <w:r w:rsidRPr="00AF76AC">
        <w:rPr>
          <w:color w:val="5B9BD5" w:themeColor="accent1"/>
          <w:szCs w:val="28"/>
        </w:rPr>
        <w:t xml:space="preserve">The model’s </w:t>
      </w:r>
      <w:r w:rsidR="0012434C" w:rsidRPr="00AF76AC">
        <w:rPr>
          <w:color w:val="5B9BD5" w:themeColor="accent1"/>
          <w:szCs w:val="28"/>
        </w:rPr>
        <w:t>robust performance</w:t>
      </w:r>
      <w:r w:rsidRPr="00AF76AC">
        <w:rPr>
          <w:color w:val="5B9BD5" w:themeColor="accent1"/>
          <w:szCs w:val="28"/>
        </w:rPr>
        <w:t xml:space="preserve"> demonstrates the practical potential of AI in aviation analytics. By converting complex operational data into predictive intelligence, such tools can support proactive decision-making by airlines and airport operators. Beyond accuracy, the study also prioritized interpretability and adaptability traits essential for real-world deployment.</w:t>
      </w:r>
    </w:p>
    <w:p w14:paraId="6D4A4861" w14:textId="77777777" w:rsidR="00ED5450" w:rsidRPr="00ED5450" w:rsidRDefault="00ED5450" w:rsidP="00ED5450">
      <w:pPr>
        <w:spacing w:before="100" w:beforeAutospacing="1" w:after="100" w:afterAutospacing="1" w:line="240" w:lineRule="auto"/>
        <w:ind w:left="0" w:firstLine="0"/>
        <w:jc w:val="left"/>
        <w:outlineLvl w:val="3"/>
        <w:rPr>
          <w:color w:val="auto"/>
          <w:szCs w:val="28"/>
        </w:rPr>
      </w:pPr>
    </w:p>
    <w:p w14:paraId="55C7AF57" w14:textId="77777777" w:rsidR="00623AA5" w:rsidRPr="00623AA5" w:rsidRDefault="00623AA5" w:rsidP="00623AA5">
      <w:pPr>
        <w:spacing w:before="100" w:beforeAutospacing="1" w:after="100" w:afterAutospacing="1" w:line="240" w:lineRule="auto"/>
        <w:ind w:left="0" w:firstLine="0"/>
        <w:jc w:val="left"/>
        <w:outlineLvl w:val="3"/>
        <w:rPr>
          <w:b/>
          <w:bCs/>
          <w:color w:val="auto"/>
          <w:szCs w:val="28"/>
        </w:rPr>
      </w:pPr>
      <w:r w:rsidRPr="00623AA5">
        <w:rPr>
          <w:b/>
          <w:bCs/>
          <w:color w:val="auto"/>
          <w:szCs w:val="28"/>
        </w:rPr>
        <w:t>6.2 Future Work</w:t>
      </w:r>
    </w:p>
    <w:p w14:paraId="689E916B" w14:textId="77777777" w:rsidR="00ED5450" w:rsidRPr="00AF76AC" w:rsidRDefault="00ED5450" w:rsidP="00ED5450">
      <w:pPr>
        <w:spacing w:after="0" w:line="259" w:lineRule="auto"/>
        <w:ind w:left="0" w:firstLine="0"/>
        <w:jc w:val="left"/>
        <w:rPr>
          <w:color w:val="5B9BD5" w:themeColor="accent1"/>
          <w:szCs w:val="28"/>
        </w:rPr>
      </w:pPr>
      <w:r w:rsidRPr="00AF76AC">
        <w:rPr>
          <w:color w:val="5B9BD5" w:themeColor="accent1"/>
          <w:szCs w:val="28"/>
        </w:rPr>
        <w:t>While the results are promising, this research opens several pathways for further development and application:</w:t>
      </w:r>
    </w:p>
    <w:p w14:paraId="263D9688" w14:textId="77777777" w:rsidR="00ED5450" w:rsidRPr="00AF76AC" w:rsidRDefault="00ED5450" w:rsidP="00ED5450">
      <w:pPr>
        <w:numPr>
          <w:ilvl w:val="0"/>
          <w:numId w:val="50"/>
        </w:numPr>
        <w:spacing w:after="0" w:line="259" w:lineRule="auto"/>
        <w:jc w:val="left"/>
        <w:rPr>
          <w:color w:val="5B9BD5" w:themeColor="accent1"/>
          <w:szCs w:val="28"/>
        </w:rPr>
      </w:pPr>
      <w:r w:rsidRPr="00AF76AC">
        <w:rPr>
          <w:b/>
          <w:bCs/>
          <w:color w:val="5B9BD5" w:themeColor="accent1"/>
          <w:szCs w:val="28"/>
        </w:rPr>
        <w:lastRenderedPageBreak/>
        <w:t>Real-Time Integration</w:t>
      </w:r>
      <w:r w:rsidRPr="00AF76AC">
        <w:rPr>
          <w:color w:val="5B9BD5" w:themeColor="accent1"/>
          <w:szCs w:val="28"/>
        </w:rPr>
        <w:br/>
        <w:t>One of the most impactful next steps would be integrating the model with live data streams, including real-time weather feeds, airport schedules, and air traffic updates. This would enable the model to function dynamically and support immediate rescheduling decisions.</w:t>
      </w:r>
    </w:p>
    <w:p w14:paraId="23C49F06" w14:textId="77777777" w:rsidR="00ED5450" w:rsidRPr="00AF76AC" w:rsidRDefault="00ED5450" w:rsidP="00ED5450">
      <w:pPr>
        <w:numPr>
          <w:ilvl w:val="0"/>
          <w:numId w:val="50"/>
        </w:numPr>
        <w:spacing w:after="0" w:line="259" w:lineRule="auto"/>
        <w:jc w:val="left"/>
        <w:rPr>
          <w:color w:val="5B9BD5" w:themeColor="accent1"/>
          <w:szCs w:val="28"/>
        </w:rPr>
      </w:pPr>
      <w:r w:rsidRPr="00AF76AC">
        <w:rPr>
          <w:b/>
          <w:bCs/>
          <w:color w:val="5B9BD5" w:themeColor="accent1"/>
          <w:szCs w:val="28"/>
        </w:rPr>
        <w:t>Cross-Airport and International Expansion</w:t>
      </w:r>
      <w:r w:rsidRPr="00AF76AC">
        <w:rPr>
          <w:color w:val="5B9BD5" w:themeColor="accent1"/>
          <w:szCs w:val="28"/>
        </w:rPr>
        <w:br/>
        <w:t>Applying the model across multiple airports and different countries would test its generalizability and robustness. Airports vary widely in terms of infrastructure, climate, and regulatory environment — all of which influence delay behavior.</w:t>
      </w:r>
    </w:p>
    <w:p w14:paraId="491564D3" w14:textId="77777777" w:rsidR="00ED5450" w:rsidRPr="00AF76AC" w:rsidRDefault="00ED5450" w:rsidP="00ED5450">
      <w:pPr>
        <w:numPr>
          <w:ilvl w:val="0"/>
          <w:numId w:val="50"/>
        </w:numPr>
        <w:spacing w:after="0" w:line="259" w:lineRule="auto"/>
        <w:jc w:val="left"/>
        <w:rPr>
          <w:color w:val="5B9BD5" w:themeColor="accent1"/>
          <w:szCs w:val="28"/>
        </w:rPr>
      </w:pPr>
      <w:r w:rsidRPr="00AF76AC">
        <w:rPr>
          <w:b/>
          <w:bCs/>
          <w:color w:val="5B9BD5" w:themeColor="accent1"/>
          <w:szCs w:val="28"/>
        </w:rPr>
        <w:t>Passenger-Centric Forecasting</w:t>
      </w:r>
      <w:r w:rsidRPr="00AF76AC">
        <w:rPr>
          <w:color w:val="5B9BD5" w:themeColor="accent1"/>
          <w:szCs w:val="28"/>
        </w:rPr>
        <w:br/>
        <w:t>Incorporating passenger-level data, such as connecting flight information or check-in status, could enable more personalized delay alerts and improve the customer experience. This personalization could also support more effective gate management and resource allocation.</w:t>
      </w:r>
    </w:p>
    <w:p w14:paraId="54C9BC9B" w14:textId="77777777" w:rsidR="00ED5450" w:rsidRPr="00AF76AC" w:rsidRDefault="00ED5450" w:rsidP="00ED5450">
      <w:pPr>
        <w:numPr>
          <w:ilvl w:val="0"/>
          <w:numId w:val="50"/>
        </w:numPr>
        <w:spacing w:after="0" w:line="259" w:lineRule="auto"/>
        <w:jc w:val="left"/>
        <w:rPr>
          <w:color w:val="5B9BD5" w:themeColor="accent1"/>
          <w:szCs w:val="28"/>
        </w:rPr>
      </w:pPr>
      <w:r w:rsidRPr="00AF76AC">
        <w:rPr>
          <w:b/>
          <w:bCs/>
          <w:color w:val="5B9BD5" w:themeColor="accent1"/>
          <w:szCs w:val="28"/>
        </w:rPr>
        <w:t>Deployment and API Development</w:t>
      </w:r>
      <w:r w:rsidRPr="00AF76AC">
        <w:rPr>
          <w:color w:val="5B9BD5" w:themeColor="accent1"/>
          <w:szCs w:val="28"/>
        </w:rPr>
        <w:br/>
        <w:t>Developing an API-ready version of the model would facilitate integration into airline dashboards, mobile apps, or backend systems. Such an interface would make predictive insights more accessible to decision-makers and system operators.</w:t>
      </w:r>
    </w:p>
    <w:p w14:paraId="5A556ADC" w14:textId="77777777" w:rsidR="00ED5450" w:rsidRPr="00AF76AC" w:rsidRDefault="00ED5450" w:rsidP="00ED5450">
      <w:pPr>
        <w:numPr>
          <w:ilvl w:val="0"/>
          <w:numId w:val="50"/>
        </w:numPr>
        <w:spacing w:after="0" w:line="259" w:lineRule="auto"/>
        <w:jc w:val="left"/>
        <w:rPr>
          <w:color w:val="5B9BD5" w:themeColor="accent1"/>
          <w:szCs w:val="28"/>
        </w:rPr>
      </w:pPr>
      <w:r w:rsidRPr="00AF76AC">
        <w:rPr>
          <w:b/>
          <w:bCs/>
          <w:color w:val="5B9BD5" w:themeColor="accent1"/>
          <w:szCs w:val="28"/>
        </w:rPr>
        <w:t>Advanced Modeling Techniques</w:t>
      </w:r>
      <w:r w:rsidRPr="00AF76AC">
        <w:rPr>
          <w:color w:val="5B9BD5" w:themeColor="accent1"/>
          <w:szCs w:val="28"/>
        </w:rPr>
        <w:br/>
        <w:t xml:space="preserve">While Random Forests provided </w:t>
      </w:r>
      <w:r w:rsidR="0010467B" w:rsidRPr="00AF76AC">
        <w:rPr>
          <w:color w:val="5B9BD5" w:themeColor="accent1"/>
          <w:szCs w:val="28"/>
        </w:rPr>
        <w:t>a strong baseline performance, future studies could explore ensemble methods (e.g., stacking or voting classifiers) or deep learning models, such as Transformers,</w:t>
      </w:r>
      <w:r w:rsidRPr="00AF76AC">
        <w:rPr>
          <w:color w:val="5B9BD5" w:themeColor="accent1"/>
          <w:szCs w:val="28"/>
        </w:rPr>
        <w:t xml:space="preserve"> for potentially greater accuracy in complex, high-dimensional scenarios.</w:t>
      </w:r>
    </w:p>
    <w:p w14:paraId="19F170FC" w14:textId="77777777" w:rsidR="00ED5450" w:rsidRPr="00AF76AC" w:rsidRDefault="00ED5450" w:rsidP="00ED5450">
      <w:pPr>
        <w:numPr>
          <w:ilvl w:val="0"/>
          <w:numId w:val="50"/>
        </w:numPr>
        <w:spacing w:after="0" w:line="259" w:lineRule="auto"/>
        <w:jc w:val="left"/>
        <w:rPr>
          <w:color w:val="5B9BD5" w:themeColor="accent1"/>
          <w:szCs w:val="28"/>
        </w:rPr>
      </w:pPr>
      <w:r w:rsidRPr="00AF76AC">
        <w:rPr>
          <w:b/>
          <w:bCs/>
          <w:color w:val="5B9BD5" w:themeColor="accent1"/>
          <w:szCs w:val="28"/>
        </w:rPr>
        <w:t>Explainability and Trust</w:t>
      </w:r>
      <w:r w:rsidRPr="00AF76AC">
        <w:rPr>
          <w:color w:val="5B9BD5" w:themeColor="accent1"/>
          <w:szCs w:val="28"/>
        </w:rPr>
        <w:br/>
        <w:t>Incorporating Explainable AI (XAI) tools</w:t>
      </w:r>
      <w:r w:rsidR="0010467B" w:rsidRPr="00AF76AC">
        <w:rPr>
          <w:color w:val="5B9BD5" w:themeColor="accent1"/>
          <w:szCs w:val="28"/>
        </w:rPr>
        <w:t xml:space="preserve">, such as SHAP or LIME, would enhance stakeholder trust by making the model’s decisions more </w:t>
      </w:r>
      <w:r w:rsidRPr="00AF76AC">
        <w:rPr>
          <w:color w:val="5B9BD5" w:themeColor="accent1"/>
          <w:szCs w:val="28"/>
        </w:rPr>
        <w:t>transparent. Understanding why a particular flight is flagged as high-risk for delay can aid in both acceptance and operational response.</w:t>
      </w:r>
    </w:p>
    <w:p w14:paraId="5E883F13" w14:textId="77777777" w:rsidR="00ED5450" w:rsidRPr="00AF76AC" w:rsidRDefault="00ED5450" w:rsidP="00ED5450">
      <w:pPr>
        <w:spacing w:after="0" w:line="259" w:lineRule="auto"/>
        <w:ind w:left="0" w:firstLine="0"/>
        <w:jc w:val="left"/>
        <w:rPr>
          <w:color w:val="5B9BD5" w:themeColor="accent1"/>
          <w:szCs w:val="28"/>
        </w:rPr>
      </w:pPr>
    </w:p>
    <w:p w14:paraId="3DA91E75" w14:textId="3A870941" w:rsidR="00844BFC" w:rsidRPr="00AF76AC" w:rsidRDefault="00ED5450" w:rsidP="00486F30">
      <w:pPr>
        <w:spacing w:after="0" w:line="259" w:lineRule="auto"/>
        <w:ind w:left="0" w:firstLine="0"/>
        <w:jc w:val="left"/>
        <w:rPr>
          <w:color w:val="5B9BD5" w:themeColor="accent1"/>
          <w:szCs w:val="28"/>
        </w:rPr>
      </w:pPr>
      <w:r w:rsidRPr="00AF76AC">
        <w:rPr>
          <w:color w:val="5B9BD5" w:themeColor="accent1"/>
          <w:szCs w:val="28"/>
        </w:rPr>
        <w:t xml:space="preserve">By addressing these directions, the predictive system developed in this thesis can evolve into a scalable, real-time decision support tool that not only improves airline efficiency but also elevates the travel experience for passengers. As the aviation industry continues to grow and data becomes more integrated, AI will play an increasingly </w:t>
      </w:r>
      <w:r w:rsidR="00100DC7" w:rsidRPr="00AF76AC">
        <w:rPr>
          <w:color w:val="5B9BD5" w:themeColor="accent1"/>
          <w:szCs w:val="28"/>
        </w:rPr>
        <w:t>leading role</w:t>
      </w:r>
      <w:r w:rsidRPr="00AF76AC">
        <w:rPr>
          <w:color w:val="5B9BD5" w:themeColor="accent1"/>
          <w:szCs w:val="28"/>
        </w:rPr>
        <w:t xml:space="preserve"> in managing complexity and delivering operational resilience.</w:t>
      </w:r>
    </w:p>
    <w:p w14:paraId="1C025648" w14:textId="77777777" w:rsidR="00844BFC" w:rsidRPr="008B421E" w:rsidRDefault="00844BFC" w:rsidP="008B421E">
      <w:pPr>
        <w:spacing w:after="0" w:line="259" w:lineRule="auto"/>
        <w:ind w:left="0" w:firstLine="0"/>
        <w:jc w:val="left"/>
        <w:rPr>
          <w:color w:val="auto"/>
          <w:szCs w:val="28"/>
        </w:rPr>
      </w:pPr>
    </w:p>
    <w:p w14:paraId="20B4D197" w14:textId="77777777" w:rsidR="000B518F" w:rsidRDefault="003C51FB">
      <w:pPr>
        <w:pStyle w:val="Heading2"/>
        <w:spacing w:after="343" w:line="265" w:lineRule="auto"/>
        <w:ind w:right="1026"/>
        <w:jc w:val="center"/>
      </w:pPr>
      <w:r>
        <w:t xml:space="preserve">References </w:t>
      </w:r>
    </w:p>
    <w:p w14:paraId="53D941A1" w14:textId="77777777" w:rsidR="00B47725" w:rsidRPr="00B47725" w:rsidRDefault="00551682" w:rsidP="00B47725">
      <w:pPr>
        <w:pStyle w:val="NormalWeb"/>
        <w:rPr>
          <w:sz w:val="28"/>
          <w:szCs w:val="28"/>
        </w:rPr>
      </w:pPr>
      <w:r w:rsidRPr="00B47725">
        <w:rPr>
          <w:rFonts w:hAnsi="Symbol"/>
          <w:sz w:val="28"/>
          <w:szCs w:val="28"/>
        </w:rPr>
        <w:t></w:t>
      </w:r>
      <w:r w:rsidRPr="00B47725">
        <w:rPr>
          <w:sz w:val="28"/>
          <w:szCs w:val="28"/>
        </w:rPr>
        <w:t xml:space="preserve"> Akinyelu</w:t>
      </w:r>
      <w:r w:rsidR="00B47725" w:rsidRPr="00B47725">
        <w:rPr>
          <w:sz w:val="28"/>
          <w:szCs w:val="28"/>
        </w:rPr>
        <w:t xml:space="preserve">, A. A., &amp; Blount, M. (2022). A review of machine learning techniques for the prediction of flight delays. </w:t>
      </w:r>
      <w:r w:rsidR="00B47725" w:rsidRPr="00B47725">
        <w:rPr>
          <w:rStyle w:val="Emphasis"/>
          <w:sz w:val="28"/>
          <w:szCs w:val="28"/>
        </w:rPr>
        <w:t>Journal of Air Transport Management</w:t>
      </w:r>
      <w:r w:rsidR="00B47725" w:rsidRPr="00B47725">
        <w:rPr>
          <w:sz w:val="28"/>
          <w:szCs w:val="28"/>
        </w:rPr>
        <w:t xml:space="preserve">, 98, 102135. </w:t>
      </w:r>
    </w:p>
    <w:p w14:paraId="50B7AB08" w14:textId="77777777" w:rsidR="00B47725" w:rsidRPr="00B47725" w:rsidRDefault="00551682" w:rsidP="00B47725">
      <w:pPr>
        <w:pStyle w:val="NormalWeb"/>
        <w:rPr>
          <w:sz w:val="28"/>
          <w:szCs w:val="28"/>
        </w:rPr>
      </w:pPr>
      <w:r w:rsidRPr="00B47725">
        <w:rPr>
          <w:rFonts w:hAnsi="Symbol"/>
          <w:sz w:val="28"/>
          <w:szCs w:val="28"/>
        </w:rPr>
        <w:t></w:t>
      </w:r>
      <w:r w:rsidRPr="00B47725">
        <w:rPr>
          <w:sz w:val="28"/>
          <w:szCs w:val="28"/>
        </w:rPr>
        <w:t xml:space="preserve"> Cao</w:t>
      </w:r>
      <w:r w:rsidR="00B47725" w:rsidRPr="00B47725">
        <w:rPr>
          <w:sz w:val="28"/>
          <w:szCs w:val="28"/>
        </w:rPr>
        <w:t xml:space="preserve">, Y., &amp; Liu, Y. (2021). Predicting flight delays using machine learning: A comparative study. </w:t>
      </w:r>
      <w:r w:rsidR="00B47725" w:rsidRPr="00B47725">
        <w:rPr>
          <w:rStyle w:val="Emphasis"/>
          <w:sz w:val="28"/>
          <w:szCs w:val="28"/>
        </w:rPr>
        <w:t>Transportation Research Part C: Emerging Technologies</w:t>
      </w:r>
      <w:r w:rsidR="00B47725" w:rsidRPr="00B47725">
        <w:rPr>
          <w:sz w:val="28"/>
          <w:szCs w:val="28"/>
        </w:rPr>
        <w:t xml:space="preserve">, 128, 103131. </w:t>
      </w:r>
    </w:p>
    <w:p w14:paraId="3129412D" w14:textId="77777777" w:rsidR="00B47725" w:rsidRPr="00B47725" w:rsidRDefault="00551682" w:rsidP="00B47725">
      <w:pPr>
        <w:pStyle w:val="NormalWeb"/>
        <w:rPr>
          <w:sz w:val="28"/>
          <w:szCs w:val="28"/>
        </w:rPr>
      </w:pPr>
      <w:r w:rsidRPr="00B47725">
        <w:rPr>
          <w:rFonts w:hAnsi="Symbol"/>
          <w:sz w:val="28"/>
          <w:szCs w:val="28"/>
        </w:rPr>
        <w:t></w:t>
      </w:r>
      <w:r w:rsidRPr="00B47725">
        <w:rPr>
          <w:sz w:val="28"/>
          <w:szCs w:val="28"/>
        </w:rPr>
        <w:t xml:space="preserve"> Choi</w:t>
      </w:r>
      <w:r w:rsidR="00B47725" w:rsidRPr="00B47725">
        <w:rPr>
          <w:sz w:val="28"/>
          <w:szCs w:val="28"/>
        </w:rPr>
        <w:t xml:space="preserve">, S., &amp; Lee, H. (2022). A deep learning model for real-time flight delay prediction using LSTM. </w:t>
      </w:r>
      <w:r w:rsidR="00B47725" w:rsidRPr="00B47725">
        <w:rPr>
          <w:rStyle w:val="Emphasis"/>
          <w:sz w:val="28"/>
          <w:szCs w:val="28"/>
        </w:rPr>
        <w:t>Expert Systems with Applications</w:t>
      </w:r>
      <w:r w:rsidR="00B47725" w:rsidRPr="00B47725">
        <w:rPr>
          <w:sz w:val="28"/>
          <w:szCs w:val="28"/>
        </w:rPr>
        <w:t xml:space="preserve">, 186, 115756. </w:t>
      </w:r>
    </w:p>
    <w:p w14:paraId="16B62B13" w14:textId="77777777" w:rsidR="00B47725" w:rsidRPr="00200141" w:rsidRDefault="00551682" w:rsidP="00B47725">
      <w:pPr>
        <w:pStyle w:val="NormalWeb"/>
        <w:rPr>
          <w:sz w:val="28"/>
          <w:szCs w:val="28"/>
        </w:rPr>
      </w:pPr>
      <w:r w:rsidRPr="00B47725">
        <w:rPr>
          <w:rFonts w:hAnsi="Symbol"/>
          <w:sz w:val="28"/>
          <w:szCs w:val="28"/>
        </w:rPr>
        <w:t></w:t>
      </w:r>
      <w:r w:rsidRPr="00C35BBD">
        <w:rPr>
          <w:sz w:val="28"/>
          <w:szCs w:val="28"/>
        </w:rPr>
        <w:t xml:space="preserve"> Chen</w:t>
      </w:r>
      <w:r w:rsidR="00B47725" w:rsidRPr="00C35BBD">
        <w:rPr>
          <w:sz w:val="28"/>
          <w:szCs w:val="28"/>
        </w:rPr>
        <w:t xml:space="preserve">, M., Zhang, Q., &amp; Li, W. (2022). </w:t>
      </w:r>
      <w:proofErr w:type="spellStart"/>
      <w:r w:rsidR="00B47725" w:rsidRPr="00B47725">
        <w:rPr>
          <w:sz w:val="28"/>
          <w:szCs w:val="28"/>
        </w:rPr>
        <w:t>Spatio</w:t>
      </w:r>
      <w:proofErr w:type="spellEnd"/>
      <w:r w:rsidR="00B47725" w:rsidRPr="00B47725">
        <w:rPr>
          <w:sz w:val="28"/>
          <w:szCs w:val="28"/>
        </w:rPr>
        <w:t xml:space="preserve">-temporal graph dual-attention network for flight delay prediction. </w:t>
      </w:r>
      <w:r w:rsidR="00B47725" w:rsidRPr="00200141">
        <w:rPr>
          <w:rStyle w:val="Emphasis"/>
          <w:sz w:val="28"/>
          <w:szCs w:val="28"/>
        </w:rPr>
        <w:t>Neurocomputing</w:t>
      </w:r>
      <w:r w:rsidR="00B47725" w:rsidRPr="00200141">
        <w:rPr>
          <w:sz w:val="28"/>
          <w:szCs w:val="28"/>
        </w:rPr>
        <w:t xml:space="preserve">, 509, 203–215. </w:t>
      </w:r>
    </w:p>
    <w:p w14:paraId="659F3591" w14:textId="77777777" w:rsidR="00B47725" w:rsidRPr="00B47725" w:rsidRDefault="00551682" w:rsidP="00B47725">
      <w:pPr>
        <w:pStyle w:val="NormalWeb"/>
        <w:rPr>
          <w:sz w:val="28"/>
          <w:szCs w:val="28"/>
        </w:rPr>
      </w:pPr>
      <w:r w:rsidRPr="00B47725">
        <w:rPr>
          <w:rFonts w:hAnsi="Symbol"/>
          <w:sz w:val="28"/>
          <w:szCs w:val="28"/>
        </w:rPr>
        <w:t></w:t>
      </w:r>
      <w:r w:rsidRPr="00200141">
        <w:rPr>
          <w:sz w:val="28"/>
          <w:szCs w:val="28"/>
        </w:rPr>
        <w:t xml:space="preserve"> Hu</w:t>
      </w:r>
      <w:r w:rsidR="00B47725" w:rsidRPr="00200141">
        <w:rPr>
          <w:sz w:val="28"/>
          <w:szCs w:val="28"/>
        </w:rPr>
        <w:t xml:space="preserve">, L., &amp; Zhang, Y. (2023). </w:t>
      </w:r>
      <w:r w:rsidR="00B47725" w:rsidRPr="00B47725">
        <w:rPr>
          <w:sz w:val="28"/>
          <w:szCs w:val="28"/>
        </w:rPr>
        <w:t>Flight delay prediction using a hybrid CNN-</w:t>
      </w:r>
      <w:proofErr w:type="spellStart"/>
      <w:r w:rsidR="00B47725" w:rsidRPr="00B47725">
        <w:rPr>
          <w:sz w:val="28"/>
          <w:szCs w:val="28"/>
        </w:rPr>
        <w:t>BiLSTM</w:t>
      </w:r>
      <w:proofErr w:type="spellEnd"/>
      <w:r w:rsidR="00B47725" w:rsidRPr="00B47725">
        <w:rPr>
          <w:sz w:val="28"/>
          <w:szCs w:val="28"/>
        </w:rPr>
        <w:t xml:space="preserve"> approach. </w:t>
      </w:r>
      <w:r w:rsidR="00B47725" w:rsidRPr="00B47725">
        <w:rPr>
          <w:rStyle w:val="Emphasis"/>
          <w:sz w:val="28"/>
          <w:szCs w:val="28"/>
        </w:rPr>
        <w:t>IEEE Access</w:t>
      </w:r>
      <w:r w:rsidR="00B47725" w:rsidRPr="00B47725">
        <w:rPr>
          <w:sz w:val="28"/>
          <w:szCs w:val="28"/>
        </w:rPr>
        <w:t xml:space="preserve">, 11, 12345–12356. </w:t>
      </w:r>
    </w:p>
    <w:p w14:paraId="27D6E853" w14:textId="77777777" w:rsidR="00B47725" w:rsidRPr="00B47725" w:rsidRDefault="00551682" w:rsidP="00B47725">
      <w:pPr>
        <w:pStyle w:val="NormalWeb"/>
        <w:rPr>
          <w:sz w:val="28"/>
          <w:szCs w:val="28"/>
        </w:rPr>
      </w:pPr>
      <w:r w:rsidRPr="00B47725">
        <w:rPr>
          <w:rFonts w:hAnsi="Symbol"/>
          <w:sz w:val="28"/>
          <w:szCs w:val="28"/>
        </w:rPr>
        <w:t></w:t>
      </w:r>
      <w:r w:rsidRPr="00B47725">
        <w:rPr>
          <w:sz w:val="28"/>
          <w:szCs w:val="28"/>
        </w:rPr>
        <w:t xml:space="preserve"> Huang</w:t>
      </w:r>
      <w:r w:rsidR="00B47725" w:rsidRPr="00B47725">
        <w:rPr>
          <w:sz w:val="28"/>
          <w:szCs w:val="28"/>
        </w:rPr>
        <w:t xml:space="preserve">, Y., &amp; Wang, X. (2022). An ensemble learning model for multi-factor flight delay prediction. </w:t>
      </w:r>
      <w:r w:rsidR="00B47725" w:rsidRPr="00B47725">
        <w:rPr>
          <w:rStyle w:val="Emphasis"/>
          <w:sz w:val="28"/>
          <w:szCs w:val="28"/>
        </w:rPr>
        <w:t>Applied Soft Computing</w:t>
      </w:r>
      <w:r w:rsidR="00B47725" w:rsidRPr="00B47725">
        <w:rPr>
          <w:sz w:val="28"/>
          <w:szCs w:val="28"/>
        </w:rPr>
        <w:t xml:space="preserve">, 122, 108263. </w:t>
      </w:r>
    </w:p>
    <w:p w14:paraId="7A9B7A29" w14:textId="77777777" w:rsidR="00B47725" w:rsidRPr="00B47725" w:rsidRDefault="00551682" w:rsidP="00B47725">
      <w:pPr>
        <w:pStyle w:val="NormalWeb"/>
        <w:rPr>
          <w:sz w:val="28"/>
          <w:szCs w:val="28"/>
        </w:rPr>
      </w:pPr>
      <w:r w:rsidRPr="00B47725">
        <w:rPr>
          <w:rFonts w:hAnsi="Symbol"/>
          <w:sz w:val="28"/>
          <w:szCs w:val="28"/>
        </w:rPr>
        <w:t></w:t>
      </w:r>
      <w:r w:rsidRPr="00B47725">
        <w:rPr>
          <w:sz w:val="28"/>
          <w:szCs w:val="28"/>
        </w:rPr>
        <w:t xml:space="preserve"> Khan</w:t>
      </w:r>
      <w:r w:rsidR="00B47725" w:rsidRPr="00B47725">
        <w:rPr>
          <w:sz w:val="28"/>
          <w:szCs w:val="28"/>
        </w:rPr>
        <w:t xml:space="preserve">, R., &amp; Ahmad, M. (2021). Machine learning models for flight delay prediction: An evaluation of feature selection and optimization methods. </w:t>
      </w:r>
      <w:r w:rsidR="00B47725" w:rsidRPr="00B47725">
        <w:rPr>
          <w:rStyle w:val="Emphasis"/>
          <w:sz w:val="28"/>
          <w:szCs w:val="28"/>
        </w:rPr>
        <w:t>Journal of Intelligent &amp; Fuzzy Systems</w:t>
      </w:r>
      <w:r w:rsidR="00B47725" w:rsidRPr="00B47725">
        <w:rPr>
          <w:sz w:val="28"/>
          <w:szCs w:val="28"/>
        </w:rPr>
        <w:t xml:space="preserve">, 40(3), 1–15. </w:t>
      </w:r>
    </w:p>
    <w:p w14:paraId="39AA7812" w14:textId="77777777" w:rsidR="00B47725" w:rsidRPr="00B47725" w:rsidRDefault="00551682" w:rsidP="00B47725">
      <w:pPr>
        <w:pStyle w:val="NormalWeb"/>
        <w:rPr>
          <w:sz w:val="28"/>
          <w:szCs w:val="28"/>
        </w:rPr>
      </w:pPr>
      <w:r w:rsidRPr="00B47725">
        <w:rPr>
          <w:rFonts w:hAnsi="Symbol"/>
          <w:sz w:val="28"/>
          <w:szCs w:val="28"/>
        </w:rPr>
        <w:t></w:t>
      </w:r>
      <w:r w:rsidRPr="00B47725">
        <w:rPr>
          <w:sz w:val="28"/>
          <w:szCs w:val="28"/>
        </w:rPr>
        <w:t xml:space="preserve"> Lee</w:t>
      </w:r>
      <w:r w:rsidR="00B47725" w:rsidRPr="00B47725">
        <w:rPr>
          <w:sz w:val="28"/>
          <w:szCs w:val="28"/>
        </w:rPr>
        <w:t xml:space="preserve">, J., &amp; Park, S. (2020). Predicting flight delay using XGBoost and SHAP for model explainability. </w:t>
      </w:r>
      <w:r w:rsidR="00B47725" w:rsidRPr="00B47725">
        <w:rPr>
          <w:rStyle w:val="Emphasis"/>
          <w:sz w:val="28"/>
          <w:szCs w:val="28"/>
        </w:rPr>
        <w:t>Transportation Research Part E: Logistics and Transportation Review</w:t>
      </w:r>
      <w:r w:rsidR="00B47725" w:rsidRPr="00B47725">
        <w:rPr>
          <w:sz w:val="28"/>
          <w:szCs w:val="28"/>
        </w:rPr>
        <w:t xml:space="preserve">, 141, 102028. </w:t>
      </w:r>
      <w:r w:rsidRPr="00B47725">
        <w:rPr>
          <w:rFonts w:hAnsi="Symbol"/>
          <w:sz w:val="28"/>
          <w:szCs w:val="28"/>
        </w:rPr>
        <w:t></w:t>
      </w:r>
      <w:r w:rsidRPr="00B47725">
        <w:rPr>
          <w:sz w:val="28"/>
          <w:szCs w:val="28"/>
        </w:rPr>
        <w:t xml:space="preserve"> Li</w:t>
      </w:r>
      <w:r w:rsidR="00B47725" w:rsidRPr="00B47725">
        <w:rPr>
          <w:sz w:val="28"/>
          <w:szCs w:val="28"/>
        </w:rPr>
        <w:t xml:space="preserve">, J., &amp; Liu, Z. (2023). </w:t>
      </w:r>
      <w:proofErr w:type="spellStart"/>
      <w:r w:rsidR="00B47725" w:rsidRPr="00B47725">
        <w:rPr>
          <w:sz w:val="28"/>
          <w:szCs w:val="28"/>
        </w:rPr>
        <w:t>DeepONet</w:t>
      </w:r>
      <w:proofErr w:type="spellEnd"/>
      <w:r w:rsidR="00B47725" w:rsidRPr="00B47725">
        <w:rPr>
          <w:sz w:val="28"/>
          <w:szCs w:val="28"/>
        </w:rPr>
        <w:t xml:space="preserve">-based </w:t>
      </w:r>
      <w:r w:rsidR="0010467B">
        <w:rPr>
          <w:sz w:val="28"/>
          <w:szCs w:val="28"/>
        </w:rPr>
        <w:t>Operator Learning for Airline Delay Modeling</w:t>
      </w:r>
      <w:r w:rsidR="00B47725" w:rsidRPr="00B47725">
        <w:rPr>
          <w:sz w:val="28"/>
          <w:szCs w:val="28"/>
        </w:rPr>
        <w:t xml:space="preserve">. </w:t>
      </w:r>
      <w:r w:rsidR="00B47725" w:rsidRPr="00B47725">
        <w:rPr>
          <w:rStyle w:val="Emphasis"/>
          <w:sz w:val="28"/>
          <w:szCs w:val="28"/>
        </w:rPr>
        <w:t>Neural Networks</w:t>
      </w:r>
      <w:r w:rsidR="00B47725" w:rsidRPr="00B47725">
        <w:rPr>
          <w:sz w:val="28"/>
          <w:szCs w:val="28"/>
        </w:rPr>
        <w:t xml:space="preserve">, 162, 253–266. </w:t>
      </w:r>
    </w:p>
    <w:p w14:paraId="5BCD2A12" w14:textId="77777777" w:rsidR="00C801DB" w:rsidRDefault="00551682" w:rsidP="00B47725">
      <w:pPr>
        <w:pStyle w:val="NormalWeb"/>
        <w:rPr>
          <w:rFonts w:hAnsi="Symbol"/>
          <w:sz w:val="28"/>
          <w:szCs w:val="28"/>
        </w:rPr>
      </w:pPr>
      <w:r w:rsidRPr="00B47725">
        <w:rPr>
          <w:rFonts w:hAnsi="Symbol"/>
          <w:sz w:val="28"/>
          <w:szCs w:val="28"/>
        </w:rPr>
        <w:t></w:t>
      </w:r>
      <w:r w:rsidRPr="00B47725">
        <w:rPr>
          <w:sz w:val="28"/>
          <w:szCs w:val="28"/>
        </w:rPr>
        <w:t xml:space="preserve"> Sharma</w:t>
      </w:r>
      <w:r w:rsidR="00B47725" w:rsidRPr="00B47725">
        <w:rPr>
          <w:sz w:val="28"/>
          <w:szCs w:val="28"/>
        </w:rPr>
        <w:t xml:space="preserve">, K., &amp; Patel, D. (2021). A survey on flight delay prediction techniques. </w:t>
      </w:r>
      <w:r w:rsidR="00B47725" w:rsidRPr="00B47725">
        <w:rPr>
          <w:rStyle w:val="Emphasis"/>
          <w:sz w:val="28"/>
          <w:szCs w:val="28"/>
        </w:rPr>
        <w:t>Procedia Computer Science</w:t>
      </w:r>
      <w:r w:rsidR="00B47725" w:rsidRPr="00B47725">
        <w:rPr>
          <w:sz w:val="28"/>
          <w:szCs w:val="28"/>
        </w:rPr>
        <w:t xml:space="preserve">, 192, 1823–1832. </w:t>
      </w:r>
    </w:p>
    <w:p w14:paraId="68D3E514" w14:textId="77777777" w:rsidR="00B47725" w:rsidRPr="00B47725" w:rsidRDefault="00551682" w:rsidP="00B47725">
      <w:pPr>
        <w:pStyle w:val="NormalWeb"/>
        <w:rPr>
          <w:sz w:val="28"/>
          <w:szCs w:val="28"/>
        </w:rPr>
      </w:pPr>
      <w:r w:rsidRPr="00B47725">
        <w:rPr>
          <w:rFonts w:hAnsi="Symbol"/>
          <w:sz w:val="28"/>
          <w:szCs w:val="28"/>
        </w:rPr>
        <w:t></w:t>
      </w:r>
      <w:r w:rsidRPr="00B47725">
        <w:rPr>
          <w:sz w:val="28"/>
          <w:szCs w:val="28"/>
        </w:rPr>
        <w:t xml:space="preserve"> Wang</w:t>
      </w:r>
      <w:r w:rsidR="00B47725" w:rsidRPr="00B47725">
        <w:rPr>
          <w:sz w:val="28"/>
          <w:szCs w:val="28"/>
        </w:rPr>
        <w:t xml:space="preserve">, L., &amp; Zhang, R. (2022). Weather-aware flight delay prediction using hybrid deep learning techniques. </w:t>
      </w:r>
      <w:r w:rsidR="00B47725" w:rsidRPr="00B47725">
        <w:rPr>
          <w:rStyle w:val="Emphasis"/>
          <w:sz w:val="28"/>
          <w:szCs w:val="28"/>
        </w:rPr>
        <w:t>Information Sciences</w:t>
      </w:r>
      <w:r w:rsidR="00B47725" w:rsidRPr="00B47725">
        <w:rPr>
          <w:sz w:val="28"/>
          <w:szCs w:val="28"/>
        </w:rPr>
        <w:t xml:space="preserve">, 598, 98–113. </w:t>
      </w:r>
    </w:p>
    <w:p w14:paraId="240829BA" w14:textId="77777777" w:rsidR="000B518F" w:rsidRPr="00B7390F" w:rsidRDefault="00551682" w:rsidP="00B7390F">
      <w:pPr>
        <w:pStyle w:val="NormalWeb"/>
        <w:rPr>
          <w:sz w:val="28"/>
          <w:szCs w:val="28"/>
        </w:rPr>
      </w:pPr>
      <w:r w:rsidRPr="00B47725">
        <w:rPr>
          <w:rFonts w:hAnsi="Symbol"/>
          <w:sz w:val="28"/>
          <w:szCs w:val="28"/>
        </w:rPr>
        <w:t></w:t>
      </w:r>
      <w:r w:rsidRPr="00B47725">
        <w:rPr>
          <w:sz w:val="28"/>
          <w:szCs w:val="28"/>
        </w:rPr>
        <w:t xml:space="preserve"> Zhou</w:t>
      </w:r>
      <w:r w:rsidR="00B47725" w:rsidRPr="00B47725">
        <w:rPr>
          <w:sz w:val="28"/>
          <w:szCs w:val="28"/>
        </w:rPr>
        <w:t xml:space="preserve">, Y., &amp; Sun, H. (2022). Feature engineering and model optimization for flight delay forecasting. </w:t>
      </w:r>
      <w:r w:rsidR="00B47725" w:rsidRPr="00B47725">
        <w:rPr>
          <w:rStyle w:val="Emphasis"/>
          <w:sz w:val="28"/>
          <w:szCs w:val="28"/>
        </w:rPr>
        <w:t>International Journal of Forecasting</w:t>
      </w:r>
      <w:r w:rsidR="00B47725" w:rsidRPr="00B47725">
        <w:rPr>
          <w:sz w:val="28"/>
          <w:szCs w:val="28"/>
        </w:rPr>
        <w:t xml:space="preserve">, 38(4), 1120–1132. </w:t>
      </w:r>
    </w:p>
    <w:sectPr w:rsidR="000B518F" w:rsidRPr="00B7390F" w:rsidSect="005F7A3E">
      <w:footerReference w:type="even" r:id="rId25"/>
      <w:footerReference w:type="default" r:id="rId26"/>
      <w:footerReference w:type="first" r:id="rId27"/>
      <w:pgSz w:w="12240" w:h="15840"/>
      <w:pgMar w:top="1440" w:right="1440" w:bottom="1440" w:left="1440" w:header="72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0CACE" w14:textId="77777777" w:rsidR="00114776" w:rsidRDefault="00114776">
      <w:pPr>
        <w:spacing w:after="0" w:line="240" w:lineRule="auto"/>
      </w:pPr>
      <w:r>
        <w:separator/>
      </w:r>
    </w:p>
  </w:endnote>
  <w:endnote w:type="continuationSeparator" w:id="0">
    <w:p w14:paraId="39A3877C" w14:textId="77777777" w:rsidR="00114776" w:rsidRDefault="00114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0F9C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458AC785"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EF55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6246BED4"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06F45" w14:textId="33AD7758" w:rsidR="000B518F" w:rsidRDefault="000B518F" w:rsidP="00FF6C9D">
    <w:pPr>
      <w:spacing w:after="0" w:line="259" w:lineRule="auto"/>
      <w:ind w:left="0" w:right="4616" w:firstLine="0"/>
    </w:pPr>
  </w:p>
  <w:p w14:paraId="4E597C0A"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F783"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5419696"/>
      <w:docPartObj>
        <w:docPartGallery w:val="Page Numbers (Bottom of Page)"/>
        <w:docPartUnique/>
      </w:docPartObj>
    </w:sdtPr>
    <w:sdtEndPr>
      <w:rPr>
        <w:noProof/>
      </w:rPr>
    </w:sdtEndPr>
    <w:sdtContent>
      <w:p w14:paraId="1483015D" w14:textId="77777777" w:rsidR="000D13AB" w:rsidRDefault="000D13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D8019D"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AA83"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137C57" w14:textId="77777777" w:rsidR="00114776" w:rsidRDefault="00114776">
      <w:pPr>
        <w:spacing w:after="0" w:line="240" w:lineRule="auto"/>
      </w:pPr>
      <w:r>
        <w:separator/>
      </w:r>
    </w:p>
  </w:footnote>
  <w:footnote w:type="continuationSeparator" w:id="0">
    <w:p w14:paraId="6F2998EB" w14:textId="77777777" w:rsidR="00114776" w:rsidRDefault="001147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80AF4"/>
    <w:multiLevelType w:val="multilevel"/>
    <w:tmpl w:val="CF98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668C9"/>
    <w:multiLevelType w:val="multilevel"/>
    <w:tmpl w:val="8222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A5337"/>
    <w:multiLevelType w:val="multilevel"/>
    <w:tmpl w:val="71B49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046470"/>
    <w:multiLevelType w:val="multilevel"/>
    <w:tmpl w:val="CD2A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3C509C"/>
    <w:multiLevelType w:val="multilevel"/>
    <w:tmpl w:val="88221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C2590F"/>
    <w:multiLevelType w:val="multilevel"/>
    <w:tmpl w:val="DBE45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E604A1"/>
    <w:multiLevelType w:val="multilevel"/>
    <w:tmpl w:val="99BAE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0F0A2E88"/>
    <w:multiLevelType w:val="multilevel"/>
    <w:tmpl w:val="C70CC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7D2C0D"/>
    <w:multiLevelType w:val="multilevel"/>
    <w:tmpl w:val="78969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2030B2"/>
    <w:multiLevelType w:val="multilevel"/>
    <w:tmpl w:val="A5043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18193F5F"/>
    <w:multiLevelType w:val="multilevel"/>
    <w:tmpl w:val="9CA4D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214D3F37"/>
    <w:multiLevelType w:val="multilevel"/>
    <w:tmpl w:val="B01CC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3303BE"/>
    <w:multiLevelType w:val="multilevel"/>
    <w:tmpl w:val="7A10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CD2986"/>
    <w:multiLevelType w:val="multilevel"/>
    <w:tmpl w:val="7F2E7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E155C5"/>
    <w:multiLevelType w:val="multilevel"/>
    <w:tmpl w:val="37B20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152EC7"/>
    <w:multiLevelType w:val="multilevel"/>
    <w:tmpl w:val="9B94E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D5D7988"/>
    <w:multiLevelType w:val="multilevel"/>
    <w:tmpl w:val="6CFA4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DC6F2E"/>
    <w:multiLevelType w:val="multilevel"/>
    <w:tmpl w:val="091CC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38D46B7A"/>
    <w:multiLevelType w:val="multilevel"/>
    <w:tmpl w:val="D832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BD1589"/>
    <w:multiLevelType w:val="multilevel"/>
    <w:tmpl w:val="C3BC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7" w15:restartNumberingAfterBreak="0">
    <w:nsid w:val="481458A1"/>
    <w:multiLevelType w:val="multilevel"/>
    <w:tmpl w:val="A594A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453211"/>
    <w:multiLevelType w:val="multilevel"/>
    <w:tmpl w:val="E1C4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3D3E85"/>
    <w:multiLevelType w:val="multilevel"/>
    <w:tmpl w:val="7194A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2B0ED8"/>
    <w:multiLevelType w:val="multilevel"/>
    <w:tmpl w:val="5C90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2" w15:restartNumberingAfterBreak="0">
    <w:nsid w:val="53E67252"/>
    <w:multiLevelType w:val="multilevel"/>
    <w:tmpl w:val="F0F8E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8965B8"/>
    <w:multiLevelType w:val="multilevel"/>
    <w:tmpl w:val="0C0EF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B14EE6"/>
    <w:multiLevelType w:val="multilevel"/>
    <w:tmpl w:val="22F8F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C4427B"/>
    <w:multiLevelType w:val="multilevel"/>
    <w:tmpl w:val="65FA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C001A4"/>
    <w:multiLevelType w:val="multilevel"/>
    <w:tmpl w:val="6046E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1B13E8"/>
    <w:multiLevelType w:val="multilevel"/>
    <w:tmpl w:val="BE86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F5A57E0"/>
    <w:multiLevelType w:val="multilevel"/>
    <w:tmpl w:val="D1E4D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0E04D52"/>
    <w:multiLevelType w:val="multilevel"/>
    <w:tmpl w:val="17F4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1694A23"/>
    <w:multiLevelType w:val="multilevel"/>
    <w:tmpl w:val="E710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261796A"/>
    <w:multiLevelType w:val="multilevel"/>
    <w:tmpl w:val="78C82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2A516BF"/>
    <w:multiLevelType w:val="multilevel"/>
    <w:tmpl w:val="9F3C7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46E0C0C"/>
    <w:multiLevelType w:val="multilevel"/>
    <w:tmpl w:val="CFE05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5F3725C"/>
    <w:multiLevelType w:val="multilevel"/>
    <w:tmpl w:val="0C74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114494A"/>
    <w:multiLevelType w:val="multilevel"/>
    <w:tmpl w:val="ACA8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7" w15:restartNumberingAfterBreak="0">
    <w:nsid w:val="75576713"/>
    <w:multiLevelType w:val="multilevel"/>
    <w:tmpl w:val="3E7C6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6FF55A3"/>
    <w:multiLevelType w:val="multilevel"/>
    <w:tmpl w:val="486E2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3D42AE"/>
    <w:multiLevelType w:val="multilevel"/>
    <w:tmpl w:val="7B10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265702">
    <w:abstractNumId w:val="31"/>
  </w:num>
  <w:num w:numId="2" w16cid:durableId="1989049614">
    <w:abstractNumId w:val="46"/>
  </w:num>
  <w:num w:numId="3" w16cid:durableId="65803217">
    <w:abstractNumId w:val="11"/>
  </w:num>
  <w:num w:numId="4" w16cid:durableId="424108870">
    <w:abstractNumId w:val="12"/>
  </w:num>
  <w:num w:numId="5" w16cid:durableId="798954316">
    <w:abstractNumId w:val="14"/>
  </w:num>
  <w:num w:numId="6" w16cid:durableId="380524787">
    <w:abstractNumId w:val="22"/>
  </w:num>
  <w:num w:numId="7" w16cid:durableId="1112165609">
    <w:abstractNumId w:val="7"/>
  </w:num>
  <w:num w:numId="8" w16cid:durableId="1829207478">
    <w:abstractNumId w:val="25"/>
  </w:num>
  <w:num w:numId="9" w16cid:durableId="750201636">
    <w:abstractNumId w:val="26"/>
  </w:num>
  <w:num w:numId="10" w16cid:durableId="1329792897">
    <w:abstractNumId w:val="4"/>
  </w:num>
  <w:num w:numId="11" w16cid:durableId="828449284">
    <w:abstractNumId w:val="6"/>
  </w:num>
  <w:num w:numId="12" w16cid:durableId="238441051">
    <w:abstractNumId w:val="37"/>
  </w:num>
  <w:num w:numId="13" w16cid:durableId="83457378">
    <w:abstractNumId w:val="15"/>
  </w:num>
  <w:num w:numId="14" w16cid:durableId="2130931159">
    <w:abstractNumId w:val="1"/>
  </w:num>
  <w:num w:numId="15" w16cid:durableId="1001473310">
    <w:abstractNumId w:val="21"/>
  </w:num>
  <w:num w:numId="16" w16cid:durableId="1504465413">
    <w:abstractNumId w:val="39"/>
  </w:num>
  <w:num w:numId="17" w16cid:durableId="1320884953">
    <w:abstractNumId w:val="30"/>
  </w:num>
  <w:num w:numId="18" w16cid:durableId="238365221">
    <w:abstractNumId w:val="40"/>
  </w:num>
  <w:num w:numId="19" w16cid:durableId="1846702952">
    <w:abstractNumId w:val="5"/>
  </w:num>
  <w:num w:numId="20" w16cid:durableId="427234790">
    <w:abstractNumId w:val="24"/>
  </w:num>
  <w:num w:numId="21" w16cid:durableId="1727291991">
    <w:abstractNumId w:val="36"/>
  </w:num>
  <w:num w:numId="22" w16cid:durableId="2066903961">
    <w:abstractNumId w:val="42"/>
  </w:num>
  <w:num w:numId="23" w16cid:durableId="2002849614">
    <w:abstractNumId w:val="8"/>
  </w:num>
  <w:num w:numId="24" w16cid:durableId="2072266411">
    <w:abstractNumId w:val="23"/>
  </w:num>
  <w:num w:numId="25" w16cid:durableId="1106584109">
    <w:abstractNumId w:val="33"/>
  </w:num>
  <w:num w:numId="26" w16cid:durableId="1995329543">
    <w:abstractNumId w:val="27"/>
  </w:num>
  <w:num w:numId="27" w16cid:durableId="2062635116">
    <w:abstractNumId w:val="34"/>
  </w:num>
  <w:num w:numId="28" w16cid:durableId="27419305">
    <w:abstractNumId w:val="47"/>
  </w:num>
  <w:num w:numId="29" w16cid:durableId="990984183">
    <w:abstractNumId w:val="20"/>
  </w:num>
  <w:num w:numId="30" w16cid:durableId="255871062">
    <w:abstractNumId w:val="10"/>
  </w:num>
  <w:num w:numId="31" w16cid:durableId="359353819">
    <w:abstractNumId w:val="38"/>
  </w:num>
  <w:num w:numId="32" w16cid:durableId="179244265">
    <w:abstractNumId w:val="48"/>
  </w:num>
  <w:num w:numId="33" w16cid:durableId="663320985">
    <w:abstractNumId w:val="3"/>
  </w:num>
  <w:num w:numId="34" w16cid:durableId="1576206536">
    <w:abstractNumId w:val="49"/>
  </w:num>
  <w:num w:numId="35" w16cid:durableId="1942715739">
    <w:abstractNumId w:val="17"/>
  </w:num>
  <w:num w:numId="36" w16cid:durableId="1415203878">
    <w:abstractNumId w:val="43"/>
  </w:num>
  <w:num w:numId="37" w16cid:durableId="1580139308">
    <w:abstractNumId w:val="13"/>
  </w:num>
  <w:num w:numId="38" w16cid:durableId="1194997319">
    <w:abstractNumId w:val="41"/>
  </w:num>
  <w:num w:numId="39" w16cid:durableId="1560435095">
    <w:abstractNumId w:val="0"/>
  </w:num>
  <w:num w:numId="40" w16cid:durableId="1434203581">
    <w:abstractNumId w:val="35"/>
  </w:num>
  <w:num w:numId="41" w16cid:durableId="1995335874">
    <w:abstractNumId w:val="32"/>
  </w:num>
  <w:num w:numId="42" w16cid:durableId="850922754">
    <w:abstractNumId w:val="18"/>
  </w:num>
  <w:num w:numId="43" w16cid:durableId="1611815220">
    <w:abstractNumId w:val="29"/>
  </w:num>
  <w:num w:numId="44" w16cid:durableId="1415198240">
    <w:abstractNumId w:val="44"/>
  </w:num>
  <w:num w:numId="45" w16cid:durableId="1588880233">
    <w:abstractNumId w:val="16"/>
  </w:num>
  <w:num w:numId="46" w16cid:durableId="110978623">
    <w:abstractNumId w:val="2"/>
  </w:num>
  <w:num w:numId="47" w16cid:durableId="544636317">
    <w:abstractNumId w:val="28"/>
  </w:num>
  <w:num w:numId="48" w16cid:durableId="1162162075">
    <w:abstractNumId w:val="9"/>
  </w:num>
  <w:num w:numId="49" w16cid:durableId="1869638652">
    <w:abstractNumId w:val="45"/>
  </w:num>
  <w:num w:numId="50" w16cid:durableId="87126398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64EC"/>
    <w:rsid w:val="00021F4A"/>
    <w:rsid w:val="0005744E"/>
    <w:rsid w:val="00063051"/>
    <w:rsid w:val="00084504"/>
    <w:rsid w:val="000B518F"/>
    <w:rsid w:val="000B76CA"/>
    <w:rsid w:val="000D13AB"/>
    <w:rsid w:val="000D1D08"/>
    <w:rsid w:val="000D5B7C"/>
    <w:rsid w:val="000F4F11"/>
    <w:rsid w:val="00100DC7"/>
    <w:rsid w:val="0010467B"/>
    <w:rsid w:val="001139C6"/>
    <w:rsid w:val="00114776"/>
    <w:rsid w:val="001238C2"/>
    <w:rsid w:val="0012434C"/>
    <w:rsid w:val="0014139D"/>
    <w:rsid w:val="00141F94"/>
    <w:rsid w:val="00143AC2"/>
    <w:rsid w:val="00145849"/>
    <w:rsid w:val="0014586E"/>
    <w:rsid w:val="00160D80"/>
    <w:rsid w:val="00167DB1"/>
    <w:rsid w:val="00191269"/>
    <w:rsid w:val="001A27FA"/>
    <w:rsid w:val="001F46C8"/>
    <w:rsid w:val="00200141"/>
    <w:rsid w:val="0026607F"/>
    <w:rsid w:val="002A5896"/>
    <w:rsid w:val="002D1915"/>
    <w:rsid w:val="002F7BB2"/>
    <w:rsid w:val="00321DEC"/>
    <w:rsid w:val="00325E45"/>
    <w:rsid w:val="00333218"/>
    <w:rsid w:val="00343E93"/>
    <w:rsid w:val="00344B96"/>
    <w:rsid w:val="003461DA"/>
    <w:rsid w:val="00346BA1"/>
    <w:rsid w:val="00362618"/>
    <w:rsid w:val="00364E96"/>
    <w:rsid w:val="00370F15"/>
    <w:rsid w:val="00373AEF"/>
    <w:rsid w:val="00376F24"/>
    <w:rsid w:val="003B11C0"/>
    <w:rsid w:val="003C3526"/>
    <w:rsid w:val="003C51FB"/>
    <w:rsid w:val="003D2C8D"/>
    <w:rsid w:val="003E30B5"/>
    <w:rsid w:val="00435E06"/>
    <w:rsid w:val="004407A5"/>
    <w:rsid w:val="00453651"/>
    <w:rsid w:val="004816C0"/>
    <w:rsid w:val="00486F30"/>
    <w:rsid w:val="004915AE"/>
    <w:rsid w:val="004A01D5"/>
    <w:rsid w:val="004C1695"/>
    <w:rsid w:val="004D370D"/>
    <w:rsid w:val="00502BC5"/>
    <w:rsid w:val="005354E4"/>
    <w:rsid w:val="00551682"/>
    <w:rsid w:val="005714F7"/>
    <w:rsid w:val="00587C32"/>
    <w:rsid w:val="00597654"/>
    <w:rsid w:val="005A6DB7"/>
    <w:rsid w:val="005F7A3E"/>
    <w:rsid w:val="0060732E"/>
    <w:rsid w:val="00623AA5"/>
    <w:rsid w:val="006313B7"/>
    <w:rsid w:val="00637C94"/>
    <w:rsid w:val="006D43F5"/>
    <w:rsid w:val="006E62F6"/>
    <w:rsid w:val="007022A1"/>
    <w:rsid w:val="00711A42"/>
    <w:rsid w:val="007210CF"/>
    <w:rsid w:val="007428A3"/>
    <w:rsid w:val="00774D34"/>
    <w:rsid w:val="00784E2C"/>
    <w:rsid w:val="00797F04"/>
    <w:rsid w:val="007A2BD5"/>
    <w:rsid w:val="007F29B3"/>
    <w:rsid w:val="00840E6E"/>
    <w:rsid w:val="00844BFC"/>
    <w:rsid w:val="00865B7B"/>
    <w:rsid w:val="008A0B93"/>
    <w:rsid w:val="008B421E"/>
    <w:rsid w:val="008C1A64"/>
    <w:rsid w:val="008D3765"/>
    <w:rsid w:val="008D730C"/>
    <w:rsid w:val="008F2877"/>
    <w:rsid w:val="008F5927"/>
    <w:rsid w:val="008F5C64"/>
    <w:rsid w:val="009449BF"/>
    <w:rsid w:val="00947011"/>
    <w:rsid w:val="00950404"/>
    <w:rsid w:val="00952989"/>
    <w:rsid w:val="00954068"/>
    <w:rsid w:val="00957B15"/>
    <w:rsid w:val="00971A99"/>
    <w:rsid w:val="00993D15"/>
    <w:rsid w:val="009B1591"/>
    <w:rsid w:val="009C3745"/>
    <w:rsid w:val="009F1FB8"/>
    <w:rsid w:val="00A20398"/>
    <w:rsid w:val="00A208DC"/>
    <w:rsid w:val="00A75D32"/>
    <w:rsid w:val="00AA559B"/>
    <w:rsid w:val="00AB60AF"/>
    <w:rsid w:val="00AC7869"/>
    <w:rsid w:val="00AD6286"/>
    <w:rsid w:val="00AF38E6"/>
    <w:rsid w:val="00AF6B69"/>
    <w:rsid w:val="00AF76AC"/>
    <w:rsid w:val="00B2517A"/>
    <w:rsid w:val="00B34E9A"/>
    <w:rsid w:val="00B47725"/>
    <w:rsid w:val="00B7390F"/>
    <w:rsid w:val="00B771BF"/>
    <w:rsid w:val="00B80D41"/>
    <w:rsid w:val="00B87779"/>
    <w:rsid w:val="00BA6B4C"/>
    <w:rsid w:val="00BB3121"/>
    <w:rsid w:val="00BE5F90"/>
    <w:rsid w:val="00C06831"/>
    <w:rsid w:val="00C35BBD"/>
    <w:rsid w:val="00C77C09"/>
    <w:rsid w:val="00C801DB"/>
    <w:rsid w:val="00CB4572"/>
    <w:rsid w:val="00CD1780"/>
    <w:rsid w:val="00CE4CB0"/>
    <w:rsid w:val="00D106BD"/>
    <w:rsid w:val="00D17326"/>
    <w:rsid w:val="00D2520C"/>
    <w:rsid w:val="00D55878"/>
    <w:rsid w:val="00D62566"/>
    <w:rsid w:val="00D63914"/>
    <w:rsid w:val="00DB286A"/>
    <w:rsid w:val="00E05441"/>
    <w:rsid w:val="00E24728"/>
    <w:rsid w:val="00E263F0"/>
    <w:rsid w:val="00E445AB"/>
    <w:rsid w:val="00E55C20"/>
    <w:rsid w:val="00E62D11"/>
    <w:rsid w:val="00E6342B"/>
    <w:rsid w:val="00EA2FA7"/>
    <w:rsid w:val="00EC5CBE"/>
    <w:rsid w:val="00ED5450"/>
    <w:rsid w:val="00ED6FB8"/>
    <w:rsid w:val="00F04B3B"/>
    <w:rsid w:val="00F0689D"/>
    <w:rsid w:val="00F36E88"/>
    <w:rsid w:val="00F43BD9"/>
    <w:rsid w:val="00F949E2"/>
    <w:rsid w:val="00FB1767"/>
    <w:rsid w:val="00FB18ED"/>
    <w:rsid w:val="00FB37F9"/>
    <w:rsid w:val="00FC19C4"/>
    <w:rsid w:val="00FF66E7"/>
    <w:rsid w:val="00FF6C9D"/>
    <w:rsid w:val="00FF7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1BBB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E2C"/>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E445AB"/>
    <w:rPr>
      <w:b/>
      <w:bCs/>
    </w:rPr>
  </w:style>
  <w:style w:type="character" w:styleId="Emphasis">
    <w:name w:val="Emphasis"/>
    <w:basedOn w:val="DefaultParagraphFont"/>
    <w:uiPriority w:val="20"/>
    <w:qFormat/>
    <w:rsid w:val="00B47725"/>
    <w:rPr>
      <w:i/>
      <w:iCs/>
    </w:rPr>
  </w:style>
  <w:style w:type="paragraph" w:styleId="NoSpacing">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2F7BB2"/>
    <w:pPr>
      <w:spacing w:after="100"/>
      <w:ind w:left="280"/>
    </w:pPr>
  </w:style>
  <w:style w:type="paragraph" w:styleId="TOC3">
    <w:name w:val="toc 3"/>
    <w:basedOn w:val="Normal"/>
    <w:next w:val="Normal"/>
    <w:autoRedefine/>
    <w:uiPriority w:val="39"/>
    <w:unhideWhenUsed/>
    <w:rsid w:val="002F7BB2"/>
    <w:pPr>
      <w:spacing w:after="100"/>
      <w:ind w:left="560"/>
    </w:pPr>
  </w:style>
  <w:style w:type="character" w:styleId="Hyperlink">
    <w:name w:val="Hyperlink"/>
    <w:basedOn w:val="DefaultParagraphFont"/>
    <w:uiPriority w:val="99"/>
    <w:unhideWhenUsed/>
    <w:rsid w:val="002F7BB2"/>
    <w:rPr>
      <w:color w:val="0563C1" w:themeColor="hyperlink"/>
      <w:u w:val="single"/>
    </w:rPr>
  </w:style>
  <w:style w:type="paragraph" w:styleId="Header">
    <w:name w:val="header"/>
    <w:basedOn w:val="Normal"/>
    <w:link w:val="HeaderChar"/>
    <w:uiPriority w:val="99"/>
    <w:unhideWhenUsed/>
    <w:rsid w:val="000D1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3AB"/>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0D13AB"/>
    <w:rPr>
      <w:rFonts w:cs="Times New Roman"/>
    </w:rPr>
  </w:style>
  <w:style w:type="paragraph" w:styleId="Caption">
    <w:name w:val="caption"/>
    <w:basedOn w:val="Normal"/>
    <w:next w:val="Normal"/>
    <w:uiPriority w:val="35"/>
    <w:unhideWhenUsed/>
    <w:qFormat/>
    <w:rsid w:val="00370F1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5.jpeg"/><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jp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3.jpg"/><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jpeg"/><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6.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footer" Target="foot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4B78493B-5EFE-4580-9389-AC524BD592F7}">
  <ds:schemaRefs>
    <ds:schemaRef ds:uri="http://schemas.openxmlformats.org/officeDocument/2006/bibliography"/>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25</TotalTime>
  <Pages>29</Pages>
  <Words>5242</Words>
  <Characters>29885</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Shahira azazy</cp:lastModifiedBy>
  <cp:revision>10</cp:revision>
  <dcterms:created xsi:type="dcterms:W3CDTF">2025-08-04T11:04:00Z</dcterms:created>
  <dcterms:modified xsi:type="dcterms:W3CDTF">2025-11-12T09:43:00Z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ies>
</file>