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91A548D" w:rsidR="00EA22ED" w:rsidRDefault="009B4945" w:rsidP="00B45D35">
            <w:pPr>
              <w:bidi/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9075379" w:rsidR="00EA22ED" w:rsidRDefault="009B4945" w:rsidP="00B45D35">
            <w:pPr>
              <w:bidi/>
              <w:jc w:val="center"/>
            </w:pPr>
            <w: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939BA43" w:rsidR="00EA22ED" w:rsidRDefault="009B4945" w:rsidP="00B45D35">
            <w:pPr>
              <w:bidi/>
              <w:jc w:val="center"/>
            </w:pPr>
            <w:r>
              <w:t>-</w:t>
            </w:r>
          </w:p>
        </w:tc>
        <w:tc>
          <w:tcPr>
            <w:tcW w:w="4131" w:type="dxa"/>
            <w:vAlign w:val="center"/>
          </w:tcPr>
          <w:p w14:paraId="25446452" w14:textId="5FE40251" w:rsidR="00B45D35" w:rsidRDefault="009B4945" w:rsidP="00B45D35">
            <w:pPr>
              <w:bidi/>
              <w:jc w:val="center"/>
              <w:rPr>
                <w:rtl/>
              </w:rPr>
            </w:pPr>
            <w:r>
              <w:t>-</w:t>
            </w:r>
          </w:p>
          <w:p w14:paraId="26413A5D" w14:textId="5FED74F6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جدا يمكن تحديده بشكل اكبر </w:t>
            </w:r>
            <w:r w:rsidR="00C51134" w:rsidRPr="00C51134">
              <w:rPr>
                <w:rtl/>
              </w:rPr>
              <w:t xml:space="preserve"> </w:t>
            </w:r>
          </w:p>
          <w:p w14:paraId="2CDFB896" w14:textId="70A287D0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20BEB" w14:textId="26E314D2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يفضل اضافة مجتمع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AD36E8" w:rsidR="00EA22ED" w:rsidRDefault="009B4945" w:rsidP="00B45D35">
            <w:pPr>
              <w:bidi/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8EF3410" w:rsidR="00B45D35" w:rsidRDefault="009B4945" w:rsidP="00B45D35">
            <w:pPr>
              <w:bidi/>
              <w:jc w:val="center"/>
            </w:pPr>
            <w: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F204E1A" w:rsidR="00EA22ED" w:rsidRDefault="009B4945" w:rsidP="00B45D35">
            <w:pPr>
              <w:bidi/>
              <w:jc w:val="center"/>
            </w:pPr>
            <w: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281AA2" w:rsidR="00EA22ED" w:rsidRDefault="009B4945" w:rsidP="00B45D35">
            <w:pPr>
              <w:bidi/>
              <w:jc w:val="center"/>
              <w:rPr>
                <w:rFonts w:hint="cs"/>
                <w:rtl/>
                <w:lang w:bidi="ar-JO"/>
              </w:rPr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AADC9EB" w:rsidR="00EA22ED" w:rsidRDefault="009B4945" w:rsidP="00B45D35">
            <w:pPr>
              <w:bidi/>
              <w:jc w:val="center"/>
            </w:pPr>
            <w: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E7C55CD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35BBC4A" w14:textId="77777777" w:rsidR="00EA22ED" w:rsidRDefault="009B494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ادارة المخاطر وليست ادارة الازمات</w:t>
            </w:r>
          </w:p>
          <w:p w14:paraId="4AB2F43B" w14:textId="621CFCEC" w:rsidR="009B4945" w:rsidRDefault="009B4945" w:rsidP="009B4945">
            <w:pPr>
              <w:bidi/>
              <w:jc w:val="center"/>
            </w:pPr>
            <w:r>
              <w:rPr>
                <w:rFonts w:hint="cs"/>
                <w:rtl/>
              </w:rPr>
              <w:t>يجب ان تكون الاهداف متوافقة مع اسئلة الدراسة والفرضيات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2F468BE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7370939" w14:textId="27ACE28F" w:rsidR="009B4945" w:rsidRDefault="009B494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الاسئلة يجب ان تكون متوافقة مع الاهداف</w:t>
            </w:r>
          </w:p>
          <w:p w14:paraId="1A9616D5" w14:textId="0D1FC78C" w:rsidR="00892076" w:rsidRDefault="009B4945" w:rsidP="009B4945">
            <w:pPr>
              <w:bidi/>
              <w:jc w:val="center"/>
            </w:pPr>
            <w:r>
              <w:rPr>
                <w:rFonts w:hint="cs"/>
                <w:rtl/>
              </w:rPr>
              <w:t>الفرضيات جميعها يجب ان تكون على نفس النظام جميعها صفرية (لا يوجد اثر... ) او جميعها بديلة (يوجد اثر ......)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56347F9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3BA3C7B3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045451B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930" w:type="dxa"/>
            <w:vAlign w:val="center"/>
          </w:tcPr>
          <w:p w14:paraId="6A7499E5" w14:textId="54035E4B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B2EC77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DFB6DE0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1CCF866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05757B8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F6230A1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4F06695" w:rsidR="00EA22ED" w:rsidRDefault="009B494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059C30A8" w:rsidR="00EA22ED" w:rsidRDefault="00892076" w:rsidP="009B494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9B494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