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5BD4EFA2" w:rsidR="001955FA" w:rsidRPr="00374335" w:rsidRDefault="006A7B34" w:rsidP="00612A67">
      <w:pPr>
        <w:bidi/>
        <w:spacing w:line="240" w:lineRule="auto"/>
        <w:rPr>
          <w:rFonts w:ascii="Sakkal Majalla" w:eastAsia="Calibri" w:hAnsi="Sakkal Majalla" w:cs="Sakkal Majalla"/>
          <w:color w:val="000000" w:themeColor="text1"/>
          <w:sz w:val="32"/>
          <w:szCs w:val="32"/>
          <w:rtl/>
        </w:rPr>
      </w:pPr>
      <w:r w:rsidRPr="006A7B34">
        <w:rPr>
          <w:rFonts w:ascii="Sakkal Majalla" w:eastAsia="Calibri" w:hAnsi="Sakkal Majalla" w:cs="Sakkal Majalla"/>
          <w:noProof/>
          <w:color w:val="000000" w:themeColor="text1"/>
          <w:sz w:val="32"/>
          <w:szCs w:val="32"/>
          <w:rtl/>
          <w:lang w:bidi="ar-EG"/>
        </w:rPr>
        <w:drawing>
          <wp:anchor distT="0" distB="0" distL="114300" distR="114300" simplePos="0" relativeHeight="251658240" behindDoc="1" locked="0" layoutInCell="1" allowOverlap="1" wp14:anchorId="67BF2D16" wp14:editId="0D66B67C">
            <wp:simplePos x="0" y="0"/>
            <wp:positionH relativeFrom="column">
              <wp:posOffset>-486465</wp:posOffset>
            </wp:positionH>
            <wp:positionV relativeFrom="paragraph">
              <wp:posOffset>-179208</wp:posOffset>
            </wp:positionV>
            <wp:extent cx="1967865" cy="122251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67865" cy="1222513"/>
                    </a:xfrm>
                    <a:prstGeom prst="rect">
                      <a:avLst/>
                    </a:prstGeom>
                  </pic:spPr>
                </pic:pic>
              </a:graphicData>
            </a:graphic>
            <wp14:sizeRelH relativeFrom="margin">
              <wp14:pctWidth>0</wp14:pctWidth>
            </wp14:sizeRelH>
            <wp14:sizeRelV relativeFrom="margin">
              <wp14:pctHeight>0</wp14:pctHeight>
            </wp14:sizeRelV>
          </wp:anchor>
        </w:drawing>
      </w:r>
      <w:r w:rsidR="001955FA" w:rsidRPr="00374335">
        <w:rPr>
          <w:rFonts w:ascii="Sakkal Majalla" w:eastAsia="Calibri" w:hAnsi="Sakkal Majalla" w:cs="Sakkal Majalla"/>
          <w:color w:val="000000" w:themeColor="text1"/>
          <w:sz w:val="32"/>
          <w:szCs w:val="32"/>
          <w:rtl/>
          <w:lang w:bidi="ar-EG"/>
        </w:rPr>
        <w:t xml:space="preserve">جامعة </w:t>
      </w:r>
      <w:proofErr w:type="spellStart"/>
      <w:r w:rsidR="001955FA" w:rsidRPr="00374335">
        <w:rPr>
          <w:rFonts w:ascii="Sakkal Majalla" w:eastAsia="Calibri" w:hAnsi="Sakkal Majalla" w:cs="Sakkal Majalla"/>
          <w:color w:val="000000" w:themeColor="text1"/>
          <w:sz w:val="32"/>
          <w:szCs w:val="32"/>
          <w:rtl/>
          <w:lang w:bidi="ar-EG"/>
        </w:rPr>
        <w:t>ميدأوشن</w:t>
      </w:r>
      <w:proofErr w:type="spellEnd"/>
      <w:r w:rsidR="001955FA" w:rsidRPr="00374335">
        <w:rPr>
          <w:rFonts w:ascii="Sakkal Majalla" w:eastAsia="Calibri" w:hAnsi="Sakkal Majalla" w:cs="Sakkal Majalla"/>
          <w:color w:val="000000" w:themeColor="text1"/>
          <w:sz w:val="32"/>
          <w:szCs w:val="32"/>
          <w:rtl/>
          <w:lang w:bidi="ar-EG"/>
        </w:rPr>
        <w:t xml:space="preserve"> </w:t>
      </w:r>
    </w:p>
    <w:p w14:paraId="10D9E638" w14:textId="77777777" w:rsidR="001955FA" w:rsidRPr="00374335" w:rsidRDefault="001955FA" w:rsidP="00612A67">
      <w:pPr>
        <w:bidi/>
        <w:spacing w:line="240" w:lineRule="auto"/>
        <w:jc w:val="lowKashida"/>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lang w:bidi="ar-EG"/>
        </w:rPr>
        <w:t xml:space="preserve">  </w:t>
      </w:r>
      <w:r w:rsidRPr="00374335">
        <w:rPr>
          <w:rFonts w:ascii="Sakkal Majalla" w:eastAsia="Calibri" w:hAnsi="Sakkal Majalla" w:cs="Sakkal Majalla"/>
          <w:color w:val="000000" w:themeColor="text1"/>
          <w:sz w:val="32"/>
          <w:szCs w:val="32"/>
          <w:rtl/>
          <w:lang w:bidi="ar-EG"/>
        </w:rPr>
        <w:t xml:space="preserve">كلية الإدارة </w:t>
      </w:r>
    </w:p>
    <w:p w14:paraId="45FE0827" w14:textId="30C13F45" w:rsidR="001955FA" w:rsidRPr="00374335" w:rsidRDefault="001955FA" w:rsidP="00612A67">
      <w:pPr>
        <w:bidi/>
        <w:spacing w:line="240" w:lineRule="auto"/>
        <w:jc w:val="lowKashida"/>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 xml:space="preserve">تخصص </w:t>
      </w:r>
      <w:r w:rsidR="00B07DC3">
        <w:rPr>
          <w:rFonts w:ascii="Sakkal Majalla" w:eastAsia="Calibri" w:hAnsi="Sakkal Majalla" w:cs="Sakkal Majalla" w:hint="cs"/>
          <w:color w:val="000000" w:themeColor="text1"/>
          <w:sz w:val="32"/>
          <w:szCs w:val="32"/>
          <w:rtl/>
          <w:lang w:bidi="ar-EG"/>
        </w:rPr>
        <w:t>إدارة المخاطر</w:t>
      </w:r>
    </w:p>
    <w:p w14:paraId="1EDD4E8B" w14:textId="77777777" w:rsidR="00612A67" w:rsidRPr="00374335" w:rsidRDefault="00612A67" w:rsidP="00612A67">
      <w:pPr>
        <w:bidi/>
        <w:spacing w:line="360" w:lineRule="auto"/>
        <w:jc w:val="lowKashida"/>
        <w:rPr>
          <w:rFonts w:ascii="Sakkal Majalla" w:eastAsia="Calibri" w:hAnsi="Sakkal Majalla" w:cs="Sakkal Majalla"/>
          <w:color w:val="000000" w:themeColor="text1"/>
          <w:sz w:val="32"/>
          <w:szCs w:val="32"/>
          <w:rtl/>
          <w:lang w:bidi="ar-EG"/>
        </w:rPr>
      </w:pPr>
    </w:p>
    <w:p w14:paraId="2F4F9405" w14:textId="10DD8FAB"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عنوان البحث</w:t>
      </w:r>
    </w:p>
    <w:p w14:paraId="1912381F" w14:textId="71F68D7F" w:rsidR="00612A67" w:rsidRPr="00374335" w:rsidRDefault="00612A67" w:rsidP="00B07DC3">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Times New Roman" w:hAnsi="Sakkal Majalla" w:cs="Sakkal Majalla"/>
          <w:color w:val="000000" w:themeColor="text1"/>
          <w:kern w:val="0"/>
          <w:sz w:val="32"/>
          <w:szCs w:val="32"/>
          <w:rtl/>
          <w14:ligatures w14:val="none"/>
        </w:rPr>
        <w:t>أثر إدارة المخاطر بشكل عام على سلامة العمليات التشغيلية في مطارات المملكة العربية السعودية</w:t>
      </w:r>
    </w:p>
    <w:p w14:paraId="183383BA" w14:textId="3655EA81"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إعداد الطالب</w:t>
      </w:r>
      <w:r w:rsidRPr="00374335">
        <w:rPr>
          <w:rFonts w:ascii="Sakkal Majalla" w:eastAsia="Calibri" w:hAnsi="Sakkal Majalla" w:cs="Sakkal Majalla"/>
          <w:color w:val="000000" w:themeColor="text1"/>
          <w:sz w:val="32"/>
          <w:szCs w:val="32"/>
          <w:lang w:bidi="ar-EG"/>
        </w:rPr>
        <w:t>:</w:t>
      </w:r>
    </w:p>
    <w:p w14:paraId="0B512D59" w14:textId="3148D74A" w:rsidR="001955FA" w:rsidRDefault="00B07DC3" w:rsidP="00612A67">
      <w:pPr>
        <w:bidi/>
        <w:spacing w:line="360" w:lineRule="auto"/>
        <w:jc w:val="center"/>
        <w:rPr>
          <w:rFonts w:ascii="Sakkal Majalla" w:eastAsia="Calibri" w:hAnsi="Sakkal Majalla" w:cs="Sakkal Majalla"/>
          <w:color w:val="000000" w:themeColor="text1"/>
          <w:sz w:val="32"/>
          <w:szCs w:val="32"/>
          <w:rtl/>
          <w:lang w:bidi="ar-EG"/>
        </w:rPr>
      </w:pPr>
      <w:r>
        <w:rPr>
          <w:rFonts w:ascii="Sakkal Majalla" w:eastAsia="Calibri" w:hAnsi="Sakkal Majalla" w:cs="Sakkal Majalla" w:hint="cs"/>
          <w:color w:val="000000" w:themeColor="text1"/>
          <w:sz w:val="32"/>
          <w:szCs w:val="32"/>
          <w:rtl/>
          <w:lang w:bidi="ar-EG"/>
        </w:rPr>
        <w:t>عمار عبد الملك محمد يماني</w:t>
      </w:r>
    </w:p>
    <w:p w14:paraId="4B10B871" w14:textId="5B80A995" w:rsidR="00B07DC3" w:rsidRPr="00374335" w:rsidRDefault="00B07DC3" w:rsidP="00B07DC3">
      <w:pPr>
        <w:bidi/>
        <w:spacing w:line="360" w:lineRule="auto"/>
        <w:jc w:val="center"/>
        <w:rPr>
          <w:rFonts w:ascii="Sakkal Majalla" w:eastAsia="Calibri" w:hAnsi="Sakkal Majalla" w:cs="Sakkal Majalla"/>
          <w:color w:val="000000" w:themeColor="text1"/>
          <w:sz w:val="32"/>
          <w:szCs w:val="32"/>
          <w:rtl/>
        </w:rPr>
      </w:pPr>
      <w:r>
        <w:rPr>
          <w:rFonts w:ascii="Sakkal Majalla" w:eastAsia="Calibri" w:hAnsi="Sakkal Majalla" w:cs="Sakkal Majalla" w:hint="cs"/>
          <w:color w:val="000000" w:themeColor="text1"/>
          <w:sz w:val="32"/>
          <w:szCs w:val="32"/>
          <w:rtl/>
          <w:lang w:bidi="ar-EG"/>
        </w:rPr>
        <w:t xml:space="preserve">الرقم الجامعي: </w:t>
      </w:r>
      <w:r>
        <w:rPr>
          <w:rFonts w:ascii="Sakkal Majalla" w:eastAsia="Calibri" w:hAnsi="Sakkal Majalla" w:cs="Sakkal Majalla"/>
          <w:color w:val="000000" w:themeColor="text1"/>
          <w:sz w:val="32"/>
          <w:szCs w:val="32"/>
          <w:lang w:bidi="ar-EG"/>
        </w:rPr>
        <w:t>253001678</w:t>
      </w:r>
    </w:p>
    <w:p w14:paraId="44455A57" w14:textId="4C26DE20"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إشراف</w:t>
      </w:r>
      <w:r w:rsidRPr="00374335">
        <w:rPr>
          <w:rFonts w:ascii="Sakkal Majalla" w:eastAsia="Calibri" w:hAnsi="Sakkal Majalla" w:cs="Sakkal Majalla"/>
          <w:color w:val="000000" w:themeColor="text1"/>
          <w:sz w:val="32"/>
          <w:szCs w:val="32"/>
          <w:lang w:bidi="ar-EG"/>
        </w:rPr>
        <w:t>:</w:t>
      </w:r>
    </w:p>
    <w:p w14:paraId="33A79F7C" w14:textId="2985C2CE" w:rsidR="001955FA" w:rsidRPr="00374335" w:rsidRDefault="00B07DC3" w:rsidP="00612A67">
      <w:pPr>
        <w:bidi/>
        <w:spacing w:line="360" w:lineRule="auto"/>
        <w:jc w:val="center"/>
        <w:rPr>
          <w:rFonts w:ascii="Sakkal Majalla" w:eastAsia="Calibri" w:hAnsi="Sakkal Majalla" w:cs="Sakkal Majalla"/>
          <w:color w:val="000000" w:themeColor="text1"/>
          <w:sz w:val="32"/>
          <w:szCs w:val="32"/>
          <w:rtl/>
          <w:lang w:bidi="ar-EG"/>
        </w:rPr>
      </w:pPr>
      <w:r>
        <w:rPr>
          <w:rFonts w:ascii="Sakkal Majalla" w:eastAsia="Calibri" w:hAnsi="Sakkal Majalla" w:cs="Sakkal Majalla" w:hint="cs"/>
          <w:color w:val="000000" w:themeColor="text1"/>
          <w:sz w:val="32"/>
          <w:szCs w:val="32"/>
          <w:rtl/>
          <w:lang w:bidi="ar-EG"/>
        </w:rPr>
        <w:t xml:space="preserve">د. الفيصل عبد الحميد حسن </w:t>
      </w:r>
    </w:p>
    <w:p w14:paraId="409E36C2" w14:textId="77777777" w:rsidR="001955FA" w:rsidRPr="00374335"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rtl/>
          <w:lang w:bidi="ar-EG"/>
        </w:rPr>
        <w:t>العام الدراسي:</w:t>
      </w:r>
    </w:p>
    <w:p w14:paraId="4A99A065" w14:textId="20543AAA" w:rsidR="001955FA" w:rsidRDefault="001955FA" w:rsidP="00612A67">
      <w:pPr>
        <w:bidi/>
        <w:spacing w:line="360" w:lineRule="auto"/>
        <w:jc w:val="center"/>
        <w:rPr>
          <w:rFonts w:ascii="Sakkal Majalla" w:eastAsia="Calibri" w:hAnsi="Sakkal Majalla" w:cs="Sakkal Majalla"/>
          <w:color w:val="000000" w:themeColor="text1"/>
          <w:sz w:val="32"/>
          <w:szCs w:val="32"/>
          <w:rtl/>
          <w:lang w:bidi="ar-EG"/>
        </w:rPr>
      </w:pPr>
      <w:r w:rsidRPr="00374335">
        <w:rPr>
          <w:rFonts w:ascii="Sakkal Majalla" w:eastAsia="Calibri" w:hAnsi="Sakkal Majalla" w:cs="Sakkal Majalla"/>
          <w:color w:val="000000" w:themeColor="text1"/>
          <w:sz w:val="32"/>
          <w:szCs w:val="32"/>
          <w:lang w:bidi="ar-EG"/>
        </w:rPr>
        <w:t>2026</w:t>
      </w:r>
    </w:p>
    <w:p w14:paraId="4FAE7FB9" w14:textId="77777777" w:rsidR="00F93961" w:rsidRDefault="00F93961" w:rsidP="00F93961">
      <w:pPr>
        <w:bidi/>
        <w:spacing w:line="360" w:lineRule="auto"/>
        <w:jc w:val="center"/>
        <w:rPr>
          <w:rFonts w:ascii="Sakkal Majalla" w:eastAsia="Calibri" w:hAnsi="Sakkal Majalla" w:cs="Sakkal Majalla"/>
          <w:color w:val="000000" w:themeColor="text1"/>
          <w:sz w:val="32"/>
          <w:szCs w:val="32"/>
          <w:rtl/>
          <w:lang w:bidi="ar-EG"/>
        </w:rPr>
      </w:pPr>
    </w:p>
    <w:p w14:paraId="24AD4D29" w14:textId="77777777" w:rsidR="00F93961" w:rsidRDefault="00F93961" w:rsidP="00F93961">
      <w:pPr>
        <w:bidi/>
        <w:spacing w:line="360" w:lineRule="auto"/>
        <w:jc w:val="center"/>
        <w:rPr>
          <w:rFonts w:ascii="Sakkal Majalla" w:eastAsia="Calibri" w:hAnsi="Sakkal Majalla" w:cs="Sakkal Majalla"/>
          <w:color w:val="000000" w:themeColor="text1"/>
          <w:sz w:val="32"/>
          <w:szCs w:val="32"/>
          <w:rtl/>
          <w:lang w:bidi="ar-EG"/>
        </w:rPr>
      </w:pPr>
    </w:p>
    <w:p w14:paraId="2ADBB53E" w14:textId="77777777" w:rsidR="00F93961" w:rsidRDefault="00F93961" w:rsidP="00F93961">
      <w:pPr>
        <w:bidi/>
        <w:spacing w:line="360" w:lineRule="auto"/>
        <w:jc w:val="center"/>
        <w:rPr>
          <w:rFonts w:ascii="Sakkal Majalla" w:eastAsia="Calibri" w:hAnsi="Sakkal Majalla" w:cs="Sakkal Majalla"/>
          <w:color w:val="000000" w:themeColor="text1"/>
          <w:sz w:val="32"/>
          <w:szCs w:val="32"/>
          <w:rtl/>
          <w:lang w:bidi="ar-EG"/>
        </w:rPr>
      </w:pPr>
    </w:p>
    <w:p w14:paraId="5C73246F" w14:textId="77777777" w:rsidR="003472A8" w:rsidRPr="003472A8" w:rsidRDefault="003472A8" w:rsidP="003472A8">
      <w:pPr>
        <w:pStyle w:val="Heading1"/>
        <w:bidi/>
        <w:jc w:val="center"/>
        <w:rPr>
          <w:rFonts w:ascii="Sakkal Majalla" w:hAnsi="Sakkal Majalla" w:cs="Sakkal Majalla"/>
          <w:b/>
          <w:bCs/>
          <w:color w:val="000000" w:themeColor="text1"/>
        </w:rPr>
      </w:pPr>
      <w:bookmarkStart w:id="0" w:name="_Toc235286023"/>
      <w:r w:rsidRPr="003472A8">
        <w:rPr>
          <w:rFonts w:ascii="Sakkal Majalla" w:hAnsi="Sakkal Majalla" w:cs="Sakkal Majalla"/>
          <w:b/>
          <w:bCs/>
          <w:color w:val="000000" w:themeColor="text1"/>
          <w:rtl/>
        </w:rPr>
        <w:t>الإهداء</w:t>
      </w:r>
      <w:bookmarkEnd w:id="0"/>
    </w:p>
    <w:p w14:paraId="4849A2F8"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الحمد لله الذي بنعمته تتم الصالحات، والذي وفقني لإتمام هذا العمل، وأعانني على تجاوز الصعوبات حتى وصلت إلى هذه المرحلة</w:t>
      </w:r>
      <w:r w:rsidRPr="003472A8">
        <w:rPr>
          <w:rFonts w:ascii="Sakkal Majalla" w:hAnsi="Sakkal Majalla" w:cs="Sakkal Majalla"/>
          <w:sz w:val="32"/>
          <w:szCs w:val="32"/>
        </w:rPr>
        <w:t>.</w:t>
      </w:r>
    </w:p>
    <w:p w14:paraId="4BFDEC78"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أهدي ثمرة هذا الجهد المتواضع إلى والديَّ العزيزين، اللذين كانا بعد الله تعالى مصدر دعمي وتشجيعي في جميع مراحل حياتي، وأسأل الله أن يجزيهما عني خير الجزاء، وأن يديم عليهما الصحة والعافية</w:t>
      </w:r>
      <w:r w:rsidRPr="003472A8">
        <w:rPr>
          <w:rFonts w:ascii="Sakkal Majalla" w:hAnsi="Sakkal Majalla" w:cs="Sakkal Majalla"/>
          <w:sz w:val="32"/>
          <w:szCs w:val="32"/>
        </w:rPr>
        <w:t>.</w:t>
      </w:r>
    </w:p>
    <w:p w14:paraId="67659268"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وإلى أسرتي الكريمة، الذين أحاطوني بالمحبة والدعم والمساندة، وكانوا خير عونٍ وسندٍ لي طوال رحلة الدراسة</w:t>
      </w:r>
      <w:r w:rsidRPr="003472A8">
        <w:rPr>
          <w:rFonts w:ascii="Sakkal Majalla" w:hAnsi="Sakkal Majalla" w:cs="Sakkal Majalla"/>
          <w:sz w:val="32"/>
          <w:szCs w:val="32"/>
        </w:rPr>
        <w:t>.</w:t>
      </w:r>
    </w:p>
    <w:p w14:paraId="3EAE7F51"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وإلى كل معلمٍ أفادني بعلمه، وكل من قدم لي النصح والتوجيه، وأسهم في إنجاز هذا البحث بصورة مباشرة أو غير مباشرة</w:t>
      </w:r>
      <w:r w:rsidRPr="003472A8">
        <w:rPr>
          <w:rFonts w:ascii="Sakkal Majalla" w:hAnsi="Sakkal Majalla" w:cs="Sakkal Majalla"/>
          <w:sz w:val="32"/>
          <w:szCs w:val="32"/>
        </w:rPr>
        <w:t>.</w:t>
      </w:r>
    </w:p>
    <w:p w14:paraId="4757109B"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وإلى جميع زملائي وزميلاتي، وكل من ساندني وشجعني خلال هذه المسيرة العلمية</w:t>
      </w:r>
      <w:r w:rsidRPr="003472A8">
        <w:rPr>
          <w:rFonts w:ascii="Sakkal Majalla" w:hAnsi="Sakkal Majalla" w:cs="Sakkal Majalla"/>
          <w:sz w:val="32"/>
          <w:szCs w:val="32"/>
        </w:rPr>
        <w:t>.</w:t>
      </w:r>
    </w:p>
    <w:p w14:paraId="7224DD67" w14:textId="052D1320"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أهدي هذا العمل المتواضع، راجي</w:t>
      </w:r>
      <w:r w:rsidR="00B07DC3">
        <w:rPr>
          <w:rFonts w:ascii="Sakkal Majalla" w:hAnsi="Sakkal Majalla" w:cs="Sakkal Majalla" w:hint="cs"/>
          <w:sz w:val="32"/>
          <w:szCs w:val="32"/>
          <w:rtl/>
        </w:rPr>
        <w:t>اً</w:t>
      </w:r>
      <w:r w:rsidRPr="003472A8">
        <w:rPr>
          <w:rFonts w:ascii="Sakkal Majalla" w:hAnsi="Sakkal Majalla" w:cs="Sakkal Majalla"/>
          <w:sz w:val="32"/>
          <w:szCs w:val="32"/>
          <w:rtl/>
        </w:rPr>
        <w:t xml:space="preserve"> من الله تعالى أن يجعله علمًا نافعًا، وخالصًا لوجهه الكريم</w:t>
      </w:r>
      <w:r w:rsidRPr="003472A8">
        <w:rPr>
          <w:rFonts w:ascii="Sakkal Majalla" w:hAnsi="Sakkal Majalla" w:cs="Sakkal Majalla"/>
          <w:sz w:val="32"/>
          <w:szCs w:val="32"/>
        </w:rPr>
        <w:t>.</w:t>
      </w:r>
    </w:p>
    <w:p w14:paraId="16B86557" w14:textId="4F116392" w:rsidR="003472A8" w:rsidRDefault="003472A8" w:rsidP="003472A8">
      <w:pPr>
        <w:pStyle w:val="Heading1"/>
        <w:bidi/>
        <w:jc w:val="center"/>
        <w:rPr>
          <w:rFonts w:ascii="Sakkal Majalla" w:hAnsi="Sakkal Majalla" w:cs="Sakkal Majalla"/>
          <w:b/>
          <w:bCs/>
          <w:color w:val="000000" w:themeColor="text1"/>
          <w:rtl/>
        </w:rPr>
      </w:pPr>
    </w:p>
    <w:p w14:paraId="6925B865" w14:textId="5FA8C4B7" w:rsidR="003472A8" w:rsidRDefault="003472A8" w:rsidP="003472A8">
      <w:pPr>
        <w:bidi/>
        <w:rPr>
          <w:rtl/>
        </w:rPr>
      </w:pPr>
    </w:p>
    <w:p w14:paraId="688F8661" w14:textId="346ABC39" w:rsidR="003472A8" w:rsidRDefault="003472A8" w:rsidP="003472A8">
      <w:pPr>
        <w:bidi/>
        <w:rPr>
          <w:rtl/>
        </w:rPr>
      </w:pPr>
    </w:p>
    <w:p w14:paraId="7DC3A993" w14:textId="709B4A24" w:rsidR="003472A8" w:rsidRDefault="003472A8" w:rsidP="003472A8">
      <w:pPr>
        <w:bidi/>
        <w:rPr>
          <w:rtl/>
        </w:rPr>
      </w:pPr>
    </w:p>
    <w:p w14:paraId="10784B1B" w14:textId="6772B7CE" w:rsidR="003472A8" w:rsidRDefault="003472A8" w:rsidP="003472A8">
      <w:pPr>
        <w:bidi/>
        <w:rPr>
          <w:rtl/>
        </w:rPr>
      </w:pPr>
    </w:p>
    <w:p w14:paraId="37025971" w14:textId="7DA9A409" w:rsidR="003472A8" w:rsidRDefault="003472A8" w:rsidP="003472A8">
      <w:pPr>
        <w:bidi/>
        <w:rPr>
          <w:rtl/>
        </w:rPr>
      </w:pPr>
    </w:p>
    <w:p w14:paraId="7006F590" w14:textId="77777777" w:rsidR="003472A8" w:rsidRPr="003472A8" w:rsidRDefault="003472A8" w:rsidP="003472A8">
      <w:pPr>
        <w:bidi/>
        <w:rPr>
          <w:rtl/>
        </w:rPr>
      </w:pPr>
    </w:p>
    <w:p w14:paraId="30110F0F" w14:textId="7366CC5C" w:rsidR="003472A8" w:rsidRDefault="003472A8" w:rsidP="003472A8">
      <w:pPr>
        <w:rPr>
          <w:rtl/>
        </w:rPr>
      </w:pPr>
    </w:p>
    <w:p w14:paraId="49BAD969" w14:textId="77777777" w:rsidR="003472A8" w:rsidRDefault="003472A8" w:rsidP="003472A8">
      <w:pPr>
        <w:rPr>
          <w:rtl/>
        </w:rPr>
      </w:pPr>
    </w:p>
    <w:p w14:paraId="5FD940C2" w14:textId="77777777" w:rsidR="003472A8" w:rsidRDefault="003472A8" w:rsidP="003472A8">
      <w:pPr>
        <w:rPr>
          <w:rtl/>
        </w:rPr>
      </w:pPr>
    </w:p>
    <w:p w14:paraId="7D06E46A" w14:textId="4B7EF065" w:rsidR="003472A8" w:rsidRPr="003472A8" w:rsidRDefault="003472A8" w:rsidP="003472A8">
      <w:pPr>
        <w:pStyle w:val="Heading1"/>
        <w:bidi/>
        <w:jc w:val="center"/>
        <w:rPr>
          <w:rFonts w:ascii="Sakkal Majalla" w:hAnsi="Sakkal Majalla" w:cs="Sakkal Majalla"/>
          <w:b/>
          <w:bCs/>
          <w:color w:val="000000" w:themeColor="text1"/>
        </w:rPr>
      </w:pPr>
      <w:bookmarkStart w:id="1" w:name="_Toc235286024"/>
      <w:r w:rsidRPr="003472A8">
        <w:rPr>
          <w:rFonts w:ascii="Sakkal Majalla" w:hAnsi="Sakkal Majalla" w:cs="Sakkal Majalla"/>
          <w:b/>
          <w:bCs/>
          <w:color w:val="000000" w:themeColor="text1"/>
          <w:rtl/>
        </w:rPr>
        <w:lastRenderedPageBreak/>
        <w:t>الشكر والتقدير</w:t>
      </w:r>
      <w:bookmarkEnd w:id="1"/>
    </w:p>
    <w:p w14:paraId="0C75ACD3"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 xml:space="preserve">الحمد لله رب العالمين، الذي وفقني وأعانني على إتمام هذا البحث، والصلاة والسلام على سيدنا محمد، وعلى </w:t>
      </w:r>
      <w:proofErr w:type="spellStart"/>
      <w:r w:rsidRPr="003472A8">
        <w:rPr>
          <w:rFonts w:ascii="Sakkal Majalla" w:hAnsi="Sakkal Majalla" w:cs="Sakkal Majalla"/>
          <w:sz w:val="32"/>
          <w:szCs w:val="32"/>
          <w:rtl/>
        </w:rPr>
        <w:t>آله</w:t>
      </w:r>
      <w:proofErr w:type="spellEnd"/>
      <w:r w:rsidRPr="003472A8">
        <w:rPr>
          <w:rFonts w:ascii="Sakkal Majalla" w:hAnsi="Sakkal Majalla" w:cs="Sakkal Majalla"/>
          <w:sz w:val="32"/>
          <w:szCs w:val="32"/>
          <w:rtl/>
        </w:rPr>
        <w:t xml:space="preserve"> وصحبه أجمعين</w:t>
      </w:r>
      <w:r w:rsidRPr="003472A8">
        <w:rPr>
          <w:rFonts w:ascii="Sakkal Majalla" w:hAnsi="Sakkal Majalla" w:cs="Sakkal Majalla"/>
          <w:sz w:val="32"/>
          <w:szCs w:val="32"/>
        </w:rPr>
        <w:t>.</w:t>
      </w:r>
    </w:p>
    <w:p w14:paraId="1973C6F0"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أتقدم بخالص الشكر وعظيم الامتنان إلى الله سبحانه وتعالى، الذي أنعم عليّ بالصحة والعزيمة، ووفقني لإتمام هذه الدراسة</w:t>
      </w:r>
      <w:r w:rsidRPr="003472A8">
        <w:rPr>
          <w:rFonts w:ascii="Sakkal Majalla" w:hAnsi="Sakkal Majalla" w:cs="Sakkal Majalla"/>
          <w:sz w:val="32"/>
          <w:szCs w:val="32"/>
        </w:rPr>
        <w:t>.</w:t>
      </w:r>
    </w:p>
    <w:p w14:paraId="09A3A614"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كما أتقدم بجزيل الشكر والتقدير إلى الأستاذ الدكتور المشرف على هذه الرسالة، لما قدمه من توجيه علمي سديد، وملاحظات قيمة، ونصائح بناءة، كان لها بالغ الأثر في إنجاز هذا البحث وإخراجه بالصورة العلمية المأمولة</w:t>
      </w:r>
      <w:r w:rsidRPr="003472A8">
        <w:rPr>
          <w:rFonts w:ascii="Sakkal Majalla" w:hAnsi="Sakkal Majalla" w:cs="Sakkal Majalla"/>
          <w:sz w:val="32"/>
          <w:szCs w:val="32"/>
        </w:rPr>
        <w:t>.</w:t>
      </w:r>
    </w:p>
    <w:p w14:paraId="66270C47"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وأتوجه بخالص الشكر والتقدير إلى أعضاء هيئة التدريس الكرام، الذين أثروا مسيرتي العلمية بعلمهم وخبراتهم، وأسهموا في تنمية معارفي ومهاراتي البحثية</w:t>
      </w:r>
      <w:r w:rsidRPr="003472A8">
        <w:rPr>
          <w:rFonts w:ascii="Sakkal Majalla" w:hAnsi="Sakkal Majalla" w:cs="Sakkal Majalla"/>
          <w:sz w:val="32"/>
          <w:szCs w:val="32"/>
        </w:rPr>
        <w:t>.</w:t>
      </w:r>
    </w:p>
    <w:p w14:paraId="030EF6C8"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كما أتقدم بالشكر الجزيل إلى جميع العاملين في مطارات المملكة العربية السعودية، وإلى كل من شارك في تعبئة الاستبانة، لما أبدوه من تعاون صادق واستجابة فعالة، مما كان له الأثر الكبير في نجاح هذه الدراسة وتحقيق أهدافها</w:t>
      </w:r>
      <w:r w:rsidRPr="003472A8">
        <w:rPr>
          <w:rFonts w:ascii="Sakkal Majalla" w:hAnsi="Sakkal Majalla" w:cs="Sakkal Majalla"/>
          <w:sz w:val="32"/>
          <w:szCs w:val="32"/>
        </w:rPr>
        <w:t>.</w:t>
      </w:r>
    </w:p>
    <w:p w14:paraId="701E1B37"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ولا يفوتني أن أعبر عن بالغ امتناني لأسرتي الكريمة، التي كانت السند الحقيقي والداعم الأول طوال رحلتي الدراسية، فبفضل دعائهم وتشجيعهم وصبرهم تمكنت من تجاوز الصعوبات وإتمام هذا العمل</w:t>
      </w:r>
      <w:r w:rsidRPr="003472A8">
        <w:rPr>
          <w:rFonts w:ascii="Sakkal Majalla" w:hAnsi="Sakkal Majalla" w:cs="Sakkal Majalla"/>
          <w:sz w:val="32"/>
          <w:szCs w:val="32"/>
        </w:rPr>
        <w:t>.</w:t>
      </w:r>
    </w:p>
    <w:p w14:paraId="4E06EE8A" w14:textId="77777777" w:rsidR="003472A8" w:rsidRPr="003472A8" w:rsidRDefault="003472A8" w:rsidP="003472A8">
      <w:pPr>
        <w:bidi/>
        <w:jc w:val="lowKashida"/>
        <w:rPr>
          <w:rFonts w:ascii="Sakkal Majalla" w:hAnsi="Sakkal Majalla" w:cs="Sakkal Majalla"/>
          <w:sz w:val="32"/>
          <w:szCs w:val="32"/>
        </w:rPr>
      </w:pPr>
      <w:r w:rsidRPr="003472A8">
        <w:rPr>
          <w:rFonts w:ascii="Sakkal Majalla" w:hAnsi="Sakkal Majalla" w:cs="Sakkal Majalla"/>
          <w:sz w:val="32"/>
          <w:szCs w:val="32"/>
          <w:rtl/>
        </w:rPr>
        <w:t>كما أتقدم بالشكر إلى جميع الأصدقاء والزملاء وكل من قدم لي المساعدة أو المشورة أو الدعم، سواءً بصورة مباشرة أو غير مباشرة، وأسهم في إنجاز هذه الرسالة</w:t>
      </w:r>
      <w:r w:rsidRPr="003472A8">
        <w:rPr>
          <w:rFonts w:ascii="Sakkal Majalla" w:hAnsi="Sakkal Majalla" w:cs="Sakkal Majalla"/>
          <w:sz w:val="32"/>
          <w:szCs w:val="32"/>
        </w:rPr>
        <w:t>.</w:t>
      </w:r>
    </w:p>
    <w:p w14:paraId="72BAF478" w14:textId="05DF9D2A" w:rsidR="003472A8" w:rsidRDefault="003472A8" w:rsidP="003472A8">
      <w:pPr>
        <w:bidi/>
        <w:jc w:val="lowKashida"/>
        <w:rPr>
          <w:rFonts w:ascii="Sakkal Majalla" w:hAnsi="Sakkal Majalla" w:cs="Sakkal Majalla"/>
          <w:sz w:val="32"/>
          <w:szCs w:val="32"/>
          <w:rtl/>
        </w:rPr>
      </w:pPr>
      <w:r w:rsidRPr="003472A8">
        <w:rPr>
          <w:rFonts w:ascii="Sakkal Majalla" w:hAnsi="Sakkal Majalla" w:cs="Sakkal Majalla"/>
          <w:sz w:val="32"/>
          <w:szCs w:val="32"/>
          <w:rtl/>
        </w:rPr>
        <w:t>وفي الختام، أسأل الله تعالى أن يجعل هذا العمل خالصًا لوجهه الكريم، وأن ينفع به الباحثين والمهتمين، وأن يوفق الجميع لما فيه الخير والنجاح</w:t>
      </w:r>
      <w:r w:rsidRPr="003472A8">
        <w:rPr>
          <w:rFonts w:ascii="Sakkal Majalla" w:hAnsi="Sakkal Majalla" w:cs="Sakkal Majalla"/>
          <w:sz w:val="32"/>
          <w:szCs w:val="32"/>
        </w:rPr>
        <w:t>.</w:t>
      </w:r>
    </w:p>
    <w:p w14:paraId="6E9D190A" w14:textId="77777777" w:rsidR="003472A8" w:rsidRPr="003472A8" w:rsidRDefault="003472A8" w:rsidP="003472A8">
      <w:pPr>
        <w:bidi/>
        <w:jc w:val="lowKashida"/>
        <w:rPr>
          <w:rFonts w:ascii="Sakkal Majalla" w:hAnsi="Sakkal Majalla" w:cs="Sakkal Majalla"/>
          <w:sz w:val="32"/>
          <w:szCs w:val="32"/>
          <w:rtl/>
        </w:rPr>
      </w:pPr>
    </w:p>
    <w:p w14:paraId="7BA4DFBD" w14:textId="4C3A46CD" w:rsidR="001F5B42" w:rsidRPr="001F5B42" w:rsidRDefault="001F5B42" w:rsidP="003472A8">
      <w:pPr>
        <w:pStyle w:val="Heading1"/>
        <w:bidi/>
        <w:rPr>
          <w:rFonts w:ascii="Sakkal Majalla" w:hAnsi="Sakkal Majalla" w:cs="Sakkal Majalla"/>
          <w:b/>
          <w:bCs/>
          <w:color w:val="000000" w:themeColor="text1"/>
          <w:lang w:bidi="ar-EG"/>
        </w:rPr>
      </w:pPr>
      <w:bookmarkStart w:id="2" w:name="_Toc235286025"/>
      <w:r w:rsidRPr="001F5B42">
        <w:rPr>
          <w:rFonts w:ascii="Sakkal Majalla" w:hAnsi="Sakkal Majalla" w:cs="Sakkal Majalla"/>
          <w:b/>
          <w:bCs/>
          <w:color w:val="000000" w:themeColor="text1"/>
          <w:rtl/>
        </w:rPr>
        <w:lastRenderedPageBreak/>
        <w:t>الملخص</w:t>
      </w:r>
      <w:bookmarkEnd w:id="2"/>
      <w:r w:rsidRPr="001F5B42">
        <w:rPr>
          <w:rFonts w:ascii="Sakkal Majalla" w:hAnsi="Sakkal Majalla" w:cs="Sakkal Majalla"/>
          <w:b/>
          <w:bCs/>
          <w:color w:val="000000" w:themeColor="text1"/>
          <w:rtl/>
        </w:rPr>
        <w:t xml:space="preserve"> </w:t>
      </w:r>
    </w:p>
    <w:p w14:paraId="7F283D22" w14:textId="77777777" w:rsidR="001F5B42" w:rsidRPr="001F5B42" w:rsidRDefault="001F5B42" w:rsidP="003472A8">
      <w:pPr>
        <w:bidi/>
        <w:spacing w:after="0" w:line="240" w:lineRule="auto"/>
        <w:jc w:val="lowKashida"/>
        <w:rPr>
          <w:rFonts w:ascii="Sakkal Majalla" w:eastAsia="Calibri" w:hAnsi="Sakkal Majalla" w:cs="Sakkal Majalla"/>
          <w:color w:val="000000" w:themeColor="text1"/>
          <w:sz w:val="32"/>
          <w:szCs w:val="32"/>
          <w:lang w:bidi="ar-EG"/>
        </w:rPr>
      </w:pPr>
      <w:r w:rsidRPr="001F5B42">
        <w:rPr>
          <w:rFonts w:ascii="Sakkal Majalla" w:eastAsia="Calibri" w:hAnsi="Sakkal Majalla" w:cs="Sakkal Majalla"/>
          <w:color w:val="000000" w:themeColor="text1"/>
          <w:sz w:val="32"/>
          <w:szCs w:val="32"/>
          <w:rtl/>
        </w:rPr>
        <w:t>هدفت هذه الدراسة إلى التعرف على أثر إدارة المخاطر بأبعادها المختلفة (تحديد المخاطر، تقييم المخاطر، والاستجابة للمخاطر) على سلامة العمليات التشغيلية في مطارات المملكة العربية السعودية، وذلك في ظل التحديات المتزايدة التي تواجه قطاع الطيران المدني والحاجة إلى تعزيز كفاءة العمليات التشغيلية وتحقيق أعلى مستويات السلامة. وانطلقت الدراسة من أهمية إدارة المخاطر باعتبارها إحدى الركائز الأساسية لضمان استمرارية العمليات التشغيلية وتقليل احتمالية وقوع الحوادث والخسائر، بما يتوافق مع مستهدفات رؤية المملكة العربية السعودية 2030 في تطوير قطاع النقل الجوي</w:t>
      </w:r>
      <w:r w:rsidRPr="001F5B42">
        <w:rPr>
          <w:rFonts w:ascii="Sakkal Majalla" w:eastAsia="Calibri" w:hAnsi="Sakkal Majalla" w:cs="Sakkal Majalla"/>
          <w:color w:val="000000" w:themeColor="text1"/>
          <w:sz w:val="32"/>
          <w:szCs w:val="32"/>
          <w:lang w:bidi="ar-EG"/>
        </w:rPr>
        <w:t>.</w:t>
      </w:r>
    </w:p>
    <w:p w14:paraId="45BE3BB6" w14:textId="77777777" w:rsidR="001F5B42" w:rsidRPr="001F5B42" w:rsidRDefault="001F5B42" w:rsidP="003472A8">
      <w:pPr>
        <w:bidi/>
        <w:spacing w:after="0" w:line="240" w:lineRule="auto"/>
        <w:jc w:val="lowKashida"/>
        <w:rPr>
          <w:rFonts w:ascii="Sakkal Majalla" w:eastAsia="Calibri" w:hAnsi="Sakkal Majalla" w:cs="Sakkal Majalla"/>
          <w:color w:val="000000" w:themeColor="text1"/>
          <w:sz w:val="32"/>
          <w:szCs w:val="32"/>
          <w:lang w:bidi="ar-EG"/>
        </w:rPr>
      </w:pPr>
      <w:r w:rsidRPr="001F5B42">
        <w:rPr>
          <w:rFonts w:ascii="Sakkal Majalla" w:eastAsia="Calibri" w:hAnsi="Sakkal Majalla" w:cs="Sakkal Majalla"/>
          <w:color w:val="000000" w:themeColor="text1"/>
          <w:sz w:val="32"/>
          <w:szCs w:val="32"/>
          <w:rtl/>
        </w:rPr>
        <w:t>اعتمدت الدراسة على المنهج الوصفي التحليلي، واستخدمت الاستبانة كأداة رئيسة لجمع البيانات من عينة عمدية بلغت (200) من العاملين في المطارات السعودية، يمثلون مختلف المستويات الإدارية والفنية المرتبطة بإدارة المخاطر وسلامة العمليات التشغيلية. وتم تحليل البيانات باستخدام برنامج الحزم الإحصائية للعلوم الاجتماعية</w:t>
      </w:r>
      <w:r w:rsidRPr="001F5B42">
        <w:rPr>
          <w:rFonts w:ascii="Sakkal Majalla" w:eastAsia="Calibri" w:hAnsi="Sakkal Majalla" w:cs="Sakkal Majalla"/>
          <w:color w:val="000000" w:themeColor="text1"/>
          <w:sz w:val="32"/>
          <w:szCs w:val="32"/>
          <w:lang w:bidi="ar-EG"/>
        </w:rPr>
        <w:t xml:space="preserve"> (SPSS)</w:t>
      </w:r>
      <w:r w:rsidRPr="001F5B42">
        <w:rPr>
          <w:rFonts w:ascii="Sakkal Majalla" w:eastAsia="Calibri" w:hAnsi="Sakkal Majalla" w:cs="Sakkal Majalla"/>
          <w:color w:val="000000" w:themeColor="text1"/>
          <w:sz w:val="32"/>
          <w:szCs w:val="32"/>
          <w:rtl/>
        </w:rPr>
        <w:t>، من خلال تطبيق المتوسطات الحسابية والانحرافات المعيارية، واختبار معامل الثبات (</w:t>
      </w:r>
      <w:proofErr w:type="spellStart"/>
      <w:r w:rsidRPr="001F5B42">
        <w:rPr>
          <w:rFonts w:ascii="Sakkal Majalla" w:eastAsia="Calibri" w:hAnsi="Sakkal Majalla" w:cs="Sakkal Majalla"/>
          <w:color w:val="000000" w:themeColor="text1"/>
          <w:sz w:val="32"/>
          <w:szCs w:val="32"/>
          <w:rtl/>
        </w:rPr>
        <w:t>كرونباخ</w:t>
      </w:r>
      <w:proofErr w:type="spellEnd"/>
      <w:r w:rsidRPr="001F5B42">
        <w:rPr>
          <w:rFonts w:ascii="Sakkal Majalla" w:eastAsia="Calibri" w:hAnsi="Sakkal Majalla" w:cs="Sakkal Majalla"/>
          <w:color w:val="000000" w:themeColor="text1"/>
          <w:sz w:val="32"/>
          <w:szCs w:val="32"/>
          <w:rtl/>
        </w:rPr>
        <w:t xml:space="preserve"> ألفا)، ومعامل ارتباط بيرسون، وتحليل الانحدار البسيط والمتعدد</w:t>
      </w:r>
      <w:r w:rsidRPr="001F5B42">
        <w:rPr>
          <w:rFonts w:ascii="Sakkal Majalla" w:eastAsia="Calibri" w:hAnsi="Sakkal Majalla" w:cs="Sakkal Majalla"/>
          <w:color w:val="000000" w:themeColor="text1"/>
          <w:sz w:val="32"/>
          <w:szCs w:val="32"/>
          <w:lang w:bidi="ar-EG"/>
        </w:rPr>
        <w:t>.</w:t>
      </w:r>
    </w:p>
    <w:p w14:paraId="2E05806C" w14:textId="77777777" w:rsidR="001F5B42" w:rsidRPr="001F5B42" w:rsidRDefault="001F5B42" w:rsidP="003472A8">
      <w:pPr>
        <w:bidi/>
        <w:spacing w:after="0" w:line="240" w:lineRule="auto"/>
        <w:jc w:val="lowKashida"/>
        <w:rPr>
          <w:rFonts w:ascii="Sakkal Majalla" w:eastAsia="Calibri" w:hAnsi="Sakkal Majalla" w:cs="Sakkal Majalla"/>
          <w:color w:val="000000" w:themeColor="text1"/>
          <w:sz w:val="32"/>
          <w:szCs w:val="32"/>
          <w:lang w:bidi="ar-EG"/>
        </w:rPr>
      </w:pPr>
      <w:r w:rsidRPr="001F5B42">
        <w:rPr>
          <w:rFonts w:ascii="Sakkal Majalla" w:eastAsia="Calibri" w:hAnsi="Sakkal Majalla" w:cs="Sakkal Majalla"/>
          <w:color w:val="000000" w:themeColor="text1"/>
          <w:sz w:val="32"/>
          <w:szCs w:val="32"/>
          <w:rtl/>
        </w:rPr>
        <w:t>أظهرت نتائج الدراسة أن مستوى تطبيق أبعاد إدارة المخاطر جاء مرتفعًا، كما أظهرت النتائج ارتفاع مستوى سلامة العمليات التشغيلية في المطارات السعودية. وكشفت الدراسة عن وجود علاقة ارتباط موجبة ذات دلالة إحصائية بين جميع أبعاد إدارة المخاطر وسلامة العمليات التشغيلية، كما أثبتت نتائج تحليل الانحدار وجود أثر إيجابي ذي دلالة إحصائية لكل من تحديد المخاطر، وتقييم المخاطر، والاستجابة للمخاطر في تعزيز سلامة العمليات التشغيلية، مع احتلال بعد الاستجابة للمخاطر المرتبة الأولى من حيث قوة التأثير، يليه تقييم المخاطر، ثم تحديد المخاطر</w:t>
      </w:r>
      <w:r w:rsidRPr="001F5B42">
        <w:rPr>
          <w:rFonts w:ascii="Sakkal Majalla" w:eastAsia="Calibri" w:hAnsi="Sakkal Majalla" w:cs="Sakkal Majalla"/>
          <w:color w:val="000000" w:themeColor="text1"/>
          <w:sz w:val="32"/>
          <w:szCs w:val="32"/>
          <w:lang w:bidi="ar-EG"/>
        </w:rPr>
        <w:t>.</w:t>
      </w:r>
    </w:p>
    <w:p w14:paraId="241C77C4" w14:textId="77777777" w:rsidR="001F5B42" w:rsidRPr="001F5B42" w:rsidRDefault="001F5B42" w:rsidP="003472A8">
      <w:pPr>
        <w:bidi/>
        <w:spacing w:after="0" w:line="240" w:lineRule="auto"/>
        <w:jc w:val="lowKashida"/>
        <w:rPr>
          <w:rFonts w:ascii="Sakkal Majalla" w:eastAsia="Calibri" w:hAnsi="Sakkal Majalla" w:cs="Sakkal Majalla"/>
          <w:color w:val="000000" w:themeColor="text1"/>
          <w:sz w:val="32"/>
          <w:szCs w:val="32"/>
          <w:lang w:bidi="ar-EG"/>
        </w:rPr>
      </w:pPr>
      <w:r w:rsidRPr="001F5B42">
        <w:rPr>
          <w:rFonts w:ascii="Sakkal Majalla" w:eastAsia="Calibri" w:hAnsi="Sakkal Majalla" w:cs="Sakkal Majalla"/>
          <w:color w:val="000000" w:themeColor="text1"/>
          <w:sz w:val="32"/>
          <w:szCs w:val="32"/>
          <w:rtl/>
        </w:rPr>
        <w:t>وأوصت الدراسة بضرورة تعزيز تطبيق إدارة المخاطر في جميع إدارات المطارات، وتطوير الأنظمة الإلكترونية الذكية الداعمة لإدارة المخاطر، وتكثيف برامج التدريب والتأهيل للعاملين، وتحديث خطط الطوارئ بصورة مستمرة، وتعزيز ثقافة الإبلاغ عن المخاطر، والاستفادة من التقنيات الحديثة والذكاء الاصطناعي في التنبؤ بالمخاطر التشغيلية وتحسين إجراءات الاستجابة لها، بما يسهم في رفع مستويات السلامة التشغيلية وتحقيق الاستدامة في قطاع الطيران المدني</w:t>
      </w:r>
      <w:r w:rsidRPr="001F5B42">
        <w:rPr>
          <w:rFonts w:ascii="Sakkal Majalla" w:eastAsia="Calibri" w:hAnsi="Sakkal Majalla" w:cs="Sakkal Majalla"/>
          <w:color w:val="000000" w:themeColor="text1"/>
          <w:sz w:val="32"/>
          <w:szCs w:val="32"/>
          <w:lang w:bidi="ar-EG"/>
        </w:rPr>
        <w:t>.</w:t>
      </w:r>
    </w:p>
    <w:p w14:paraId="732B6D72" w14:textId="77777777" w:rsidR="001F5B42" w:rsidRPr="001F5B42" w:rsidRDefault="001F5B42" w:rsidP="003472A8">
      <w:pPr>
        <w:bidi/>
        <w:spacing w:after="0" w:line="240" w:lineRule="auto"/>
        <w:jc w:val="lowKashida"/>
        <w:rPr>
          <w:rFonts w:ascii="Sakkal Majalla" w:eastAsia="Calibri" w:hAnsi="Sakkal Majalla" w:cs="Sakkal Majalla"/>
          <w:color w:val="000000" w:themeColor="text1"/>
          <w:sz w:val="32"/>
          <w:szCs w:val="32"/>
          <w:lang w:bidi="ar-EG"/>
        </w:rPr>
      </w:pPr>
      <w:r w:rsidRPr="001F5B42">
        <w:rPr>
          <w:rFonts w:ascii="Sakkal Majalla" w:eastAsia="Calibri" w:hAnsi="Sakkal Majalla" w:cs="Sakkal Majalla"/>
          <w:b/>
          <w:bCs/>
          <w:color w:val="000000" w:themeColor="text1"/>
          <w:sz w:val="32"/>
          <w:szCs w:val="32"/>
          <w:rtl/>
        </w:rPr>
        <w:t>الكلمات المفتاحية</w:t>
      </w:r>
      <w:r w:rsidRPr="001F5B42">
        <w:rPr>
          <w:rFonts w:ascii="Sakkal Majalla" w:eastAsia="Calibri" w:hAnsi="Sakkal Majalla" w:cs="Sakkal Majalla"/>
          <w:b/>
          <w:bCs/>
          <w:color w:val="000000" w:themeColor="text1"/>
          <w:sz w:val="32"/>
          <w:szCs w:val="32"/>
          <w:lang w:bidi="ar-EG"/>
        </w:rPr>
        <w:t>:</w:t>
      </w:r>
      <w:r w:rsidRPr="001F5B42">
        <w:rPr>
          <w:rFonts w:ascii="Sakkal Majalla" w:eastAsia="Calibri" w:hAnsi="Sakkal Majalla" w:cs="Sakkal Majalla"/>
          <w:color w:val="000000" w:themeColor="text1"/>
          <w:sz w:val="32"/>
          <w:szCs w:val="32"/>
          <w:lang w:bidi="ar-EG"/>
        </w:rPr>
        <w:t xml:space="preserve"> </w:t>
      </w:r>
      <w:r w:rsidRPr="001F5B42">
        <w:rPr>
          <w:rFonts w:ascii="Sakkal Majalla" w:eastAsia="Calibri" w:hAnsi="Sakkal Majalla" w:cs="Sakkal Majalla"/>
          <w:color w:val="000000" w:themeColor="text1"/>
          <w:sz w:val="32"/>
          <w:szCs w:val="32"/>
          <w:rtl/>
        </w:rPr>
        <w:t>إدارة المخاطر، تحديد المخاطر، تقييم المخاطر، الاستجابة للمخاطر، سلامة العمليات التشغيلية، المطارات السعودية</w:t>
      </w:r>
      <w:r w:rsidRPr="001F5B42">
        <w:rPr>
          <w:rFonts w:ascii="Sakkal Majalla" w:eastAsia="Calibri" w:hAnsi="Sakkal Majalla" w:cs="Sakkal Majalla"/>
          <w:color w:val="000000" w:themeColor="text1"/>
          <w:sz w:val="32"/>
          <w:szCs w:val="32"/>
          <w:lang w:bidi="ar-EG"/>
        </w:rPr>
        <w:t>.</w:t>
      </w:r>
    </w:p>
    <w:p w14:paraId="5F8CD838" w14:textId="19AC1E57" w:rsidR="001F5B42" w:rsidRPr="001F5B42" w:rsidRDefault="001F5B42" w:rsidP="001F5B42">
      <w:pPr>
        <w:spacing w:line="360" w:lineRule="auto"/>
        <w:jc w:val="lowKashida"/>
        <w:rPr>
          <w:rFonts w:asciiTheme="majorBidi" w:eastAsia="Calibri" w:hAnsiTheme="majorBidi" w:cstheme="majorBidi"/>
          <w:color w:val="000000" w:themeColor="text1"/>
          <w:sz w:val="24"/>
          <w:szCs w:val="24"/>
          <w:lang w:bidi="ar-EG"/>
        </w:rPr>
      </w:pPr>
    </w:p>
    <w:p w14:paraId="3A9F6248" w14:textId="77777777" w:rsidR="001F5B42" w:rsidRPr="001F5B42" w:rsidRDefault="001F5B42" w:rsidP="001F5B42">
      <w:pPr>
        <w:pStyle w:val="Heading1"/>
        <w:spacing w:line="240" w:lineRule="auto"/>
        <w:rPr>
          <w:rFonts w:asciiTheme="majorBidi" w:hAnsiTheme="majorBidi"/>
          <w:b/>
          <w:bCs/>
          <w:color w:val="000000" w:themeColor="text1"/>
          <w:sz w:val="24"/>
          <w:szCs w:val="24"/>
          <w:lang w:bidi="ar-EG"/>
        </w:rPr>
      </w:pPr>
      <w:bookmarkStart w:id="3" w:name="_Toc235286026"/>
      <w:r w:rsidRPr="001F5B42">
        <w:rPr>
          <w:rFonts w:asciiTheme="majorBidi" w:hAnsiTheme="majorBidi"/>
          <w:b/>
          <w:bCs/>
          <w:color w:val="000000" w:themeColor="text1"/>
          <w:sz w:val="24"/>
          <w:szCs w:val="24"/>
          <w:lang w:bidi="ar-EG"/>
        </w:rPr>
        <w:lastRenderedPageBreak/>
        <w:t>Abstract</w:t>
      </w:r>
      <w:bookmarkEnd w:id="3"/>
    </w:p>
    <w:p w14:paraId="0F8A45B7" w14:textId="77777777" w:rsidR="001F5B42" w:rsidRPr="001F5B42" w:rsidRDefault="001F5B42" w:rsidP="001F5B42">
      <w:pPr>
        <w:spacing w:line="240" w:lineRule="auto"/>
        <w:jc w:val="lowKashida"/>
        <w:rPr>
          <w:rFonts w:asciiTheme="majorBidi" w:eastAsia="Calibri" w:hAnsiTheme="majorBidi" w:cstheme="majorBidi"/>
          <w:color w:val="000000" w:themeColor="text1"/>
          <w:sz w:val="24"/>
          <w:szCs w:val="24"/>
          <w:lang w:bidi="ar-EG"/>
        </w:rPr>
      </w:pPr>
      <w:r w:rsidRPr="001F5B42">
        <w:rPr>
          <w:rFonts w:asciiTheme="majorBidi" w:eastAsia="Calibri" w:hAnsiTheme="majorBidi" w:cstheme="majorBidi"/>
          <w:color w:val="000000" w:themeColor="text1"/>
          <w:sz w:val="24"/>
          <w:szCs w:val="24"/>
          <w:lang w:bidi="ar-EG"/>
        </w:rPr>
        <w:t xml:space="preserve">This study aimed to examine the impact of risk management dimensions—risk identification, risk assessment, and risk response—on operational safety in airports across the Kingdom of Saudi Arabia. The study was conducted </w:t>
      </w:r>
      <w:proofErr w:type="gramStart"/>
      <w:r w:rsidRPr="001F5B42">
        <w:rPr>
          <w:rFonts w:asciiTheme="majorBidi" w:eastAsia="Calibri" w:hAnsiTheme="majorBidi" w:cstheme="majorBidi"/>
          <w:color w:val="000000" w:themeColor="text1"/>
          <w:sz w:val="24"/>
          <w:szCs w:val="24"/>
          <w:lang w:bidi="ar-EG"/>
        </w:rPr>
        <w:t>in light of</w:t>
      </w:r>
      <w:proofErr w:type="gramEnd"/>
      <w:r w:rsidRPr="001F5B42">
        <w:rPr>
          <w:rFonts w:asciiTheme="majorBidi" w:eastAsia="Calibri" w:hAnsiTheme="majorBidi" w:cstheme="majorBidi"/>
          <w:color w:val="000000" w:themeColor="text1"/>
          <w:sz w:val="24"/>
          <w:szCs w:val="24"/>
          <w:lang w:bidi="ar-EG"/>
        </w:rPr>
        <w:t xml:space="preserve"> the increasing challenges facing the civil aviation sector and the growing need to enhance operational efficiency while maintaining the highest levels of safety. Risk management has become a fundamental element in ensuring business continuity, minimizing operational disruptions, and reducing the likelihood of accidents, in line with the objectives of Saudi Vision 2030 for developing the aviation sector.</w:t>
      </w:r>
    </w:p>
    <w:p w14:paraId="46A143FD" w14:textId="77777777" w:rsidR="001F5B42" w:rsidRPr="001F5B42" w:rsidRDefault="001F5B42" w:rsidP="001F5B42">
      <w:pPr>
        <w:spacing w:line="240" w:lineRule="auto"/>
        <w:jc w:val="lowKashida"/>
        <w:rPr>
          <w:rFonts w:asciiTheme="majorBidi" w:eastAsia="Calibri" w:hAnsiTheme="majorBidi" w:cstheme="majorBidi"/>
          <w:color w:val="000000" w:themeColor="text1"/>
          <w:sz w:val="24"/>
          <w:szCs w:val="24"/>
          <w:lang w:bidi="ar-EG"/>
        </w:rPr>
      </w:pPr>
      <w:r w:rsidRPr="001F5B42">
        <w:rPr>
          <w:rFonts w:asciiTheme="majorBidi" w:eastAsia="Calibri" w:hAnsiTheme="majorBidi" w:cstheme="majorBidi"/>
          <w:color w:val="000000" w:themeColor="text1"/>
          <w:sz w:val="24"/>
          <w:szCs w:val="24"/>
          <w:lang w:bidi="ar-EG"/>
        </w:rPr>
        <w:t xml:space="preserve">The study adopted the descriptive-analytical approach and used a structured questionnaire as the primary data collection instrument. The questionnaire was distributed to a purposive sample of 200 employees working in Saudi airports, including personnel involved in risk management, operational safety, and related administrative and technical departments. Data </w:t>
      </w:r>
      <w:proofErr w:type="gramStart"/>
      <w:r w:rsidRPr="001F5B42">
        <w:rPr>
          <w:rFonts w:asciiTheme="majorBidi" w:eastAsia="Calibri" w:hAnsiTheme="majorBidi" w:cstheme="majorBidi"/>
          <w:color w:val="000000" w:themeColor="text1"/>
          <w:sz w:val="24"/>
          <w:szCs w:val="24"/>
          <w:lang w:bidi="ar-EG"/>
        </w:rPr>
        <w:t>were</w:t>
      </w:r>
      <w:proofErr w:type="gramEnd"/>
      <w:r w:rsidRPr="001F5B42">
        <w:rPr>
          <w:rFonts w:asciiTheme="majorBidi" w:eastAsia="Calibri" w:hAnsiTheme="majorBidi" w:cstheme="majorBidi"/>
          <w:color w:val="000000" w:themeColor="text1"/>
          <w:sz w:val="24"/>
          <w:szCs w:val="24"/>
          <w:lang w:bidi="ar-EG"/>
        </w:rPr>
        <w:t xml:space="preserve"> analyzed using the Statistical Package for the Social Sciences (SPSS). The statistical techniques included descriptive statistics, Cronbach's Alpha for reliability testing, Pearson correlation analysis, and both simple and multiple regression analyses.</w:t>
      </w:r>
    </w:p>
    <w:p w14:paraId="33BA17D4" w14:textId="77777777" w:rsidR="001F5B42" w:rsidRPr="001F5B42" w:rsidRDefault="001F5B42" w:rsidP="001F5B42">
      <w:pPr>
        <w:spacing w:line="240" w:lineRule="auto"/>
        <w:jc w:val="lowKashida"/>
        <w:rPr>
          <w:rFonts w:asciiTheme="majorBidi" w:eastAsia="Calibri" w:hAnsiTheme="majorBidi" w:cstheme="majorBidi"/>
          <w:color w:val="000000" w:themeColor="text1"/>
          <w:sz w:val="24"/>
          <w:szCs w:val="24"/>
          <w:lang w:bidi="ar-EG"/>
        </w:rPr>
      </w:pPr>
      <w:r w:rsidRPr="001F5B42">
        <w:rPr>
          <w:rFonts w:asciiTheme="majorBidi" w:eastAsia="Calibri" w:hAnsiTheme="majorBidi" w:cstheme="majorBidi"/>
          <w:color w:val="000000" w:themeColor="text1"/>
          <w:sz w:val="24"/>
          <w:szCs w:val="24"/>
          <w:lang w:bidi="ar-EG"/>
        </w:rPr>
        <w:t>The findings revealed a high level of implementation of risk management practices across all three dimensions, as well as a high level of operational safety within Saudi airports. The results also indicated statistically significant positive relationships between all dimensions of risk management and operational safety. Furthermore, regression analysis confirmed that risk identification, risk assessment, and risk response each have a statistically significant positive effect on operational safety. Among these dimensions, risk response demonstrated the strongest influence, followed by risk assessment and risk identification.</w:t>
      </w:r>
    </w:p>
    <w:p w14:paraId="0530EE78" w14:textId="77777777" w:rsidR="001F5B42" w:rsidRPr="001F5B42" w:rsidRDefault="001F5B42" w:rsidP="001F5B42">
      <w:pPr>
        <w:spacing w:line="240" w:lineRule="auto"/>
        <w:jc w:val="lowKashida"/>
        <w:rPr>
          <w:rFonts w:asciiTheme="majorBidi" w:eastAsia="Calibri" w:hAnsiTheme="majorBidi" w:cstheme="majorBidi"/>
          <w:color w:val="000000" w:themeColor="text1"/>
          <w:sz w:val="24"/>
          <w:szCs w:val="24"/>
          <w:lang w:bidi="ar-EG"/>
        </w:rPr>
      </w:pPr>
      <w:r w:rsidRPr="001F5B42">
        <w:rPr>
          <w:rFonts w:asciiTheme="majorBidi" w:eastAsia="Calibri" w:hAnsiTheme="majorBidi" w:cstheme="majorBidi"/>
          <w:color w:val="000000" w:themeColor="text1"/>
          <w:sz w:val="24"/>
          <w:szCs w:val="24"/>
          <w:lang w:bidi="ar-EG"/>
        </w:rPr>
        <w:t>Based on these findings, the study recommends strengthening risk management practices across all airport departments, expanding the use of intelligent digital technologies and artificial intelligence in risk prediction and analysis, improving emergency preparedness and response plans, enhancing employee training programs, promoting a proactive risk-reporting culture, and continuously reviewing operational safety procedures to ensure sustainable improvements in airport operational performance.</w:t>
      </w:r>
    </w:p>
    <w:p w14:paraId="41392BE3" w14:textId="77777777" w:rsidR="001F5B42" w:rsidRPr="001F5B42" w:rsidRDefault="001F5B42" w:rsidP="001F5B42">
      <w:pPr>
        <w:spacing w:line="240" w:lineRule="auto"/>
        <w:jc w:val="lowKashida"/>
        <w:rPr>
          <w:rFonts w:ascii="Sakkal Majalla" w:eastAsia="Calibri" w:hAnsi="Sakkal Majalla" w:cs="Sakkal Majalla"/>
          <w:color w:val="000000" w:themeColor="text1"/>
          <w:sz w:val="32"/>
          <w:szCs w:val="32"/>
          <w:lang w:bidi="ar-EG"/>
        </w:rPr>
      </w:pPr>
      <w:r w:rsidRPr="001F5B42">
        <w:rPr>
          <w:rFonts w:asciiTheme="majorBidi" w:eastAsia="Calibri" w:hAnsiTheme="majorBidi" w:cstheme="majorBidi"/>
          <w:b/>
          <w:bCs/>
          <w:color w:val="000000" w:themeColor="text1"/>
          <w:sz w:val="24"/>
          <w:szCs w:val="24"/>
          <w:lang w:bidi="ar-EG"/>
        </w:rPr>
        <w:t>Keywords:</w:t>
      </w:r>
      <w:r w:rsidRPr="001F5B42">
        <w:rPr>
          <w:rFonts w:asciiTheme="majorBidi" w:eastAsia="Calibri" w:hAnsiTheme="majorBidi" w:cstheme="majorBidi"/>
          <w:color w:val="000000" w:themeColor="text1"/>
          <w:sz w:val="24"/>
          <w:szCs w:val="24"/>
          <w:lang w:bidi="ar-EG"/>
        </w:rPr>
        <w:t xml:space="preserve"> Risk Management, Risk Identification, Risk Assessment, Risk Response, Operational Safety, Saudi Airports.</w:t>
      </w:r>
    </w:p>
    <w:p w14:paraId="5A5B54BD" w14:textId="484FBF85" w:rsidR="001F5B42" w:rsidRDefault="001F5B42" w:rsidP="001F5B42">
      <w:pPr>
        <w:bidi/>
        <w:spacing w:line="360" w:lineRule="auto"/>
        <w:jc w:val="center"/>
        <w:rPr>
          <w:rFonts w:ascii="Sakkal Majalla" w:eastAsia="Calibri" w:hAnsi="Sakkal Majalla" w:cs="Sakkal Majalla"/>
          <w:color w:val="000000" w:themeColor="text1"/>
          <w:sz w:val="32"/>
          <w:szCs w:val="32"/>
          <w:rtl/>
          <w:lang w:bidi="ar-EG"/>
        </w:rPr>
      </w:pPr>
    </w:p>
    <w:p w14:paraId="36731CC5" w14:textId="39A44869" w:rsidR="001F5B42" w:rsidRDefault="001F5B42" w:rsidP="001F5B42">
      <w:pPr>
        <w:bidi/>
        <w:spacing w:line="360" w:lineRule="auto"/>
        <w:jc w:val="center"/>
        <w:rPr>
          <w:rFonts w:ascii="Sakkal Majalla" w:eastAsia="Calibri" w:hAnsi="Sakkal Majalla" w:cs="Sakkal Majalla"/>
          <w:color w:val="000000" w:themeColor="text1"/>
          <w:sz w:val="32"/>
          <w:szCs w:val="32"/>
          <w:rtl/>
          <w:lang w:bidi="ar-EG"/>
        </w:rPr>
      </w:pPr>
    </w:p>
    <w:p w14:paraId="6E7AA94D" w14:textId="77777777" w:rsidR="001F5B42" w:rsidRPr="001F5B42" w:rsidRDefault="001F5B42" w:rsidP="001F5B42">
      <w:pPr>
        <w:bidi/>
        <w:spacing w:line="360" w:lineRule="auto"/>
        <w:jc w:val="center"/>
        <w:rPr>
          <w:rFonts w:ascii="Sakkal Majalla" w:eastAsia="Calibri" w:hAnsi="Sakkal Majalla" w:cs="Sakkal Majalla"/>
          <w:color w:val="000000" w:themeColor="text1"/>
          <w:sz w:val="32"/>
          <w:szCs w:val="32"/>
          <w:lang w:bidi="ar-EG"/>
        </w:rPr>
      </w:pPr>
    </w:p>
    <w:sdt>
      <w:sdtPr>
        <w:rPr>
          <w:rFonts w:ascii="Sakkal Majalla" w:eastAsiaTheme="minorHAnsi" w:hAnsi="Sakkal Majalla" w:cs="Sakkal Majalla"/>
          <w:b/>
          <w:bCs/>
          <w:color w:val="000000" w:themeColor="text1"/>
          <w:kern w:val="2"/>
          <w:sz w:val="22"/>
          <w:szCs w:val="22"/>
          <w:rtl/>
          <w14:ligatures w14:val="standardContextual"/>
        </w:rPr>
        <w:id w:val="70094073"/>
        <w:docPartObj>
          <w:docPartGallery w:val="Table of Contents"/>
          <w:docPartUnique/>
        </w:docPartObj>
      </w:sdtPr>
      <w:sdtEndPr>
        <w:rPr>
          <w:rFonts w:asciiTheme="minorHAnsi" w:hAnsiTheme="minorHAnsi" w:cstheme="minorBidi"/>
          <w:noProof/>
        </w:rPr>
      </w:sdtEndPr>
      <w:sdtContent>
        <w:p w14:paraId="03C9E98E" w14:textId="4E23AE5B" w:rsidR="00612A67" w:rsidRPr="00374335" w:rsidRDefault="00612A67" w:rsidP="00FD2ADF">
          <w:pPr>
            <w:pStyle w:val="TOCHeading"/>
            <w:bidi/>
            <w:jc w:val="center"/>
            <w:rPr>
              <w:rFonts w:ascii="Sakkal Majalla" w:hAnsi="Sakkal Majalla" w:cs="Sakkal Majalla"/>
              <w:b/>
              <w:bCs/>
              <w:color w:val="000000" w:themeColor="text1"/>
              <w:sz w:val="44"/>
              <w:szCs w:val="44"/>
            </w:rPr>
          </w:pPr>
          <w:r w:rsidRPr="00374335">
            <w:rPr>
              <w:rFonts w:ascii="Sakkal Majalla" w:hAnsi="Sakkal Majalla" w:cs="Sakkal Majalla"/>
              <w:b/>
              <w:bCs/>
              <w:color w:val="000000" w:themeColor="text1"/>
              <w:rtl/>
            </w:rPr>
            <w:t>قائمة المحتويات</w:t>
          </w:r>
        </w:p>
        <w:p w14:paraId="60467932" w14:textId="6F5415C0" w:rsidR="003472A8" w:rsidRDefault="00612A67" w:rsidP="003472A8">
          <w:pPr>
            <w:pStyle w:val="TOC1"/>
            <w:tabs>
              <w:tab w:val="right" w:leader="dot" w:pos="9749"/>
            </w:tabs>
            <w:bidi/>
            <w:jc w:val="lowKashida"/>
            <w:rPr>
              <w:rFonts w:eastAsiaTheme="minorEastAsia"/>
              <w:noProof/>
              <w:kern w:val="0"/>
              <w14:ligatures w14:val="none"/>
            </w:rPr>
          </w:pPr>
          <w:r w:rsidRPr="00374335">
            <w:rPr>
              <w:rFonts w:ascii="Sakkal Majalla" w:hAnsi="Sakkal Majalla" w:cs="Sakkal Majalla"/>
              <w:color w:val="000000" w:themeColor="text1"/>
              <w:sz w:val="32"/>
              <w:szCs w:val="32"/>
            </w:rPr>
            <w:fldChar w:fldCharType="begin"/>
          </w:r>
          <w:r w:rsidRPr="00374335">
            <w:rPr>
              <w:rFonts w:ascii="Sakkal Majalla" w:hAnsi="Sakkal Majalla" w:cs="Sakkal Majalla"/>
              <w:color w:val="000000" w:themeColor="text1"/>
              <w:sz w:val="32"/>
              <w:szCs w:val="32"/>
            </w:rPr>
            <w:instrText xml:space="preserve"> TOC \o "1-3" \h \z \u </w:instrText>
          </w:r>
          <w:r w:rsidRPr="00374335">
            <w:rPr>
              <w:rFonts w:ascii="Sakkal Majalla" w:hAnsi="Sakkal Majalla" w:cs="Sakkal Majalla"/>
              <w:color w:val="000000" w:themeColor="text1"/>
              <w:sz w:val="32"/>
              <w:szCs w:val="32"/>
            </w:rPr>
            <w:fldChar w:fldCharType="separate"/>
          </w:r>
          <w:hyperlink w:anchor="_Toc235286023" w:history="1">
            <w:r w:rsidR="003472A8" w:rsidRPr="00A761C0">
              <w:rPr>
                <w:rStyle w:val="Hyperlink"/>
                <w:rFonts w:ascii="Sakkal Majalla" w:hAnsi="Sakkal Majalla" w:cs="Sakkal Majalla"/>
                <w:b/>
                <w:bCs/>
                <w:noProof/>
                <w:rtl/>
              </w:rPr>
              <w:t>الإهداء</w:t>
            </w:r>
            <w:r w:rsidR="003472A8">
              <w:rPr>
                <w:noProof/>
                <w:webHidden/>
              </w:rPr>
              <w:tab/>
            </w:r>
            <w:r w:rsidR="003472A8">
              <w:rPr>
                <w:noProof/>
                <w:webHidden/>
              </w:rPr>
              <w:fldChar w:fldCharType="begin"/>
            </w:r>
            <w:r w:rsidR="003472A8">
              <w:rPr>
                <w:noProof/>
                <w:webHidden/>
              </w:rPr>
              <w:instrText xml:space="preserve"> PAGEREF _Toc235286023 \h </w:instrText>
            </w:r>
            <w:r w:rsidR="003472A8">
              <w:rPr>
                <w:noProof/>
                <w:webHidden/>
              </w:rPr>
            </w:r>
            <w:r w:rsidR="003472A8">
              <w:rPr>
                <w:noProof/>
                <w:webHidden/>
              </w:rPr>
              <w:fldChar w:fldCharType="separate"/>
            </w:r>
            <w:r w:rsidR="00C36999">
              <w:rPr>
                <w:rFonts w:hint="eastAsia"/>
                <w:noProof/>
                <w:webHidden/>
                <w:rtl/>
              </w:rPr>
              <w:t>‌ب</w:t>
            </w:r>
            <w:r w:rsidR="003472A8">
              <w:rPr>
                <w:noProof/>
                <w:webHidden/>
              </w:rPr>
              <w:fldChar w:fldCharType="end"/>
            </w:r>
          </w:hyperlink>
        </w:p>
        <w:p w14:paraId="0AA46522" w14:textId="2E82272F" w:rsidR="003472A8" w:rsidRDefault="003472A8" w:rsidP="003472A8">
          <w:pPr>
            <w:pStyle w:val="TOC1"/>
            <w:tabs>
              <w:tab w:val="right" w:leader="dot" w:pos="9749"/>
            </w:tabs>
            <w:bidi/>
            <w:jc w:val="lowKashida"/>
            <w:rPr>
              <w:rFonts w:eastAsiaTheme="minorEastAsia"/>
              <w:noProof/>
              <w:kern w:val="0"/>
              <w14:ligatures w14:val="none"/>
            </w:rPr>
          </w:pPr>
          <w:hyperlink w:anchor="_Toc235286024" w:history="1">
            <w:r w:rsidRPr="00A761C0">
              <w:rPr>
                <w:rStyle w:val="Hyperlink"/>
                <w:rFonts w:ascii="Sakkal Majalla" w:hAnsi="Sakkal Majalla" w:cs="Sakkal Majalla"/>
                <w:b/>
                <w:bCs/>
                <w:noProof/>
                <w:rtl/>
              </w:rPr>
              <w:t>الشكر والتقدير</w:t>
            </w:r>
            <w:r>
              <w:rPr>
                <w:noProof/>
                <w:webHidden/>
              </w:rPr>
              <w:tab/>
            </w:r>
            <w:r>
              <w:rPr>
                <w:noProof/>
                <w:webHidden/>
              </w:rPr>
              <w:fldChar w:fldCharType="begin"/>
            </w:r>
            <w:r>
              <w:rPr>
                <w:noProof/>
                <w:webHidden/>
              </w:rPr>
              <w:instrText xml:space="preserve"> PAGEREF _Toc235286024 \h </w:instrText>
            </w:r>
            <w:r>
              <w:rPr>
                <w:noProof/>
                <w:webHidden/>
              </w:rPr>
            </w:r>
            <w:r>
              <w:rPr>
                <w:noProof/>
                <w:webHidden/>
              </w:rPr>
              <w:fldChar w:fldCharType="separate"/>
            </w:r>
            <w:r w:rsidR="00C36999">
              <w:rPr>
                <w:rFonts w:hint="eastAsia"/>
                <w:noProof/>
                <w:webHidden/>
                <w:rtl/>
              </w:rPr>
              <w:t>‌ج</w:t>
            </w:r>
            <w:r>
              <w:rPr>
                <w:noProof/>
                <w:webHidden/>
              </w:rPr>
              <w:fldChar w:fldCharType="end"/>
            </w:r>
          </w:hyperlink>
        </w:p>
        <w:p w14:paraId="5FC88764" w14:textId="1574A144" w:rsidR="003472A8" w:rsidRDefault="003472A8" w:rsidP="003472A8">
          <w:pPr>
            <w:pStyle w:val="TOC1"/>
            <w:tabs>
              <w:tab w:val="right" w:leader="dot" w:pos="9749"/>
            </w:tabs>
            <w:bidi/>
            <w:jc w:val="lowKashida"/>
            <w:rPr>
              <w:rFonts w:eastAsiaTheme="minorEastAsia"/>
              <w:noProof/>
              <w:kern w:val="0"/>
              <w14:ligatures w14:val="none"/>
            </w:rPr>
          </w:pPr>
          <w:hyperlink w:anchor="_Toc235286025" w:history="1">
            <w:r w:rsidRPr="00A761C0">
              <w:rPr>
                <w:rStyle w:val="Hyperlink"/>
                <w:rFonts w:ascii="Sakkal Majalla" w:hAnsi="Sakkal Majalla" w:cs="Sakkal Majalla"/>
                <w:b/>
                <w:bCs/>
                <w:noProof/>
                <w:rtl/>
              </w:rPr>
              <w:t>الملخص</w:t>
            </w:r>
            <w:r>
              <w:rPr>
                <w:noProof/>
                <w:webHidden/>
              </w:rPr>
              <w:tab/>
            </w:r>
            <w:r>
              <w:rPr>
                <w:noProof/>
                <w:webHidden/>
              </w:rPr>
              <w:fldChar w:fldCharType="begin"/>
            </w:r>
            <w:r>
              <w:rPr>
                <w:noProof/>
                <w:webHidden/>
              </w:rPr>
              <w:instrText xml:space="preserve"> PAGEREF _Toc235286025 \h </w:instrText>
            </w:r>
            <w:r>
              <w:rPr>
                <w:noProof/>
                <w:webHidden/>
              </w:rPr>
            </w:r>
            <w:r>
              <w:rPr>
                <w:noProof/>
                <w:webHidden/>
              </w:rPr>
              <w:fldChar w:fldCharType="separate"/>
            </w:r>
            <w:r w:rsidR="00C36999">
              <w:rPr>
                <w:rFonts w:hint="eastAsia"/>
                <w:noProof/>
                <w:webHidden/>
                <w:rtl/>
              </w:rPr>
              <w:t>‌د</w:t>
            </w:r>
            <w:r>
              <w:rPr>
                <w:noProof/>
                <w:webHidden/>
              </w:rPr>
              <w:fldChar w:fldCharType="end"/>
            </w:r>
          </w:hyperlink>
        </w:p>
        <w:p w14:paraId="2AFEF074" w14:textId="6BC2C6D6" w:rsidR="003472A8" w:rsidRDefault="003472A8" w:rsidP="003472A8">
          <w:pPr>
            <w:pStyle w:val="TOC1"/>
            <w:tabs>
              <w:tab w:val="right" w:leader="dot" w:pos="9749"/>
            </w:tabs>
            <w:bidi/>
            <w:jc w:val="lowKashida"/>
            <w:rPr>
              <w:rFonts w:eastAsiaTheme="minorEastAsia"/>
              <w:noProof/>
              <w:kern w:val="0"/>
              <w14:ligatures w14:val="none"/>
            </w:rPr>
          </w:pPr>
          <w:hyperlink w:anchor="_Toc235286026" w:history="1">
            <w:r w:rsidRPr="00A761C0">
              <w:rPr>
                <w:rStyle w:val="Hyperlink"/>
                <w:rFonts w:asciiTheme="majorBidi" w:hAnsiTheme="majorBidi"/>
                <w:b/>
                <w:bCs/>
                <w:noProof/>
                <w:lang w:bidi="ar-EG"/>
              </w:rPr>
              <w:t>Abstract</w:t>
            </w:r>
            <w:r>
              <w:rPr>
                <w:noProof/>
                <w:webHidden/>
              </w:rPr>
              <w:tab/>
            </w:r>
            <w:r>
              <w:rPr>
                <w:noProof/>
                <w:webHidden/>
              </w:rPr>
              <w:fldChar w:fldCharType="begin"/>
            </w:r>
            <w:r>
              <w:rPr>
                <w:noProof/>
                <w:webHidden/>
              </w:rPr>
              <w:instrText xml:space="preserve"> PAGEREF _Toc235286026 \h </w:instrText>
            </w:r>
            <w:r>
              <w:rPr>
                <w:noProof/>
                <w:webHidden/>
              </w:rPr>
            </w:r>
            <w:r>
              <w:rPr>
                <w:noProof/>
                <w:webHidden/>
              </w:rPr>
              <w:fldChar w:fldCharType="separate"/>
            </w:r>
            <w:r w:rsidR="00C36999">
              <w:rPr>
                <w:rFonts w:hint="eastAsia"/>
                <w:noProof/>
                <w:webHidden/>
                <w:rtl/>
              </w:rPr>
              <w:t>‌ه</w:t>
            </w:r>
            <w:r>
              <w:rPr>
                <w:noProof/>
                <w:webHidden/>
              </w:rPr>
              <w:fldChar w:fldCharType="end"/>
            </w:r>
          </w:hyperlink>
        </w:p>
        <w:p w14:paraId="115B65EA" w14:textId="4AB67551" w:rsidR="003472A8" w:rsidRDefault="003472A8" w:rsidP="003472A8">
          <w:pPr>
            <w:pStyle w:val="TOC1"/>
            <w:tabs>
              <w:tab w:val="right" w:leader="dot" w:pos="9749"/>
            </w:tabs>
            <w:bidi/>
            <w:jc w:val="lowKashida"/>
            <w:rPr>
              <w:rFonts w:eastAsiaTheme="minorEastAsia"/>
              <w:noProof/>
              <w:kern w:val="0"/>
              <w14:ligatures w14:val="none"/>
            </w:rPr>
          </w:pPr>
          <w:hyperlink w:anchor="_Toc235286027" w:history="1">
            <w:r w:rsidRPr="00A761C0">
              <w:rPr>
                <w:rStyle w:val="Hyperlink"/>
                <w:rFonts w:ascii="Sakkal Majalla" w:hAnsi="Sakkal Majalla" w:cs="Sakkal Majalla"/>
                <w:b/>
                <w:bCs/>
                <w:noProof/>
                <w:rtl/>
              </w:rPr>
              <w:t>الفصل الأول: المقدمة والإطار التمهيدي</w:t>
            </w:r>
            <w:r>
              <w:rPr>
                <w:noProof/>
                <w:webHidden/>
              </w:rPr>
              <w:tab/>
            </w:r>
            <w:r>
              <w:rPr>
                <w:noProof/>
                <w:webHidden/>
              </w:rPr>
              <w:fldChar w:fldCharType="begin"/>
            </w:r>
            <w:r>
              <w:rPr>
                <w:noProof/>
                <w:webHidden/>
              </w:rPr>
              <w:instrText xml:space="preserve"> PAGEREF _Toc235286027 \h </w:instrText>
            </w:r>
            <w:r>
              <w:rPr>
                <w:noProof/>
                <w:webHidden/>
              </w:rPr>
            </w:r>
            <w:r>
              <w:rPr>
                <w:noProof/>
                <w:webHidden/>
              </w:rPr>
              <w:fldChar w:fldCharType="separate"/>
            </w:r>
            <w:r w:rsidR="00C36999">
              <w:rPr>
                <w:noProof/>
                <w:webHidden/>
                <w:rtl/>
              </w:rPr>
              <w:t>1</w:t>
            </w:r>
            <w:r>
              <w:rPr>
                <w:noProof/>
                <w:webHidden/>
              </w:rPr>
              <w:fldChar w:fldCharType="end"/>
            </w:r>
          </w:hyperlink>
        </w:p>
        <w:p w14:paraId="7A617854" w14:textId="51E2E24C" w:rsidR="003472A8" w:rsidRDefault="003472A8" w:rsidP="003472A8">
          <w:pPr>
            <w:pStyle w:val="TOC1"/>
            <w:tabs>
              <w:tab w:val="right" w:leader="dot" w:pos="9749"/>
            </w:tabs>
            <w:bidi/>
            <w:jc w:val="lowKashida"/>
            <w:rPr>
              <w:rFonts w:eastAsiaTheme="minorEastAsia"/>
              <w:noProof/>
              <w:kern w:val="0"/>
              <w14:ligatures w14:val="none"/>
            </w:rPr>
          </w:pPr>
          <w:hyperlink w:anchor="_Toc235286028" w:history="1">
            <w:r w:rsidRPr="00A761C0">
              <w:rPr>
                <w:rStyle w:val="Hyperlink"/>
                <w:rFonts w:ascii="Sakkal Majalla" w:hAnsi="Sakkal Majalla" w:cs="Sakkal Majalla"/>
                <w:b/>
                <w:bCs/>
                <w:noProof/>
                <w:rtl/>
              </w:rPr>
              <w:t>مقدمة</w:t>
            </w:r>
            <w:r>
              <w:rPr>
                <w:noProof/>
                <w:webHidden/>
              </w:rPr>
              <w:tab/>
            </w:r>
            <w:r>
              <w:rPr>
                <w:noProof/>
                <w:webHidden/>
              </w:rPr>
              <w:fldChar w:fldCharType="begin"/>
            </w:r>
            <w:r>
              <w:rPr>
                <w:noProof/>
                <w:webHidden/>
              </w:rPr>
              <w:instrText xml:space="preserve"> PAGEREF _Toc235286028 \h </w:instrText>
            </w:r>
            <w:r>
              <w:rPr>
                <w:noProof/>
                <w:webHidden/>
              </w:rPr>
            </w:r>
            <w:r>
              <w:rPr>
                <w:noProof/>
                <w:webHidden/>
              </w:rPr>
              <w:fldChar w:fldCharType="separate"/>
            </w:r>
            <w:r w:rsidR="00C36999">
              <w:rPr>
                <w:noProof/>
                <w:webHidden/>
                <w:rtl/>
              </w:rPr>
              <w:t>1</w:t>
            </w:r>
            <w:r>
              <w:rPr>
                <w:noProof/>
                <w:webHidden/>
              </w:rPr>
              <w:fldChar w:fldCharType="end"/>
            </w:r>
          </w:hyperlink>
        </w:p>
        <w:p w14:paraId="085222CF" w14:textId="759E8C75" w:rsidR="003472A8" w:rsidRDefault="003472A8" w:rsidP="003472A8">
          <w:pPr>
            <w:pStyle w:val="TOC1"/>
            <w:tabs>
              <w:tab w:val="right" w:leader="dot" w:pos="9749"/>
            </w:tabs>
            <w:bidi/>
            <w:jc w:val="lowKashida"/>
            <w:rPr>
              <w:rFonts w:eastAsiaTheme="minorEastAsia"/>
              <w:noProof/>
              <w:kern w:val="0"/>
              <w14:ligatures w14:val="none"/>
            </w:rPr>
          </w:pPr>
          <w:hyperlink w:anchor="_Toc235286029" w:history="1">
            <w:r w:rsidRPr="00A761C0">
              <w:rPr>
                <w:rStyle w:val="Hyperlink"/>
                <w:rFonts w:ascii="Sakkal Majalla" w:hAnsi="Sakkal Majalla" w:cs="Sakkal Majalla"/>
                <w:b/>
                <w:bCs/>
                <w:noProof/>
                <w:rtl/>
              </w:rPr>
              <w:t>مشكلة الدراسة</w:t>
            </w:r>
            <w:r>
              <w:rPr>
                <w:noProof/>
                <w:webHidden/>
              </w:rPr>
              <w:tab/>
            </w:r>
            <w:r>
              <w:rPr>
                <w:noProof/>
                <w:webHidden/>
              </w:rPr>
              <w:fldChar w:fldCharType="begin"/>
            </w:r>
            <w:r>
              <w:rPr>
                <w:noProof/>
                <w:webHidden/>
              </w:rPr>
              <w:instrText xml:space="preserve"> PAGEREF _Toc235286029 \h </w:instrText>
            </w:r>
            <w:r>
              <w:rPr>
                <w:noProof/>
                <w:webHidden/>
              </w:rPr>
            </w:r>
            <w:r>
              <w:rPr>
                <w:noProof/>
                <w:webHidden/>
              </w:rPr>
              <w:fldChar w:fldCharType="separate"/>
            </w:r>
            <w:r w:rsidR="00C36999">
              <w:rPr>
                <w:noProof/>
                <w:webHidden/>
                <w:rtl/>
              </w:rPr>
              <w:t>4</w:t>
            </w:r>
            <w:r>
              <w:rPr>
                <w:noProof/>
                <w:webHidden/>
              </w:rPr>
              <w:fldChar w:fldCharType="end"/>
            </w:r>
          </w:hyperlink>
        </w:p>
        <w:p w14:paraId="520E0F14" w14:textId="545C12B6" w:rsidR="003472A8" w:rsidRDefault="003472A8" w:rsidP="003472A8">
          <w:pPr>
            <w:pStyle w:val="TOC1"/>
            <w:tabs>
              <w:tab w:val="right" w:leader="dot" w:pos="9749"/>
            </w:tabs>
            <w:bidi/>
            <w:jc w:val="lowKashida"/>
            <w:rPr>
              <w:rFonts w:eastAsiaTheme="minorEastAsia"/>
              <w:noProof/>
              <w:kern w:val="0"/>
              <w14:ligatures w14:val="none"/>
            </w:rPr>
          </w:pPr>
          <w:hyperlink w:anchor="_Toc235286030" w:history="1">
            <w:r w:rsidRPr="00A761C0">
              <w:rPr>
                <w:rStyle w:val="Hyperlink"/>
                <w:rFonts w:ascii="Sakkal Majalla" w:hAnsi="Sakkal Majalla" w:cs="Sakkal Majalla"/>
                <w:b/>
                <w:bCs/>
                <w:noProof/>
                <w:rtl/>
              </w:rPr>
              <w:t>أهمية الدراسة</w:t>
            </w:r>
            <w:r>
              <w:rPr>
                <w:noProof/>
                <w:webHidden/>
              </w:rPr>
              <w:tab/>
            </w:r>
            <w:r>
              <w:rPr>
                <w:noProof/>
                <w:webHidden/>
              </w:rPr>
              <w:fldChar w:fldCharType="begin"/>
            </w:r>
            <w:r>
              <w:rPr>
                <w:noProof/>
                <w:webHidden/>
              </w:rPr>
              <w:instrText xml:space="preserve"> PAGEREF _Toc235286030 \h </w:instrText>
            </w:r>
            <w:r>
              <w:rPr>
                <w:noProof/>
                <w:webHidden/>
              </w:rPr>
            </w:r>
            <w:r>
              <w:rPr>
                <w:noProof/>
                <w:webHidden/>
              </w:rPr>
              <w:fldChar w:fldCharType="separate"/>
            </w:r>
            <w:r w:rsidR="00C36999">
              <w:rPr>
                <w:noProof/>
                <w:webHidden/>
                <w:rtl/>
              </w:rPr>
              <w:t>7</w:t>
            </w:r>
            <w:r>
              <w:rPr>
                <w:noProof/>
                <w:webHidden/>
              </w:rPr>
              <w:fldChar w:fldCharType="end"/>
            </w:r>
          </w:hyperlink>
        </w:p>
        <w:p w14:paraId="00654EBB" w14:textId="100A1828" w:rsidR="003472A8" w:rsidRDefault="003472A8" w:rsidP="003472A8">
          <w:pPr>
            <w:pStyle w:val="TOC1"/>
            <w:tabs>
              <w:tab w:val="right" w:leader="dot" w:pos="9749"/>
            </w:tabs>
            <w:bidi/>
            <w:jc w:val="lowKashida"/>
            <w:rPr>
              <w:rFonts w:eastAsiaTheme="minorEastAsia"/>
              <w:noProof/>
              <w:kern w:val="0"/>
              <w14:ligatures w14:val="none"/>
            </w:rPr>
          </w:pPr>
          <w:hyperlink w:anchor="_Toc235286031" w:history="1">
            <w:r w:rsidRPr="00A761C0">
              <w:rPr>
                <w:rStyle w:val="Hyperlink"/>
                <w:rFonts w:ascii="Sakkal Majalla" w:hAnsi="Sakkal Majalla" w:cs="Sakkal Majalla"/>
                <w:b/>
                <w:bCs/>
                <w:noProof/>
                <w:rtl/>
              </w:rPr>
              <w:t>التساؤلات البحثية</w:t>
            </w:r>
            <w:r>
              <w:rPr>
                <w:noProof/>
                <w:webHidden/>
              </w:rPr>
              <w:tab/>
            </w:r>
            <w:r>
              <w:rPr>
                <w:noProof/>
                <w:webHidden/>
              </w:rPr>
              <w:fldChar w:fldCharType="begin"/>
            </w:r>
            <w:r>
              <w:rPr>
                <w:noProof/>
                <w:webHidden/>
              </w:rPr>
              <w:instrText xml:space="preserve"> PAGEREF _Toc235286031 \h </w:instrText>
            </w:r>
            <w:r>
              <w:rPr>
                <w:noProof/>
                <w:webHidden/>
              </w:rPr>
            </w:r>
            <w:r>
              <w:rPr>
                <w:noProof/>
                <w:webHidden/>
              </w:rPr>
              <w:fldChar w:fldCharType="separate"/>
            </w:r>
            <w:r w:rsidR="00C36999">
              <w:rPr>
                <w:noProof/>
                <w:webHidden/>
                <w:rtl/>
              </w:rPr>
              <w:t>10</w:t>
            </w:r>
            <w:r>
              <w:rPr>
                <w:noProof/>
                <w:webHidden/>
              </w:rPr>
              <w:fldChar w:fldCharType="end"/>
            </w:r>
          </w:hyperlink>
        </w:p>
        <w:p w14:paraId="498A14F4" w14:textId="292274D5" w:rsidR="003472A8" w:rsidRDefault="003472A8" w:rsidP="003472A8">
          <w:pPr>
            <w:pStyle w:val="TOC1"/>
            <w:tabs>
              <w:tab w:val="right" w:leader="dot" w:pos="9749"/>
            </w:tabs>
            <w:bidi/>
            <w:jc w:val="lowKashida"/>
            <w:rPr>
              <w:rFonts w:eastAsiaTheme="minorEastAsia"/>
              <w:noProof/>
              <w:kern w:val="0"/>
              <w14:ligatures w14:val="none"/>
            </w:rPr>
          </w:pPr>
          <w:hyperlink w:anchor="_Toc235286032" w:history="1">
            <w:r w:rsidRPr="00A761C0">
              <w:rPr>
                <w:rStyle w:val="Hyperlink"/>
                <w:rFonts w:ascii="Sakkal Majalla" w:hAnsi="Sakkal Majalla" w:cs="Sakkal Majalla"/>
                <w:b/>
                <w:bCs/>
                <w:noProof/>
                <w:rtl/>
              </w:rPr>
              <w:t>أهداف الدراسة</w:t>
            </w:r>
            <w:r>
              <w:rPr>
                <w:noProof/>
                <w:webHidden/>
              </w:rPr>
              <w:tab/>
            </w:r>
            <w:r>
              <w:rPr>
                <w:noProof/>
                <w:webHidden/>
              </w:rPr>
              <w:fldChar w:fldCharType="begin"/>
            </w:r>
            <w:r>
              <w:rPr>
                <w:noProof/>
                <w:webHidden/>
              </w:rPr>
              <w:instrText xml:space="preserve"> PAGEREF _Toc235286032 \h </w:instrText>
            </w:r>
            <w:r>
              <w:rPr>
                <w:noProof/>
                <w:webHidden/>
              </w:rPr>
            </w:r>
            <w:r>
              <w:rPr>
                <w:noProof/>
                <w:webHidden/>
              </w:rPr>
              <w:fldChar w:fldCharType="separate"/>
            </w:r>
            <w:r w:rsidR="00C36999">
              <w:rPr>
                <w:noProof/>
                <w:webHidden/>
                <w:rtl/>
              </w:rPr>
              <w:t>11</w:t>
            </w:r>
            <w:r>
              <w:rPr>
                <w:noProof/>
                <w:webHidden/>
              </w:rPr>
              <w:fldChar w:fldCharType="end"/>
            </w:r>
          </w:hyperlink>
        </w:p>
        <w:p w14:paraId="5152B73F" w14:textId="670E5D9A" w:rsidR="003472A8" w:rsidRDefault="003472A8" w:rsidP="003472A8">
          <w:pPr>
            <w:pStyle w:val="TOC1"/>
            <w:tabs>
              <w:tab w:val="right" w:leader="dot" w:pos="9749"/>
            </w:tabs>
            <w:bidi/>
            <w:jc w:val="lowKashida"/>
            <w:rPr>
              <w:rFonts w:eastAsiaTheme="minorEastAsia"/>
              <w:noProof/>
              <w:kern w:val="0"/>
              <w14:ligatures w14:val="none"/>
            </w:rPr>
          </w:pPr>
          <w:hyperlink w:anchor="_Toc235286033" w:history="1">
            <w:r w:rsidRPr="00A761C0">
              <w:rPr>
                <w:rStyle w:val="Hyperlink"/>
                <w:rFonts w:ascii="Sakkal Majalla" w:hAnsi="Sakkal Majalla" w:cs="Sakkal Majalla"/>
                <w:b/>
                <w:bCs/>
                <w:noProof/>
                <w:rtl/>
              </w:rPr>
              <w:t>فروض الدراسة</w:t>
            </w:r>
            <w:r>
              <w:rPr>
                <w:noProof/>
                <w:webHidden/>
              </w:rPr>
              <w:tab/>
            </w:r>
            <w:r>
              <w:rPr>
                <w:noProof/>
                <w:webHidden/>
              </w:rPr>
              <w:fldChar w:fldCharType="begin"/>
            </w:r>
            <w:r>
              <w:rPr>
                <w:noProof/>
                <w:webHidden/>
              </w:rPr>
              <w:instrText xml:space="preserve"> PAGEREF _Toc235286033 \h </w:instrText>
            </w:r>
            <w:r>
              <w:rPr>
                <w:noProof/>
                <w:webHidden/>
              </w:rPr>
            </w:r>
            <w:r>
              <w:rPr>
                <w:noProof/>
                <w:webHidden/>
              </w:rPr>
              <w:fldChar w:fldCharType="separate"/>
            </w:r>
            <w:r w:rsidR="00C36999">
              <w:rPr>
                <w:noProof/>
                <w:webHidden/>
                <w:rtl/>
              </w:rPr>
              <w:t>11</w:t>
            </w:r>
            <w:r>
              <w:rPr>
                <w:noProof/>
                <w:webHidden/>
              </w:rPr>
              <w:fldChar w:fldCharType="end"/>
            </w:r>
          </w:hyperlink>
        </w:p>
        <w:p w14:paraId="6D4CD59C" w14:textId="351F45A4" w:rsidR="003472A8" w:rsidRDefault="003472A8" w:rsidP="003472A8">
          <w:pPr>
            <w:pStyle w:val="TOC1"/>
            <w:tabs>
              <w:tab w:val="right" w:leader="dot" w:pos="9749"/>
            </w:tabs>
            <w:bidi/>
            <w:jc w:val="lowKashida"/>
            <w:rPr>
              <w:rFonts w:eastAsiaTheme="minorEastAsia"/>
              <w:noProof/>
              <w:kern w:val="0"/>
              <w14:ligatures w14:val="none"/>
            </w:rPr>
          </w:pPr>
          <w:hyperlink w:anchor="_Toc235286034" w:history="1">
            <w:r w:rsidRPr="00A761C0">
              <w:rPr>
                <w:rStyle w:val="Hyperlink"/>
                <w:rFonts w:ascii="Sakkal Majalla" w:eastAsia="Calibri" w:hAnsi="Sakkal Majalla" w:cs="Sakkal Majalla"/>
                <w:b/>
                <w:bCs/>
                <w:noProof/>
                <w:rtl/>
              </w:rPr>
              <w:t>المنطلقات النظرية للدراسة</w:t>
            </w:r>
            <w:r>
              <w:rPr>
                <w:noProof/>
                <w:webHidden/>
              </w:rPr>
              <w:tab/>
            </w:r>
            <w:r>
              <w:rPr>
                <w:noProof/>
                <w:webHidden/>
              </w:rPr>
              <w:fldChar w:fldCharType="begin"/>
            </w:r>
            <w:r>
              <w:rPr>
                <w:noProof/>
                <w:webHidden/>
              </w:rPr>
              <w:instrText xml:space="preserve"> PAGEREF _Toc235286034 \h </w:instrText>
            </w:r>
            <w:r>
              <w:rPr>
                <w:noProof/>
                <w:webHidden/>
              </w:rPr>
            </w:r>
            <w:r>
              <w:rPr>
                <w:noProof/>
                <w:webHidden/>
              </w:rPr>
              <w:fldChar w:fldCharType="separate"/>
            </w:r>
            <w:r w:rsidR="00C36999">
              <w:rPr>
                <w:noProof/>
                <w:webHidden/>
                <w:rtl/>
              </w:rPr>
              <w:t>12</w:t>
            </w:r>
            <w:r>
              <w:rPr>
                <w:noProof/>
                <w:webHidden/>
              </w:rPr>
              <w:fldChar w:fldCharType="end"/>
            </w:r>
          </w:hyperlink>
        </w:p>
        <w:p w14:paraId="37ABA6D3" w14:textId="4953C3B8" w:rsidR="003472A8" w:rsidRDefault="003472A8" w:rsidP="003472A8">
          <w:pPr>
            <w:pStyle w:val="TOC1"/>
            <w:tabs>
              <w:tab w:val="right" w:leader="dot" w:pos="9749"/>
            </w:tabs>
            <w:bidi/>
            <w:jc w:val="lowKashida"/>
            <w:rPr>
              <w:rFonts w:eastAsiaTheme="minorEastAsia"/>
              <w:noProof/>
              <w:kern w:val="0"/>
              <w14:ligatures w14:val="none"/>
            </w:rPr>
          </w:pPr>
          <w:hyperlink w:anchor="_Toc235286035" w:history="1">
            <w:r w:rsidRPr="00A761C0">
              <w:rPr>
                <w:rStyle w:val="Hyperlink"/>
                <w:rFonts w:ascii="Sakkal Majalla" w:hAnsi="Sakkal Majalla" w:cs="Sakkal Majalla"/>
                <w:b/>
                <w:bCs/>
                <w:noProof/>
                <w:rtl/>
                <w:lang w:bidi="ar-EG"/>
              </w:rPr>
              <w:t>الفصل الثاني: الإطار النظري والدراسات السابقة</w:t>
            </w:r>
            <w:r>
              <w:rPr>
                <w:noProof/>
                <w:webHidden/>
              </w:rPr>
              <w:tab/>
            </w:r>
            <w:r>
              <w:rPr>
                <w:noProof/>
                <w:webHidden/>
              </w:rPr>
              <w:fldChar w:fldCharType="begin"/>
            </w:r>
            <w:r>
              <w:rPr>
                <w:noProof/>
                <w:webHidden/>
              </w:rPr>
              <w:instrText xml:space="preserve"> PAGEREF _Toc235286035 \h </w:instrText>
            </w:r>
            <w:r>
              <w:rPr>
                <w:noProof/>
                <w:webHidden/>
              </w:rPr>
            </w:r>
            <w:r>
              <w:rPr>
                <w:noProof/>
                <w:webHidden/>
              </w:rPr>
              <w:fldChar w:fldCharType="separate"/>
            </w:r>
            <w:r w:rsidR="00C36999">
              <w:rPr>
                <w:noProof/>
                <w:webHidden/>
                <w:rtl/>
              </w:rPr>
              <w:t>16</w:t>
            </w:r>
            <w:r>
              <w:rPr>
                <w:noProof/>
                <w:webHidden/>
              </w:rPr>
              <w:fldChar w:fldCharType="end"/>
            </w:r>
          </w:hyperlink>
        </w:p>
        <w:p w14:paraId="4F2BCEE2" w14:textId="60CA1489" w:rsidR="003472A8" w:rsidRDefault="003472A8" w:rsidP="003472A8">
          <w:pPr>
            <w:pStyle w:val="TOC2"/>
            <w:tabs>
              <w:tab w:val="right" w:leader="dot" w:pos="9749"/>
            </w:tabs>
            <w:bidi/>
            <w:jc w:val="lowKashida"/>
            <w:rPr>
              <w:rFonts w:eastAsiaTheme="minorEastAsia"/>
              <w:noProof/>
              <w:kern w:val="0"/>
              <w14:ligatures w14:val="none"/>
            </w:rPr>
          </w:pPr>
          <w:hyperlink w:anchor="_Toc235286036" w:history="1">
            <w:r w:rsidRPr="00A761C0">
              <w:rPr>
                <w:rStyle w:val="Hyperlink"/>
                <w:rFonts w:ascii="Sakkal Majalla" w:hAnsi="Sakkal Majalla" w:cs="Sakkal Majalla"/>
                <w:b/>
                <w:bCs/>
                <w:noProof/>
                <w:rtl/>
                <w:lang w:bidi="ar-EG"/>
              </w:rPr>
              <w:t>أولاً: الإطار النظري</w:t>
            </w:r>
            <w:r>
              <w:rPr>
                <w:noProof/>
                <w:webHidden/>
              </w:rPr>
              <w:tab/>
            </w:r>
            <w:r>
              <w:rPr>
                <w:noProof/>
                <w:webHidden/>
              </w:rPr>
              <w:fldChar w:fldCharType="begin"/>
            </w:r>
            <w:r>
              <w:rPr>
                <w:noProof/>
                <w:webHidden/>
              </w:rPr>
              <w:instrText xml:space="preserve"> PAGEREF _Toc235286036 \h </w:instrText>
            </w:r>
            <w:r>
              <w:rPr>
                <w:noProof/>
                <w:webHidden/>
              </w:rPr>
            </w:r>
            <w:r>
              <w:rPr>
                <w:noProof/>
                <w:webHidden/>
              </w:rPr>
              <w:fldChar w:fldCharType="separate"/>
            </w:r>
            <w:r w:rsidR="00C36999">
              <w:rPr>
                <w:noProof/>
                <w:webHidden/>
                <w:rtl/>
              </w:rPr>
              <w:t>16</w:t>
            </w:r>
            <w:r>
              <w:rPr>
                <w:noProof/>
                <w:webHidden/>
              </w:rPr>
              <w:fldChar w:fldCharType="end"/>
            </w:r>
          </w:hyperlink>
        </w:p>
        <w:p w14:paraId="5EAC92F6" w14:textId="098D7B84" w:rsidR="003472A8" w:rsidRDefault="003472A8" w:rsidP="003472A8">
          <w:pPr>
            <w:pStyle w:val="TOC1"/>
            <w:tabs>
              <w:tab w:val="right" w:leader="dot" w:pos="9749"/>
            </w:tabs>
            <w:bidi/>
            <w:jc w:val="lowKashida"/>
            <w:rPr>
              <w:rFonts w:eastAsiaTheme="minorEastAsia"/>
              <w:noProof/>
              <w:kern w:val="0"/>
              <w14:ligatures w14:val="none"/>
            </w:rPr>
          </w:pPr>
          <w:hyperlink w:anchor="_Toc235286037" w:history="1">
            <w:r w:rsidRPr="00A761C0">
              <w:rPr>
                <w:rStyle w:val="Hyperlink"/>
                <w:rFonts w:ascii="Sakkal Majalla" w:eastAsia="Calibri" w:hAnsi="Sakkal Majalla" w:cs="Sakkal Majalla"/>
                <w:b/>
                <w:bCs/>
                <w:noProof/>
                <w:rtl/>
              </w:rPr>
              <w:t>ثانياً: الدراسات السابقة</w:t>
            </w:r>
            <w:r>
              <w:rPr>
                <w:noProof/>
                <w:webHidden/>
              </w:rPr>
              <w:tab/>
            </w:r>
            <w:r>
              <w:rPr>
                <w:noProof/>
                <w:webHidden/>
              </w:rPr>
              <w:fldChar w:fldCharType="begin"/>
            </w:r>
            <w:r>
              <w:rPr>
                <w:noProof/>
                <w:webHidden/>
              </w:rPr>
              <w:instrText xml:space="preserve"> PAGEREF _Toc235286037 \h </w:instrText>
            </w:r>
            <w:r>
              <w:rPr>
                <w:noProof/>
                <w:webHidden/>
              </w:rPr>
            </w:r>
            <w:r>
              <w:rPr>
                <w:noProof/>
                <w:webHidden/>
              </w:rPr>
              <w:fldChar w:fldCharType="separate"/>
            </w:r>
            <w:r w:rsidR="00C36999">
              <w:rPr>
                <w:noProof/>
                <w:webHidden/>
                <w:rtl/>
              </w:rPr>
              <w:t>26</w:t>
            </w:r>
            <w:r>
              <w:rPr>
                <w:noProof/>
                <w:webHidden/>
              </w:rPr>
              <w:fldChar w:fldCharType="end"/>
            </w:r>
          </w:hyperlink>
        </w:p>
        <w:p w14:paraId="1D8EBF8F" w14:textId="0080D61A" w:rsidR="003472A8" w:rsidRDefault="003472A8" w:rsidP="003472A8">
          <w:pPr>
            <w:pStyle w:val="TOC1"/>
            <w:tabs>
              <w:tab w:val="right" w:leader="dot" w:pos="9749"/>
            </w:tabs>
            <w:bidi/>
            <w:jc w:val="lowKashida"/>
            <w:rPr>
              <w:rFonts w:eastAsiaTheme="minorEastAsia"/>
              <w:noProof/>
              <w:kern w:val="0"/>
              <w14:ligatures w14:val="none"/>
            </w:rPr>
          </w:pPr>
          <w:hyperlink w:anchor="_Toc235286038" w:history="1">
            <w:r w:rsidRPr="00A761C0">
              <w:rPr>
                <w:rStyle w:val="Hyperlink"/>
                <w:rFonts w:ascii="Sakkal Majalla" w:eastAsia="Calibri" w:hAnsi="Sakkal Majalla" w:cs="Sakkal Majalla"/>
                <w:b/>
                <w:bCs/>
                <w:noProof/>
                <w:rtl/>
              </w:rPr>
              <w:t>عرض الدراسات السابقة</w:t>
            </w:r>
            <w:r>
              <w:rPr>
                <w:noProof/>
                <w:webHidden/>
              </w:rPr>
              <w:tab/>
            </w:r>
            <w:r>
              <w:rPr>
                <w:noProof/>
                <w:webHidden/>
              </w:rPr>
              <w:fldChar w:fldCharType="begin"/>
            </w:r>
            <w:r>
              <w:rPr>
                <w:noProof/>
                <w:webHidden/>
              </w:rPr>
              <w:instrText xml:space="preserve"> PAGEREF _Toc235286038 \h </w:instrText>
            </w:r>
            <w:r>
              <w:rPr>
                <w:noProof/>
                <w:webHidden/>
              </w:rPr>
            </w:r>
            <w:r>
              <w:rPr>
                <w:noProof/>
                <w:webHidden/>
              </w:rPr>
              <w:fldChar w:fldCharType="separate"/>
            </w:r>
            <w:r w:rsidR="00C36999">
              <w:rPr>
                <w:noProof/>
                <w:webHidden/>
                <w:rtl/>
              </w:rPr>
              <w:t>26</w:t>
            </w:r>
            <w:r>
              <w:rPr>
                <w:noProof/>
                <w:webHidden/>
              </w:rPr>
              <w:fldChar w:fldCharType="end"/>
            </w:r>
          </w:hyperlink>
        </w:p>
        <w:p w14:paraId="0857A2C6" w14:textId="15FE559D" w:rsidR="003472A8" w:rsidRDefault="003472A8" w:rsidP="003472A8">
          <w:pPr>
            <w:pStyle w:val="TOC1"/>
            <w:tabs>
              <w:tab w:val="right" w:leader="dot" w:pos="9749"/>
            </w:tabs>
            <w:bidi/>
            <w:jc w:val="lowKashida"/>
            <w:rPr>
              <w:rFonts w:eastAsiaTheme="minorEastAsia"/>
              <w:noProof/>
              <w:kern w:val="0"/>
              <w14:ligatures w14:val="none"/>
            </w:rPr>
          </w:pPr>
          <w:hyperlink w:anchor="_Toc235286039" w:history="1">
            <w:r w:rsidRPr="00A761C0">
              <w:rPr>
                <w:rStyle w:val="Hyperlink"/>
                <w:rFonts w:ascii="Sakkal Majalla" w:eastAsia="Calibri" w:hAnsi="Sakkal Majalla" w:cs="Sakkal Majalla"/>
                <w:b/>
                <w:bCs/>
                <w:noProof/>
                <w:rtl/>
              </w:rPr>
              <w:t>تحليل الدراسات السابقة ومقارنة النتائج والمنهجيات</w:t>
            </w:r>
            <w:r>
              <w:rPr>
                <w:noProof/>
                <w:webHidden/>
              </w:rPr>
              <w:tab/>
            </w:r>
            <w:r>
              <w:rPr>
                <w:noProof/>
                <w:webHidden/>
              </w:rPr>
              <w:fldChar w:fldCharType="begin"/>
            </w:r>
            <w:r>
              <w:rPr>
                <w:noProof/>
                <w:webHidden/>
              </w:rPr>
              <w:instrText xml:space="preserve"> PAGEREF _Toc235286039 \h </w:instrText>
            </w:r>
            <w:r>
              <w:rPr>
                <w:noProof/>
                <w:webHidden/>
              </w:rPr>
            </w:r>
            <w:r>
              <w:rPr>
                <w:noProof/>
                <w:webHidden/>
              </w:rPr>
              <w:fldChar w:fldCharType="separate"/>
            </w:r>
            <w:r w:rsidR="00C36999">
              <w:rPr>
                <w:noProof/>
                <w:webHidden/>
                <w:rtl/>
              </w:rPr>
              <w:t>29</w:t>
            </w:r>
            <w:r>
              <w:rPr>
                <w:noProof/>
                <w:webHidden/>
              </w:rPr>
              <w:fldChar w:fldCharType="end"/>
            </w:r>
          </w:hyperlink>
        </w:p>
        <w:p w14:paraId="250C46E5" w14:textId="4F56BFBB" w:rsidR="003472A8" w:rsidRDefault="003472A8" w:rsidP="003472A8">
          <w:pPr>
            <w:pStyle w:val="TOC1"/>
            <w:tabs>
              <w:tab w:val="right" w:leader="dot" w:pos="9749"/>
            </w:tabs>
            <w:bidi/>
            <w:jc w:val="lowKashida"/>
            <w:rPr>
              <w:rFonts w:eastAsiaTheme="minorEastAsia"/>
              <w:noProof/>
              <w:kern w:val="0"/>
              <w14:ligatures w14:val="none"/>
            </w:rPr>
          </w:pPr>
          <w:hyperlink w:anchor="_Toc235286040" w:history="1">
            <w:r w:rsidRPr="00A761C0">
              <w:rPr>
                <w:rStyle w:val="Hyperlink"/>
                <w:rFonts w:ascii="Sakkal Majalla" w:eastAsia="Calibri" w:hAnsi="Sakkal Majalla" w:cs="Sakkal Majalla"/>
                <w:b/>
                <w:bCs/>
                <w:noProof/>
                <w:rtl/>
              </w:rPr>
              <w:t>تحديد فجوة البحث</w:t>
            </w:r>
            <w:r>
              <w:rPr>
                <w:noProof/>
                <w:webHidden/>
              </w:rPr>
              <w:tab/>
            </w:r>
            <w:r>
              <w:rPr>
                <w:noProof/>
                <w:webHidden/>
              </w:rPr>
              <w:fldChar w:fldCharType="begin"/>
            </w:r>
            <w:r>
              <w:rPr>
                <w:noProof/>
                <w:webHidden/>
              </w:rPr>
              <w:instrText xml:space="preserve"> PAGEREF _Toc235286040 \h </w:instrText>
            </w:r>
            <w:r>
              <w:rPr>
                <w:noProof/>
                <w:webHidden/>
              </w:rPr>
            </w:r>
            <w:r>
              <w:rPr>
                <w:noProof/>
                <w:webHidden/>
              </w:rPr>
              <w:fldChar w:fldCharType="separate"/>
            </w:r>
            <w:r w:rsidR="00C36999">
              <w:rPr>
                <w:noProof/>
                <w:webHidden/>
                <w:rtl/>
              </w:rPr>
              <w:t>33</w:t>
            </w:r>
            <w:r>
              <w:rPr>
                <w:noProof/>
                <w:webHidden/>
              </w:rPr>
              <w:fldChar w:fldCharType="end"/>
            </w:r>
          </w:hyperlink>
        </w:p>
        <w:p w14:paraId="6308852C" w14:textId="62FFC34C" w:rsidR="003472A8" w:rsidRDefault="003472A8" w:rsidP="003472A8">
          <w:pPr>
            <w:pStyle w:val="TOC1"/>
            <w:tabs>
              <w:tab w:val="right" w:leader="dot" w:pos="9749"/>
            </w:tabs>
            <w:bidi/>
            <w:jc w:val="lowKashida"/>
            <w:rPr>
              <w:rFonts w:eastAsiaTheme="minorEastAsia"/>
              <w:noProof/>
              <w:kern w:val="0"/>
              <w14:ligatures w14:val="none"/>
            </w:rPr>
          </w:pPr>
          <w:hyperlink w:anchor="_Toc235286041" w:history="1">
            <w:r w:rsidRPr="00A761C0">
              <w:rPr>
                <w:rStyle w:val="Hyperlink"/>
                <w:rFonts w:ascii="Sakkal Majalla" w:hAnsi="Sakkal Majalla" w:cs="Sakkal Majalla"/>
                <w:b/>
                <w:bCs/>
                <w:noProof/>
                <w:rtl/>
                <w:lang w:bidi="ar-EG"/>
              </w:rPr>
              <w:t>الفصل الثالث: منهجية الدراسة</w:t>
            </w:r>
            <w:r>
              <w:rPr>
                <w:noProof/>
                <w:webHidden/>
              </w:rPr>
              <w:tab/>
            </w:r>
            <w:r>
              <w:rPr>
                <w:noProof/>
                <w:webHidden/>
              </w:rPr>
              <w:fldChar w:fldCharType="begin"/>
            </w:r>
            <w:r>
              <w:rPr>
                <w:noProof/>
                <w:webHidden/>
              </w:rPr>
              <w:instrText xml:space="preserve"> PAGEREF _Toc235286041 \h </w:instrText>
            </w:r>
            <w:r>
              <w:rPr>
                <w:noProof/>
                <w:webHidden/>
              </w:rPr>
            </w:r>
            <w:r>
              <w:rPr>
                <w:noProof/>
                <w:webHidden/>
              </w:rPr>
              <w:fldChar w:fldCharType="separate"/>
            </w:r>
            <w:r w:rsidR="00C36999">
              <w:rPr>
                <w:noProof/>
                <w:webHidden/>
                <w:rtl/>
              </w:rPr>
              <w:t>35</w:t>
            </w:r>
            <w:r>
              <w:rPr>
                <w:noProof/>
                <w:webHidden/>
              </w:rPr>
              <w:fldChar w:fldCharType="end"/>
            </w:r>
          </w:hyperlink>
        </w:p>
        <w:p w14:paraId="58E9DBD9" w14:textId="1776694E" w:rsidR="003472A8" w:rsidRDefault="003472A8" w:rsidP="003472A8">
          <w:pPr>
            <w:pStyle w:val="TOC1"/>
            <w:tabs>
              <w:tab w:val="right" w:leader="dot" w:pos="9749"/>
            </w:tabs>
            <w:bidi/>
            <w:jc w:val="lowKashida"/>
            <w:rPr>
              <w:rFonts w:eastAsiaTheme="minorEastAsia"/>
              <w:noProof/>
              <w:kern w:val="0"/>
              <w14:ligatures w14:val="none"/>
            </w:rPr>
          </w:pPr>
          <w:hyperlink w:anchor="_Toc235286042" w:history="1">
            <w:r w:rsidRPr="00A761C0">
              <w:rPr>
                <w:rStyle w:val="Hyperlink"/>
                <w:rFonts w:ascii="Sakkal Majalla" w:hAnsi="Sakkal Majalla" w:cs="Sakkal Majalla"/>
                <w:b/>
                <w:bCs/>
                <w:noProof/>
                <w:rtl/>
              </w:rPr>
              <w:t>المنهجية وطرق البحث</w:t>
            </w:r>
            <w:r>
              <w:rPr>
                <w:noProof/>
                <w:webHidden/>
              </w:rPr>
              <w:tab/>
            </w:r>
            <w:r>
              <w:rPr>
                <w:noProof/>
                <w:webHidden/>
              </w:rPr>
              <w:fldChar w:fldCharType="begin"/>
            </w:r>
            <w:r>
              <w:rPr>
                <w:noProof/>
                <w:webHidden/>
              </w:rPr>
              <w:instrText xml:space="preserve"> PAGEREF _Toc235286042 \h </w:instrText>
            </w:r>
            <w:r>
              <w:rPr>
                <w:noProof/>
                <w:webHidden/>
              </w:rPr>
            </w:r>
            <w:r>
              <w:rPr>
                <w:noProof/>
                <w:webHidden/>
              </w:rPr>
              <w:fldChar w:fldCharType="separate"/>
            </w:r>
            <w:r w:rsidR="00C36999">
              <w:rPr>
                <w:noProof/>
                <w:webHidden/>
                <w:rtl/>
              </w:rPr>
              <w:t>35</w:t>
            </w:r>
            <w:r>
              <w:rPr>
                <w:noProof/>
                <w:webHidden/>
              </w:rPr>
              <w:fldChar w:fldCharType="end"/>
            </w:r>
          </w:hyperlink>
        </w:p>
        <w:p w14:paraId="1EA3FF22" w14:textId="417C369F" w:rsidR="003472A8" w:rsidRDefault="003472A8" w:rsidP="003472A8">
          <w:pPr>
            <w:pStyle w:val="TOC1"/>
            <w:tabs>
              <w:tab w:val="right" w:leader="dot" w:pos="9749"/>
            </w:tabs>
            <w:bidi/>
            <w:jc w:val="lowKashida"/>
            <w:rPr>
              <w:rFonts w:eastAsiaTheme="minorEastAsia"/>
              <w:noProof/>
              <w:kern w:val="0"/>
              <w14:ligatures w14:val="none"/>
            </w:rPr>
          </w:pPr>
          <w:hyperlink w:anchor="_Toc235286043" w:history="1">
            <w:r w:rsidRPr="00A761C0">
              <w:rPr>
                <w:rStyle w:val="Hyperlink"/>
                <w:rFonts w:ascii="Sakkal Majalla" w:hAnsi="Sakkal Majalla" w:cs="Sakkal Majalla"/>
                <w:b/>
                <w:bCs/>
                <w:noProof/>
                <w:rtl/>
              </w:rPr>
              <w:t>مجتمع وعينة الدراسة</w:t>
            </w:r>
            <w:r>
              <w:rPr>
                <w:noProof/>
                <w:webHidden/>
              </w:rPr>
              <w:tab/>
            </w:r>
            <w:r>
              <w:rPr>
                <w:noProof/>
                <w:webHidden/>
              </w:rPr>
              <w:fldChar w:fldCharType="begin"/>
            </w:r>
            <w:r>
              <w:rPr>
                <w:noProof/>
                <w:webHidden/>
              </w:rPr>
              <w:instrText xml:space="preserve"> PAGEREF _Toc235286043 \h </w:instrText>
            </w:r>
            <w:r>
              <w:rPr>
                <w:noProof/>
                <w:webHidden/>
              </w:rPr>
            </w:r>
            <w:r>
              <w:rPr>
                <w:noProof/>
                <w:webHidden/>
              </w:rPr>
              <w:fldChar w:fldCharType="separate"/>
            </w:r>
            <w:r w:rsidR="00C36999">
              <w:rPr>
                <w:noProof/>
                <w:webHidden/>
                <w:rtl/>
              </w:rPr>
              <w:t>36</w:t>
            </w:r>
            <w:r>
              <w:rPr>
                <w:noProof/>
                <w:webHidden/>
              </w:rPr>
              <w:fldChar w:fldCharType="end"/>
            </w:r>
          </w:hyperlink>
        </w:p>
        <w:p w14:paraId="147F7307" w14:textId="50ABCE93" w:rsidR="003472A8" w:rsidRDefault="003472A8" w:rsidP="003472A8">
          <w:pPr>
            <w:pStyle w:val="TOC1"/>
            <w:tabs>
              <w:tab w:val="right" w:leader="dot" w:pos="9749"/>
            </w:tabs>
            <w:bidi/>
            <w:jc w:val="lowKashida"/>
            <w:rPr>
              <w:rFonts w:eastAsiaTheme="minorEastAsia"/>
              <w:noProof/>
              <w:kern w:val="0"/>
              <w14:ligatures w14:val="none"/>
            </w:rPr>
          </w:pPr>
          <w:hyperlink w:anchor="_Toc235286044" w:history="1">
            <w:r w:rsidRPr="00A761C0">
              <w:rPr>
                <w:rStyle w:val="Hyperlink"/>
                <w:rFonts w:ascii="Sakkal Majalla" w:hAnsi="Sakkal Majalla" w:cs="Sakkal Majalla"/>
                <w:b/>
                <w:bCs/>
                <w:noProof/>
                <w:rtl/>
              </w:rPr>
              <w:t>أداة الدراسة</w:t>
            </w:r>
            <w:r>
              <w:rPr>
                <w:noProof/>
                <w:webHidden/>
              </w:rPr>
              <w:tab/>
            </w:r>
            <w:r>
              <w:rPr>
                <w:noProof/>
                <w:webHidden/>
              </w:rPr>
              <w:fldChar w:fldCharType="begin"/>
            </w:r>
            <w:r>
              <w:rPr>
                <w:noProof/>
                <w:webHidden/>
              </w:rPr>
              <w:instrText xml:space="preserve"> PAGEREF _Toc235286044 \h </w:instrText>
            </w:r>
            <w:r>
              <w:rPr>
                <w:noProof/>
                <w:webHidden/>
              </w:rPr>
            </w:r>
            <w:r>
              <w:rPr>
                <w:noProof/>
                <w:webHidden/>
              </w:rPr>
              <w:fldChar w:fldCharType="separate"/>
            </w:r>
            <w:r w:rsidR="00C36999">
              <w:rPr>
                <w:noProof/>
                <w:webHidden/>
                <w:rtl/>
              </w:rPr>
              <w:t>36</w:t>
            </w:r>
            <w:r>
              <w:rPr>
                <w:noProof/>
                <w:webHidden/>
              </w:rPr>
              <w:fldChar w:fldCharType="end"/>
            </w:r>
          </w:hyperlink>
        </w:p>
        <w:p w14:paraId="786C8571" w14:textId="05A0E600" w:rsidR="003472A8" w:rsidRDefault="003472A8" w:rsidP="003472A8">
          <w:pPr>
            <w:pStyle w:val="TOC1"/>
            <w:tabs>
              <w:tab w:val="right" w:leader="dot" w:pos="9749"/>
            </w:tabs>
            <w:bidi/>
            <w:jc w:val="lowKashida"/>
            <w:rPr>
              <w:rFonts w:eastAsiaTheme="minorEastAsia"/>
              <w:noProof/>
              <w:kern w:val="0"/>
              <w14:ligatures w14:val="none"/>
            </w:rPr>
          </w:pPr>
          <w:hyperlink w:anchor="_Toc235286045" w:history="1">
            <w:r w:rsidRPr="00A761C0">
              <w:rPr>
                <w:rStyle w:val="Hyperlink"/>
                <w:rFonts w:ascii="Sakkal Majalla" w:hAnsi="Sakkal Majalla" w:cs="Sakkal Majalla"/>
                <w:b/>
                <w:bCs/>
                <w:noProof/>
                <w:rtl/>
              </w:rPr>
              <w:t>أساليب التحليل الإحصائي</w:t>
            </w:r>
            <w:r>
              <w:rPr>
                <w:noProof/>
                <w:webHidden/>
              </w:rPr>
              <w:tab/>
            </w:r>
            <w:r>
              <w:rPr>
                <w:noProof/>
                <w:webHidden/>
              </w:rPr>
              <w:fldChar w:fldCharType="begin"/>
            </w:r>
            <w:r>
              <w:rPr>
                <w:noProof/>
                <w:webHidden/>
              </w:rPr>
              <w:instrText xml:space="preserve"> PAGEREF _Toc235286045 \h </w:instrText>
            </w:r>
            <w:r>
              <w:rPr>
                <w:noProof/>
                <w:webHidden/>
              </w:rPr>
            </w:r>
            <w:r>
              <w:rPr>
                <w:noProof/>
                <w:webHidden/>
              </w:rPr>
              <w:fldChar w:fldCharType="separate"/>
            </w:r>
            <w:r w:rsidR="00C36999">
              <w:rPr>
                <w:noProof/>
                <w:webHidden/>
                <w:rtl/>
              </w:rPr>
              <w:t>37</w:t>
            </w:r>
            <w:r>
              <w:rPr>
                <w:noProof/>
                <w:webHidden/>
              </w:rPr>
              <w:fldChar w:fldCharType="end"/>
            </w:r>
          </w:hyperlink>
        </w:p>
        <w:p w14:paraId="76483F33" w14:textId="1EB8EAC8" w:rsidR="003472A8" w:rsidRDefault="003472A8" w:rsidP="003472A8">
          <w:pPr>
            <w:pStyle w:val="TOC1"/>
            <w:tabs>
              <w:tab w:val="right" w:leader="dot" w:pos="9749"/>
            </w:tabs>
            <w:bidi/>
            <w:jc w:val="lowKashida"/>
            <w:rPr>
              <w:rFonts w:eastAsiaTheme="minorEastAsia"/>
              <w:noProof/>
              <w:kern w:val="0"/>
              <w14:ligatures w14:val="none"/>
            </w:rPr>
          </w:pPr>
          <w:hyperlink w:anchor="_Toc235286046" w:history="1">
            <w:r w:rsidRPr="00A761C0">
              <w:rPr>
                <w:rStyle w:val="Hyperlink"/>
                <w:rFonts w:ascii="Sakkal Majalla" w:hAnsi="Sakkal Majalla" w:cs="Sakkal Majalla"/>
                <w:b/>
                <w:bCs/>
                <w:noProof/>
                <w:rtl/>
              </w:rPr>
              <w:t>اختبارات الصدق والثبات</w:t>
            </w:r>
            <w:r>
              <w:rPr>
                <w:noProof/>
                <w:webHidden/>
              </w:rPr>
              <w:tab/>
            </w:r>
            <w:r>
              <w:rPr>
                <w:noProof/>
                <w:webHidden/>
              </w:rPr>
              <w:fldChar w:fldCharType="begin"/>
            </w:r>
            <w:r>
              <w:rPr>
                <w:noProof/>
                <w:webHidden/>
              </w:rPr>
              <w:instrText xml:space="preserve"> PAGEREF _Toc235286046 \h </w:instrText>
            </w:r>
            <w:r>
              <w:rPr>
                <w:noProof/>
                <w:webHidden/>
              </w:rPr>
            </w:r>
            <w:r>
              <w:rPr>
                <w:noProof/>
                <w:webHidden/>
              </w:rPr>
              <w:fldChar w:fldCharType="separate"/>
            </w:r>
            <w:r w:rsidR="00C36999">
              <w:rPr>
                <w:noProof/>
                <w:webHidden/>
                <w:rtl/>
              </w:rPr>
              <w:t>38</w:t>
            </w:r>
            <w:r>
              <w:rPr>
                <w:noProof/>
                <w:webHidden/>
              </w:rPr>
              <w:fldChar w:fldCharType="end"/>
            </w:r>
          </w:hyperlink>
        </w:p>
        <w:p w14:paraId="4CAD912C" w14:textId="0B7BE3F7" w:rsidR="003472A8" w:rsidRDefault="003472A8" w:rsidP="003472A8">
          <w:pPr>
            <w:pStyle w:val="TOC1"/>
            <w:tabs>
              <w:tab w:val="right" w:leader="dot" w:pos="9749"/>
            </w:tabs>
            <w:bidi/>
            <w:jc w:val="lowKashida"/>
            <w:rPr>
              <w:rFonts w:eastAsiaTheme="minorEastAsia"/>
              <w:noProof/>
              <w:kern w:val="0"/>
              <w14:ligatures w14:val="none"/>
            </w:rPr>
          </w:pPr>
          <w:hyperlink w:anchor="_Toc235286047" w:history="1">
            <w:r w:rsidRPr="00A761C0">
              <w:rPr>
                <w:rStyle w:val="Hyperlink"/>
                <w:rFonts w:ascii="Sakkal Majalla" w:hAnsi="Sakkal Majalla" w:cs="Sakkal Majalla"/>
                <w:b/>
                <w:bCs/>
                <w:noProof/>
                <w:rtl/>
              </w:rPr>
              <w:t>حدود الدراسة</w:t>
            </w:r>
            <w:r>
              <w:rPr>
                <w:noProof/>
                <w:webHidden/>
              </w:rPr>
              <w:tab/>
            </w:r>
            <w:r>
              <w:rPr>
                <w:noProof/>
                <w:webHidden/>
              </w:rPr>
              <w:fldChar w:fldCharType="begin"/>
            </w:r>
            <w:r>
              <w:rPr>
                <w:noProof/>
                <w:webHidden/>
              </w:rPr>
              <w:instrText xml:space="preserve"> PAGEREF _Toc235286047 \h </w:instrText>
            </w:r>
            <w:r>
              <w:rPr>
                <w:noProof/>
                <w:webHidden/>
              </w:rPr>
            </w:r>
            <w:r>
              <w:rPr>
                <w:noProof/>
                <w:webHidden/>
              </w:rPr>
              <w:fldChar w:fldCharType="separate"/>
            </w:r>
            <w:r w:rsidR="00C36999">
              <w:rPr>
                <w:noProof/>
                <w:webHidden/>
                <w:rtl/>
              </w:rPr>
              <w:t>39</w:t>
            </w:r>
            <w:r>
              <w:rPr>
                <w:noProof/>
                <w:webHidden/>
              </w:rPr>
              <w:fldChar w:fldCharType="end"/>
            </w:r>
          </w:hyperlink>
        </w:p>
        <w:p w14:paraId="39A71263" w14:textId="33502E44" w:rsidR="003472A8" w:rsidRDefault="003472A8" w:rsidP="003472A8">
          <w:pPr>
            <w:pStyle w:val="TOC1"/>
            <w:tabs>
              <w:tab w:val="right" w:leader="dot" w:pos="9749"/>
            </w:tabs>
            <w:bidi/>
            <w:jc w:val="lowKashida"/>
            <w:rPr>
              <w:rFonts w:eastAsiaTheme="minorEastAsia"/>
              <w:noProof/>
              <w:kern w:val="0"/>
              <w14:ligatures w14:val="none"/>
            </w:rPr>
          </w:pPr>
          <w:hyperlink w:anchor="_Toc235286048" w:history="1">
            <w:r w:rsidRPr="00A761C0">
              <w:rPr>
                <w:rStyle w:val="Hyperlink"/>
                <w:rFonts w:ascii="Sakkal Majalla" w:hAnsi="Sakkal Majalla" w:cs="Sakkal Majalla"/>
                <w:b/>
                <w:bCs/>
                <w:noProof/>
                <w:rtl/>
              </w:rPr>
              <w:t>الفصل الرابع: التحليل الإحصائي ومناقشة النتائج</w:t>
            </w:r>
            <w:r>
              <w:rPr>
                <w:noProof/>
                <w:webHidden/>
              </w:rPr>
              <w:tab/>
            </w:r>
            <w:r>
              <w:rPr>
                <w:noProof/>
                <w:webHidden/>
              </w:rPr>
              <w:fldChar w:fldCharType="begin"/>
            </w:r>
            <w:r>
              <w:rPr>
                <w:noProof/>
                <w:webHidden/>
              </w:rPr>
              <w:instrText xml:space="preserve"> PAGEREF _Toc235286048 \h </w:instrText>
            </w:r>
            <w:r>
              <w:rPr>
                <w:noProof/>
                <w:webHidden/>
              </w:rPr>
            </w:r>
            <w:r>
              <w:rPr>
                <w:noProof/>
                <w:webHidden/>
              </w:rPr>
              <w:fldChar w:fldCharType="separate"/>
            </w:r>
            <w:r w:rsidR="00C36999">
              <w:rPr>
                <w:noProof/>
                <w:webHidden/>
                <w:rtl/>
              </w:rPr>
              <w:t>40</w:t>
            </w:r>
            <w:r>
              <w:rPr>
                <w:noProof/>
                <w:webHidden/>
              </w:rPr>
              <w:fldChar w:fldCharType="end"/>
            </w:r>
          </w:hyperlink>
        </w:p>
        <w:p w14:paraId="59792BCB" w14:textId="2A3FD92E" w:rsidR="003472A8" w:rsidRDefault="003472A8" w:rsidP="003472A8">
          <w:pPr>
            <w:pStyle w:val="TOC2"/>
            <w:tabs>
              <w:tab w:val="right" w:leader="dot" w:pos="9749"/>
            </w:tabs>
            <w:bidi/>
            <w:jc w:val="lowKashida"/>
            <w:rPr>
              <w:rFonts w:eastAsiaTheme="minorEastAsia"/>
              <w:noProof/>
              <w:kern w:val="0"/>
              <w14:ligatures w14:val="none"/>
            </w:rPr>
          </w:pPr>
          <w:hyperlink w:anchor="_Toc235286049" w:history="1">
            <w:r w:rsidRPr="00A761C0">
              <w:rPr>
                <w:rStyle w:val="Hyperlink"/>
                <w:rFonts w:ascii="Sakkal Majalla" w:hAnsi="Sakkal Majalla" w:cs="Sakkal Majalla"/>
                <w:b/>
                <w:bCs/>
                <w:noProof/>
                <w:rtl/>
              </w:rPr>
              <w:t>أولاً: اختبار صدق وثبات أداة الدراسة</w:t>
            </w:r>
            <w:r>
              <w:rPr>
                <w:noProof/>
                <w:webHidden/>
              </w:rPr>
              <w:tab/>
            </w:r>
            <w:r>
              <w:rPr>
                <w:noProof/>
                <w:webHidden/>
              </w:rPr>
              <w:fldChar w:fldCharType="begin"/>
            </w:r>
            <w:r>
              <w:rPr>
                <w:noProof/>
                <w:webHidden/>
              </w:rPr>
              <w:instrText xml:space="preserve"> PAGEREF _Toc235286049 \h </w:instrText>
            </w:r>
            <w:r>
              <w:rPr>
                <w:noProof/>
                <w:webHidden/>
              </w:rPr>
            </w:r>
            <w:r>
              <w:rPr>
                <w:noProof/>
                <w:webHidden/>
              </w:rPr>
              <w:fldChar w:fldCharType="separate"/>
            </w:r>
            <w:r w:rsidR="00C36999">
              <w:rPr>
                <w:noProof/>
                <w:webHidden/>
                <w:rtl/>
              </w:rPr>
              <w:t>40</w:t>
            </w:r>
            <w:r>
              <w:rPr>
                <w:noProof/>
                <w:webHidden/>
              </w:rPr>
              <w:fldChar w:fldCharType="end"/>
            </w:r>
          </w:hyperlink>
        </w:p>
        <w:p w14:paraId="1891DDB2" w14:textId="14938883" w:rsidR="003472A8" w:rsidRDefault="003472A8" w:rsidP="003472A8">
          <w:pPr>
            <w:pStyle w:val="TOC2"/>
            <w:tabs>
              <w:tab w:val="right" w:leader="dot" w:pos="9749"/>
            </w:tabs>
            <w:bidi/>
            <w:jc w:val="lowKashida"/>
            <w:rPr>
              <w:rFonts w:eastAsiaTheme="minorEastAsia"/>
              <w:noProof/>
              <w:kern w:val="0"/>
              <w14:ligatures w14:val="none"/>
            </w:rPr>
          </w:pPr>
          <w:hyperlink w:anchor="_Toc235286050" w:history="1">
            <w:r w:rsidRPr="00A761C0">
              <w:rPr>
                <w:rStyle w:val="Hyperlink"/>
                <w:rFonts w:ascii="Sakkal Majalla" w:hAnsi="Sakkal Majalla" w:cs="Sakkal Majalla"/>
                <w:b/>
                <w:bCs/>
                <w:noProof/>
                <w:rtl/>
              </w:rPr>
              <w:t>ثانياً: الخصائص الديموغرافية لعينة الدراسة</w:t>
            </w:r>
            <w:r>
              <w:rPr>
                <w:noProof/>
                <w:webHidden/>
              </w:rPr>
              <w:tab/>
            </w:r>
            <w:r>
              <w:rPr>
                <w:noProof/>
                <w:webHidden/>
              </w:rPr>
              <w:fldChar w:fldCharType="begin"/>
            </w:r>
            <w:r>
              <w:rPr>
                <w:noProof/>
                <w:webHidden/>
              </w:rPr>
              <w:instrText xml:space="preserve"> PAGEREF _Toc235286050 \h </w:instrText>
            </w:r>
            <w:r>
              <w:rPr>
                <w:noProof/>
                <w:webHidden/>
              </w:rPr>
            </w:r>
            <w:r>
              <w:rPr>
                <w:noProof/>
                <w:webHidden/>
              </w:rPr>
              <w:fldChar w:fldCharType="separate"/>
            </w:r>
            <w:r w:rsidR="00C36999">
              <w:rPr>
                <w:noProof/>
                <w:webHidden/>
                <w:rtl/>
              </w:rPr>
              <w:t>42</w:t>
            </w:r>
            <w:r>
              <w:rPr>
                <w:noProof/>
                <w:webHidden/>
              </w:rPr>
              <w:fldChar w:fldCharType="end"/>
            </w:r>
          </w:hyperlink>
        </w:p>
        <w:p w14:paraId="2EF2AC10" w14:textId="4E67BE50" w:rsidR="003472A8" w:rsidRDefault="003472A8" w:rsidP="003472A8">
          <w:pPr>
            <w:pStyle w:val="TOC3"/>
            <w:tabs>
              <w:tab w:val="right" w:leader="dot" w:pos="9749"/>
            </w:tabs>
            <w:bidi/>
            <w:jc w:val="lowKashida"/>
            <w:rPr>
              <w:rFonts w:eastAsiaTheme="minorEastAsia"/>
              <w:noProof/>
              <w:kern w:val="0"/>
              <w14:ligatures w14:val="none"/>
            </w:rPr>
          </w:pPr>
          <w:hyperlink w:anchor="_Toc235286051" w:history="1">
            <w:r w:rsidRPr="00A761C0">
              <w:rPr>
                <w:rStyle w:val="Hyperlink"/>
                <w:rFonts w:ascii="Sakkal Majalla" w:hAnsi="Sakkal Majalla" w:cs="Sakkal Majalla"/>
                <w:noProof/>
                <w:rtl/>
              </w:rPr>
              <w:t>ثالثاً: التحليل الوصفي لعبارات المتغير المستقل</w:t>
            </w:r>
            <w:r>
              <w:rPr>
                <w:noProof/>
                <w:webHidden/>
              </w:rPr>
              <w:tab/>
            </w:r>
            <w:r>
              <w:rPr>
                <w:noProof/>
                <w:webHidden/>
              </w:rPr>
              <w:fldChar w:fldCharType="begin"/>
            </w:r>
            <w:r>
              <w:rPr>
                <w:noProof/>
                <w:webHidden/>
              </w:rPr>
              <w:instrText xml:space="preserve"> PAGEREF _Toc235286051 \h </w:instrText>
            </w:r>
            <w:r>
              <w:rPr>
                <w:noProof/>
                <w:webHidden/>
              </w:rPr>
            </w:r>
            <w:r>
              <w:rPr>
                <w:noProof/>
                <w:webHidden/>
              </w:rPr>
              <w:fldChar w:fldCharType="separate"/>
            </w:r>
            <w:r w:rsidR="00C36999">
              <w:rPr>
                <w:noProof/>
                <w:webHidden/>
                <w:rtl/>
              </w:rPr>
              <w:t>47</w:t>
            </w:r>
            <w:r>
              <w:rPr>
                <w:noProof/>
                <w:webHidden/>
              </w:rPr>
              <w:fldChar w:fldCharType="end"/>
            </w:r>
          </w:hyperlink>
        </w:p>
        <w:p w14:paraId="2EBFB6B5" w14:textId="0B1DE251" w:rsidR="003472A8" w:rsidRDefault="003472A8" w:rsidP="003472A8">
          <w:pPr>
            <w:pStyle w:val="TOC1"/>
            <w:tabs>
              <w:tab w:val="right" w:leader="dot" w:pos="9749"/>
            </w:tabs>
            <w:bidi/>
            <w:jc w:val="lowKashida"/>
            <w:rPr>
              <w:rFonts w:eastAsiaTheme="minorEastAsia"/>
              <w:noProof/>
              <w:kern w:val="0"/>
              <w14:ligatures w14:val="none"/>
            </w:rPr>
          </w:pPr>
          <w:hyperlink w:anchor="_Toc235286052" w:history="1">
            <w:r w:rsidRPr="00A761C0">
              <w:rPr>
                <w:rStyle w:val="Hyperlink"/>
                <w:rFonts w:ascii="Sakkal Majalla" w:hAnsi="Sakkal Majalla" w:cs="Sakkal Majalla"/>
                <w:b/>
                <w:bCs/>
                <w:noProof/>
                <w:rtl/>
              </w:rPr>
              <w:t>الفصل الخامس: الخاتمة</w:t>
            </w:r>
            <w:r>
              <w:rPr>
                <w:noProof/>
                <w:webHidden/>
              </w:rPr>
              <w:tab/>
            </w:r>
            <w:r>
              <w:rPr>
                <w:noProof/>
                <w:webHidden/>
              </w:rPr>
              <w:fldChar w:fldCharType="begin"/>
            </w:r>
            <w:r>
              <w:rPr>
                <w:noProof/>
                <w:webHidden/>
              </w:rPr>
              <w:instrText xml:space="preserve"> PAGEREF _Toc235286052 \h </w:instrText>
            </w:r>
            <w:r>
              <w:rPr>
                <w:noProof/>
                <w:webHidden/>
              </w:rPr>
            </w:r>
            <w:r>
              <w:rPr>
                <w:noProof/>
                <w:webHidden/>
              </w:rPr>
              <w:fldChar w:fldCharType="separate"/>
            </w:r>
            <w:r w:rsidR="00C36999">
              <w:rPr>
                <w:noProof/>
                <w:webHidden/>
                <w:rtl/>
              </w:rPr>
              <w:t>67</w:t>
            </w:r>
            <w:r>
              <w:rPr>
                <w:noProof/>
                <w:webHidden/>
              </w:rPr>
              <w:fldChar w:fldCharType="end"/>
            </w:r>
          </w:hyperlink>
        </w:p>
        <w:p w14:paraId="0BD10FE1" w14:textId="0E9C7950" w:rsidR="003472A8" w:rsidRDefault="003472A8" w:rsidP="003472A8">
          <w:pPr>
            <w:pStyle w:val="TOC2"/>
            <w:tabs>
              <w:tab w:val="right" w:leader="dot" w:pos="9749"/>
            </w:tabs>
            <w:bidi/>
            <w:jc w:val="lowKashida"/>
            <w:rPr>
              <w:rFonts w:eastAsiaTheme="minorEastAsia"/>
              <w:noProof/>
              <w:kern w:val="0"/>
              <w14:ligatures w14:val="none"/>
            </w:rPr>
          </w:pPr>
          <w:hyperlink w:anchor="_Toc235286053" w:history="1">
            <w:r w:rsidRPr="00A761C0">
              <w:rPr>
                <w:rStyle w:val="Hyperlink"/>
                <w:rFonts w:ascii="Sakkal Majalla" w:hAnsi="Sakkal Majalla" w:cs="Sakkal Majalla"/>
                <w:b/>
                <w:bCs/>
                <w:noProof/>
                <w:rtl/>
              </w:rPr>
              <w:t>أولاً: نتائج الدراسة</w:t>
            </w:r>
            <w:r>
              <w:rPr>
                <w:noProof/>
                <w:webHidden/>
              </w:rPr>
              <w:tab/>
            </w:r>
            <w:r>
              <w:rPr>
                <w:noProof/>
                <w:webHidden/>
              </w:rPr>
              <w:fldChar w:fldCharType="begin"/>
            </w:r>
            <w:r>
              <w:rPr>
                <w:noProof/>
                <w:webHidden/>
              </w:rPr>
              <w:instrText xml:space="preserve"> PAGEREF _Toc235286053 \h </w:instrText>
            </w:r>
            <w:r>
              <w:rPr>
                <w:noProof/>
                <w:webHidden/>
              </w:rPr>
            </w:r>
            <w:r>
              <w:rPr>
                <w:noProof/>
                <w:webHidden/>
              </w:rPr>
              <w:fldChar w:fldCharType="separate"/>
            </w:r>
            <w:r w:rsidR="00C36999">
              <w:rPr>
                <w:noProof/>
                <w:webHidden/>
                <w:rtl/>
              </w:rPr>
              <w:t>67</w:t>
            </w:r>
            <w:r>
              <w:rPr>
                <w:noProof/>
                <w:webHidden/>
              </w:rPr>
              <w:fldChar w:fldCharType="end"/>
            </w:r>
          </w:hyperlink>
        </w:p>
        <w:p w14:paraId="6E5AE135" w14:textId="63832421" w:rsidR="003472A8" w:rsidRDefault="003472A8" w:rsidP="003472A8">
          <w:pPr>
            <w:pStyle w:val="TOC2"/>
            <w:tabs>
              <w:tab w:val="right" w:leader="dot" w:pos="9749"/>
            </w:tabs>
            <w:bidi/>
            <w:jc w:val="lowKashida"/>
            <w:rPr>
              <w:rFonts w:eastAsiaTheme="minorEastAsia"/>
              <w:noProof/>
              <w:kern w:val="0"/>
              <w14:ligatures w14:val="none"/>
            </w:rPr>
          </w:pPr>
          <w:hyperlink w:anchor="_Toc235286054" w:history="1">
            <w:r w:rsidRPr="00A761C0">
              <w:rPr>
                <w:rStyle w:val="Hyperlink"/>
                <w:rFonts w:ascii="Sakkal Majalla" w:hAnsi="Sakkal Majalla" w:cs="Sakkal Majalla"/>
                <w:b/>
                <w:bCs/>
                <w:noProof/>
                <w:rtl/>
              </w:rPr>
              <w:t>ثانياً: توصيات الدراسة</w:t>
            </w:r>
            <w:r>
              <w:rPr>
                <w:noProof/>
                <w:webHidden/>
              </w:rPr>
              <w:tab/>
            </w:r>
            <w:r>
              <w:rPr>
                <w:noProof/>
                <w:webHidden/>
              </w:rPr>
              <w:fldChar w:fldCharType="begin"/>
            </w:r>
            <w:r>
              <w:rPr>
                <w:noProof/>
                <w:webHidden/>
              </w:rPr>
              <w:instrText xml:space="preserve"> PAGEREF _Toc235286054 \h </w:instrText>
            </w:r>
            <w:r>
              <w:rPr>
                <w:noProof/>
                <w:webHidden/>
              </w:rPr>
            </w:r>
            <w:r>
              <w:rPr>
                <w:noProof/>
                <w:webHidden/>
              </w:rPr>
              <w:fldChar w:fldCharType="separate"/>
            </w:r>
            <w:r w:rsidR="00C36999">
              <w:rPr>
                <w:noProof/>
                <w:webHidden/>
                <w:rtl/>
              </w:rPr>
              <w:t>69</w:t>
            </w:r>
            <w:r>
              <w:rPr>
                <w:noProof/>
                <w:webHidden/>
              </w:rPr>
              <w:fldChar w:fldCharType="end"/>
            </w:r>
          </w:hyperlink>
        </w:p>
        <w:p w14:paraId="2F7EB07B" w14:textId="66F6FB2A" w:rsidR="003472A8" w:rsidRDefault="003472A8" w:rsidP="003472A8">
          <w:pPr>
            <w:pStyle w:val="TOC2"/>
            <w:tabs>
              <w:tab w:val="right" w:leader="dot" w:pos="9749"/>
            </w:tabs>
            <w:bidi/>
            <w:jc w:val="lowKashida"/>
            <w:rPr>
              <w:rFonts w:eastAsiaTheme="minorEastAsia"/>
              <w:noProof/>
              <w:kern w:val="0"/>
              <w14:ligatures w14:val="none"/>
            </w:rPr>
          </w:pPr>
          <w:hyperlink w:anchor="_Toc235286055" w:history="1">
            <w:r w:rsidRPr="00A761C0">
              <w:rPr>
                <w:rStyle w:val="Hyperlink"/>
                <w:rFonts w:ascii="Sakkal Majalla" w:hAnsi="Sakkal Majalla" w:cs="Sakkal Majalla"/>
                <w:b/>
                <w:bCs/>
                <w:noProof/>
                <w:rtl/>
              </w:rPr>
              <w:t>ثالثاً: مقترحات لدراسات مستقبلية</w:t>
            </w:r>
            <w:r>
              <w:rPr>
                <w:noProof/>
                <w:webHidden/>
              </w:rPr>
              <w:tab/>
            </w:r>
            <w:r>
              <w:rPr>
                <w:noProof/>
                <w:webHidden/>
              </w:rPr>
              <w:fldChar w:fldCharType="begin"/>
            </w:r>
            <w:r>
              <w:rPr>
                <w:noProof/>
                <w:webHidden/>
              </w:rPr>
              <w:instrText xml:space="preserve"> PAGEREF _Toc235286055 \h </w:instrText>
            </w:r>
            <w:r>
              <w:rPr>
                <w:noProof/>
                <w:webHidden/>
              </w:rPr>
            </w:r>
            <w:r>
              <w:rPr>
                <w:noProof/>
                <w:webHidden/>
              </w:rPr>
              <w:fldChar w:fldCharType="separate"/>
            </w:r>
            <w:r w:rsidR="00C36999">
              <w:rPr>
                <w:noProof/>
                <w:webHidden/>
                <w:rtl/>
              </w:rPr>
              <w:t>70</w:t>
            </w:r>
            <w:r>
              <w:rPr>
                <w:noProof/>
                <w:webHidden/>
              </w:rPr>
              <w:fldChar w:fldCharType="end"/>
            </w:r>
          </w:hyperlink>
        </w:p>
        <w:p w14:paraId="2A452CD6" w14:textId="40662A98" w:rsidR="003472A8" w:rsidRDefault="003472A8" w:rsidP="003472A8">
          <w:pPr>
            <w:pStyle w:val="TOC1"/>
            <w:tabs>
              <w:tab w:val="right" w:leader="dot" w:pos="9749"/>
            </w:tabs>
            <w:bidi/>
            <w:jc w:val="lowKashida"/>
            <w:rPr>
              <w:rFonts w:eastAsiaTheme="minorEastAsia"/>
              <w:noProof/>
              <w:kern w:val="0"/>
              <w14:ligatures w14:val="none"/>
            </w:rPr>
          </w:pPr>
          <w:hyperlink w:anchor="_Toc235286056" w:history="1">
            <w:r w:rsidRPr="00A761C0">
              <w:rPr>
                <w:rStyle w:val="Hyperlink"/>
                <w:rFonts w:ascii="Sakkal Majalla" w:hAnsi="Sakkal Majalla" w:cs="Sakkal Majalla"/>
                <w:b/>
                <w:bCs/>
                <w:noProof/>
                <w:rtl/>
              </w:rPr>
              <w:t>قائمة المراجع</w:t>
            </w:r>
            <w:r>
              <w:rPr>
                <w:noProof/>
                <w:webHidden/>
              </w:rPr>
              <w:tab/>
            </w:r>
            <w:r>
              <w:rPr>
                <w:noProof/>
                <w:webHidden/>
              </w:rPr>
              <w:fldChar w:fldCharType="begin"/>
            </w:r>
            <w:r>
              <w:rPr>
                <w:noProof/>
                <w:webHidden/>
              </w:rPr>
              <w:instrText xml:space="preserve"> PAGEREF _Toc235286056 \h </w:instrText>
            </w:r>
            <w:r>
              <w:rPr>
                <w:noProof/>
                <w:webHidden/>
              </w:rPr>
            </w:r>
            <w:r>
              <w:rPr>
                <w:noProof/>
                <w:webHidden/>
              </w:rPr>
              <w:fldChar w:fldCharType="separate"/>
            </w:r>
            <w:r w:rsidR="00C36999">
              <w:rPr>
                <w:noProof/>
                <w:webHidden/>
                <w:rtl/>
              </w:rPr>
              <w:t>72</w:t>
            </w:r>
            <w:r>
              <w:rPr>
                <w:noProof/>
                <w:webHidden/>
              </w:rPr>
              <w:fldChar w:fldCharType="end"/>
            </w:r>
          </w:hyperlink>
        </w:p>
        <w:p w14:paraId="3AD5D287" w14:textId="13F18A31" w:rsidR="003472A8" w:rsidRDefault="003472A8" w:rsidP="003472A8">
          <w:pPr>
            <w:pStyle w:val="TOC1"/>
            <w:tabs>
              <w:tab w:val="right" w:leader="dot" w:pos="9749"/>
            </w:tabs>
            <w:bidi/>
            <w:jc w:val="lowKashida"/>
            <w:rPr>
              <w:rFonts w:eastAsiaTheme="minorEastAsia"/>
              <w:noProof/>
              <w:kern w:val="0"/>
              <w14:ligatures w14:val="none"/>
            </w:rPr>
          </w:pPr>
          <w:hyperlink w:anchor="_Toc235286057" w:history="1">
            <w:r w:rsidRPr="00A761C0">
              <w:rPr>
                <w:rStyle w:val="Hyperlink"/>
                <w:rFonts w:ascii="Sakkal Majalla" w:hAnsi="Sakkal Majalla" w:cs="Sakkal Majalla"/>
                <w:b/>
                <w:bCs/>
                <w:noProof/>
                <w:shd w:val="clear" w:color="auto" w:fill="FFFFFF"/>
                <w:rtl/>
              </w:rPr>
              <w:t>الملاحق</w:t>
            </w:r>
            <w:r>
              <w:rPr>
                <w:noProof/>
                <w:webHidden/>
              </w:rPr>
              <w:tab/>
            </w:r>
            <w:r>
              <w:rPr>
                <w:noProof/>
                <w:webHidden/>
              </w:rPr>
              <w:fldChar w:fldCharType="begin"/>
            </w:r>
            <w:r>
              <w:rPr>
                <w:noProof/>
                <w:webHidden/>
              </w:rPr>
              <w:instrText xml:space="preserve"> PAGEREF _Toc235286057 \h </w:instrText>
            </w:r>
            <w:r>
              <w:rPr>
                <w:noProof/>
                <w:webHidden/>
              </w:rPr>
            </w:r>
            <w:r>
              <w:rPr>
                <w:noProof/>
                <w:webHidden/>
              </w:rPr>
              <w:fldChar w:fldCharType="separate"/>
            </w:r>
            <w:r w:rsidR="00C36999">
              <w:rPr>
                <w:noProof/>
                <w:webHidden/>
                <w:rtl/>
              </w:rPr>
              <w:t>77</w:t>
            </w:r>
            <w:r>
              <w:rPr>
                <w:noProof/>
                <w:webHidden/>
              </w:rPr>
              <w:fldChar w:fldCharType="end"/>
            </w:r>
          </w:hyperlink>
        </w:p>
        <w:p w14:paraId="37FA5524" w14:textId="60995FA6" w:rsidR="003472A8" w:rsidRDefault="003472A8" w:rsidP="003472A8">
          <w:pPr>
            <w:pStyle w:val="TOC1"/>
            <w:tabs>
              <w:tab w:val="right" w:leader="dot" w:pos="9749"/>
            </w:tabs>
            <w:bidi/>
            <w:jc w:val="lowKashida"/>
            <w:rPr>
              <w:rFonts w:eastAsiaTheme="minorEastAsia"/>
              <w:noProof/>
              <w:kern w:val="0"/>
              <w14:ligatures w14:val="none"/>
            </w:rPr>
          </w:pPr>
          <w:hyperlink w:anchor="_Toc235286058" w:history="1">
            <w:r w:rsidRPr="00A761C0">
              <w:rPr>
                <w:rStyle w:val="Hyperlink"/>
                <w:noProof/>
                <w:rtl/>
              </w:rPr>
              <w:t>أولاً: إدارة المخاطر</w:t>
            </w:r>
            <w:r>
              <w:rPr>
                <w:noProof/>
                <w:webHidden/>
              </w:rPr>
              <w:tab/>
            </w:r>
            <w:r>
              <w:rPr>
                <w:noProof/>
                <w:webHidden/>
              </w:rPr>
              <w:fldChar w:fldCharType="begin"/>
            </w:r>
            <w:r>
              <w:rPr>
                <w:noProof/>
                <w:webHidden/>
              </w:rPr>
              <w:instrText xml:space="preserve"> PAGEREF _Toc235286058 \h </w:instrText>
            </w:r>
            <w:r>
              <w:rPr>
                <w:noProof/>
                <w:webHidden/>
              </w:rPr>
            </w:r>
            <w:r>
              <w:rPr>
                <w:noProof/>
                <w:webHidden/>
              </w:rPr>
              <w:fldChar w:fldCharType="separate"/>
            </w:r>
            <w:r w:rsidR="00C36999">
              <w:rPr>
                <w:noProof/>
                <w:webHidden/>
                <w:rtl/>
              </w:rPr>
              <w:t>79</w:t>
            </w:r>
            <w:r>
              <w:rPr>
                <w:noProof/>
                <w:webHidden/>
              </w:rPr>
              <w:fldChar w:fldCharType="end"/>
            </w:r>
          </w:hyperlink>
        </w:p>
        <w:p w14:paraId="19A12697" w14:textId="0686FF64" w:rsidR="003472A8" w:rsidRDefault="003472A8" w:rsidP="003472A8">
          <w:pPr>
            <w:pStyle w:val="TOC2"/>
            <w:tabs>
              <w:tab w:val="right" w:leader="dot" w:pos="9749"/>
            </w:tabs>
            <w:bidi/>
            <w:jc w:val="lowKashida"/>
            <w:rPr>
              <w:rFonts w:eastAsiaTheme="minorEastAsia"/>
              <w:noProof/>
              <w:kern w:val="0"/>
              <w14:ligatures w14:val="none"/>
            </w:rPr>
          </w:pPr>
          <w:hyperlink w:anchor="_Toc235286059" w:history="1">
            <w:r w:rsidRPr="00A761C0">
              <w:rPr>
                <w:rStyle w:val="Hyperlink"/>
                <w:noProof/>
                <w:rtl/>
              </w:rPr>
              <w:t>البعد الأول: تحديد المخاطر</w:t>
            </w:r>
            <w:r>
              <w:rPr>
                <w:noProof/>
                <w:webHidden/>
              </w:rPr>
              <w:tab/>
            </w:r>
            <w:r>
              <w:rPr>
                <w:noProof/>
                <w:webHidden/>
              </w:rPr>
              <w:fldChar w:fldCharType="begin"/>
            </w:r>
            <w:r>
              <w:rPr>
                <w:noProof/>
                <w:webHidden/>
              </w:rPr>
              <w:instrText xml:space="preserve"> PAGEREF _Toc235286059 \h </w:instrText>
            </w:r>
            <w:r>
              <w:rPr>
                <w:noProof/>
                <w:webHidden/>
              </w:rPr>
            </w:r>
            <w:r>
              <w:rPr>
                <w:noProof/>
                <w:webHidden/>
              </w:rPr>
              <w:fldChar w:fldCharType="separate"/>
            </w:r>
            <w:r w:rsidR="00C36999">
              <w:rPr>
                <w:noProof/>
                <w:webHidden/>
                <w:rtl/>
              </w:rPr>
              <w:t>79</w:t>
            </w:r>
            <w:r>
              <w:rPr>
                <w:noProof/>
                <w:webHidden/>
              </w:rPr>
              <w:fldChar w:fldCharType="end"/>
            </w:r>
          </w:hyperlink>
        </w:p>
        <w:p w14:paraId="56522088" w14:textId="1DCB5F9C" w:rsidR="003472A8" w:rsidRDefault="003472A8" w:rsidP="003472A8">
          <w:pPr>
            <w:pStyle w:val="TOC2"/>
            <w:tabs>
              <w:tab w:val="right" w:leader="dot" w:pos="9749"/>
            </w:tabs>
            <w:bidi/>
            <w:jc w:val="lowKashida"/>
            <w:rPr>
              <w:rFonts w:eastAsiaTheme="minorEastAsia"/>
              <w:noProof/>
              <w:kern w:val="0"/>
              <w14:ligatures w14:val="none"/>
            </w:rPr>
          </w:pPr>
          <w:hyperlink w:anchor="_Toc235286060" w:history="1">
            <w:r w:rsidRPr="00A761C0">
              <w:rPr>
                <w:rStyle w:val="Hyperlink"/>
                <w:noProof/>
                <w:rtl/>
              </w:rPr>
              <w:t>البعد الثاني: تقييم المخاطر</w:t>
            </w:r>
            <w:r>
              <w:rPr>
                <w:noProof/>
                <w:webHidden/>
              </w:rPr>
              <w:tab/>
            </w:r>
            <w:r>
              <w:rPr>
                <w:noProof/>
                <w:webHidden/>
              </w:rPr>
              <w:fldChar w:fldCharType="begin"/>
            </w:r>
            <w:r>
              <w:rPr>
                <w:noProof/>
                <w:webHidden/>
              </w:rPr>
              <w:instrText xml:space="preserve"> PAGEREF _Toc235286060 \h </w:instrText>
            </w:r>
            <w:r>
              <w:rPr>
                <w:noProof/>
                <w:webHidden/>
              </w:rPr>
            </w:r>
            <w:r>
              <w:rPr>
                <w:noProof/>
                <w:webHidden/>
              </w:rPr>
              <w:fldChar w:fldCharType="separate"/>
            </w:r>
            <w:r w:rsidR="00C36999">
              <w:rPr>
                <w:noProof/>
                <w:webHidden/>
                <w:rtl/>
              </w:rPr>
              <w:t>79</w:t>
            </w:r>
            <w:r>
              <w:rPr>
                <w:noProof/>
                <w:webHidden/>
              </w:rPr>
              <w:fldChar w:fldCharType="end"/>
            </w:r>
          </w:hyperlink>
        </w:p>
        <w:p w14:paraId="27B6EBA8" w14:textId="40AAF3CD" w:rsidR="003472A8" w:rsidRDefault="003472A8" w:rsidP="003472A8">
          <w:pPr>
            <w:pStyle w:val="TOC2"/>
            <w:tabs>
              <w:tab w:val="right" w:leader="dot" w:pos="9749"/>
            </w:tabs>
            <w:bidi/>
            <w:jc w:val="lowKashida"/>
            <w:rPr>
              <w:rFonts w:eastAsiaTheme="minorEastAsia"/>
              <w:noProof/>
              <w:kern w:val="0"/>
              <w14:ligatures w14:val="none"/>
            </w:rPr>
          </w:pPr>
          <w:hyperlink w:anchor="_Toc235286061" w:history="1">
            <w:r w:rsidRPr="00A761C0">
              <w:rPr>
                <w:rStyle w:val="Hyperlink"/>
                <w:noProof/>
                <w:rtl/>
              </w:rPr>
              <w:t>البعد الثالث: الاستجابة للمخاطر</w:t>
            </w:r>
            <w:r>
              <w:rPr>
                <w:noProof/>
                <w:webHidden/>
              </w:rPr>
              <w:tab/>
            </w:r>
            <w:r>
              <w:rPr>
                <w:noProof/>
                <w:webHidden/>
              </w:rPr>
              <w:fldChar w:fldCharType="begin"/>
            </w:r>
            <w:r>
              <w:rPr>
                <w:noProof/>
                <w:webHidden/>
              </w:rPr>
              <w:instrText xml:space="preserve"> PAGEREF _Toc235286061 \h </w:instrText>
            </w:r>
            <w:r>
              <w:rPr>
                <w:noProof/>
                <w:webHidden/>
              </w:rPr>
            </w:r>
            <w:r>
              <w:rPr>
                <w:noProof/>
                <w:webHidden/>
              </w:rPr>
              <w:fldChar w:fldCharType="separate"/>
            </w:r>
            <w:r w:rsidR="00C36999">
              <w:rPr>
                <w:noProof/>
                <w:webHidden/>
                <w:rtl/>
              </w:rPr>
              <w:t>80</w:t>
            </w:r>
            <w:r>
              <w:rPr>
                <w:noProof/>
                <w:webHidden/>
              </w:rPr>
              <w:fldChar w:fldCharType="end"/>
            </w:r>
          </w:hyperlink>
        </w:p>
        <w:p w14:paraId="2F7B553D" w14:textId="37924242" w:rsidR="003472A8" w:rsidRDefault="003472A8" w:rsidP="003472A8">
          <w:pPr>
            <w:pStyle w:val="TOC1"/>
            <w:tabs>
              <w:tab w:val="right" w:leader="dot" w:pos="9749"/>
            </w:tabs>
            <w:bidi/>
            <w:jc w:val="lowKashida"/>
            <w:rPr>
              <w:rFonts w:eastAsiaTheme="minorEastAsia"/>
              <w:noProof/>
              <w:kern w:val="0"/>
              <w14:ligatures w14:val="none"/>
            </w:rPr>
          </w:pPr>
          <w:hyperlink w:anchor="_Toc235286062" w:history="1">
            <w:r w:rsidRPr="00A761C0">
              <w:rPr>
                <w:rStyle w:val="Hyperlink"/>
                <w:noProof/>
                <w:rtl/>
              </w:rPr>
              <w:t>ثانياً: سلامة العمليات التشغيلية</w:t>
            </w:r>
            <w:r>
              <w:rPr>
                <w:noProof/>
                <w:webHidden/>
              </w:rPr>
              <w:tab/>
            </w:r>
            <w:r>
              <w:rPr>
                <w:noProof/>
                <w:webHidden/>
              </w:rPr>
              <w:fldChar w:fldCharType="begin"/>
            </w:r>
            <w:r>
              <w:rPr>
                <w:noProof/>
                <w:webHidden/>
              </w:rPr>
              <w:instrText xml:space="preserve"> PAGEREF _Toc235286062 \h </w:instrText>
            </w:r>
            <w:r>
              <w:rPr>
                <w:noProof/>
                <w:webHidden/>
              </w:rPr>
            </w:r>
            <w:r>
              <w:rPr>
                <w:noProof/>
                <w:webHidden/>
              </w:rPr>
              <w:fldChar w:fldCharType="separate"/>
            </w:r>
            <w:r w:rsidR="00C36999">
              <w:rPr>
                <w:noProof/>
                <w:webHidden/>
                <w:rtl/>
              </w:rPr>
              <w:t>80</w:t>
            </w:r>
            <w:r>
              <w:rPr>
                <w:noProof/>
                <w:webHidden/>
              </w:rPr>
              <w:fldChar w:fldCharType="end"/>
            </w:r>
          </w:hyperlink>
        </w:p>
        <w:p w14:paraId="657BF82C" w14:textId="424EB36F" w:rsidR="00612A67" w:rsidRPr="00374335" w:rsidRDefault="00612A67" w:rsidP="003472A8">
          <w:pPr>
            <w:bidi/>
            <w:jc w:val="lowKashida"/>
            <w:rPr>
              <w:color w:val="000000" w:themeColor="text1"/>
              <w:rtl/>
            </w:rPr>
          </w:pPr>
          <w:r w:rsidRPr="00374335">
            <w:rPr>
              <w:rFonts w:ascii="Sakkal Majalla" w:hAnsi="Sakkal Majalla" w:cs="Sakkal Majalla"/>
              <w:noProof/>
              <w:color w:val="000000" w:themeColor="text1"/>
              <w:sz w:val="32"/>
              <w:szCs w:val="32"/>
            </w:rPr>
            <w:fldChar w:fldCharType="end"/>
          </w:r>
        </w:p>
      </w:sdtContent>
    </w:sdt>
    <w:p w14:paraId="69FAF67C" w14:textId="77777777" w:rsidR="00FD2ADF" w:rsidRDefault="00FD2ADF" w:rsidP="003472A8">
      <w:pPr>
        <w:pStyle w:val="Default"/>
        <w:bidi/>
        <w:jc w:val="lowKashida"/>
        <w:rPr>
          <w:rtl/>
        </w:rPr>
      </w:pPr>
    </w:p>
    <w:p w14:paraId="25378A58" w14:textId="77777777" w:rsidR="00FD2ADF" w:rsidRDefault="00FD2ADF" w:rsidP="00FD2ADF">
      <w:pPr>
        <w:pStyle w:val="Default"/>
        <w:bidi/>
        <w:rPr>
          <w:rtl/>
        </w:rPr>
      </w:pPr>
    </w:p>
    <w:p w14:paraId="1B54A55B" w14:textId="77777777" w:rsidR="00FD2ADF" w:rsidRDefault="00FD2ADF" w:rsidP="00FD2ADF">
      <w:pPr>
        <w:pStyle w:val="Default"/>
        <w:bidi/>
        <w:rPr>
          <w:rtl/>
        </w:rPr>
      </w:pPr>
    </w:p>
    <w:p w14:paraId="7887C8F5" w14:textId="77777777" w:rsidR="00FD2ADF" w:rsidRDefault="00FD2ADF" w:rsidP="00FD2ADF">
      <w:pPr>
        <w:pStyle w:val="Default"/>
        <w:bidi/>
        <w:rPr>
          <w:rtl/>
        </w:rPr>
      </w:pPr>
    </w:p>
    <w:p w14:paraId="0A8A1F5A" w14:textId="77777777" w:rsidR="00FD2ADF" w:rsidRDefault="00FD2ADF" w:rsidP="00FD2ADF">
      <w:pPr>
        <w:pStyle w:val="Default"/>
        <w:bidi/>
        <w:rPr>
          <w:rtl/>
        </w:rPr>
      </w:pPr>
    </w:p>
    <w:p w14:paraId="0049803A" w14:textId="77777777" w:rsidR="00FD2ADF" w:rsidRDefault="00FD2ADF" w:rsidP="00FD2ADF">
      <w:pPr>
        <w:pStyle w:val="Default"/>
        <w:bidi/>
        <w:rPr>
          <w:rtl/>
        </w:rPr>
      </w:pPr>
    </w:p>
    <w:p w14:paraId="2E4B4028" w14:textId="77777777" w:rsidR="00FD2ADF" w:rsidRDefault="00FD2ADF" w:rsidP="00FD2ADF">
      <w:pPr>
        <w:pStyle w:val="Default"/>
        <w:bidi/>
        <w:rPr>
          <w:rtl/>
        </w:rPr>
      </w:pPr>
    </w:p>
    <w:p w14:paraId="466260BB" w14:textId="77777777" w:rsidR="00FD2ADF" w:rsidRDefault="00FD2ADF" w:rsidP="00FD2ADF">
      <w:pPr>
        <w:pStyle w:val="Default"/>
        <w:bidi/>
        <w:rPr>
          <w:rtl/>
        </w:rPr>
      </w:pPr>
    </w:p>
    <w:p w14:paraId="3FDE5397" w14:textId="77777777" w:rsidR="00FD2ADF" w:rsidRDefault="00FD2ADF" w:rsidP="00FD2ADF">
      <w:pPr>
        <w:pStyle w:val="Default"/>
        <w:bidi/>
        <w:rPr>
          <w:rtl/>
        </w:rPr>
      </w:pPr>
    </w:p>
    <w:p w14:paraId="1A72C1F8" w14:textId="77777777" w:rsidR="00FD2ADF" w:rsidRDefault="00FD2ADF" w:rsidP="00FD2ADF">
      <w:pPr>
        <w:pStyle w:val="Heading1"/>
        <w:bidi/>
        <w:jc w:val="center"/>
        <w:rPr>
          <w:rFonts w:ascii="Sakkal Majalla" w:hAnsi="Sakkal Majalla" w:cs="Sakkal Majalla"/>
          <w:b/>
          <w:bCs/>
          <w:color w:val="000000" w:themeColor="text1"/>
          <w:rtl/>
        </w:rPr>
      </w:pPr>
    </w:p>
    <w:p w14:paraId="03D86599" w14:textId="2E0D2CAA" w:rsidR="00FD2ADF" w:rsidRDefault="00FD2ADF" w:rsidP="00FD2ADF">
      <w:pPr>
        <w:pStyle w:val="Heading1"/>
        <w:bidi/>
        <w:jc w:val="center"/>
        <w:rPr>
          <w:rFonts w:ascii="Sakkal Majalla" w:hAnsi="Sakkal Majalla" w:cs="Sakkal Majalla"/>
          <w:b/>
          <w:bCs/>
          <w:color w:val="000000" w:themeColor="text1"/>
          <w:rtl/>
        </w:rPr>
      </w:pPr>
    </w:p>
    <w:p w14:paraId="4A774302" w14:textId="0C74F9B5" w:rsidR="003472A8" w:rsidRDefault="003472A8" w:rsidP="003472A8">
      <w:pPr>
        <w:bidi/>
        <w:rPr>
          <w:rtl/>
        </w:rPr>
      </w:pPr>
    </w:p>
    <w:p w14:paraId="7E9C3EB6" w14:textId="77777777" w:rsidR="003472A8" w:rsidRPr="003472A8" w:rsidRDefault="003472A8" w:rsidP="003472A8">
      <w:pPr>
        <w:bidi/>
        <w:rPr>
          <w:rtl/>
        </w:rPr>
      </w:pPr>
    </w:p>
    <w:p w14:paraId="6252C93B" w14:textId="2B2ECF3A" w:rsidR="00FD2ADF" w:rsidRPr="003472A8" w:rsidRDefault="003472A8" w:rsidP="003472A8">
      <w:pPr>
        <w:jc w:val="center"/>
        <w:rPr>
          <w:rFonts w:ascii="Sakkal Majalla" w:hAnsi="Sakkal Majalla" w:cs="Sakkal Majalla"/>
          <w:b/>
          <w:bCs/>
          <w:color w:val="000000" w:themeColor="text1"/>
          <w:sz w:val="28"/>
          <w:szCs w:val="28"/>
          <w:rtl/>
        </w:rPr>
      </w:pPr>
      <w:r w:rsidRPr="003472A8">
        <w:rPr>
          <w:rFonts w:ascii="Sakkal Majalla" w:hAnsi="Sakkal Majalla" w:cs="Sakkal Majalla"/>
          <w:b/>
          <w:bCs/>
          <w:color w:val="000000" w:themeColor="text1"/>
          <w:sz w:val="28"/>
          <w:szCs w:val="28"/>
          <w:rtl/>
        </w:rPr>
        <w:lastRenderedPageBreak/>
        <w:t>قائمة الجداول</w:t>
      </w:r>
    </w:p>
    <w:p w14:paraId="7920193B" w14:textId="3A6AED91" w:rsidR="003472A8" w:rsidRPr="003472A8" w:rsidRDefault="003472A8" w:rsidP="003472A8">
      <w:pPr>
        <w:pStyle w:val="TableofFigures"/>
        <w:tabs>
          <w:tab w:val="right" w:leader="dot" w:pos="9749"/>
        </w:tabs>
        <w:bidi/>
        <w:jc w:val="lowKashida"/>
        <w:rPr>
          <w:rFonts w:ascii="Sakkal Majalla" w:hAnsi="Sakkal Majalla" w:cs="Sakkal Majalla"/>
          <w:noProof/>
        </w:rPr>
      </w:pPr>
      <w:r w:rsidRPr="003472A8">
        <w:rPr>
          <w:rFonts w:ascii="Sakkal Majalla" w:hAnsi="Sakkal Majalla" w:cs="Sakkal Majalla"/>
          <w:b/>
          <w:bCs/>
          <w:color w:val="000000" w:themeColor="text1"/>
          <w:rtl/>
        </w:rPr>
        <w:fldChar w:fldCharType="begin"/>
      </w:r>
      <w:r w:rsidRPr="003472A8">
        <w:rPr>
          <w:rFonts w:ascii="Sakkal Majalla" w:hAnsi="Sakkal Majalla" w:cs="Sakkal Majalla"/>
          <w:b/>
          <w:bCs/>
          <w:color w:val="000000" w:themeColor="text1"/>
          <w:rtl/>
        </w:rPr>
        <w:instrText xml:space="preserve"> </w:instrText>
      </w:r>
      <w:r w:rsidRPr="003472A8">
        <w:rPr>
          <w:rFonts w:ascii="Sakkal Majalla" w:hAnsi="Sakkal Majalla" w:cs="Sakkal Majalla"/>
          <w:b/>
          <w:bCs/>
          <w:color w:val="000000" w:themeColor="text1"/>
        </w:rPr>
        <w:instrText xml:space="preserve">TOC </w:instrText>
      </w:r>
      <w:r w:rsidRPr="003472A8">
        <w:rPr>
          <w:rFonts w:ascii="Sakkal Majalla" w:hAnsi="Sakkal Majalla" w:cs="Sakkal Majalla"/>
          <w:b/>
          <w:bCs/>
          <w:color w:val="000000" w:themeColor="text1"/>
          <w:rtl/>
        </w:rPr>
        <w:instrText>\</w:instrText>
      </w:r>
      <w:r w:rsidRPr="003472A8">
        <w:rPr>
          <w:rFonts w:ascii="Sakkal Majalla" w:hAnsi="Sakkal Majalla" w:cs="Sakkal Majalla"/>
          <w:b/>
          <w:bCs/>
          <w:color w:val="000000" w:themeColor="text1"/>
        </w:rPr>
        <w:instrText>h \z \c "</w:instrText>
      </w:r>
      <w:r w:rsidRPr="003472A8">
        <w:rPr>
          <w:rFonts w:ascii="Sakkal Majalla" w:hAnsi="Sakkal Majalla" w:cs="Sakkal Majalla"/>
          <w:b/>
          <w:bCs/>
          <w:color w:val="000000" w:themeColor="text1"/>
          <w:rtl/>
        </w:rPr>
        <w:instrText xml:space="preserve">الجدول " </w:instrText>
      </w:r>
      <w:r w:rsidRPr="003472A8">
        <w:rPr>
          <w:rFonts w:ascii="Sakkal Majalla" w:hAnsi="Sakkal Majalla" w:cs="Sakkal Majalla"/>
          <w:b/>
          <w:bCs/>
          <w:color w:val="000000" w:themeColor="text1"/>
          <w:rtl/>
        </w:rPr>
        <w:fldChar w:fldCharType="separate"/>
      </w:r>
      <w:hyperlink w:anchor="_Toc235286063" w:history="1">
        <w:r w:rsidRPr="003472A8">
          <w:rPr>
            <w:rStyle w:val="Hyperlink"/>
            <w:rFonts w:ascii="Sakkal Majalla" w:hAnsi="Sakkal Majalla" w:cs="Sakkal Majalla"/>
            <w:noProof/>
            <w:rtl/>
          </w:rPr>
          <w:t>الجدول  1</w:t>
        </w:r>
        <w:r w:rsidRPr="003472A8">
          <w:rPr>
            <w:rStyle w:val="Hyperlink"/>
            <w:rFonts w:ascii="Sakkal Majalla" w:hAnsi="Sakkal Majalla" w:cs="Sakkal Majalla"/>
            <w:noProof/>
            <w:rtl/>
            <w:lang w:bidi="ar-EG"/>
          </w:rPr>
          <w:t xml:space="preserve"> نتائج اختبار الثبات (</w:t>
        </w:r>
        <w:r w:rsidRPr="003472A8">
          <w:rPr>
            <w:rStyle w:val="Hyperlink"/>
            <w:rFonts w:ascii="Sakkal Majalla" w:hAnsi="Sakkal Majalla" w:cs="Sakkal Majalla"/>
            <w:noProof/>
            <w:lang w:bidi="ar-EG"/>
          </w:rPr>
          <w:t>Cronbach's Alpha)</w:t>
        </w:r>
        <w:r w:rsidRPr="003472A8">
          <w:rPr>
            <w:rStyle w:val="Hyperlink"/>
            <w:rFonts w:ascii="Sakkal Majalla" w:hAnsi="Sakkal Majalla" w:cs="Sakkal Majalla"/>
            <w:noProof/>
            <w:rtl/>
            <w:lang w:bidi="ar-EG"/>
          </w:rPr>
          <w:t>)</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_Toc235286063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41</w:t>
        </w:r>
        <w:r w:rsidRPr="003472A8">
          <w:rPr>
            <w:rFonts w:ascii="Sakkal Majalla" w:hAnsi="Sakkal Majalla" w:cs="Sakkal Majalla"/>
            <w:noProof/>
            <w:webHidden/>
          </w:rPr>
          <w:fldChar w:fldCharType="end"/>
        </w:r>
      </w:hyperlink>
    </w:p>
    <w:p w14:paraId="5F74E4FE" w14:textId="39E33AA5"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64" w:history="1">
        <w:r w:rsidRPr="003472A8">
          <w:rPr>
            <w:rStyle w:val="Hyperlink"/>
            <w:rFonts w:ascii="Sakkal Majalla" w:hAnsi="Sakkal Majalla" w:cs="Sakkal Majalla"/>
            <w:noProof/>
            <w:rtl/>
          </w:rPr>
          <w:t>الجدول  2</w:t>
        </w:r>
        <w:r w:rsidRPr="003472A8">
          <w:rPr>
            <w:rStyle w:val="Hyperlink"/>
            <w:rFonts w:ascii="Sakkal Majalla" w:hAnsi="Sakkal Majalla" w:cs="Sakkal Majalla"/>
            <w:noProof/>
            <w:rtl/>
            <w:lang w:bidi="ar-EG"/>
          </w:rPr>
          <w:t>توزيع عينة الدراسة وفقا لمتغير الجنس</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_Toc235286064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42</w:t>
        </w:r>
        <w:r w:rsidRPr="003472A8">
          <w:rPr>
            <w:rFonts w:ascii="Sakkal Majalla" w:hAnsi="Sakkal Majalla" w:cs="Sakkal Majalla"/>
            <w:noProof/>
            <w:webHidden/>
          </w:rPr>
          <w:fldChar w:fldCharType="end"/>
        </w:r>
      </w:hyperlink>
    </w:p>
    <w:p w14:paraId="2281C828" w14:textId="04D8529C"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65" w:history="1">
        <w:r w:rsidRPr="003472A8">
          <w:rPr>
            <w:rStyle w:val="Hyperlink"/>
            <w:rFonts w:ascii="Sakkal Majalla" w:hAnsi="Sakkal Majalla" w:cs="Sakkal Majalla"/>
            <w:noProof/>
            <w:rtl/>
          </w:rPr>
          <w:t>الجدول  3</w:t>
        </w:r>
        <w:r w:rsidRPr="003472A8">
          <w:rPr>
            <w:rStyle w:val="Hyperlink"/>
            <w:rFonts w:ascii="Sakkal Majalla" w:hAnsi="Sakkal Majalla" w:cs="Sakkal Majalla"/>
            <w:noProof/>
            <w:rtl/>
            <w:lang w:bidi="ar-EG"/>
          </w:rPr>
          <w:t xml:space="preserve"> توزيع عينة الدراسة وفقا لمتغير الجنس</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_Toc235286065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43</w:t>
        </w:r>
        <w:r w:rsidRPr="003472A8">
          <w:rPr>
            <w:rFonts w:ascii="Sakkal Majalla" w:hAnsi="Sakkal Majalla" w:cs="Sakkal Majalla"/>
            <w:noProof/>
            <w:webHidden/>
          </w:rPr>
          <w:fldChar w:fldCharType="end"/>
        </w:r>
      </w:hyperlink>
    </w:p>
    <w:p w14:paraId="67E85EE0" w14:textId="04655403"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66" w:history="1">
        <w:r w:rsidRPr="003472A8">
          <w:rPr>
            <w:rStyle w:val="Hyperlink"/>
            <w:rFonts w:ascii="Sakkal Majalla" w:hAnsi="Sakkal Majalla" w:cs="Sakkal Majalla"/>
            <w:noProof/>
            <w:rtl/>
          </w:rPr>
          <w:t>الجدول  4</w:t>
        </w:r>
        <w:r w:rsidRPr="003472A8">
          <w:rPr>
            <w:rStyle w:val="Hyperlink"/>
            <w:rFonts w:ascii="Sakkal Majalla" w:hAnsi="Sakkal Majalla" w:cs="Sakkal Majalla"/>
            <w:noProof/>
            <w:rtl/>
            <w:lang w:bidi="ar-EG"/>
          </w:rPr>
          <w:t xml:space="preserve"> توزيع عينة الدراسة وفقا لمتغير المؤهل العلمي</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_Toc235286066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44</w:t>
        </w:r>
        <w:r w:rsidRPr="003472A8">
          <w:rPr>
            <w:rFonts w:ascii="Sakkal Majalla" w:hAnsi="Sakkal Majalla" w:cs="Sakkal Majalla"/>
            <w:noProof/>
            <w:webHidden/>
          </w:rPr>
          <w:fldChar w:fldCharType="end"/>
        </w:r>
      </w:hyperlink>
    </w:p>
    <w:p w14:paraId="588CA7FE" w14:textId="52064400"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67" w:history="1">
        <w:r w:rsidRPr="003472A8">
          <w:rPr>
            <w:rStyle w:val="Hyperlink"/>
            <w:rFonts w:ascii="Sakkal Majalla" w:hAnsi="Sakkal Majalla" w:cs="Sakkal Majalla"/>
            <w:noProof/>
            <w:rtl/>
          </w:rPr>
          <w:t>الجدول  5</w:t>
        </w:r>
        <w:r w:rsidRPr="003472A8">
          <w:rPr>
            <w:rStyle w:val="Hyperlink"/>
            <w:rFonts w:ascii="Sakkal Majalla" w:hAnsi="Sakkal Majalla" w:cs="Sakkal Majalla"/>
            <w:noProof/>
            <w:rtl/>
            <w:lang w:bidi="ar-EG"/>
          </w:rPr>
          <w:t xml:space="preserve"> توزيع عينة الدراسة وفقا لمتغير المسمى الوظيفي</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_Toc235286067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45</w:t>
        </w:r>
        <w:r w:rsidRPr="003472A8">
          <w:rPr>
            <w:rFonts w:ascii="Sakkal Majalla" w:hAnsi="Sakkal Majalla" w:cs="Sakkal Majalla"/>
            <w:noProof/>
            <w:webHidden/>
          </w:rPr>
          <w:fldChar w:fldCharType="end"/>
        </w:r>
      </w:hyperlink>
    </w:p>
    <w:p w14:paraId="27159557" w14:textId="1C71E8A8"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68" w:history="1">
        <w:r w:rsidRPr="003472A8">
          <w:rPr>
            <w:rStyle w:val="Hyperlink"/>
            <w:rFonts w:ascii="Sakkal Majalla" w:hAnsi="Sakkal Majalla" w:cs="Sakkal Majalla"/>
            <w:noProof/>
            <w:rtl/>
          </w:rPr>
          <w:t>الجدول  6</w:t>
        </w:r>
        <w:r w:rsidRPr="003472A8">
          <w:rPr>
            <w:rStyle w:val="Hyperlink"/>
            <w:rFonts w:ascii="Sakkal Majalla" w:hAnsi="Sakkal Majalla" w:cs="Sakkal Majalla"/>
            <w:noProof/>
            <w:rtl/>
            <w:lang w:bidi="ar-EG"/>
          </w:rPr>
          <w:t xml:space="preserve"> توزيع عينة الدراسة وفقا لمتغير سنوات الخبرة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_Toc235286068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46</w:t>
        </w:r>
        <w:r w:rsidRPr="003472A8">
          <w:rPr>
            <w:rFonts w:ascii="Sakkal Majalla" w:hAnsi="Sakkal Majalla" w:cs="Sakkal Majalla"/>
            <w:noProof/>
            <w:webHidden/>
          </w:rPr>
          <w:fldChar w:fldCharType="end"/>
        </w:r>
      </w:hyperlink>
    </w:p>
    <w:p w14:paraId="020EEAD3" w14:textId="1E8341C3"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69" w:history="1">
        <w:r w:rsidRPr="003472A8">
          <w:rPr>
            <w:rStyle w:val="Hyperlink"/>
            <w:rFonts w:ascii="Sakkal Majalla" w:hAnsi="Sakkal Majalla" w:cs="Sakkal Majalla"/>
            <w:noProof/>
            <w:rtl/>
          </w:rPr>
          <w:t>الجدول  7</w:t>
        </w:r>
        <w:r w:rsidRPr="003472A8">
          <w:rPr>
            <w:rStyle w:val="Hyperlink"/>
            <w:rFonts w:ascii="Sakkal Majalla" w:hAnsi="Sakkal Majalla" w:cs="Sakkal Majalla"/>
            <w:noProof/>
            <w:rtl/>
            <w:lang w:bidi="ar-EG"/>
          </w:rPr>
          <w:t xml:space="preserve"> نتائج التحليل الوصفي لعبارات بعد تحديد المخاطر</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_Toc235286069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47</w:t>
        </w:r>
        <w:r w:rsidRPr="003472A8">
          <w:rPr>
            <w:rFonts w:ascii="Sakkal Majalla" w:hAnsi="Sakkal Majalla" w:cs="Sakkal Majalla"/>
            <w:noProof/>
            <w:webHidden/>
          </w:rPr>
          <w:fldChar w:fldCharType="end"/>
        </w:r>
      </w:hyperlink>
    </w:p>
    <w:p w14:paraId="11534752" w14:textId="0DEAF427"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0" w:history="1">
        <w:r w:rsidRPr="003472A8">
          <w:rPr>
            <w:rStyle w:val="Hyperlink"/>
            <w:rFonts w:ascii="Sakkal Majalla" w:hAnsi="Sakkal Majalla" w:cs="Sakkal Majalla"/>
            <w:noProof/>
            <w:rtl/>
          </w:rPr>
          <w:t>الجدول  8</w:t>
        </w:r>
        <w:r w:rsidRPr="003472A8">
          <w:rPr>
            <w:rStyle w:val="Hyperlink"/>
            <w:rFonts w:ascii="Sakkal Majalla" w:hAnsi="Sakkal Majalla" w:cs="Sakkal Majalla"/>
            <w:noProof/>
            <w:rtl/>
            <w:lang w:bidi="ar-EG"/>
          </w:rPr>
          <w:t xml:space="preserve"> نتائج التحليل الوصفي لعبارات بعد تقييم المخاطر</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_Toc235286070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49</w:t>
        </w:r>
        <w:r w:rsidRPr="003472A8">
          <w:rPr>
            <w:rFonts w:ascii="Sakkal Majalla" w:hAnsi="Sakkal Majalla" w:cs="Sakkal Majalla"/>
            <w:noProof/>
            <w:webHidden/>
          </w:rPr>
          <w:fldChar w:fldCharType="end"/>
        </w:r>
      </w:hyperlink>
    </w:p>
    <w:p w14:paraId="42E3BDC7" w14:textId="21669B83"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1" w:history="1">
        <w:r w:rsidRPr="003472A8">
          <w:rPr>
            <w:rStyle w:val="Hyperlink"/>
            <w:rFonts w:ascii="Sakkal Majalla" w:hAnsi="Sakkal Majalla" w:cs="Sakkal Majalla"/>
            <w:noProof/>
            <w:rtl/>
          </w:rPr>
          <w:t>الجدول  9</w:t>
        </w:r>
        <w:r w:rsidRPr="003472A8">
          <w:rPr>
            <w:rStyle w:val="Hyperlink"/>
            <w:rFonts w:ascii="Sakkal Majalla" w:hAnsi="Sakkal Majalla" w:cs="Sakkal Majalla"/>
            <w:noProof/>
            <w:rtl/>
            <w:lang w:bidi="ar-EG"/>
          </w:rPr>
          <w:t xml:space="preserve"> نتائج التحليل الوصفي لعبارات بعد الاستجابة للمخاطر</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_Toc235286071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51</w:t>
        </w:r>
        <w:r w:rsidRPr="003472A8">
          <w:rPr>
            <w:rFonts w:ascii="Sakkal Majalla" w:hAnsi="Sakkal Majalla" w:cs="Sakkal Majalla"/>
            <w:noProof/>
            <w:webHidden/>
          </w:rPr>
          <w:fldChar w:fldCharType="end"/>
        </w:r>
      </w:hyperlink>
    </w:p>
    <w:p w14:paraId="35F4537C" w14:textId="63C696B0"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2" w:history="1">
        <w:r w:rsidRPr="003472A8">
          <w:rPr>
            <w:rStyle w:val="Hyperlink"/>
            <w:rFonts w:ascii="Sakkal Majalla" w:hAnsi="Sakkal Majalla" w:cs="Sakkal Majalla"/>
            <w:noProof/>
            <w:rtl/>
          </w:rPr>
          <w:t>الجدول  10</w:t>
        </w:r>
        <w:r w:rsidRPr="003472A8">
          <w:rPr>
            <w:rStyle w:val="Hyperlink"/>
            <w:rFonts w:ascii="Sakkal Majalla" w:hAnsi="Sakkal Majalla" w:cs="Sakkal Majalla"/>
            <w:noProof/>
            <w:rtl/>
            <w:lang w:bidi="ar-EG"/>
          </w:rPr>
          <w:t xml:space="preserve"> نتائج التحليل الوصفي لعبارات بعد سلامة العمليات التشغيلية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_Toc235286072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53</w:t>
        </w:r>
        <w:r w:rsidRPr="003472A8">
          <w:rPr>
            <w:rFonts w:ascii="Sakkal Majalla" w:hAnsi="Sakkal Majalla" w:cs="Sakkal Majalla"/>
            <w:noProof/>
            <w:webHidden/>
          </w:rPr>
          <w:fldChar w:fldCharType="end"/>
        </w:r>
      </w:hyperlink>
    </w:p>
    <w:p w14:paraId="79338DDE" w14:textId="2B028284"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3" w:history="1">
        <w:r w:rsidRPr="003472A8">
          <w:rPr>
            <w:rStyle w:val="Hyperlink"/>
            <w:rFonts w:ascii="Sakkal Majalla" w:hAnsi="Sakkal Majalla" w:cs="Sakkal Majalla"/>
            <w:noProof/>
            <w:rtl/>
          </w:rPr>
          <w:t>الجدول  11</w:t>
        </w:r>
        <w:r w:rsidRPr="003472A8">
          <w:rPr>
            <w:rStyle w:val="Hyperlink"/>
            <w:rFonts w:ascii="Sakkal Majalla" w:hAnsi="Sakkal Majalla" w:cs="Sakkal Majalla"/>
            <w:noProof/>
            <w:rtl/>
            <w:lang w:bidi="ar-EG"/>
          </w:rPr>
          <w:t xml:space="preserve"> المتوسطات الحسابية والانحرافات المعيارية والترتيب العام لمتغيرات الدراسة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_Toc235286073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55</w:t>
        </w:r>
        <w:r w:rsidRPr="003472A8">
          <w:rPr>
            <w:rFonts w:ascii="Sakkal Majalla" w:hAnsi="Sakkal Majalla" w:cs="Sakkal Majalla"/>
            <w:noProof/>
            <w:webHidden/>
          </w:rPr>
          <w:fldChar w:fldCharType="end"/>
        </w:r>
      </w:hyperlink>
    </w:p>
    <w:p w14:paraId="49D664F9" w14:textId="67293718"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4" w:history="1">
        <w:r w:rsidRPr="003472A8">
          <w:rPr>
            <w:rStyle w:val="Hyperlink"/>
            <w:rFonts w:ascii="Sakkal Majalla" w:hAnsi="Sakkal Majalla" w:cs="Sakkal Majalla"/>
            <w:noProof/>
            <w:rtl/>
          </w:rPr>
          <w:t>الجدول</w:t>
        </w:r>
        <w:r w:rsidRPr="003472A8">
          <w:rPr>
            <w:rStyle w:val="Hyperlink"/>
            <w:rFonts w:ascii="Sakkal Majalla" w:hAnsi="Sakkal Majalla" w:cs="Sakkal Majalla"/>
            <w:noProof/>
          </w:rPr>
          <w:t xml:space="preserve">  12</w:t>
        </w:r>
        <w:r w:rsidRPr="003472A8">
          <w:rPr>
            <w:rStyle w:val="Hyperlink"/>
            <w:rFonts w:ascii="Sakkal Majalla" w:hAnsi="Sakkal Majalla" w:cs="Sakkal Majalla"/>
            <w:noProof/>
            <w:rtl/>
            <w:lang w:bidi="ar-EG"/>
          </w:rPr>
          <w:t xml:space="preserve"> اختبار الفرضية الفرعية الأولى</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_Toc235286074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57</w:t>
        </w:r>
        <w:r w:rsidRPr="003472A8">
          <w:rPr>
            <w:rFonts w:ascii="Sakkal Majalla" w:hAnsi="Sakkal Majalla" w:cs="Sakkal Majalla"/>
            <w:noProof/>
            <w:webHidden/>
          </w:rPr>
          <w:fldChar w:fldCharType="end"/>
        </w:r>
      </w:hyperlink>
    </w:p>
    <w:p w14:paraId="40EC90E1" w14:textId="5982BBA7"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5" w:history="1">
        <w:r w:rsidRPr="003472A8">
          <w:rPr>
            <w:rStyle w:val="Hyperlink"/>
            <w:rFonts w:ascii="Sakkal Majalla" w:hAnsi="Sakkal Majalla" w:cs="Sakkal Majalla"/>
            <w:noProof/>
            <w:rtl/>
          </w:rPr>
          <w:t>الجدول</w:t>
        </w:r>
        <w:r w:rsidRPr="003472A8">
          <w:rPr>
            <w:rStyle w:val="Hyperlink"/>
            <w:rFonts w:ascii="Sakkal Majalla" w:hAnsi="Sakkal Majalla" w:cs="Sakkal Majalla"/>
            <w:noProof/>
          </w:rPr>
          <w:t xml:space="preserve">  13</w:t>
        </w:r>
        <w:r w:rsidRPr="003472A8">
          <w:rPr>
            <w:rStyle w:val="Hyperlink"/>
            <w:rFonts w:ascii="Sakkal Majalla" w:hAnsi="Sakkal Majalla" w:cs="Sakkal Majalla"/>
            <w:noProof/>
            <w:rtl/>
            <w:lang w:bidi="ar-EG"/>
          </w:rPr>
          <w:t xml:space="preserve"> اختبار الفرضية الثانية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_Toc235286075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59</w:t>
        </w:r>
        <w:r w:rsidRPr="003472A8">
          <w:rPr>
            <w:rFonts w:ascii="Sakkal Majalla" w:hAnsi="Sakkal Majalla" w:cs="Sakkal Majalla"/>
            <w:noProof/>
            <w:webHidden/>
          </w:rPr>
          <w:fldChar w:fldCharType="end"/>
        </w:r>
      </w:hyperlink>
    </w:p>
    <w:p w14:paraId="4E7EDB35" w14:textId="676944D0"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6" w:history="1">
        <w:r w:rsidRPr="003472A8">
          <w:rPr>
            <w:rStyle w:val="Hyperlink"/>
            <w:rFonts w:ascii="Sakkal Majalla" w:hAnsi="Sakkal Majalla" w:cs="Sakkal Majalla"/>
            <w:noProof/>
            <w:rtl/>
          </w:rPr>
          <w:t>الجدول</w:t>
        </w:r>
        <w:r w:rsidRPr="003472A8">
          <w:rPr>
            <w:rStyle w:val="Hyperlink"/>
            <w:rFonts w:ascii="Sakkal Majalla" w:hAnsi="Sakkal Majalla" w:cs="Sakkal Majalla"/>
            <w:noProof/>
          </w:rPr>
          <w:t xml:space="preserve">  14</w:t>
        </w:r>
        <w:r w:rsidRPr="003472A8">
          <w:rPr>
            <w:rStyle w:val="Hyperlink"/>
            <w:rFonts w:ascii="Sakkal Majalla" w:hAnsi="Sakkal Majalla" w:cs="Sakkal Majalla"/>
            <w:noProof/>
            <w:rtl/>
            <w:lang w:bidi="ar-EG"/>
          </w:rPr>
          <w:t xml:space="preserve"> اختبار الفرضية الثالثة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_Toc235286076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61</w:t>
        </w:r>
        <w:r w:rsidRPr="003472A8">
          <w:rPr>
            <w:rFonts w:ascii="Sakkal Majalla" w:hAnsi="Sakkal Majalla" w:cs="Sakkal Majalla"/>
            <w:noProof/>
            <w:webHidden/>
          </w:rPr>
          <w:fldChar w:fldCharType="end"/>
        </w:r>
      </w:hyperlink>
    </w:p>
    <w:p w14:paraId="73AC676D" w14:textId="2819F170"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7" w:history="1">
        <w:r w:rsidRPr="003472A8">
          <w:rPr>
            <w:rStyle w:val="Hyperlink"/>
            <w:rFonts w:ascii="Sakkal Majalla" w:hAnsi="Sakkal Majalla" w:cs="Sakkal Majalla"/>
            <w:noProof/>
            <w:rtl/>
          </w:rPr>
          <w:t>الجدول  15</w:t>
        </w:r>
        <w:r w:rsidRPr="003472A8">
          <w:rPr>
            <w:rStyle w:val="Hyperlink"/>
            <w:rFonts w:ascii="Sakkal Majalla" w:hAnsi="Sakkal Majalla" w:cs="Sakkal Majalla"/>
            <w:noProof/>
            <w:rtl/>
            <w:lang w:bidi="ar-EG"/>
          </w:rPr>
          <w:t xml:space="preserve"> اختبار الفرضية الرئيسية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_Toc235286077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63</w:t>
        </w:r>
        <w:r w:rsidRPr="003472A8">
          <w:rPr>
            <w:rFonts w:ascii="Sakkal Majalla" w:hAnsi="Sakkal Majalla" w:cs="Sakkal Majalla"/>
            <w:noProof/>
            <w:webHidden/>
          </w:rPr>
          <w:fldChar w:fldCharType="end"/>
        </w:r>
      </w:hyperlink>
    </w:p>
    <w:p w14:paraId="3808C55F" w14:textId="482E99E9" w:rsidR="003472A8" w:rsidRPr="003472A8" w:rsidRDefault="003472A8" w:rsidP="003472A8">
      <w:pPr>
        <w:pStyle w:val="TableofFigures"/>
        <w:tabs>
          <w:tab w:val="right" w:leader="dot" w:pos="9749"/>
        </w:tabs>
        <w:bidi/>
        <w:jc w:val="lowKashida"/>
        <w:rPr>
          <w:rFonts w:ascii="Sakkal Majalla" w:hAnsi="Sakkal Majalla" w:cs="Sakkal Majalla"/>
          <w:noProof/>
        </w:rPr>
      </w:pPr>
      <w:hyperlink w:anchor="_Toc235286078" w:history="1">
        <w:r w:rsidRPr="003472A8">
          <w:rPr>
            <w:rStyle w:val="Hyperlink"/>
            <w:rFonts w:ascii="Sakkal Majalla" w:hAnsi="Sakkal Majalla" w:cs="Sakkal Majalla"/>
            <w:noProof/>
            <w:rtl/>
          </w:rPr>
          <w:t>الجدول  16</w:t>
        </w:r>
        <w:r w:rsidRPr="003472A8">
          <w:rPr>
            <w:rStyle w:val="Hyperlink"/>
            <w:rFonts w:ascii="Sakkal Majalla" w:hAnsi="Sakkal Majalla" w:cs="Sakkal Majalla"/>
            <w:noProof/>
            <w:rtl/>
            <w:lang w:bidi="ar-EG"/>
          </w:rPr>
          <w:t xml:space="preserve"> ملخص نتائج اختبار فرضيات الدراسة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_Toc235286078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65</w:t>
        </w:r>
        <w:r w:rsidRPr="003472A8">
          <w:rPr>
            <w:rFonts w:ascii="Sakkal Majalla" w:hAnsi="Sakkal Majalla" w:cs="Sakkal Majalla"/>
            <w:noProof/>
            <w:webHidden/>
          </w:rPr>
          <w:fldChar w:fldCharType="end"/>
        </w:r>
      </w:hyperlink>
    </w:p>
    <w:p w14:paraId="5D189948" w14:textId="2C74ADD5" w:rsidR="00FD2ADF" w:rsidRPr="003472A8" w:rsidRDefault="003472A8" w:rsidP="003472A8">
      <w:pPr>
        <w:pStyle w:val="Heading1"/>
        <w:bidi/>
        <w:jc w:val="center"/>
        <w:rPr>
          <w:rFonts w:ascii="Sakkal Majalla" w:hAnsi="Sakkal Majalla" w:cs="Sakkal Majalla"/>
          <w:b/>
          <w:bCs/>
          <w:color w:val="000000" w:themeColor="text1"/>
          <w:sz w:val="36"/>
          <w:szCs w:val="36"/>
          <w:rtl/>
        </w:rPr>
      </w:pPr>
      <w:r w:rsidRPr="003472A8">
        <w:rPr>
          <w:rFonts w:ascii="Sakkal Majalla" w:hAnsi="Sakkal Majalla" w:cs="Sakkal Majalla"/>
          <w:b/>
          <w:bCs/>
          <w:color w:val="000000" w:themeColor="text1"/>
          <w:rtl/>
        </w:rPr>
        <w:fldChar w:fldCharType="end"/>
      </w:r>
      <w:r w:rsidRPr="003472A8">
        <w:rPr>
          <w:rFonts w:ascii="Sakkal Majalla" w:hAnsi="Sakkal Majalla" w:cs="Sakkal Majalla" w:hint="cs"/>
          <w:b/>
          <w:bCs/>
          <w:color w:val="000000" w:themeColor="text1"/>
          <w:sz w:val="36"/>
          <w:szCs w:val="36"/>
          <w:rtl/>
        </w:rPr>
        <w:t>قائمة الأشكال</w:t>
      </w:r>
    </w:p>
    <w:p w14:paraId="252352F6" w14:textId="4EFFA5FE" w:rsidR="003472A8" w:rsidRPr="003472A8" w:rsidRDefault="003472A8" w:rsidP="003472A8">
      <w:pPr>
        <w:pStyle w:val="TableofFigures"/>
        <w:tabs>
          <w:tab w:val="right" w:leader="dot" w:pos="9749"/>
        </w:tabs>
        <w:bidi/>
        <w:jc w:val="lowKashida"/>
        <w:rPr>
          <w:rFonts w:ascii="Sakkal Majalla" w:eastAsiaTheme="minorEastAsia" w:hAnsi="Sakkal Majalla" w:cs="Sakkal Majalla"/>
          <w:noProof/>
          <w:kern w:val="0"/>
          <w14:ligatures w14:val="none"/>
        </w:rPr>
      </w:pPr>
      <w:r w:rsidRPr="003472A8">
        <w:rPr>
          <w:rFonts w:ascii="Sakkal Majalla" w:hAnsi="Sakkal Majalla" w:cs="Sakkal Majalla"/>
          <w:rtl/>
        </w:rPr>
        <w:fldChar w:fldCharType="begin"/>
      </w:r>
      <w:r w:rsidRPr="003472A8">
        <w:rPr>
          <w:rFonts w:ascii="Sakkal Majalla" w:hAnsi="Sakkal Majalla" w:cs="Sakkal Majalla"/>
          <w:rtl/>
        </w:rPr>
        <w:instrText xml:space="preserve"> </w:instrText>
      </w:r>
      <w:r w:rsidRPr="003472A8">
        <w:rPr>
          <w:rFonts w:ascii="Sakkal Majalla" w:hAnsi="Sakkal Majalla" w:cs="Sakkal Majalla"/>
        </w:rPr>
        <w:instrText xml:space="preserve">TOC </w:instrText>
      </w:r>
      <w:r w:rsidRPr="003472A8">
        <w:rPr>
          <w:rFonts w:ascii="Sakkal Majalla" w:hAnsi="Sakkal Majalla" w:cs="Sakkal Majalla"/>
          <w:rtl/>
        </w:rPr>
        <w:instrText>\</w:instrText>
      </w:r>
      <w:r w:rsidRPr="003472A8">
        <w:rPr>
          <w:rFonts w:ascii="Sakkal Majalla" w:hAnsi="Sakkal Majalla" w:cs="Sakkal Majalla"/>
        </w:rPr>
        <w:instrText>h \z \c "</w:instrText>
      </w:r>
      <w:r w:rsidRPr="003472A8">
        <w:rPr>
          <w:rFonts w:ascii="Sakkal Majalla" w:hAnsi="Sakkal Majalla" w:cs="Sakkal Majalla"/>
          <w:rtl/>
        </w:rPr>
        <w:instrText xml:space="preserve">الشكل " </w:instrText>
      </w:r>
      <w:r w:rsidRPr="003472A8">
        <w:rPr>
          <w:rFonts w:ascii="Sakkal Majalla" w:hAnsi="Sakkal Majalla" w:cs="Sakkal Majalla"/>
          <w:rtl/>
        </w:rPr>
        <w:fldChar w:fldCharType="separate"/>
      </w:r>
      <w:hyperlink w:anchor="_Toc235286079" w:history="1">
        <w:r w:rsidRPr="003472A8">
          <w:rPr>
            <w:rStyle w:val="Hyperlink"/>
            <w:rFonts w:ascii="Sakkal Majalla" w:hAnsi="Sakkal Majalla" w:cs="Sakkal Majalla"/>
            <w:noProof/>
            <w:rtl/>
          </w:rPr>
          <w:t>الشكل  1</w:t>
        </w:r>
        <w:r w:rsidRPr="003472A8">
          <w:rPr>
            <w:rStyle w:val="Hyperlink"/>
            <w:rFonts w:ascii="Sakkal Majalla" w:hAnsi="Sakkal Majalla" w:cs="Sakkal Majalla"/>
            <w:noProof/>
            <w:rtl/>
            <w:lang w:bidi="ar-EG"/>
          </w:rPr>
          <w:t xml:space="preserve"> توزيع عينة الدراسة وفقا لمتغير الجنس</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_Toc235286079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42</w:t>
        </w:r>
        <w:r w:rsidRPr="003472A8">
          <w:rPr>
            <w:rFonts w:ascii="Sakkal Majalla" w:hAnsi="Sakkal Majalla" w:cs="Sakkal Majalla"/>
            <w:noProof/>
            <w:webHidden/>
          </w:rPr>
          <w:fldChar w:fldCharType="end"/>
        </w:r>
      </w:hyperlink>
    </w:p>
    <w:p w14:paraId="5732790A" w14:textId="697F7D16" w:rsidR="003472A8" w:rsidRPr="003472A8" w:rsidRDefault="003472A8" w:rsidP="003472A8">
      <w:pPr>
        <w:pStyle w:val="TableofFigures"/>
        <w:tabs>
          <w:tab w:val="right" w:leader="dot" w:pos="9749"/>
        </w:tabs>
        <w:bidi/>
        <w:jc w:val="lowKashida"/>
        <w:rPr>
          <w:rFonts w:ascii="Sakkal Majalla" w:eastAsiaTheme="minorEastAsia" w:hAnsi="Sakkal Majalla" w:cs="Sakkal Majalla"/>
          <w:noProof/>
          <w:kern w:val="0"/>
          <w14:ligatures w14:val="none"/>
        </w:rPr>
      </w:pPr>
      <w:hyperlink w:anchor="_Toc235286080" w:history="1">
        <w:r w:rsidRPr="003472A8">
          <w:rPr>
            <w:rStyle w:val="Hyperlink"/>
            <w:rFonts w:ascii="Sakkal Majalla" w:hAnsi="Sakkal Majalla" w:cs="Sakkal Majalla"/>
            <w:noProof/>
            <w:rtl/>
          </w:rPr>
          <w:t>الشكل  2</w:t>
        </w:r>
        <w:r w:rsidRPr="003472A8">
          <w:rPr>
            <w:rStyle w:val="Hyperlink"/>
            <w:rFonts w:ascii="Sakkal Majalla" w:hAnsi="Sakkal Majalla" w:cs="Sakkal Majalla"/>
            <w:noProof/>
            <w:rtl/>
            <w:lang w:bidi="ar-EG"/>
          </w:rPr>
          <w:t xml:space="preserve"> توزيع عينة الدراسة وفقا لمتغير الجنس</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_Toc235286080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43</w:t>
        </w:r>
        <w:r w:rsidRPr="003472A8">
          <w:rPr>
            <w:rFonts w:ascii="Sakkal Majalla" w:hAnsi="Sakkal Majalla" w:cs="Sakkal Majalla"/>
            <w:noProof/>
            <w:webHidden/>
          </w:rPr>
          <w:fldChar w:fldCharType="end"/>
        </w:r>
      </w:hyperlink>
    </w:p>
    <w:p w14:paraId="465A4E06" w14:textId="0E20C516" w:rsidR="003472A8" w:rsidRPr="003472A8" w:rsidRDefault="003472A8" w:rsidP="003472A8">
      <w:pPr>
        <w:pStyle w:val="TableofFigures"/>
        <w:tabs>
          <w:tab w:val="right" w:leader="dot" w:pos="9749"/>
        </w:tabs>
        <w:bidi/>
        <w:jc w:val="lowKashida"/>
        <w:rPr>
          <w:rFonts w:ascii="Sakkal Majalla" w:eastAsiaTheme="minorEastAsia" w:hAnsi="Sakkal Majalla" w:cs="Sakkal Majalla"/>
          <w:noProof/>
          <w:kern w:val="0"/>
          <w14:ligatures w14:val="none"/>
        </w:rPr>
      </w:pPr>
      <w:hyperlink w:anchor="_Toc235286081" w:history="1">
        <w:r w:rsidRPr="003472A8">
          <w:rPr>
            <w:rStyle w:val="Hyperlink"/>
            <w:rFonts w:ascii="Sakkal Majalla" w:hAnsi="Sakkal Majalla" w:cs="Sakkal Majalla"/>
            <w:noProof/>
            <w:rtl/>
          </w:rPr>
          <w:t>الشكل  3</w:t>
        </w:r>
        <w:r w:rsidRPr="003472A8">
          <w:rPr>
            <w:rStyle w:val="Hyperlink"/>
            <w:rFonts w:ascii="Sakkal Majalla" w:hAnsi="Sakkal Majalla" w:cs="Sakkal Majalla"/>
            <w:noProof/>
            <w:rtl/>
            <w:lang w:bidi="ar-EG"/>
          </w:rPr>
          <w:t xml:space="preserve"> توزيع عينة الدراسة وفقا لمتغير المسمى الوظيفي</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_Toc235286081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45</w:t>
        </w:r>
        <w:r w:rsidRPr="003472A8">
          <w:rPr>
            <w:rFonts w:ascii="Sakkal Majalla" w:hAnsi="Sakkal Majalla" w:cs="Sakkal Majalla"/>
            <w:noProof/>
            <w:webHidden/>
          </w:rPr>
          <w:fldChar w:fldCharType="end"/>
        </w:r>
      </w:hyperlink>
    </w:p>
    <w:p w14:paraId="11700A68" w14:textId="162D43A9" w:rsidR="003472A8" w:rsidRPr="003472A8" w:rsidRDefault="003472A8" w:rsidP="003472A8">
      <w:pPr>
        <w:pStyle w:val="TableofFigures"/>
        <w:tabs>
          <w:tab w:val="right" w:leader="dot" w:pos="9749"/>
        </w:tabs>
        <w:bidi/>
        <w:jc w:val="lowKashida"/>
        <w:rPr>
          <w:rFonts w:ascii="Sakkal Majalla" w:eastAsiaTheme="minorEastAsia" w:hAnsi="Sakkal Majalla" w:cs="Sakkal Majalla"/>
          <w:noProof/>
          <w:kern w:val="0"/>
          <w14:ligatures w14:val="none"/>
        </w:rPr>
      </w:pPr>
      <w:hyperlink w:anchor="_Toc235286082" w:history="1">
        <w:r w:rsidRPr="003472A8">
          <w:rPr>
            <w:rStyle w:val="Hyperlink"/>
            <w:rFonts w:ascii="Sakkal Majalla" w:hAnsi="Sakkal Majalla" w:cs="Sakkal Majalla"/>
            <w:noProof/>
            <w:rtl/>
          </w:rPr>
          <w:t>الشكل  4</w:t>
        </w:r>
        <w:r w:rsidRPr="003472A8">
          <w:rPr>
            <w:rStyle w:val="Hyperlink"/>
            <w:rFonts w:ascii="Sakkal Majalla" w:hAnsi="Sakkal Majalla" w:cs="Sakkal Majalla"/>
            <w:noProof/>
            <w:rtl/>
            <w:lang w:bidi="ar-EG"/>
          </w:rPr>
          <w:t xml:space="preserve"> توزيع عينة الدراسة وفقا لمتغير سنوات الخبرة</w:t>
        </w:r>
        <w:r w:rsidRPr="003472A8">
          <w:rPr>
            <w:rFonts w:ascii="Sakkal Majalla" w:hAnsi="Sakkal Majalla" w:cs="Sakkal Majalla"/>
            <w:noProof/>
            <w:webHidden/>
          </w:rPr>
          <w:tab/>
        </w:r>
        <w:r w:rsidRPr="003472A8">
          <w:rPr>
            <w:rFonts w:ascii="Sakkal Majalla" w:hAnsi="Sakkal Majalla" w:cs="Sakkal Majalla"/>
            <w:noProof/>
            <w:webHidden/>
          </w:rPr>
          <w:fldChar w:fldCharType="begin"/>
        </w:r>
        <w:r w:rsidRPr="003472A8">
          <w:rPr>
            <w:rFonts w:ascii="Sakkal Majalla" w:hAnsi="Sakkal Majalla" w:cs="Sakkal Majalla"/>
            <w:noProof/>
            <w:webHidden/>
          </w:rPr>
          <w:instrText xml:space="preserve"> PAGEREF _Toc235286082 \h </w:instrText>
        </w:r>
        <w:r w:rsidRPr="003472A8">
          <w:rPr>
            <w:rFonts w:ascii="Sakkal Majalla" w:hAnsi="Sakkal Majalla" w:cs="Sakkal Majalla"/>
            <w:noProof/>
            <w:webHidden/>
          </w:rPr>
        </w:r>
        <w:r w:rsidRPr="003472A8">
          <w:rPr>
            <w:rFonts w:ascii="Sakkal Majalla" w:hAnsi="Sakkal Majalla" w:cs="Sakkal Majalla"/>
            <w:noProof/>
            <w:webHidden/>
          </w:rPr>
          <w:fldChar w:fldCharType="separate"/>
        </w:r>
        <w:r w:rsidR="00C36999">
          <w:rPr>
            <w:rFonts w:ascii="Sakkal Majalla" w:hAnsi="Sakkal Majalla" w:cs="Sakkal Majalla"/>
            <w:noProof/>
            <w:webHidden/>
            <w:rtl/>
          </w:rPr>
          <w:t>46</w:t>
        </w:r>
        <w:r w:rsidRPr="003472A8">
          <w:rPr>
            <w:rFonts w:ascii="Sakkal Majalla" w:hAnsi="Sakkal Majalla" w:cs="Sakkal Majalla"/>
            <w:noProof/>
            <w:webHidden/>
          </w:rPr>
          <w:fldChar w:fldCharType="end"/>
        </w:r>
      </w:hyperlink>
    </w:p>
    <w:p w14:paraId="05EA6C0B" w14:textId="20FF6B0A" w:rsidR="003472A8" w:rsidRPr="003472A8" w:rsidRDefault="003472A8" w:rsidP="003472A8">
      <w:pPr>
        <w:bidi/>
        <w:jc w:val="lowKashida"/>
        <w:rPr>
          <w:rFonts w:ascii="Sakkal Majalla" w:hAnsi="Sakkal Majalla" w:cs="Sakkal Majalla"/>
          <w:rtl/>
        </w:rPr>
      </w:pPr>
      <w:r w:rsidRPr="003472A8">
        <w:rPr>
          <w:rFonts w:ascii="Sakkal Majalla" w:hAnsi="Sakkal Majalla" w:cs="Sakkal Majalla"/>
          <w:rtl/>
        </w:rPr>
        <w:fldChar w:fldCharType="end"/>
      </w:r>
    </w:p>
    <w:p w14:paraId="549C2BE2" w14:textId="61B0CA6C" w:rsidR="00076B4F" w:rsidRDefault="00076B4F" w:rsidP="00FD2ADF">
      <w:pPr>
        <w:sectPr w:rsidR="00076B4F" w:rsidSect="00FD2ADF">
          <w:headerReference w:type="even" r:id="rId12"/>
          <w:headerReference w:type="default" r:id="rId13"/>
          <w:footerReference w:type="even" r:id="rId14"/>
          <w:footerReference w:type="default" r:id="rId15"/>
          <w:headerReference w:type="first" r:id="rId16"/>
          <w:footerReference w:type="first" r:id="rId17"/>
          <w:pgSz w:w="12240" w:h="15840"/>
          <w:pgMar w:top="1676" w:right="1041" w:bottom="2250" w:left="1440" w:header="1620" w:footer="720" w:gutter="0"/>
          <w:pgNumType w:fmt="arabicAbjad" w:start="1"/>
          <w:cols w:space="720"/>
          <w:titlePg/>
          <w:docGrid w:linePitch="360"/>
        </w:sectPr>
      </w:pPr>
    </w:p>
    <w:p w14:paraId="07064022" w14:textId="044CDF4D" w:rsidR="00FD2ADF" w:rsidRDefault="00FD2ADF" w:rsidP="00FD2ADF">
      <w:pPr>
        <w:rPr>
          <w:rtl/>
        </w:rPr>
      </w:pPr>
    </w:p>
    <w:p w14:paraId="5589153C" w14:textId="03AFB6D8" w:rsidR="00FD2ADF" w:rsidRDefault="00FD2ADF" w:rsidP="00FD2ADF">
      <w:pPr>
        <w:pStyle w:val="Heading1"/>
        <w:bidi/>
        <w:jc w:val="center"/>
        <w:rPr>
          <w:rFonts w:ascii="Sakkal Majalla" w:hAnsi="Sakkal Majalla" w:cs="Sakkal Majalla"/>
          <w:b/>
          <w:bCs/>
          <w:color w:val="000000" w:themeColor="text1"/>
          <w:rtl/>
        </w:rPr>
      </w:pPr>
      <w:bookmarkStart w:id="4" w:name="_Toc235286027"/>
      <w:r w:rsidRPr="00FD2ADF">
        <w:rPr>
          <w:rFonts w:ascii="Sakkal Majalla" w:hAnsi="Sakkal Majalla" w:cs="Sakkal Majalla"/>
          <w:b/>
          <w:bCs/>
          <w:color w:val="000000" w:themeColor="text1"/>
          <w:rtl/>
        </w:rPr>
        <w:t>الفصل الأول: المقدمة والإطار التمهيدي</w:t>
      </w:r>
      <w:bookmarkEnd w:id="4"/>
    </w:p>
    <w:p w14:paraId="631E79B3" w14:textId="0483F635" w:rsidR="001955FA" w:rsidRPr="00374335" w:rsidRDefault="001955FA" w:rsidP="00FD2ADF">
      <w:pPr>
        <w:pStyle w:val="Heading1"/>
        <w:bidi/>
        <w:spacing w:after="240"/>
        <w:rPr>
          <w:rFonts w:ascii="Sakkal Majalla" w:hAnsi="Sakkal Majalla" w:cs="Sakkal Majalla"/>
          <w:b/>
          <w:bCs/>
          <w:color w:val="000000" w:themeColor="text1"/>
          <w:lang w:bidi="ar-EG"/>
        </w:rPr>
      </w:pPr>
      <w:bookmarkStart w:id="5" w:name="_Toc235286028"/>
      <w:r w:rsidRPr="00374335">
        <w:rPr>
          <w:rFonts w:ascii="Sakkal Majalla" w:hAnsi="Sakkal Majalla" w:cs="Sakkal Majalla"/>
          <w:b/>
          <w:bCs/>
          <w:color w:val="000000" w:themeColor="text1"/>
          <w:rtl/>
        </w:rPr>
        <w:t>مقدمة</w:t>
      </w:r>
      <w:bookmarkEnd w:id="5"/>
    </w:p>
    <w:p w14:paraId="5F976F88" w14:textId="210A6BA8"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يعد قطاع الطيران المدني من أكثر القطاعات الحيوية تعقيدًا وانتشارًا في العالم الحديث، فهو لا يقتصر دوره على نقل الركاب والبضائع فحسب، بل يمتد ليشمل دورًا استراتيجيًا في التنمية الاقتصادية، وتحقيق التكامل بين الدول، ودعم السياحة والصناعة والخدمات اللوجستية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ومع الزيادة المستمرة في أعداد المسافرين والبضائع المنقولة جواً، بالإضافة إلى التطور الكبير في تكنولوجيا الطيران وإدارة المطارات، أصبحت العمليات التشغيلية داخل المطارات أكثر تعقيدًا من أي وقت مضى، مما يفرض تحديات كبيرة على المؤسسات العاملة في هذا المجال للحفاظ على السلامة والكفاءة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إن هذا التعقيد المستمر يجعل من إدارة المخاطر أداة محورية لضمان سلامة العمليات التشغيلية، وتقليل احتمالية وقوع الحوادث التي قد تنتج عن أخطاء بشرية، أو أعطال تقنية، أو ظروف بيئية غير متوقعة، أو حتى تهديدات أمنية محتملة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ويكمن الهدف الأساسي من إدارة المخاطر في المطارات في التعرف المبكر على جميع المخاطر المحتملة، وتصنيفها وفقًا لدرجة خطورتها، ووضع استراتيجيات فعالة للتعامل معها قبل وقوعها، وهو ما ينعكس إيجابًا على مستوى الأداء التشغيلي، وعلى الثقة العامة بين مستخدمي المطارات والعاملين </w:t>
      </w:r>
      <w:proofErr w:type="gramStart"/>
      <w:r w:rsidRPr="00374335">
        <w:rPr>
          <w:rFonts w:ascii="Sakkal Majalla" w:eastAsia="Times New Roman" w:hAnsi="Sakkal Majalla" w:cs="Sakkal Majalla"/>
          <w:color w:val="000000" w:themeColor="text1"/>
          <w:kern w:val="0"/>
          <w:sz w:val="32"/>
          <w:szCs w:val="32"/>
          <w:rtl/>
          <w14:ligatures w14:val="none"/>
        </w:rPr>
        <w:t>فيها</w:t>
      </w:r>
      <w:r w:rsidR="00801D18" w:rsidRPr="00374335">
        <w:rPr>
          <w:rFonts w:ascii="Sakkal Majalla" w:eastAsia="Times New Roman" w:hAnsi="Sakkal Majalla" w:cs="Sakkal Majalla" w:hint="cs"/>
          <w:color w:val="000000" w:themeColor="text1"/>
          <w:kern w:val="0"/>
          <w:sz w:val="32"/>
          <w:szCs w:val="32"/>
          <w:rtl/>
          <w14:ligatures w14:val="none"/>
        </w:rPr>
        <w:t>(</w:t>
      </w:r>
      <w:proofErr w:type="gramEnd"/>
      <w:r w:rsidR="00801D18" w:rsidRPr="00374335">
        <w:rPr>
          <w:rFonts w:ascii="Sakkal Majalla" w:eastAsia="Times New Roman" w:hAnsi="Sakkal Majalla" w:cs="Sakkal Majalla"/>
          <w:color w:val="000000" w:themeColor="text1"/>
          <w:kern w:val="0"/>
          <w:sz w:val="32"/>
          <w:szCs w:val="32"/>
          <w:rtl/>
          <w14:ligatures w14:val="none"/>
        </w:rPr>
        <w:t>أحمد</w:t>
      </w:r>
      <w:r w:rsidR="00801D18" w:rsidRPr="00374335">
        <w:rPr>
          <w:rFonts w:ascii="Sakkal Majalla" w:eastAsia="Times New Roman" w:hAnsi="Sakkal Majalla" w:cs="Sakkal Majalla" w:hint="cs"/>
          <w:color w:val="000000" w:themeColor="text1"/>
          <w:kern w:val="0"/>
          <w:sz w:val="32"/>
          <w:szCs w:val="32"/>
          <w:rtl/>
          <w14:ligatures w14:val="none"/>
        </w:rPr>
        <w:t>، 2017).</w:t>
      </w:r>
    </w:p>
    <w:p w14:paraId="4F9EA8EB" w14:textId="617A60CE" w:rsidR="00115C8E" w:rsidRPr="00374335" w:rsidRDefault="00115C8E" w:rsidP="00076B4F">
      <w:pPr>
        <w:bidi/>
        <w:spacing w:before="100" w:beforeAutospacing="1" w:after="100" w:afterAutospacing="1" w:line="360" w:lineRule="auto"/>
        <w:ind w:firstLine="720"/>
        <w:jc w:val="distribute"/>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تحظى سلامة العمليات التشغيلية في المطارات بأهمية بالغة على الصعيد العالمي، حيث تشير الدراسات الدولية إلى أن ضعف نظم إدارة المخاطر أو عدم كفاءتها يمكن أن يؤدي إلى حوادث جسيمة تتسبب في خسائر بشرية ومادية هائلة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فعلى الرغم من التقدم الكبير في تقنيات الطيران، وما توفره من أدوات تحليلية متقدمة، إلا </w:t>
      </w:r>
      <w:r w:rsidRPr="00374335">
        <w:rPr>
          <w:rFonts w:ascii="Sakkal Majalla" w:eastAsia="Times New Roman" w:hAnsi="Sakkal Majalla" w:cs="Sakkal Majalla"/>
          <w:color w:val="000000" w:themeColor="text1"/>
          <w:kern w:val="0"/>
          <w:sz w:val="32"/>
          <w:szCs w:val="32"/>
          <w:rtl/>
          <w14:ligatures w14:val="none"/>
        </w:rPr>
        <w:lastRenderedPageBreak/>
        <w:t>أن حالات الحوادث أو الإخفاقات التشغيلية في بعض المطارات حول العالم تظل شاهدة على ضرورة تعزيز إدارة المخاطر كعنصر أساسي لا يمكن التغاضي عنه</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علاوة على ذلك، يكتسب الموضوع أهمية متزايدة في ظل المنافسة الدولية الشديدة بين المطارات، حيث يسعى كل مطار إلى تقديم خدمات آمنة وموثوقة، وتحقيق أعلى مستويات الجودة التشغيلية، مع الالتزام بالمعايير الدولية للسلامة الجوية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هذا السياق العالمي يؤكد أن دراسة أثر إدارة المخاطر على سلامة العمليات التشغيلية ليست مجرد مسألة نظرية، بل مسألة عملية حيوية تتطلب تقييمًا دقيقًا وشاملًا لتطبيقات الأنظمة والسياسات التشغيلية في المطارات </w:t>
      </w:r>
      <w:proofErr w:type="gramStart"/>
      <w:r w:rsidRPr="00374335">
        <w:rPr>
          <w:rFonts w:ascii="Sakkal Majalla" w:eastAsia="Times New Roman" w:hAnsi="Sakkal Majalla" w:cs="Sakkal Majalla"/>
          <w:color w:val="000000" w:themeColor="text1"/>
          <w:kern w:val="0"/>
          <w:sz w:val="32"/>
          <w:szCs w:val="32"/>
          <w:rtl/>
          <w14:ligatures w14:val="none"/>
        </w:rPr>
        <w:t>المختلفة</w:t>
      </w:r>
      <w:r w:rsidR="00AC1C96" w:rsidRPr="00374335">
        <w:rPr>
          <w:rFonts w:ascii="Sakkal Majalla" w:eastAsia="Times New Roman" w:hAnsi="Sakkal Majalla" w:cs="Sakkal Majalla" w:hint="cs"/>
          <w:color w:val="000000" w:themeColor="text1"/>
          <w:kern w:val="0"/>
          <w:sz w:val="32"/>
          <w:szCs w:val="32"/>
          <w:rtl/>
          <w14:ligatures w14:val="none"/>
        </w:rPr>
        <w:t>(</w:t>
      </w:r>
      <w:proofErr w:type="gramEnd"/>
      <w:r w:rsidR="00AC1C96" w:rsidRPr="00374335">
        <w:rPr>
          <w:rFonts w:ascii="Sakkal Majalla" w:eastAsia="Times New Roman" w:hAnsi="Sakkal Majalla" w:cs="Sakkal Majalla"/>
          <w:color w:val="000000" w:themeColor="text1"/>
          <w:kern w:val="0"/>
          <w:sz w:val="32"/>
          <w:szCs w:val="32"/>
          <w:rtl/>
          <w14:ligatures w14:val="none"/>
        </w:rPr>
        <w:t>عبد الفتاح</w:t>
      </w:r>
      <w:r w:rsidR="00AC1C96" w:rsidRPr="00374335">
        <w:rPr>
          <w:rFonts w:ascii="Sakkal Majalla" w:eastAsia="Times New Roman" w:hAnsi="Sakkal Majalla" w:cs="Sakkal Majalla" w:hint="cs"/>
          <w:color w:val="000000" w:themeColor="text1"/>
          <w:kern w:val="0"/>
          <w:sz w:val="32"/>
          <w:szCs w:val="32"/>
          <w:rtl/>
          <w14:ligatures w14:val="none"/>
        </w:rPr>
        <w:t>، 2023).</w:t>
      </w:r>
    </w:p>
    <w:p w14:paraId="14C32A86" w14:textId="5A217F8D"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 xml:space="preserve">أما على الصعيد المحلي، فتكتسب دراسة هذا الموضوع أهمية مضاعفة في المملكة العربية السعودية، نظرًا للتوسع الكبير الذي يشهده قطاع الطيران المدني ضمن إطار أهداف رؤية المملكة </w:t>
      </w:r>
      <w:r w:rsidRPr="00374335">
        <w:rPr>
          <w:rFonts w:ascii="Sakkal Majalla" w:eastAsia="Times New Roman" w:hAnsi="Sakkal Majalla" w:cs="Sakkal Majalla"/>
          <w:color w:val="000000" w:themeColor="text1"/>
          <w:kern w:val="0"/>
          <w:sz w:val="32"/>
          <w:szCs w:val="32"/>
          <w14:ligatures w14:val="none"/>
        </w:rPr>
        <w:t>2030</w:t>
      </w:r>
      <w:r w:rsidRPr="00374335">
        <w:rPr>
          <w:rFonts w:ascii="Sakkal Majalla" w:eastAsia="Times New Roman" w:hAnsi="Sakkal Majalla" w:cs="Sakkal Majalla"/>
          <w:color w:val="000000" w:themeColor="text1"/>
          <w:kern w:val="0"/>
          <w:sz w:val="32"/>
          <w:szCs w:val="32"/>
          <w:rtl/>
          <w14:ligatures w14:val="none"/>
        </w:rPr>
        <w:t>، والتي تسعى إلى تطوير البنية التحتية للنقل الجوي، وتحسين مستوى الخدمات المقدمة للمسافرين، وتعزيز القدرة التنافسية للمطارات السعودية على المستوى الإقليمي والدولي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إن النمو المستمر في حجم حركة الركاب والبضائع داخل المطارات السعودية، إلى جانب التوسع في مشاريع تطوير المطارات، يزيد من تعقيد العمليات التشغيلية ويجعلها أكثر عرضة للمخاطر التشغيلية المتنوعة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ومن هنا، يصبح وجود نظام متكامل لإدارة المخاطر ليس خيارًا تنظيميًا فحسب، بل ضرورة ملحة لضمان استمرارية الأداء التشغيلي بكفاءة، وحماية الأرواح والممتلكات، وتحقيق الأهداف الاستراتيجية الوطنية في مجال النقل الجوي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ورغم أهمية هذا الموضوع، إلا أن الدراسات البحثية المحلية التي تناولت العلاقة بين إدارة المخاطر وسلامة العمليات التشغيلية في مطارات المملكة لا تزال محدودة، مما يبرز وجود فجوة بحثية واضحة تستدعي إجراء دراسة شاملة لتعزيز المعرفة النظرية والتطبيقية في هذا </w:t>
      </w:r>
      <w:proofErr w:type="gramStart"/>
      <w:r w:rsidRPr="00374335">
        <w:rPr>
          <w:rFonts w:ascii="Sakkal Majalla" w:eastAsia="Times New Roman" w:hAnsi="Sakkal Majalla" w:cs="Sakkal Majalla"/>
          <w:color w:val="000000" w:themeColor="text1"/>
          <w:kern w:val="0"/>
          <w:sz w:val="32"/>
          <w:szCs w:val="32"/>
          <w:rtl/>
          <w14:ligatures w14:val="none"/>
        </w:rPr>
        <w:t>المجال</w:t>
      </w:r>
      <w:r w:rsidR="00AC1C96" w:rsidRPr="00374335">
        <w:rPr>
          <w:rFonts w:ascii="Sakkal Majalla" w:eastAsia="Times New Roman" w:hAnsi="Sakkal Majalla" w:cs="Sakkal Majalla" w:hint="cs"/>
          <w:color w:val="000000" w:themeColor="text1"/>
          <w:kern w:val="0"/>
          <w:sz w:val="32"/>
          <w:szCs w:val="32"/>
          <w:rtl/>
          <w14:ligatures w14:val="none"/>
        </w:rPr>
        <w:t>(</w:t>
      </w:r>
      <w:proofErr w:type="gramEnd"/>
      <w:r w:rsidR="00AC1C96" w:rsidRPr="00374335">
        <w:rPr>
          <w:rFonts w:ascii="Sakkal Majalla" w:eastAsia="Times New Roman" w:hAnsi="Sakkal Majalla" w:cs="Sakkal Majalla"/>
          <w:color w:val="000000" w:themeColor="text1"/>
          <w:kern w:val="0"/>
          <w:sz w:val="32"/>
          <w:szCs w:val="32"/>
          <w:rtl/>
          <w14:ligatures w14:val="none"/>
        </w:rPr>
        <w:t>الشهراني</w:t>
      </w:r>
      <w:r w:rsidR="00AC1C96" w:rsidRPr="00374335">
        <w:rPr>
          <w:rFonts w:ascii="Sakkal Majalla" w:eastAsia="Times New Roman" w:hAnsi="Sakkal Majalla" w:cs="Sakkal Majalla" w:hint="cs"/>
          <w:color w:val="000000" w:themeColor="text1"/>
          <w:kern w:val="0"/>
          <w:sz w:val="32"/>
          <w:szCs w:val="32"/>
          <w:rtl/>
          <w14:ligatures w14:val="none"/>
        </w:rPr>
        <w:t>، 2025).</w:t>
      </w:r>
    </w:p>
    <w:p w14:paraId="7984BC53" w14:textId="286EBE0F" w:rsidR="00AC1C96" w:rsidRPr="00374335" w:rsidRDefault="00AC1C96"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proofErr w:type="gramStart"/>
      <w:r w:rsidRPr="00374335">
        <w:rPr>
          <w:rFonts w:ascii="Sakkal Majalla" w:eastAsia="Times New Roman" w:hAnsi="Sakkal Majalla" w:cs="Sakkal Majalla"/>
          <w:color w:val="000000" w:themeColor="text1"/>
          <w:kern w:val="0"/>
          <w:sz w:val="32"/>
          <w:szCs w:val="32"/>
          <w:rtl/>
          <w14:ligatures w14:val="none"/>
        </w:rPr>
        <w:lastRenderedPageBreak/>
        <w:t>الشهراني,</w:t>
      </w:r>
      <w:proofErr w:type="gramEnd"/>
      <w:r w:rsidRPr="00374335">
        <w:rPr>
          <w:rFonts w:ascii="Sakkal Majalla" w:eastAsia="Times New Roman" w:hAnsi="Sakkal Majalla" w:cs="Sakkal Majalla"/>
          <w:color w:val="000000" w:themeColor="text1"/>
          <w:kern w:val="0"/>
          <w:sz w:val="32"/>
          <w:szCs w:val="32"/>
          <w:rtl/>
          <w14:ligatures w14:val="none"/>
        </w:rPr>
        <w:t xml:space="preserve"> سعيد شارع سعود. (2025). دور إدارة الجودة الشاملة في تحسين أداء العمليات التشغيلية دراسة حالة الشركات العقارية في المملكة العربية السعودية</w:t>
      </w:r>
      <w:r w:rsidRPr="00374335">
        <w:rPr>
          <w:rFonts w:ascii="Sakkal Majalla" w:eastAsia="Times New Roman" w:hAnsi="Sakkal Majalla" w:cs="Sakkal Majalla"/>
          <w:color w:val="000000" w:themeColor="text1"/>
          <w:kern w:val="0"/>
          <w:sz w:val="32"/>
          <w:szCs w:val="32"/>
          <w14:ligatures w14:val="none"/>
        </w:rPr>
        <w:t>.</w:t>
      </w:r>
      <w:r w:rsidRPr="00374335">
        <w:rPr>
          <w:rFonts w:ascii="Sakkal Majalla" w:eastAsia="Times New Roman" w:hAnsi="Sakkal Majalla" w:cs="Sakkal Majalla"/>
          <w:color w:val="000000" w:themeColor="text1"/>
          <w:kern w:val="0"/>
          <w:sz w:val="32"/>
          <w:szCs w:val="32"/>
          <w:rtl/>
          <w14:ligatures w14:val="none"/>
        </w:rPr>
        <w:t xml:space="preserve"> مجلة </w:t>
      </w:r>
      <w:proofErr w:type="spellStart"/>
      <w:r w:rsidRPr="00374335">
        <w:rPr>
          <w:rFonts w:ascii="Sakkal Majalla" w:eastAsia="Times New Roman" w:hAnsi="Sakkal Majalla" w:cs="Sakkal Majalla"/>
          <w:color w:val="000000" w:themeColor="text1"/>
          <w:kern w:val="0"/>
          <w:sz w:val="32"/>
          <w:szCs w:val="32"/>
          <w:rtl/>
          <w14:ligatures w14:val="none"/>
        </w:rPr>
        <w:t>افاق</w:t>
      </w:r>
      <w:proofErr w:type="spellEnd"/>
      <w:r w:rsidRPr="00374335">
        <w:rPr>
          <w:rFonts w:ascii="Sakkal Majalla" w:eastAsia="Times New Roman" w:hAnsi="Sakkal Majalla" w:cs="Sakkal Majalla"/>
          <w:color w:val="000000" w:themeColor="text1"/>
          <w:kern w:val="0"/>
          <w:sz w:val="32"/>
          <w:szCs w:val="32"/>
          <w:rtl/>
          <w14:ligatures w14:val="none"/>
        </w:rPr>
        <w:t xml:space="preserve"> علوم </w:t>
      </w:r>
      <w:proofErr w:type="spellStart"/>
      <w:r w:rsidRPr="00374335">
        <w:rPr>
          <w:rFonts w:ascii="Sakkal Majalla" w:eastAsia="Times New Roman" w:hAnsi="Sakkal Majalla" w:cs="Sakkal Majalla"/>
          <w:color w:val="000000" w:themeColor="text1"/>
          <w:kern w:val="0"/>
          <w:sz w:val="32"/>
          <w:szCs w:val="32"/>
          <w:rtl/>
          <w14:ligatures w14:val="none"/>
        </w:rPr>
        <w:t>الادارة</w:t>
      </w:r>
      <w:proofErr w:type="spellEnd"/>
      <w:r w:rsidRPr="00374335">
        <w:rPr>
          <w:rFonts w:ascii="Sakkal Majalla" w:eastAsia="Times New Roman" w:hAnsi="Sakkal Majalla" w:cs="Sakkal Majalla"/>
          <w:color w:val="000000" w:themeColor="text1"/>
          <w:kern w:val="0"/>
          <w:sz w:val="32"/>
          <w:szCs w:val="32"/>
          <w:rtl/>
          <w14:ligatures w14:val="none"/>
        </w:rPr>
        <w:t xml:space="preserve"> والاقتصاد, 9(</w:t>
      </w:r>
      <w:proofErr w:type="gramStart"/>
      <w:r w:rsidRPr="00374335">
        <w:rPr>
          <w:rFonts w:ascii="Sakkal Majalla" w:eastAsia="Times New Roman" w:hAnsi="Sakkal Majalla" w:cs="Sakkal Majalla"/>
          <w:color w:val="000000" w:themeColor="text1"/>
          <w:kern w:val="0"/>
          <w:sz w:val="32"/>
          <w:szCs w:val="32"/>
          <w:rtl/>
          <w14:ligatures w14:val="none"/>
        </w:rPr>
        <w:t>1),</w:t>
      </w:r>
      <w:proofErr w:type="gramEnd"/>
      <w:r w:rsidRPr="00374335">
        <w:rPr>
          <w:rFonts w:ascii="Sakkal Majalla" w:eastAsia="Times New Roman" w:hAnsi="Sakkal Majalla" w:cs="Sakkal Majalla"/>
          <w:color w:val="000000" w:themeColor="text1"/>
          <w:kern w:val="0"/>
          <w:sz w:val="32"/>
          <w:szCs w:val="32"/>
          <w:rtl/>
          <w14:ligatures w14:val="none"/>
        </w:rPr>
        <w:t xml:space="preserve"> 240-258.</w:t>
      </w:r>
      <w:r w:rsidRPr="00374335">
        <w:rPr>
          <w:rFonts w:ascii="Sakkal Majalla" w:eastAsia="Times New Roman" w:hAnsi="Sakkal Majalla" w:cs="Sakkal Majalla"/>
          <w:color w:val="000000" w:themeColor="text1"/>
          <w:kern w:val="0"/>
          <w:sz w:val="32"/>
          <w:szCs w:val="32"/>
          <w:cs/>
          <w14:ligatures w14:val="none"/>
        </w:rPr>
        <w:t>‎</w:t>
      </w:r>
    </w:p>
    <w:p w14:paraId="1E43006B" w14:textId="77777777"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تتمثل الفجوة البحثية في عدم وجود دراسات محلية كافية تركز على تقييم أثر نظم إدارة المخاطر بشكل متكامل على جميع جوانب العمليات التشغيلية في المطارات السعودية، بما في ذلك إدارة المخاطر التشغيلية، والأمنية، والتقنية، والبيئية، والاقتصادية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معظم الدراسات السابقة تناولت بعض الجوانب بشكل جزئي، أو اقتصرت على التحليل الإحصائي للبيانات التشغيلية دون ربط النتائج بشكل مباشر بالسلامة التشغيلية والتطبيقات العملية لإدارة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لذا، فإن هذه الدراسة تهدف إلى سد هذه الفجوة من خلال تقديم تحليل شامل يدرس العلاقة بين إدارة المخاطر وسلامة العمليات التشغيلية، مع التركيز على التحديات التي تواجه تطبيق السياسات والنظم المختلفة، والفرص المتاحة لتعزيز الأداء التشغيلي وتحقيق أعلى مستويات السلامة في مطارات المملكة</w:t>
      </w:r>
      <w:r w:rsidRPr="00374335">
        <w:rPr>
          <w:rFonts w:ascii="Sakkal Majalla" w:eastAsia="Times New Roman" w:hAnsi="Sakkal Majalla" w:cs="Sakkal Majalla"/>
          <w:color w:val="000000" w:themeColor="text1"/>
          <w:kern w:val="0"/>
          <w:sz w:val="32"/>
          <w:szCs w:val="32"/>
          <w14:ligatures w14:val="none"/>
        </w:rPr>
        <w:t>.</w:t>
      </w:r>
    </w:p>
    <w:p w14:paraId="0B73C305" w14:textId="77777777"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يتناول البحث في مراحله المختلفة مجموعة من المحاور الأساسية التي توفر رؤية متكاملة وشاملة للموضوع</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ففي البداية، سيتم تقديم استعراض شامل للأدبيات العلمية المتعلقة بإدارة المخاطر وسلامة العمليات التشغيلية على المستوى العالمي، بما يشمل النظم الدولية والسياسات المعتمدة في المطارات الكبرى، والتجارب الناجحة في تقليل الحوادث التشغيلية من خلال تبني استراتيجيات فعالة لإدارة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بعد ذلك، سيتم الانتقال إلى دراسة السياق المحلي، وتحليل التجارب والممارسات المتبعة في المطارات السعودية، مع التركيز على التحديات والفرص الفريدة التي تواجهها هذه المطارات في ظل النمو المتسارع للقطاع</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وستتضمن الدراسة أيضًا تحليل </w:t>
      </w:r>
      <w:r w:rsidRPr="00374335">
        <w:rPr>
          <w:rFonts w:ascii="Sakkal Majalla" w:eastAsia="Times New Roman" w:hAnsi="Sakkal Majalla" w:cs="Sakkal Majalla"/>
          <w:color w:val="000000" w:themeColor="text1"/>
          <w:kern w:val="0"/>
          <w:sz w:val="32"/>
          <w:szCs w:val="32"/>
          <w:rtl/>
          <w14:ligatures w14:val="none"/>
        </w:rPr>
        <w:lastRenderedPageBreak/>
        <w:t>البيانات الميدانية والتقارير التشغيلية لتقييم فعالية إدارة المخاطر في الحد من الحوادث التشغيلية، وتحسين جودة الخدمات المقدمة للركاب، وتعزيز ثقة المجتمع المحلي والدولي في مطارات المملكة</w:t>
      </w:r>
      <w:r w:rsidRPr="00374335">
        <w:rPr>
          <w:rFonts w:ascii="Sakkal Majalla" w:eastAsia="Times New Roman" w:hAnsi="Sakkal Majalla" w:cs="Sakkal Majalla"/>
          <w:color w:val="000000" w:themeColor="text1"/>
          <w:kern w:val="0"/>
          <w:sz w:val="32"/>
          <w:szCs w:val="32"/>
          <w14:ligatures w14:val="none"/>
        </w:rPr>
        <w:t>.</w:t>
      </w:r>
    </w:p>
    <w:p w14:paraId="730D487E" w14:textId="6585E0A9" w:rsidR="00115C8E" w:rsidRPr="00374335" w:rsidRDefault="00115C8E"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في النهاية، ستسعى الدراسة إلى تقديم مجموعة من الاستنتاجات العملية والتوصيات التي يمكن أن تسهم في تطوير نظم إدارة المخاطر داخل المطارات السعودية، وتعزيز ثقافة السلامة التشغيلية على جميع المستويات، بما يضمن تحقيق أعلى معايير الأداء والكفاءة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كما تهدف الدراسة إلى توفير قاعدة معرفية تساعد الأكاديميين والممارسين في مجال الطيران المدني على فهم العلاقة بين إدارة المخاطر وسلامة العمليات التشغيلية، والاستفادة من النتائج لتطبيق سياسات أكثر فعالية، وتقليل احتمالية وقوع الأزمات التشغيلية، وتعزيز الاستدامة التشغيلية للمطارات في المملكة</w:t>
      </w:r>
      <w:r w:rsidRPr="00374335">
        <w:rPr>
          <w:rFonts w:ascii="Sakkal Majalla" w:eastAsia="Times New Roman" w:hAnsi="Sakkal Majalla" w:cs="Sakkal Majalla"/>
          <w:color w:val="000000" w:themeColor="text1"/>
          <w:kern w:val="0"/>
          <w:sz w:val="32"/>
          <w:szCs w:val="32"/>
          <w14:ligatures w14:val="none"/>
        </w:rPr>
        <w:t>.</w:t>
      </w:r>
    </w:p>
    <w:p w14:paraId="37D3ED4F" w14:textId="77777777" w:rsidR="001955FA" w:rsidRPr="00374335" w:rsidRDefault="001955FA" w:rsidP="00AC1C96">
      <w:pPr>
        <w:pStyle w:val="Heading1"/>
        <w:bidi/>
        <w:spacing w:after="240"/>
        <w:rPr>
          <w:rFonts w:ascii="Sakkal Majalla" w:hAnsi="Sakkal Majalla" w:cs="Sakkal Majalla"/>
          <w:b/>
          <w:bCs/>
          <w:color w:val="000000" w:themeColor="text1"/>
          <w:rtl/>
        </w:rPr>
      </w:pPr>
      <w:bookmarkStart w:id="6" w:name="_Toc235286029"/>
      <w:r w:rsidRPr="00374335">
        <w:rPr>
          <w:rFonts w:ascii="Sakkal Majalla" w:hAnsi="Sakkal Majalla" w:cs="Sakkal Majalla"/>
          <w:b/>
          <w:bCs/>
          <w:color w:val="000000" w:themeColor="text1"/>
          <w:rtl/>
        </w:rPr>
        <w:t>مشكلة الدراسة</w:t>
      </w:r>
      <w:bookmarkEnd w:id="6"/>
    </w:p>
    <w:p w14:paraId="711BBEC5" w14:textId="77777777" w:rsidR="00A27EA2" w:rsidRPr="00374335" w:rsidRDefault="00A27EA2" w:rsidP="00AC1C96">
      <w:pPr>
        <w:pStyle w:val="NormalWeb"/>
        <w:bidi/>
        <w:spacing w:line="360" w:lineRule="auto"/>
        <w:ind w:firstLine="720"/>
        <w:jc w:val="lowKashida"/>
        <w:rPr>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تواجه المطارات في مختلف أنحاء العالم تحديات متزايدة تتعلق بسلامة العمليات التشغيلية نتيجة التعقيد الكبير في بيئة الطيران المدني، وزيادة أعداد المسافرين وحركة البضائع، والتطور المستمر في التكنولوجيا، والتهديدات البيئية والبشرية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إن إدارة المخاطر التشغيلية أصبحت عنصرًا حيويًا لضمان استمرارية العمليات، وتقليل الحوادث، </w:t>
      </w:r>
      <w:proofErr w:type="gramStart"/>
      <w:r w:rsidRPr="00374335">
        <w:rPr>
          <w:rStyle w:val="bzpyqfadein"/>
          <w:rFonts w:ascii="Sakkal Majalla" w:hAnsi="Sakkal Majalla" w:cs="Sakkal Majalla"/>
          <w:color w:val="000000" w:themeColor="text1"/>
          <w:sz w:val="32"/>
          <w:szCs w:val="32"/>
          <w:rtl/>
        </w:rPr>
        <w:t xml:space="preserve">وحماية الأرواح </w:t>
      </w:r>
      <w:proofErr w:type="gramEnd"/>
      <w:r w:rsidRPr="00374335">
        <w:rPr>
          <w:rStyle w:val="bzpyqfadein"/>
          <w:rFonts w:ascii="Sakkal Majalla" w:hAnsi="Sakkal Majalla" w:cs="Sakkal Majalla"/>
          <w:color w:val="000000" w:themeColor="text1"/>
          <w:sz w:val="32"/>
          <w:szCs w:val="32"/>
          <w:rtl/>
        </w:rPr>
        <w:t>والممتلكات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إلا أن الدراسات والممارسات العملية تشير إلى أن هناك فجوة واضحة بين الواقع الحالي في تطبيق نظم إدارة المخاطر وما يُراد تحقيقه من مستوى مثالي للسلامة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في المملكة العربية السعودية، ومع التوسع الكبير في مشاريع المطارات وتطوير بنيتها التحتية ضمن إطار رؤية المملكة </w:t>
      </w:r>
      <w:r w:rsidRPr="00374335">
        <w:rPr>
          <w:rStyle w:val="bzpyqfadein"/>
          <w:rFonts w:ascii="Sakkal Majalla" w:hAnsi="Sakkal Majalla" w:cs="Sakkal Majalla"/>
          <w:color w:val="000000" w:themeColor="text1"/>
          <w:sz w:val="32"/>
          <w:szCs w:val="32"/>
        </w:rPr>
        <w:lastRenderedPageBreak/>
        <w:t>2030</w:t>
      </w:r>
      <w:r w:rsidRPr="00374335">
        <w:rPr>
          <w:rStyle w:val="bzpyqfadein"/>
          <w:rFonts w:ascii="Sakkal Majalla" w:hAnsi="Sakkal Majalla" w:cs="Sakkal Majalla"/>
          <w:color w:val="000000" w:themeColor="text1"/>
          <w:sz w:val="32"/>
          <w:szCs w:val="32"/>
          <w:rtl/>
        </w:rPr>
        <w:t>، ازدادت الحاجة إلى وجود أنظمة فعّالة لإدارة المخاطر تكون قادرة على التعامل مع التحديات المتنوعة، سواء كانت بشرية، أو تقنية، أو بيئية، أو أمنية، لضمان سير العمليات التشغيلية بكفاءة وأمان</w:t>
      </w:r>
      <w:r w:rsidRPr="00374335">
        <w:rPr>
          <w:rStyle w:val="bzpyqfadein"/>
          <w:rFonts w:ascii="Sakkal Majalla" w:hAnsi="Sakkal Majalla" w:cs="Sakkal Majalla"/>
          <w:color w:val="000000" w:themeColor="text1"/>
          <w:sz w:val="32"/>
          <w:szCs w:val="32"/>
        </w:rPr>
        <w:t>.</w:t>
      </w:r>
    </w:p>
    <w:p w14:paraId="507274FD"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تشير الأدلة المستمدة من الدراسات السابقة إلى أن الالتزام بالمعايير العملية في إدارة المخاطر له أثر مباشر على فاعلية السلامة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فقد أظهرت دراسة 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محمد علي عبد الله أبكر ود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فضل الغالي السيد موسى محمد</w:t>
      </w:r>
      <w:r w:rsidRPr="00374335">
        <w:rPr>
          <w:rStyle w:val="bzpyqfadein"/>
          <w:rFonts w:ascii="Sakkal Majalla" w:hAnsi="Sakkal Majalla" w:cs="Sakkal Majalla"/>
          <w:color w:val="000000" w:themeColor="text1"/>
          <w:sz w:val="32"/>
          <w:szCs w:val="32"/>
        </w:rPr>
        <w:t xml:space="preserve"> (2022) </w:t>
      </w:r>
      <w:r w:rsidRPr="00374335">
        <w:rPr>
          <w:rStyle w:val="bzpyqfadein"/>
          <w:rFonts w:ascii="Sakkal Majalla" w:hAnsi="Sakkal Majalla" w:cs="Sakkal Majalla"/>
          <w:color w:val="000000" w:themeColor="text1"/>
          <w:sz w:val="32"/>
          <w:szCs w:val="32"/>
          <w:rtl/>
        </w:rPr>
        <w:t>أن التزام المراجعين الداخليين والخارجيين بالمعايير العامة يعزز القدرة على التعرف على المخاطر وتشخيصها ومعالجتها قبل أن تتحول إلى أزمات 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كما بينت الدراسة أن عدم الالتزام بهذه المعايير يقلل من كفاءة النظم الحالية لإدارة المخاطر، مما يخلق فجوة واضحة بين الواقع الحالي وما يُراد تحقيقه من إدارة فعّالة تقلل احتمالية الحوادث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هذا الواقع يوضح الحاجة الماسة لإعادة تقييم السياسات والإجراءات المعتمدة في المطارات، لضمان توافقها مع المعايير العالمية وضمان سلامة العمليات التشغيلية بشكل فعلي</w:t>
      </w:r>
      <w:r w:rsidRPr="00374335">
        <w:rPr>
          <w:rStyle w:val="bzpyqfadein"/>
          <w:rFonts w:ascii="Sakkal Majalla" w:hAnsi="Sakkal Majalla" w:cs="Sakkal Majalla"/>
          <w:color w:val="000000" w:themeColor="text1"/>
          <w:sz w:val="32"/>
          <w:szCs w:val="32"/>
        </w:rPr>
        <w:t>.</w:t>
      </w:r>
    </w:p>
    <w:p w14:paraId="51FEFDA1"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كما أظهرت دراسة أ</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م</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علاء عبد الكريم </w:t>
      </w:r>
      <w:proofErr w:type="spellStart"/>
      <w:r w:rsidRPr="00374335">
        <w:rPr>
          <w:rStyle w:val="bzpyqfadein"/>
          <w:rFonts w:ascii="Sakkal Majalla" w:hAnsi="Sakkal Majalla" w:cs="Sakkal Majalla"/>
          <w:color w:val="000000" w:themeColor="text1"/>
          <w:sz w:val="32"/>
          <w:szCs w:val="32"/>
          <w:rtl/>
        </w:rPr>
        <w:t>البلداوي</w:t>
      </w:r>
      <w:proofErr w:type="spellEnd"/>
      <w:r w:rsidRPr="00374335">
        <w:rPr>
          <w:rStyle w:val="bzpyqfadein"/>
          <w:rFonts w:ascii="Sakkal Majalla" w:hAnsi="Sakkal Majalla" w:cs="Sakkal Majalla"/>
          <w:color w:val="000000" w:themeColor="text1"/>
          <w:sz w:val="32"/>
          <w:szCs w:val="32"/>
          <w:rtl/>
        </w:rPr>
        <w:t xml:space="preserve"> ورسِل فليح حسن</w:t>
      </w:r>
      <w:r w:rsidRPr="00374335">
        <w:rPr>
          <w:rStyle w:val="bzpyqfadein"/>
          <w:rFonts w:ascii="Sakkal Majalla" w:hAnsi="Sakkal Majalla" w:cs="Sakkal Majalla"/>
          <w:color w:val="000000" w:themeColor="text1"/>
          <w:sz w:val="32"/>
          <w:szCs w:val="32"/>
        </w:rPr>
        <w:t xml:space="preserve"> (2018) </w:t>
      </w:r>
      <w:r w:rsidRPr="00374335">
        <w:rPr>
          <w:rStyle w:val="bzpyqfadein"/>
          <w:rFonts w:ascii="Sakkal Majalla" w:hAnsi="Sakkal Majalla" w:cs="Sakkal Majalla"/>
          <w:color w:val="000000" w:themeColor="text1"/>
          <w:sz w:val="32"/>
          <w:szCs w:val="32"/>
          <w:rtl/>
        </w:rPr>
        <w:t>أن تطبيق برامج إدارة المخاطر في مطار بغداد الدولي ساهم في تحسين مستوى السلامة التشغيلية وتقليل الحوادث، إلا أن التحديات المتعلقة بعدم توفر التدريب الكافي للعاملين، ونقص الموارد التقنية، وضعف تكامل البرامج التشغيلية قلل من الفاعلية الكاملة لهذه النظم</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ويمكن إسقاط هذه النتائج على المطارات السعودية التي تشهد توسعًا مماثلًا، حيث يُلاحظ أن هناك نقصًا في البرامج التدريبية المتخصصة، وافتقارًا إلى أنظمة رصد متقدمة للمخاطر التشغيلية، وهو ما ينعكس على قدرة المطارات على مواجهة المخاطر المحتملة بشكل استباقي</w:t>
      </w:r>
      <w:r w:rsidRPr="00374335">
        <w:rPr>
          <w:rStyle w:val="bzpyqfadein"/>
          <w:rFonts w:ascii="Sakkal Majalla" w:hAnsi="Sakkal Majalla" w:cs="Sakkal Majalla"/>
          <w:color w:val="000000" w:themeColor="text1"/>
          <w:sz w:val="32"/>
          <w:szCs w:val="32"/>
        </w:rPr>
        <w:t>.</w:t>
      </w:r>
    </w:p>
    <w:p w14:paraId="3E54DCA9"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lastRenderedPageBreak/>
        <w:t xml:space="preserve">بالإضافة إلى ذلك، أظهرت دراسة عبد الله، </w:t>
      </w:r>
      <w:proofErr w:type="spellStart"/>
      <w:r w:rsidRPr="00374335">
        <w:rPr>
          <w:rStyle w:val="bzpyqfadein"/>
          <w:rFonts w:ascii="Sakkal Majalla" w:hAnsi="Sakkal Majalla" w:cs="Sakkal Majalla"/>
          <w:color w:val="000000" w:themeColor="text1"/>
          <w:sz w:val="32"/>
          <w:szCs w:val="32"/>
          <w:rtl/>
        </w:rPr>
        <w:t>سید</w:t>
      </w:r>
      <w:proofErr w:type="spellEnd"/>
      <w:r w:rsidRPr="00374335">
        <w:rPr>
          <w:rStyle w:val="bzpyqfadein"/>
          <w:rFonts w:ascii="Sakkal Majalla" w:hAnsi="Sakkal Majalla" w:cs="Sakkal Majalla"/>
          <w:color w:val="000000" w:themeColor="text1"/>
          <w:sz w:val="32"/>
          <w:szCs w:val="32"/>
          <w:rtl/>
        </w:rPr>
        <w:t xml:space="preserve"> </w:t>
      </w:r>
      <w:proofErr w:type="spellStart"/>
      <w:r w:rsidRPr="00374335">
        <w:rPr>
          <w:rStyle w:val="bzpyqfadein"/>
          <w:rFonts w:ascii="Sakkal Majalla" w:hAnsi="Sakkal Majalla" w:cs="Sakkal Majalla"/>
          <w:color w:val="000000" w:themeColor="text1"/>
          <w:sz w:val="32"/>
          <w:szCs w:val="32"/>
          <w:rtl/>
        </w:rPr>
        <w:t>أمین</w:t>
      </w:r>
      <w:proofErr w:type="spellEnd"/>
      <w:r w:rsidRPr="00374335">
        <w:rPr>
          <w:rStyle w:val="bzpyqfadein"/>
          <w:rFonts w:ascii="Sakkal Majalla" w:hAnsi="Sakkal Majalla" w:cs="Sakkal Majalla"/>
          <w:color w:val="000000" w:themeColor="text1"/>
          <w:sz w:val="32"/>
          <w:szCs w:val="32"/>
          <w:rtl/>
        </w:rPr>
        <w:t xml:space="preserve">، </w:t>
      </w:r>
      <w:proofErr w:type="spellStart"/>
      <w:r w:rsidRPr="00374335">
        <w:rPr>
          <w:rStyle w:val="bzpyqfadein"/>
          <w:rFonts w:ascii="Sakkal Majalla" w:hAnsi="Sakkal Majalla" w:cs="Sakkal Majalla"/>
          <w:color w:val="000000" w:themeColor="text1"/>
          <w:sz w:val="32"/>
          <w:szCs w:val="32"/>
          <w:rtl/>
        </w:rPr>
        <w:t>ولید</w:t>
      </w:r>
      <w:proofErr w:type="spellEnd"/>
      <w:r w:rsidRPr="00374335">
        <w:rPr>
          <w:rStyle w:val="bzpyqfadein"/>
          <w:rFonts w:ascii="Sakkal Majalla" w:hAnsi="Sakkal Majalla" w:cs="Sakkal Majalla"/>
          <w:color w:val="000000" w:themeColor="text1"/>
          <w:sz w:val="32"/>
          <w:szCs w:val="32"/>
          <w:rtl/>
        </w:rPr>
        <w:t xml:space="preserve"> الجمال، وإسلام</w:t>
      </w:r>
      <w:r w:rsidRPr="00374335">
        <w:rPr>
          <w:rStyle w:val="bzpyqfadein"/>
          <w:rFonts w:ascii="Sakkal Majalla" w:hAnsi="Sakkal Majalla" w:cs="Sakkal Majalla"/>
          <w:color w:val="000000" w:themeColor="text1"/>
          <w:sz w:val="32"/>
          <w:szCs w:val="32"/>
        </w:rPr>
        <w:t xml:space="preserve"> (2019) </w:t>
      </w:r>
      <w:r w:rsidRPr="00374335">
        <w:rPr>
          <w:rStyle w:val="bzpyqfadein"/>
          <w:rFonts w:ascii="Sakkal Majalla" w:hAnsi="Sakkal Majalla" w:cs="Sakkal Majalla"/>
          <w:color w:val="000000" w:themeColor="text1"/>
          <w:sz w:val="32"/>
          <w:szCs w:val="32"/>
          <w:rtl/>
        </w:rPr>
        <w:t>أن تطوير استراتيجيات إدارة المخاطر في مطار القاهرة الدولي ساعد في تعزيز القدرة على مواجهة المخاطر التشغيلية، لكنه كشف عن وجود فجوة كبيرة بين التخطيط النظري والواقع العملي، حيث تبقى بعض المخاطر التشغيلية غير معالجَة بشكل كافٍ بسبب ضعف التكامل بين النظم والإجراءات المختلفة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هذا يشير إلى أن الفجوة بين النظرية والتطبيق تمثل مشكلة حقيقية في إدارة المخاطر التشغيلية، وهو ما ينعكس على سلامة العمليات وكفاءة تقديم الخدمات الجوية</w:t>
      </w:r>
      <w:r w:rsidRPr="00374335">
        <w:rPr>
          <w:rStyle w:val="bzpyqfadein"/>
          <w:rFonts w:ascii="Sakkal Majalla" w:hAnsi="Sakkal Majalla" w:cs="Sakkal Majalla"/>
          <w:color w:val="000000" w:themeColor="text1"/>
          <w:sz w:val="32"/>
          <w:szCs w:val="32"/>
        </w:rPr>
        <w:t>.</w:t>
      </w:r>
    </w:p>
    <w:p w14:paraId="58A20AB2"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من ناحية أخرى، ركزت دراسة بسيوني، أسامة، أبو رفاعي، زكي، شجاع، وأسماء</w:t>
      </w:r>
      <w:r w:rsidRPr="00374335">
        <w:rPr>
          <w:rStyle w:val="bzpyqfadein"/>
          <w:rFonts w:ascii="Sakkal Majalla" w:hAnsi="Sakkal Majalla" w:cs="Sakkal Majalla"/>
          <w:color w:val="000000" w:themeColor="text1"/>
          <w:sz w:val="32"/>
          <w:szCs w:val="32"/>
        </w:rPr>
        <w:t xml:space="preserve"> (2023) </w:t>
      </w:r>
      <w:r w:rsidRPr="00374335">
        <w:rPr>
          <w:rStyle w:val="bzpyqfadein"/>
          <w:rFonts w:ascii="Sakkal Majalla" w:hAnsi="Sakkal Majalla" w:cs="Sakkal Majalla"/>
          <w:color w:val="000000" w:themeColor="text1"/>
          <w:sz w:val="32"/>
          <w:szCs w:val="32"/>
          <w:rtl/>
        </w:rPr>
        <w:t xml:space="preserve">على </w:t>
      </w:r>
      <w:proofErr w:type="gramStart"/>
      <w:r w:rsidRPr="00374335">
        <w:rPr>
          <w:rStyle w:val="bzpyqfadein"/>
          <w:rFonts w:ascii="Sakkal Majalla" w:hAnsi="Sakkal Majalla" w:cs="Sakkal Majalla"/>
          <w:color w:val="000000" w:themeColor="text1"/>
          <w:sz w:val="32"/>
          <w:szCs w:val="32"/>
          <w:rtl/>
        </w:rPr>
        <w:t>مخاطر</w:t>
      </w:r>
      <w:proofErr w:type="gramEnd"/>
      <w:r w:rsidRPr="00374335">
        <w:rPr>
          <w:rStyle w:val="bzpyqfadein"/>
          <w:rFonts w:ascii="Sakkal Majalla" w:hAnsi="Sakkal Majalla" w:cs="Sakkal Majalla"/>
          <w:color w:val="000000" w:themeColor="text1"/>
          <w:sz w:val="32"/>
          <w:szCs w:val="32"/>
          <w:rtl/>
        </w:rPr>
        <w:t xml:space="preserve"> الطيور في مطار شرم الشيخ، وبيّنت أن عدم وجود برامج متكاملة لإدارة المخاطر البيئية يؤدي إلى اضطرابات تشغيلية كبيرة تؤثر على سلامة الركاب والطائرات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وهذا يوضح أن المخاطر البيئية تشكل أحد أبرز التحديات التي تواجه المطارات، وأن تجاهلها أو عدم التعامل معها ضمن استراتيجية شاملة لإدارة المخاطر يؤدي إلى خلل في العمليات التشغيلية، ويزيد من احتمالية حدوث حوادث تؤثر على الأداء التشغيلي والخدماتية</w:t>
      </w:r>
      <w:r w:rsidRPr="00374335">
        <w:rPr>
          <w:rStyle w:val="bzpyqfadein"/>
          <w:rFonts w:ascii="Sakkal Majalla" w:hAnsi="Sakkal Majalla" w:cs="Sakkal Majalla"/>
          <w:color w:val="000000" w:themeColor="text1"/>
          <w:sz w:val="32"/>
          <w:szCs w:val="32"/>
        </w:rPr>
        <w:t>.</w:t>
      </w:r>
    </w:p>
    <w:p w14:paraId="5B813D8E"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بناءً على ما سبق، يمكن القول إن المطارات تواجه مشكلة حقيقية تتمثل في وجود فجوة واضحة بين الواقع الحالي لإدارة المخاطر التشغيلية والمستوى المأمول وفق المعايير الدولية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هذه الفجوة تظهر جليًا في ضعف التكامل بين التخطيط النظري وتنفيذ استراتيجيات إدارة المخاطر، ونقص التدريب والموارد التقنية، وعدم وجود برامج متقدمة لرصد المخاطر البيئية والتشغيلية، بالإضافة إلى ضعف الالتزام بالمعايير الدولية في بعض الحالات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lastRenderedPageBreak/>
        <w:t>كل هذه العوامل مجتمعة تؤثر بشكل مباشر على سلامة العمليات التشغيلية، وتزيد من احتمالية وقوع حوادث تشغيلية تؤدي إلى خسائر بشرية ومادية، وتضعف ثقة الركاب والمستثمرين في القطاع</w:t>
      </w:r>
      <w:r w:rsidRPr="00374335">
        <w:rPr>
          <w:rStyle w:val="bzpyqfadein"/>
          <w:rFonts w:ascii="Sakkal Majalla" w:hAnsi="Sakkal Majalla" w:cs="Sakkal Majalla"/>
          <w:color w:val="000000" w:themeColor="text1"/>
          <w:sz w:val="32"/>
          <w:szCs w:val="32"/>
        </w:rPr>
        <w:t>.</w:t>
      </w:r>
    </w:p>
    <w:p w14:paraId="08236A33" w14:textId="77777777" w:rsidR="00A27EA2" w:rsidRPr="00374335" w:rsidRDefault="00A27EA2" w:rsidP="00AC1C96">
      <w:pPr>
        <w:pStyle w:val="NormalWeb"/>
        <w:bidi/>
        <w:spacing w:line="360" w:lineRule="auto"/>
        <w:ind w:firstLine="720"/>
        <w:jc w:val="lowKashida"/>
        <w:rPr>
          <w:rStyle w:val="bzpyqfadein"/>
          <w:color w:val="000000" w:themeColor="text1"/>
        </w:rPr>
      </w:pPr>
      <w:r w:rsidRPr="00374335">
        <w:rPr>
          <w:rStyle w:val="bzpyqfadein"/>
          <w:rFonts w:ascii="Sakkal Majalla" w:hAnsi="Sakkal Majalla" w:cs="Sakkal Majalla"/>
          <w:color w:val="000000" w:themeColor="text1"/>
          <w:sz w:val="32"/>
          <w:szCs w:val="32"/>
          <w:rtl/>
        </w:rPr>
        <w:t>لذلك، تبرز الحاجة إلى دراسة شاملة وميدانية لتقييم أثر إدارة المخاطر على سلامة العمليات التشغيلية في مطارات المملكة، بهدف تحديد العوامل التي تؤثر على الفاعلية التشغيلية، وتقليل الفجوة بين الواقع والمأمول، وتقديم توصيات عملية تسهم في تحسين مستوى الأداء التشغيلية وضمان أعلى درجات السلامة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إن معالجة هذه المشكلة ليست فقط ضرورة تشغيلية، بل تتعلق أيضًا بتحقيق أهداف استراتيجية تتوافق مع رؤية المملكة </w:t>
      </w:r>
      <w:r w:rsidRPr="00374335">
        <w:rPr>
          <w:rStyle w:val="bzpyqfadein"/>
          <w:rFonts w:ascii="Sakkal Majalla" w:hAnsi="Sakkal Majalla" w:cs="Sakkal Majalla"/>
          <w:color w:val="000000" w:themeColor="text1"/>
          <w:sz w:val="32"/>
          <w:szCs w:val="32"/>
        </w:rPr>
        <w:t xml:space="preserve">2030 </w:t>
      </w:r>
      <w:r w:rsidRPr="00374335">
        <w:rPr>
          <w:rStyle w:val="bzpyqfadein"/>
          <w:rFonts w:ascii="Sakkal Majalla" w:hAnsi="Sakkal Majalla" w:cs="Sakkal Majalla"/>
          <w:color w:val="000000" w:themeColor="text1"/>
          <w:sz w:val="32"/>
          <w:szCs w:val="32"/>
          <w:rtl/>
        </w:rPr>
        <w:t>في تطوير قطاع النقل الجوي وتعزيز قدراته التنافسية على المستويين الإقليمي والدولي</w:t>
      </w:r>
      <w:r w:rsidRPr="00374335">
        <w:rPr>
          <w:rStyle w:val="bzpyqfadein"/>
          <w:rFonts w:ascii="Sakkal Majalla" w:hAnsi="Sakkal Majalla" w:cs="Sakkal Majalla"/>
          <w:color w:val="000000" w:themeColor="text1"/>
          <w:sz w:val="32"/>
          <w:szCs w:val="32"/>
        </w:rPr>
        <w:t>.</w:t>
      </w:r>
    </w:p>
    <w:p w14:paraId="0EA8274A" w14:textId="77777777" w:rsidR="001955FA" w:rsidRPr="00374335" w:rsidRDefault="001955FA" w:rsidP="00AC1C96">
      <w:pPr>
        <w:pStyle w:val="Heading1"/>
        <w:bidi/>
        <w:spacing w:after="240"/>
        <w:rPr>
          <w:rFonts w:ascii="Sakkal Majalla" w:hAnsi="Sakkal Majalla" w:cs="Sakkal Majalla"/>
          <w:b/>
          <w:bCs/>
          <w:color w:val="000000" w:themeColor="text1"/>
          <w:rtl/>
        </w:rPr>
      </w:pPr>
      <w:bookmarkStart w:id="7" w:name="_Toc235286030"/>
      <w:r w:rsidRPr="00374335">
        <w:rPr>
          <w:rFonts w:ascii="Sakkal Majalla" w:hAnsi="Sakkal Majalla" w:cs="Sakkal Majalla"/>
          <w:b/>
          <w:bCs/>
          <w:color w:val="000000" w:themeColor="text1"/>
          <w:rtl/>
        </w:rPr>
        <w:t>أهمية الدراسة</w:t>
      </w:r>
      <w:bookmarkEnd w:id="7"/>
    </w:p>
    <w:p w14:paraId="6AB57A5A"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أولًا</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الأهمية العلمية</w:t>
      </w:r>
    </w:p>
    <w:p w14:paraId="4F23C947"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تتمثل الأهمية العلمية لهذه الدراسة في مساهمتها في إثراء المعرفة النظرية في مجال إدارة المخاطر وسلامة العمليات التشغيلية في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فالقطاع الجوي يعد من أكثر القطاعات تعقيدًا، حيث تتداخل فيه عوامل بشرية وتقنية وبيئية وأمنية، مما يجعل دراسة أثر إدارة المخاطر على السلامة التشغيلية أمرًا ضروريًا لتطوير فهم علمي متكامل حول العلاقة بين نظم إدارة المخاطر وكفاءة العمليات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من خلال هذه الدراسة، سيتم تحليل وتوضيح كيفية تأثير تطبيق نظم إدارة المخاطر على الحد من الحوادث التشغيلية وتعزيز استمرارية الأداء، وهو ما يضيف بعدًا نظريًا مهمًا للأدبيات العلمية في هذا المجال، ويزود الباحثين بالمفاهيم والنماذج التي يمكن استخدامها في دراسات مستقبلية على نطاق واسع</w:t>
      </w:r>
      <w:r w:rsidRPr="00374335">
        <w:rPr>
          <w:rStyle w:val="bzpyqfadein"/>
          <w:rFonts w:ascii="Sakkal Majalla" w:hAnsi="Sakkal Majalla" w:cs="Sakkal Majalla"/>
          <w:color w:val="000000" w:themeColor="text1"/>
          <w:sz w:val="32"/>
          <w:szCs w:val="32"/>
        </w:rPr>
        <w:t>.</w:t>
      </w:r>
    </w:p>
    <w:p w14:paraId="2AED88ED"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lastRenderedPageBreak/>
        <w:t>علاوة على ذلك، تسعى الدراسة إلى سد فجوة واضحة في الأدبيات البحثية المتعلقة بتطبيق إدارة المخاطر في المطارات السعودية، خاصة فيما يتعلق بسلامة العمليات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فقد أظهرت الدراسات السابقة، مثل دراسة أ</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م</w:t>
      </w:r>
      <w:r w:rsidRPr="00374335">
        <w:rPr>
          <w:rStyle w:val="bzpyqfadein"/>
          <w:rFonts w:ascii="Sakkal Majalla" w:hAnsi="Sakkal Majalla" w:cs="Sakkal Majalla"/>
          <w:color w:val="000000" w:themeColor="text1"/>
          <w:sz w:val="32"/>
          <w:szCs w:val="32"/>
        </w:rPr>
        <w:t>.</w:t>
      </w:r>
      <w:r w:rsidRPr="00374335">
        <w:rPr>
          <w:rStyle w:val="bzpyqfadein"/>
          <w:rFonts w:ascii="Sakkal Majalla" w:hAnsi="Sakkal Majalla" w:cs="Sakkal Majalla"/>
          <w:color w:val="000000" w:themeColor="text1"/>
          <w:sz w:val="32"/>
          <w:szCs w:val="32"/>
          <w:rtl/>
        </w:rPr>
        <w:t>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علاء عبد الكريم </w:t>
      </w:r>
      <w:proofErr w:type="spellStart"/>
      <w:r w:rsidRPr="00374335">
        <w:rPr>
          <w:rStyle w:val="bzpyqfadein"/>
          <w:rFonts w:ascii="Sakkal Majalla" w:hAnsi="Sakkal Majalla" w:cs="Sakkal Majalla"/>
          <w:color w:val="000000" w:themeColor="text1"/>
          <w:sz w:val="32"/>
          <w:szCs w:val="32"/>
          <w:rtl/>
        </w:rPr>
        <w:t>البلداوي</w:t>
      </w:r>
      <w:proofErr w:type="spellEnd"/>
      <w:r w:rsidRPr="00374335">
        <w:rPr>
          <w:rStyle w:val="bzpyqfadein"/>
          <w:rFonts w:ascii="Sakkal Majalla" w:hAnsi="Sakkal Majalla" w:cs="Sakkal Majalla"/>
          <w:color w:val="000000" w:themeColor="text1"/>
          <w:sz w:val="32"/>
          <w:szCs w:val="32"/>
          <w:rtl/>
        </w:rPr>
        <w:t xml:space="preserve"> ورسِل فليح حسن</w:t>
      </w:r>
      <w:r w:rsidRPr="00374335">
        <w:rPr>
          <w:rStyle w:val="bzpyqfadein"/>
          <w:rFonts w:ascii="Sakkal Majalla" w:hAnsi="Sakkal Majalla" w:cs="Sakkal Majalla"/>
          <w:color w:val="000000" w:themeColor="text1"/>
          <w:sz w:val="32"/>
          <w:szCs w:val="32"/>
        </w:rPr>
        <w:t xml:space="preserve"> (2018) </w:t>
      </w:r>
      <w:r w:rsidRPr="00374335">
        <w:rPr>
          <w:rStyle w:val="bzpyqfadein"/>
          <w:rFonts w:ascii="Sakkal Majalla" w:hAnsi="Sakkal Majalla" w:cs="Sakkal Majalla"/>
          <w:color w:val="000000" w:themeColor="text1"/>
          <w:sz w:val="32"/>
          <w:szCs w:val="32"/>
          <w:rtl/>
        </w:rPr>
        <w:t xml:space="preserve">ودراسة عبد الله، </w:t>
      </w:r>
      <w:proofErr w:type="spellStart"/>
      <w:r w:rsidRPr="00374335">
        <w:rPr>
          <w:rStyle w:val="bzpyqfadein"/>
          <w:rFonts w:ascii="Sakkal Majalla" w:hAnsi="Sakkal Majalla" w:cs="Sakkal Majalla"/>
          <w:color w:val="000000" w:themeColor="text1"/>
          <w:sz w:val="32"/>
          <w:szCs w:val="32"/>
          <w:rtl/>
        </w:rPr>
        <w:t>سید</w:t>
      </w:r>
      <w:proofErr w:type="spellEnd"/>
      <w:r w:rsidRPr="00374335">
        <w:rPr>
          <w:rStyle w:val="bzpyqfadein"/>
          <w:rFonts w:ascii="Sakkal Majalla" w:hAnsi="Sakkal Majalla" w:cs="Sakkal Majalla"/>
          <w:color w:val="000000" w:themeColor="text1"/>
          <w:sz w:val="32"/>
          <w:szCs w:val="32"/>
          <w:rtl/>
        </w:rPr>
        <w:t xml:space="preserve"> </w:t>
      </w:r>
      <w:proofErr w:type="spellStart"/>
      <w:r w:rsidRPr="00374335">
        <w:rPr>
          <w:rStyle w:val="bzpyqfadein"/>
          <w:rFonts w:ascii="Sakkal Majalla" w:hAnsi="Sakkal Majalla" w:cs="Sakkal Majalla"/>
          <w:color w:val="000000" w:themeColor="text1"/>
          <w:sz w:val="32"/>
          <w:szCs w:val="32"/>
          <w:rtl/>
        </w:rPr>
        <w:t>أمین</w:t>
      </w:r>
      <w:proofErr w:type="spellEnd"/>
      <w:r w:rsidRPr="00374335">
        <w:rPr>
          <w:rStyle w:val="bzpyqfadein"/>
          <w:rFonts w:ascii="Sakkal Majalla" w:hAnsi="Sakkal Majalla" w:cs="Sakkal Majalla"/>
          <w:color w:val="000000" w:themeColor="text1"/>
          <w:sz w:val="32"/>
          <w:szCs w:val="32"/>
          <w:rtl/>
        </w:rPr>
        <w:t xml:space="preserve">، </w:t>
      </w:r>
      <w:proofErr w:type="spellStart"/>
      <w:r w:rsidRPr="00374335">
        <w:rPr>
          <w:rStyle w:val="bzpyqfadein"/>
          <w:rFonts w:ascii="Sakkal Majalla" w:hAnsi="Sakkal Majalla" w:cs="Sakkal Majalla"/>
          <w:color w:val="000000" w:themeColor="text1"/>
          <w:sz w:val="32"/>
          <w:szCs w:val="32"/>
          <w:rtl/>
        </w:rPr>
        <w:t>ولید</w:t>
      </w:r>
      <w:proofErr w:type="spellEnd"/>
      <w:r w:rsidRPr="00374335">
        <w:rPr>
          <w:rStyle w:val="bzpyqfadein"/>
          <w:rFonts w:ascii="Sakkal Majalla" w:hAnsi="Sakkal Majalla" w:cs="Sakkal Majalla"/>
          <w:color w:val="000000" w:themeColor="text1"/>
          <w:sz w:val="32"/>
          <w:szCs w:val="32"/>
          <w:rtl/>
        </w:rPr>
        <w:t xml:space="preserve"> الجمال، وإسلام</w:t>
      </w:r>
      <w:r w:rsidRPr="00374335">
        <w:rPr>
          <w:rStyle w:val="bzpyqfadein"/>
          <w:rFonts w:ascii="Sakkal Majalla" w:hAnsi="Sakkal Majalla" w:cs="Sakkal Majalla"/>
          <w:color w:val="000000" w:themeColor="text1"/>
          <w:sz w:val="32"/>
          <w:szCs w:val="32"/>
        </w:rPr>
        <w:t xml:space="preserve"> (2019)</w:t>
      </w:r>
      <w:r w:rsidRPr="00374335">
        <w:rPr>
          <w:rStyle w:val="bzpyqfadein"/>
          <w:rFonts w:ascii="Sakkal Majalla" w:hAnsi="Sakkal Majalla" w:cs="Sakkal Majalla"/>
          <w:color w:val="000000" w:themeColor="text1"/>
          <w:sz w:val="32"/>
          <w:szCs w:val="32"/>
          <w:rtl/>
        </w:rPr>
        <w:t>، وجود فجوة بين التخطيط النظري لإدارة المخاطر والتنفيذ العملي للسياسات والاستراتيجيات داخل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كما أشار 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محمد علي عبد الله أبكر ود</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فضل الغالي السيد موسى محمد</w:t>
      </w:r>
      <w:r w:rsidRPr="00374335">
        <w:rPr>
          <w:rStyle w:val="bzpyqfadein"/>
          <w:rFonts w:ascii="Sakkal Majalla" w:hAnsi="Sakkal Majalla" w:cs="Sakkal Majalla"/>
          <w:color w:val="000000" w:themeColor="text1"/>
          <w:sz w:val="32"/>
          <w:szCs w:val="32"/>
        </w:rPr>
        <w:t xml:space="preserve"> (2022) </w:t>
      </w:r>
      <w:r w:rsidRPr="00374335">
        <w:rPr>
          <w:rStyle w:val="bzpyqfadein"/>
          <w:rFonts w:ascii="Sakkal Majalla" w:hAnsi="Sakkal Majalla" w:cs="Sakkal Majalla"/>
          <w:color w:val="000000" w:themeColor="text1"/>
          <w:sz w:val="32"/>
          <w:szCs w:val="32"/>
          <w:rtl/>
        </w:rPr>
        <w:t>إلى أهمية الالتزام بالمعايير لتعزيز فاعلية إدارة المخاطر، وهو ما لم يُطبق دائمًا بشكل كامل في بعض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ومن خلال دراسة هذا الموضوع بشكل معمق، فإن البحث يسهم في معالجة هذا القصور العلمي، ويقدم إطارًا نظريًا متكاملًا يربط بين مفاهيم إدارة المخاطر، ومعايير السلامة التشغيلية، وفاعلية العمليات التشغيلية، بما يتيح للباحثين استيعاب العلاقة بين هذه المتغيرات بطريقة أكثر وضوحًا ودقة</w:t>
      </w:r>
      <w:r w:rsidRPr="00374335">
        <w:rPr>
          <w:rStyle w:val="bzpyqfadein"/>
          <w:rFonts w:ascii="Sakkal Majalla" w:hAnsi="Sakkal Majalla" w:cs="Sakkal Majalla"/>
          <w:color w:val="000000" w:themeColor="text1"/>
          <w:sz w:val="32"/>
          <w:szCs w:val="32"/>
        </w:rPr>
        <w:t>.</w:t>
      </w:r>
    </w:p>
    <w:p w14:paraId="75AAC7A8" w14:textId="69395854"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tl/>
        </w:rPr>
      </w:pPr>
      <w:r w:rsidRPr="00374335">
        <w:rPr>
          <w:rStyle w:val="bzpyqfadein"/>
          <w:rFonts w:ascii="Sakkal Majalla" w:hAnsi="Sakkal Majalla" w:cs="Sakkal Majalla"/>
          <w:color w:val="000000" w:themeColor="text1"/>
          <w:sz w:val="32"/>
          <w:szCs w:val="32"/>
          <w:rtl/>
        </w:rPr>
        <w:t>كما تقدم الدراسة إطارًا نظريًا متكاملًا يوضح كيفية توظيف أدوات وأساليب إدارة المخاطر في تعزيز السلامة التشغيلية داخل المطارات، مع التركيز على التصنيف العلمي للمخاطر، واستراتيجيات التعامل معها، وطرق قياس تأثيرها على الأداء التشغيلي</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هذا الإطار النظري يمكن أن يشكل أساسًا لمزيد من الدراسات الأكاديمية في مجالات الطيران، وإدارة المخاطر، والسلامة التشغيلية، مما يعزز من مكانة البحث العلمي المحلي والعالمي في هذا المجال</w:t>
      </w:r>
      <w:r w:rsidRPr="00374335">
        <w:rPr>
          <w:rStyle w:val="bzpyqfadein"/>
          <w:rFonts w:ascii="Sakkal Majalla" w:hAnsi="Sakkal Majalla" w:cs="Sakkal Majalla"/>
          <w:color w:val="000000" w:themeColor="text1"/>
          <w:sz w:val="32"/>
          <w:szCs w:val="32"/>
        </w:rPr>
        <w:t>.</w:t>
      </w:r>
    </w:p>
    <w:p w14:paraId="57FE7E4F" w14:textId="3491F970" w:rsidR="00612A67" w:rsidRPr="00374335" w:rsidRDefault="00612A67" w:rsidP="00612A67">
      <w:pPr>
        <w:pStyle w:val="NormalWeb"/>
        <w:bidi/>
        <w:spacing w:line="360" w:lineRule="auto"/>
        <w:ind w:firstLine="720"/>
        <w:jc w:val="lowKashida"/>
        <w:rPr>
          <w:rStyle w:val="bzpyqfadein"/>
          <w:rFonts w:ascii="Sakkal Majalla" w:hAnsi="Sakkal Majalla" w:cs="Sakkal Majalla"/>
          <w:color w:val="000000" w:themeColor="text1"/>
          <w:sz w:val="32"/>
          <w:szCs w:val="32"/>
          <w:rtl/>
        </w:rPr>
      </w:pPr>
    </w:p>
    <w:p w14:paraId="5F1B167A" w14:textId="77777777" w:rsidR="00612A67" w:rsidRPr="00374335" w:rsidRDefault="00612A67" w:rsidP="00612A67">
      <w:pPr>
        <w:pStyle w:val="NormalWeb"/>
        <w:bidi/>
        <w:spacing w:line="360" w:lineRule="auto"/>
        <w:ind w:firstLine="720"/>
        <w:jc w:val="lowKashida"/>
        <w:rPr>
          <w:rStyle w:val="bzpyqfadein"/>
          <w:rFonts w:ascii="Sakkal Majalla" w:hAnsi="Sakkal Majalla" w:cs="Sakkal Majalla"/>
          <w:color w:val="000000" w:themeColor="text1"/>
          <w:sz w:val="32"/>
          <w:szCs w:val="32"/>
        </w:rPr>
      </w:pPr>
    </w:p>
    <w:p w14:paraId="33BA76E3"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lastRenderedPageBreak/>
        <w:t>ثانيًا</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الأهمية التطبيقية</w:t>
      </w:r>
    </w:p>
    <w:p w14:paraId="136FA9E0"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تتمثل الأهمية التطبيقية لهذه الدراسة في تقديم توصيات عملية للمؤسسات العاملة في قطاع الطيران المدني، بما في ذلك المطارات السعودية، لتحسين مستوى السلامة التشغيلية وتقليل احتمالية وقوع الحوادث أو الاضطرابات التشغيلية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من خلال تحليل البيانات الميدانية وتقييم نظم إدارة المخاطر الحالية، ستتمكن المؤسسات من تحديد نقاط الضعف وتعزيز القدرات التشغيلية، وبالتالي رفع كفاءة الأداء وتحقيق استمرارية العمليات بأمان</w:t>
      </w:r>
      <w:r w:rsidRPr="00374335">
        <w:rPr>
          <w:rStyle w:val="bzpyqfadein"/>
          <w:rFonts w:ascii="Sakkal Majalla" w:hAnsi="Sakkal Majalla" w:cs="Sakkal Majalla"/>
          <w:color w:val="000000" w:themeColor="text1"/>
          <w:sz w:val="32"/>
          <w:szCs w:val="32"/>
        </w:rPr>
        <w:t>.</w:t>
      </w:r>
    </w:p>
    <w:p w14:paraId="3DD4ADD3"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علاوة على ذلك، تسهم الدراسة في مساعدة صانعي السياسات في قطاع الطيران المدني على وضع استراتيجيات أكثر فعالية لإدارة المخاطر، بما يتوافق مع المعايير الدولية وأفضل الممارسات العالمية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إذ إن النتائج المستخلصة من البحث ستوفر بيانات دقيقة حول المخاطر التشغيلية الأكثر تأثيرًا على سلامة العمليات، وكيفية التعامل معها، مما يمكن صانعي السياسات من اتخاذ قرارات مستندة إلى الأدلة العلمية، ويضمن تحسين بيئة العمل التشغيلية وحماية الأرواح والممتلكات</w:t>
      </w:r>
      <w:r w:rsidRPr="00374335">
        <w:rPr>
          <w:rStyle w:val="bzpyqfadein"/>
          <w:rFonts w:ascii="Sakkal Majalla" w:hAnsi="Sakkal Majalla" w:cs="Sakkal Majalla"/>
          <w:color w:val="000000" w:themeColor="text1"/>
          <w:sz w:val="32"/>
          <w:szCs w:val="32"/>
        </w:rPr>
        <w:t>.</w:t>
      </w:r>
    </w:p>
    <w:p w14:paraId="231D3B04"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كما تساعد الدراسة في تطوير أدوات قياس وتقييم فعالة لإدارة المخاطر التشغيلية في المطارات</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حيث </w:t>
      </w:r>
      <w:proofErr w:type="gramStart"/>
      <w:r w:rsidRPr="00374335">
        <w:rPr>
          <w:rStyle w:val="bzpyqfadein"/>
          <w:rFonts w:ascii="Sakkal Majalla" w:hAnsi="Sakkal Majalla" w:cs="Sakkal Majalla"/>
          <w:color w:val="000000" w:themeColor="text1"/>
          <w:sz w:val="32"/>
          <w:szCs w:val="32"/>
          <w:rtl/>
        </w:rPr>
        <w:t>أن</w:t>
      </w:r>
      <w:proofErr w:type="gramEnd"/>
      <w:r w:rsidRPr="00374335">
        <w:rPr>
          <w:rStyle w:val="bzpyqfadein"/>
          <w:rFonts w:ascii="Sakkal Majalla" w:hAnsi="Sakkal Majalla" w:cs="Sakkal Majalla"/>
          <w:color w:val="000000" w:themeColor="text1"/>
          <w:sz w:val="32"/>
          <w:szCs w:val="32"/>
          <w:rtl/>
        </w:rPr>
        <w:t xml:space="preserve"> وجود أدوات دقيقة لتقييم المخاطر وقياس أثرها على السلامة التشغيلية يتيح للمطارات متابعة الأداء بشكل مستمر، وتحديد المناطق التي تحتاج إلى تحسين، ووضع خطط للتعامل مع المخاطر المستقبلية بطريقة علمية ومنهجية</w:t>
      </w:r>
      <w:r w:rsidRPr="00374335">
        <w:rPr>
          <w:rStyle w:val="bzpyqfadein"/>
          <w:rFonts w:ascii="Sakkal Majalla" w:hAnsi="Sakkal Majalla" w:cs="Sakkal Majalla"/>
          <w:color w:val="000000" w:themeColor="text1"/>
          <w:sz w:val="32"/>
          <w:szCs w:val="32"/>
        </w:rPr>
        <w:t xml:space="preserve">. </w:t>
      </w:r>
      <w:r w:rsidRPr="00374335">
        <w:rPr>
          <w:rStyle w:val="bzpyqfadein"/>
          <w:rFonts w:ascii="Sakkal Majalla" w:hAnsi="Sakkal Majalla" w:cs="Sakkal Majalla"/>
          <w:color w:val="000000" w:themeColor="text1"/>
          <w:sz w:val="32"/>
          <w:szCs w:val="32"/>
          <w:rtl/>
        </w:rPr>
        <w:t xml:space="preserve">ومن خلال هذه الأداة، يمكن أيضًا تقييم مدى التزام العاملين بالمعايير التشغيلية، ومراقبة كفاءة </w:t>
      </w:r>
      <w:r w:rsidRPr="00374335">
        <w:rPr>
          <w:rStyle w:val="bzpyqfadein"/>
          <w:rFonts w:ascii="Sakkal Majalla" w:hAnsi="Sakkal Majalla" w:cs="Sakkal Majalla"/>
          <w:color w:val="000000" w:themeColor="text1"/>
          <w:sz w:val="32"/>
          <w:szCs w:val="32"/>
          <w:rtl/>
        </w:rPr>
        <w:lastRenderedPageBreak/>
        <w:t>الإجراءات الوقائية، مما ينعكس بشكل مباشر على تحسين جودة الخدمات الجوية، وتعزيز الثقة بين المسافرين والمؤسسات المشغلة للمطارات</w:t>
      </w:r>
      <w:r w:rsidRPr="00374335">
        <w:rPr>
          <w:rStyle w:val="bzpyqfadein"/>
          <w:rFonts w:ascii="Sakkal Majalla" w:hAnsi="Sakkal Majalla" w:cs="Sakkal Majalla"/>
          <w:color w:val="000000" w:themeColor="text1"/>
          <w:sz w:val="32"/>
          <w:szCs w:val="32"/>
        </w:rPr>
        <w:t>.</w:t>
      </w:r>
    </w:p>
    <w:p w14:paraId="336DC73E" w14:textId="77777777" w:rsidR="00A27EA2" w:rsidRPr="00374335" w:rsidRDefault="00A27EA2" w:rsidP="00AC1C96">
      <w:pPr>
        <w:pStyle w:val="NormalWeb"/>
        <w:bidi/>
        <w:spacing w:line="360" w:lineRule="auto"/>
        <w:ind w:firstLine="720"/>
        <w:jc w:val="lowKashida"/>
        <w:rPr>
          <w:rStyle w:val="bzpyqfadein"/>
          <w:rFonts w:ascii="Sakkal Majalla" w:hAnsi="Sakkal Majalla" w:cs="Sakkal Majalla"/>
          <w:color w:val="000000" w:themeColor="text1"/>
          <w:sz w:val="32"/>
          <w:szCs w:val="32"/>
        </w:rPr>
      </w:pPr>
      <w:r w:rsidRPr="00374335">
        <w:rPr>
          <w:rStyle w:val="bzpyqfadein"/>
          <w:rFonts w:ascii="Sakkal Majalla" w:hAnsi="Sakkal Majalla" w:cs="Sakkal Majalla"/>
          <w:color w:val="000000" w:themeColor="text1"/>
          <w:sz w:val="32"/>
          <w:szCs w:val="32"/>
          <w:rtl/>
        </w:rPr>
        <w:t xml:space="preserve">بناءً على ما سبق، يمكن القول إن هذه الدراسة لها أهمية مزدوجة؛ فهي تثري الجانب العلمي بالنظريات والإطار المفاهيمي، وفي الوقت نفسه توفر أدوات وتوصيات عملية تساعد في تحسين الأداء التشغيلي وزيادة السلامة في المطارات، بما يضمن تحقيق أهداف استراتيجية تتوافق مع رؤية المملكة </w:t>
      </w:r>
      <w:r w:rsidRPr="00374335">
        <w:rPr>
          <w:rStyle w:val="bzpyqfadein"/>
          <w:rFonts w:ascii="Sakkal Majalla" w:hAnsi="Sakkal Majalla" w:cs="Sakkal Majalla"/>
          <w:color w:val="000000" w:themeColor="text1"/>
          <w:sz w:val="32"/>
          <w:szCs w:val="32"/>
        </w:rPr>
        <w:t xml:space="preserve">2030 </w:t>
      </w:r>
      <w:r w:rsidRPr="00374335">
        <w:rPr>
          <w:rStyle w:val="bzpyqfadein"/>
          <w:rFonts w:ascii="Sakkal Majalla" w:hAnsi="Sakkal Majalla" w:cs="Sakkal Majalla"/>
          <w:color w:val="000000" w:themeColor="text1"/>
          <w:sz w:val="32"/>
          <w:szCs w:val="32"/>
          <w:rtl/>
        </w:rPr>
        <w:t>في تطوير قطاع النقل الجوي وتعزيز جودة الخدمات المقدمة للمسافرين</w:t>
      </w:r>
      <w:r w:rsidRPr="00374335">
        <w:rPr>
          <w:rStyle w:val="bzpyqfadein"/>
          <w:rFonts w:ascii="Sakkal Majalla" w:hAnsi="Sakkal Majalla" w:cs="Sakkal Majalla"/>
          <w:color w:val="000000" w:themeColor="text1"/>
          <w:sz w:val="32"/>
          <w:szCs w:val="32"/>
        </w:rPr>
        <w:t>.</w:t>
      </w:r>
    </w:p>
    <w:p w14:paraId="33A5CCCB" w14:textId="77777777" w:rsidR="001A0908" w:rsidRPr="00374335" w:rsidRDefault="001A0908" w:rsidP="00AC1C96">
      <w:pPr>
        <w:pStyle w:val="Heading1"/>
        <w:bidi/>
        <w:spacing w:after="240"/>
        <w:rPr>
          <w:rFonts w:ascii="Sakkal Majalla" w:hAnsi="Sakkal Majalla" w:cs="Sakkal Majalla"/>
          <w:b/>
          <w:bCs/>
          <w:color w:val="000000" w:themeColor="text1"/>
        </w:rPr>
      </w:pPr>
      <w:bookmarkStart w:id="8" w:name="_Toc235286031"/>
      <w:r w:rsidRPr="00374335">
        <w:rPr>
          <w:rFonts w:ascii="Sakkal Majalla" w:hAnsi="Sakkal Majalla" w:cs="Sakkal Majalla"/>
          <w:b/>
          <w:bCs/>
          <w:color w:val="000000" w:themeColor="text1"/>
          <w:rtl/>
        </w:rPr>
        <w:t>التساؤلات البحثية</w:t>
      </w:r>
      <w:bookmarkEnd w:id="8"/>
    </w:p>
    <w:p w14:paraId="7AAE5CF0"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التساؤل الرئيسي</w:t>
      </w:r>
      <w:r w:rsidRPr="00374335">
        <w:rPr>
          <w:rFonts w:ascii="Sakkal Majalla" w:eastAsia="Times New Roman" w:hAnsi="Sakkal Majalla" w:cs="Sakkal Majalla"/>
          <w:color w:val="000000" w:themeColor="text1"/>
          <w:kern w:val="0"/>
          <w:sz w:val="32"/>
          <w:szCs w:val="32"/>
          <w14:ligatures w14:val="none"/>
        </w:rPr>
        <w:t>:</w:t>
      </w:r>
    </w:p>
    <w:p w14:paraId="0E305130" w14:textId="77777777" w:rsidR="001A0908" w:rsidRPr="00374335" w:rsidRDefault="001A0908" w:rsidP="00801D18">
      <w:pPr>
        <w:numPr>
          <w:ilvl w:val="0"/>
          <w:numId w:val="27"/>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إدارة المخاطر بشكل عام على سلامة العمليات التشغيلية في مطارات المملكة العربية السعودية؟</w:t>
      </w:r>
    </w:p>
    <w:p w14:paraId="6EA7446C"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التساؤلات الفرعية</w:t>
      </w:r>
      <w:r w:rsidRPr="00374335">
        <w:rPr>
          <w:rFonts w:ascii="Sakkal Majalla" w:eastAsia="Times New Roman" w:hAnsi="Sakkal Majalla" w:cs="Sakkal Majalla"/>
          <w:color w:val="000000" w:themeColor="text1"/>
          <w:kern w:val="0"/>
          <w:sz w:val="32"/>
          <w:szCs w:val="32"/>
          <w14:ligatures w14:val="none"/>
        </w:rPr>
        <w:t>:</w:t>
      </w:r>
    </w:p>
    <w:p w14:paraId="21F8E6F6" w14:textId="77777777" w:rsidR="001A0908" w:rsidRPr="00374335" w:rsidRDefault="001A0908" w:rsidP="00801D18">
      <w:pPr>
        <w:numPr>
          <w:ilvl w:val="0"/>
          <w:numId w:val="28"/>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بُعد تحديد المخاطر على سلامة العمليات التشغيلية في المطارات؟</w:t>
      </w:r>
    </w:p>
    <w:p w14:paraId="64C12B6E" w14:textId="77777777" w:rsidR="001A0908" w:rsidRPr="00374335" w:rsidRDefault="001A0908" w:rsidP="00801D18">
      <w:pPr>
        <w:numPr>
          <w:ilvl w:val="0"/>
          <w:numId w:val="28"/>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بُعد تقييم المخاطر على سلامة العمليات التشغيلية في المطارات؟</w:t>
      </w:r>
    </w:p>
    <w:p w14:paraId="1E98BA1A" w14:textId="3A226BCA" w:rsidR="001A0908" w:rsidRPr="00374335" w:rsidRDefault="001A0908" w:rsidP="00801D18">
      <w:pPr>
        <w:numPr>
          <w:ilvl w:val="0"/>
          <w:numId w:val="28"/>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ما أثر بُعد الاستجابة للمخاطر على سلامة العمليات التشغيلية في المطارات؟</w:t>
      </w:r>
    </w:p>
    <w:p w14:paraId="558DE618" w14:textId="77777777" w:rsidR="00612A67" w:rsidRPr="00374335" w:rsidRDefault="00612A67" w:rsidP="00612A67">
      <w:pPr>
        <w:bidi/>
        <w:spacing w:before="100" w:beforeAutospacing="1" w:after="100" w:afterAutospacing="1" w:line="360" w:lineRule="auto"/>
        <w:ind w:left="720"/>
        <w:jc w:val="lowKashida"/>
        <w:rPr>
          <w:rFonts w:ascii="Sakkal Majalla" w:eastAsia="Times New Roman" w:hAnsi="Sakkal Majalla" w:cs="Sakkal Majalla"/>
          <w:color w:val="000000" w:themeColor="text1"/>
          <w:kern w:val="0"/>
          <w:sz w:val="32"/>
          <w:szCs w:val="32"/>
          <w14:ligatures w14:val="none"/>
        </w:rPr>
      </w:pPr>
    </w:p>
    <w:p w14:paraId="642837E2" w14:textId="77777777" w:rsidR="001A0908" w:rsidRPr="00374335" w:rsidRDefault="001A0908" w:rsidP="00AC1C96">
      <w:pPr>
        <w:pStyle w:val="Heading1"/>
        <w:bidi/>
        <w:spacing w:after="240"/>
        <w:rPr>
          <w:rFonts w:ascii="Sakkal Majalla" w:hAnsi="Sakkal Majalla" w:cs="Sakkal Majalla"/>
          <w:b/>
          <w:bCs/>
          <w:color w:val="000000" w:themeColor="text1"/>
        </w:rPr>
      </w:pPr>
      <w:bookmarkStart w:id="9" w:name="_Toc235286032"/>
      <w:r w:rsidRPr="00374335">
        <w:rPr>
          <w:rFonts w:ascii="Sakkal Majalla" w:hAnsi="Sakkal Majalla" w:cs="Sakkal Majalla"/>
          <w:b/>
          <w:bCs/>
          <w:color w:val="000000" w:themeColor="text1"/>
          <w:rtl/>
        </w:rPr>
        <w:lastRenderedPageBreak/>
        <w:t>أهداف الدراسة</w:t>
      </w:r>
      <w:bookmarkEnd w:id="9"/>
    </w:p>
    <w:p w14:paraId="75F4BB08"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الهدف الرئيسي</w:t>
      </w:r>
      <w:r w:rsidRPr="00374335">
        <w:rPr>
          <w:rFonts w:ascii="Sakkal Majalla" w:eastAsia="Times New Roman" w:hAnsi="Sakkal Majalla" w:cs="Sakkal Majalla"/>
          <w:color w:val="000000" w:themeColor="text1"/>
          <w:kern w:val="0"/>
          <w:sz w:val="32"/>
          <w:szCs w:val="32"/>
          <w14:ligatures w14:val="none"/>
        </w:rPr>
        <w:t>:</w:t>
      </w:r>
    </w:p>
    <w:p w14:paraId="48B80B41" w14:textId="77777777" w:rsidR="001A0908" w:rsidRPr="00374335" w:rsidRDefault="001A0908" w:rsidP="00801D18">
      <w:pPr>
        <w:numPr>
          <w:ilvl w:val="0"/>
          <w:numId w:val="29"/>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قياس أثر إدارة المخاطر بشكل عام على سلامة العمليات التشغيلية في مطارات المملكة العربية السعودية</w:t>
      </w:r>
      <w:r w:rsidRPr="00374335">
        <w:rPr>
          <w:rFonts w:ascii="Sakkal Majalla" w:eastAsia="Times New Roman" w:hAnsi="Sakkal Majalla" w:cs="Sakkal Majalla"/>
          <w:color w:val="000000" w:themeColor="text1"/>
          <w:kern w:val="0"/>
          <w:sz w:val="32"/>
          <w:szCs w:val="32"/>
          <w14:ligatures w14:val="none"/>
        </w:rPr>
        <w:t>.</w:t>
      </w:r>
    </w:p>
    <w:p w14:paraId="5794A570" w14:textId="77777777" w:rsidR="001A0908" w:rsidRPr="00374335" w:rsidRDefault="001A0908" w:rsidP="00801D18">
      <w:p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الأهداف الفرعية</w:t>
      </w:r>
      <w:r w:rsidRPr="00374335">
        <w:rPr>
          <w:rFonts w:ascii="Sakkal Majalla" w:eastAsia="Times New Roman" w:hAnsi="Sakkal Majalla" w:cs="Sakkal Majalla"/>
          <w:color w:val="000000" w:themeColor="text1"/>
          <w:kern w:val="0"/>
          <w:sz w:val="32"/>
          <w:szCs w:val="32"/>
          <w14:ligatures w14:val="none"/>
        </w:rPr>
        <w:t>:</w:t>
      </w:r>
    </w:p>
    <w:p w14:paraId="7C9B97F2" w14:textId="77777777" w:rsidR="001A0908" w:rsidRPr="00374335" w:rsidRDefault="001A0908" w:rsidP="00801D18">
      <w:pPr>
        <w:numPr>
          <w:ilvl w:val="0"/>
          <w:numId w:val="30"/>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تحليل تأثير بُعد تحديد المخاطر على تحسين السلامة التشغيلية وتقليل الحوادث في المطارات</w:t>
      </w:r>
      <w:r w:rsidRPr="00374335">
        <w:rPr>
          <w:rFonts w:ascii="Sakkal Majalla" w:eastAsia="Times New Roman" w:hAnsi="Sakkal Majalla" w:cs="Sakkal Majalla"/>
          <w:color w:val="000000" w:themeColor="text1"/>
          <w:kern w:val="0"/>
          <w:sz w:val="32"/>
          <w:szCs w:val="32"/>
          <w14:ligatures w14:val="none"/>
        </w:rPr>
        <w:t>.</w:t>
      </w:r>
    </w:p>
    <w:p w14:paraId="78210C15" w14:textId="77777777" w:rsidR="001A0908" w:rsidRPr="00374335" w:rsidRDefault="001A0908" w:rsidP="00801D18">
      <w:pPr>
        <w:numPr>
          <w:ilvl w:val="0"/>
          <w:numId w:val="30"/>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دراسة أثر بُعد تقييم المخاطر على قدرة المطارات على التعامل مع المخاطر التشغيلية واتخاذ إجراءات وقائية فعّالة</w:t>
      </w:r>
      <w:r w:rsidRPr="00374335">
        <w:rPr>
          <w:rFonts w:ascii="Sakkal Majalla" w:eastAsia="Times New Roman" w:hAnsi="Sakkal Majalla" w:cs="Sakkal Majalla"/>
          <w:color w:val="000000" w:themeColor="text1"/>
          <w:kern w:val="0"/>
          <w:sz w:val="32"/>
          <w:szCs w:val="32"/>
          <w14:ligatures w14:val="none"/>
        </w:rPr>
        <w:t>.</w:t>
      </w:r>
    </w:p>
    <w:p w14:paraId="53FEE45B" w14:textId="5194CD25" w:rsidR="00AC1C96" w:rsidRPr="00374335" w:rsidRDefault="001A0908" w:rsidP="00612A67">
      <w:pPr>
        <w:numPr>
          <w:ilvl w:val="0"/>
          <w:numId w:val="30"/>
        </w:numPr>
        <w:bidi/>
        <w:spacing w:before="100" w:beforeAutospacing="1" w:after="100" w:afterAutospacing="1" w:line="360" w:lineRule="auto"/>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تقييم دور بُعد الاستجابة للمخاطر في تعزيز فعالية الإجراءات التشغيلية وتحسين جودة الأداء التشغيلي</w:t>
      </w:r>
      <w:r w:rsidRPr="00374335">
        <w:rPr>
          <w:rFonts w:ascii="Sakkal Majalla" w:eastAsia="Times New Roman" w:hAnsi="Sakkal Majalla" w:cs="Sakkal Majalla"/>
          <w:color w:val="000000" w:themeColor="text1"/>
          <w:kern w:val="0"/>
          <w:sz w:val="32"/>
          <w:szCs w:val="32"/>
          <w14:ligatures w14:val="none"/>
        </w:rPr>
        <w:t>.</w:t>
      </w:r>
    </w:p>
    <w:p w14:paraId="767A5E49" w14:textId="77777777" w:rsidR="001955FA" w:rsidRPr="00374335" w:rsidRDefault="001955FA" w:rsidP="00AC1C96">
      <w:pPr>
        <w:pStyle w:val="Heading1"/>
        <w:bidi/>
        <w:spacing w:after="240"/>
        <w:rPr>
          <w:rFonts w:ascii="Sakkal Majalla" w:hAnsi="Sakkal Majalla" w:cs="Sakkal Majalla"/>
          <w:b/>
          <w:bCs/>
          <w:color w:val="000000" w:themeColor="text1"/>
          <w:rtl/>
        </w:rPr>
      </w:pPr>
      <w:bookmarkStart w:id="10" w:name="_Toc235286033"/>
      <w:r w:rsidRPr="00374335">
        <w:rPr>
          <w:rFonts w:ascii="Sakkal Majalla" w:hAnsi="Sakkal Majalla" w:cs="Sakkal Majalla"/>
          <w:b/>
          <w:bCs/>
          <w:color w:val="000000" w:themeColor="text1"/>
          <w:rtl/>
        </w:rPr>
        <w:t>فروض الدراسة</w:t>
      </w:r>
      <w:bookmarkEnd w:id="10"/>
    </w:p>
    <w:p w14:paraId="5EC9474E" w14:textId="77777777" w:rsidR="008122D6" w:rsidRPr="00374335" w:rsidRDefault="008122D6" w:rsidP="00801D18">
      <w:pPr>
        <w:bidi/>
        <w:spacing w:line="360" w:lineRule="auto"/>
        <w:jc w:val="lowKashida"/>
        <w:rPr>
          <w:rFonts w:ascii="Sakkal Majalla" w:eastAsia="Times New Roman" w:hAnsi="Sakkal Majalla" w:cs="Sakkal Majalla"/>
          <w:color w:val="000000" w:themeColor="text1"/>
          <w:sz w:val="32"/>
          <w:szCs w:val="32"/>
          <w:rtl/>
        </w:rPr>
      </w:pPr>
      <w:r w:rsidRPr="00374335">
        <w:rPr>
          <w:rFonts w:ascii="Sakkal Majalla" w:eastAsia="Times New Roman" w:hAnsi="Sakkal Majalla" w:cs="Sakkal Majalla"/>
          <w:color w:val="000000" w:themeColor="text1"/>
          <w:sz w:val="32"/>
          <w:szCs w:val="32"/>
          <w:rtl/>
        </w:rPr>
        <w:t>الفرضية الرئيسية</w:t>
      </w:r>
      <w:r w:rsidRPr="00374335">
        <w:rPr>
          <w:rFonts w:ascii="Sakkal Majalla" w:eastAsia="Times New Roman" w:hAnsi="Sakkal Majalla" w:cs="Sakkal Majalla"/>
          <w:color w:val="000000" w:themeColor="text1"/>
          <w:sz w:val="32"/>
          <w:szCs w:val="32"/>
        </w:rPr>
        <w:t>:</w:t>
      </w:r>
    </w:p>
    <w:p w14:paraId="6ABE9743" w14:textId="53844C8B" w:rsidR="008122D6" w:rsidRPr="00374335" w:rsidRDefault="008122D6" w:rsidP="00AC1C96">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هناك أثر إيجابي وذو دلالة إحصائية لإدارة المخاطر على سلامة العمليات التشغيلية في مطارات المملكة العربية السعودية</w:t>
      </w:r>
      <w:r w:rsidRPr="00374335">
        <w:rPr>
          <w:rFonts w:ascii="Sakkal Majalla" w:eastAsia="Times New Roman" w:hAnsi="Sakkal Majalla" w:cs="Sakkal Majalla"/>
          <w:color w:val="000000" w:themeColor="text1"/>
          <w:sz w:val="32"/>
          <w:szCs w:val="32"/>
        </w:rPr>
        <w:t>.</w:t>
      </w:r>
    </w:p>
    <w:p w14:paraId="2CBDDB94" w14:textId="77777777" w:rsidR="008122D6" w:rsidRPr="00374335" w:rsidRDefault="008122D6" w:rsidP="00801D18">
      <w:p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الفرضيات الفرعية</w:t>
      </w:r>
      <w:r w:rsidRPr="00374335">
        <w:rPr>
          <w:rFonts w:ascii="Sakkal Majalla" w:eastAsia="Times New Roman" w:hAnsi="Sakkal Majalla" w:cs="Sakkal Majalla"/>
          <w:color w:val="000000" w:themeColor="text1"/>
          <w:sz w:val="32"/>
          <w:szCs w:val="32"/>
        </w:rPr>
        <w:t>:</w:t>
      </w:r>
    </w:p>
    <w:p w14:paraId="0A9D885F" w14:textId="180A2B00" w:rsidR="008122D6" w:rsidRPr="00374335" w:rsidRDefault="008122D6" w:rsidP="00801D18">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 xml:space="preserve">الفرضية الفرعية </w:t>
      </w:r>
      <w:proofErr w:type="gramStart"/>
      <w:r w:rsidRPr="00374335">
        <w:rPr>
          <w:rFonts w:ascii="Sakkal Majalla" w:eastAsia="Times New Roman" w:hAnsi="Sakkal Majalla" w:cs="Sakkal Majalla"/>
          <w:color w:val="000000" w:themeColor="text1"/>
          <w:sz w:val="32"/>
          <w:szCs w:val="32"/>
          <w:rtl/>
        </w:rPr>
        <w:t>الأولى</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:يوجد</w:t>
      </w:r>
      <w:proofErr w:type="gramEnd"/>
      <w:r w:rsidRPr="00374335">
        <w:rPr>
          <w:rFonts w:ascii="Sakkal Majalla" w:eastAsia="Times New Roman" w:hAnsi="Sakkal Majalla" w:cs="Sakkal Majalla"/>
          <w:color w:val="000000" w:themeColor="text1"/>
          <w:sz w:val="32"/>
          <w:szCs w:val="32"/>
          <w:rtl/>
        </w:rPr>
        <w:t xml:space="preserve"> أثر إيجابي وذو دلالة إحصائية لبُعد تحديد المخاطر على سلامة العمليات التشغيلية في المطارات.</w:t>
      </w:r>
      <w:r w:rsidRPr="00374335">
        <w:rPr>
          <w:rFonts w:ascii="Sakkal Majalla" w:eastAsia="Times New Roman" w:hAnsi="Sakkal Majalla" w:cs="Sakkal Majalla"/>
          <w:color w:val="000000" w:themeColor="text1"/>
          <w:sz w:val="32"/>
          <w:szCs w:val="32"/>
        </w:rPr>
        <w:t>.</w:t>
      </w:r>
    </w:p>
    <w:p w14:paraId="5885628D" w14:textId="4B5BBDB6" w:rsidR="008122D6" w:rsidRPr="00374335" w:rsidRDefault="008122D6" w:rsidP="00801D18">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lastRenderedPageBreak/>
        <w:t xml:space="preserve">الفرضية الفرعية </w:t>
      </w:r>
      <w:proofErr w:type="gramStart"/>
      <w:r w:rsidRPr="00374335">
        <w:rPr>
          <w:rFonts w:ascii="Sakkal Majalla" w:eastAsia="Times New Roman" w:hAnsi="Sakkal Majalla" w:cs="Sakkal Majalla"/>
          <w:color w:val="000000" w:themeColor="text1"/>
          <w:sz w:val="32"/>
          <w:szCs w:val="32"/>
          <w:rtl/>
        </w:rPr>
        <w:t>الثانية</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:يوجد</w:t>
      </w:r>
      <w:proofErr w:type="gramEnd"/>
      <w:r w:rsidRPr="00374335">
        <w:rPr>
          <w:rFonts w:ascii="Sakkal Majalla" w:eastAsia="Times New Roman" w:hAnsi="Sakkal Majalla" w:cs="Sakkal Majalla"/>
          <w:color w:val="000000" w:themeColor="text1"/>
          <w:sz w:val="32"/>
          <w:szCs w:val="32"/>
          <w:rtl/>
        </w:rPr>
        <w:t xml:space="preserve"> أثر إيجابي وذو دلالة إحصائية لبُعد تقييم المخاطر على سلامة العمليات التشغيلية في المطارات.</w:t>
      </w:r>
    </w:p>
    <w:p w14:paraId="1BB0C016" w14:textId="230A91B5" w:rsidR="001955FA" w:rsidRPr="00374335" w:rsidRDefault="008122D6" w:rsidP="00AC1C96">
      <w:pPr>
        <w:pStyle w:val="ListParagraph"/>
        <w:numPr>
          <w:ilvl w:val="0"/>
          <w:numId w:val="26"/>
        </w:numPr>
        <w:bidi/>
        <w:spacing w:line="360" w:lineRule="auto"/>
        <w:jc w:val="lowKashida"/>
        <w:rPr>
          <w:rFonts w:ascii="Sakkal Majalla" w:eastAsia="Times New Roman" w:hAnsi="Sakkal Majalla" w:cs="Sakkal Majalla"/>
          <w:color w:val="000000" w:themeColor="text1"/>
          <w:sz w:val="32"/>
          <w:szCs w:val="32"/>
          <w:rtl/>
        </w:rPr>
      </w:pPr>
      <w:r w:rsidRPr="00374335">
        <w:rPr>
          <w:rFonts w:ascii="Sakkal Majalla" w:eastAsia="Times New Roman" w:hAnsi="Sakkal Majalla" w:cs="Sakkal Majalla"/>
          <w:color w:val="000000" w:themeColor="text1"/>
          <w:sz w:val="32"/>
          <w:szCs w:val="32"/>
          <w:rtl/>
        </w:rPr>
        <w:t xml:space="preserve">الفرضية الفرعية </w:t>
      </w:r>
      <w:proofErr w:type="spellStart"/>
      <w:proofErr w:type="gramStart"/>
      <w:r w:rsidRPr="00374335">
        <w:rPr>
          <w:rFonts w:ascii="Sakkal Majalla" w:eastAsia="Times New Roman" w:hAnsi="Sakkal Majalla" w:cs="Sakkal Majalla"/>
          <w:color w:val="000000" w:themeColor="text1"/>
          <w:sz w:val="32"/>
          <w:szCs w:val="32"/>
          <w:rtl/>
        </w:rPr>
        <w:t>الثالثة:يوجد</w:t>
      </w:r>
      <w:proofErr w:type="spellEnd"/>
      <w:proofErr w:type="gramEnd"/>
      <w:r w:rsidRPr="00374335">
        <w:rPr>
          <w:rFonts w:ascii="Sakkal Majalla" w:eastAsia="Times New Roman" w:hAnsi="Sakkal Majalla" w:cs="Sakkal Majalla"/>
          <w:color w:val="000000" w:themeColor="text1"/>
          <w:sz w:val="32"/>
          <w:szCs w:val="32"/>
          <w:rtl/>
        </w:rPr>
        <w:t xml:space="preserve"> أثر إيجابي وذو دلالة إحصائية لبُعد الاستجابة للمخاطر على سلامة العمليات التشغيلية في المطارات.</w:t>
      </w:r>
    </w:p>
    <w:p w14:paraId="645DDEAC" w14:textId="77777777" w:rsidR="001955FA" w:rsidRPr="00374335" w:rsidRDefault="001955FA" w:rsidP="00AC1C96">
      <w:pPr>
        <w:pStyle w:val="Heading1"/>
        <w:bidi/>
        <w:spacing w:after="240"/>
        <w:rPr>
          <w:rFonts w:ascii="Sakkal Majalla" w:eastAsia="Calibri" w:hAnsi="Sakkal Majalla" w:cs="Sakkal Majalla"/>
          <w:b/>
          <w:bCs/>
          <w:color w:val="000000" w:themeColor="text1"/>
          <w:rtl/>
        </w:rPr>
      </w:pPr>
      <w:bookmarkStart w:id="11" w:name="_Toc235286034"/>
      <w:r w:rsidRPr="00374335">
        <w:rPr>
          <w:rFonts w:ascii="Sakkal Majalla" w:eastAsia="Calibri" w:hAnsi="Sakkal Majalla" w:cs="Sakkal Majalla"/>
          <w:b/>
          <w:bCs/>
          <w:color w:val="000000" w:themeColor="text1"/>
          <w:rtl/>
        </w:rPr>
        <w:t>المنطلقات النظرية للدراسة</w:t>
      </w:r>
      <w:bookmarkEnd w:id="11"/>
    </w:p>
    <w:p w14:paraId="54CBDF1D" w14:textId="77777777"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تستند هذه الدراسة إلى إطار نظري متكامل يركز على فهم العلاقة بين إدارة المخاطر وسلامة العمليات التشغيلية في المطارات، مع الأخذ في الاعتبار أبعاد إدارة المخاطر الأساسية وهي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تحديد المخاطر، تقييم المخاطر، والاستجابة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ويعتبر هذا الإطار النظري حجر الزاوية الذي تُبنى عليه الفرضيات، ويشكل الأساس العلمي لتفسير النتائج، كما يوفر المرجعية اللازمة لمقارنة نتائج الدراسة بالمعارف النظرية القائمة وتقييم مدى توافقها أو اختلافها مع الدراسات السابقة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وتهدف المنطلقات النظرية إلى تقديم رؤية شاملة للآليات التي من خلالها يمكن لإدارة المخاطر أن تؤثر بشكل إيجابي على الأداء التشغيلي وسلامة العمليات في المطارات، وتحديد العوامل التي تعزز من فعالية هذه الإدارة، بما يضمن تحقيق الاستدامة والكفاءة التشغيلية</w:t>
      </w:r>
      <w:r w:rsidRPr="00374335">
        <w:rPr>
          <w:rFonts w:ascii="Sakkal Majalla" w:eastAsia="Times New Roman" w:hAnsi="Sakkal Majalla" w:cs="Sakkal Majalla"/>
          <w:color w:val="000000" w:themeColor="text1"/>
          <w:kern w:val="0"/>
          <w:sz w:val="32"/>
          <w:szCs w:val="32"/>
          <w14:ligatures w14:val="none"/>
        </w:rPr>
        <w:t>.</w:t>
      </w:r>
    </w:p>
    <w:p w14:paraId="2C3B311B" w14:textId="76975D71"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lang w:bidi="ar-EG"/>
          <w14:ligatures w14:val="none"/>
        </w:rPr>
      </w:pPr>
      <w:r w:rsidRPr="00374335">
        <w:rPr>
          <w:rFonts w:ascii="Sakkal Majalla" w:eastAsia="Times New Roman" w:hAnsi="Sakkal Majalla" w:cs="Sakkal Majalla"/>
          <w:color w:val="000000" w:themeColor="text1"/>
          <w:kern w:val="0"/>
          <w:sz w:val="32"/>
          <w:szCs w:val="32"/>
          <w:rtl/>
          <w14:ligatures w14:val="none"/>
        </w:rPr>
        <w:t>وتستند الدراسة إلى نظرية إدارة المخاطر الحديثة</w:t>
      </w:r>
      <w:r w:rsidRPr="00374335">
        <w:rPr>
          <w:rFonts w:ascii="Sakkal Majalla" w:eastAsia="Times New Roman" w:hAnsi="Sakkal Majalla" w:cs="Sakkal Majalla"/>
          <w:color w:val="000000" w:themeColor="text1"/>
          <w:kern w:val="0"/>
          <w:sz w:val="32"/>
          <w:szCs w:val="32"/>
          <w14:ligatures w14:val="none"/>
        </w:rPr>
        <w:t xml:space="preserve"> (Modern Risk Management Theory)</w:t>
      </w:r>
      <w:r w:rsidRPr="00374335">
        <w:rPr>
          <w:rFonts w:ascii="Sakkal Majalla" w:eastAsia="Times New Roman" w:hAnsi="Sakkal Majalla" w:cs="Sakkal Majalla"/>
          <w:color w:val="000000" w:themeColor="text1"/>
          <w:kern w:val="0"/>
          <w:sz w:val="32"/>
          <w:szCs w:val="32"/>
          <w:rtl/>
          <w14:ligatures w14:val="none"/>
        </w:rPr>
        <w:t>، والتي تؤكد على أن المخاطر جزء لا يتجزأ من بيئة العمل وأن المؤسسات لا تستطيع التخلص منها تمامًا، وإنما يجب إدارتها بكفاءة من خلال سلسلة من العمليات المنهجية تشمل التعرف على المخاطر</w:t>
      </w:r>
      <w:r w:rsidRPr="00374335">
        <w:rPr>
          <w:rFonts w:ascii="Sakkal Majalla" w:eastAsia="Times New Roman" w:hAnsi="Sakkal Majalla" w:cs="Sakkal Majalla"/>
          <w:color w:val="000000" w:themeColor="text1"/>
          <w:kern w:val="0"/>
          <w:sz w:val="32"/>
          <w:szCs w:val="32"/>
          <w14:ligatures w14:val="none"/>
        </w:rPr>
        <w:t xml:space="preserve"> (Risk Identification)</w:t>
      </w:r>
      <w:r w:rsidRPr="00374335">
        <w:rPr>
          <w:rFonts w:ascii="Sakkal Majalla" w:eastAsia="Times New Roman" w:hAnsi="Sakkal Majalla" w:cs="Sakkal Majalla"/>
          <w:color w:val="000000" w:themeColor="text1"/>
          <w:kern w:val="0"/>
          <w:sz w:val="32"/>
          <w:szCs w:val="32"/>
          <w:rtl/>
          <w14:ligatures w14:val="none"/>
        </w:rPr>
        <w:t>، قياس حجمها وتقييم تأثيرها واحتمالية حدوثها</w:t>
      </w:r>
      <w:r w:rsidRPr="00374335">
        <w:rPr>
          <w:rFonts w:ascii="Sakkal Majalla" w:eastAsia="Times New Roman" w:hAnsi="Sakkal Majalla" w:cs="Sakkal Majalla"/>
          <w:color w:val="000000" w:themeColor="text1"/>
          <w:kern w:val="0"/>
          <w:sz w:val="32"/>
          <w:szCs w:val="32"/>
          <w14:ligatures w14:val="none"/>
        </w:rPr>
        <w:t xml:space="preserve"> (Risk Assessment)</w:t>
      </w:r>
      <w:r w:rsidRPr="00374335">
        <w:rPr>
          <w:rFonts w:ascii="Sakkal Majalla" w:eastAsia="Times New Roman" w:hAnsi="Sakkal Majalla" w:cs="Sakkal Majalla"/>
          <w:color w:val="000000" w:themeColor="text1"/>
          <w:kern w:val="0"/>
          <w:sz w:val="32"/>
          <w:szCs w:val="32"/>
          <w:rtl/>
          <w14:ligatures w14:val="none"/>
        </w:rPr>
        <w:t xml:space="preserve">، ثم تحديد الإجراءات المناسبة للتعامل معها سواء بالحد </w:t>
      </w:r>
      <w:r w:rsidRPr="00374335">
        <w:rPr>
          <w:rFonts w:ascii="Sakkal Majalla" w:eastAsia="Times New Roman" w:hAnsi="Sakkal Majalla" w:cs="Sakkal Majalla"/>
          <w:color w:val="000000" w:themeColor="text1"/>
          <w:kern w:val="0"/>
          <w:sz w:val="32"/>
          <w:szCs w:val="32"/>
          <w:rtl/>
          <w14:ligatures w14:val="none"/>
        </w:rPr>
        <w:lastRenderedPageBreak/>
        <w:t>من أثرها، أو نقلها، أو قبولها مع وضع خطط للطوارئ</w:t>
      </w:r>
      <w:r w:rsidRPr="00374335">
        <w:rPr>
          <w:rFonts w:ascii="Sakkal Majalla" w:eastAsia="Times New Roman" w:hAnsi="Sakkal Majalla" w:cs="Sakkal Majalla"/>
          <w:color w:val="000000" w:themeColor="text1"/>
          <w:kern w:val="0"/>
          <w:sz w:val="32"/>
          <w:szCs w:val="32"/>
          <w14:ligatures w14:val="none"/>
        </w:rPr>
        <w:t xml:space="preserve"> (Risk Response). </w:t>
      </w:r>
      <w:r w:rsidRPr="00374335">
        <w:rPr>
          <w:rFonts w:ascii="Sakkal Majalla" w:eastAsia="Times New Roman" w:hAnsi="Sakkal Majalla" w:cs="Sakkal Majalla"/>
          <w:color w:val="000000" w:themeColor="text1"/>
          <w:kern w:val="0"/>
          <w:sz w:val="32"/>
          <w:szCs w:val="32"/>
          <w:rtl/>
          <w14:ligatures w14:val="none"/>
        </w:rPr>
        <w:t xml:space="preserve">وتعتبر هذه النظرية أساسية في بيئات العمليات عالية المخاطر مثل المطارات، حيث </w:t>
      </w:r>
      <w:proofErr w:type="gramStart"/>
      <w:r w:rsidRPr="00374335">
        <w:rPr>
          <w:rFonts w:ascii="Sakkal Majalla" w:eastAsia="Times New Roman" w:hAnsi="Sakkal Majalla" w:cs="Sakkal Majalla"/>
          <w:color w:val="000000" w:themeColor="text1"/>
          <w:kern w:val="0"/>
          <w:sz w:val="32"/>
          <w:szCs w:val="32"/>
          <w:rtl/>
          <w14:ligatures w14:val="none"/>
        </w:rPr>
        <w:t>أن</w:t>
      </w:r>
      <w:proofErr w:type="gramEnd"/>
      <w:r w:rsidRPr="00374335">
        <w:rPr>
          <w:rFonts w:ascii="Sakkal Majalla" w:eastAsia="Times New Roman" w:hAnsi="Sakkal Majalla" w:cs="Sakkal Majalla"/>
          <w:color w:val="000000" w:themeColor="text1"/>
          <w:kern w:val="0"/>
          <w:sz w:val="32"/>
          <w:szCs w:val="32"/>
          <w:rtl/>
          <w14:ligatures w14:val="none"/>
        </w:rPr>
        <w:t xml:space="preserve"> الأخطاء التشغيلية أو الأحداث الطارئة يمكن أن تؤدي إلى خسائر مادية وبشرية جسيمة، وبالتالي فإن فهم النظرية بشكل عميق يساعد على تصميم سياسات وإجراءات تشغيلية تقلل من احتمالية حدوث المخاطر أو تحد من تأثيرها </w:t>
      </w:r>
      <w:proofErr w:type="gramStart"/>
      <w:r w:rsidRPr="00374335">
        <w:rPr>
          <w:rFonts w:ascii="Sakkal Majalla" w:eastAsia="Times New Roman" w:hAnsi="Sakkal Majalla" w:cs="Sakkal Majalla"/>
          <w:color w:val="000000" w:themeColor="text1"/>
          <w:kern w:val="0"/>
          <w:sz w:val="32"/>
          <w:szCs w:val="32"/>
          <w:rtl/>
          <w14:ligatures w14:val="none"/>
        </w:rPr>
        <w:t>السلبي</w:t>
      </w:r>
      <w:r w:rsidR="008B7CB7" w:rsidRPr="00374335">
        <w:rPr>
          <w:rFonts w:ascii="Sakkal Majalla" w:eastAsia="Times New Roman" w:hAnsi="Sakkal Majalla" w:cs="Sakkal Majalla"/>
          <w:color w:val="000000" w:themeColor="text1"/>
          <w:kern w:val="0"/>
          <w:sz w:val="32"/>
          <w:szCs w:val="32"/>
          <w14:ligatures w14:val="none"/>
        </w:rPr>
        <w:t>(</w:t>
      </w:r>
      <w:proofErr w:type="gramEnd"/>
      <w:r w:rsidR="008B7CB7" w:rsidRPr="00374335">
        <w:rPr>
          <w:rFonts w:ascii="Arial" w:hAnsi="Arial" w:cs="Arial"/>
          <w:color w:val="000000" w:themeColor="text1"/>
          <w:sz w:val="20"/>
          <w:szCs w:val="20"/>
          <w:shd w:val="clear" w:color="auto" w:fill="FFFFFF"/>
        </w:rPr>
        <w:t>Ajupov, 2019)</w:t>
      </w:r>
      <w:r w:rsidR="008B7CB7" w:rsidRPr="00374335">
        <w:rPr>
          <w:rFonts w:ascii="Arial" w:hAnsi="Arial" w:cs="Arial" w:hint="cs"/>
          <w:color w:val="000000" w:themeColor="text1"/>
          <w:sz w:val="20"/>
          <w:szCs w:val="20"/>
          <w:shd w:val="clear" w:color="auto" w:fill="FFFFFF"/>
          <w:rtl/>
          <w:lang w:bidi="ar-EG"/>
        </w:rPr>
        <w:t>.</w:t>
      </w:r>
    </w:p>
    <w:p w14:paraId="75D79CEA" w14:textId="0369B1FB"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lang w:bidi="ar-EG"/>
          <w14:ligatures w14:val="none"/>
        </w:rPr>
      </w:pPr>
      <w:r w:rsidRPr="00374335">
        <w:rPr>
          <w:rFonts w:ascii="Sakkal Majalla" w:eastAsia="Times New Roman" w:hAnsi="Sakkal Majalla" w:cs="Sakkal Majalla"/>
          <w:color w:val="000000" w:themeColor="text1"/>
          <w:kern w:val="0"/>
          <w:sz w:val="32"/>
          <w:szCs w:val="32"/>
          <w:rtl/>
          <w14:ligatures w14:val="none"/>
        </w:rPr>
        <w:t>كما تعتمد الدراسة على نظرية السلامة التشغيلية</w:t>
      </w:r>
      <w:r w:rsidRPr="00374335">
        <w:rPr>
          <w:rFonts w:ascii="Sakkal Majalla" w:eastAsia="Times New Roman" w:hAnsi="Sakkal Majalla" w:cs="Sakkal Majalla"/>
          <w:color w:val="000000" w:themeColor="text1"/>
          <w:kern w:val="0"/>
          <w:sz w:val="32"/>
          <w:szCs w:val="32"/>
          <w14:ligatures w14:val="none"/>
        </w:rPr>
        <w:t xml:space="preserve"> (Operational Safety Theory) </w:t>
      </w:r>
      <w:r w:rsidRPr="00374335">
        <w:rPr>
          <w:rFonts w:ascii="Sakkal Majalla" w:eastAsia="Times New Roman" w:hAnsi="Sakkal Majalla" w:cs="Sakkal Majalla"/>
          <w:color w:val="000000" w:themeColor="text1"/>
          <w:kern w:val="0"/>
          <w:sz w:val="32"/>
          <w:szCs w:val="32"/>
          <w:rtl/>
          <w14:ligatures w14:val="none"/>
        </w:rPr>
        <w:t>التي تركز على العلاقة بين نظم الإدارة والممارسات التشغيلية وسلامة الموظفين والمعدات، حيث تؤكد النظرية على ضرورة وجود هيكل تنظيمي واضح ومسؤوليات محددة لضمان الكشف المبكر عن المخاطر، واتخاذ القرارات الاستباقية المناسبة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وتطبيق هذه النظرية في الدراسة الحالية يتم من خلال تحليل كيفية تأثير إجراءات إدارة المخاطر على سلامة العمليات التشغيلية بالمطارات، بما في ذلك مستوى التنسيق بين الإدارات المختلفة مثل إدارة السلامة، الأمن الصناعي، قسم التأمين، والفنيين، وكذلك مدى كفاءة التدريب وبناء القدرات البشرية، وهو ما يسهم في الحد من الحوادث التشغيلية وتحقيق بيئة عمل آمنة </w:t>
      </w:r>
      <w:proofErr w:type="gramStart"/>
      <w:r w:rsidRPr="00374335">
        <w:rPr>
          <w:rFonts w:ascii="Sakkal Majalla" w:eastAsia="Times New Roman" w:hAnsi="Sakkal Majalla" w:cs="Sakkal Majalla"/>
          <w:color w:val="000000" w:themeColor="text1"/>
          <w:kern w:val="0"/>
          <w:sz w:val="32"/>
          <w:szCs w:val="32"/>
          <w:rtl/>
          <w14:ligatures w14:val="none"/>
        </w:rPr>
        <w:t>ومستقرة</w:t>
      </w:r>
      <w:r w:rsidR="00E4125E" w:rsidRPr="00374335">
        <w:rPr>
          <w:rFonts w:ascii="Sakkal Majalla" w:eastAsia="Times New Roman" w:hAnsi="Sakkal Majalla" w:cs="Sakkal Majalla"/>
          <w:color w:val="000000" w:themeColor="text1"/>
          <w:kern w:val="0"/>
          <w:sz w:val="32"/>
          <w:szCs w:val="32"/>
          <w14:ligatures w14:val="none"/>
        </w:rPr>
        <w:t>(</w:t>
      </w:r>
      <w:proofErr w:type="gramEnd"/>
      <w:r w:rsidR="00E4125E" w:rsidRPr="00374335">
        <w:rPr>
          <w:rFonts w:ascii="Arial" w:hAnsi="Arial" w:cs="Arial"/>
          <w:color w:val="000000" w:themeColor="text1"/>
          <w:sz w:val="20"/>
          <w:szCs w:val="20"/>
          <w:shd w:val="clear" w:color="auto" w:fill="FFFFFF"/>
        </w:rPr>
        <w:t>Chen et al, 2021)</w:t>
      </w:r>
      <w:r w:rsidR="00E4125E" w:rsidRPr="00374335">
        <w:rPr>
          <w:rFonts w:ascii="Arial" w:hAnsi="Arial" w:cs="Arial" w:hint="cs"/>
          <w:color w:val="000000" w:themeColor="text1"/>
          <w:sz w:val="20"/>
          <w:szCs w:val="20"/>
          <w:shd w:val="clear" w:color="auto" w:fill="FFFFFF"/>
          <w:rtl/>
          <w:lang w:bidi="ar-EG"/>
        </w:rPr>
        <w:t>.</w:t>
      </w:r>
    </w:p>
    <w:p w14:paraId="6BABC17B" w14:textId="78D745B6"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علاوة على ذلك، تعتمد الدراسة على الإطار النظري لإدارة الأداء المؤسسي</w:t>
      </w:r>
      <w:r w:rsidRPr="00374335">
        <w:rPr>
          <w:rFonts w:ascii="Sakkal Majalla" w:eastAsia="Times New Roman" w:hAnsi="Sakkal Majalla" w:cs="Sakkal Majalla"/>
          <w:color w:val="000000" w:themeColor="text1"/>
          <w:kern w:val="0"/>
          <w:sz w:val="32"/>
          <w:szCs w:val="32"/>
          <w14:ligatures w14:val="none"/>
        </w:rPr>
        <w:t xml:space="preserve"> (Organizational Performance Management Framework)</w:t>
      </w:r>
      <w:r w:rsidRPr="00374335">
        <w:rPr>
          <w:rFonts w:ascii="Sakkal Majalla" w:eastAsia="Times New Roman" w:hAnsi="Sakkal Majalla" w:cs="Sakkal Majalla"/>
          <w:color w:val="000000" w:themeColor="text1"/>
          <w:kern w:val="0"/>
          <w:sz w:val="32"/>
          <w:szCs w:val="32"/>
          <w:rtl/>
          <w14:ligatures w14:val="none"/>
        </w:rPr>
        <w:t>، والذي يربط بين تطبيق سياسات إدارة المخاطر ونتائج الأداء التشغيلي، بما في ذلك جودة الخدمات، الالتزام بالمعايير التشغيلية، وتقليل الحوادث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ويتيح هذا الإطار تحليل أثر كل بُعد من أبعاد إدارة المخاطر على عناصر الأداء المختلفة، مما يمكن الباحث من قياس العلاقة بين تحديد المخاطر، تقييمها، الاستجابة لها، وسلامة العمليات التشغيلية بشكل دقيق</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وفي الدراسة الحالية، يتم </w:t>
      </w:r>
      <w:r w:rsidRPr="00374335">
        <w:rPr>
          <w:rFonts w:ascii="Sakkal Majalla" w:eastAsia="Times New Roman" w:hAnsi="Sakkal Majalla" w:cs="Sakkal Majalla"/>
          <w:color w:val="000000" w:themeColor="text1"/>
          <w:kern w:val="0"/>
          <w:sz w:val="32"/>
          <w:szCs w:val="32"/>
          <w:rtl/>
          <w14:ligatures w14:val="none"/>
        </w:rPr>
        <w:lastRenderedPageBreak/>
        <w:t>تطبيق هذا الإطار من خلال استخدام أدوات قياس كمية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مثل الاستبيانات والتحليل الإحصائي عبر </w:t>
      </w:r>
      <w:r w:rsidRPr="00374335">
        <w:rPr>
          <w:rFonts w:ascii="Sakkal Majalla" w:eastAsia="Times New Roman" w:hAnsi="Sakkal Majalla" w:cs="Sakkal Majalla"/>
          <w:color w:val="000000" w:themeColor="text1"/>
          <w:kern w:val="0"/>
          <w:sz w:val="32"/>
          <w:szCs w:val="32"/>
          <w14:ligatures w14:val="none"/>
        </w:rPr>
        <w:t xml:space="preserve">SPSS) </w:t>
      </w:r>
      <w:r w:rsidRPr="00374335">
        <w:rPr>
          <w:rFonts w:ascii="Sakkal Majalla" w:eastAsia="Times New Roman" w:hAnsi="Sakkal Majalla" w:cs="Sakkal Majalla"/>
          <w:color w:val="000000" w:themeColor="text1"/>
          <w:kern w:val="0"/>
          <w:sz w:val="32"/>
          <w:szCs w:val="32"/>
          <w:rtl/>
          <w14:ligatures w14:val="none"/>
        </w:rPr>
        <w:t xml:space="preserve">لتقييم مستوى تطبيق إدارة المخاطر في المطارات السعودية وربطه مباشرة بسلامة العمليات التشغيلية، مع التركيز على الممارسات الفعلية للعاملين والمستويات الإدارية </w:t>
      </w:r>
      <w:proofErr w:type="gramStart"/>
      <w:r w:rsidRPr="00374335">
        <w:rPr>
          <w:rFonts w:ascii="Sakkal Majalla" w:eastAsia="Times New Roman" w:hAnsi="Sakkal Majalla" w:cs="Sakkal Majalla"/>
          <w:color w:val="000000" w:themeColor="text1"/>
          <w:kern w:val="0"/>
          <w:sz w:val="32"/>
          <w:szCs w:val="32"/>
          <w:rtl/>
          <w14:ligatures w14:val="none"/>
        </w:rPr>
        <w:t>المختلفة</w:t>
      </w:r>
      <w:r w:rsidR="00E4125E" w:rsidRPr="00374335">
        <w:rPr>
          <w:rFonts w:ascii="Sakkal Majalla" w:eastAsia="Times New Roman" w:hAnsi="Sakkal Majalla" w:cs="Sakkal Majalla"/>
          <w:color w:val="000000" w:themeColor="text1"/>
          <w:kern w:val="0"/>
          <w:sz w:val="32"/>
          <w:szCs w:val="32"/>
          <w14:ligatures w14:val="none"/>
        </w:rPr>
        <w:t>(</w:t>
      </w:r>
      <w:proofErr w:type="gramEnd"/>
      <w:r w:rsidR="00E4125E" w:rsidRPr="00374335">
        <w:rPr>
          <w:rFonts w:ascii="Sakkal Majalla" w:eastAsia="Times New Roman" w:hAnsi="Sakkal Majalla" w:cs="Sakkal Majalla"/>
          <w:color w:val="000000" w:themeColor="text1"/>
          <w:kern w:val="0"/>
          <w:sz w:val="32"/>
          <w:szCs w:val="32"/>
          <w14:ligatures w14:val="none"/>
        </w:rPr>
        <w:t>Bristol-</w:t>
      </w:r>
      <w:proofErr w:type="spellStart"/>
      <w:r w:rsidR="00E4125E" w:rsidRPr="00374335">
        <w:rPr>
          <w:rFonts w:ascii="Sakkal Majalla" w:eastAsia="Times New Roman" w:hAnsi="Sakkal Majalla" w:cs="Sakkal Majalla"/>
          <w:color w:val="000000" w:themeColor="text1"/>
          <w:kern w:val="0"/>
          <w:sz w:val="32"/>
          <w:szCs w:val="32"/>
          <w14:ligatures w14:val="none"/>
        </w:rPr>
        <w:t>Alagbariya</w:t>
      </w:r>
      <w:proofErr w:type="spellEnd"/>
      <w:r w:rsidR="00E4125E" w:rsidRPr="00374335">
        <w:rPr>
          <w:rFonts w:ascii="Sakkal Majalla" w:eastAsia="Times New Roman" w:hAnsi="Sakkal Majalla" w:cs="Sakkal Majalla"/>
          <w:color w:val="000000" w:themeColor="text1"/>
          <w:kern w:val="0"/>
          <w:sz w:val="32"/>
          <w:szCs w:val="32"/>
          <w14:ligatures w14:val="none"/>
        </w:rPr>
        <w:t>, 2022)</w:t>
      </w:r>
      <w:r w:rsidR="00E4125E" w:rsidRPr="00374335">
        <w:rPr>
          <w:rFonts w:ascii="Sakkal Majalla" w:eastAsia="Times New Roman" w:hAnsi="Sakkal Majalla" w:cs="Sakkal Majalla" w:hint="cs"/>
          <w:color w:val="000000" w:themeColor="text1"/>
          <w:kern w:val="0"/>
          <w:sz w:val="32"/>
          <w:szCs w:val="32"/>
          <w:rtl/>
          <w14:ligatures w14:val="none"/>
        </w:rPr>
        <w:t xml:space="preserve">. </w:t>
      </w:r>
    </w:p>
    <w:p w14:paraId="372A6AEB" w14:textId="0D5FD2E3" w:rsidR="001842C7"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lang w:bidi="ar-EG"/>
          <w14:ligatures w14:val="none"/>
        </w:rPr>
      </w:pPr>
      <w:r w:rsidRPr="00374335">
        <w:rPr>
          <w:rFonts w:ascii="Sakkal Majalla" w:eastAsia="Times New Roman" w:hAnsi="Sakkal Majalla" w:cs="Sakkal Majalla"/>
          <w:color w:val="000000" w:themeColor="text1"/>
          <w:kern w:val="0"/>
          <w:sz w:val="32"/>
          <w:szCs w:val="32"/>
          <w:rtl/>
          <w14:ligatures w14:val="none"/>
        </w:rPr>
        <w:t>كما تُطبق الدراسة أيضًا مفاهيم نظرية الحوكمة المؤسسية</w:t>
      </w:r>
      <w:r w:rsidRPr="00374335">
        <w:rPr>
          <w:rFonts w:ascii="Sakkal Majalla" w:eastAsia="Times New Roman" w:hAnsi="Sakkal Majalla" w:cs="Sakkal Majalla"/>
          <w:color w:val="000000" w:themeColor="text1"/>
          <w:kern w:val="0"/>
          <w:sz w:val="32"/>
          <w:szCs w:val="32"/>
          <w14:ligatures w14:val="none"/>
        </w:rPr>
        <w:t xml:space="preserve"> (Corporate Governance Theory) </w:t>
      </w:r>
      <w:r w:rsidRPr="00374335">
        <w:rPr>
          <w:rFonts w:ascii="Sakkal Majalla" w:eastAsia="Times New Roman" w:hAnsi="Sakkal Majalla" w:cs="Sakkal Majalla"/>
          <w:color w:val="000000" w:themeColor="text1"/>
          <w:kern w:val="0"/>
          <w:sz w:val="32"/>
          <w:szCs w:val="32"/>
          <w:rtl/>
          <w14:ligatures w14:val="none"/>
        </w:rPr>
        <w:t>في سياق إدارة المخاطر، والتي تؤكد على أن وجود نظام حوكمة فعال داخل المؤسسة يعزز من كفاءة الإدارة، ويضمن الالتزام بالمعايير الدولية والمحلية، ويعزز من قدرة المؤسسة على اتخاذ قرارات استراتيجية مدروسة بشأن المخاطر المحتملة، بما في ذلك التوزيع الأمثل للموارد البشرية والمادية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وفي هذا السياق، يتم ربط النظرية بحقيقة الممارسات في المطارات السعودية، من خلال تحليل مدى فعالية الهياكل التنظيمية في إدارة المخاطر، ودور الإدارة العليا في وضع السياسات والتوجيهات، بالإضافة إلى مدى قدرة الأقسام المختلفة على تنفيذ الخطط الاستراتيجية لإدارة المخاطر بما يضمن سلامة العمليات التشغيلية </w:t>
      </w:r>
      <w:proofErr w:type="gramStart"/>
      <w:r w:rsidRPr="00374335">
        <w:rPr>
          <w:rFonts w:ascii="Sakkal Majalla" w:eastAsia="Times New Roman" w:hAnsi="Sakkal Majalla" w:cs="Sakkal Majalla"/>
          <w:color w:val="000000" w:themeColor="text1"/>
          <w:kern w:val="0"/>
          <w:sz w:val="32"/>
          <w:szCs w:val="32"/>
          <w:rtl/>
          <w14:ligatures w14:val="none"/>
        </w:rPr>
        <w:t>واستمراريتها</w:t>
      </w:r>
      <w:r w:rsidR="00217951" w:rsidRPr="00374335">
        <w:rPr>
          <w:rFonts w:ascii="Sakkal Majalla" w:eastAsia="Times New Roman" w:hAnsi="Sakkal Majalla" w:cs="Sakkal Majalla"/>
          <w:color w:val="000000" w:themeColor="text1"/>
          <w:kern w:val="0"/>
          <w:sz w:val="32"/>
          <w:szCs w:val="32"/>
          <w14:ligatures w14:val="none"/>
        </w:rPr>
        <w:t>(</w:t>
      </w:r>
      <w:proofErr w:type="gramEnd"/>
      <w:r w:rsidR="00217951" w:rsidRPr="00374335">
        <w:rPr>
          <w:rFonts w:ascii="Arial" w:hAnsi="Arial" w:cs="Arial"/>
          <w:color w:val="000000" w:themeColor="text1"/>
          <w:sz w:val="20"/>
          <w:szCs w:val="20"/>
          <w:shd w:val="clear" w:color="auto" w:fill="FFFFFF"/>
        </w:rPr>
        <w:t>Banda, 2023)</w:t>
      </w:r>
      <w:r w:rsidR="00217951" w:rsidRPr="00374335">
        <w:rPr>
          <w:rFonts w:ascii="Arial" w:hAnsi="Arial" w:cs="Arial" w:hint="cs"/>
          <w:color w:val="000000" w:themeColor="text1"/>
          <w:sz w:val="20"/>
          <w:szCs w:val="20"/>
          <w:shd w:val="clear" w:color="auto" w:fill="FFFFFF"/>
          <w:rtl/>
          <w:lang w:bidi="ar-EG"/>
        </w:rPr>
        <w:t>.</w:t>
      </w:r>
    </w:p>
    <w:p w14:paraId="71548E1D" w14:textId="6EA27E44" w:rsidR="001842C7" w:rsidRPr="00374335" w:rsidRDefault="001842C7" w:rsidP="00217951">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كما تتناول الدراسة نظرية التعلم المؤسسي</w:t>
      </w:r>
      <w:r w:rsidRPr="00374335">
        <w:rPr>
          <w:rFonts w:ascii="Sakkal Majalla" w:eastAsia="Times New Roman" w:hAnsi="Sakkal Majalla" w:cs="Sakkal Majalla"/>
          <w:color w:val="000000" w:themeColor="text1"/>
          <w:kern w:val="0"/>
          <w:sz w:val="32"/>
          <w:szCs w:val="32"/>
          <w14:ligatures w14:val="none"/>
        </w:rPr>
        <w:t xml:space="preserve"> (Organizational Learning Theory)</w:t>
      </w:r>
      <w:r w:rsidRPr="00374335">
        <w:rPr>
          <w:rFonts w:ascii="Sakkal Majalla" w:eastAsia="Times New Roman" w:hAnsi="Sakkal Majalla" w:cs="Sakkal Majalla"/>
          <w:color w:val="000000" w:themeColor="text1"/>
          <w:kern w:val="0"/>
          <w:sz w:val="32"/>
          <w:szCs w:val="32"/>
          <w:rtl/>
          <w14:ligatures w14:val="none"/>
        </w:rPr>
        <w:t>، التي تؤكد على أن المؤسسات الناجحة هي التي تستطيع التعلم من التجارب السابقة، بما في ذلك الأحداث الطارئة والحوادث التشغيلية، وتحويلها إلى سياسات وإجراءات تحسينية لتعزيز السلامة وتقليل المخاطر المستقبلية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 xml:space="preserve">ويتم تطبيق هذه النظرية في الدراسة من خلال تقييم مدى فعالية برامج التدريب وورش العمل، ونقل الخبرات بين الإدارات المختلفة داخل المطار، وتطوير قواعد بيانات للمخاطر السابقة وكيفية التعامل معها، مما يعزز من قدرة المؤسسة على التنبؤ بالمخاطر المستقبلية والاستجابة لها بشكل أسرع وأكثر </w:t>
      </w:r>
      <w:proofErr w:type="gramStart"/>
      <w:r w:rsidRPr="00374335">
        <w:rPr>
          <w:rFonts w:ascii="Sakkal Majalla" w:eastAsia="Times New Roman" w:hAnsi="Sakkal Majalla" w:cs="Sakkal Majalla"/>
          <w:color w:val="000000" w:themeColor="text1"/>
          <w:kern w:val="0"/>
          <w:sz w:val="32"/>
          <w:szCs w:val="32"/>
          <w:rtl/>
          <w14:ligatures w14:val="none"/>
        </w:rPr>
        <w:t>فعالية</w:t>
      </w:r>
      <w:r w:rsidR="00217951" w:rsidRPr="00374335">
        <w:rPr>
          <w:rFonts w:ascii="Sakkal Majalla" w:eastAsia="Times New Roman" w:hAnsi="Sakkal Majalla" w:cs="Sakkal Majalla"/>
          <w:color w:val="000000" w:themeColor="text1"/>
          <w:kern w:val="0"/>
          <w:sz w:val="32"/>
          <w:szCs w:val="32"/>
          <w14:ligatures w14:val="none"/>
        </w:rPr>
        <w:t>(</w:t>
      </w:r>
      <w:proofErr w:type="gramEnd"/>
      <w:r w:rsidR="00217951" w:rsidRPr="00374335">
        <w:rPr>
          <w:rFonts w:ascii="Sakkal Majalla" w:eastAsia="Times New Roman" w:hAnsi="Sakkal Majalla" w:cs="Sakkal Majalla"/>
          <w:color w:val="000000" w:themeColor="text1"/>
          <w:kern w:val="0"/>
          <w:sz w:val="32"/>
          <w:szCs w:val="32"/>
          <w14:ligatures w14:val="none"/>
        </w:rPr>
        <w:t>Inthavong, 2023)</w:t>
      </w:r>
      <w:r w:rsidR="00217951" w:rsidRPr="00374335">
        <w:rPr>
          <w:rFonts w:ascii="Sakkal Majalla" w:eastAsia="Times New Roman" w:hAnsi="Sakkal Majalla" w:cs="Sakkal Majalla" w:hint="cs"/>
          <w:color w:val="000000" w:themeColor="text1"/>
          <w:kern w:val="0"/>
          <w:sz w:val="32"/>
          <w:szCs w:val="32"/>
          <w:rtl/>
          <w14:ligatures w14:val="none"/>
        </w:rPr>
        <w:t>.</w:t>
      </w:r>
    </w:p>
    <w:p w14:paraId="74B41DCB" w14:textId="236D1A66" w:rsidR="00801D18" w:rsidRPr="00374335" w:rsidRDefault="001842C7" w:rsidP="00AC1C96">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lastRenderedPageBreak/>
        <w:t>وفي المجمل، يشكل هذا الإطار النظري متعدد الأبعاد قاعدة قوية تُمكّن الدراسة من ربط إدارة المخاطر بسلاسة مع سلامة العمليات التشغيلية في المطارات السعودية، ويتيح تحليل العلاقة بين المتغير المستقل</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إدارة المخاطر وأبعادها الثلاثة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تحديد المخاطر، تقييم المخاطر، الاستجابة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والمتغير التابع</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سلامة العمليات التشغيلية</w:t>
      </w:r>
      <w:r w:rsidRPr="00374335">
        <w:rPr>
          <w:rFonts w:ascii="Sakkal Majalla" w:eastAsia="Times New Roman" w:hAnsi="Sakkal Majalla" w:cs="Sakkal Majalla"/>
          <w:color w:val="000000" w:themeColor="text1"/>
          <w:kern w:val="0"/>
          <w:sz w:val="32"/>
          <w:szCs w:val="32"/>
          <w14:ligatures w14:val="none"/>
        </w:rPr>
        <w:t>)</w:t>
      </w:r>
      <w:r w:rsidRPr="00374335">
        <w:rPr>
          <w:rFonts w:ascii="Sakkal Majalla" w:eastAsia="Times New Roman" w:hAnsi="Sakkal Majalla" w:cs="Sakkal Majalla"/>
          <w:color w:val="000000" w:themeColor="text1"/>
          <w:kern w:val="0"/>
          <w:sz w:val="32"/>
          <w:szCs w:val="32"/>
          <w:rtl/>
          <w14:ligatures w14:val="none"/>
        </w:rPr>
        <w:t>، مع الاستفادة من النظرية في تصميم أدوات جمع البيانات وتحليلها، وتفسير النتائج وتقديم توصيات عملية قابلة للتطبيق على مستوى المطارات الوطنية، بما يضمن تطوير بيئة تشغيلية أكثر أمانًا وكفاءة، وتقليل الخسائر المادية والبشرية الناتجة عن الحوادث التشغيلية</w:t>
      </w:r>
      <w:r w:rsidR="00AC1C96" w:rsidRPr="00374335">
        <w:rPr>
          <w:rFonts w:ascii="Sakkal Majalla" w:eastAsia="Times New Roman" w:hAnsi="Sakkal Majalla" w:cs="Sakkal Majalla"/>
          <w:color w:val="000000" w:themeColor="text1"/>
          <w:kern w:val="0"/>
          <w:sz w:val="32"/>
          <w:szCs w:val="32"/>
          <w14:ligatures w14:val="none"/>
        </w:rPr>
        <w:t>.</w:t>
      </w:r>
    </w:p>
    <w:p w14:paraId="1076C8E7" w14:textId="22FB6FFE" w:rsidR="002821F1" w:rsidRPr="00374335" w:rsidRDefault="002821F1" w:rsidP="00801D18">
      <w:pPr>
        <w:bidi/>
        <w:spacing w:line="360" w:lineRule="auto"/>
        <w:jc w:val="lowKashida"/>
        <w:rPr>
          <w:rFonts w:ascii="Sakkal Majalla" w:eastAsia="Calibri" w:hAnsi="Sakkal Majalla" w:cs="Sakkal Majalla"/>
          <w:color w:val="000000" w:themeColor="text1"/>
          <w:sz w:val="32"/>
          <w:szCs w:val="32"/>
          <w:rtl/>
        </w:rPr>
      </w:pPr>
    </w:p>
    <w:p w14:paraId="5226F951" w14:textId="677F5923" w:rsidR="00217951" w:rsidRPr="00374335" w:rsidRDefault="00217951" w:rsidP="00217951">
      <w:pPr>
        <w:bidi/>
        <w:spacing w:line="360" w:lineRule="auto"/>
        <w:jc w:val="lowKashida"/>
        <w:rPr>
          <w:rFonts w:ascii="Sakkal Majalla" w:eastAsia="Calibri" w:hAnsi="Sakkal Majalla" w:cs="Sakkal Majalla"/>
          <w:color w:val="000000" w:themeColor="text1"/>
          <w:sz w:val="32"/>
          <w:szCs w:val="32"/>
          <w:rtl/>
        </w:rPr>
      </w:pPr>
    </w:p>
    <w:p w14:paraId="2E6F769A" w14:textId="128B4149" w:rsidR="00C67436" w:rsidRDefault="00C67436" w:rsidP="00C67436">
      <w:pPr>
        <w:bidi/>
        <w:spacing w:line="360" w:lineRule="auto"/>
        <w:jc w:val="lowKashida"/>
        <w:rPr>
          <w:rFonts w:ascii="Sakkal Majalla" w:eastAsia="Calibri" w:hAnsi="Sakkal Majalla" w:cs="Sakkal Majalla"/>
          <w:color w:val="000000" w:themeColor="text1"/>
          <w:sz w:val="32"/>
          <w:szCs w:val="32"/>
        </w:rPr>
      </w:pPr>
    </w:p>
    <w:p w14:paraId="50DEBE17" w14:textId="7011BF37" w:rsidR="00C67436" w:rsidRDefault="00C67436" w:rsidP="00C67436">
      <w:pPr>
        <w:bidi/>
        <w:spacing w:line="360" w:lineRule="auto"/>
        <w:jc w:val="lowKashida"/>
        <w:rPr>
          <w:rFonts w:ascii="Sakkal Majalla" w:eastAsia="Calibri" w:hAnsi="Sakkal Majalla" w:cs="Sakkal Majalla"/>
          <w:color w:val="000000" w:themeColor="text1"/>
          <w:sz w:val="32"/>
          <w:szCs w:val="32"/>
          <w:rtl/>
        </w:rPr>
      </w:pPr>
    </w:p>
    <w:p w14:paraId="73E1950B" w14:textId="0DC58240" w:rsidR="00F61652" w:rsidRDefault="00F61652" w:rsidP="00F61652">
      <w:pPr>
        <w:bidi/>
        <w:spacing w:line="360" w:lineRule="auto"/>
        <w:jc w:val="lowKashida"/>
        <w:rPr>
          <w:rFonts w:ascii="Sakkal Majalla" w:eastAsia="Calibri" w:hAnsi="Sakkal Majalla" w:cs="Sakkal Majalla"/>
          <w:color w:val="000000" w:themeColor="text1"/>
          <w:sz w:val="32"/>
          <w:szCs w:val="32"/>
          <w:rtl/>
        </w:rPr>
      </w:pPr>
    </w:p>
    <w:p w14:paraId="6D227716" w14:textId="14BAB0F3" w:rsidR="00F61652" w:rsidRDefault="00F61652" w:rsidP="00F61652">
      <w:pPr>
        <w:bidi/>
        <w:spacing w:line="360" w:lineRule="auto"/>
        <w:jc w:val="lowKashida"/>
        <w:rPr>
          <w:rFonts w:ascii="Sakkal Majalla" w:eastAsia="Calibri" w:hAnsi="Sakkal Majalla" w:cs="Sakkal Majalla"/>
          <w:color w:val="000000" w:themeColor="text1"/>
          <w:sz w:val="32"/>
          <w:szCs w:val="32"/>
          <w:rtl/>
        </w:rPr>
      </w:pPr>
    </w:p>
    <w:p w14:paraId="5923188B" w14:textId="1FA69B49" w:rsidR="00F61652" w:rsidRDefault="00F61652" w:rsidP="00F61652">
      <w:pPr>
        <w:bidi/>
        <w:spacing w:line="360" w:lineRule="auto"/>
        <w:jc w:val="lowKashida"/>
        <w:rPr>
          <w:rFonts w:ascii="Sakkal Majalla" w:eastAsia="Calibri" w:hAnsi="Sakkal Majalla" w:cs="Sakkal Majalla"/>
          <w:color w:val="000000" w:themeColor="text1"/>
          <w:sz w:val="32"/>
          <w:szCs w:val="32"/>
          <w:rtl/>
        </w:rPr>
      </w:pPr>
    </w:p>
    <w:p w14:paraId="559FFC23" w14:textId="192ABD0E" w:rsidR="00F61652" w:rsidRDefault="00F61652" w:rsidP="00F61652">
      <w:pPr>
        <w:bidi/>
        <w:spacing w:line="360" w:lineRule="auto"/>
        <w:jc w:val="lowKashida"/>
        <w:rPr>
          <w:rFonts w:ascii="Sakkal Majalla" w:eastAsia="Calibri" w:hAnsi="Sakkal Majalla" w:cs="Sakkal Majalla"/>
          <w:color w:val="000000" w:themeColor="text1"/>
          <w:sz w:val="32"/>
          <w:szCs w:val="32"/>
          <w:rtl/>
        </w:rPr>
      </w:pPr>
    </w:p>
    <w:p w14:paraId="17A36F1F" w14:textId="77777777" w:rsidR="00F61652" w:rsidRDefault="00F61652" w:rsidP="00F61652">
      <w:pPr>
        <w:bidi/>
        <w:spacing w:line="360" w:lineRule="auto"/>
        <w:jc w:val="lowKashida"/>
        <w:rPr>
          <w:rFonts w:ascii="Sakkal Majalla" w:eastAsia="Calibri" w:hAnsi="Sakkal Majalla" w:cs="Sakkal Majalla"/>
          <w:color w:val="000000" w:themeColor="text1"/>
          <w:sz w:val="32"/>
          <w:szCs w:val="32"/>
        </w:rPr>
      </w:pPr>
    </w:p>
    <w:p w14:paraId="6852DD44" w14:textId="59350DF5" w:rsidR="00C67436" w:rsidRPr="00F61652" w:rsidRDefault="00C67436" w:rsidP="00F61652">
      <w:pPr>
        <w:pStyle w:val="Heading1"/>
        <w:bidi/>
        <w:jc w:val="center"/>
        <w:rPr>
          <w:rFonts w:ascii="Sakkal Majalla" w:hAnsi="Sakkal Majalla" w:cs="Sakkal Majalla"/>
          <w:b/>
          <w:bCs/>
          <w:color w:val="000000" w:themeColor="text1"/>
          <w:rtl/>
          <w:lang w:bidi="ar-EG"/>
        </w:rPr>
      </w:pPr>
      <w:bookmarkStart w:id="12" w:name="_Toc235286035"/>
      <w:r w:rsidRPr="00F61652">
        <w:rPr>
          <w:rFonts w:ascii="Sakkal Majalla" w:hAnsi="Sakkal Majalla" w:cs="Sakkal Majalla"/>
          <w:b/>
          <w:bCs/>
          <w:color w:val="000000" w:themeColor="text1"/>
          <w:rtl/>
          <w:lang w:bidi="ar-EG"/>
        </w:rPr>
        <w:lastRenderedPageBreak/>
        <w:t>الفصل الثاني: الإطار النظري والدراسات السابقة</w:t>
      </w:r>
      <w:bookmarkEnd w:id="12"/>
    </w:p>
    <w:p w14:paraId="6365602B" w14:textId="32CD5AB9" w:rsidR="00C67436" w:rsidRPr="00F61652" w:rsidRDefault="00C67436" w:rsidP="00F61652">
      <w:pPr>
        <w:pStyle w:val="Heading2"/>
        <w:bidi/>
        <w:jc w:val="center"/>
        <w:rPr>
          <w:rFonts w:ascii="Sakkal Majalla" w:hAnsi="Sakkal Majalla" w:cs="Sakkal Majalla"/>
          <w:b/>
          <w:bCs/>
          <w:color w:val="000000" w:themeColor="text1"/>
          <w:sz w:val="32"/>
          <w:szCs w:val="32"/>
          <w:rtl/>
          <w:lang w:bidi="ar-EG"/>
        </w:rPr>
      </w:pPr>
      <w:bookmarkStart w:id="13" w:name="_Toc235286036"/>
      <w:r w:rsidRPr="00F61652">
        <w:rPr>
          <w:rFonts w:ascii="Sakkal Majalla" w:hAnsi="Sakkal Majalla" w:cs="Sakkal Majalla"/>
          <w:b/>
          <w:bCs/>
          <w:color w:val="000000" w:themeColor="text1"/>
          <w:sz w:val="32"/>
          <w:szCs w:val="32"/>
          <w:rtl/>
          <w:lang w:bidi="ar-EG"/>
        </w:rPr>
        <w:t>أولاً: الإطار النظري</w:t>
      </w:r>
      <w:bookmarkEnd w:id="13"/>
    </w:p>
    <w:p w14:paraId="36497E22" w14:textId="77777777" w:rsidR="00C67436" w:rsidRPr="00C67436" w:rsidRDefault="00C67436" w:rsidP="00C67436">
      <w:pPr>
        <w:bidi/>
        <w:spacing w:line="360" w:lineRule="auto"/>
        <w:jc w:val="lowKashida"/>
        <w:rPr>
          <w:rFonts w:ascii="Sakkal Majalla" w:eastAsia="Calibri" w:hAnsi="Sakkal Majalla" w:cs="Sakkal Majalla"/>
          <w:b/>
          <w:bCs/>
          <w:color w:val="000000" w:themeColor="text1"/>
          <w:sz w:val="32"/>
          <w:szCs w:val="32"/>
          <w:rtl/>
          <w:lang w:bidi="ar-EG"/>
        </w:rPr>
      </w:pPr>
      <w:r w:rsidRPr="00C67436">
        <w:rPr>
          <w:rFonts w:ascii="Sakkal Majalla" w:eastAsia="Calibri" w:hAnsi="Sakkal Majalla" w:cs="Sakkal Majalla"/>
          <w:b/>
          <w:bCs/>
          <w:color w:val="000000" w:themeColor="text1"/>
          <w:sz w:val="32"/>
          <w:szCs w:val="32"/>
          <w:rtl/>
          <w:lang w:bidi="ar-EG"/>
        </w:rPr>
        <w:t>مفهوم إدارة المخاطر ونشأتها.</w:t>
      </w:r>
    </w:p>
    <w:p w14:paraId="3C78B9FD" w14:textId="0DD73C1E" w:rsidR="00C67436" w:rsidRDefault="00C67436" w:rsidP="00C11557">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lang w:bidi="ar-EG"/>
        </w:rPr>
        <w:t xml:space="preserve">إن إدارة المخاطر هي تقنية علمية للتعامل مع المخاطر البحتة، والتي تتضمن التنبؤ بالخسائر غير المقصودة المحتملة وإنشاء وتنفيذ الإجراءات التي من شأنها تقليل احتمال الخسارة أو التأثير المالي للخسائر التي تحدث، وهي توصف بأنها الإجراء المستخدم لحساب وتقييم ووضع خطط إدارة المخاطر، وتتألف هذه التكتيكات من تحويل المخاطر إلى شخص آخر، أو تجنبها تمامًا، وتقليل آثارها السيئة، وقبول بعض أو كل التداعيات، ومن أجل تجنب المخاطر المحتملة بأقل تكلفة من حيث المال والجهد </w:t>
      </w:r>
      <w:r w:rsidR="00C11557" w:rsidRPr="00C67436">
        <w:rPr>
          <w:rFonts w:ascii="Sakkal Majalla" w:eastAsia="Calibri" w:hAnsi="Sakkal Majalla" w:cs="Sakkal Majalla" w:hint="cs"/>
          <w:color w:val="000000" w:themeColor="text1"/>
          <w:sz w:val="32"/>
          <w:szCs w:val="32"/>
          <w:rtl/>
          <w:lang w:bidi="ar-EG"/>
        </w:rPr>
        <w:t>والوقت</w:t>
      </w:r>
      <w:r w:rsidR="00C11557">
        <w:rPr>
          <w:rFonts w:ascii="Sakkal Majalla" w:eastAsia="Calibri" w:hAnsi="Sakkal Majalla" w:cs="Sakkal Majalla" w:hint="cs"/>
          <w:color w:val="000000" w:themeColor="text1"/>
          <w:sz w:val="32"/>
          <w:szCs w:val="32"/>
          <w:rtl/>
          <w:lang w:bidi="ar-EG"/>
        </w:rPr>
        <w:t xml:space="preserve"> </w:t>
      </w:r>
      <w:r w:rsidR="00C11557">
        <w:rPr>
          <w:rFonts w:ascii="Sakkal Majalla" w:eastAsia="Calibri" w:hAnsi="Sakkal Majalla" w:cs="Sakkal Majalla"/>
          <w:color w:val="000000" w:themeColor="text1"/>
          <w:sz w:val="32"/>
          <w:szCs w:val="32"/>
          <w:rtl/>
          <w:lang w:bidi="ar-EG"/>
        </w:rPr>
        <w:t>(</w:t>
      </w:r>
      <w:r w:rsidR="00C11557" w:rsidRPr="00C11557">
        <w:rPr>
          <w:rFonts w:ascii="Sakkal Majalla" w:eastAsia="Calibri" w:hAnsi="Sakkal Majalla" w:cs="Sakkal Majalla" w:hint="cs"/>
          <w:color w:val="000000" w:themeColor="text1"/>
          <w:sz w:val="32"/>
          <w:szCs w:val="32"/>
          <w:rtl/>
        </w:rPr>
        <w:t>بوداود</w:t>
      </w:r>
      <w:r w:rsidR="00C11557">
        <w:rPr>
          <w:rFonts w:ascii="Sakkal Majalla" w:eastAsia="Calibri" w:hAnsi="Sakkal Majalla" w:cs="Sakkal Majalla" w:hint="cs"/>
          <w:color w:val="000000" w:themeColor="text1"/>
          <w:sz w:val="32"/>
          <w:szCs w:val="32"/>
          <w:rtl/>
        </w:rPr>
        <w:t>، 2023).</w:t>
      </w:r>
    </w:p>
    <w:p w14:paraId="7E83FE5E" w14:textId="15BF2D37" w:rsidR="00C67436" w:rsidRDefault="00C67436" w:rsidP="00C67436">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lang w:bidi="ar-EG"/>
        </w:rPr>
        <w:t xml:space="preserve">وتُعرف إدارة المخاطر المصرفية بأنها وحدة تحكم مركزية تهدف إلى تنسيق جهود الأفراد والوحدات، ويشمل ذلك فهم المخاطر وتقييم حجمها وتأثيرها واتخاذ القرارات اللازمة بشأنها، فضلاً عن ضمان حصول البنك على رأس مال كافٍ لامتصاص جميع المخاطر وتجنب </w:t>
      </w:r>
      <w:r w:rsidR="00C11557" w:rsidRPr="00C67436">
        <w:rPr>
          <w:rFonts w:ascii="Sakkal Majalla" w:eastAsia="Calibri" w:hAnsi="Sakkal Majalla" w:cs="Sakkal Majalla" w:hint="cs"/>
          <w:color w:val="000000" w:themeColor="text1"/>
          <w:sz w:val="32"/>
          <w:szCs w:val="32"/>
          <w:rtl/>
          <w:lang w:bidi="ar-EG"/>
        </w:rPr>
        <w:t>الإفلاس</w:t>
      </w:r>
      <w:r w:rsidR="00C11557">
        <w:rPr>
          <w:rFonts w:ascii="Sakkal Majalla" w:eastAsia="Calibri" w:hAnsi="Sakkal Majalla" w:cs="Sakkal Majalla" w:hint="cs"/>
          <w:color w:val="000000" w:themeColor="text1"/>
          <w:sz w:val="32"/>
          <w:szCs w:val="32"/>
          <w:rtl/>
          <w:lang w:bidi="ar-EG"/>
        </w:rPr>
        <w:t xml:space="preserve"> </w:t>
      </w:r>
      <w:r w:rsidR="00C11557">
        <w:rPr>
          <w:rFonts w:ascii="Sakkal Majalla" w:eastAsia="Calibri" w:hAnsi="Sakkal Majalla" w:cs="Sakkal Majalla"/>
          <w:color w:val="000000" w:themeColor="text1"/>
          <w:sz w:val="32"/>
          <w:szCs w:val="32"/>
          <w:rtl/>
          <w:lang w:bidi="ar-EG"/>
        </w:rPr>
        <w:t>(</w:t>
      </w:r>
      <w:proofErr w:type="spellStart"/>
      <w:r w:rsidR="00C11557" w:rsidRPr="00C11557">
        <w:rPr>
          <w:rFonts w:ascii="Sakkal Majalla" w:eastAsia="Calibri" w:hAnsi="Sakkal Majalla" w:cs="Sakkal Majalla"/>
          <w:color w:val="000000" w:themeColor="text1"/>
          <w:sz w:val="32"/>
          <w:szCs w:val="32"/>
          <w:rtl/>
          <w:lang w:bidi="ar-EG"/>
        </w:rPr>
        <w:t>سعودى</w:t>
      </w:r>
      <w:proofErr w:type="spellEnd"/>
      <w:r w:rsidR="00C11557" w:rsidRPr="00C11557">
        <w:rPr>
          <w:rFonts w:ascii="Sakkal Majalla" w:eastAsia="Calibri" w:hAnsi="Sakkal Majalla" w:cs="Sakkal Majalla" w:hint="cs"/>
          <w:color w:val="000000" w:themeColor="text1"/>
          <w:sz w:val="32"/>
          <w:szCs w:val="32"/>
          <w:rtl/>
          <w:lang w:bidi="ar-EG"/>
        </w:rPr>
        <w:t>، 2020).</w:t>
      </w:r>
    </w:p>
    <w:p w14:paraId="3FF9A180" w14:textId="54B166E6" w:rsidR="00C67436" w:rsidRDefault="00C67436" w:rsidP="00C67436">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lang w:bidi="ar-EG"/>
        </w:rPr>
        <w:t xml:space="preserve">ولا تعد إدارة المخاطر أحد الأمور الحديثة، فقد واجه الأقدمون نفس المخاطر التي </w:t>
      </w:r>
      <w:proofErr w:type="spellStart"/>
      <w:r w:rsidRPr="00C67436">
        <w:rPr>
          <w:rFonts w:ascii="Sakkal Majalla" w:eastAsia="Calibri" w:hAnsi="Sakkal Majalla" w:cs="Sakkal Majalla"/>
          <w:color w:val="000000" w:themeColor="text1"/>
          <w:sz w:val="32"/>
          <w:szCs w:val="32"/>
          <w:rtl/>
          <w:lang w:bidi="ar-EG"/>
        </w:rPr>
        <w:t>يواجهها</w:t>
      </w:r>
      <w:proofErr w:type="spellEnd"/>
      <w:r w:rsidRPr="00C67436">
        <w:rPr>
          <w:rFonts w:ascii="Sakkal Majalla" w:eastAsia="Calibri" w:hAnsi="Sakkal Majalla" w:cs="Sakkal Majalla"/>
          <w:color w:val="000000" w:themeColor="text1"/>
          <w:sz w:val="32"/>
          <w:szCs w:val="32"/>
          <w:rtl/>
          <w:lang w:bidi="ar-EG"/>
        </w:rPr>
        <w:t xml:space="preserve"> البشر اليوم، حيث </w:t>
      </w:r>
      <w:proofErr w:type="gramStart"/>
      <w:r w:rsidRPr="00C67436">
        <w:rPr>
          <w:rFonts w:ascii="Sakkal Majalla" w:eastAsia="Calibri" w:hAnsi="Sakkal Majalla" w:cs="Sakkal Majalla"/>
          <w:color w:val="000000" w:themeColor="text1"/>
          <w:sz w:val="32"/>
          <w:szCs w:val="32"/>
          <w:rtl/>
          <w:lang w:bidi="ar-EG"/>
        </w:rPr>
        <w:t>أنهم</w:t>
      </w:r>
      <w:proofErr w:type="gramEnd"/>
      <w:r w:rsidRPr="00C67436">
        <w:rPr>
          <w:rFonts w:ascii="Sakkal Majalla" w:eastAsia="Calibri" w:hAnsi="Sakkal Majalla" w:cs="Sakkal Majalla"/>
          <w:color w:val="000000" w:themeColor="text1"/>
          <w:sz w:val="32"/>
          <w:szCs w:val="32"/>
          <w:rtl/>
          <w:lang w:bidi="ar-EG"/>
        </w:rPr>
        <w:t xml:space="preserve"> قاموا بال</w:t>
      </w:r>
      <w:r>
        <w:rPr>
          <w:rFonts w:ascii="Sakkal Majalla" w:eastAsia="Calibri" w:hAnsi="Sakkal Majalla" w:cs="Sakkal Majalla"/>
          <w:color w:val="000000" w:themeColor="text1"/>
          <w:sz w:val="32"/>
          <w:szCs w:val="32"/>
          <w:rtl/>
          <w:lang w:bidi="ar-EG"/>
        </w:rPr>
        <w:t>سعي للوصول إلى نفس هذه الأهداف،</w:t>
      </w:r>
      <w:r>
        <w:rPr>
          <w:rFonts w:ascii="Sakkal Majalla" w:eastAsia="Calibri" w:hAnsi="Sakkal Majalla" w:cs="Sakkal Majalla" w:hint="cs"/>
          <w:color w:val="000000" w:themeColor="text1"/>
          <w:sz w:val="32"/>
          <w:szCs w:val="32"/>
          <w:rtl/>
          <w:lang w:bidi="ar-EG"/>
        </w:rPr>
        <w:t xml:space="preserve"> </w:t>
      </w:r>
      <w:r w:rsidRPr="00C67436">
        <w:rPr>
          <w:rFonts w:ascii="Sakkal Majalla" w:eastAsia="Calibri" w:hAnsi="Sakkal Majalla" w:cs="Sakkal Majalla"/>
          <w:color w:val="000000" w:themeColor="text1"/>
          <w:sz w:val="32"/>
          <w:szCs w:val="32"/>
          <w:rtl/>
          <w:lang w:bidi="ar-EG"/>
        </w:rPr>
        <w:t>ومن ناحية أخرى، تختلف الحياة الحديثة اختلافاً كبيراً عن العادات التاريخية، فالحياة الحديثة أقل تكراراً واضطراباً من حياة القدماء بسبب عدد من العناصر التي تضافرت معاً، ولكننا نجد صيغاً استخدمها القدماء في المقام الأول للتخلص من الفوضى والمشاكل</w:t>
      </w:r>
      <w:r w:rsidR="00C11557">
        <w:rPr>
          <w:rFonts w:ascii="Sakkal Majalla" w:eastAsia="Calibri" w:hAnsi="Sakkal Majalla" w:cs="Sakkal Majalla"/>
          <w:color w:val="000000" w:themeColor="text1"/>
          <w:sz w:val="32"/>
          <w:szCs w:val="32"/>
          <w:rtl/>
          <w:lang w:bidi="ar-EG"/>
        </w:rPr>
        <w:t xml:space="preserve">، والتي تمثلت في إدارة </w:t>
      </w:r>
      <w:r w:rsidR="00C11557">
        <w:rPr>
          <w:rFonts w:ascii="Sakkal Majalla" w:eastAsia="Calibri" w:hAnsi="Sakkal Majalla" w:cs="Sakkal Majalla" w:hint="cs"/>
          <w:color w:val="000000" w:themeColor="text1"/>
          <w:sz w:val="32"/>
          <w:szCs w:val="32"/>
          <w:rtl/>
          <w:lang w:bidi="ar-EG"/>
        </w:rPr>
        <w:t xml:space="preserve">المخاطر </w:t>
      </w:r>
      <w:r w:rsidR="00C11557">
        <w:rPr>
          <w:rFonts w:ascii="Sakkal Majalla" w:eastAsia="Calibri" w:hAnsi="Sakkal Majalla" w:cs="Sakkal Majalla"/>
          <w:color w:val="000000" w:themeColor="text1"/>
          <w:sz w:val="32"/>
          <w:szCs w:val="32"/>
          <w:rtl/>
          <w:lang w:bidi="ar-EG"/>
        </w:rPr>
        <w:t>(</w:t>
      </w:r>
      <w:proofErr w:type="spellStart"/>
      <w:r w:rsidR="00C11557" w:rsidRPr="00C11557">
        <w:rPr>
          <w:rFonts w:ascii="Sakkal Majalla" w:eastAsia="Calibri" w:hAnsi="Sakkal Majalla" w:cs="Sakkal Majalla"/>
          <w:color w:val="000000" w:themeColor="text1"/>
          <w:sz w:val="32"/>
          <w:szCs w:val="32"/>
          <w:rtl/>
          <w:lang w:bidi="ar-EG"/>
        </w:rPr>
        <w:t>بوجردة</w:t>
      </w:r>
      <w:proofErr w:type="spellEnd"/>
      <w:r w:rsidR="00C11557" w:rsidRPr="00C11557">
        <w:rPr>
          <w:rFonts w:ascii="Sakkal Majalla" w:eastAsia="Calibri" w:hAnsi="Sakkal Majalla" w:cs="Sakkal Majalla" w:hint="cs"/>
          <w:color w:val="000000" w:themeColor="text1"/>
          <w:sz w:val="32"/>
          <w:szCs w:val="32"/>
          <w:rtl/>
          <w:lang w:bidi="ar-EG"/>
        </w:rPr>
        <w:t>، 2019).</w:t>
      </w:r>
    </w:p>
    <w:p w14:paraId="5A8D2603" w14:textId="34B8AD3E" w:rsidR="00C67436" w:rsidRDefault="00C67436" w:rsidP="00C11557">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rPr>
        <w:lastRenderedPageBreak/>
        <w:t>كما تطورت إدارة المخاطر من علم مستقل إلى أداة يستخدمها المديرون لتقييم المخاطر المحتملة واتخاذ أفضل القرارات لتقليل تأثيرها، ولم تعد إدارة المخاطر مرادفة للتأمين، بل أصبح التأمين مجرد أداة من بين أدوات متعددة في التعامل مع المخاطر</w:t>
      </w:r>
      <w:r>
        <w:rPr>
          <w:rFonts w:ascii="Sakkal Majalla" w:eastAsia="Calibri" w:hAnsi="Sakkal Majalla" w:cs="Sakkal Majalla" w:hint="cs"/>
          <w:color w:val="000000" w:themeColor="text1"/>
          <w:sz w:val="32"/>
          <w:szCs w:val="32"/>
          <w:rtl/>
          <w:lang w:val="en-GB" w:bidi="ar-EG"/>
        </w:rPr>
        <w:t xml:space="preserve"> </w:t>
      </w:r>
      <w:r w:rsidRPr="00C67436">
        <w:rPr>
          <w:rFonts w:ascii="Sakkal Majalla" w:eastAsia="Calibri" w:hAnsi="Sakkal Majalla" w:cs="Sakkal Majalla"/>
          <w:color w:val="000000" w:themeColor="text1"/>
          <w:sz w:val="32"/>
          <w:szCs w:val="32"/>
          <w:rtl/>
          <w:lang w:bidi="ar-EG"/>
        </w:rPr>
        <w:t>وبما أن قياس المخاطر يستند إلى قاعدتين أساسيتين، هما احتمال وقوعها وتأثيرها المادي، فإن القراءة التاريخية تثبت أن إدارة المخاطر نشأت من الاعتقاد السابق وأنها مجرد إجراء وقائي للحد من وقوع الخسائر من خلال شراء التأمين أو حماية المخاطر المالية من خلال المشتقات المالية للحد من الخسائر الناجمة عن تقلبات أسعار العملات أو أسعار الفائدة التجارية، وعلى العموم، كان اتجاه دراسة المخاطر خلال الخمسينيات من القرن العشرين يعتمد على العمليات الرياضية البحتة من خلال تطبيق نظرية الاحتمالات من أجل محاولة التنبؤ بكيفية ن</w:t>
      </w:r>
      <w:r w:rsidR="00C11557">
        <w:rPr>
          <w:rFonts w:ascii="Sakkal Majalla" w:eastAsia="Calibri" w:hAnsi="Sakkal Majalla" w:cs="Sakkal Majalla"/>
          <w:color w:val="000000" w:themeColor="text1"/>
          <w:sz w:val="32"/>
          <w:szCs w:val="32"/>
          <w:rtl/>
          <w:lang w:bidi="ar-EG"/>
        </w:rPr>
        <w:t>جاح الشركات في ضوء تقلبات السوق</w:t>
      </w:r>
      <w:r w:rsidR="00C11557">
        <w:rPr>
          <w:rFonts w:ascii="Sakkal Majalla" w:eastAsia="Calibri" w:hAnsi="Sakkal Majalla" w:cs="Sakkal Majalla" w:hint="cs"/>
          <w:color w:val="000000" w:themeColor="text1"/>
          <w:sz w:val="32"/>
          <w:szCs w:val="32"/>
          <w:rtl/>
          <w:lang w:bidi="ar-EG"/>
        </w:rPr>
        <w:t>(</w:t>
      </w:r>
      <w:r w:rsidR="00C11557" w:rsidRPr="00C11557">
        <w:rPr>
          <w:rFonts w:ascii="Sakkal Majalla" w:eastAsia="Calibri" w:hAnsi="Sakkal Majalla" w:cs="Sakkal Majalla"/>
          <w:color w:val="000000" w:themeColor="text1"/>
          <w:sz w:val="32"/>
          <w:szCs w:val="32"/>
          <w:rtl/>
          <w:lang w:bidi="ar-EG"/>
        </w:rPr>
        <w:t>حمد</w:t>
      </w:r>
      <w:r w:rsidR="00C11557" w:rsidRPr="00C11557">
        <w:rPr>
          <w:rFonts w:ascii="Sakkal Majalla" w:eastAsia="Calibri" w:hAnsi="Sakkal Majalla" w:cs="Sakkal Majalla" w:hint="cs"/>
          <w:color w:val="000000" w:themeColor="text1"/>
          <w:sz w:val="32"/>
          <w:szCs w:val="32"/>
          <w:rtl/>
          <w:lang w:bidi="ar-EG"/>
        </w:rPr>
        <w:t>، 2025).</w:t>
      </w:r>
    </w:p>
    <w:p w14:paraId="124775F4" w14:textId="6FCBCA35" w:rsidR="00C67436" w:rsidRPr="00C67436" w:rsidRDefault="00C67436" w:rsidP="00C67436">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lang w:bidi="ar-EG"/>
        </w:rPr>
        <w:t>و</w:t>
      </w:r>
      <w:r w:rsidRPr="00C67436">
        <w:rPr>
          <w:rFonts w:ascii="Sakkal Majalla" w:eastAsia="Calibri" w:hAnsi="Sakkal Majalla" w:cs="Sakkal Majalla"/>
          <w:color w:val="000000" w:themeColor="text1"/>
          <w:sz w:val="32"/>
          <w:szCs w:val="32"/>
          <w:rtl/>
        </w:rPr>
        <w:t>في أواخر الثمانينيات والتسعينيات، أدركت الشركات أهمية إدارة المخاطر كبديل لإدارة التأمين لخفض تكاليف التأمين الباهظة، مما أدى إلى تبنيها على نطاق واسع في الهياكل التنظيمية، وفي يومنا هذا تُعد إدارة المخاطر جزءاً أساسياً من عمليات صنع القرار في المؤسسات الكبرى لضمان الاستمرارية والاستقرار</w:t>
      </w:r>
      <w:r>
        <w:rPr>
          <w:rFonts w:ascii="Sakkal Majalla" w:eastAsia="Calibri" w:hAnsi="Sakkal Majalla" w:cs="Sakkal Majalla" w:hint="cs"/>
          <w:color w:val="000000" w:themeColor="text1"/>
          <w:sz w:val="32"/>
          <w:szCs w:val="32"/>
          <w:rtl/>
          <w:lang w:val="en-GB" w:bidi="ar-EG"/>
        </w:rPr>
        <w:t xml:space="preserve"> و</w:t>
      </w:r>
      <w:r w:rsidRPr="00C67436">
        <w:rPr>
          <w:rFonts w:ascii="Sakkal Majalla" w:eastAsia="Calibri" w:hAnsi="Sakkal Majalla" w:cs="Sakkal Majalla"/>
          <w:color w:val="000000" w:themeColor="text1"/>
          <w:sz w:val="32"/>
          <w:szCs w:val="32"/>
          <w:rtl/>
          <w:lang w:bidi="ar-EG"/>
        </w:rPr>
        <w:t>بغض النظر عن نوع المخاطر أو الأحداث أو قطاع المنشأة التي تتعلق بها فإن كافة الأنشطة والعمليات تدخل في هذه الإدارة وهذا يدل على أن إدارة المخاطر تستخدم في كافة المنشآت والمجالات سواء كانت حكومية أو تجارية طالما تم اتخاذ القرارات وتوقع العواقب ولا يقتصر تطبيقها على عناصر الاستثمار أو القرارات المالية أو التجارية ونتيجة لذلك وبدون الوعي الكامل بالمخاطر التي تحيط به لن يتمكن المدير أو المسؤول الذي يتخذ القرار من الإدارة أو اتخاذ القرار.</w:t>
      </w:r>
    </w:p>
    <w:p w14:paraId="31FB280A" w14:textId="32354F49" w:rsidR="00C67436" w:rsidRDefault="00C67436" w:rsidP="00C11557">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lang w:bidi="ar-EG"/>
        </w:rPr>
        <w:t xml:space="preserve">ونتيجة لذلك أصبحت إدارة المخاطر الآن حقيقة معترف بها ونظامًا متطورًا للضمان والتحكم من شأنه أن يعزز جودة ونتائج العمليات التجارية ويشكل أداة حاسمة لمعالجة الاتجاهات الناشئة ومجموعة واسعة من </w:t>
      </w:r>
      <w:r>
        <w:rPr>
          <w:rFonts w:ascii="Sakkal Majalla" w:eastAsia="Calibri" w:hAnsi="Sakkal Majalla" w:cs="Sakkal Majalla"/>
          <w:color w:val="000000" w:themeColor="text1"/>
          <w:sz w:val="32"/>
          <w:szCs w:val="32"/>
          <w:rtl/>
          <w:lang w:bidi="ar-EG"/>
        </w:rPr>
        <w:t>المخاطر</w:t>
      </w:r>
      <w:r>
        <w:rPr>
          <w:rFonts w:ascii="Sakkal Majalla" w:eastAsia="Calibri" w:hAnsi="Sakkal Majalla" w:cs="Sakkal Majalla" w:hint="cs"/>
          <w:color w:val="000000" w:themeColor="text1"/>
          <w:sz w:val="32"/>
          <w:szCs w:val="32"/>
          <w:rtl/>
          <w:lang w:bidi="ar-EG"/>
        </w:rPr>
        <w:t xml:space="preserve"> </w:t>
      </w:r>
      <w:r w:rsidRPr="00C67436">
        <w:rPr>
          <w:rFonts w:ascii="Sakkal Majalla" w:eastAsia="Calibri" w:hAnsi="Sakkal Majalla" w:cs="Sakkal Majalla"/>
          <w:color w:val="000000" w:themeColor="text1"/>
          <w:sz w:val="32"/>
          <w:szCs w:val="32"/>
          <w:rtl/>
          <w:lang w:bidi="ar-EG"/>
        </w:rPr>
        <w:lastRenderedPageBreak/>
        <w:t>ويمكن التفريق بين نوعين من إدارة المخاطر، وهما إدارة مخاطر المنشأة وإدارة المخاطر التقليدية، فمنذ وقت قريب كان الباحثين يتناولون إدارة المخاطر بطريقة تقليدية، والتي كان بها العديد من الانتقادات، مثل أنها كانت تركز على الخطر المالي والتشغيلي فقط، دون الاهتمام بباقي المخاطر، كما أنه كان يتم إدارة المخاطر بصورة فردية من خلال الأقسام المخصصة لذلك، ول</w:t>
      </w:r>
      <w:r w:rsidR="00C11557">
        <w:rPr>
          <w:rFonts w:ascii="Sakkal Majalla" w:eastAsia="Calibri" w:hAnsi="Sakkal Majalla" w:cs="Sakkal Majalla"/>
          <w:color w:val="000000" w:themeColor="text1"/>
          <w:sz w:val="32"/>
          <w:szCs w:val="32"/>
          <w:rtl/>
          <w:lang w:bidi="ar-EG"/>
        </w:rPr>
        <w:t>ا تهتم باقي الأقسام بهذا الأمر</w:t>
      </w:r>
      <w:r w:rsidR="00C11557">
        <w:rPr>
          <w:rFonts w:ascii="Sakkal Majalla" w:eastAsia="Calibri" w:hAnsi="Sakkal Majalla" w:cs="Sakkal Majalla" w:hint="cs"/>
          <w:color w:val="000000" w:themeColor="text1"/>
          <w:sz w:val="32"/>
          <w:szCs w:val="32"/>
          <w:rtl/>
          <w:lang w:bidi="ar-EG"/>
        </w:rPr>
        <w:t>(</w:t>
      </w:r>
      <w:r w:rsidR="00C11557">
        <w:rPr>
          <w:rFonts w:ascii="Sakkal Majalla" w:eastAsia="Calibri" w:hAnsi="Sakkal Majalla" w:cs="Sakkal Majalla"/>
          <w:color w:val="000000" w:themeColor="text1"/>
          <w:sz w:val="32"/>
          <w:szCs w:val="32"/>
          <w:rtl/>
        </w:rPr>
        <w:t>المنقوش</w:t>
      </w:r>
      <w:r w:rsidR="00C11557">
        <w:rPr>
          <w:rFonts w:ascii="Sakkal Majalla" w:eastAsia="Calibri" w:hAnsi="Sakkal Majalla" w:cs="Sakkal Majalla" w:hint="cs"/>
          <w:color w:val="000000" w:themeColor="text1"/>
          <w:sz w:val="32"/>
          <w:szCs w:val="32"/>
          <w:rtl/>
        </w:rPr>
        <w:t>، 2026)</w:t>
      </w:r>
    </w:p>
    <w:p w14:paraId="4A0B43E1" w14:textId="6886581C" w:rsidR="00C67436" w:rsidRDefault="00C67436" w:rsidP="00C11557">
      <w:pPr>
        <w:bidi/>
        <w:spacing w:line="360" w:lineRule="auto"/>
        <w:jc w:val="lowKashida"/>
        <w:rPr>
          <w:rFonts w:ascii="Sakkal Majalla" w:eastAsia="Calibri" w:hAnsi="Sakkal Majalla" w:cs="Sakkal Majalla"/>
          <w:b/>
          <w:bCs/>
          <w:color w:val="000000" w:themeColor="text1"/>
          <w:sz w:val="32"/>
          <w:szCs w:val="32"/>
          <w:rtl/>
          <w:lang w:bidi="ar-EG"/>
        </w:rPr>
      </w:pPr>
      <w:r>
        <w:rPr>
          <w:rFonts w:ascii="Sakkal Majalla" w:eastAsia="Calibri" w:hAnsi="Sakkal Majalla" w:cs="Sakkal Majalla" w:hint="cs"/>
          <w:b/>
          <w:bCs/>
          <w:color w:val="000000" w:themeColor="text1"/>
          <w:sz w:val="32"/>
          <w:szCs w:val="32"/>
          <w:rtl/>
          <w:lang w:bidi="ar-EG"/>
        </w:rPr>
        <w:t xml:space="preserve">أهداف إدارة المخاطر </w:t>
      </w:r>
    </w:p>
    <w:p w14:paraId="2F4F5B26" w14:textId="5031E450" w:rsidR="00C67436" w:rsidRDefault="00C67436" w:rsidP="00C11557">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lang w:bidi="ar-EG"/>
        </w:rPr>
        <w:t>تسعى إدارة المخاطر إلى تحقيق مجموعة من الأهداف الاستراتيجية والتنظيمية التي تسهم في حماية المؤسسات وضمان استمرارية أعمالها بكفاءة وفاعلية. ومن أبرز هذه الأهداف تطوير البرامج والخطط التي تساعد على التعرف المبكر على المخاطر المحتملة التي قد تواجه المؤسسة في المستقبل، والعمل على الحد من آثارها السلبية أو تجنبها قدر الإمكان. كما تهدف إدارة المخاطر إلى إعداد برامج وإجراءات واضحة توضح مستوى الجاهزية والاستعداد لمواجهة المخاطر المختلفة، بما يضمن سرعة الاستجابة للأحداث الطارئة وتقليل الخسائر الناتجة عنها. بالإضافة إلى ذلك، تسهم إدارة المخاطر في تحسين بيئة العمل وتطوير النظم التشغيلية من خلال ربط الخطط والإجراءات بمتطلبات السلامة والاستجابة للأزمات، بما يعزز قدرة المؤسسة على مواجهة التهديدات والتحديات المختلفة (</w:t>
      </w:r>
      <w:r w:rsidR="00C11557" w:rsidRPr="00C11557">
        <w:rPr>
          <w:rFonts w:ascii="Sakkal Majalla" w:eastAsia="Calibri" w:hAnsi="Sakkal Majalla" w:cs="Sakkal Majalla"/>
          <w:color w:val="000000" w:themeColor="text1"/>
          <w:sz w:val="32"/>
          <w:szCs w:val="32"/>
          <w:rtl/>
        </w:rPr>
        <w:t xml:space="preserve">عبد </w:t>
      </w:r>
      <w:proofErr w:type="gramStart"/>
      <w:r w:rsidR="00C11557" w:rsidRPr="00C11557">
        <w:rPr>
          <w:rFonts w:ascii="Sakkal Majalla" w:eastAsia="Calibri" w:hAnsi="Sakkal Majalla" w:cs="Sakkal Majalla"/>
          <w:color w:val="000000" w:themeColor="text1"/>
          <w:sz w:val="32"/>
          <w:szCs w:val="32"/>
          <w:rtl/>
        </w:rPr>
        <w:t>الفتاح</w:t>
      </w:r>
      <w:r w:rsidR="00C11557" w:rsidRPr="00C11557">
        <w:rPr>
          <w:rFonts w:ascii="Sakkal Majalla" w:eastAsia="Calibri" w:hAnsi="Sakkal Majalla" w:cs="Sakkal Majalla"/>
          <w:color w:val="000000" w:themeColor="text1"/>
          <w:sz w:val="32"/>
          <w:szCs w:val="32"/>
          <w:rtl/>
          <w:lang w:bidi="ar-EG"/>
        </w:rPr>
        <w:t xml:space="preserve"> </w:t>
      </w:r>
      <w:r w:rsidRPr="00C67436">
        <w:rPr>
          <w:rFonts w:ascii="Sakkal Majalla" w:eastAsia="Calibri" w:hAnsi="Sakkal Majalla" w:cs="Sakkal Majalla"/>
          <w:color w:val="000000" w:themeColor="text1"/>
          <w:sz w:val="32"/>
          <w:szCs w:val="32"/>
          <w:rtl/>
          <w:lang w:bidi="ar-EG"/>
        </w:rPr>
        <w:t>،</w:t>
      </w:r>
      <w:proofErr w:type="gramEnd"/>
      <w:r w:rsidRPr="00C67436">
        <w:rPr>
          <w:rFonts w:ascii="Sakkal Majalla" w:eastAsia="Calibri" w:hAnsi="Sakkal Majalla" w:cs="Sakkal Majalla"/>
          <w:color w:val="000000" w:themeColor="text1"/>
          <w:sz w:val="32"/>
          <w:szCs w:val="32"/>
          <w:rtl/>
          <w:lang w:bidi="ar-EG"/>
        </w:rPr>
        <w:t xml:space="preserve"> </w:t>
      </w:r>
      <w:r w:rsidR="00C11557">
        <w:rPr>
          <w:rFonts w:ascii="Sakkal Majalla" w:eastAsia="Calibri" w:hAnsi="Sakkal Majalla" w:cs="Sakkal Majalla" w:hint="cs"/>
          <w:color w:val="000000" w:themeColor="text1"/>
          <w:sz w:val="32"/>
          <w:szCs w:val="32"/>
          <w:rtl/>
          <w:lang w:bidi="ar-EG"/>
        </w:rPr>
        <w:t>2025</w:t>
      </w:r>
      <w:r w:rsidRPr="00C67436">
        <w:rPr>
          <w:rFonts w:ascii="Sakkal Majalla" w:eastAsia="Calibri" w:hAnsi="Sakkal Majalla" w:cs="Sakkal Majalla"/>
          <w:color w:val="000000" w:themeColor="text1"/>
          <w:sz w:val="32"/>
          <w:szCs w:val="32"/>
          <w:rtl/>
          <w:lang w:bidi="ar-EG"/>
        </w:rPr>
        <w:t>)</w:t>
      </w:r>
      <w:r w:rsidRPr="00C67436">
        <w:rPr>
          <w:rFonts w:ascii="Sakkal Majalla" w:eastAsia="Calibri" w:hAnsi="Sakkal Majalla" w:cs="Sakkal Majalla"/>
          <w:color w:val="000000" w:themeColor="text1"/>
          <w:sz w:val="32"/>
          <w:szCs w:val="32"/>
          <w:lang w:bidi="ar-EG"/>
        </w:rPr>
        <w:t>.</w:t>
      </w:r>
    </w:p>
    <w:p w14:paraId="126889DD" w14:textId="34E5801E" w:rsidR="00C67436" w:rsidRPr="00C67436" w:rsidRDefault="00C67436" w:rsidP="00C11557">
      <w:pPr>
        <w:bidi/>
        <w:spacing w:line="360" w:lineRule="auto"/>
        <w:jc w:val="lowKashida"/>
        <w:rPr>
          <w:rFonts w:ascii="Sakkal Majalla" w:eastAsia="Calibri" w:hAnsi="Sakkal Majalla" w:cs="Sakkal Majalla"/>
          <w:color w:val="000000" w:themeColor="text1"/>
          <w:sz w:val="32"/>
          <w:szCs w:val="32"/>
          <w:lang w:bidi="ar-EG"/>
        </w:rPr>
      </w:pPr>
      <w:r w:rsidRPr="00C67436">
        <w:rPr>
          <w:rFonts w:ascii="Sakkal Majalla" w:eastAsia="Calibri" w:hAnsi="Sakkal Majalla" w:cs="Sakkal Majalla"/>
          <w:color w:val="000000" w:themeColor="text1"/>
          <w:sz w:val="32"/>
          <w:szCs w:val="32"/>
          <w:rtl/>
          <w:lang w:bidi="ar-EG"/>
        </w:rPr>
        <w:t xml:space="preserve">وتتجاوز أهداف إدارة المخاطر الجوانب الوقائية لتشمل المحافظة على الصحة والسلامة المهنية، وضمان أمن المؤسسة واستقرارها، وحماية العاملين من الإصابات والأضرار المحتملة، فضلاً عن تقديم الدعم النفسي والمعنوي بعد وقوع الحوادث أو الأزمات. كما توفر إدارة المخاطر للإدارة العليا ومجالس الإدارة رؤية شاملة ودقيقة حول طبيعة المخاطر التي تواجه المؤسسة، الأمر الذي يساعد في اتخاذ القرارات المناسبة ووضع السياسات </w:t>
      </w:r>
      <w:r w:rsidRPr="00C67436">
        <w:rPr>
          <w:rFonts w:ascii="Sakkal Majalla" w:eastAsia="Calibri" w:hAnsi="Sakkal Majalla" w:cs="Sakkal Majalla"/>
          <w:color w:val="000000" w:themeColor="text1"/>
          <w:sz w:val="32"/>
          <w:szCs w:val="32"/>
          <w:rtl/>
          <w:lang w:bidi="ar-EG"/>
        </w:rPr>
        <w:lastRenderedPageBreak/>
        <w:t xml:space="preserve">الفعالة للتعامل معها. ومن الأهداف المهمة كذلك إنشاء إطار متكامل للرقابة الداخلية يمكن المؤسسة من إدارة المخاطر المختلفة والسيطرة عليها، إضافة إلى تجنب الخسائر المحتملة وتعزيز القدرة على الاستعداد المسبق لمواجهة أي </w:t>
      </w:r>
      <w:proofErr w:type="gramStart"/>
      <w:r w:rsidRPr="00C67436">
        <w:rPr>
          <w:rFonts w:ascii="Sakkal Majalla" w:eastAsia="Calibri" w:hAnsi="Sakkal Majalla" w:cs="Sakkal Majalla"/>
          <w:color w:val="000000" w:themeColor="text1"/>
          <w:sz w:val="32"/>
          <w:szCs w:val="32"/>
          <w:rtl/>
          <w:lang w:bidi="ar-EG"/>
        </w:rPr>
        <w:t>مخاطر</w:t>
      </w:r>
      <w:proofErr w:type="gramEnd"/>
      <w:r w:rsidRPr="00C67436">
        <w:rPr>
          <w:rFonts w:ascii="Sakkal Majalla" w:eastAsia="Calibri" w:hAnsi="Sakkal Majalla" w:cs="Sakkal Majalla"/>
          <w:color w:val="000000" w:themeColor="text1"/>
          <w:sz w:val="32"/>
          <w:szCs w:val="32"/>
          <w:rtl/>
          <w:lang w:bidi="ar-EG"/>
        </w:rPr>
        <w:t xml:space="preserve"> قد تنشأ مستقبلاً. كما أصبحت إدارة المخاطر أداة تنافسية مهمة تساعد المؤسسات على تحقيق التميز والاستدامة، فضلاً عن دورها في إدارة الأصول والخصوم والتحكم في </w:t>
      </w:r>
      <w:proofErr w:type="gramStart"/>
      <w:r w:rsidRPr="00C67436">
        <w:rPr>
          <w:rFonts w:ascii="Sakkal Majalla" w:eastAsia="Calibri" w:hAnsi="Sakkal Majalla" w:cs="Sakkal Majalla"/>
          <w:color w:val="000000" w:themeColor="text1"/>
          <w:sz w:val="32"/>
          <w:szCs w:val="32"/>
          <w:rtl/>
          <w:lang w:bidi="ar-EG"/>
        </w:rPr>
        <w:t>مخاطر</w:t>
      </w:r>
      <w:proofErr w:type="gramEnd"/>
      <w:r w:rsidRPr="00C67436">
        <w:rPr>
          <w:rFonts w:ascii="Sakkal Majalla" w:eastAsia="Calibri" w:hAnsi="Sakkal Majalla" w:cs="Sakkal Majalla"/>
          <w:color w:val="000000" w:themeColor="text1"/>
          <w:sz w:val="32"/>
          <w:szCs w:val="32"/>
          <w:rtl/>
          <w:lang w:bidi="ar-EG"/>
        </w:rPr>
        <w:t xml:space="preserve"> السيولة وأسعار الفائدة وغيرها من المخاطر </w:t>
      </w:r>
      <w:r w:rsidR="00C11557" w:rsidRPr="00C67436">
        <w:rPr>
          <w:rFonts w:ascii="Sakkal Majalla" w:eastAsia="Calibri" w:hAnsi="Sakkal Majalla" w:cs="Sakkal Majalla" w:hint="cs"/>
          <w:color w:val="000000" w:themeColor="text1"/>
          <w:sz w:val="32"/>
          <w:szCs w:val="32"/>
          <w:rtl/>
          <w:lang w:bidi="ar-EG"/>
        </w:rPr>
        <w:t xml:space="preserve">المالية </w:t>
      </w:r>
      <w:r w:rsidR="00C11557" w:rsidRPr="00C11557">
        <w:rPr>
          <w:rFonts w:ascii="Sakkal Majalla" w:eastAsia="Calibri" w:hAnsi="Sakkal Majalla" w:cs="Sakkal Majalla" w:hint="cs"/>
          <w:color w:val="000000" w:themeColor="text1"/>
          <w:sz w:val="32"/>
          <w:szCs w:val="32"/>
          <w:rtl/>
          <w:lang w:bidi="ar-EG"/>
        </w:rPr>
        <w:t>(</w:t>
      </w:r>
      <w:r w:rsidR="00C11557" w:rsidRPr="00C11557">
        <w:rPr>
          <w:rFonts w:ascii="Sakkal Majalla" w:eastAsia="Calibri" w:hAnsi="Sakkal Majalla" w:cs="Sakkal Majalla" w:hint="cs"/>
          <w:color w:val="000000" w:themeColor="text1"/>
          <w:sz w:val="32"/>
          <w:szCs w:val="32"/>
          <w:rtl/>
        </w:rPr>
        <w:t>بوداود، 2023).</w:t>
      </w:r>
    </w:p>
    <w:p w14:paraId="4F7D9A95" w14:textId="3D604221" w:rsidR="00C67436" w:rsidRPr="00C67436" w:rsidRDefault="00C67436" w:rsidP="00C11557">
      <w:pPr>
        <w:bidi/>
        <w:spacing w:line="360" w:lineRule="auto"/>
        <w:jc w:val="lowKashida"/>
        <w:rPr>
          <w:rFonts w:ascii="Sakkal Majalla" w:eastAsia="Calibri" w:hAnsi="Sakkal Majalla" w:cs="Sakkal Majalla"/>
          <w:color w:val="000000" w:themeColor="text1"/>
          <w:sz w:val="32"/>
          <w:szCs w:val="32"/>
          <w:lang w:bidi="ar-EG"/>
        </w:rPr>
      </w:pPr>
      <w:r w:rsidRPr="00C67436">
        <w:rPr>
          <w:rFonts w:ascii="Sakkal Majalla" w:eastAsia="Calibri" w:hAnsi="Sakkal Majalla" w:cs="Sakkal Majalla"/>
          <w:color w:val="000000" w:themeColor="text1"/>
          <w:sz w:val="32"/>
          <w:szCs w:val="32"/>
          <w:rtl/>
          <w:lang w:bidi="ar-EG"/>
        </w:rPr>
        <w:t>وتبرز أهمية إدارة المخاطر من خلال دورها الحيوي في الحفاظ على استقرار المؤسسات بمختلف أنواعها ومجالاتها، وضمان استمرارية تقدمها ونموها بصورة منتظمة، إلى جانب حماية مواردها البشرية والمادية والفكرية. فالمخاطر غالباً ما تتميز بأنها أحداث مفاجئة وغير متوقعة قد تحدث بسرعة وتؤثر بصورة مباشرة في سير العمل واستقراره، الأمر الذي يتطلب من الإدارة وضع خطط استراتيجية شاملة للتعامل معها، وتحديد الإجراءات المناسبة التي يمكن تطبيقها عند حدوثها. كما تسعى إدارة المخاطر إلى الحد من الهدر والخسائر الناتجة عن الأزمات، وتقليل الآثار السلبية المترتبة عليها من خلال التنبؤ بالمخاطر المحتملة وخفض احتمالية وقوعها، بما يسهم في توفير بيئة تتسم بالأمن والاستقرار والثقة لجميع أفراد المؤسسة. كذلك تركز إدارة المخاطر على ضمان التدخل السريع والمنظم عند وقوع المخاطر، واتخاذ الإجراءات المناسبة في الوقت الملائم، بما يضمن السيطرة على الموقف ووضوح الأدوار والمسؤوليات والتعليمات اللازمة لإدارة الأزمة بكفاءة وفاعلية</w:t>
      </w:r>
      <w:r w:rsidR="00C11557" w:rsidRPr="00C11557">
        <w:rPr>
          <w:rFonts w:ascii="Sakkal Majalla" w:eastAsia="Calibri" w:hAnsi="Sakkal Majalla" w:cs="Sakkal Majalla" w:hint="cs"/>
          <w:color w:val="000000" w:themeColor="text1"/>
          <w:sz w:val="32"/>
          <w:szCs w:val="32"/>
          <w:rtl/>
          <w:lang w:bidi="ar-EG"/>
        </w:rPr>
        <w:t xml:space="preserve"> </w:t>
      </w:r>
      <w:r w:rsidR="00C11557" w:rsidRPr="00C11557">
        <w:rPr>
          <w:rFonts w:ascii="Sakkal Majalla" w:eastAsia="Calibri" w:hAnsi="Sakkal Majalla" w:cs="Sakkal Majalla"/>
          <w:color w:val="000000" w:themeColor="text1"/>
          <w:sz w:val="32"/>
          <w:szCs w:val="32"/>
          <w:rtl/>
          <w:lang w:bidi="ar-EG"/>
        </w:rPr>
        <w:t>(</w:t>
      </w:r>
      <w:proofErr w:type="spellStart"/>
      <w:r w:rsidR="00C11557" w:rsidRPr="00C11557">
        <w:rPr>
          <w:rFonts w:ascii="Sakkal Majalla" w:eastAsia="Calibri" w:hAnsi="Sakkal Majalla" w:cs="Sakkal Majalla"/>
          <w:color w:val="000000" w:themeColor="text1"/>
          <w:sz w:val="32"/>
          <w:szCs w:val="32"/>
          <w:rtl/>
          <w:lang w:bidi="ar-EG"/>
        </w:rPr>
        <w:t>سعودى</w:t>
      </w:r>
      <w:proofErr w:type="spellEnd"/>
      <w:r w:rsidR="00C11557" w:rsidRPr="00C11557">
        <w:rPr>
          <w:rFonts w:ascii="Sakkal Majalla" w:eastAsia="Calibri" w:hAnsi="Sakkal Majalla" w:cs="Sakkal Majalla" w:hint="cs"/>
          <w:color w:val="000000" w:themeColor="text1"/>
          <w:sz w:val="32"/>
          <w:szCs w:val="32"/>
          <w:rtl/>
          <w:lang w:bidi="ar-EG"/>
        </w:rPr>
        <w:t>، 2020).</w:t>
      </w:r>
    </w:p>
    <w:p w14:paraId="20A021EB" w14:textId="6D6FFE92" w:rsidR="00C67436" w:rsidRPr="00C67436" w:rsidRDefault="00C67436" w:rsidP="00C11557">
      <w:pPr>
        <w:bidi/>
        <w:spacing w:line="360" w:lineRule="auto"/>
        <w:jc w:val="lowKashida"/>
        <w:rPr>
          <w:rFonts w:ascii="Sakkal Majalla" w:eastAsia="Calibri" w:hAnsi="Sakkal Majalla" w:cs="Sakkal Majalla"/>
          <w:color w:val="000000" w:themeColor="text1"/>
          <w:sz w:val="32"/>
          <w:szCs w:val="32"/>
          <w:lang w:bidi="ar-EG"/>
        </w:rPr>
      </w:pPr>
      <w:r w:rsidRPr="00C67436">
        <w:rPr>
          <w:rFonts w:ascii="Sakkal Majalla" w:eastAsia="Calibri" w:hAnsi="Sakkal Majalla" w:cs="Sakkal Majalla"/>
          <w:color w:val="000000" w:themeColor="text1"/>
          <w:sz w:val="32"/>
          <w:szCs w:val="32"/>
          <w:rtl/>
          <w:lang w:bidi="ar-EG"/>
        </w:rPr>
        <w:t xml:space="preserve">وفي البيئة التعليمية على وجه الخصوص، يمثل وجود فريق متخصص لإدارة المخاطر داخل المدرسة عاملاً أساسياً في الحد من الآثار النفسية والاجتماعية التي قد تنتج عن الأزمات والمخاطر المختلفة على الطلاب والعاملين والمجتمع المدرسي بشكل عام. كما يساعد هذا الفريق في إعداد خطط استراتيجية وقائية وعلاجية للتعامل مع </w:t>
      </w:r>
      <w:r w:rsidRPr="00C67436">
        <w:rPr>
          <w:rFonts w:ascii="Sakkal Majalla" w:eastAsia="Calibri" w:hAnsi="Sakkal Majalla" w:cs="Sakkal Majalla"/>
          <w:color w:val="000000" w:themeColor="text1"/>
          <w:sz w:val="32"/>
          <w:szCs w:val="32"/>
          <w:rtl/>
          <w:lang w:bidi="ar-EG"/>
        </w:rPr>
        <w:lastRenderedPageBreak/>
        <w:t xml:space="preserve">المخاطر المحتملة، ويوفر لإدارة المدرسة المعلومات والبيانات اللازمة لاتخاذ القرارات المناسبة، بما يسهم في بناء بيئة تعليمية آمنة ومتكاملة قادرة على التكيف مع المتغيرات والأحداث المختلفة وتحقيق أهدافها التربوية والتعليمية </w:t>
      </w:r>
      <w:r w:rsidR="00F93961" w:rsidRPr="00C67436">
        <w:rPr>
          <w:rFonts w:ascii="Sakkal Majalla" w:eastAsia="Calibri" w:hAnsi="Sakkal Majalla" w:cs="Sakkal Majalla" w:hint="cs"/>
          <w:color w:val="000000" w:themeColor="text1"/>
          <w:sz w:val="32"/>
          <w:szCs w:val="32"/>
          <w:rtl/>
          <w:lang w:bidi="ar-EG"/>
        </w:rPr>
        <w:t>بكفاءة</w:t>
      </w:r>
      <w:r w:rsidR="00F93961" w:rsidRPr="00C11557">
        <w:rPr>
          <w:rFonts w:ascii="Sakkal Majalla" w:eastAsia="Calibri" w:hAnsi="Sakkal Majalla" w:cs="Sakkal Majalla" w:hint="cs"/>
          <w:color w:val="000000" w:themeColor="text1"/>
          <w:sz w:val="32"/>
          <w:szCs w:val="32"/>
          <w:rtl/>
          <w:lang w:bidi="ar-EG"/>
        </w:rPr>
        <w:t xml:space="preserve"> </w:t>
      </w:r>
      <w:r w:rsidR="00F93961" w:rsidRPr="00C11557">
        <w:rPr>
          <w:rFonts w:ascii="Sakkal Majalla" w:eastAsia="Calibri" w:hAnsi="Sakkal Majalla" w:cs="Sakkal Majalla"/>
          <w:color w:val="000000" w:themeColor="text1"/>
          <w:sz w:val="32"/>
          <w:szCs w:val="32"/>
          <w:rtl/>
          <w:lang w:bidi="ar-EG"/>
        </w:rPr>
        <w:t>(</w:t>
      </w:r>
      <w:proofErr w:type="spellStart"/>
      <w:r w:rsidR="00C11557" w:rsidRPr="00C11557">
        <w:rPr>
          <w:rFonts w:ascii="Sakkal Majalla" w:eastAsia="Calibri" w:hAnsi="Sakkal Majalla" w:cs="Sakkal Majalla"/>
          <w:color w:val="000000" w:themeColor="text1"/>
          <w:sz w:val="32"/>
          <w:szCs w:val="32"/>
          <w:rtl/>
          <w:lang w:bidi="ar-EG"/>
        </w:rPr>
        <w:t>بوجردة</w:t>
      </w:r>
      <w:proofErr w:type="spellEnd"/>
      <w:r w:rsidR="00C11557" w:rsidRPr="00C11557">
        <w:rPr>
          <w:rFonts w:ascii="Sakkal Majalla" w:eastAsia="Calibri" w:hAnsi="Sakkal Majalla" w:cs="Sakkal Majalla" w:hint="cs"/>
          <w:color w:val="000000" w:themeColor="text1"/>
          <w:sz w:val="32"/>
          <w:szCs w:val="32"/>
          <w:rtl/>
          <w:lang w:bidi="ar-EG"/>
        </w:rPr>
        <w:t>، 2019</w:t>
      </w:r>
      <w:r w:rsidR="00C11557">
        <w:rPr>
          <w:rFonts w:ascii="Sakkal Majalla" w:eastAsia="Calibri" w:hAnsi="Sakkal Majalla" w:cs="Sakkal Majalla" w:hint="cs"/>
          <w:color w:val="000000" w:themeColor="text1"/>
          <w:sz w:val="32"/>
          <w:szCs w:val="32"/>
          <w:rtl/>
          <w:lang w:bidi="ar-EG"/>
        </w:rPr>
        <w:t>)</w:t>
      </w:r>
      <w:r w:rsidRPr="00C67436">
        <w:rPr>
          <w:rFonts w:ascii="Sakkal Majalla" w:eastAsia="Calibri" w:hAnsi="Sakkal Majalla" w:cs="Sakkal Majalla"/>
          <w:color w:val="000000" w:themeColor="text1"/>
          <w:sz w:val="32"/>
          <w:szCs w:val="32"/>
          <w:lang w:bidi="ar-EG"/>
        </w:rPr>
        <w:t>.</w:t>
      </w:r>
    </w:p>
    <w:p w14:paraId="7F0B917E" w14:textId="77777777" w:rsidR="00C67436" w:rsidRPr="00C67436" w:rsidRDefault="00C67436" w:rsidP="00C67436">
      <w:pPr>
        <w:bidi/>
        <w:spacing w:line="360" w:lineRule="auto"/>
        <w:jc w:val="lowKashida"/>
        <w:rPr>
          <w:rFonts w:ascii="Sakkal Majalla" w:eastAsia="Calibri" w:hAnsi="Sakkal Majalla" w:cs="Sakkal Majalla"/>
          <w:b/>
          <w:bCs/>
          <w:color w:val="000000" w:themeColor="text1"/>
          <w:sz w:val="32"/>
          <w:szCs w:val="32"/>
          <w:lang w:bidi="ar-EG"/>
        </w:rPr>
      </w:pPr>
      <w:r w:rsidRPr="00C67436">
        <w:rPr>
          <w:rFonts w:ascii="Sakkal Majalla" w:eastAsia="Calibri" w:hAnsi="Sakkal Majalla" w:cs="Sakkal Majalla"/>
          <w:b/>
          <w:bCs/>
          <w:color w:val="000000" w:themeColor="text1"/>
          <w:sz w:val="32"/>
          <w:szCs w:val="32"/>
          <w:rtl/>
        </w:rPr>
        <w:t>أنواع المخاطر وكيفية تقييمها</w:t>
      </w:r>
    </w:p>
    <w:p w14:paraId="79D984EF" w14:textId="3A9247B6" w:rsidR="00C67436" w:rsidRPr="00C67436" w:rsidRDefault="00C67436" w:rsidP="00C11557">
      <w:pPr>
        <w:bidi/>
        <w:spacing w:line="360" w:lineRule="auto"/>
        <w:jc w:val="lowKashida"/>
        <w:rPr>
          <w:rFonts w:ascii="Sakkal Majalla" w:eastAsia="Calibri" w:hAnsi="Sakkal Majalla" w:cs="Sakkal Majalla"/>
          <w:color w:val="000000" w:themeColor="text1"/>
          <w:sz w:val="32"/>
          <w:szCs w:val="32"/>
          <w:lang w:bidi="ar-EG"/>
        </w:rPr>
      </w:pPr>
      <w:r w:rsidRPr="00C67436">
        <w:rPr>
          <w:rFonts w:ascii="Sakkal Majalla" w:eastAsia="Calibri" w:hAnsi="Sakkal Majalla" w:cs="Sakkal Majalla"/>
          <w:color w:val="000000" w:themeColor="text1"/>
          <w:sz w:val="32"/>
          <w:szCs w:val="32"/>
          <w:rtl/>
        </w:rPr>
        <w:t xml:space="preserve">نظراً لتعدد المخاطر التي قد تواجه المؤسسات واختلاف مصادرها وآثارها، أصبح من الضروري تصنيفها إلى فئات محددة تسهل عملية إدارتها والسيطرة عليها ووضع الإجراءات المناسبة للتعامل معها. ويساعد هذا التصنيف في تحديد طبيعة كل خطر ومستوى تأثيره واحتمالية حدوثه، الأمر الذي يدعم عملية التقييم واتخاذ القرارات الوقائية والعلاجية المناسبة. وتتنوع المخاطر لتشمل المخاطر البيئية بمختلف أنواعها، إضافة إلى المخاطر المرتبطة بالجوانب الهندسية والإنشائية والصحية والنفسية والاجتماعية، حيث تتطلب كل فئة منها أساليب خاصة في التقييم </w:t>
      </w:r>
      <w:r w:rsidR="00C11557" w:rsidRPr="00C67436">
        <w:rPr>
          <w:rFonts w:ascii="Sakkal Majalla" w:eastAsia="Calibri" w:hAnsi="Sakkal Majalla" w:cs="Sakkal Majalla" w:hint="cs"/>
          <w:color w:val="000000" w:themeColor="text1"/>
          <w:sz w:val="32"/>
          <w:szCs w:val="32"/>
          <w:rtl/>
        </w:rPr>
        <w:t>والإدارة</w:t>
      </w:r>
      <w:r w:rsidR="00C11557" w:rsidRPr="00C11557">
        <w:rPr>
          <w:rFonts w:ascii="Sakkal Majalla" w:eastAsia="Calibri" w:hAnsi="Sakkal Majalla" w:cs="Sakkal Majalla" w:hint="cs"/>
          <w:color w:val="000000" w:themeColor="text1"/>
          <w:sz w:val="32"/>
          <w:szCs w:val="32"/>
          <w:rtl/>
          <w:lang w:bidi="ar-EG"/>
        </w:rPr>
        <w:t xml:space="preserve"> </w:t>
      </w:r>
      <w:r w:rsidR="00C11557" w:rsidRPr="00C11557">
        <w:rPr>
          <w:rFonts w:ascii="Sakkal Majalla" w:eastAsia="Calibri" w:hAnsi="Sakkal Majalla" w:cs="Sakkal Majalla"/>
          <w:color w:val="000000" w:themeColor="text1"/>
          <w:sz w:val="32"/>
          <w:szCs w:val="32"/>
          <w:rtl/>
          <w:lang w:bidi="ar-EG"/>
        </w:rPr>
        <w:t>(</w:t>
      </w:r>
      <w:proofErr w:type="spellStart"/>
      <w:r w:rsidR="00C11557" w:rsidRPr="00C11557">
        <w:rPr>
          <w:rFonts w:ascii="Sakkal Majalla" w:eastAsia="Calibri" w:hAnsi="Sakkal Majalla" w:cs="Sakkal Majalla"/>
          <w:color w:val="000000" w:themeColor="text1"/>
          <w:sz w:val="32"/>
          <w:szCs w:val="32"/>
          <w:rtl/>
          <w:lang w:bidi="ar-EG"/>
        </w:rPr>
        <w:t>سعودى</w:t>
      </w:r>
      <w:proofErr w:type="spellEnd"/>
      <w:r w:rsidR="00C11557" w:rsidRPr="00C11557">
        <w:rPr>
          <w:rFonts w:ascii="Sakkal Majalla" w:eastAsia="Calibri" w:hAnsi="Sakkal Majalla" w:cs="Sakkal Majalla" w:hint="cs"/>
          <w:color w:val="000000" w:themeColor="text1"/>
          <w:sz w:val="32"/>
          <w:szCs w:val="32"/>
          <w:rtl/>
          <w:lang w:bidi="ar-EG"/>
        </w:rPr>
        <w:t>، 2020).</w:t>
      </w:r>
    </w:p>
    <w:p w14:paraId="28CDAFE6" w14:textId="00BEF299" w:rsidR="00C67436" w:rsidRDefault="00C67436" w:rsidP="00C67436">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rPr>
        <w:t xml:space="preserve">وتُعد المخاطر الفيزيائية من أكثر أنواع المخاطر شيوعاً في بيئات العمل المختلفة، إذ تنشأ نتيجة عدم الالتزام بمعايير الصحة والسلامة العامة أثناء تصميم المباني وتجهيزها. وتشمل هذه المخاطر المشكلات المتعلقة بالإضاءة غير الملائمة، وارتفاع أو انخفاض درجات الحرارة، ومستويات الضوضاء التي قد تؤثر سلباً في صحة العاملين وإنتاجيتهم. ولذلك يتم تقييم هذه المخاطر من خلال قياس العوامل البيئية داخل المؤسسة ومقارنتها بالمعايير المعتمدة لضمان توفير بيئة عمل آمنة </w:t>
      </w:r>
      <w:r w:rsidR="00C11557" w:rsidRPr="00C67436">
        <w:rPr>
          <w:rFonts w:ascii="Sakkal Majalla" w:eastAsia="Calibri" w:hAnsi="Sakkal Majalla" w:cs="Sakkal Majalla" w:hint="cs"/>
          <w:color w:val="000000" w:themeColor="text1"/>
          <w:sz w:val="32"/>
          <w:szCs w:val="32"/>
          <w:rtl/>
        </w:rPr>
        <w:t>ومناسبة</w:t>
      </w:r>
      <w:r w:rsidR="00C11557">
        <w:rPr>
          <w:rFonts w:ascii="Sakkal Majalla" w:eastAsia="Calibri" w:hAnsi="Sakkal Majalla" w:cs="Sakkal Majalla" w:hint="cs"/>
          <w:color w:val="000000" w:themeColor="text1"/>
          <w:sz w:val="32"/>
          <w:szCs w:val="32"/>
          <w:rtl/>
          <w:lang w:bidi="ar-EG"/>
        </w:rPr>
        <w:t xml:space="preserve"> </w:t>
      </w:r>
      <w:r w:rsidR="00C11557">
        <w:rPr>
          <w:rFonts w:ascii="Sakkal Majalla" w:eastAsia="Calibri" w:hAnsi="Sakkal Majalla" w:cs="Sakkal Majalla"/>
          <w:color w:val="000000" w:themeColor="text1"/>
          <w:sz w:val="32"/>
          <w:szCs w:val="32"/>
          <w:rtl/>
          <w:lang w:bidi="ar-EG"/>
        </w:rPr>
        <w:t>(</w:t>
      </w:r>
      <w:r w:rsidR="00C11557" w:rsidRPr="00C11557">
        <w:rPr>
          <w:rFonts w:ascii="Sakkal Majalla" w:eastAsia="Calibri" w:hAnsi="Sakkal Majalla" w:cs="Sakkal Majalla"/>
          <w:color w:val="000000" w:themeColor="text1"/>
          <w:sz w:val="32"/>
          <w:szCs w:val="32"/>
          <w:rtl/>
        </w:rPr>
        <w:t>زيد</w:t>
      </w:r>
      <w:r w:rsidR="00C11557">
        <w:rPr>
          <w:rFonts w:ascii="Sakkal Majalla" w:eastAsia="Calibri" w:hAnsi="Sakkal Majalla" w:cs="Sakkal Majalla" w:hint="cs"/>
          <w:color w:val="000000" w:themeColor="text1"/>
          <w:sz w:val="32"/>
          <w:szCs w:val="32"/>
          <w:rtl/>
        </w:rPr>
        <w:t>، 2023).</w:t>
      </w:r>
    </w:p>
    <w:p w14:paraId="75E1D3C2" w14:textId="5C40D4C0" w:rsidR="00C67436" w:rsidRDefault="00C67436" w:rsidP="00C11557">
      <w:pPr>
        <w:bidi/>
        <w:spacing w:line="360" w:lineRule="auto"/>
        <w:jc w:val="lowKashida"/>
        <w:rPr>
          <w:rFonts w:ascii="Sakkal Majalla" w:eastAsia="Calibri" w:hAnsi="Sakkal Majalla" w:cs="Sakkal Majalla"/>
          <w:color w:val="000000" w:themeColor="text1"/>
          <w:sz w:val="32"/>
          <w:szCs w:val="32"/>
          <w:rtl/>
          <w:lang w:bidi="ar-EG"/>
        </w:rPr>
      </w:pPr>
      <w:r w:rsidRPr="00C67436">
        <w:rPr>
          <w:rFonts w:ascii="Sakkal Majalla" w:eastAsia="Calibri" w:hAnsi="Sakkal Majalla" w:cs="Sakkal Majalla"/>
          <w:color w:val="000000" w:themeColor="text1"/>
          <w:sz w:val="32"/>
          <w:szCs w:val="32"/>
          <w:rtl/>
        </w:rPr>
        <w:lastRenderedPageBreak/>
        <w:t xml:space="preserve">أما المخاطر الهندسية فتتمثل في المشكلات المرتبطة بالأنظمة والتجهيزات الفنية داخل المؤسسة، مثل التوصيلات الكهربائية، وأجهزة الحاسوب، والمعدات المختبرية، واللوحات الكهربائية، وأعمدة الإنارة. وتكمن خطورة هذه المخاطر في إمكانية تسببها في الحوادث أو الأعطال التي قد تؤثر على سلامة الأفراد واستمرارية العمل. ويتم تقييمها من خلال الفحص الدوري للمعدات والتأكد من مطابقتها لمتطلبات السلامة والجودة، مع إجراء الصيانة الوقائية بشكل </w:t>
      </w:r>
      <w:r w:rsidR="00C11557" w:rsidRPr="00C67436">
        <w:rPr>
          <w:rFonts w:ascii="Sakkal Majalla" w:eastAsia="Calibri" w:hAnsi="Sakkal Majalla" w:cs="Sakkal Majalla" w:hint="cs"/>
          <w:color w:val="000000" w:themeColor="text1"/>
          <w:sz w:val="32"/>
          <w:szCs w:val="32"/>
          <w:rtl/>
        </w:rPr>
        <w:t>مستمر</w:t>
      </w:r>
      <w:r w:rsidR="00C11557" w:rsidRPr="00C11557">
        <w:rPr>
          <w:rFonts w:ascii="Sakkal Majalla" w:eastAsia="Calibri" w:hAnsi="Sakkal Majalla" w:cs="Sakkal Majalla" w:hint="cs"/>
          <w:color w:val="000000" w:themeColor="text1"/>
          <w:sz w:val="32"/>
          <w:szCs w:val="32"/>
          <w:rtl/>
          <w:lang w:bidi="ar-EG"/>
        </w:rPr>
        <w:t xml:space="preserve"> </w:t>
      </w:r>
      <w:r w:rsidR="00C11557" w:rsidRPr="00C11557">
        <w:rPr>
          <w:rFonts w:ascii="Sakkal Majalla" w:eastAsia="Calibri" w:hAnsi="Sakkal Majalla" w:cs="Sakkal Majalla"/>
          <w:color w:val="000000" w:themeColor="text1"/>
          <w:sz w:val="32"/>
          <w:szCs w:val="32"/>
          <w:rtl/>
          <w:lang w:bidi="ar-EG"/>
        </w:rPr>
        <w:t>(</w:t>
      </w:r>
      <w:r w:rsidR="00C11557" w:rsidRPr="00C11557">
        <w:rPr>
          <w:rFonts w:ascii="Sakkal Majalla" w:eastAsia="Calibri" w:hAnsi="Sakkal Majalla" w:cs="Sakkal Majalla"/>
          <w:color w:val="000000" w:themeColor="text1"/>
          <w:sz w:val="32"/>
          <w:szCs w:val="32"/>
          <w:rtl/>
        </w:rPr>
        <w:t>المنقوش</w:t>
      </w:r>
      <w:r w:rsidR="00C11557" w:rsidRPr="00C11557">
        <w:rPr>
          <w:rFonts w:ascii="Sakkal Majalla" w:eastAsia="Calibri" w:hAnsi="Sakkal Majalla" w:cs="Sakkal Majalla" w:hint="cs"/>
          <w:color w:val="000000" w:themeColor="text1"/>
          <w:sz w:val="32"/>
          <w:szCs w:val="32"/>
          <w:rtl/>
        </w:rPr>
        <w:t>، 2026)</w:t>
      </w:r>
      <w:r w:rsidRPr="00C67436">
        <w:rPr>
          <w:rFonts w:ascii="Sakkal Majalla" w:eastAsia="Calibri" w:hAnsi="Sakkal Majalla" w:cs="Sakkal Majalla"/>
          <w:color w:val="000000" w:themeColor="text1"/>
          <w:sz w:val="32"/>
          <w:szCs w:val="32"/>
          <w:lang w:bidi="ar-EG"/>
        </w:rPr>
        <w:t>.</w:t>
      </w:r>
    </w:p>
    <w:p w14:paraId="19871F76" w14:textId="27E0F9DD" w:rsidR="00C11557" w:rsidRPr="00C67436" w:rsidRDefault="00C67436" w:rsidP="00C11557">
      <w:pPr>
        <w:bidi/>
        <w:spacing w:line="360" w:lineRule="auto"/>
        <w:jc w:val="lowKashida"/>
        <w:rPr>
          <w:rFonts w:ascii="Sakkal Majalla" w:eastAsia="Calibri" w:hAnsi="Sakkal Majalla" w:cs="Sakkal Majalla"/>
          <w:color w:val="000000" w:themeColor="text1"/>
          <w:sz w:val="32"/>
          <w:szCs w:val="32"/>
        </w:rPr>
      </w:pPr>
      <w:r w:rsidRPr="00C67436">
        <w:rPr>
          <w:rFonts w:ascii="Sakkal Majalla" w:eastAsia="Calibri" w:hAnsi="Sakkal Majalla" w:cs="Sakkal Majalla"/>
          <w:color w:val="000000" w:themeColor="text1"/>
          <w:sz w:val="32"/>
          <w:szCs w:val="32"/>
          <w:rtl/>
        </w:rPr>
        <w:t>وتشمل المخاطر الإنشائية تلك المرتبطة بسلامة المباني والمنشآت ومرافقها المختلفة، حيث قد تنجم عن ضعف تصميم المخارج والممرات وسلالم الطوارئ أو قصور أنظمة الأمن والسلامة المعتمدة داخل المؤسسة. ويُعد هذا النوع من المخاطر من العوامل التي تهدد سلامة العاملين والمستفيدين من خدمات المؤسسة، لذلك يتم تقييمه من خلال عمليات التفتيش الهندسي المستمرة واختبار جاهزية مرافق الطوارئ ومعدات السلامة المختلفة</w:t>
      </w:r>
      <w:r w:rsidR="00C11557">
        <w:rPr>
          <w:rFonts w:ascii="Sakkal Majalla" w:eastAsia="Calibri" w:hAnsi="Sakkal Majalla" w:cs="Sakkal Majalla" w:hint="cs"/>
          <w:color w:val="000000" w:themeColor="text1"/>
          <w:sz w:val="32"/>
          <w:szCs w:val="32"/>
          <w:rtl/>
        </w:rPr>
        <w:t xml:space="preserve"> </w:t>
      </w:r>
      <w:r w:rsidRPr="00C67436">
        <w:rPr>
          <w:rFonts w:ascii="Sakkal Majalla" w:eastAsia="Calibri" w:hAnsi="Sakkal Majalla" w:cs="Sakkal Majalla"/>
          <w:color w:val="000000" w:themeColor="text1"/>
          <w:sz w:val="32"/>
          <w:szCs w:val="32"/>
          <w:rtl/>
        </w:rPr>
        <w:t xml:space="preserve">ومن بين المخاطر المهمة أيضاً المخاطر الميكانيكية، والتي تنتج عن استخدام الآلات والمعدات وورش العمل والمختبرات دون الالتزام بإجراءات السلامة المهنية المطلوبة. وقد تؤدي هذه المخاطر إلى وقوع إصابات مباشرة للعاملين أو تلف المعدات والأجهزة. ولذلك تعتمد عملية تقييمها على تحديد مصادر الخطر الميكانيكي، وقياس مستوى الأمان في المعدات المستخدمة، والتأكد من تدريب العاملين على أساليب التشغيل </w:t>
      </w:r>
      <w:r w:rsidR="00DB4F96" w:rsidRPr="00C67436">
        <w:rPr>
          <w:rFonts w:ascii="Sakkal Majalla" w:eastAsia="Calibri" w:hAnsi="Sakkal Majalla" w:cs="Sakkal Majalla" w:hint="cs"/>
          <w:color w:val="000000" w:themeColor="text1"/>
          <w:sz w:val="32"/>
          <w:szCs w:val="32"/>
          <w:rtl/>
        </w:rPr>
        <w:t>الآمن</w:t>
      </w:r>
      <w:r w:rsidR="00DB4F96">
        <w:rPr>
          <w:rFonts w:ascii="Sakkal Majalla" w:eastAsia="Calibri" w:hAnsi="Sakkal Majalla" w:cs="Sakkal Majalla" w:hint="cs"/>
          <w:color w:val="000000" w:themeColor="text1"/>
          <w:sz w:val="32"/>
          <w:szCs w:val="32"/>
          <w:rtl/>
        </w:rPr>
        <w:t xml:space="preserve"> </w:t>
      </w:r>
      <w:r w:rsidR="00DB4F96">
        <w:rPr>
          <w:rFonts w:ascii="Sakkal Majalla" w:eastAsia="Calibri" w:hAnsi="Sakkal Majalla" w:cs="Sakkal Majalla"/>
          <w:color w:val="000000" w:themeColor="text1"/>
          <w:sz w:val="32"/>
          <w:szCs w:val="32"/>
          <w:rtl/>
        </w:rPr>
        <w:t>(</w:t>
      </w:r>
      <w:r w:rsidR="00C11557" w:rsidRPr="00C11557">
        <w:rPr>
          <w:rFonts w:ascii="Sakkal Majalla" w:eastAsia="Calibri" w:hAnsi="Sakkal Majalla" w:cs="Sakkal Majalla"/>
          <w:color w:val="000000" w:themeColor="text1"/>
          <w:sz w:val="32"/>
          <w:szCs w:val="32"/>
          <w:rtl/>
        </w:rPr>
        <w:t>محروز</w:t>
      </w:r>
      <w:r w:rsidR="00C11557" w:rsidRPr="00C11557">
        <w:rPr>
          <w:rFonts w:ascii="Sakkal Majalla" w:eastAsia="Calibri" w:hAnsi="Sakkal Majalla" w:cs="Sakkal Majalla" w:hint="cs"/>
          <w:color w:val="000000" w:themeColor="text1"/>
          <w:sz w:val="32"/>
          <w:szCs w:val="32"/>
          <w:rtl/>
        </w:rPr>
        <w:t>، 2024).</w:t>
      </w:r>
    </w:p>
    <w:p w14:paraId="384C841C" w14:textId="237753C6" w:rsidR="00C67436" w:rsidRDefault="00C67436" w:rsidP="00DB4F96">
      <w:pPr>
        <w:bidi/>
        <w:spacing w:line="360" w:lineRule="auto"/>
        <w:jc w:val="lowKashida"/>
        <w:rPr>
          <w:rFonts w:ascii="Sakkal Majalla" w:eastAsia="Calibri" w:hAnsi="Sakkal Majalla" w:cs="Sakkal Majalla"/>
          <w:color w:val="000000" w:themeColor="text1"/>
          <w:sz w:val="32"/>
          <w:szCs w:val="32"/>
          <w:rtl/>
        </w:rPr>
      </w:pPr>
      <w:r w:rsidRPr="00C67436">
        <w:rPr>
          <w:rFonts w:ascii="Sakkal Majalla" w:eastAsia="Calibri" w:hAnsi="Sakkal Majalla" w:cs="Sakkal Majalla"/>
          <w:color w:val="000000" w:themeColor="text1"/>
          <w:sz w:val="32"/>
          <w:szCs w:val="32"/>
          <w:rtl/>
        </w:rPr>
        <w:t>كما تبرز المخاطر الكيميائية باعتبارها من المخاطر ذات التأثير الكبير على صحة العاملين والبيئة المحيطة، حيث تنتج عن استخدام المواد الكيميائية والغازات والأبخرة المختلفة في المختبرات والورش والعمليات الصناعية. ويتم تقييم هذه المخاطر من خلال تحديد طبيعة المواد المستخدمة ودرجة خطورتها، وقياس مستويات التعرض لها، والتأكد من توافر وسائل الوقاية والتخزين الآمن والتعامل السليم معها</w:t>
      </w:r>
      <w:r w:rsidR="00DB4F96">
        <w:rPr>
          <w:rFonts w:ascii="Sakkal Majalla" w:eastAsia="Calibri" w:hAnsi="Sakkal Majalla" w:cs="Sakkal Majalla" w:hint="cs"/>
          <w:color w:val="000000" w:themeColor="text1"/>
          <w:sz w:val="32"/>
          <w:szCs w:val="32"/>
          <w:rtl/>
        </w:rPr>
        <w:t xml:space="preserve"> </w:t>
      </w:r>
      <w:r w:rsidRPr="00C67436">
        <w:rPr>
          <w:rFonts w:ascii="Sakkal Majalla" w:eastAsia="Calibri" w:hAnsi="Sakkal Majalla" w:cs="Sakkal Majalla"/>
          <w:color w:val="000000" w:themeColor="text1"/>
          <w:sz w:val="32"/>
          <w:szCs w:val="32"/>
          <w:rtl/>
        </w:rPr>
        <w:t xml:space="preserve">وتشمل المخاطر الصحية جميع التهديدات </w:t>
      </w:r>
      <w:r w:rsidRPr="00C67436">
        <w:rPr>
          <w:rFonts w:ascii="Sakkal Majalla" w:eastAsia="Calibri" w:hAnsi="Sakkal Majalla" w:cs="Sakkal Majalla"/>
          <w:color w:val="000000" w:themeColor="text1"/>
          <w:sz w:val="32"/>
          <w:szCs w:val="32"/>
          <w:rtl/>
        </w:rPr>
        <w:lastRenderedPageBreak/>
        <w:t>التي قد تؤثر في صحة العاملين نتيجة التعرض للبكتيريا والفيروسات أو بسبب ضعف الخدمات الصحية وسوء ا</w:t>
      </w:r>
      <w:r w:rsidR="00DB4F96">
        <w:rPr>
          <w:rFonts w:ascii="Sakkal Majalla" w:eastAsia="Calibri" w:hAnsi="Sakkal Majalla" w:cs="Sakkal Majalla"/>
          <w:color w:val="000000" w:themeColor="text1"/>
          <w:sz w:val="32"/>
          <w:szCs w:val="32"/>
          <w:rtl/>
        </w:rPr>
        <w:t>لنظافة البيئية وتراكم النفايات</w:t>
      </w:r>
      <w:r w:rsidR="00DB4F96">
        <w:rPr>
          <w:rFonts w:ascii="Sakkal Majalla" w:eastAsia="Calibri" w:hAnsi="Sakkal Majalla" w:cs="Sakkal Majalla" w:hint="cs"/>
          <w:color w:val="000000" w:themeColor="text1"/>
          <w:sz w:val="32"/>
          <w:szCs w:val="32"/>
          <w:rtl/>
        </w:rPr>
        <w:t xml:space="preserve"> </w:t>
      </w:r>
      <w:r w:rsidRPr="00C67436">
        <w:rPr>
          <w:rFonts w:ascii="Sakkal Majalla" w:eastAsia="Calibri" w:hAnsi="Sakkal Majalla" w:cs="Sakkal Majalla"/>
          <w:color w:val="000000" w:themeColor="text1"/>
          <w:sz w:val="32"/>
          <w:szCs w:val="32"/>
          <w:rtl/>
        </w:rPr>
        <w:t>ويعتمد تقييم هذه المخاطر على متابعة المؤشرات الصحية، وفحص بيئة العمل، والتأكد من توافر المرافق الصحية المناسبة، وتطبيق برامج الوقاية ومكافحة العدوى بشكل مستمر</w:t>
      </w:r>
      <w:r w:rsidR="00DB4F96">
        <w:rPr>
          <w:rFonts w:ascii="Sakkal Majalla" w:eastAsia="Calibri" w:hAnsi="Sakkal Majalla" w:cs="Sakkal Majalla" w:hint="cs"/>
          <w:color w:val="000000" w:themeColor="text1"/>
          <w:sz w:val="32"/>
          <w:szCs w:val="32"/>
          <w:rtl/>
        </w:rPr>
        <w:t>(</w:t>
      </w:r>
      <w:r w:rsidR="00DB4F96" w:rsidRPr="00DB4F96">
        <w:rPr>
          <w:rFonts w:ascii="Sakkal Majalla" w:eastAsia="Calibri" w:hAnsi="Sakkal Majalla" w:cs="Sakkal Majalla"/>
          <w:color w:val="000000" w:themeColor="text1"/>
          <w:sz w:val="32"/>
          <w:szCs w:val="32"/>
          <w:rtl/>
        </w:rPr>
        <w:t>سليمان</w:t>
      </w:r>
      <w:r w:rsidR="00DB4F96" w:rsidRPr="00DB4F96">
        <w:rPr>
          <w:rFonts w:ascii="Sakkal Majalla" w:eastAsia="Calibri" w:hAnsi="Sakkal Majalla" w:cs="Sakkal Majalla" w:hint="cs"/>
          <w:color w:val="000000" w:themeColor="text1"/>
          <w:sz w:val="32"/>
          <w:szCs w:val="32"/>
          <w:rtl/>
        </w:rPr>
        <w:t>، 2026).</w:t>
      </w:r>
    </w:p>
    <w:p w14:paraId="6A74F72B" w14:textId="64E32111" w:rsidR="00C67436" w:rsidRPr="00C67436" w:rsidRDefault="00C67436" w:rsidP="00C67436">
      <w:pPr>
        <w:bidi/>
        <w:spacing w:line="360" w:lineRule="auto"/>
        <w:jc w:val="lowKashida"/>
        <w:rPr>
          <w:rFonts w:ascii="Sakkal Majalla" w:eastAsia="Calibri" w:hAnsi="Sakkal Majalla" w:cs="Sakkal Majalla"/>
          <w:color w:val="000000" w:themeColor="text1"/>
          <w:sz w:val="32"/>
          <w:szCs w:val="32"/>
          <w:lang w:bidi="ar-EG"/>
        </w:rPr>
      </w:pPr>
      <w:r w:rsidRPr="00C67436">
        <w:rPr>
          <w:rFonts w:ascii="Sakkal Majalla" w:eastAsia="Calibri" w:hAnsi="Sakkal Majalla" w:cs="Sakkal Majalla"/>
          <w:color w:val="000000" w:themeColor="text1"/>
          <w:sz w:val="32"/>
          <w:szCs w:val="32"/>
          <w:rtl/>
        </w:rPr>
        <w:t xml:space="preserve">ومن أخطر أنواع المخاطر التي تواجه المؤسسات </w:t>
      </w:r>
      <w:proofErr w:type="gramStart"/>
      <w:r w:rsidRPr="00C67436">
        <w:rPr>
          <w:rFonts w:ascii="Sakkal Majalla" w:eastAsia="Calibri" w:hAnsi="Sakkal Majalla" w:cs="Sakkal Majalla"/>
          <w:color w:val="000000" w:themeColor="text1"/>
          <w:sz w:val="32"/>
          <w:szCs w:val="32"/>
          <w:rtl/>
        </w:rPr>
        <w:t>مخاطر</w:t>
      </w:r>
      <w:proofErr w:type="gramEnd"/>
      <w:r w:rsidRPr="00C67436">
        <w:rPr>
          <w:rFonts w:ascii="Sakkal Majalla" w:eastAsia="Calibri" w:hAnsi="Sakkal Majalla" w:cs="Sakkal Majalla"/>
          <w:color w:val="000000" w:themeColor="text1"/>
          <w:sz w:val="32"/>
          <w:szCs w:val="32"/>
          <w:rtl/>
        </w:rPr>
        <w:t xml:space="preserve"> الحرائق، والتي قد تهدد الأرواح والممتلكات عند غياب أو ضعف إجراءات السلامة العامة، مثل عدم توافر أنظمة الإنذار المبكر أو معدات مكافحة الحرائق أو نقص التدريب على خطط الإخلاء والطوارئ. ويتم تقييم هذا النوع من المخاطر من خلال فحص جاهزية أنظمة الإنذار والإطفاء، وقياس مستوى الاستعداد للتعامل مع حالات الطوارئ، وإجراء تدريبات دورية للعاملين</w:t>
      </w:r>
      <w:r w:rsidR="00C11557" w:rsidRPr="00C11557">
        <w:rPr>
          <w:rFonts w:ascii="Sakkal Majalla" w:eastAsia="Calibri" w:hAnsi="Sakkal Majalla" w:cs="Sakkal Majalla" w:hint="cs"/>
          <w:color w:val="000000" w:themeColor="text1"/>
          <w:sz w:val="32"/>
          <w:szCs w:val="32"/>
          <w:rtl/>
          <w:lang w:bidi="ar-EG"/>
        </w:rPr>
        <w:t xml:space="preserve"> </w:t>
      </w:r>
      <w:r w:rsidR="00C11557" w:rsidRPr="00C11557">
        <w:rPr>
          <w:rFonts w:ascii="Sakkal Majalla" w:eastAsia="Calibri" w:hAnsi="Sakkal Majalla" w:cs="Sakkal Majalla"/>
          <w:color w:val="000000" w:themeColor="text1"/>
          <w:sz w:val="32"/>
          <w:szCs w:val="32"/>
          <w:rtl/>
          <w:lang w:bidi="ar-EG"/>
        </w:rPr>
        <w:t>(</w:t>
      </w:r>
      <w:proofErr w:type="spellStart"/>
      <w:r w:rsidR="00C11557" w:rsidRPr="00C11557">
        <w:rPr>
          <w:rFonts w:ascii="Sakkal Majalla" w:eastAsia="Calibri" w:hAnsi="Sakkal Majalla" w:cs="Sakkal Majalla"/>
          <w:color w:val="000000" w:themeColor="text1"/>
          <w:sz w:val="32"/>
          <w:szCs w:val="32"/>
          <w:rtl/>
          <w:lang w:bidi="ar-EG"/>
        </w:rPr>
        <w:t>سعودى</w:t>
      </w:r>
      <w:proofErr w:type="spellEnd"/>
      <w:r w:rsidR="00C11557" w:rsidRPr="00C11557">
        <w:rPr>
          <w:rFonts w:ascii="Sakkal Majalla" w:eastAsia="Calibri" w:hAnsi="Sakkal Majalla" w:cs="Sakkal Majalla" w:hint="cs"/>
          <w:color w:val="000000" w:themeColor="text1"/>
          <w:sz w:val="32"/>
          <w:szCs w:val="32"/>
          <w:rtl/>
          <w:lang w:bidi="ar-EG"/>
        </w:rPr>
        <w:t>، 2020</w:t>
      </w:r>
      <w:r w:rsidR="00C11557">
        <w:rPr>
          <w:rFonts w:ascii="Sakkal Majalla" w:eastAsia="Calibri" w:hAnsi="Sakkal Majalla" w:cs="Sakkal Majalla" w:hint="cs"/>
          <w:color w:val="000000" w:themeColor="text1"/>
          <w:sz w:val="32"/>
          <w:szCs w:val="32"/>
          <w:rtl/>
          <w:lang w:bidi="ar-EG"/>
        </w:rPr>
        <w:t>)</w:t>
      </w:r>
      <w:r w:rsidRPr="00C67436">
        <w:rPr>
          <w:rFonts w:ascii="Sakkal Majalla" w:eastAsia="Calibri" w:hAnsi="Sakkal Majalla" w:cs="Sakkal Majalla"/>
          <w:color w:val="000000" w:themeColor="text1"/>
          <w:sz w:val="32"/>
          <w:szCs w:val="32"/>
          <w:lang w:bidi="ar-EG"/>
        </w:rPr>
        <w:t>.</w:t>
      </w:r>
    </w:p>
    <w:p w14:paraId="243B1406" w14:textId="292F0A10" w:rsidR="00C67436" w:rsidRPr="00C67436" w:rsidRDefault="00C67436" w:rsidP="00DB4F96">
      <w:pPr>
        <w:bidi/>
        <w:spacing w:line="360" w:lineRule="auto"/>
        <w:jc w:val="lowKashida"/>
        <w:rPr>
          <w:rFonts w:ascii="Sakkal Majalla" w:eastAsia="Calibri" w:hAnsi="Sakkal Majalla" w:cs="Sakkal Majalla"/>
          <w:color w:val="000000" w:themeColor="text1"/>
          <w:sz w:val="32"/>
          <w:szCs w:val="32"/>
        </w:rPr>
      </w:pPr>
      <w:r w:rsidRPr="00C67436">
        <w:rPr>
          <w:rFonts w:ascii="Sakkal Majalla" w:eastAsia="Calibri" w:hAnsi="Sakkal Majalla" w:cs="Sakkal Majalla"/>
          <w:color w:val="000000" w:themeColor="text1"/>
          <w:sz w:val="32"/>
          <w:szCs w:val="32"/>
          <w:rtl/>
        </w:rPr>
        <w:t>وأخيراً، تتمثل المخاطر الشخصية في الأضرار التي قد يتعرض لها الأفراد نتيجة ضعف الوعي بإجراءات الصحة والسلامة أو عدم الالتزام بالتعليمات الوقائية. وترتبط هذه المخاطر بالسلوكيات الفردية ونقص برامج التوعية والتدريب. لذا يتم تقييمها من خلال قياس مستوى المعرفة والوعي لدى العاملين، ومتابعة مدى التزامهم بإجراءات السلامة، وتنفيذ البرامج التثقيفية التي تسهم في تعزيز ثقافة الوقاية والحد من الحوادث</w:t>
      </w:r>
      <w:r w:rsidR="00DB4F96" w:rsidRPr="00DB4F96">
        <w:rPr>
          <w:rFonts w:ascii="Sakkal Majalla" w:eastAsia="Calibri" w:hAnsi="Sakkal Majalla" w:cs="Sakkal Majalla" w:hint="cs"/>
          <w:color w:val="000000" w:themeColor="text1"/>
          <w:sz w:val="32"/>
          <w:szCs w:val="32"/>
          <w:rtl/>
          <w:lang w:bidi="ar-EG"/>
        </w:rPr>
        <w:t xml:space="preserve"> </w:t>
      </w:r>
      <w:r w:rsidR="00DB4F96" w:rsidRPr="00DB4F96">
        <w:rPr>
          <w:rFonts w:ascii="Sakkal Majalla" w:eastAsia="Calibri" w:hAnsi="Sakkal Majalla" w:cs="Sakkal Majalla"/>
          <w:color w:val="000000" w:themeColor="text1"/>
          <w:sz w:val="32"/>
          <w:szCs w:val="32"/>
          <w:rtl/>
          <w:lang w:bidi="ar-EG"/>
        </w:rPr>
        <w:t>(</w:t>
      </w:r>
      <w:r w:rsidR="00DB4F96" w:rsidRPr="00DB4F96">
        <w:rPr>
          <w:rFonts w:ascii="Sakkal Majalla" w:eastAsia="Calibri" w:hAnsi="Sakkal Majalla" w:cs="Sakkal Majalla" w:hint="cs"/>
          <w:color w:val="000000" w:themeColor="text1"/>
          <w:sz w:val="32"/>
          <w:szCs w:val="32"/>
          <w:rtl/>
        </w:rPr>
        <w:t>بوداود، 2023)</w:t>
      </w:r>
      <w:r w:rsidRPr="00C67436">
        <w:rPr>
          <w:rFonts w:ascii="Sakkal Majalla" w:eastAsia="Calibri" w:hAnsi="Sakkal Majalla" w:cs="Sakkal Majalla"/>
          <w:color w:val="000000" w:themeColor="text1"/>
          <w:sz w:val="32"/>
          <w:szCs w:val="32"/>
          <w:lang w:bidi="ar-EG"/>
        </w:rPr>
        <w:t>.</w:t>
      </w:r>
    </w:p>
    <w:p w14:paraId="097BF722" w14:textId="72BC167B" w:rsidR="00C67436" w:rsidRPr="00C67436" w:rsidRDefault="00C67436" w:rsidP="00DB4F96">
      <w:pPr>
        <w:bidi/>
        <w:spacing w:line="360" w:lineRule="auto"/>
        <w:jc w:val="lowKashida"/>
        <w:rPr>
          <w:rFonts w:ascii="Sakkal Majalla" w:eastAsia="Calibri" w:hAnsi="Sakkal Majalla" w:cs="Sakkal Majalla"/>
          <w:color w:val="000000" w:themeColor="text1"/>
          <w:sz w:val="32"/>
          <w:szCs w:val="32"/>
          <w:lang w:bidi="ar-EG"/>
        </w:rPr>
      </w:pPr>
      <w:r w:rsidRPr="00C67436">
        <w:rPr>
          <w:rFonts w:ascii="Sakkal Majalla" w:eastAsia="Calibri" w:hAnsi="Sakkal Majalla" w:cs="Sakkal Majalla"/>
          <w:color w:val="000000" w:themeColor="text1"/>
          <w:sz w:val="32"/>
          <w:szCs w:val="32"/>
          <w:rtl/>
        </w:rPr>
        <w:t xml:space="preserve">وبصفة عامة، تعتمد عملية تقييم المخاطر على تحديد مصادر الخطر وتحليل احتمالية حدوثه وحجم تأثيره المتوقع، ثم ترتيب المخاطر وفق أولوياتها واتخاذ التدابير الوقائية المناسبة للحد من آثارها. ويساعد هذا التقييم المؤسسات على تعزيز قدرتها على التنبؤ بالمخاطر والاستعداد لها، بما يضمن سلامة الأفراد وحماية الموارد وتحقيق الاستقرار المؤسسي. </w:t>
      </w:r>
    </w:p>
    <w:p w14:paraId="04EF0BCF" w14:textId="1A32EE16" w:rsidR="00C67436" w:rsidRDefault="00DB4F96" w:rsidP="00DB4F96">
      <w:pPr>
        <w:bidi/>
        <w:spacing w:line="360" w:lineRule="auto"/>
        <w:jc w:val="lowKashida"/>
        <w:rPr>
          <w:rFonts w:ascii="Sakkal Majalla" w:eastAsia="Calibri" w:hAnsi="Sakkal Majalla" w:cs="Sakkal Majalla"/>
          <w:b/>
          <w:bCs/>
          <w:color w:val="000000" w:themeColor="text1"/>
          <w:sz w:val="32"/>
          <w:szCs w:val="32"/>
          <w:rtl/>
        </w:rPr>
      </w:pPr>
      <w:r w:rsidRPr="00DB4F96">
        <w:rPr>
          <w:rFonts w:ascii="Sakkal Majalla" w:eastAsia="Calibri" w:hAnsi="Sakkal Majalla" w:cs="Sakkal Majalla"/>
          <w:b/>
          <w:bCs/>
          <w:color w:val="000000" w:themeColor="text1"/>
          <w:sz w:val="32"/>
          <w:szCs w:val="32"/>
          <w:rtl/>
        </w:rPr>
        <w:lastRenderedPageBreak/>
        <w:t>إدارة المخاطر بشكل عام على سلامة العمليات التشغيلية</w:t>
      </w:r>
    </w:p>
    <w:p w14:paraId="018C21AC" w14:textId="05D1E73B" w:rsidR="00DB4F96" w:rsidRDefault="00DB4F96" w:rsidP="00DB4F96">
      <w:pPr>
        <w:bidi/>
        <w:spacing w:line="360" w:lineRule="auto"/>
        <w:jc w:val="lowKashida"/>
        <w:rPr>
          <w:rFonts w:ascii="Sakkal Majalla" w:eastAsia="Calibri" w:hAnsi="Sakkal Majalla" w:cs="Sakkal Majalla"/>
          <w:color w:val="000000" w:themeColor="text1"/>
          <w:sz w:val="32"/>
          <w:szCs w:val="32"/>
          <w:rtl/>
        </w:rPr>
      </w:pPr>
      <w:r w:rsidRPr="00DB4F96">
        <w:rPr>
          <w:rFonts w:ascii="Sakkal Majalla" w:eastAsia="Calibri" w:hAnsi="Sakkal Majalla" w:cs="Sakkal Majalla"/>
          <w:color w:val="000000" w:themeColor="text1"/>
          <w:sz w:val="32"/>
          <w:szCs w:val="32"/>
          <w:rtl/>
        </w:rPr>
        <w:t xml:space="preserve">تُعد إدارة المخاطر من الركائز الأساسية التي تعتمد عليها المؤسسات الحديثة لضمان سلامة العمليات التشغيلية واستمرارية أعمالها بكفاءة وفعالية. ويقصد بإدارة المخاطر مجموعة الأنشطة والإجراءات المنهجية التي تهدف إلى تحديد المخاطر المحتملة التي قد تواجه المؤسسة، وتحليل أسبابها، وتقييم مستوى تأثيرها واحتمالية حدوثها، ثم وضع الخطط والاستراتيجيات المناسبة للتعامل معها والحد من آثارها السلبية. ولا تقتصر إدارة المخاطر على التعامل مع الأحداث بعد وقوعها، بل تمتد لتشمل التنبؤ بالمخاطر قبل حدوثها واتخاذ الإجراءات الوقائية التي تقلل من احتمالية وقوعها أو تخفف من آثارها إذا حدثت. وفي ظل التطورات المتسارعة التي تشهدها بيئات العمل المعاصرة، أصبحت إدارة المخاطر ضرورة حتمية وليست مجرد خيار إداري، نظراً لما تواجهه المؤسسات من تحديات تشغيلية وتقنية وبيئية وأمنية قد تؤثر بصورة مباشرة في سلامة العمليات التشغيلية </w:t>
      </w:r>
      <w:r w:rsidRPr="00DB4F96">
        <w:rPr>
          <w:rFonts w:ascii="Sakkal Majalla" w:eastAsia="Calibri" w:hAnsi="Sakkal Majalla" w:cs="Sakkal Majalla" w:hint="cs"/>
          <w:color w:val="000000" w:themeColor="text1"/>
          <w:sz w:val="32"/>
          <w:szCs w:val="32"/>
          <w:rtl/>
        </w:rPr>
        <w:t>واستمراريتها</w:t>
      </w:r>
      <w:r>
        <w:rPr>
          <w:rFonts w:ascii="Sakkal Majalla" w:eastAsia="Calibri" w:hAnsi="Sakkal Majalla" w:cs="Sakkal Majalla" w:hint="cs"/>
          <w:color w:val="000000" w:themeColor="text1"/>
          <w:sz w:val="32"/>
          <w:szCs w:val="32"/>
          <w:rtl/>
        </w:rPr>
        <w:t xml:space="preserve"> </w:t>
      </w:r>
      <w:r>
        <w:rPr>
          <w:rFonts w:ascii="Sakkal Majalla" w:eastAsia="Calibri" w:hAnsi="Sakkal Majalla" w:cs="Sakkal Majalla"/>
          <w:color w:val="000000" w:themeColor="text1"/>
          <w:sz w:val="32"/>
          <w:szCs w:val="32"/>
          <w:rtl/>
        </w:rPr>
        <w:t>(</w:t>
      </w:r>
      <w:r>
        <w:rPr>
          <w:rFonts w:ascii="Sakkal Majalla" w:eastAsia="Calibri" w:hAnsi="Sakkal Majalla" w:cs="Sakkal Majalla" w:hint="cs"/>
          <w:color w:val="000000" w:themeColor="text1"/>
          <w:sz w:val="32"/>
          <w:szCs w:val="32"/>
          <w:rtl/>
        </w:rPr>
        <w:t>العازمي، 2023).</w:t>
      </w:r>
    </w:p>
    <w:p w14:paraId="77F46546" w14:textId="322FB3CA" w:rsidR="00DB4F96" w:rsidRDefault="00DB4F96" w:rsidP="00DB4F96">
      <w:pPr>
        <w:bidi/>
        <w:spacing w:line="360" w:lineRule="auto"/>
        <w:jc w:val="lowKashida"/>
        <w:rPr>
          <w:rFonts w:ascii="Sakkal Majalla" w:eastAsia="Calibri" w:hAnsi="Sakkal Majalla" w:cs="Sakkal Majalla"/>
          <w:color w:val="000000" w:themeColor="text1"/>
          <w:sz w:val="32"/>
          <w:szCs w:val="32"/>
          <w:rtl/>
        </w:rPr>
      </w:pPr>
      <w:r w:rsidRPr="00DB4F96">
        <w:rPr>
          <w:rFonts w:ascii="Sakkal Majalla" w:eastAsia="Calibri" w:hAnsi="Sakkal Majalla" w:cs="Sakkal Majalla"/>
          <w:color w:val="000000" w:themeColor="text1"/>
          <w:sz w:val="32"/>
          <w:szCs w:val="32"/>
          <w:rtl/>
        </w:rPr>
        <w:t xml:space="preserve">وتتمثل أهمية إدارة المخاطر في دورها المحوري في حماية العمليات التشغيلية من الاضطرابات والمشكلات التي قد تؤدي إلى تعطيل الأعمال أو انخفاض مستوى الأداء. فمن خلال تطبيق منهجية علمية ومنظمة لإدارة المخاطر، تستطيع المؤسسة التعرف على مواطن الضعف في أنظمتها التشغيلية والكشف عن مصادر الخطر المحتملة قبل أن تتحول إلى أزمات فعلية. كما تتيح إدارة المخاطر للإدارة العليا رؤية شاملة لمختلف التهديدات التي قد تؤثر في سير العمليات، الأمر الذي يساعدها على اتخاذ قرارات أكثر دقة وفاعلية فيما يتعلق بتخصيص الموارد ووضع الأولويات التشغيلية. ويسهم ذلك في تعزيز قدرة المؤسسة على المحافظة على استقرار عملياتها التشغيلية وتحقيق أهدافها بكفاءة، حتى في ظل الظروف غير المتوقعة أو الأزمات </w:t>
      </w:r>
      <w:r w:rsidRPr="00DB4F96">
        <w:rPr>
          <w:rFonts w:ascii="Sakkal Majalla" w:eastAsia="Calibri" w:hAnsi="Sakkal Majalla" w:cs="Sakkal Majalla" w:hint="cs"/>
          <w:color w:val="000000" w:themeColor="text1"/>
          <w:sz w:val="32"/>
          <w:szCs w:val="32"/>
          <w:rtl/>
        </w:rPr>
        <w:t>الطارئة</w:t>
      </w:r>
      <w:r>
        <w:rPr>
          <w:rFonts w:ascii="Sakkal Majalla" w:eastAsia="Calibri" w:hAnsi="Sakkal Majalla" w:cs="Sakkal Majalla" w:hint="cs"/>
          <w:color w:val="000000" w:themeColor="text1"/>
          <w:sz w:val="32"/>
          <w:szCs w:val="32"/>
          <w:rtl/>
        </w:rPr>
        <w:t xml:space="preserve"> </w:t>
      </w:r>
      <w:r>
        <w:rPr>
          <w:rFonts w:ascii="Sakkal Majalla" w:eastAsia="Calibri" w:hAnsi="Sakkal Majalla" w:cs="Sakkal Majalla"/>
          <w:color w:val="000000" w:themeColor="text1"/>
          <w:sz w:val="32"/>
          <w:szCs w:val="32"/>
          <w:rtl/>
        </w:rPr>
        <w:t>(</w:t>
      </w:r>
      <w:r w:rsidRPr="00DB4F96">
        <w:rPr>
          <w:rFonts w:ascii="Sakkal Majalla" w:eastAsia="Calibri" w:hAnsi="Sakkal Majalla" w:cs="Sakkal Majalla" w:hint="cs"/>
          <w:color w:val="000000" w:themeColor="text1"/>
          <w:sz w:val="32"/>
          <w:szCs w:val="32"/>
          <w:rtl/>
        </w:rPr>
        <w:t>مهيدي، 2024).</w:t>
      </w:r>
    </w:p>
    <w:p w14:paraId="75DE2B8F" w14:textId="00A40224" w:rsidR="00DB4F96" w:rsidRPr="00DB4F96" w:rsidRDefault="00DB4F96" w:rsidP="00DB4F96">
      <w:pPr>
        <w:bidi/>
        <w:spacing w:line="360" w:lineRule="auto"/>
        <w:jc w:val="lowKashida"/>
        <w:rPr>
          <w:rFonts w:ascii="Sakkal Majalla" w:eastAsia="Calibri" w:hAnsi="Sakkal Majalla" w:cs="Sakkal Majalla"/>
          <w:color w:val="000000" w:themeColor="text1"/>
          <w:sz w:val="32"/>
          <w:szCs w:val="32"/>
          <w:lang w:bidi="ar-EG"/>
        </w:rPr>
      </w:pPr>
      <w:r w:rsidRPr="00DB4F96">
        <w:rPr>
          <w:rFonts w:ascii="Sakkal Majalla" w:eastAsia="Calibri" w:hAnsi="Sakkal Majalla" w:cs="Sakkal Majalla"/>
          <w:color w:val="000000" w:themeColor="text1"/>
          <w:sz w:val="32"/>
          <w:szCs w:val="32"/>
          <w:rtl/>
        </w:rPr>
        <w:lastRenderedPageBreak/>
        <w:t xml:space="preserve">وتُسهم إدارة المخاطر بشكل مباشر في تعزيز سلامة العمليات التشغيلية من خلال تطوير السياسات والإجراءات الوقائية التي تهدف إلى الحد من الحوادث والأخطاء التشغيلية. فكلما كانت المؤسسة قادرة على تحديد المخاطر المحتملة وتحليلها بصورة دقيقة، زادت قدرتها على اتخاذ التدابير اللازمة لمنع وقوع الحوادث أو تقليل آثارها. وتشمل هذه التدابير وضع معايير وإجراءات واضحة للسلامة، وإجراء عمليات التفتيش الدورية، ومراقبة الأداء التشغيلي بشكل مستمر، والتأكد من الالتزام باللوائح والتعليمات التنظيمية ذات العلاقة. كما تساعد إدارة المخاطر في الكشف المبكر عن المشكلات التشغيلية المحتملة، مثل الأعطال الفنية أو الأخطاء البشرية أو نقاط الضعف في الأنظمة والإجراءات، مما يسمح بالتدخل السريع قبل تفاقم المشكلة وتحولها إلى أزمة تؤثر في سير </w:t>
      </w:r>
      <w:r w:rsidRPr="00DB4F96">
        <w:rPr>
          <w:rFonts w:ascii="Sakkal Majalla" w:eastAsia="Calibri" w:hAnsi="Sakkal Majalla" w:cs="Sakkal Majalla" w:hint="cs"/>
          <w:color w:val="000000" w:themeColor="text1"/>
          <w:sz w:val="32"/>
          <w:szCs w:val="32"/>
          <w:rtl/>
        </w:rPr>
        <w:t xml:space="preserve">العمل </w:t>
      </w:r>
      <w:r w:rsidRPr="00DB4F96">
        <w:rPr>
          <w:rFonts w:ascii="Sakkal Majalla" w:eastAsia="Calibri" w:hAnsi="Sakkal Majalla" w:cs="Sakkal Majalla"/>
          <w:color w:val="000000" w:themeColor="text1"/>
          <w:sz w:val="32"/>
          <w:szCs w:val="32"/>
          <w:rtl/>
        </w:rPr>
        <w:t>(سليمان</w:t>
      </w:r>
      <w:r w:rsidRPr="00DB4F96">
        <w:rPr>
          <w:rFonts w:ascii="Sakkal Majalla" w:eastAsia="Calibri" w:hAnsi="Sakkal Majalla" w:cs="Sakkal Majalla" w:hint="cs"/>
          <w:color w:val="000000" w:themeColor="text1"/>
          <w:sz w:val="32"/>
          <w:szCs w:val="32"/>
          <w:rtl/>
        </w:rPr>
        <w:t>، 2026</w:t>
      </w:r>
      <w:r>
        <w:rPr>
          <w:rFonts w:ascii="Sakkal Majalla" w:eastAsia="Calibri" w:hAnsi="Sakkal Majalla" w:cs="Sakkal Majalla" w:hint="cs"/>
          <w:color w:val="000000" w:themeColor="text1"/>
          <w:sz w:val="32"/>
          <w:szCs w:val="32"/>
          <w:rtl/>
        </w:rPr>
        <w:t>)</w:t>
      </w:r>
      <w:r w:rsidRPr="00DB4F96">
        <w:rPr>
          <w:rFonts w:ascii="Sakkal Majalla" w:eastAsia="Calibri" w:hAnsi="Sakkal Majalla" w:cs="Sakkal Majalla"/>
          <w:color w:val="000000" w:themeColor="text1"/>
          <w:sz w:val="32"/>
          <w:szCs w:val="32"/>
          <w:lang w:bidi="ar-EG"/>
        </w:rPr>
        <w:t>.</w:t>
      </w:r>
    </w:p>
    <w:p w14:paraId="37067AB6" w14:textId="5897F8E8" w:rsidR="00DB4F96" w:rsidRPr="00DB4F96" w:rsidRDefault="00DB4F96" w:rsidP="00DB4F96">
      <w:pPr>
        <w:bidi/>
        <w:spacing w:line="360" w:lineRule="auto"/>
        <w:jc w:val="lowKashida"/>
        <w:rPr>
          <w:rFonts w:ascii="Sakkal Majalla" w:eastAsia="Calibri" w:hAnsi="Sakkal Majalla" w:cs="Sakkal Majalla"/>
          <w:color w:val="000000" w:themeColor="text1"/>
          <w:sz w:val="32"/>
          <w:szCs w:val="32"/>
          <w:lang w:bidi="ar-EG"/>
        </w:rPr>
      </w:pPr>
      <w:r w:rsidRPr="00DB4F96">
        <w:rPr>
          <w:rFonts w:ascii="Sakkal Majalla" w:eastAsia="Calibri" w:hAnsi="Sakkal Majalla" w:cs="Sakkal Majalla"/>
          <w:color w:val="000000" w:themeColor="text1"/>
          <w:sz w:val="32"/>
          <w:szCs w:val="32"/>
          <w:rtl/>
        </w:rPr>
        <w:t>كما تلعب إدارة المخاطر دوراً مهماً في حماية الموارد البشرية التي تُعد العنصر الأكثر أهمية في أي عملية تشغيلية. فسلامة العاملين ووقايتهم من المخاطر المهنية تعد من الأهداف الرئيسية لإدارة المخاطر، حيث تعمل على توفير بيئة عمل آمنة وصحية من خلال تطبيق معايير السلامة المهنية، وتوفير معدات الوقاية اللازمة، وتنفيذ برامج التوعية والتدريب المستمرة. ويسهم ذلك في تقليل معدلات الإصابات والحوادث المهنية، ورفع مستوى الوعي لدى العاملين بكيفية التعامل مع المخاطر المحتملة، مما ينعكس إيجاباً على كفاءة الأداء والإنتاجية. كما أن شعور العاملين بالأمان والثقة داخل بيئة العمل يزيد من مستوى الرضا الوظيفي والالتزام التنظيمي، وهو ما يسهم في تحقيق أهداف المؤسسة التشغيلية على المدى الطويل</w:t>
      </w:r>
      <w:r>
        <w:rPr>
          <w:rFonts w:ascii="Sakkal Majalla" w:eastAsia="Calibri" w:hAnsi="Sakkal Majalla" w:cs="Sakkal Majalla" w:hint="cs"/>
          <w:color w:val="000000" w:themeColor="text1"/>
          <w:sz w:val="32"/>
          <w:szCs w:val="32"/>
          <w:rtl/>
        </w:rPr>
        <w:t xml:space="preserve"> </w:t>
      </w:r>
      <w:r w:rsidRPr="00DB4F96">
        <w:rPr>
          <w:rFonts w:ascii="Sakkal Majalla" w:eastAsia="Calibri" w:hAnsi="Sakkal Majalla" w:cs="Sakkal Majalla"/>
          <w:color w:val="000000" w:themeColor="text1"/>
          <w:sz w:val="32"/>
          <w:szCs w:val="32"/>
          <w:rtl/>
        </w:rPr>
        <w:t xml:space="preserve">ومن الجوانب المهمة التي تؤكد العلاقة الوثيقة بين إدارة المخاطر وسلامة العمليات التشغيلية دورها في ضمان استمرارية الأعمال واستدامتها. فالمؤسسات التي تمتلك نظاماً فعالاً لإدارة المخاطر تكون أكثر قدرة على مواجهة الأزمات والطوارئ والتكيف مع المتغيرات المفاجئة التي قد </w:t>
      </w:r>
      <w:r w:rsidRPr="00DB4F96">
        <w:rPr>
          <w:rFonts w:ascii="Sakkal Majalla" w:eastAsia="Calibri" w:hAnsi="Sakkal Majalla" w:cs="Sakkal Majalla"/>
          <w:color w:val="000000" w:themeColor="text1"/>
          <w:sz w:val="32"/>
          <w:szCs w:val="32"/>
          <w:rtl/>
        </w:rPr>
        <w:lastRenderedPageBreak/>
        <w:t>تؤثر في عملياتها التشغيلية. ومن خلال إعداد خطط الطوارئ وخطط استمرارية الأعمال، تستطيع المؤسسة مواصلة تقديم خدماتها أو إنتاجها حتى في حالات الأزمات والكوارث، مع تقليل حجم الخسائر المحتملة إلى أدنى مستوى ممكن. كما تسهم إدارة المخاطر في تعزيز جاهزية المؤسسة للتعامل مع مختلف السيناريوهات المحتملة، من خلال تحديد الأدوار والمسؤوليات وتوفير الموارد والإمكانات اللازمة للاستجابة السريعة والفعالة</w:t>
      </w:r>
      <w:r w:rsidRPr="00DB4F96">
        <w:rPr>
          <w:rFonts w:ascii="Sakkal Majalla" w:eastAsia="Calibri" w:hAnsi="Sakkal Majalla" w:cs="Sakkal Majalla"/>
          <w:color w:val="000000" w:themeColor="text1"/>
          <w:sz w:val="32"/>
          <w:szCs w:val="32"/>
          <w:rtl/>
          <w:lang w:bidi="ar-EG"/>
        </w:rPr>
        <w:t xml:space="preserve"> (</w:t>
      </w:r>
      <w:r w:rsidRPr="00DB4F96">
        <w:rPr>
          <w:rFonts w:ascii="Sakkal Majalla" w:eastAsia="Calibri" w:hAnsi="Sakkal Majalla" w:cs="Sakkal Majalla"/>
          <w:color w:val="000000" w:themeColor="text1"/>
          <w:sz w:val="32"/>
          <w:szCs w:val="32"/>
          <w:rtl/>
        </w:rPr>
        <w:t xml:space="preserve">عبد </w:t>
      </w:r>
      <w:proofErr w:type="gramStart"/>
      <w:r w:rsidRPr="00DB4F96">
        <w:rPr>
          <w:rFonts w:ascii="Sakkal Majalla" w:eastAsia="Calibri" w:hAnsi="Sakkal Majalla" w:cs="Sakkal Majalla"/>
          <w:color w:val="000000" w:themeColor="text1"/>
          <w:sz w:val="32"/>
          <w:szCs w:val="32"/>
          <w:rtl/>
        </w:rPr>
        <w:t>الفتاح</w:t>
      </w:r>
      <w:r w:rsidRPr="00DB4F96">
        <w:rPr>
          <w:rFonts w:ascii="Sakkal Majalla" w:eastAsia="Calibri" w:hAnsi="Sakkal Majalla" w:cs="Sakkal Majalla"/>
          <w:color w:val="000000" w:themeColor="text1"/>
          <w:sz w:val="32"/>
          <w:szCs w:val="32"/>
          <w:rtl/>
          <w:lang w:bidi="ar-EG"/>
        </w:rPr>
        <w:t xml:space="preserve"> ،</w:t>
      </w:r>
      <w:proofErr w:type="gramEnd"/>
      <w:r w:rsidRPr="00DB4F96">
        <w:rPr>
          <w:rFonts w:ascii="Sakkal Majalla" w:eastAsia="Calibri" w:hAnsi="Sakkal Majalla" w:cs="Sakkal Majalla"/>
          <w:color w:val="000000" w:themeColor="text1"/>
          <w:sz w:val="32"/>
          <w:szCs w:val="32"/>
          <w:rtl/>
          <w:lang w:bidi="ar-EG"/>
        </w:rPr>
        <w:t xml:space="preserve"> </w:t>
      </w:r>
      <w:r w:rsidRPr="00DB4F96">
        <w:rPr>
          <w:rFonts w:ascii="Sakkal Majalla" w:eastAsia="Calibri" w:hAnsi="Sakkal Majalla" w:cs="Sakkal Majalla" w:hint="cs"/>
          <w:color w:val="000000" w:themeColor="text1"/>
          <w:sz w:val="32"/>
          <w:szCs w:val="32"/>
          <w:rtl/>
          <w:lang w:bidi="ar-EG"/>
        </w:rPr>
        <w:t>2025</w:t>
      </w:r>
      <w:r w:rsidRPr="00DB4F96">
        <w:rPr>
          <w:rFonts w:ascii="Sakkal Majalla" w:eastAsia="Calibri" w:hAnsi="Sakkal Majalla" w:cs="Sakkal Majalla"/>
          <w:color w:val="000000" w:themeColor="text1"/>
          <w:sz w:val="32"/>
          <w:szCs w:val="32"/>
          <w:rtl/>
          <w:lang w:bidi="ar-EG"/>
        </w:rPr>
        <w:t>)</w:t>
      </w:r>
      <w:r w:rsidRPr="00DB4F96">
        <w:rPr>
          <w:rFonts w:ascii="Sakkal Majalla" w:eastAsia="Calibri" w:hAnsi="Sakkal Majalla" w:cs="Sakkal Majalla"/>
          <w:color w:val="000000" w:themeColor="text1"/>
          <w:sz w:val="32"/>
          <w:szCs w:val="32"/>
          <w:lang w:bidi="ar-EG"/>
        </w:rPr>
        <w:t>.</w:t>
      </w:r>
    </w:p>
    <w:p w14:paraId="6F27B9F1" w14:textId="34D9C132" w:rsidR="00DB4F96" w:rsidRPr="00DB4F96" w:rsidRDefault="00DB4F96" w:rsidP="00DB4F96">
      <w:pPr>
        <w:bidi/>
        <w:spacing w:line="360" w:lineRule="auto"/>
        <w:jc w:val="lowKashida"/>
        <w:rPr>
          <w:rFonts w:ascii="Sakkal Majalla" w:eastAsia="Calibri" w:hAnsi="Sakkal Majalla" w:cs="Sakkal Majalla"/>
          <w:color w:val="000000" w:themeColor="text1"/>
          <w:sz w:val="32"/>
          <w:szCs w:val="32"/>
          <w:lang w:bidi="ar-EG"/>
        </w:rPr>
      </w:pPr>
      <w:r w:rsidRPr="00DB4F96">
        <w:rPr>
          <w:rFonts w:ascii="Sakkal Majalla" w:eastAsia="Calibri" w:hAnsi="Sakkal Majalla" w:cs="Sakkal Majalla"/>
          <w:color w:val="000000" w:themeColor="text1"/>
          <w:sz w:val="32"/>
          <w:szCs w:val="32"/>
          <w:rtl/>
        </w:rPr>
        <w:t>علاوة على ذلك، تساعد إدارة المخاطر في تحسين جودة العمليات التشغيلية ورفع مستوى الكفاءة المؤسسية من خلال تعزيز ثقافة الوقاية والتخطيط الاستباقي. فبدلاً من الاعتماد على ردود الأفعال بعد وقوع المشكلات، تشجع إدارة المخاطر على تبني أسلوب استباقي قائم على التنبؤ بالمخاطر وتحليلها والتعامل معها قبل أن تؤثر في سير العمل. ويسهم هذا النهج في تقليل التكاليف الناتجة عن الحوادث والأعطال، والحد من الهدر في الموارد، وتحسين استخدام الإمكانات المتاحة، مما يؤدي إلى رفع كفاءة العمليات التشغيلية وزيادة قدرتها على تحقيق الأهداف المنشودة. كما أن التطبيق الفعال لإدارة المخاطر يعزز من سمعة المؤسسة ومصداقيتها لدى أصحاب المصلحة، ويزيد من ثقة العملاء والمستفيدين في قدرتها على تقديم خدمات آمنة وموثوقة</w:t>
      </w:r>
      <w:r>
        <w:rPr>
          <w:rFonts w:ascii="Sakkal Majalla" w:eastAsia="Calibri" w:hAnsi="Sakkal Majalla" w:cs="Sakkal Majalla" w:hint="cs"/>
          <w:color w:val="000000" w:themeColor="text1"/>
          <w:sz w:val="32"/>
          <w:szCs w:val="32"/>
          <w:rtl/>
        </w:rPr>
        <w:t xml:space="preserve"> </w:t>
      </w:r>
      <w:r w:rsidRPr="00DB4F96">
        <w:rPr>
          <w:rFonts w:ascii="Sakkal Majalla" w:eastAsia="Calibri" w:hAnsi="Sakkal Majalla" w:cs="Sakkal Majalla"/>
          <w:color w:val="000000" w:themeColor="text1"/>
          <w:sz w:val="32"/>
          <w:szCs w:val="32"/>
          <w:rtl/>
        </w:rPr>
        <w:t xml:space="preserve">وبناءً على ما سبق، يمكن القول إن إدارة المخاطر تمثل أحد أهم العوامل المؤثرة في سلامة العمليات التشغيلية ونجاحها، حيث تسهم في حماية الأفراد والممتلكات والموارد، وتدعم استمرارية الأعمال، وتساعد على تحقيق مستويات عالية من الكفاءة والجودة والأمان. كما أن المؤسسات التي تتبنى ممارسات فعالة لإدارة المخاطر تكون أكثر قدرة على مواجهة التحديات والتغيرات البيئية والتشغيلية، وأكثر استعداداً للتعامل مع الأزمات والطوارئ، مما ينعكس إيجاباً على استقرارها التنظيمي وقدرتها على تحقيق أهدافها الاستراتيجية والتشغيلية بصورة </w:t>
      </w:r>
      <w:r w:rsidRPr="00DB4F96">
        <w:rPr>
          <w:rFonts w:ascii="Sakkal Majalla" w:eastAsia="Calibri" w:hAnsi="Sakkal Majalla" w:cs="Sakkal Majalla" w:hint="cs"/>
          <w:color w:val="000000" w:themeColor="text1"/>
          <w:sz w:val="32"/>
          <w:szCs w:val="32"/>
          <w:rtl/>
        </w:rPr>
        <w:t xml:space="preserve">مستدامة </w:t>
      </w:r>
      <w:r w:rsidRPr="00DB4F96">
        <w:rPr>
          <w:rFonts w:ascii="Sakkal Majalla" w:eastAsia="Calibri" w:hAnsi="Sakkal Majalla" w:cs="Sakkal Majalla"/>
          <w:color w:val="000000" w:themeColor="text1"/>
          <w:sz w:val="32"/>
          <w:szCs w:val="32"/>
          <w:rtl/>
        </w:rPr>
        <w:t>(</w:t>
      </w:r>
      <w:r w:rsidRPr="00DB4F96">
        <w:rPr>
          <w:rFonts w:ascii="Sakkal Majalla" w:eastAsia="Calibri" w:hAnsi="Sakkal Majalla" w:cs="Sakkal Majalla" w:hint="cs"/>
          <w:color w:val="000000" w:themeColor="text1"/>
          <w:sz w:val="32"/>
          <w:szCs w:val="32"/>
          <w:rtl/>
        </w:rPr>
        <w:t>مهيدي، 2024</w:t>
      </w:r>
      <w:r>
        <w:rPr>
          <w:rFonts w:ascii="Sakkal Majalla" w:eastAsia="Calibri" w:hAnsi="Sakkal Majalla" w:cs="Sakkal Majalla" w:hint="cs"/>
          <w:color w:val="000000" w:themeColor="text1"/>
          <w:sz w:val="32"/>
          <w:szCs w:val="32"/>
          <w:rtl/>
        </w:rPr>
        <w:t>)</w:t>
      </w:r>
      <w:r w:rsidRPr="00DB4F96">
        <w:rPr>
          <w:rFonts w:ascii="Sakkal Majalla" w:eastAsia="Calibri" w:hAnsi="Sakkal Majalla" w:cs="Sakkal Majalla"/>
          <w:color w:val="000000" w:themeColor="text1"/>
          <w:sz w:val="32"/>
          <w:szCs w:val="32"/>
          <w:lang w:bidi="ar-EG"/>
        </w:rPr>
        <w:t>.</w:t>
      </w:r>
    </w:p>
    <w:p w14:paraId="5325D19E" w14:textId="62BB7E76" w:rsidR="00F61652" w:rsidRDefault="00F61652" w:rsidP="00F61652">
      <w:pPr>
        <w:pStyle w:val="Heading1"/>
        <w:bidi/>
        <w:spacing w:after="240"/>
        <w:jc w:val="center"/>
        <w:rPr>
          <w:rFonts w:ascii="Sakkal Majalla" w:eastAsia="Calibri" w:hAnsi="Sakkal Majalla" w:cs="Sakkal Majalla"/>
          <w:b/>
          <w:bCs/>
          <w:color w:val="000000" w:themeColor="text1"/>
          <w:rtl/>
        </w:rPr>
      </w:pPr>
      <w:bookmarkStart w:id="14" w:name="_Toc235286037"/>
      <w:r>
        <w:rPr>
          <w:rFonts w:ascii="Sakkal Majalla" w:eastAsia="Calibri" w:hAnsi="Sakkal Majalla" w:cs="Sakkal Majalla" w:hint="cs"/>
          <w:b/>
          <w:bCs/>
          <w:color w:val="000000" w:themeColor="text1"/>
          <w:rtl/>
        </w:rPr>
        <w:lastRenderedPageBreak/>
        <w:t>ثانياً: الدراسات السابقة</w:t>
      </w:r>
      <w:bookmarkEnd w:id="14"/>
    </w:p>
    <w:p w14:paraId="4545AB88" w14:textId="71EAAE18" w:rsidR="00F61652" w:rsidRPr="00374335" w:rsidRDefault="00F61652" w:rsidP="00F61652">
      <w:pPr>
        <w:pStyle w:val="Heading1"/>
        <w:bidi/>
        <w:spacing w:after="240"/>
        <w:rPr>
          <w:rFonts w:ascii="Sakkal Majalla" w:eastAsia="Calibri" w:hAnsi="Sakkal Majalla" w:cs="Sakkal Majalla"/>
          <w:b/>
          <w:bCs/>
          <w:color w:val="000000" w:themeColor="text1"/>
        </w:rPr>
      </w:pPr>
      <w:bookmarkStart w:id="15" w:name="_Toc235286038"/>
      <w:r>
        <w:rPr>
          <w:rFonts w:ascii="Sakkal Majalla" w:eastAsia="Calibri" w:hAnsi="Sakkal Majalla" w:cs="Sakkal Majalla" w:hint="cs"/>
          <w:b/>
          <w:bCs/>
          <w:color w:val="000000" w:themeColor="text1"/>
          <w:rtl/>
        </w:rPr>
        <w:t xml:space="preserve">عرض </w:t>
      </w:r>
      <w:r w:rsidRPr="00374335">
        <w:rPr>
          <w:rFonts w:ascii="Sakkal Majalla" w:eastAsia="Calibri" w:hAnsi="Sakkal Majalla" w:cs="Sakkal Majalla"/>
          <w:b/>
          <w:bCs/>
          <w:color w:val="000000" w:themeColor="text1"/>
          <w:rtl/>
        </w:rPr>
        <w:t>الدراسات السابقة</w:t>
      </w:r>
      <w:bookmarkEnd w:id="15"/>
    </w:p>
    <w:p w14:paraId="1CD25EE5" w14:textId="77777777" w:rsidR="00F61652" w:rsidRPr="00374335" w:rsidRDefault="00F61652" w:rsidP="00F61652">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أشارت دراسة محمد عمر المنقوش وآخرون</w:t>
      </w:r>
      <w:r w:rsidRPr="00374335">
        <w:rPr>
          <w:rFonts w:ascii="Sakkal Majalla" w:eastAsia="Times New Roman" w:hAnsi="Sakkal Majalla" w:cs="Sakkal Majalla"/>
          <w:color w:val="000000" w:themeColor="text1"/>
          <w:sz w:val="32"/>
          <w:szCs w:val="32"/>
        </w:rPr>
        <w:t xml:space="preserve"> (2026) </w:t>
      </w:r>
      <w:r w:rsidRPr="00374335">
        <w:rPr>
          <w:rFonts w:ascii="Sakkal Majalla" w:eastAsia="Times New Roman" w:hAnsi="Sakkal Majalla" w:cs="Sakkal Majalla"/>
          <w:color w:val="000000" w:themeColor="text1"/>
          <w:sz w:val="32"/>
          <w:szCs w:val="32"/>
          <w:rtl/>
        </w:rPr>
        <w:t xml:space="preserve">إلى تقديم منظور منهجي متكامل لتحديد وتصنيف وإدارة المخاطر في المشاريع الهندسية، مع التأكيد على أهمية استخدام الأساليب النوعية مثل حكم الخبراء وتقنية دلفي وهياكل تقسيم المخاطر، بالإضافة إلى الأساليب الكمية مثل تقييم المخاطر الاحتمالي ومحاكاة </w:t>
      </w:r>
      <w:r w:rsidRPr="00374335">
        <w:rPr>
          <w:rFonts w:ascii="Sakkal Majalla" w:eastAsia="Times New Roman" w:hAnsi="Sakkal Majalla" w:cs="Sakkal Majalla"/>
          <w:color w:val="000000" w:themeColor="text1"/>
          <w:sz w:val="32"/>
          <w:szCs w:val="32"/>
        </w:rPr>
        <w:t>Monte Carlo</w:t>
      </w:r>
      <w:r w:rsidRPr="00374335">
        <w:rPr>
          <w:rFonts w:ascii="Sakkal Majalla" w:eastAsia="Times New Roman" w:hAnsi="Sakkal Majalla" w:cs="Sakkal Majalla"/>
          <w:color w:val="000000" w:themeColor="text1"/>
          <w:sz w:val="32"/>
          <w:szCs w:val="32"/>
          <w:rtl/>
        </w:rPr>
        <w:t>، حيث تم تصنيف المخاطر إلى مصادر داخلية وخارجية، مع التمييز بين المخاطر المتوقعة والأزمات غير المتوقعة بهدف دعم تطوير استراتيجيات فعالة للتخفيف والاستجابة، وقد استخدم الباحثون هذه المنهجية لإظهار كيف يمكن أن تؤدي المخاطر غير المُدارة إلى تأثيرات سلبية على مؤشرات الأداء الرئيسية للمشروع، بما في ذلك التكلفة والجودة والجدول الزمني والسلامة وثقة أصحاب المصلحة، وقد أظهرت الدراسة أن دمج المنهجيات المنظمة مع الأدوات الرقمية المتقدمة مثل نمذجة معلومات البناء</w:t>
      </w:r>
      <w:r w:rsidRPr="00374335">
        <w:rPr>
          <w:rFonts w:ascii="Sakkal Majalla" w:eastAsia="Times New Roman" w:hAnsi="Sakkal Majalla" w:cs="Sakkal Majalla"/>
          <w:color w:val="000000" w:themeColor="text1"/>
          <w:sz w:val="32"/>
          <w:szCs w:val="32"/>
        </w:rPr>
        <w:t xml:space="preserve"> (BIM) </w:t>
      </w:r>
      <w:r w:rsidRPr="00374335">
        <w:rPr>
          <w:rFonts w:ascii="Sakkal Majalla" w:eastAsia="Times New Roman" w:hAnsi="Sakkal Majalla" w:cs="Sakkal Majalla"/>
          <w:color w:val="000000" w:themeColor="text1"/>
          <w:sz w:val="32"/>
          <w:szCs w:val="32"/>
          <w:rtl/>
        </w:rPr>
        <w:t>والذكاء الاصطناعي والتوائم الرقمية يعزز قدرات الكشف المبكر عن المخاطر والمراقبة في الوقت الفعلي، واتخاذ القرارات المبنية على البيانات، ورغم قوة الأدلة التي قدمتها الدراسة، إلا أنها اقتصرت على بيئة المشاريع الهندسية دون الانتقال لتطبيقها في بيئات تشغيلية مثل المطارات، وهو ما يمثل فجوة يسعى البحث الحالي لمعالجتها من خلال تطبيق مفاهيم إدارة المخاطر على سلامة العمليات التشغيلية في المطارات السعودية</w:t>
      </w:r>
      <w:r w:rsidRPr="00374335">
        <w:rPr>
          <w:rFonts w:ascii="Sakkal Majalla" w:eastAsia="Times New Roman" w:hAnsi="Sakkal Majalla" w:cs="Sakkal Majalla"/>
          <w:color w:val="000000" w:themeColor="text1"/>
          <w:sz w:val="32"/>
          <w:szCs w:val="32"/>
        </w:rPr>
        <w:t>.</w:t>
      </w:r>
    </w:p>
    <w:p w14:paraId="4D8F2C8A" w14:textId="77777777" w:rsidR="00F61652" w:rsidRPr="00374335" w:rsidRDefault="00F61652" w:rsidP="00F61652">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وفي السياق ذاته، أشارت دراسة بوداود</w:t>
      </w:r>
      <w:r w:rsidRPr="00374335">
        <w:rPr>
          <w:rFonts w:ascii="Sakkal Majalla" w:eastAsia="Times New Roman" w:hAnsi="Sakkal Majalla" w:cs="Sakkal Majalla"/>
          <w:color w:val="000000" w:themeColor="text1"/>
          <w:sz w:val="32"/>
          <w:szCs w:val="32"/>
        </w:rPr>
        <w:t xml:space="preserve"> (2023) </w:t>
      </w:r>
      <w:r w:rsidRPr="00374335">
        <w:rPr>
          <w:rFonts w:ascii="Sakkal Majalla" w:eastAsia="Times New Roman" w:hAnsi="Sakkal Majalla" w:cs="Sakkal Majalla"/>
          <w:color w:val="000000" w:themeColor="text1"/>
          <w:sz w:val="32"/>
          <w:szCs w:val="32"/>
          <w:rtl/>
        </w:rPr>
        <w:t xml:space="preserve">إلى محاولة تطوير نموذج احتمالي لقياس وتوقع المخاطر الذي يمكن الاعتماد عليه في وضع استراتيجيات مواجهة المخاطر المحتملة وإدارتها، مع التركيز على المخاطر المالية والاستراتيجية والتشغيلية والبيئية، وقد اختار الباحث مجتمع الدراسة المتمثل في المديرية الجهوية لشركة التأمين </w:t>
      </w:r>
      <w:r w:rsidRPr="00374335">
        <w:rPr>
          <w:rFonts w:ascii="Sakkal Majalla" w:eastAsia="Times New Roman" w:hAnsi="Sakkal Majalla" w:cs="Sakkal Majalla"/>
          <w:color w:val="000000" w:themeColor="text1"/>
          <w:sz w:val="32"/>
          <w:szCs w:val="32"/>
        </w:rPr>
        <w:lastRenderedPageBreak/>
        <w:t xml:space="preserve">SAA </w:t>
      </w:r>
      <w:r w:rsidRPr="00374335">
        <w:rPr>
          <w:rFonts w:ascii="Sakkal Majalla" w:eastAsia="Times New Roman" w:hAnsi="Sakkal Majalla" w:cs="Sakkal Majalla"/>
          <w:color w:val="000000" w:themeColor="text1"/>
          <w:sz w:val="32"/>
          <w:szCs w:val="32"/>
          <w:rtl/>
        </w:rPr>
        <w:t xml:space="preserve">بموزاية، حيث تم توزيع استبيان على عينة قصدية من الإطارات العليا والمتوسطة لكونها الأكثر قدرة على تقديم المعلومات المتعلقة بعملية صناعة القرار داخل المؤسسة، كما استخدم الباحث محاكاة </w:t>
      </w:r>
      <w:r w:rsidRPr="00374335">
        <w:rPr>
          <w:rFonts w:ascii="Sakkal Majalla" w:eastAsia="Times New Roman" w:hAnsi="Sakkal Majalla" w:cs="Sakkal Majalla"/>
          <w:color w:val="000000" w:themeColor="text1"/>
          <w:sz w:val="32"/>
          <w:szCs w:val="32"/>
        </w:rPr>
        <w:t xml:space="preserve">Monte Carlo </w:t>
      </w:r>
      <w:r w:rsidRPr="00374335">
        <w:rPr>
          <w:rFonts w:ascii="Sakkal Majalla" w:eastAsia="Times New Roman" w:hAnsi="Sakkal Majalla" w:cs="Sakkal Majalla"/>
          <w:color w:val="000000" w:themeColor="text1"/>
          <w:sz w:val="32"/>
          <w:szCs w:val="32"/>
          <w:rtl/>
        </w:rPr>
        <w:t xml:space="preserve">لإنشاء توزيع احتمالي للمخاطر ومعرفة حجم تأثير المتغيرات المكونة لها ومحاولة معالجتها عبر قياس احتمالية حدوث الخطر ودرجة خطورته ومسبباته، وقد أظهرت النتائج أن نموذج المحاكاة أعطى صورة دقيقة عن النظام </w:t>
      </w:r>
      <w:proofErr w:type="spellStart"/>
      <w:r w:rsidRPr="00374335">
        <w:rPr>
          <w:rFonts w:ascii="Sakkal Majalla" w:eastAsia="Times New Roman" w:hAnsi="Sakkal Majalla" w:cs="Sakkal Majalla"/>
          <w:color w:val="000000" w:themeColor="text1"/>
          <w:sz w:val="32"/>
          <w:szCs w:val="32"/>
          <w:rtl/>
        </w:rPr>
        <w:t>المحاكى</w:t>
      </w:r>
      <w:proofErr w:type="spellEnd"/>
      <w:r w:rsidRPr="00374335">
        <w:rPr>
          <w:rFonts w:ascii="Sakkal Majalla" w:eastAsia="Times New Roman" w:hAnsi="Sakkal Majalla" w:cs="Sakkal Majalla"/>
          <w:color w:val="000000" w:themeColor="text1"/>
          <w:sz w:val="32"/>
          <w:szCs w:val="32"/>
          <w:rtl/>
        </w:rPr>
        <w:t xml:space="preserve"> وساهم في توضيح العلاقة بين المتغيرات المحركة للمخاطر واستراتيجية الاستجابة المتبعة، ورغم قوة الأدلة التي قدمتها الدراسة حول فعالية إدارة المخاطر باستخدام المنهجيات الاحتمالية، إلا أنها اقتصرت على المؤسسات الاقتصادية وشركات التأمين، دون النظر إلى بيئات </w:t>
      </w:r>
      <w:proofErr w:type="spellStart"/>
      <w:r w:rsidRPr="00374335">
        <w:rPr>
          <w:rFonts w:ascii="Sakkal Majalla" w:eastAsia="Times New Roman" w:hAnsi="Sakkal Majalla" w:cs="Sakkal Majalla"/>
          <w:color w:val="000000" w:themeColor="text1"/>
          <w:sz w:val="32"/>
          <w:szCs w:val="32"/>
          <w:rtl/>
        </w:rPr>
        <w:t>مطاراتية</w:t>
      </w:r>
      <w:proofErr w:type="spellEnd"/>
      <w:r w:rsidRPr="00374335">
        <w:rPr>
          <w:rFonts w:ascii="Sakkal Majalla" w:eastAsia="Times New Roman" w:hAnsi="Sakkal Majalla" w:cs="Sakkal Majalla"/>
          <w:color w:val="000000" w:themeColor="text1"/>
          <w:sz w:val="32"/>
          <w:szCs w:val="32"/>
          <w:rtl/>
        </w:rPr>
        <w:t xml:space="preserve"> أو تشغيلية واسعة، وهو ما يجعل البحث الحالي يسعى لاستكشاف هذه الأدوات في سياق المطارات لتعزيز سلامة العمليات التشغيلية</w:t>
      </w:r>
      <w:r w:rsidRPr="00374335">
        <w:rPr>
          <w:rFonts w:ascii="Sakkal Majalla" w:eastAsia="Times New Roman" w:hAnsi="Sakkal Majalla" w:cs="Sakkal Majalla"/>
          <w:color w:val="000000" w:themeColor="text1"/>
          <w:sz w:val="32"/>
          <w:szCs w:val="32"/>
        </w:rPr>
        <w:t>.</w:t>
      </w:r>
    </w:p>
    <w:p w14:paraId="08AC9090" w14:textId="77777777" w:rsidR="00F61652" w:rsidRPr="00374335" w:rsidRDefault="00F61652" w:rsidP="00F61652">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كما بينت دراسة د</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محمد علي عبد الله أبكر ود</w:t>
      </w:r>
      <w:r w:rsidRPr="00374335">
        <w:rPr>
          <w:rFonts w:ascii="Sakkal Majalla" w:eastAsia="Times New Roman" w:hAnsi="Sakkal Majalla" w:cs="Sakkal Majalla"/>
          <w:color w:val="000000" w:themeColor="text1"/>
          <w:sz w:val="32"/>
          <w:szCs w:val="32"/>
        </w:rPr>
        <w:t xml:space="preserve">. </w:t>
      </w:r>
      <w:r w:rsidRPr="00374335">
        <w:rPr>
          <w:rFonts w:ascii="Sakkal Majalla" w:eastAsia="Times New Roman" w:hAnsi="Sakkal Majalla" w:cs="Sakkal Majalla"/>
          <w:color w:val="000000" w:themeColor="text1"/>
          <w:sz w:val="32"/>
          <w:szCs w:val="32"/>
          <w:rtl/>
        </w:rPr>
        <w:t>فضل الغالي السيد موسى محمد</w:t>
      </w:r>
      <w:r w:rsidRPr="00374335">
        <w:rPr>
          <w:rFonts w:ascii="Sakkal Majalla" w:eastAsia="Times New Roman" w:hAnsi="Sakkal Majalla" w:cs="Sakkal Majalla"/>
          <w:color w:val="000000" w:themeColor="text1"/>
          <w:sz w:val="32"/>
          <w:szCs w:val="32"/>
        </w:rPr>
        <w:t xml:space="preserve"> (2022) </w:t>
      </w:r>
      <w:r w:rsidRPr="00374335">
        <w:rPr>
          <w:rFonts w:ascii="Sakkal Majalla" w:eastAsia="Times New Roman" w:hAnsi="Sakkal Majalla" w:cs="Sakkal Majalla"/>
          <w:color w:val="000000" w:themeColor="text1"/>
          <w:sz w:val="32"/>
          <w:szCs w:val="32"/>
          <w:rtl/>
        </w:rPr>
        <w:t xml:space="preserve">وجود علاقة إيجابية ذات دلالة إحصائية بين التزام المراجع الخارجي بالمعايير العامة وزيادة فعالية إدارة المخاطر التشغيلية، وقد اعتمدت الدراسة على عينة قصدية من مكاتب المراجعة الداخلية والخارجية بولاية جنوب دارفور، حيث بلغ عدد الاستبانات الصالحة للتحليل </w:t>
      </w:r>
      <w:r w:rsidRPr="00374335">
        <w:rPr>
          <w:rFonts w:ascii="Sakkal Majalla" w:eastAsia="Times New Roman" w:hAnsi="Sakkal Majalla" w:cs="Sakkal Majalla"/>
          <w:color w:val="000000" w:themeColor="text1"/>
          <w:sz w:val="32"/>
          <w:szCs w:val="32"/>
        </w:rPr>
        <w:t xml:space="preserve">100 </w:t>
      </w:r>
      <w:r w:rsidRPr="00374335">
        <w:rPr>
          <w:rFonts w:ascii="Sakkal Majalla" w:eastAsia="Times New Roman" w:hAnsi="Sakkal Majalla" w:cs="Sakkal Majalla"/>
          <w:color w:val="000000" w:themeColor="text1"/>
          <w:sz w:val="32"/>
          <w:szCs w:val="32"/>
          <w:rtl/>
        </w:rPr>
        <w:t xml:space="preserve">استبانة، وتم استخدام برنامج </w:t>
      </w:r>
      <w:r w:rsidRPr="00374335">
        <w:rPr>
          <w:rFonts w:ascii="Sakkal Majalla" w:eastAsia="Times New Roman" w:hAnsi="Sakkal Majalla" w:cs="Sakkal Majalla"/>
          <w:color w:val="000000" w:themeColor="text1"/>
          <w:sz w:val="32"/>
          <w:szCs w:val="32"/>
        </w:rPr>
        <w:t xml:space="preserve">SPSS </w:t>
      </w:r>
      <w:r w:rsidRPr="00374335">
        <w:rPr>
          <w:rFonts w:ascii="Sakkal Majalla" w:eastAsia="Times New Roman" w:hAnsi="Sakkal Majalla" w:cs="Sakkal Majalla"/>
          <w:color w:val="000000" w:themeColor="text1"/>
          <w:sz w:val="32"/>
          <w:szCs w:val="32"/>
          <w:rtl/>
        </w:rPr>
        <w:t>مع اختبارات الاعتمادية والارتباط والانحدار لاختبار الفرضيات، وأظهرت النتائج أن الالتزام بالمعايير الدولية يعزز فعالية إدارة المخاطر التشغيلية ويضمن موثوقية المعلومات، ورغم أن الدراسة قدمت أدلة كمية قوية على العلاقة بين الالتزام بالمعايير وكفاءة إدارة المخاطر، إلا أنها اقتصرت على مكاتب المراجعة دون تطبيقها على بيئات تشغيلية مثل المطارات أو المؤسسات ذات العمليات المكثفة، وهو ما يمثل فجوة يمكن للبحث الحالي معالجتها من خلال دراسة تطبيق إدارة المخاطر في مطارات المملكة</w:t>
      </w:r>
      <w:r w:rsidRPr="00374335">
        <w:rPr>
          <w:rFonts w:ascii="Sakkal Majalla" w:eastAsia="Times New Roman" w:hAnsi="Sakkal Majalla" w:cs="Sakkal Majalla"/>
          <w:color w:val="000000" w:themeColor="text1"/>
          <w:sz w:val="32"/>
          <w:szCs w:val="32"/>
        </w:rPr>
        <w:t>.</w:t>
      </w:r>
    </w:p>
    <w:p w14:paraId="5F32A367" w14:textId="77777777" w:rsidR="00F61652" w:rsidRPr="00374335" w:rsidRDefault="00F61652" w:rsidP="00F61652">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lastRenderedPageBreak/>
        <w:t xml:space="preserve">وفي نفس العام، أوضحت دراسة </w:t>
      </w:r>
      <w:proofErr w:type="spellStart"/>
      <w:r w:rsidRPr="00374335">
        <w:rPr>
          <w:rFonts w:ascii="Sakkal Majalla" w:eastAsia="Times New Roman" w:hAnsi="Sakkal Majalla" w:cs="Sakkal Majalla"/>
          <w:color w:val="000000" w:themeColor="text1"/>
          <w:sz w:val="32"/>
          <w:szCs w:val="32"/>
          <w:rtl/>
        </w:rPr>
        <w:t>براهمي</w:t>
      </w:r>
      <w:proofErr w:type="spellEnd"/>
      <w:r w:rsidRPr="00374335">
        <w:rPr>
          <w:rFonts w:ascii="Sakkal Majalla" w:eastAsia="Times New Roman" w:hAnsi="Sakkal Majalla" w:cs="Sakkal Majalla"/>
          <w:color w:val="000000" w:themeColor="text1"/>
          <w:sz w:val="32"/>
          <w:szCs w:val="32"/>
          <w:rtl/>
        </w:rPr>
        <w:t>، عبد الوهاب يونس وآخرون</w:t>
      </w:r>
      <w:r w:rsidRPr="00374335">
        <w:rPr>
          <w:rFonts w:ascii="Sakkal Majalla" w:eastAsia="Times New Roman" w:hAnsi="Sakkal Majalla" w:cs="Sakkal Majalla"/>
          <w:color w:val="000000" w:themeColor="text1"/>
          <w:sz w:val="32"/>
          <w:szCs w:val="32"/>
        </w:rPr>
        <w:t xml:space="preserve"> (2022) </w:t>
      </w:r>
      <w:r w:rsidRPr="00374335">
        <w:rPr>
          <w:rFonts w:ascii="Sakkal Majalla" w:eastAsia="Times New Roman" w:hAnsi="Sakkal Majalla" w:cs="Sakkal Majalla"/>
          <w:color w:val="000000" w:themeColor="text1"/>
          <w:sz w:val="32"/>
          <w:szCs w:val="32"/>
          <w:rtl/>
        </w:rPr>
        <w:t>الدور الحيوي للرقابة الداخلية في الحد من المخاطر التشغيلية داخل المؤسسات، حيث استهدفت الدراسة التعرف على مدى إدراك الإدارة للدور الذي تلعبه الرقابة الداخلية في إدارة المخاطر التشغيلية، مع التركيز على وضع إجراءات دورية للكشف عن المخاطر ومراقبتها وتطوير استراتيجيات الرقابة لتحقيق أقصى النتائج، وقد أظهرت النتائج أن الرقابة الداخلية تساهم بشكل فعال في إدارة المخاطر التشغيلية من خلال ضمان موثوقية المعلومات ومتابعة تطبيق الاستراتيجيات، ورغم قوة الأدلة التي قدمتها الدراسة حول الرقابة الداخلية، إلا أنها اقتصرت على المؤسسات العامة والخاصة دون توسيع نطاقها إلى بيئات المطارات التشغيلية التي تتطلب إجراءات متخصصة لضمان السلامة التشغيلية، وهو ما يمثل فجوة يسعى البحث الحالي لسدها</w:t>
      </w:r>
      <w:r w:rsidRPr="00374335">
        <w:rPr>
          <w:rFonts w:ascii="Sakkal Majalla" w:eastAsia="Times New Roman" w:hAnsi="Sakkal Majalla" w:cs="Sakkal Majalla"/>
          <w:color w:val="000000" w:themeColor="text1"/>
          <w:sz w:val="32"/>
          <w:szCs w:val="32"/>
        </w:rPr>
        <w:t>.</w:t>
      </w:r>
    </w:p>
    <w:p w14:paraId="34B37E03" w14:textId="77777777" w:rsidR="00F61652" w:rsidRPr="00374335" w:rsidRDefault="00F61652" w:rsidP="00F61652">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Pr>
      </w:pPr>
      <w:r w:rsidRPr="00374335">
        <w:rPr>
          <w:rFonts w:ascii="Sakkal Majalla" w:eastAsia="Times New Roman" w:hAnsi="Sakkal Majalla" w:cs="Sakkal Majalla"/>
          <w:color w:val="000000" w:themeColor="text1"/>
          <w:sz w:val="32"/>
          <w:szCs w:val="32"/>
          <w:rtl/>
        </w:rPr>
        <w:t>كما أشارت دراسة سعد، بهاء الدين مسعد وآخرون</w:t>
      </w:r>
      <w:r w:rsidRPr="00374335">
        <w:rPr>
          <w:rFonts w:ascii="Sakkal Majalla" w:eastAsia="Times New Roman" w:hAnsi="Sakkal Majalla" w:cs="Sakkal Majalla"/>
          <w:color w:val="000000" w:themeColor="text1"/>
          <w:sz w:val="32"/>
          <w:szCs w:val="32"/>
        </w:rPr>
        <w:t xml:space="preserve"> (2021) </w:t>
      </w:r>
      <w:r w:rsidRPr="00374335">
        <w:rPr>
          <w:rFonts w:ascii="Sakkal Majalla" w:eastAsia="Times New Roman" w:hAnsi="Sakkal Majalla" w:cs="Sakkal Majalla"/>
          <w:color w:val="000000" w:themeColor="text1"/>
          <w:sz w:val="32"/>
          <w:szCs w:val="32"/>
          <w:rtl/>
        </w:rPr>
        <w:t xml:space="preserve">إلى قياس وتحليل المخاطر التشغيلية للبنوك التجارية وعلاقتها بهامش الربح التشغيلي وفق مقررات لجنة بازل </w:t>
      </w:r>
      <w:r w:rsidRPr="00374335">
        <w:rPr>
          <w:rFonts w:ascii="Sakkal Majalla" w:eastAsia="Times New Roman" w:hAnsi="Sakkal Majalla" w:cs="Sakkal Majalla"/>
          <w:color w:val="000000" w:themeColor="text1"/>
          <w:sz w:val="32"/>
          <w:szCs w:val="32"/>
        </w:rPr>
        <w:t xml:space="preserve">II </w:t>
      </w:r>
      <w:r w:rsidRPr="00374335">
        <w:rPr>
          <w:rFonts w:ascii="Sakkal Majalla" w:eastAsia="Times New Roman" w:hAnsi="Sakkal Majalla" w:cs="Sakkal Majalla"/>
          <w:color w:val="000000" w:themeColor="text1"/>
          <w:sz w:val="32"/>
          <w:szCs w:val="32"/>
          <w:rtl/>
        </w:rPr>
        <w:t>و</w:t>
      </w:r>
      <w:r w:rsidRPr="00374335">
        <w:rPr>
          <w:rFonts w:ascii="Sakkal Majalla" w:eastAsia="Times New Roman" w:hAnsi="Sakkal Majalla" w:cs="Sakkal Majalla"/>
          <w:color w:val="000000" w:themeColor="text1"/>
          <w:sz w:val="32"/>
          <w:szCs w:val="32"/>
        </w:rPr>
        <w:t>III</w:t>
      </w:r>
      <w:r w:rsidRPr="00374335">
        <w:rPr>
          <w:rFonts w:ascii="Sakkal Majalla" w:eastAsia="Times New Roman" w:hAnsi="Sakkal Majalla" w:cs="Sakkal Majalla"/>
          <w:color w:val="000000" w:themeColor="text1"/>
          <w:sz w:val="32"/>
          <w:szCs w:val="32"/>
          <w:rtl/>
        </w:rPr>
        <w:t xml:space="preserve">، حيث تم جمع البيانات المالية لأكبر عشرة بنوك مصرية خلال الفترة من </w:t>
      </w:r>
      <w:r w:rsidRPr="00374335">
        <w:rPr>
          <w:rFonts w:ascii="Sakkal Majalla" w:eastAsia="Times New Roman" w:hAnsi="Sakkal Majalla" w:cs="Sakkal Majalla"/>
          <w:color w:val="000000" w:themeColor="text1"/>
          <w:sz w:val="32"/>
          <w:szCs w:val="32"/>
        </w:rPr>
        <w:t xml:space="preserve">2013 </w:t>
      </w:r>
      <w:r w:rsidRPr="00374335">
        <w:rPr>
          <w:rFonts w:ascii="Sakkal Majalla" w:eastAsia="Times New Roman" w:hAnsi="Sakkal Majalla" w:cs="Sakkal Majalla"/>
          <w:color w:val="000000" w:themeColor="text1"/>
          <w:sz w:val="32"/>
          <w:szCs w:val="32"/>
          <w:rtl/>
        </w:rPr>
        <w:t xml:space="preserve">إلى </w:t>
      </w:r>
      <w:r w:rsidRPr="00374335">
        <w:rPr>
          <w:rFonts w:ascii="Sakkal Majalla" w:eastAsia="Times New Roman" w:hAnsi="Sakkal Majalla" w:cs="Sakkal Majalla"/>
          <w:color w:val="000000" w:themeColor="text1"/>
          <w:sz w:val="32"/>
          <w:szCs w:val="32"/>
        </w:rPr>
        <w:t>2018</w:t>
      </w:r>
      <w:r w:rsidRPr="00374335">
        <w:rPr>
          <w:rFonts w:ascii="Sakkal Majalla" w:eastAsia="Times New Roman" w:hAnsi="Sakkal Majalla" w:cs="Sakkal Majalla"/>
          <w:color w:val="000000" w:themeColor="text1"/>
          <w:sz w:val="32"/>
          <w:szCs w:val="32"/>
          <w:rtl/>
        </w:rPr>
        <w:t>، وتحليلها لاختبار العلاقة بين المخاطر ومتطلبات رأس المال، وأظهرت النتائج وجود علاقة عكسية بين المخاطر التشغيلية والربحية، وعلاقة طردية مع رأس المال المطلوب لمواجهتها، مع ضعف التزام البنوك بالممارسات الدولية لإدارة المخاطر التشغيلية، ورغم أن الدراسة قدمت إطارًا تحليليًا جيدًا لإدارة المخاطر التشغيلية في القطاع المالي، إلا أنها اقتصرت على البنوك دون تطبيقها على بيئات تشغيلية مثل المطارات، وهو ما يمثل فجوة يسعى البحث الحالي لسدها من خلال تطبيق أساليب إدارة المخاطر على سلامة العمليات التشغيلية بالمطارات السعودية</w:t>
      </w:r>
      <w:r w:rsidRPr="00374335">
        <w:rPr>
          <w:rFonts w:ascii="Sakkal Majalla" w:eastAsia="Times New Roman" w:hAnsi="Sakkal Majalla" w:cs="Sakkal Majalla"/>
          <w:color w:val="000000" w:themeColor="text1"/>
          <w:sz w:val="32"/>
          <w:szCs w:val="32"/>
        </w:rPr>
        <w:t>.</w:t>
      </w:r>
    </w:p>
    <w:p w14:paraId="71E15582" w14:textId="34E325FE" w:rsidR="00F61652" w:rsidRPr="00374335" w:rsidRDefault="00F61652" w:rsidP="00F61652">
      <w:pPr>
        <w:shd w:val="clear" w:color="auto" w:fill="FFFFFF"/>
        <w:bidi/>
        <w:spacing w:before="100" w:beforeAutospacing="1" w:after="0" w:line="360" w:lineRule="auto"/>
        <w:ind w:firstLine="720"/>
        <w:jc w:val="lowKashida"/>
        <w:rPr>
          <w:rFonts w:ascii="Sakkal Majalla" w:eastAsia="Times New Roman" w:hAnsi="Sakkal Majalla" w:cs="Sakkal Majalla"/>
          <w:color w:val="000000" w:themeColor="text1"/>
          <w:sz w:val="32"/>
          <w:szCs w:val="32"/>
          <w:rtl/>
        </w:rPr>
      </w:pPr>
      <w:r w:rsidRPr="00374335">
        <w:rPr>
          <w:rFonts w:ascii="Sakkal Majalla" w:eastAsia="Times New Roman" w:hAnsi="Sakkal Majalla" w:cs="Sakkal Majalla"/>
          <w:color w:val="000000" w:themeColor="text1"/>
          <w:sz w:val="32"/>
          <w:szCs w:val="32"/>
          <w:rtl/>
        </w:rPr>
        <w:lastRenderedPageBreak/>
        <w:t xml:space="preserve">وفيما يخص المطارات تحديدًا، أشارت دراسة علاء عبد الكريم </w:t>
      </w:r>
      <w:proofErr w:type="spellStart"/>
      <w:r w:rsidRPr="00374335">
        <w:rPr>
          <w:rFonts w:ascii="Sakkal Majalla" w:eastAsia="Times New Roman" w:hAnsi="Sakkal Majalla" w:cs="Sakkal Majalla"/>
          <w:color w:val="000000" w:themeColor="text1"/>
          <w:sz w:val="32"/>
          <w:szCs w:val="32"/>
          <w:rtl/>
        </w:rPr>
        <w:t>البلداوي</w:t>
      </w:r>
      <w:proofErr w:type="spellEnd"/>
      <w:r w:rsidRPr="00374335">
        <w:rPr>
          <w:rFonts w:ascii="Sakkal Majalla" w:eastAsia="Times New Roman" w:hAnsi="Sakkal Majalla" w:cs="Sakkal Majalla"/>
          <w:color w:val="000000" w:themeColor="text1"/>
          <w:sz w:val="32"/>
          <w:szCs w:val="32"/>
          <w:rtl/>
        </w:rPr>
        <w:t xml:space="preserve"> ورسِل فليح حسن</w:t>
      </w:r>
      <w:r w:rsidRPr="00374335">
        <w:rPr>
          <w:rFonts w:ascii="Sakkal Majalla" w:eastAsia="Times New Roman" w:hAnsi="Sakkal Majalla" w:cs="Sakkal Majalla"/>
          <w:color w:val="000000" w:themeColor="text1"/>
          <w:sz w:val="32"/>
          <w:szCs w:val="32"/>
        </w:rPr>
        <w:t xml:space="preserve"> (2018) </w:t>
      </w:r>
      <w:r w:rsidRPr="00374335">
        <w:rPr>
          <w:rFonts w:ascii="Sakkal Majalla" w:eastAsia="Times New Roman" w:hAnsi="Sakkal Majalla" w:cs="Sakkal Majalla"/>
          <w:color w:val="000000" w:themeColor="text1"/>
          <w:sz w:val="32"/>
          <w:szCs w:val="32"/>
          <w:rtl/>
        </w:rPr>
        <w:t xml:space="preserve">إلى أهمية التعرف على كفاءة إدارة المخاطر في مختلف أقسام مطار بغداد الدولي في مواجهة المخاطر المتنوعة المالية والتقنية والبشرية والطبيعية، حيث استخدم الباحثان الملاحظة والمقابلات مع المسؤولين والاستبيان الموزع على </w:t>
      </w:r>
      <w:r w:rsidRPr="00374335">
        <w:rPr>
          <w:rFonts w:ascii="Sakkal Majalla" w:eastAsia="Times New Roman" w:hAnsi="Sakkal Majalla" w:cs="Sakkal Majalla"/>
          <w:color w:val="000000" w:themeColor="text1"/>
          <w:sz w:val="32"/>
          <w:szCs w:val="32"/>
        </w:rPr>
        <w:t xml:space="preserve">170 </w:t>
      </w:r>
      <w:r w:rsidRPr="00374335">
        <w:rPr>
          <w:rFonts w:ascii="Sakkal Majalla" w:eastAsia="Times New Roman" w:hAnsi="Sakkal Majalla" w:cs="Sakkal Majalla"/>
          <w:color w:val="000000" w:themeColor="text1"/>
          <w:sz w:val="32"/>
          <w:szCs w:val="32"/>
          <w:rtl/>
        </w:rPr>
        <w:t xml:space="preserve">موظفًا من أصل </w:t>
      </w:r>
      <w:r w:rsidRPr="00374335">
        <w:rPr>
          <w:rFonts w:ascii="Sakkal Majalla" w:eastAsia="Times New Roman" w:hAnsi="Sakkal Majalla" w:cs="Sakkal Majalla"/>
          <w:color w:val="000000" w:themeColor="text1"/>
          <w:sz w:val="32"/>
          <w:szCs w:val="32"/>
        </w:rPr>
        <w:t xml:space="preserve">250 </w:t>
      </w:r>
      <w:r w:rsidRPr="00374335">
        <w:rPr>
          <w:rFonts w:ascii="Sakkal Majalla" w:eastAsia="Times New Roman" w:hAnsi="Sakkal Majalla" w:cs="Sakkal Majalla"/>
          <w:color w:val="000000" w:themeColor="text1"/>
          <w:sz w:val="32"/>
          <w:szCs w:val="32"/>
          <w:rtl/>
        </w:rPr>
        <w:t xml:space="preserve">موظفًا في الأقسام المعنية بإدارة المخاطر، وتم تحليل البيانات باستخدام </w:t>
      </w:r>
      <w:r w:rsidRPr="00374335">
        <w:rPr>
          <w:rFonts w:ascii="Sakkal Majalla" w:eastAsia="Times New Roman" w:hAnsi="Sakkal Majalla" w:cs="Sakkal Majalla"/>
          <w:color w:val="000000" w:themeColor="text1"/>
          <w:sz w:val="32"/>
          <w:szCs w:val="32"/>
        </w:rPr>
        <w:t xml:space="preserve">SPSS </w:t>
      </w:r>
      <w:r w:rsidRPr="00374335">
        <w:rPr>
          <w:rFonts w:ascii="Sakkal Majalla" w:eastAsia="Times New Roman" w:hAnsi="Sakkal Majalla" w:cs="Sakkal Majalla"/>
          <w:color w:val="000000" w:themeColor="text1"/>
          <w:sz w:val="32"/>
          <w:szCs w:val="32"/>
          <w:rtl/>
        </w:rPr>
        <w:t xml:space="preserve">ونموذج </w:t>
      </w:r>
      <w:proofErr w:type="spellStart"/>
      <w:r w:rsidRPr="00374335">
        <w:rPr>
          <w:rFonts w:ascii="Sakkal Majalla" w:eastAsia="Times New Roman" w:hAnsi="Sakkal Majalla" w:cs="Sakkal Majalla"/>
          <w:color w:val="000000" w:themeColor="text1"/>
          <w:sz w:val="32"/>
          <w:szCs w:val="32"/>
          <w:rtl/>
        </w:rPr>
        <w:t>ليكرت</w:t>
      </w:r>
      <w:proofErr w:type="spellEnd"/>
      <w:r w:rsidRPr="00374335">
        <w:rPr>
          <w:rFonts w:ascii="Sakkal Majalla" w:eastAsia="Times New Roman" w:hAnsi="Sakkal Majalla" w:cs="Sakkal Majalla"/>
          <w:color w:val="000000" w:themeColor="text1"/>
          <w:sz w:val="32"/>
          <w:szCs w:val="32"/>
          <w:rtl/>
        </w:rPr>
        <w:t xml:space="preserve"> الخماسي، وأظهرت النتائج وجود علاقة إيجابية قوية بين إدارة المخاطر وسلامة العمليات التشغيلية، مع دور فعال لإدارة السلامة والأمن الصناعي ونقص في الخبرة الفنية في بعض الأقسام، كما أكدت النتائج على أهمية برامج التدريب وبناء القدرات البشرية، ورغم شمولية الدراسة لأقسام المطار المختلفة، إلا أنها اقتصرت على مطار بغداد فقط دون النظر إلى المطارات السعودية، وهو ما يمثل فجوة يسعى البحث الحالي لمعالجتها من خلال دراسة مطارات المملكة العربية السعودية</w:t>
      </w:r>
      <w:r>
        <w:rPr>
          <w:rFonts w:ascii="Sakkal Majalla" w:eastAsia="Times New Roman" w:hAnsi="Sakkal Majalla" w:cs="Sakkal Majalla" w:hint="cs"/>
          <w:color w:val="000000" w:themeColor="text1"/>
          <w:sz w:val="32"/>
          <w:szCs w:val="32"/>
          <w:rtl/>
        </w:rPr>
        <w:t>.</w:t>
      </w:r>
    </w:p>
    <w:p w14:paraId="6C9A52E9" w14:textId="77777777" w:rsidR="00F61652" w:rsidRPr="00374335" w:rsidRDefault="00F61652" w:rsidP="00F61652">
      <w:pPr>
        <w:pStyle w:val="Heading1"/>
        <w:bidi/>
        <w:spacing w:after="240"/>
        <w:rPr>
          <w:rFonts w:ascii="Sakkal Majalla" w:eastAsia="Calibri" w:hAnsi="Sakkal Majalla" w:cs="Sakkal Majalla"/>
          <w:b/>
          <w:bCs/>
          <w:color w:val="000000" w:themeColor="text1"/>
        </w:rPr>
      </w:pPr>
      <w:bookmarkStart w:id="16" w:name="_Toc235286039"/>
      <w:r w:rsidRPr="00374335">
        <w:rPr>
          <w:rFonts w:ascii="Sakkal Majalla" w:eastAsia="Calibri" w:hAnsi="Sakkal Majalla" w:cs="Sakkal Majalla"/>
          <w:b/>
          <w:bCs/>
          <w:color w:val="000000" w:themeColor="text1"/>
          <w:rtl/>
        </w:rPr>
        <w:t>تحليل الدراسات السابقة ومقارنة النتائج والمنهجيات</w:t>
      </w:r>
      <w:bookmarkEnd w:id="16"/>
    </w:p>
    <w:p w14:paraId="776BAA0E" w14:textId="77777777" w:rsidR="00F61652" w:rsidRPr="00374335" w:rsidRDefault="00F61652" w:rsidP="00F61652">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 xml:space="preserve">تشير الدراسات الحديثة إلى أن إدارة المخاطر أصبحت من العناصر الحيوية لضمان سلامة العمليات التشغيلية في المؤسسات المختلفة، بما فيها المشاريع الهندسية والمطارات والبنوك وشركات التأمين، وقد ركزت الدراسات على جوانب مختلفة من هذا المجال، سواء من منظور نوعي باستخدام خبرات المتخصصين وتقنيات مثل دلفي، أو من منظور كمي باستخدام أدوات قياس احتمالية المخاطر والمحاكاة الاحتمالية مثل </w:t>
      </w:r>
      <w:r w:rsidRPr="00374335">
        <w:rPr>
          <w:rFonts w:ascii="Sakkal Majalla" w:eastAsia="Times New Roman" w:hAnsi="Sakkal Majalla" w:cs="Sakkal Majalla"/>
          <w:color w:val="000000" w:themeColor="text1"/>
          <w:kern w:val="0"/>
          <w:sz w:val="32"/>
          <w:szCs w:val="32"/>
          <w14:ligatures w14:val="none"/>
        </w:rPr>
        <w:t>Monte Carlo</w:t>
      </w:r>
      <w:r w:rsidRPr="00374335">
        <w:rPr>
          <w:rFonts w:ascii="Sakkal Majalla" w:eastAsia="Times New Roman" w:hAnsi="Sakkal Majalla" w:cs="Sakkal Majalla"/>
          <w:color w:val="000000" w:themeColor="text1"/>
          <w:kern w:val="0"/>
          <w:sz w:val="32"/>
          <w:szCs w:val="32"/>
          <w:rtl/>
          <w14:ligatures w14:val="none"/>
        </w:rPr>
        <w:t xml:space="preserve">، أو من خلال توزيع الاستبيانات وتحليل البيانات الإحصائية عبر برامج مثل </w:t>
      </w:r>
      <w:r w:rsidRPr="00374335">
        <w:rPr>
          <w:rFonts w:ascii="Sakkal Majalla" w:eastAsia="Times New Roman" w:hAnsi="Sakkal Majalla" w:cs="Sakkal Majalla"/>
          <w:color w:val="000000" w:themeColor="text1"/>
          <w:kern w:val="0"/>
          <w:sz w:val="32"/>
          <w:szCs w:val="32"/>
          <w14:ligatures w14:val="none"/>
        </w:rPr>
        <w:t>SPSS</w:t>
      </w:r>
      <w:r w:rsidRPr="00374335">
        <w:rPr>
          <w:rFonts w:ascii="Sakkal Majalla" w:eastAsia="Times New Roman" w:hAnsi="Sakkal Majalla" w:cs="Sakkal Majalla"/>
          <w:color w:val="000000" w:themeColor="text1"/>
          <w:kern w:val="0"/>
          <w:sz w:val="32"/>
          <w:szCs w:val="32"/>
          <w:rtl/>
          <w14:ligatures w14:val="none"/>
        </w:rPr>
        <w:t xml:space="preserve">، وقدمت هذه الدراسات نتائج تتفق في أن وجود إدارة مخاطر فعالة يسهم بشكل إيجابي في الحد من تأثير المخاطر على الأداء العام للمؤسسات </w:t>
      </w:r>
      <w:r w:rsidRPr="00374335">
        <w:rPr>
          <w:rFonts w:ascii="Sakkal Majalla" w:eastAsia="Times New Roman" w:hAnsi="Sakkal Majalla" w:cs="Sakkal Majalla"/>
          <w:color w:val="000000" w:themeColor="text1"/>
          <w:kern w:val="0"/>
          <w:sz w:val="32"/>
          <w:szCs w:val="32"/>
          <w:rtl/>
          <w14:ligatures w14:val="none"/>
        </w:rPr>
        <w:lastRenderedPageBreak/>
        <w:t>وتحسين موثوقية المعلومات واتخاذ القرارات الاستراتيجية، إلا أن التفاصيل الدقيقة لتأثير إدارة المخاطر تختلف باختلاف البيئة وعينة البحث والأدوات المستخدمة</w:t>
      </w:r>
      <w:r w:rsidRPr="00374335">
        <w:rPr>
          <w:rFonts w:ascii="Sakkal Majalla" w:eastAsia="Times New Roman" w:hAnsi="Sakkal Majalla" w:cs="Sakkal Majalla"/>
          <w:color w:val="000000" w:themeColor="text1"/>
          <w:kern w:val="0"/>
          <w:sz w:val="32"/>
          <w:szCs w:val="32"/>
          <w14:ligatures w14:val="none"/>
        </w:rPr>
        <w:t>.</w:t>
      </w:r>
    </w:p>
    <w:p w14:paraId="7867CD33" w14:textId="77777777" w:rsidR="00F61652" w:rsidRPr="00374335" w:rsidRDefault="00F61652" w:rsidP="00F61652">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على سبيل المثال، أظهرت دراسة المنقوش وآخرون</w:t>
      </w:r>
      <w:r w:rsidRPr="00374335">
        <w:rPr>
          <w:rFonts w:ascii="Sakkal Majalla" w:eastAsia="Times New Roman" w:hAnsi="Sakkal Majalla" w:cs="Sakkal Majalla"/>
          <w:color w:val="000000" w:themeColor="text1"/>
          <w:kern w:val="0"/>
          <w:sz w:val="32"/>
          <w:szCs w:val="32"/>
          <w14:ligatures w14:val="none"/>
        </w:rPr>
        <w:t xml:space="preserve"> (2026) </w:t>
      </w:r>
      <w:r w:rsidRPr="00374335">
        <w:rPr>
          <w:rFonts w:ascii="Sakkal Majalla" w:eastAsia="Times New Roman" w:hAnsi="Sakkal Majalla" w:cs="Sakkal Majalla"/>
          <w:color w:val="000000" w:themeColor="text1"/>
          <w:kern w:val="0"/>
          <w:sz w:val="32"/>
          <w:szCs w:val="32"/>
          <w:rtl/>
          <w14:ligatures w14:val="none"/>
        </w:rPr>
        <w:t>أن دمج المنهجيات النوعية مع الأساليب الكمية والأدوات الرقمية المتقدمة يتيح للمشاريع الهندسية القدرة على التعرف المبكر على المخاطر والتخطيط الاستراتيجي لمواجهتها، فيما ركزت دراسة بوداود</w:t>
      </w:r>
      <w:r w:rsidRPr="00374335">
        <w:rPr>
          <w:rFonts w:ascii="Sakkal Majalla" w:eastAsia="Times New Roman" w:hAnsi="Sakkal Majalla" w:cs="Sakkal Majalla"/>
          <w:color w:val="000000" w:themeColor="text1"/>
          <w:kern w:val="0"/>
          <w:sz w:val="32"/>
          <w:szCs w:val="32"/>
          <w14:ligatures w14:val="none"/>
        </w:rPr>
        <w:t xml:space="preserve"> (2023) </w:t>
      </w:r>
      <w:r w:rsidRPr="00374335">
        <w:rPr>
          <w:rFonts w:ascii="Sakkal Majalla" w:eastAsia="Times New Roman" w:hAnsi="Sakkal Majalla" w:cs="Sakkal Majalla"/>
          <w:color w:val="000000" w:themeColor="text1"/>
          <w:kern w:val="0"/>
          <w:sz w:val="32"/>
          <w:szCs w:val="32"/>
          <w:rtl/>
          <w14:ligatures w14:val="none"/>
        </w:rPr>
        <w:t xml:space="preserve">على تطوير نموذج احتمالي للمؤسسات الاقتصادية وشركات التأمين، ووجدت أن استخدام محاكاة </w:t>
      </w:r>
      <w:r w:rsidRPr="00374335">
        <w:rPr>
          <w:rFonts w:ascii="Sakkal Majalla" w:eastAsia="Times New Roman" w:hAnsi="Sakkal Majalla" w:cs="Sakkal Majalla"/>
          <w:color w:val="000000" w:themeColor="text1"/>
          <w:kern w:val="0"/>
          <w:sz w:val="32"/>
          <w:szCs w:val="32"/>
          <w14:ligatures w14:val="none"/>
        </w:rPr>
        <w:t xml:space="preserve">Monte Carlo </w:t>
      </w:r>
      <w:r w:rsidRPr="00374335">
        <w:rPr>
          <w:rFonts w:ascii="Sakkal Majalla" w:eastAsia="Times New Roman" w:hAnsi="Sakkal Majalla" w:cs="Sakkal Majalla"/>
          <w:color w:val="000000" w:themeColor="text1"/>
          <w:kern w:val="0"/>
          <w:sz w:val="32"/>
          <w:szCs w:val="32"/>
          <w:rtl/>
          <w14:ligatures w14:val="none"/>
        </w:rPr>
        <w:t>يعزز دقة توقع المخاطر وتحديد الاستجابة المناسبة، بينما اكتفت دراسة محمد علي عبد الله أبكر وفضل الغالي السيد موسى</w:t>
      </w:r>
      <w:r w:rsidRPr="00374335">
        <w:rPr>
          <w:rFonts w:ascii="Sakkal Majalla" w:eastAsia="Times New Roman" w:hAnsi="Sakkal Majalla" w:cs="Sakkal Majalla"/>
          <w:color w:val="000000" w:themeColor="text1"/>
          <w:kern w:val="0"/>
          <w:sz w:val="32"/>
          <w:szCs w:val="32"/>
          <w14:ligatures w14:val="none"/>
        </w:rPr>
        <w:t xml:space="preserve"> (2022) </w:t>
      </w:r>
      <w:r w:rsidRPr="00374335">
        <w:rPr>
          <w:rFonts w:ascii="Sakkal Majalla" w:eastAsia="Times New Roman" w:hAnsi="Sakkal Majalla" w:cs="Sakkal Majalla"/>
          <w:color w:val="000000" w:themeColor="text1"/>
          <w:kern w:val="0"/>
          <w:sz w:val="32"/>
          <w:szCs w:val="32"/>
          <w:rtl/>
          <w14:ligatures w14:val="none"/>
        </w:rPr>
        <w:t xml:space="preserve">بدراسة العلاقة بين الالتزام بالمعايير الدولية للمراجعة وفعالية إدارة المخاطر التشغيلية في مكاتب المراجعة، مؤكدين أهمية المعايير الدولية في تعزيز موثوقية المعلومات وكفاءة الإدارة، وأظهرت دراسة </w:t>
      </w:r>
      <w:proofErr w:type="spellStart"/>
      <w:r w:rsidRPr="00374335">
        <w:rPr>
          <w:rFonts w:ascii="Sakkal Majalla" w:eastAsia="Times New Roman" w:hAnsi="Sakkal Majalla" w:cs="Sakkal Majalla"/>
          <w:color w:val="000000" w:themeColor="text1"/>
          <w:kern w:val="0"/>
          <w:sz w:val="32"/>
          <w:szCs w:val="32"/>
          <w:rtl/>
          <w14:ligatures w14:val="none"/>
        </w:rPr>
        <w:t>براهمي</w:t>
      </w:r>
      <w:proofErr w:type="spellEnd"/>
      <w:r w:rsidRPr="00374335">
        <w:rPr>
          <w:rFonts w:ascii="Sakkal Majalla" w:eastAsia="Times New Roman" w:hAnsi="Sakkal Majalla" w:cs="Sakkal Majalla"/>
          <w:color w:val="000000" w:themeColor="text1"/>
          <w:kern w:val="0"/>
          <w:sz w:val="32"/>
          <w:szCs w:val="32"/>
          <w:rtl/>
          <w14:ligatures w14:val="none"/>
        </w:rPr>
        <w:t xml:space="preserve"> وآخرون</w:t>
      </w:r>
      <w:r w:rsidRPr="00374335">
        <w:rPr>
          <w:rFonts w:ascii="Sakkal Majalla" w:eastAsia="Times New Roman" w:hAnsi="Sakkal Majalla" w:cs="Sakkal Majalla"/>
          <w:color w:val="000000" w:themeColor="text1"/>
          <w:kern w:val="0"/>
          <w:sz w:val="32"/>
          <w:szCs w:val="32"/>
          <w14:ligatures w14:val="none"/>
        </w:rPr>
        <w:t xml:space="preserve"> (2022) </w:t>
      </w:r>
      <w:r w:rsidRPr="00374335">
        <w:rPr>
          <w:rFonts w:ascii="Sakkal Majalla" w:eastAsia="Times New Roman" w:hAnsi="Sakkal Majalla" w:cs="Sakkal Majalla"/>
          <w:color w:val="000000" w:themeColor="text1"/>
          <w:kern w:val="0"/>
          <w:sz w:val="32"/>
          <w:szCs w:val="32"/>
          <w:rtl/>
          <w14:ligatures w14:val="none"/>
        </w:rPr>
        <w:t>الدور الحيوي للرقابة الداخلية في الحد من المخاطر التشغيلية داخل المؤسسات، فيما ركزت دراسة سعد وآخرون</w:t>
      </w:r>
      <w:r w:rsidRPr="00374335">
        <w:rPr>
          <w:rFonts w:ascii="Sakkal Majalla" w:eastAsia="Times New Roman" w:hAnsi="Sakkal Majalla" w:cs="Sakkal Majalla"/>
          <w:color w:val="000000" w:themeColor="text1"/>
          <w:kern w:val="0"/>
          <w:sz w:val="32"/>
          <w:szCs w:val="32"/>
          <w14:ligatures w14:val="none"/>
        </w:rPr>
        <w:t xml:space="preserve"> (2021) </w:t>
      </w:r>
      <w:r w:rsidRPr="00374335">
        <w:rPr>
          <w:rFonts w:ascii="Sakkal Majalla" w:eastAsia="Times New Roman" w:hAnsi="Sakkal Majalla" w:cs="Sakkal Majalla"/>
          <w:color w:val="000000" w:themeColor="text1"/>
          <w:kern w:val="0"/>
          <w:sz w:val="32"/>
          <w:szCs w:val="32"/>
          <w:rtl/>
          <w14:ligatures w14:val="none"/>
        </w:rPr>
        <w:t xml:space="preserve">على المخاطر التشغيلية للبنوك وعلاقتها برأس المال المطلوب والربحية، وأخيرًا قدمت دراسة </w:t>
      </w:r>
      <w:proofErr w:type="spellStart"/>
      <w:r w:rsidRPr="00374335">
        <w:rPr>
          <w:rFonts w:ascii="Sakkal Majalla" w:eastAsia="Times New Roman" w:hAnsi="Sakkal Majalla" w:cs="Sakkal Majalla"/>
          <w:color w:val="000000" w:themeColor="text1"/>
          <w:kern w:val="0"/>
          <w:sz w:val="32"/>
          <w:szCs w:val="32"/>
          <w:rtl/>
          <w14:ligatures w14:val="none"/>
        </w:rPr>
        <w:t>البلداوي</w:t>
      </w:r>
      <w:proofErr w:type="spellEnd"/>
      <w:r w:rsidRPr="00374335">
        <w:rPr>
          <w:rFonts w:ascii="Sakkal Majalla" w:eastAsia="Times New Roman" w:hAnsi="Sakkal Majalla" w:cs="Sakkal Majalla"/>
          <w:color w:val="000000" w:themeColor="text1"/>
          <w:kern w:val="0"/>
          <w:sz w:val="32"/>
          <w:szCs w:val="32"/>
          <w:rtl/>
          <w14:ligatures w14:val="none"/>
        </w:rPr>
        <w:t xml:space="preserve"> ورسِل</w:t>
      </w:r>
      <w:r w:rsidRPr="00374335">
        <w:rPr>
          <w:rFonts w:ascii="Sakkal Majalla" w:eastAsia="Times New Roman" w:hAnsi="Sakkal Majalla" w:cs="Sakkal Majalla"/>
          <w:color w:val="000000" w:themeColor="text1"/>
          <w:kern w:val="0"/>
          <w:sz w:val="32"/>
          <w:szCs w:val="32"/>
          <w14:ligatures w14:val="none"/>
        </w:rPr>
        <w:t xml:space="preserve"> (2018) </w:t>
      </w:r>
      <w:r w:rsidRPr="00374335">
        <w:rPr>
          <w:rFonts w:ascii="Sakkal Majalla" w:eastAsia="Times New Roman" w:hAnsi="Sakkal Majalla" w:cs="Sakkal Majalla"/>
          <w:color w:val="000000" w:themeColor="text1"/>
          <w:kern w:val="0"/>
          <w:sz w:val="32"/>
          <w:szCs w:val="32"/>
          <w:rtl/>
          <w14:ligatures w14:val="none"/>
        </w:rPr>
        <w:t>تطبيقًا مباشرًا على مطار بغداد الدولي وأكدت العلاقة الإيجابية القوية بين إدارة المخاطر وسلامة العمليات التشغيلية، مع تحديد نقاط ضعف في الخبرات الفنية وضرورة التدريب وبناء القدرات البشرية</w:t>
      </w:r>
      <w:r w:rsidRPr="00374335">
        <w:rPr>
          <w:rFonts w:ascii="Sakkal Majalla" w:eastAsia="Times New Roman" w:hAnsi="Sakkal Majalla" w:cs="Sakkal Majalla"/>
          <w:color w:val="000000" w:themeColor="text1"/>
          <w:kern w:val="0"/>
          <w:sz w:val="32"/>
          <w:szCs w:val="32"/>
          <w14:ligatures w14:val="none"/>
        </w:rPr>
        <w:t>.</w:t>
      </w:r>
    </w:p>
    <w:p w14:paraId="41380FF1" w14:textId="77777777" w:rsidR="00F61652" w:rsidRPr="00374335" w:rsidRDefault="00F61652" w:rsidP="00F61652">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 xml:space="preserve">وعند مقارنة النتائج، يتضح أن جميع الدراسات تتفق على أن إدارة المخاطر تساهم بشكل كبير في تحسين الأداء وحماية الموارد، إلا أن هناك اختلافات في تفاصيل النتائج بسبب طبيعة البيئة التي أُجريت فيها الدراسة؛ فبينما ركزت الدراسات الحديثة على بيئات المشاريع الهندسية والمؤسسات الاقتصادية، اقتصرت الدراسات </w:t>
      </w:r>
      <w:r w:rsidRPr="00374335">
        <w:rPr>
          <w:rFonts w:ascii="Sakkal Majalla" w:eastAsia="Times New Roman" w:hAnsi="Sakkal Majalla" w:cs="Sakkal Majalla"/>
          <w:color w:val="000000" w:themeColor="text1"/>
          <w:kern w:val="0"/>
          <w:sz w:val="32"/>
          <w:szCs w:val="32"/>
          <w:rtl/>
          <w14:ligatures w14:val="none"/>
        </w:rPr>
        <w:lastRenderedPageBreak/>
        <w:t>القديمة على مطارات بعينها أو البنوك، وهذا الاختلاف البيئي أثر على النتائج بشكل واضح، حيث إن إدارة المخاطر في المطارات تتطلب تنوعًا أكبر في التعامل مع المخاطر المالية، التقنية، البشرية، والطبيعية مقارنة بالبنوك أو المؤسسات الصناعية، كما أن اختلاف حجم العينة وأدوات القياس المستخدمة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كمية مقابل نوعية، أو استخدام محاكاة مقابل استبيانات</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أدى إلى اختلاف دقة النتائج وتباينها في بعض التفاصيل المتعلقة بكفاءة تطبيق استراتيجيات الاستجابة للمخاطر</w:t>
      </w:r>
      <w:r w:rsidRPr="00374335">
        <w:rPr>
          <w:rFonts w:ascii="Sakkal Majalla" w:eastAsia="Times New Roman" w:hAnsi="Sakkal Majalla" w:cs="Sakkal Majalla"/>
          <w:color w:val="000000" w:themeColor="text1"/>
          <w:kern w:val="0"/>
          <w:sz w:val="32"/>
          <w:szCs w:val="32"/>
          <w14:ligatures w14:val="none"/>
        </w:rPr>
        <w:t>.</w:t>
      </w:r>
    </w:p>
    <w:p w14:paraId="1EC8787B" w14:textId="6E061909" w:rsidR="00F61652" w:rsidRDefault="00F61652" w:rsidP="00F61652">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أما من حيث المنهجيات، فالدراسات الحديثة تميل إلى دمج الأساليب النوعية والكمية مع استخدام أدوات رقمية متقدمة مثل الذكاء الاصطناعي ونمذجة البيانات، بينما اقتصرت الدراسات الأقدم على الاستبيانات وتحليل البيانات الإحصائية فقط، وهو ما يجعل النتائج الحديثة أكثر قدرة على تمثيل الواقع المعقد وتقديم توصيات دقيقة، إلا أن معظم الدراسات لم تدمج بين جميع أبعاد 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تحديد المخاطر، تقييم المخاطر، الاستجابة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ضمن سياق واحد في بيئة مطارات المملكة العربية السعودية، وهذا يمثل عنصر عدم توافق يمكن للبحث الحالي معالجته</w:t>
      </w:r>
      <w:r w:rsidRPr="00374335">
        <w:rPr>
          <w:rFonts w:ascii="Sakkal Majalla" w:eastAsia="Times New Roman" w:hAnsi="Sakkal Majalla" w:cs="Sakkal Majalla"/>
          <w:color w:val="000000" w:themeColor="text1"/>
          <w:kern w:val="0"/>
          <w:sz w:val="32"/>
          <w:szCs w:val="32"/>
          <w14:ligatures w14:val="none"/>
        </w:rPr>
        <w:t>.</w:t>
      </w:r>
    </w:p>
    <w:p w14:paraId="6D1CD45B" w14:textId="77777777" w:rsidR="007914D9" w:rsidRPr="007914D9" w:rsidRDefault="007914D9" w:rsidP="007914D9">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Pr>
          <w:rFonts w:ascii="Sakkal Majalla" w:eastAsia="Times New Roman" w:hAnsi="Sakkal Majalla" w:cs="Sakkal Majalla" w:hint="cs"/>
          <w:color w:val="000000" w:themeColor="text1"/>
          <w:kern w:val="0"/>
          <w:sz w:val="32"/>
          <w:szCs w:val="32"/>
          <w:rtl/>
          <w14:ligatures w14:val="none"/>
        </w:rPr>
        <w:t xml:space="preserve">ومن هنا </w:t>
      </w:r>
      <w:r w:rsidRPr="007914D9">
        <w:rPr>
          <w:rFonts w:ascii="Sakkal Majalla" w:eastAsia="Times New Roman" w:hAnsi="Sakkal Majalla" w:cs="Sakkal Majalla"/>
          <w:color w:val="000000" w:themeColor="text1"/>
          <w:kern w:val="0"/>
          <w:sz w:val="32"/>
          <w:szCs w:val="32"/>
          <w:rtl/>
          <w14:ligatures w14:val="none"/>
        </w:rPr>
        <w:t xml:space="preserve">أظهرت مراجعة الدراسات السابقة وجود عدد من أوجه الشبه بين الدراسة الحالية والدراسات السابقة، حيث اتفقت جميعها على أهمية إدارة المخاطر باعتبارها أحد العناصر الأساسية في تعزيز كفاءة الأداء المؤسسي والحد من الآثار السلبية للمخاطر التشغيلية. كما تشابهت مع الدراسة الحالية في تناول مفهوم إدارة المخاطر وارتباطه بتحقيق الاستقرار التنظيمي وتحسين الأداء وضمان استمرارية العمليات. كذلك اعتمدت معظم </w:t>
      </w:r>
      <w:r w:rsidRPr="007914D9">
        <w:rPr>
          <w:rFonts w:ascii="Sakkal Majalla" w:eastAsia="Times New Roman" w:hAnsi="Sakkal Majalla" w:cs="Sakkal Majalla"/>
          <w:color w:val="000000" w:themeColor="text1"/>
          <w:kern w:val="0"/>
          <w:sz w:val="32"/>
          <w:szCs w:val="32"/>
          <w:rtl/>
          <w14:ligatures w14:val="none"/>
        </w:rPr>
        <w:lastRenderedPageBreak/>
        <w:t>الدراسات على المنهج الوصفي التحليلي واستخدام الاستبانة كأداة رئيسية لجمع البيانات وتحليلها إحصائياً للوصول إلى نتائج علمية تدعم موضوع إدارة المخاطر</w:t>
      </w:r>
      <w:r w:rsidRPr="007914D9">
        <w:rPr>
          <w:rFonts w:ascii="Sakkal Majalla" w:eastAsia="Times New Roman" w:hAnsi="Sakkal Majalla" w:cs="Sakkal Majalla"/>
          <w:color w:val="000000" w:themeColor="text1"/>
          <w:kern w:val="0"/>
          <w:sz w:val="32"/>
          <w:szCs w:val="32"/>
          <w14:ligatures w14:val="none"/>
        </w:rPr>
        <w:t>.</w:t>
      </w:r>
    </w:p>
    <w:p w14:paraId="060B8612" w14:textId="77777777" w:rsidR="007914D9" w:rsidRPr="007914D9" w:rsidRDefault="007914D9" w:rsidP="007914D9">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7914D9">
        <w:rPr>
          <w:rFonts w:ascii="Sakkal Majalla" w:eastAsia="Times New Roman" w:hAnsi="Sakkal Majalla" w:cs="Sakkal Majalla"/>
          <w:color w:val="000000" w:themeColor="text1"/>
          <w:kern w:val="0"/>
          <w:sz w:val="32"/>
          <w:szCs w:val="32"/>
          <w:rtl/>
          <w14:ligatures w14:val="none"/>
        </w:rPr>
        <w:t xml:space="preserve">أما من حيث أوجه الاختلاف، فقد اختلفت الدراسات السابقة عن الدراسة الحالية في البيئة التطبيقية ومجتمع الدراسة. فقد ركزت دراسة محمد عمر المنقوش وآخرون (2026) على المشاريع الهندسية، بينما تناولت دراسة بوداود (2023) مؤسسات التأمين والمخاطر الاقتصادية، وركزت دراسة أبكر ومحمد (2022) على مكاتب المراجعة الداخلية والخارجية، كما اهتمت دراسة </w:t>
      </w:r>
      <w:proofErr w:type="spellStart"/>
      <w:r w:rsidRPr="007914D9">
        <w:rPr>
          <w:rFonts w:ascii="Sakkal Majalla" w:eastAsia="Times New Roman" w:hAnsi="Sakkal Majalla" w:cs="Sakkal Majalla"/>
          <w:color w:val="000000" w:themeColor="text1"/>
          <w:kern w:val="0"/>
          <w:sz w:val="32"/>
          <w:szCs w:val="32"/>
          <w:rtl/>
          <w14:ligatures w14:val="none"/>
        </w:rPr>
        <w:t>براهمي</w:t>
      </w:r>
      <w:proofErr w:type="spellEnd"/>
      <w:r w:rsidRPr="007914D9">
        <w:rPr>
          <w:rFonts w:ascii="Sakkal Majalla" w:eastAsia="Times New Roman" w:hAnsi="Sakkal Majalla" w:cs="Sakkal Majalla"/>
          <w:color w:val="000000" w:themeColor="text1"/>
          <w:kern w:val="0"/>
          <w:sz w:val="32"/>
          <w:szCs w:val="32"/>
          <w:rtl/>
          <w14:ligatures w14:val="none"/>
        </w:rPr>
        <w:t xml:space="preserve"> وآخرين (2022) بدور الرقابة الداخلية في المؤسسات العامة والخاصة، في حين تناولت دراسة سعد وآخرين (2021) المخاطر التشغيلية في البنوك التجارية. أما دراسة </w:t>
      </w:r>
      <w:proofErr w:type="spellStart"/>
      <w:r w:rsidRPr="007914D9">
        <w:rPr>
          <w:rFonts w:ascii="Sakkal Majalla" w:eastAsia="Times New Roman" w:hAnsi="Sakkal Majalla" w:cs="Sakkal Majalla"/>
          <w:color w:val="000000" w:themeColor="text1"/>
          <w:kern w:val="0"/>
          <w:sz w:val="32"/>
          <w:szCs w:val="32"/>
          <w:rtl/>
          <w14:ligatures w14:val="none"/>
        </w:rPr>
        <w:t>البلداوي</w:t>
      </w:r>
      <w:proofErr w:type="spellEnd"/>
      <w:r w:rsidRPr="007914D9">
        <w:rPr>
          <w:rFonts w:ascii="Sakkal Majalla" w:eastAsia="Times New Roman" w:hAnsi="Sakkal Majalla" w:cs="Sakkal Majalla"/>
          <w:color w:val="000000" w:themeColor="text1"/>
          <w:kern w:val="0"/>
          <w:sz w:val="32"/>
          <w:szCs w:val="32"/>
          <w:rtl/>
          <w14:ligatures w14:val="none"/>
        </w:rPr>
        <w:t xml:space="preserve"> وحسن (2018) فقد اقتربت من موضوع الدراسة الحالية من خلال تطبيقها في مطار بغداد الدولي، إلا أنها اختلفت من حيث البيئة الجغرافية ومجتمع الدراسة. وفي المقابل، تتميز الدراسة الحالية بتركيزها على أثر إدارة المخاطر على سلامة العمليات التشغيلية في مطارات المملكة العربية السعودية، وهو مجال لم يحظَ بالقدر الكافي من الدراسات العربية الحديثة</w:t>
      </w:r>
      <w:r w:rsidRPr="007914D9">
        <w:rPr>
          <w:rFonts w:ascii="Sakkal Majalla" w:eastAsia="Times New Roman" w:hAnsi="Sakkal Majalla" w:cs="Sakkal Majalla"/>
          <w:color w:val="000000" w:themeColor="text1"/>
          <w:kern w:val="0"/>
          <w:sz w:val="32"/>
          <w:szCs w:val="32"/>
          <w14:ligatures w14:val="none"/>
        </w:rPr>
        <w:t>.</w:t>
      </w:r>
    </w:p>
    <w:p w14:paraId="7AFB5EBC" w14:textId="421DB15B" w:rsidR="007914D9" w:rsidRPr="007914D9" w:rsidRDefault="007914D9" w:rsidP="007914D9">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7914D9">
        <w:rPr>
          <w:rFonts w:ascii="Sakkal Majalla" w:eastAsia="Times New Roman" w:hAnsi="Sakkal Majalla" w:cs="Sakkal Majalla"/>
          <w:color w:val="000000" w:themeColor="text1"/>
          <w:kern w:val="0"/>
          <w:sz w:val="32"/>
          <w:szCs w:val="32"/>
          <w:rtl/>
          <w14:ligatures w14:val="none"/>
        </w:rPr>
        <w:t xml:space="preserve">وقد استفادت الدراسة الحالية من الدراسات السابقة في عدة جوانب مهمة، تمثلت في بناء الإطار النظري المتعلق بإدارة المخاطر والمخاطر التشغيلية وسلامة العمليات التشغيلية، والتعرف على النماذج والنظريات والأساليب المستخدمة في تقييم المخاطر وإدارتها. كما أسهمت الدراسات السابقة في مساعدة الباحث على تحديد أبعاد ومتغيرات الدراسة وصياغة الفرضيات وتطوير أداة الدراسة بما يتناسب مع أهداف البحث. كذلك استفادت الدراسة الحالية من النتائج والتوصيات التي توصلت إليها الدراسات السابقة في تفسير العلاقة بين </w:t>
      </w:r>
      <w:r w:rsidRPr="007914D9">
        <w:rPr>
          <w:rFonts w:ascii="Sakkal Majalla" w:eastAsia="Times New Roman" w:hAnsi="Sakkal Majalla" w:cs="Sakkal Majalla"/>
          <w:color w:val="000000" w:themeColor="text1"/>
          <w:kern w:val="0"/>
          <w:sz w:val="32"/>
          <w:szCs w:val="32"/>
          <w:rtl/>
          <w14:ligatures w14:val="none"/>
        </w:rPr>
        <w:lastRenderedPageBreak/>
        <w:t>إدارة المخاطر وسلامة العمليات التشغيلية، وفي تحديد الفجوة البحثية المتمثلة في ندرة الدراسات التي تناولت أثر إدارة المخاطر على سلامة العمليات التشغيلية في المطارات السعودية، الأمر الذي منح الدراسة الحالية مبرراً علمياً واضحاً وأبرز أهميتها وإسهامها المتوقع في إثراء الأدبيات العلمية في هذا المجال</w:t>
      </w:r>
      <w:r w:rsidRPr="007914D9">
        <w:rPr>
          <w:rFonts w:ascii="Sakkal Majalla" w:eastAsia="Times New Roman" w:hAnsi="Sakkal Majalla" w:cs="Sakkal Majalla"/>
          <w:color w:val="000000" w:themeColor="text1"/>
          <w:kern w:val="0"/>
          <w:sz w:val="32"/>
          <w:szCs w:val="32"/>
          <w14:ligatures w14:val="none"/>
        </w:rPr>
        <w:t>.</w:t>
      </w:r>
    </w:p>
    <w:p w14:paraId="0BC2B7B1" w14:textId="77777777" w:rsidR="00F61652" w:rsidRPr="00374335" w:rsidRDefault="00F61652" w:rsidP="00F61652">
      <w:pPr>
        <w:pStyle w:val="Heading1"/>
        <w:bidi/>
        <w:spacing w:after="240"/>
        <w:rPr>
          <w:rFonts w:ascii="Sakkal Majalla" w:eastAsia="Calibri" w:hAnsi="Sakkal Majalla" w:cs="Sakkal Majalla"/>
          <w:b/>
          <w:bCs/>
          <w:color w:val="000000" w:themeColor="text1"/>
        </w:rPr>
      </w:pPr>
      <w:bookmarkStart w:id="17" w:name="_Toc235286040"/>
      <w:r w:rsidRPr="00374335">
        <w:rPr>
          <w:rFonts w:ascii="Sakkal Majalla" w:eastAsia="Calibri" w:hAnsi="Sakkal Majalla" w:cs="Sakkal Majalla"/>
          <w:b/>
          <w:bCs/>
          <w:color w:val="000000" w:themeColor="text1"/>
          <w:rtl/>
        </w:rPr>
        <w:t>تحديد فجوة البحث</w:t>
      </w:r>
      <w:bookmarkEnd w:id="17"/>
    </w:p>
    <w:p w14:paraId="480DACD5" w14:textId="77777777" w:rsidR="00F61652" w:rsidRPr="00374335" w:rsidRDefault="00F61652" w:rsidP="00F61652">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t>من خلال المقارنة بين الدراسات السابقة، تتضح فجوة معرفية مهمة يمكن أن يملأها البحث الحالي</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أولاً، معظم الدراسات اقتصرت على بيئات محددة مثل المطارات العراقية، المؤسسات الاقتصادية، البنوك، أو المشاريع الهندسية، ولم تتطرق بشكل كافٍ إلى بيئات مطارات المملكة العربية السعودية، وهو ما يجعل تطبيق النتائج على السياق المحلي غير مضمون</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ثانيًا، رغم اتفاق الدراسات على التأثير الإيجابي لإدارة المخاطر، فإن معظمها ركز على أبعاد محددة أو متغير واحد دون دراسة شاملة لجميع أبعاد إدارة المخاطر في بيئة واحدة، وهو ما يترك فجوة معرفية بشأن كيفية تأثير تحديد المخاطر، تقييم المخاطر، والاستجابة للمخاطر بشكل متكامل على سلامة العمليات التشغيلية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ثالثًا، اقتصرت بعض الدراسات على منهجيات كمية فقط أو نوعية فقط، ولم تدمج بين المنهجين، مما يقلل من شمولية النتائج ويحد من إمكانية تعميمها، وهو ما يمثل فرصة للبحث الحالي لاستخدام منهجية مختلطة لتقديم صورة أشمل وأكثر دقة</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رابعًا، بعض الدراسات اقتصرت على عينات صغيرة أو محدودة جغرافيًا أو من حيث الفئة الوظيفية، وهو ما يقلل من القدرة على تعميم النتائج على مختلف الفئات العاملة في بيئة المطارات، وهو ما يمكن للبحث الحالي معالجته من خلال اختيار عينة أكبر وأكثر تمثيلاً للعاملين في مطارات المملكة</w:t>
      </w:r>
      <w:r w:rsidRPr="00374335">
        <w:rPr>
          <w:rFonts w:ascii="Sakkal Majalla" w:eastAsia="Times New Roman" w:hAnsi="Sakkal Majalla" w:cs="Sakkal Majalla"/>
          <w:color w:val="000000" w:themeColor="text1"/>
          <w:kern w:val="0"/>
          <w:sz w:val="32"/>
          <w:szCs w:val="32"/>
          <w14:ligatures w14:val="none"/>
        </w:rPr>
        <w:t>.</w:t>
      </w:r>
    </w:p>
    <w:p w14:paraId="4FAC55AC" w14:textId="77777777" w:rsidR="00F61652" w:rsidRPr="00374335" w:rsidRDefault="00F61652" w:rsidP="00F61652">
      <w:pPr>
        <w:bidi/>
        <w:spacing w:before="100" w:beforeAutospacing="1" w:after="100" w:afterAutospacing="1" w:line="360" w:lineRule="auto"/>
        <w:ind w:firstLine="720"/>
        <w:jc w:val="lowKashida"/>
        <w:rPr>
          <w:rFonts w:ascii="Sakkal Majalla" w:eastAsia="Times New Roman" w:hAnsi="Sakkal Majalla" w:cs="Sakkal Majalla"/>
          <w:color w:val="000000" w:themeColor="text1"/>
          <w:kern w:val="0"/>
          <w:sz w:val="32"/>
          <w:szCs w:val="32"/>
          <w14:ligatures w14:val="none"/>
        </w:rPr>
      </w:pPr>
      <w:r w:rsidRPr="00374335">
        <w:rPr>
          <w:rFonts w:ascii="Sakkal Majalla" w:eastAsia="Times New Roman" w:hAnsi="Sakkal Majalla" w:cs="Sakkal Majalla"/>
          <w:color w:val="000000" w:themeColor="text1"/>
          <w:kern w:val="0"/>
          <w:sz w:val="32"/>
          <w:szCs w:val="32"/>
          <w:rtl/>
          <w14:ligatures w14:val="none"/>
        </w:rPr>
        <w:lastRenderedPageBreak/>
        <w:t>كما أن ظهور التحديات الحديثة في إدارة المخاطر، مثل استخدام التقنيات الرقمية والذكاء الاصطناعي لتحليل المخاطر والتنبؤ بها، لم يتم دراستها بشكل كافٍ في بيئات تشغيلية حقيقية، بما في ذلك المطارات، مما يفتح المجال للبحث الحالي لاستكشاف دور هذه الأدوات في تعزيز سلامة العمليات التشغيلية ورفع مستوى استجابة المؤسسات للمخاطر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بالإضافة إلى ذلك، بعض الدراسات أظهرت وجود نقص في الخبرات الفنية وكفاءة الموظفين في تطبيق استراتيجيات إدارة المخاطر، وهو ما يجعل البحث الحالي يسعى أيضًا إلى دراسة أثر التدريب وبناء القدرات البشرية على كفاءة إدارة المخاطر التشغيلية</w:t>
      </w:r>
      <w:r w:rsidRPr="00374335">
        <w:rPr>
          <w:rFonts w:ascii="Sakkal Majalla" w:eastAsia="Times New Roman" w:hAnsi="Sakkal Majalla" w:cs="Sakkal Majalla"/>
          <w:color w:val="000000" w:themeColor="text1"/>
          <w:kern w:val="0"/>
          <w:sz w:val="32"/>
          <w:szCs w:val="32"/>
          <w14:ligatures w14:val="none"/>
        </w:rPr>
        <w:t>.</w:t>
      </w:r>
    </w:p>
    <w:p w14:paraId="2EE489DA" w14:textId="5B586A38" w:rsidR="00DB4F96" w:rsidRDefault="00F61652" w:rsidP="00F61652">
      <w:pPr>
        <w:bidi/>
        <w:spacing w:line="360" w:lineRule="auto"/>
        <w:jc w:val="lowKashida"/>
        <w:rPr>
          <w:rFonts w:ascii="Sakkal Majalla" w:eastAsia="Times New Roman" w:hAnsi="Sakkal Majalla" w:cs="Sakkal Majalla"/>
          <w:color w:val="000000" w:themeColor="text1"/>
          <w:kern w:val="0"/>
          <w:sz w:val="32"/>
          <w:szCs w:val="32"/>
          <w:rtl/>
          <w14:ligatures w14:val="none"/>
        </w:rPr>
      </w:pPr>
      <w:r w:rsidRPr="00374335">
        <w:rPr>
          <w:rFonts w:ascii="Sakkal Majalla" w:eastAsia="Times New Roman" w:hAnsi="Sakkal Majalla" w:cs="Sakkal Majalla"/>
          <w:color w:val="000000" w:themeColor="text1"/>
          <w:kern w:val="0"/>
          <w:sz w:val="32"/>
          <w:szCs w:val="32"/>
          <w:rtl/>
          <w14:ligatures w14:val="none"/>
        </w:rPr>
        <w:t>باختصار، فجوة البحث تكمن في ضرورة دراسة أثر إدارة المخاطر بشكل شامل على سلامة العمليات التشغيلية في مطارات المملكة العربية السعودية، مع مراعاة دمج جميع أبعاد إدارة المخاطر</w:t>
      </w:r>
      <w:r w:rsidRPr="00374335">
        <w:rPr>
          <w:rFonts w:ascii="Sakkal Majalla" w:eastAsia="Times New Roman" w:hAnsi="Sakkal Majalla" w:cs="Sakkal Majalla"/>
          <w:color w:val="000000" w:themeColor="text1"/>
          <w:kern w:val="0"/>
          <w:sz w:val="32"/>
          <w:szCs w:val="32"/>
          <w14:ligatures w14:val="none"/>
        </w:rPr>
        <w:t xml:space="preserve"> (</w:t>
      </w:r>
      <w:r w:rsidRPr="00374335">
        <w:rPr>
          <w:rFonts w:ascii="Sakkal Majalla" w:eastAsia="Times New Roman" w:hAnsi="Sakkal Majalla" w:cs="Sakkal Majalla"/>
          <w:color w:val="000000" w:themeColor="text1"/>
          <w:kern w:val="0"/>
          <w:sz w:val="32"/>
          <w:szCs w:val="32"/>
          <w:rtl/>
          <w14:ligatures w14:val="none"/>
        </w:rPr>
        <w:t>تحديد المخاطر، تقييم المخاطر، الاستجابة للمخاطر</w:t>
      </w:r>
      <w:r w:rsidRPr="00374335">
        <w:rPr>
          <w:rFonts w:ascii="Sakkal Majalla" w:eastAsia="Times New Roman" w:hAnsi="Sakkal Majalla" w:cs="Sakkal Majalla"/>
          <w:color w:val="000000" w:themeColor="text1"/>
          <w:kern w:val="0"/>
          <w:sz w:val="32"/>
          <w:szCs w:val="32"/>
          <w14:ligatures w14:val="none"/>
        </w:rPr>
        <w:t>)</w:t>
      </w:r>
      <w:r w:rsidRPr="00374335">
        <w:rPr>
          <w:rFonts w:ascii="Sakkal Majalla" w:eastAsia="Times New Roman" w:hAnsi="Sakkal Majalla" w:cs="Sakkal Majalla"/>
          <w:color w:val="000000" w:themeColor="text1"/>
          <w:kern w:val="0"/>
          <w:sz w:val="32"/>
          <w:szCs w:val="32"/>
          <w:rtl/>
          <w14:ligatures w14:val="none"/>
        </w:rPr>
        <w:t>، واستخدام منهجية مختلطة، وتطبيق الدراسة على عينة واسعة ومتنوعة، مع النظر في الاستفادة من التقنيات الحديثة في تعزيز كفاءة إدارة المخاطر، وهو ما سيملأ الفراغ المعرفي الذي تركته الدراسات السابقة ويسهم في تقديم توصيات عملية قابلة للتطبيق على مستوى المطارات السعودية</w:t>
      </w:r>
      <w:r w:rsidRPr="00374335">
        <w:rPr>
          <w:rFonts w:ascii="Sakkal Majalla" w:eastAsia="Times New Roman" w:hAnsi="Sakkal Majalla" w:cs="Sakkal Majalla"/>
          <w:color w:val="000000" w:themeColor="text1"/>
          <w:kern w:val="0"/>
          <w:sz w:val="32"/>
          <w:szCs w:val="32"/>
          <w14:ligatures w14:val="none"/>
        </w:rPr>
        <w:t>.</w:t>
      </w:r>
    </w:p>
    <w:p w14:paraId="69EFCD5E" w14:textId="6580C15F" w:rsidR="00F61652" w:rsidRDefault="00F61652" w:rsidP="00F61652">
      <w:pPr>
        <w:bidi/>
        <w:spacing w:line="360" w:lineRule="auto"/>
        <w:jc w:val="lowKashida"/>
        <w:rPr>
          <w:rFonts w:ascii="Sakkal Majalla" w:eastAsia="Times New Roman" w:hAnsi="Sakkal Majalla" w:cs="Sakkal Majalla"/>
          <w:color w:val="000000" w:themeColor="text1"/>
          <w:kern w:val="0"/>
          <w:sz w:val="32"/>
          <w:szCs w:val="32"/>
          <w:rtl/>
          <w14:ligatures w14:val="none"/>
        </w:rPr>
      </w:pPr>
    </w:p>
    <w:p w14:paraId="1787433D" w14:textId="6CF8C82D" w:rsidR="00F61652" w:rsidRDefault="00F61652" w:rsidP="00F61652">
      <w:pPr>
        <w:bidi/>
        <w:spacing w:line="360" w:lineRule="auto"/>
        <w:jc w:val="lowKashida"/>
        <w:rPr>
          <w:rFonts w:ascii="Sakkal Majalla" w:eastAsia="Times New Roman" w:hAnsi="Sakkal Majalla" w:cs="Sakkal Majalla"/>
          <w:color w:val="000000" w:themeColor="text1"/>
          <w:kern w:val="0"/>
          <w:sz w:val="32"/>
          <w:szCs w:val="32"/>
          <w:rtl/>
          <w14:ligatures w14:val="none"/>
        </w:rPr>
      </w:pPr>
    </w:p>
    <w:p w14:paraId="1F244C1A" w14:textId="20059268" w:rsidR="00F61652" w:rsidRDefault="00F61652" w:rsidP="00F61652">
      <w:pPr>
        <w:bidi/>
        <w:spacing w:line="360" w:lineRule="auto"/>
        <w:jc w:val="lowKashida"/>
        <w:rPr>
          <w:rFonts w:ascii="Sakkal Majalla" w:eastAsia="Times New Roman" w:hAnsi="Sakkal Majalla" w:cs="Sakkal Majalla"/>
          <w:color w:val="000000" w:themeColor="text1"/>
          <w:kern w:val="0"/>
          <w:sz w:val="32"/>
          <w:szCs w:val="32"/>
          <w:rtl/>
          <w14:ligatures w14:val="none"/>
        </w:rPr>
      </w:pPr>
    </w:p>
    <w:p w14:paraId="10CE5B0E" w14:textId="47CCF6A0" w:rsidR="00F61652" w:rsidRDefault="00F61652" w:rsidP="00F61652">
      <w:pPr>
        <w:bidi/>
        <w:spacing w:line="360" w:lineRule="auto"/>
        <w:jc w:val="lowKashida"/>
        <w:rPr>
          <w:rFonts w:ascii="Sakkal Majalla" w:eastAsia="Times New Roman" w:hAnsi="Sakkal Majalla" w:cs="Sakkal Majalla"/>
          <w:color w:val="000000" w:themeColor="text1"/>
          <w:kern w:val="0"/>
          <w:sz w:val="32"/>
          <w:szCs w:val="32"/>
          <w:rtl/>
          <w14:ligatures w14:val="none"/>
        </w:rPr>
      </w:pPr>
    </w:p>
    <w:p w14:paraId="23E516CE" w14:textId="7A03CD8C" w:rsidR="00F61652" w:rsidRDefault="00F61652" w:rsidP="00F61652">
      <w:pPr>
        <w:bidi/>
        <w:spacing w:line="360" w:lineRule="auto"/>
        <w:jc w:val="lowKashida"/>
        <w:rPr>
          <w:rFonts w:ascii="Sakkal Majalla" w:eastAsia="Times New Roman" w:hAnsi="Sakkal Majalla" w:cs="Sakkal Majalla"/>
          <w:color w:val="000000" w:themeColor="text1"/>
          <w:kern w:val="0"/>
          <w:sz w:val="32"/>
          <w:szCs w:val="32"/>
          <w:rtl/>
          <w14:ligatures w14:val="none"/>
        </w:rPr>
      </w:pPr>
    </w:p>
    <w:sectPr w:rsidR="00F61652" w:rsidSect="00076B4F">
      <w:footerReference w:type="first" r:id="rId18"/>
      <w:pgSz w:w="12240" w:h="15840"/>
      <w:pgMar w:top="1676" w:right="1041" w:bottom="2250" w:left="1440" w:header="16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3E15D" w14:textId="77777777" w:rsidR="007439B5" w:rsidRDefault="007439B5">
      <w:pPr>
        <w:spacing w:line="240" w:lineRule="auto"/>
      </w:pPr>
      <w:r>
        <w:separator/>
      </w:r>
    </w:p>
  </w:endnote>
  <w:endnote w:type="continuationSeparator" w:id="0">
    <w:p w14:paraId="49FBAA7B" w14:textId="77777777" w:rsidR="007439B5" w:rsidRDefault="007439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00000000"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Alexandria Medium">
    <w:altName w:val="Arial"/>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22A48" w14:textId="414CB153" w:rsidR="00B07DC3" w:rsidRDefault="00B07DC3" w:rsidP="00B07DC3">
    <w:pPr>
      <w:pStyle w:val="Footer"/>
      <w:jc w:val="center"/>
    </w:pPr>
    <w:fldSimple w:instr=" DOCPROPERTY SecloreClassificationFooterTextValue \* MERGEFORMAT ">
      <w:r w:rsidRPr="00B07DC3">
        <w:rPr>
          <w:color w:val="91C47D"/>
          <w:sz w:val="24"/>
        </w:rPr>
        <w:t xml:space="preserve">Public - </w:t>
      </w:r>
      <w:r w:rsidRPr="00B07DC3">
        <w:rPr>
          <w:color w:val="91C47D"/>
          <w:sz w:val="24"/>
          <w:rtl/>
        </w:rPr>
        <w:t>عام</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231855"/>
      <w:docPartObj>
        <w:docPartGallery w:val="Page Numbers (Bottom of Page)"/>
        <w:docPartUnique/>
      </w:docPartObj>
    </w:sdtPr>
    <w:sdtEndPr>
      <w:rPr>
        <w:noProof/>
      </w:rPr>
    </w:sdtEndPr>
    <w:sdtContent>
      <w:p w14:paraId="15D513EE" w14:textId="2E76CC5F" w:rsidR="003472A8" w:rsidRDefault="003472A8">
        <w:pPr>
          <w:pStyle w:val="Footer"/>
          <w:jc w:val="center"/>
        </w:pPr>
        <w:r>
          <w:fldChar w:fldCharType="begin"/>
        </w:r>
        <w:r>
          <w:instrText xml:space="preserve"> PAGE   \* MERGEFORMAT </w:instrText>
        </w:r>
        <w:r>
          <w:fldChar w:fldCharType="separate"/>
        </w:r>
        <w:r w:rsidR="00C36999">
          <w:rPr>
            <w:noProof/>
          </w:rPr>
          <w:t>13</w:t>
        </w:r>
        <w:r>
          <w:rPr>
            <w:noProof/>
          </w:rPr>
          <w:fldChar w:fldCharType="end"/>
        </w:r>
      </w:p>
    </w:sdtContent>
  </w:sdt>
  <w:p w14:paraId="7EA27248" w14:textId="080B303B" w:rsidR="003472A8" w:rsidRPr="001955FA" w:rsidRDefault="00B07DC3" w:rsidP="00B07DC3">
    <w:pPr>
      <w:spacing w:line="276" w:lineRule="auto"/>
      <w:ind w:right="-421"/>
      <w:jc w:val="center"/>
      <w:rPr>
        <w:rFonts w:ascii="Alexandria Medium" w:hAnsi="Alexandria Medium" w:cs="Alexandria Medium"/>
        <w:b/>
        <w:bCs/>
        <w:color w:val="767171"/>
        <w:sz w:val="20"/>
        <w:szCs w:val="20"/>
      </w:rPr>
    </w:pPr>
    <w:r>
      <w:rPr>
        <w:rFonts w:ascii="Alexandria Medium" w:hAnsi="Alexandria Medium" w:cs="Alexandria Medium"/>
        <w:b/>
        <w:bCs/>
        <w:color w:val="767171"/>
        <w:sz w:val="20"/>
        <w:szCs w:val="20"/>
      </w:rPr>
      <w:fldChar w:fldCharType="begin"/>
    </w:r>
    <w:r>
      <w:rPr>
        <w:rFonts w:ascii="Alexandria Medium" w:hAnsi="Alexandria Medium" w:cs="Alexandria Medium"/>
        <w:b/>
        <w:bCs/>
        <w:color w:val="767171"/>
        <w:sz w:val="20"/>
        <w:szCs w:val="20"/>
      </w:rPr>
      <w:instrText xml:space="preserve"> DOCPROPERTY SecloreClassificationFooterTextValue \* MERGEFORMAT </w:instrText>
    </w:r>
    <w:r>
      <w:rPr>
        <w:rFonts w:ascii="Alexandria Medium" w:hAnsi="Alexandria Medium" w:cs="Alexandria Medium"/>
        <w:b/>
        <w:bCs/>
        <w:color w:val="767171"/>
        <w:sz w:val="20"/>
        <w:szCs w:val="20"/>
      </w:rPr>
      <w:fldChar w:fldCharType="separate"/>
    </w:r>
    <w:r w:rsidRPr="00B07DC3">
      <w:rPr>
        <w:rFonts w:ascii="Alexandria Medium" w:hAnsi="Alexandria Medium" w:cs="Alexandria Medium"/>
        <w:b/>
        <w:bCs/>
        <w:color w:val="91C47D"/>
        <w:sz w:val="24"/>
        <w:szCs w:val="20"/>
      </w:rPr>
      <w:t xml:space="preserve">Public - </w:t>
    </w:r>
    <w:r w:rsidRPr="00B07DC3">
      <w:rPr>
        <w:rFonts w:ascii="Alexandria Medium" w:hAnsi="Alexandria Medium" w:cs="Alexandria Medium"/>
        <w:b/>
        <w:bCs/>
        <w:color w:val="91C47D"/>
        <w:sz w:val="24"/>
        <w:szCs w:val="20"/>
        <w:rtl/>
      </w:rPr>
      <w:t>عام</w:t>
    </w:r>
    <w:r>
      <w:rPr>
        <w:rFonts w:ascii="Alexandria Medium" w:hAnsi="Alexandria Medium" w:cs="Alexandria Medium"/>
        <w:b/>
        <w:bCs/>
        <w:color w:val="76717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E7DA" w14:textId="688E65A8" w:rsidR="00B07DC3" w:rsidRDefault="00B07DC3" w:rsidP="00B07DC3">
    <w:pPr>
      <w:pStyle w:val="Footer"/>
      <w:jc w:val="center"/>
    </w:pPr>
    <w:fldSimple w:instr=" DOCPROPERTY SecloreClassificationFooterTextValue \* MERGEFORMAT ">
      <w:r w:rsidRPr="00B07DC3">
        <w:rPr>
          <w:color w:val="91C47D"/>
          <w:sz w:val="24"/>
        </w:rPr>
        <w:t xml:space="preserve">Public - </w:t>
      </w:r>
      <w:r w:rsidRPr="00B07DC3">
        <w:rPr>
          <w:color w:val="91C47D"/>
          <w:sz w:val="24"/>
          <w:rtl/>
        </w:rPr>
        <w:t>عام</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286280"/>
      <w:docPartObj>
        <w:docPartGallery w:val="Page Numbers (Bottom of Page)"/>
        <w:docPartUnique/>
      </w:docPartObj>
    </w:sdtPr>
    <w:sdtEndPr>
      <w:rPr>
        <w:noProof/>
      </w:rPr>
    </w:sdtEndPr>
    <w:sdtContent>
      <w:p w14:paraId="1CAB976C" w14:textId="01078F72" w:rsidR="00076B4F" w:rsidRDefault="00076B4F">
        <w:pPr>
          <w:pStyle w:val="Footer"/>
          <w:jc w:val="center"/>
        </w:pPr>
        <w:r>
          <w:fldChar w:fldCharType="begin"/>
        </w:r>
        <w:r>
          <w:instrText xml:space="preserve"> PAGE   \* MERGEFORMAT </w:instrText>
        </w:r>
        <w:r>
          <w:fldChar w:fldCharType="separate"/>
        </w:r>
        <w:r w:rsidR="00C36999">
          <w:rPr>
            <w:noProof/>
          </w:rPr>
          <w:t>1</w:t>
        </w:r>
        <w:r>
          <w:rPr>
            <w:noProof/>
          </w:rPr>
          <w:fldChar w:fldCharType="end"/>
        </w:r>
      </w:p>
    </w:sdtContent>
  </w:sdt>
  <w:p w14:paraId="71FA12FF" w14:textId="77777777" w:rsidR="00076B4F" w:rsidRDefault="00076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0F7A7" w14:textId="77777777" w:rsidR="007439B5" w:rsidRDefault="007439B5">
      <w:pPr>
        <w:spacing w:after="0"/>
      </w:pPr>
      <w:r>
        <w:separator/>
      </w:r>
    </w:p>
  </w:footnote>
  <w:footnote w:type="continuationSeparator" w:id="0">
    <w:p w14:paraId="6F4CA738" w14:textId="77777777" w:rsidR="007439B5" w:rsidRDefault="007439B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76693" w14:textId="21AAE381" w:rsidR="00B07DC3" w:rsidRDefault="00B07DC3" w:rsidP="00B07DC3">
    <w:pPr>
      <w:pStyle w:val="Header"/>
      <w:jc w:val="center"/>
    </w:pPr>
    <w:fldSimple w:instr=" DOCPROPERTY SecloreClassificationHeaderTextValue \* MERGEFORMAT ">
      <w:r w:rsidRPr="00B07DC3">
        <w:rPr>
          <w:color w:val="91C47D"/>
          <w:sz w:val="24"/>
        </w:rPr>
        <w:t xml:space="preserve">Public - </w:t>
      </w:r>
      <w:r w:rsidRPr="00B07DC3">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4A694F36" w:rsidR="003472A8" w:rsidRDefault="00B07DC3" w:rsidP="00B07DC3">
    <w:pPr>
      <w:pStyle w:val="Header"/>
      <w:tabs>
        <w:tab w:val="clear" w:pos="4680"/>
      </w:tabs>
      <w:jc w:val="center"/>
    </w:pPr>
    <w:fldSimple w:instr=" DOCPROPERTY SecloreClassificationHeaderTextValue \* MERGEFORMAT ">
      <w:r w:rsidRPr="00B07DC3">
        <w:rPr>
          <w:color w:val="91C47D"/>
          <w:sz w:val="24"/>
        </w:rPr>
        <w:t xml:space="preserve">Public - </w:t>
      </w:r>
      <w:r w:rsidRPr="00B07DC3">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63F84" w14:textId="5E158F9A" w:rsidR="00B07DC3" w:rsidRDefault="00B07DC3" w:rsidP="00B07DC3">
    <w:pPr>
      <w:pStyle w:val="Header"/>
      <w:jc w:val="center"/>
    </w:pPr>
    <w:fldSimple w:instr=" DOCPROPERTY SecloreClassificationHeaderTextValue \* MERGEFORMAT ">
      <w:r w:rsidRPr="00B07DC3">
        <w:rPr>
          <w:color w:val="91C47D"/>
          <w:sz w:val="24"/>
        </w:rPr>
        <w:t xml:space="preserve">Public - </w:t>
      </w:r>
      <w:r w:rsidRPr="00B07DC3">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27F"/>
    <w:multiLevelType w:val="multilevel"/>
    <w:tmpl w:val="57DA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2C697D"/>
    <w:multiLevelType w:val="multilevel"/>
    <w:tmpl w:val="4C10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647326"/>
    <w:multiLevelType w:val="multilevel"/>
    <w:tmpl w:val="A7C26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7B3C4F"/>
    <w:multiLevelType w:val="multilevel"/>
    <w:tmpl w:val="E4B2F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B45FB3"/>
    <w:multiLevelType w:val="multilevel"/>
    <w:tmpl w:val="55A6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13CD3"/>
    <w:multiLevelType w:val="multilevel"/>
    <w:tmpl w:val="7132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AC420B"/>
    <w:multiLevelType w:val="multilevel"/>
    <w:tmpl w:val="A024E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D1724F"/>
    <w:multiLevelType w:val="multilevel"/>
    <w:tmpl w:val="20E2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295965"/>
    <w:multiLevelType w:val="multilevel"/>
    <w:tmpl w:val="5EBCC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8D69B0"/>
    <w:multiLevelType w:val="hybridMultilevel"/>
    <w:tmpl w:val="CAC8D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59E41D7E">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C01AFD"/>
    <w:multiLevelType w:val="hybridMultilevel"/>
    <w:tmpl w:val="2E44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DB408C"/>
    <w:multiLevelType w:val="multilevel"/>
    <w:tmpl w:val="1F1E2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6940477">
    <w:abstractNumId w:val="21"/>
  </w:num>
  <w:num w:numId="2" w16cid:durableId="1011760489">
    <w:abstractNumId w:val="35"/>
  </w:num>
  <w:num w:numId="3" w16cid:durableId="942229993">
    <w:abstractNumId w:val="28"/>
  </w:num>
  <w:num w:numId="4" w16cid:durableId="727267565">
    <w:abstractNumId w:val="12"/>
  </w:num>
  <w:num w:numId="5" w16cid:durableId="572668232">
    <w:abstractNumId w:val="2"/>
  </w:num>
  <w:num w:numId="6" w16cid:durableId="1470051059">
    <w:abstractNumId w:val="33"/>
  </w:num>
  <w:num w:numId="7" w16cid:durableId="1512258282">
    <w:abstractNumId w:val="5"/>
  </w:num>
  <w:num w:numId="8" w16cid:durableId="1875968905">
    <w:abstractNumId w:val="1"/>
  </w:num>
  <w:num w:numId="9" w16cid:durableId="586037365">
    <w:abstractNumId w:val="30"/>
  </w:num>
  <w:num w:numId="10" w16cid:durableId="1793938501">
    <w:abstractNumId w:val="9"/>
  </w:num>
  <w:num w:numId="11" w16cid:durableId="1816333259">
    <w:abstractNumId w:val="3"/>
  </w:num>
  <w:num w:numId="12" w16cid:durableId="172494455">
    <w:abstractNumId w:val="4"/>
  </w:num>
  <w:num w:numId="13" w16cid:durableId="76950132">
    <w:abstractNumId w:val="26"/>
  </w:num>
  <w:num w:numId="14" w16cid:durableId="333261526">
    <w:abstractNumId w:val="23"/>
  </w:num>
  <w:num w:numId="15" w16cid:durableId="2124298288">
    <w:abstractNumId w:val="19"/>
  </w:num>
  <w:num w:numId="16" w16cid:durableId="812793848">
    <w:abstractNumId w:val="34"/>
  </w:num>
  <w:num w:numId="17" w16cid:durableId="874541854">
    <w:abstractNumId w:val="24"/>
  </w:num>
  <w:num w:numId="18" w16cid:durableId="1495337053">
    <w:abstractNumId w:val="8"/>
  </w:num>
  <w:num w:numId="19" w16cid:durableId="349726628">
    <w:abstractNumId w:val="22"/>
  </w:num>
  <w:num w:numId="20" w16cid:durableId="1896313837">
    <w:abstractNumId w:val="18"/>
  </w:num>
  <w:num w:numId="21" w16cid:durableId="509490198">
    <w:abstractNumId w:val="10"/>
  </w:num>
  <w:num w:numId="22" w16cid:durableId="606278090">
    <w:abstractNumId w:val="29"/>
  </w:num>
  <w:num w:numId="23" w16cid:durableId="584922702">
    <w:abstractNumId w:val="11"/>
  </w:num>
  <w:num w:numId="24" w16cid:durableId="1864172509">
    <w:abstractNumId w:val="36"/>
  </w:num>
  <w:num w:numId="25" w16cid:durableId="232473403">
    <w:abstractNumId w:val="32"/>
  </w:num>
  <w:num w:numId="26" w16cid:durableId="1586303615">
    <w:abstractNumId w:val="27"/>
  </w:num>
  <w:num w:numId="27" w16cid:durableId="1128476023">
    <w:abstractNumId w:val="17"/>
  </w:num>
  <w:num w:numId="28" w16cid:durableId="985234590">
    <w:abstractNumId w:val="31"/>
  </w:num>
  <w:num w:numId="29" w16cid:durableId="62410178">
    <w:abstractNumId w:val="15"/>
  </w:num>
  <w:num w:numId="30" w16cid:durableId="303393338">
    <w:abstractNumId w:val="7"/>
  </w:num>
  <w:num w:numId="31" w16cid:durableId="1849367609">
    <w:abstractNumId w:val="16"/>
  </w:num>
  <w:num w:numId="32" w16cid:durableId="1543595874">
    <w:abstractNumId w:val="0"/>
  </w:num>
  <w:num w:numId="33" w16cid:durableId="861667993">
    <w:abstractNumId w:val="13"/>
  </w:num>
  <w:num w:numId="34" w16cid:durableId="1025641720">
    <w:abstractNumId w:val="6"/>
  </w:num>
  <w:num w:numId="35" w16cid:durableId="238298469">
    <w:abstractNumId w:val="25"/>
  </w:num>
  <w:num w:numId="36" w16cid:durableId="925309741">
    <w:abstractNumId w:val="20"/>
  </w:num>
  <w:num w:numId="37" w16cid:durableId="5730115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76B4F"/>
    <w:rsid w:val="000A0440"/>
    <w:rsid w:val="000A09B4"/>
    <w:rsid w:val="000A1410"/>
    <w:rsid w:val="000A724C"/>
    <w:rsid w:val="000D501F"/>
    <w:rsid w:val="00111175"/>
    <w:rsid w:val="00115C8E"/>
    <w:rsid w:val="001842C7"/>
    <w:rsid w:val="001955FA"/>
    <w:rsid w:val="001A0908"/>
    <w:rsid w:val="001F5B42"/>
    <w:rsid w:val="001F6F22"/>
    <w:rsid w:val="00207909"/>
    <w:rsid w:val="00217951"/>
    <w:rsid w:val="002821F1"/>
    <w:rsid w:val="0028456B"/>
    <w:rsid w:val="0028538F"/>
    <w:rsid w:val="00302C00"/>
    <w:rsid w:val="0034109A"/>
    <w:rsid w:val="003472A8"/>
    <w:rsid w:val="00360A2D"/>
    <w:rsid w:val="00374335"/>
    <w:rsid w:val="00383945"/>
    <w:rsid w:val="003855AC"/>
    <w:rsid w:val="00393FD2"/>
    <w:rsid w:val="004A3022"/>
    <w:rsid w:val="004A3C9A"/>
    <w:rsid w:val="004B753D"/>
    <w:rsid w:val="004C4D69"/>
    <w:rsid w:val="004F34C6"/>
    <w:rsid w:val="00503BF2"/>
    <w:rsid w:val="00543691"/>
    <w:rsid w:val="00597667"/>
    <w:rsid w:val="005A2B17"/>
    <w:rsid w:val="005D7B78"/>
    <w:rsid w:val="00612A67"/>
    <w:rsid w:val="006142BA"/>
    <w:rsid w:val="006729E2"/>
    <w:rsid w:val="006A585E"/>
    <w:rsid w:val="006A7B34"/>
    <w:rsid w:val="007439B5"/>
    <w:rsid w:val="0077719D"/>
    <w:rsid w:val="00784EC2"/>
    <w:rsid w:val="007914D9"/>
    <w:rsid w:val="007B57D2"/>
    <w:rsid w:val="007D6E3C"/>
    <w:rsid w:val="00801D18"/>
    <w:rsid w:val="008122D6"/>
    <w:rsid w:val="00814317"/>
    <w:rsid w:val="00815A6D"/>
    <w:rsid w:val="00832A2B"/>
    <w:rsid w:val="00893642"/>
    <w:rsid w:val="008A4B41"/>
    <w:rsid w:val="008A5DB1"/>
    <w:rsid w:val="008B0EBA"/>
    <w:rsid w:val="008B7CB7"/>
    <w:rsid w:val="008E3E29"/>
    <w:rsid w:val="008F1759"/>
    <w:rsid w:val="009C4B03"/>
    <w:rsid w:val="00A27EA2"/>
    <w:rsid w:val="00A549D0"/>
    <w:rsid w:val="00A90A07"/>
    <w:rsid w:val="00A91FFA"/>
    <w:rsid w:val="00AC1C96"/>
    <w:rsid w:val="00AD14FC"/>
    <w:rsid w:val="00AE1828"/>
    <w:rsid w:val="00AE40D8"/>
    <w:rsid w:val="00AE6E4B"/>
    <w:rsid w:val="00B07DC3"/>
    <w:rsid w:val="00B2020D"/>
    <w:rsid w:val="00B24F35"/>
    <w:rsid w:val="00B47CCA"/>
    <w:rsid w:val="00B703D9"/>
    <w:rsid w:val="00B8225E"/>
    <w:rsid w:val="00B94114"/>
    <w:rsid w:val="00BF3465"/>
    <w:rsid w:val="00C11541"/>
    <w:rsid w:val="00C11557"/>
    <w:rsid w:val="00C36999"/>
    <w:rsid w:val="00C63ADA"/>
    <w:rsid w:val="00C66629"/>
    <w:rsid w:val="00C67436"/>
    <w:rsid w:val="00C919CB"/>
    <w:rsid w:val="00D91EFE"/>
    <w:rsid w:val="00DB4F96"/>
    <w:rsid w:val="00DD7B4C"/>
    <w:rsid w:val="00DF2960"/>
    <w:rsid w:val="00E0682A"/>
    <w:rsid w:val="00E25837"/>
    <w:rsid w:val="00E359A6"/>
    <w:rsid w:val="00E4125E"/>
    <w:rsid w:val="00E65B47"/>
    <w:rsid w:val="00E94AA9"/>
    <w:rsid w:val="00EB6E1F"/>
    <w:rsid w:val="00F4281C"/>
    <w:rsid w:val="00F4302D"/>
    <w:rsid w:val="00F53E27"/>
    <w:rsid w:val="00F61652"/>
    <w:rsid w:val="00F93961"/>
    <w:rsid w:val="00FC0E64"/>
    <w:rsid w:val="00FD2ADF"/>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F96"/>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AC1C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6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A0908"/>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8B0E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basedOn w:val="DefaultParagraphFont"/>
    <w:link w:val="Footer"/>
    <w:uiPriority w:val="99"/>
    <w:qFormat/>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customStyle="1" w:styleId="HeaderChar">
    <w:name w:val="Header Char"/>
    <w:basedOn w:val="DefaultParagraphFont"/>
    <w:link w:val="Header"/>
    <w:uiPriority w:val="99"/>
    <w:qFormat/>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rmalWeb">
    <w:name w:val="Normal (Web)"/>
    <w:basedOn w:val="Normal"/>
    <w:uiPriority w:val="99"/>
    <w:unhideWhenUsed/>
    <w:rsid w:val="00A27EA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bzpyqfadein">
    <w:name w:val="bz_pyq_fadein"/>
    <w:basedOn w:val="DefaultParagraphFont"/>
    <w:rsid w:val="00A27EA2"/>
  </w:style>
  <w:style w:type="paragraph" w:styleId="ListParagraph">
    <w:name w:val="List Paragraph"/>
    <w:basedOn w:val="Normal"/>
    <w:uiPriority w:val="99"/>
    <w:rsid w:val="008122D6"/>
    <w:pPr>
      <w:ind w:left="720"/>
      <w:contextualSpacing/>
    </w:pPr>
  </w:style>
  <w:style w:type="character" w:customStyle="1" w:styleId="Heading3Char">
    <w:name w:val="Heading 3 Char"/>
    <w:basedOn w:val="DefaultParagraphFont"/>
    <w:link w:val="Heading3"/>
    <w:uiPriority w:val="9"/>
    <w:rsid w:val="001A0908"/>
    <w:rPr>
      <w:rFonts w:ascii="Times New Roman" w:eastAsia="Times New Roman" w:hAnsi="Times New Roman" w:cs="Times New Roman"/>
      <w:b/>
      <w:bCs/>
      <w:sz w:val="27"/>
      <w:szCs w:val="27"/>
    </w:rPr>
  </w:style>
  <w:style w:type="paragraph" w:customStyle="1" w:styleId="msonormal0">
    <w:name w:val="msonormal"/>
    <w:basedOn w:val="Normal"/>
    <w:rsid w:val="00A90A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numbering" w:customStyle="1" w:styleId="NoList1">
    <w:name w:val="No List1"/>
    <w:next w:val="NoList"/>
    <w:uiPriority w:val="99"/>
    <w:semiHidden/>
    <w:unhideWhenUsed/>
    <w:rsid w:val="00A90A07"/>
  </w:style>
  <w:style w:type="character" w:styleId="Strong">
    <w:name w:val="Strong"/>
    <w:basedOn w:val="DefaultParagraphFont"/>
    <w:uiPriority w:val="22"/>
    <w:qFormat/>
    <w:rsid w:val="00A90A07"/>
    <w:rPr>
      <w:b/>
      <w:bCs/>
    </w:rPr>
  </w:style>
  <w:style w:type="character" w:customStyle="1" w:styleId="Heading1Char">
    <w:name w:val="Heading 1 Char"/>
    <w:basedOn w:val="DefaultParagraphFont"/>
    <w:link w:val="Heading1"/>
    <w:uiPriority w:val="9"/>
    <w:rsid w:val="00AC1C96"/>
    <w:rPr>
      <w:rFonts w:asciiTheme="majorHAnsi" w:eastAsiaTheme="majorEastAsia" w:hAnsiTheme="majorHAnsi" w:cstheme="majorBidi"/>
      <w:color w:val="2F5496" w:themeColor="accent1" w:themeShade="BF"/>
      <w:kern w:val="2"/>
      <w:sz w:val="32"/>
      <w:szCs w:val="32"/>
      <w14:ligatures w14:val="standardContextual"/>
    </w:rPr>
  </w:style>
  <w:style w:type="paragraph" w:styleId="NoSpacing">
    <w:name w:val="No Spacing"/>
    <w:link w:val="NoSpacingChar"/>
    <w:uiPriority w:val="1"/>
    <w:qFormat/>
    <w:rsid w:val="00E25837"/>
    <w:rPr>
      <w:rFonts w:eastAsiaTheme="minorEastAsia"/>
      <w:sz w:val="22"/>
      <w:szCs w:val="22"/>
    </w:rPr>
  </w:style>
  <w:style w:type="character" w:customStyle="1" w:styleId="NoSpacingChar">
    <w:name w:val="No Spacing Char"/>
    <w:basedOn w:val="DefaultParagraphFont"/>
    <w:link w:val="NoSpacing"/>
    <w:uiPriority w:val="1"/>
    <w:rsid w:val="00E25837"/>
    <w:rPr>
      <w:rFonts w:eastAsiaTheme="minorEastAsia"/>
      <w:sz w:val="22"/>
      <w:szCs w:val="22"/>
    </w:rPr>
  </w:style>
  <w:style w:type="paragraph" w:styleId="TOCHeading">
    <w:name w:val="TOC Heading"/>
    <w:basedOn w:val="Heading1"/>
    <w:next w:val="Normal"/>
    <w:uiPriority w:val="39"/>
    <w:unhideWhenUsed/>
    <w:qFormat/>
    <w:rsid w:val="00612A67"/>
    <w:pPr>
      <w:outlineLvl w:val="9"/>
    </w:pPr>
    <w:rPr>
      <w:kern w:val="0"/>
      <w14:ligatures w14:val="none"/>
    </w:rPr>
  </w:style>
  <w:style w:type="paragraph" w:styleId="TOC1">
    <w:name w:val="toc 1"/>
    <w:basedOn w:val="Normal"/>
    <w:next w:val="Normal"/>
    <w:autoRedefine/>
    <w:uiPriority w:val="39"/>
    <w:unhideWhenUsed/>
    <w:rsid w:val="00612A67"/>
    <w:pPr>
      <w:spacing w:after="100"/>
    </w:pPr>
  </w:style>
  <w:style w:type="character" w:customStyle="1" w:styleId="Heading2Char">
    <w:name w:val="Heading 2 Char"/>
    <w:basedOn w:val="DefaultParagraphFont"/>
    <w:link w:val="Heading2"/>
    <w:uiPriority w:val="9"/>
    <w:rsid w:val="00F61652"/>
    <w:rPr>
      <w:rFonts w:asciiTheme="majorHAnsi" w:eastAsiaTheme="majorEastAsia" w:hAnsiTheme="majorHAnsi" w:cstheme="majorBidi"/>
      <w:color w:val="2F5496" w:themeColor="accent1" w:themeShade="BF"/>
      <w:kern w:val="2"/>
      <w:sz w:val="26"/>
      <w:szCs w:val="26"/>
      <w14:ligatures w14:val="standardContextual"/>
    </w:rPr>
  </w:style>
  <w:style w:type="paragraph" w:styleId="TOC2">
    <w:name w:val="toc 2"/>
    <w:basedOn w:val="Normal"/>
    <w:next w:val="Normal"/>
    <w:autoRedefine/>
    <w:uiPriority w:val="39"/>
    <w:unhideWhenUsed/>
    <w:rsid w:val="00F61652"/>
    <w:pPr>
      <w:spacing w:after="100"/>
      <w:ind w:left="220"/>
    </w:pPr>
  </w:style>
  <w:style w:type="paragraph" w:customStyle="1" w:styleId="isselectedend">
    <w:name w:val="isselectedend"/>
    <w:basedOn w:val="Normal"/>
    <w:rsid w:val="007914D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semiHidden/>
    <w:rsid w:val="008B0EBA"/>
    <w:rPr>
      <w:rFonts w:asciiTheme="majorHAnsi" w:eastAsiaTheme="majorEastAsia" w:hAnsiTheme="majorHAnsi" w:cstheme="majorBidi"/>
      <w:i/>
      <w:iCs/>
      <w:color w:val="2F5496" w:themeColor="accent1" w:themeShade="BF"/>
      <w:kern w:val="2"/>
      <w:sz w:val="22"/>
      <w:szCs w:val="22"/>
      <w14:ligatures w14:val="standardContextual"/>
    </w:rPr>
  </w:style>
  <w:style w:type="table" w:styleId="TableGridLight">
    <w:name w:val="Grid Table Light"/>
    <w:basedOn w:val="TableNormal"/>
    <w:uiPriority w:val="40"/>
    <w:rsid w:val="0059766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597667"/>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FD2ADF"/>
    <w:pPr>
      <w:spacing w:after="100"/>
      <w:ind w:left="440"/>
    </w:pPr>
  </w:style>
  <w:style w:type="paragraph" w:styleId="TableofFigures">
    <w:name w:val="table of figures"/>
    <w:basedOn w:val="Normal"/>
    <w:next w:val="Normal"/>
    <w:uiPriority w:val="99"/>
    <w:unhideWhenUsed/>
    <w:rsid w:val="003472A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0077">
      <w:bodyDiv w:val="1"/>
      <w:marLeft w:val="0"/>
      <w:marRight w:val="0"/>
      <w:marTop w:val="0"/>
      <w:marBottom w:val="0"/>
      <w:divBdr>
        <w:top w:val="none" w:sz="0" w:space="0" w:color="auto"/>
        <w:left w:val="none" w:sz="0" w:space="0" w:color="auto"/>
        <w:bottom w:val="none" w:sz="0" w:space="0" w:color="auto"/>
        <w:right w:val="none" w:sz="0" w:space="0" w:color="auto"/>
      </w:divBdr>
    </w:div>
    <w:div w:id="172838693">
      <w:bodyDiv w:val="1"/>
      <w:marLeft w:val="0"/>
      <w:marRight w:val="0"/>
      <w:marTop w:val="0"/>
      <w:marBottom w:val="0"/>
      <w:divBdr>
        <w:top w:val="none" w:sz="0" w:space="0" w:color="auto"/>
        <w:left w:val="none" w:sz="0" w:space="0" w:color="auto"/>
        <w:bottom w:val="none" w:sz="0" w:space="0" w:color="auto"/>
        <w:right w:val="none" w:sz="0" w:space="0" w:color="auto"/>
      </w:divBdr>
    </w:div>
    <w:div w:id="313030897">
      <w:bodyDiv w:val="1"/>
      <w:marLeft w:val="0"/>
      <w:marRight w:val="0"/>
      <w:marTop w:val="0"/>
      <w:marBottom w:val="0"/>
      <w:divBdr>
        <w:top w:val="none" w:sz="0" w:space="0" w:color="auto"/>
        <w:left w:val="none" w:sz="0" w:space="0" w:color="auto"/>
        <w:bottom w:val="none" w:sz="0" w:space="0" w:color="auto"/>
        <w:right w:val="none" w:sz="0" w:space="0" w:color="auto"/>
      </w:divBdr>
    </w:div>
    <w:div w:id="579872062">
      <w:bodyDiv w:val="1"/>
      <w:marLeft w:val="0"/>
      <w:marRight w:val="0"/>
      <w:marTop w:val="0"/>
      <w:marBottom w:val="0"/>
      <w:divBdr>
        <w:top w:val="none" w:sz="0" w:space="0" w:color="auto"/>
        <w:left w:val="none" w:sz="0" w:space="0" w:color="auto"/>
        <w:bottom w:val="none" w:sz="0" w:space="0" w:color="auto"/>
        <w:right w:val="none" w:sz="0" w:space="0" w:color="auto"/>
      </w:divBdr>
      <w:divsChild>
        <w:div w:id="199729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9150753">
      <w:bodyDiv w:val="1"/>
      <w:marLeft w:val="0"/>
      <w:marRight w:val="0"/>
      <w:marTop w:val="0"/>
      <w:marBottom w:val="0"/>
      <w:divBdr>
        <w:top w:val="none" w:sz="0" w:space="0" w:color="auto"/>
        <w:left w:val="none" w:sz="0" w:space="0" w:color="auto"/>
        <w:bottom w:val="none" w:sz="0" w:space="0" w:color="auto"/>
        <w:right w:val="none" w:sz="0" w:space="0" w:color="auto"/>
      </w:divBdr>
    </w:div>
    <w:div w:id="750201088">
      <w:bodyDiv w:val="1"/>
      <w:marLeft w:val="0"/>
      <w:marRight w:val="0"/>
      <w:marTop w:val="0"/>
      <w:marBottom w:val="0"/>
      <w:divBdr>
        <w:top w:val="none" w:sz="0" w:space="0" w:color="auto"/>
        <w:left w:val="none" w:sz="0" w:space="0" w:color="auto"/>
        <w:bottom w:val="none" w:sz="0" w:space="0" w:color="auto"/>
        <w:right w:val="none" w:sz="0" w:space="0" w:color="auto"/>
      </w:divBdr>
    </w:div>
    <w:div w:id="889147591">
      <w:bodyDiv w:val="1"/>
      <w:marLeft w:val="0"/>
      <w:marRight w:val="0"/>
      <w:marTop w:val="0"/>
      <w:marBottom w:val="0"/>
      <w:divBdr>
        <w:top w:val="none" w:sz="0" w:space="0" w:color="auto"/>
        <w:left w:val="none" w:sz="0" w:space="0" w:color="auto"/>
        <w:bottom w:val="none" w:sz="0" w:space="0" w:color="auto"/>
        <w:right w:val="none" w:sz="0" w:space="0" w:color="auto"/>
      </w:divBdr>
    </w:div>
    <w:div w:id="973145240">
      <w:bodyDiv w:val="1"/>
      <w:marLeft w:val="0"/>
      <w:marRight w:val="0"/>
      <w:marTop w:val="0"/>
      <w:marBottom w:val="0"/>
      <w:divBdr>
        <w:top w:val="none" w:sz="0" w:space="0" w:color="auto"/>
        <w:left w:val="none" w:sz="0" w:space="0" w:color="auto"/>
        <w:bottom w:val="none" w:sz="0" w:space="0" w:color="auto"/>
        <w:right w:val="none" w:sz="0" w:space="0" w:color="auto"/>
      </w:divBdr>
    </w:div>
    <w:div w:id="1229918749">
      <w:bodyDiv w:val="1"/>
      <w:marLeft w:val="0"/>
      <w:marRight w:val="0"/>
      <w:marTop w:val="0"/>
      <w:marBottom w:val="0"/>
      <w:divBdr>
        <w:top w:val="none" w:sz="0" w:space="0" w:color="auto"/>
        <w:left w:val="none" w:sz="0" w:space="0" w:color="auto"/>
        <w:bottom w:val="none" w:sz="0" w:space="0" w:color="auto"/>
        <w:right w:val="none" w:sz="0" w:space="0" w:color="auto"/>
      </w:divBdr>
    </w:div>
    <w:div w:id="1253927547">
      <w:bodyDiv w:val="1"/>
      <w:marLeft w:val="0"/>
      <w:marRight w:val="0"/>
      <w:marTop w:val="0"/>
      <w:marBottom w:val="0"/>
      <w:divBdr>
        <w:top w:val="none" w:sz="0" w:space="0" w:color="auto"/>
        <w:left w:val="none" w:sz="0" w:space="0" w:color="auto"/>
        <w:bottom w:val="none" w:sz="0" w:space="0" w:color="auto"/>
        <w:right w:val="none" w:sz="0" w:space="0" w:color="auto"/>
      </w:divBdr>
    </w:div>
    <w:div w:id="1271620969">
      <w:bodyDiv w:val="1"/>
      <w:marLeft w:val="0"/>
      <w:marRight w:val="0"/>
      <w:marTop w:val="0"/>
      <w:marBottom w:val="0"/>
      <w:divBdr>
        <w:top w:val="none" w:sz="0" w:space="0" w:color="auto"/>
        <w:left w:val="none" w:sz="0" w:space="0" w:color="auto"/>
        <w:bottom w:val="none" w:sz="0" w:space="0" w:color="auto"/>
        <w:right w:val="none" w:sz="0" w:space="0" w:color="auto"/>
      </w:divBdr>
    </w:div>
    <w:div w:id="1317686314">
      <w:bodyDiv w:val="1"/>
      <w:marLeft w:val="0"/>
      <w:marRight w:val="0"/>
      <w:marTop w:val="0"/>
      <w:marBottom w:val="0"/>
      <w:divBdr>
        <w:top w:val="none" w:sz="0" w:space="0" w:color="auto"/>
        <w:left w:val="none" w:sz="0" w:space="0" w:color="auto"/>
        <w:bottom w:val="none" w:sz="0" w:space="0" w:color="auto"/>
        <w:right w:val="none" w:sz="0" w:space="0" w:color="auto"/>
      </w:divBdr>
    </w:div>
    <w:div w:id="1351877015">
      <w:bodyDiv w:val="1"/>
      <w:marLeft w:val="0"/>
      <w:marRight w:val="0"/>
      <w:marTop w:val="0"/>
      <w:marBottom w:val="0"/>
      <w:divBdr>
        <w:top w:val="none" w:sz="0" w:space="0" w:color="auto"/>
        <w:left w:val="none" w:sz="0" w:space="0" w:color="auto"/>
        <w:bottom w:val="none" w:sz="0" w:space="0" w:color="auto"/>
        <w:right w:val="none" w:sz="0" w:space="0" w:color="auto"/>
      </w:divBdr>
    </w:div>
    <w:div w:id="1364599763">
      <w:bodyDiv w:val="1"/>
      <w:marLeft w:val="0"/>
      <w:marRight w:val="0"/>
      <w:marTop w:val="0"/>
      <w:marBottom w:val="0"/>
      <w:divBdr>
        <w:top w:val="none" w:sz="0" w:space="0" w:color="auto"/>
        <w:left w:val="none" w:sz="0" w:space="0" w:color="auto"/>
        <w:bottom w:val="none" w:sz="0" w:space="0" w:color="auto"/>
        <w:right w:val="none" w:sz="0" w:space="0" w:color="auto"/>
      </w:divBdr>
    </w:div>
    <w:div w:id="1369333937">
      <w:bodyDiv w:val="1"/>
      <w:marLeft w:val="0"/>
      <w:marRight w:val="0"/>
      <w:marTop w:val="0"/>
      <w:marBottom w:val="0"/>
      <w:divBdr>
        <w:top w:val="none" w:sz="0" w:space="0" w:color="auto"/>
        <w:left w:val="none" w:sz="0" w:space="0" w:color="auto"/>
        <w:bottom w:val="none" w:sz="0" w:space="0" w:color="auto"/>
        <w:right w:val="none" w:sz="0" w:space="0" w:color="auto"/>
      </w:divBdr>
    </w:div>
    <w:div w:id="1549954281">
      <w:bodyDiv w:val="1"/>
      <w:marLeft w:val="0"/>
      <w:marRight w:val="0"/>
      <w:marTop w:val="0"/>
      <w:marBottom w:val="0"/>
      <w:divBdr>
        <w:top w:val="none" w:sz="0" w:space="0" w:color="auto"/>
        <w:left w:val="none" w:sz="0" w:space="0" w:color="auto"/>
        <w:bottom w:val="none" w:sz="0" w:space="0" w:color="auto"/>
        <w:right w:val="none" w:sz="0" w:space="0" w:color="auto"/>
      </w:divBdr>
    </w:div>
    <w:div w:id="1567839214">
      <w:bodyDiv w:val="1"/>
      <w:marLeft w:val="0"/>
      <w:marRight w:val="0"/>
      <w:marTop w:val="0"/>
      <w:marBottom w:val="0"/>
      <w:divBdr>
        <w:top w:val="none" w:sz="0" w:space="0" w:color="auto"/>
        <w:left w:val="none" w:sz="0" w:space="0" w:color="auto"/>
        <w:bottom w:val="none" w:sz="0" w:space="0" w:color="auto"/>
        <w:right w:val="none" w:sz="0" w:space="0" w:color="auto"/>
      </w:divBdr>
    </w:div>
    <w:div w:id="1593734161">
      <w:bodyDiv w:val="1"/>
      <w:marLeft w:val="0"/>
      <w:marRight w:val="0"/>
      <w:marTop w:val="0"/>
      <w:marBottom w:val="0"/>
      <w:divBdr>
        <w:top w:val="none" w:sz="0" w:space="0" w:color="auto"/>
        <w:left w:val="none" w:sz="0" w:space="0" w:color="auto"/>
        <w:bottom w:val="none" w:sz="0" w:space="0" w:color="auto"/>
        <w:right w:val="none" w:sz="0" w:space="0" w:color="auto"/>
      </w:divBdr>
    </w:div>
    <w:div w:id="1659503909">
      <w:bodyDiv w:val="1"/>
      <w:marLeft w:val="0"/>
      <w:marRight w:val="0"/>
      <w:marTop w:val="0"/>
      <w:marBottom w:val="0"/>
      <w:divBdr>
        <w:top w:val="none" w:sz="0" w:space="0" w:color="auto"/>
        <w:left w:val="none" w:sz="0" w:space="0" w:color="auto"/>
        <w:bottom w:val="none" w:sz="0" w:space="0" w:color="auto"/>
        <w:right w:val="none" w:sz="0" w:space="0" w:color="auto"/>
      </w:divBdr>
    </w:div>
    <w:div w:id="1680154789">
      <w:bodyDiv w:val="1"/>
      <w:marLeft w:val="0"/>
      <w:marRight w:val="0"/>
      <w:marTop w:val="0"/>
      <w:marBottom w:val="0"/>
      <w:divBdr>
        <w:top w:val="none" w:sz="0" w:space="0" w:color="auto"/>
        <w:left w:val="none" w:sz="0" w:space="0" w:color="auto"/>
        <w:bottom w:val="none" w:sz="0" w:space="0" w:color="auto"/>
        <w:right w:val="none" w:sz="0" w:space="0" w:color="auto"/>
      </w:divBdr>
    </w:div>
    <w:div w:id="1681857585">
      <w:bodyDiv w:val="1"/>
      <w:marLeft w:val="0"/>
      <w:marRight w:val="0"/>
      <w:marTop w:val="0"/>
      <w:marBottom w:val="0"/>
      <w:divBdr>
        <w:top w:val="none" w:sz="0" w:space="0" w:color="auto"/>
        <w:left w:val="none" w:sz="0" w:space="0" w:color="auto"/>
        <w:bottom w:val="none" w:sz="0" w:space="0" w:color="auto"/>
        <w:right w:val="none" w:sz="0" w:space="0" w:color="auto"/>
      </w:divBdr>
    </w:div>
    <w:div w:id="1737390955">
      <w:bodyDiv w:val="1"/>
      <w:marLeft w:val="0"/>
      <w:marRight w:val="0"/>
      <w:marTop w:val="0"/>
      <w:marBottom w:val="0"/>
      <w:divBdr>
        <w:top w:val="none" w:sz="0" w:space="0" w:color="auto"/>
        <w:left w:val="none" w:sz="0" w:space="0" w:color="auto"/>
        <w:bottom w:val="none" w:sz="0" w:space="0" w:color="auto"/>
        <w:right w:val="none" w:sz="0" w:space="0" w:color="auto"/>
      </w:divBdr>
    </w:div>
    <w:div w:id="1846165023">
      <w:bodyDiv w:val="1"/>
      <w:marLeft w:val="0"/>
      <w:marRight w:val="0"/>
      <w:marTop w:val="0"/>
      <w:marBottom w:val="0"/>
      <w:divBdr>
        <w:top w:val="none" w:sz="0" w:space="0" w:color="auto"/>
        <w:left w:val="none" w:sz="0" w:space="0" w:color="auto"/>
        <w:bottom w:val="none" w:sz="0" w:space="0" w:color="auto"/>
        <w:right w:val="none" w:sz="0" w:space="0" w:color="auto"/>
      </w:divBdr>
    </w:div>
    <w:div w:id="1963341817">
      <w:bodyDiv w:val="1"/>
      <w:marLeft w:val="0"/>
      <w:marRight w:val="0"/>
      <w:marTop w:val="0"/>
      <w:marBottom w:val="0"/>
      <w:divBdr>
        <w:top w:val="none" w:sz="0" w:space="0" w:color="auto"/>
        <w:left w:val="none" w:sz="0" w:space="0" w:color="auto"/>
        <w:bottom w:val="none" w:sz="0" w:space="0" w:color="auto"/>
        <w:right w:val="none" w:sz="0" w:space="0" w:color="auto"/>
      </w:divBdr>
    </w:div>
    <w:div w:id="2021621637">
      <w:bodyDiv w:val="1"/>
      <w:marLeft w:val="0"/>
      <w:marRight w:val="0"/>
      <w:marTop w:val="0"/>
      <w:marBottom w:val="0"/>
      <w:divBdr>
        <w:top w:val="none" w:sz="0" w:space="0" w:color="auto"/>
        <w:left w:val="none" w:sz="0" w:space="0" w:color="auto"/>
        <w:bottom w:val="none" w:sz="0" w:space="0" w:color="auto"/>
        <w:right w:val="none" w:sz="0" w:space="0" w:color="auto"/>
      </w:divBdr>
    </w:div>
    <w:div w:id="2047899626">
      <w:bodyDiv w:val="1"/>
      <w:marLeft w:val="0"/>
      <w:marRight w:val="0"/>
      <w:marTop w:val="0"/>
      <w:marBottom w:val="0"/>
      <w:divBdr>
        <w:top w:val="none" w:sz="0" w:space="0" w:color="auto"/>
        <w:left w:val="none" w:sz="0" w:space="0" w:color="auto"/>
        <w:bottom w:val="none" w:sz="0" w:space="0" w:color="auto"/>
        <w:right w:val="none" w:sz="0" w:space="0" w:color="auto"/>
      </w:divBdr>
    </w:div>
    <w:div w:id="2076466539">
      <w:bodyDiv w:val="1"/>
      <w:marLeft w:val="0"/>
      <w:marRight w:val="0"/>
      <w:marTop w:val="0"/>
      <w:marBottom w:val="0"/>
      <w:divBdr>
        <w:top w:val="none" w:sz="0" w:space="0" w:color="auto"/>
        <w:left w:val="none" w:sz="0" w:space="0" w:color="auto"/>
        <w:bottom w:val="none" w:sz="0" w:space="0" w:color="auto"/>
        <w:right w:val="none" w:sz="0" w:space="0" w:color="auto"/>
      </w:divBdr>
    </w:div>
    <w:div w:id="2105612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807FA110-3FEF-446B-97C5-6172B9AEB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42</Pages>
  <Words>9354</Words>
  <Characters>50983</Characters>
  <Application>Microsoft Office Word</Application>
  <DocSecurity>0</DocSecurity>
  <Lines>1213</Lines>
  <Paragraphs>735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59602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Ammar . Abdulmalik Yamani</cp:lastModifiedBy>
  <cp:revision>4</cp:revision>
  <cp:lastPrinted>2026-07-18T13:59:00Z</cp:lastPrinted>
  <dcterms:created xsi:type="dcterms:W3CDTF">2026-07-18T13:59:00Z</dcterms:created>
  <dcterms:modified xsi:type="dcterms:W3CDTF">2026-07-21T05:41:00Z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SecloreClassification">
    <vt:lpwstr>{"GACA Production PolicyServer (79d72d487b1c47e7bcaf429860571cf5c1afc737)":{"ClassificationDisplayName":"Public - عام","ClassificationMode":"ClassificationMode_UserDriven","LabelId":"100015","Version":"1"}}</vt:lpwstr>
  </property>
  <property fmtid="{D5CDD505-2E9C-101B-9397-08002B2CF9AE}" pid="7" name="SecloreClassificationDisplayName_79d72d487b1c47e7bcaf429860571cf5c1afc737">
    <vt:lpwstr>Public - عام</vt:lpwstr>
  </property>
  <property fmtid="{D5CDD505-2E9C-101B-9397-08002B2CF9AE}" pid="8" name="SecloreClassificationHeaderTextValue">
    <vt:lpwstr>Public - عام</vt:lpwstr>
  </property>
  <property fmtid="{D5CDD505-2E9C-101B-9397-08002B2CF9AE}" pid="9" name="SecloreClassificationHeaderColorHex">
    <vt:lpwstr>#91c47d</vt:lpwstr>
  </property>
  <property fmtid="{D5CDD505-2E9C-101B-9397-08002B2CF9AE}" pid="10" name="SecloreClassificationHeaderFontSize">
    <vt:lpwstr>12</vt:lpwstr>
  </property>
  <property fmtid="{D5CDD505-2E9C-101B-9397-08002B2CF9AE}" pid="11" name="SecloreClassificationHeaderAlignment">
    <vt:lpwstr>Center</vt:lpwstr>
  </property>
  <property fmtid="{D5CDD505-2E9C-101B-9397-08002B2CF9AE}" pid="12" name="SecloreClassificationFooterTextValue">
    <vt:lpwstr>Public - عام</vt:lpwstr>
  </property>
  <property fmtid="{D5CDD505-2E9C-101B-9397-08002B2CF9AE}" pid="13" name="SecloreClassificationFooterColorHex">
    <vt:lpwstr>#91c47d</vt:lpwstr>
  </property>
  <property fmtid="{D5CDD505-2E9C-101B-9397-08002B2CF9AE}" pid="14" name="SecloreClassificationFooterFontSize">
    <vt:lpwstr>12</vt:lpwstr>
  </property>
  <property fmtid="{D5CDD505-2E9C-101B-9397-08002B2CF9AE}" pid="15" name="SecloreClassificationFooterAlignment">
    <vt:lpwstr>Center</vt:lpwstr>
  </property>
</Properties>
</file>