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2E08" w:rsidRPr="003C3E11" w:rsidRDefault="003C3E11" w:rsidP="003C3E11">
      <w:pPr>
        <w:bidi/>
        <w:spacing w:after="40" w:line="360" w:lineRule="auto"/>
        <w:jc w:val="both"/>
        <w:rPr>
          <w:rFonts w:cs="AL-Mohanad"/>
          <w:sz w:val="36"/>
          <w:szCs w:val="36"/>
        </w:rPr>
      </w:pPr>
      <w:r w:rsidRPr="003C3E11">
        <w:rPr>
          <w:rFonts w:cs="AL-Mohanad"/>
          <w:b/>
          <w:bCs/>
          <w:color w:val="1F4E79"/>
          <w:sz w:val="36"/>
          <w:szCs w:val="36"/>
          <w:rtl/>
        </w:rPr>
        <w:drawing>
          <wp:anchor distT="0" distB="0" distL="114300" distR="114300" simplePos="0" relativeHeight="251659264" behindDoc="0" locked="0" layoutInCell="1" allowOverlap="1" wp14:anchorId="0B68957F" wp14:editId="79ED820A">
            <wp:simplePos x="0" y="0"/>
            <wp:positionH relativeFrom="column">
              <wp:posOffset>340360</wp:posOffset>
            </wp:positionH>
            <wp:positionV relativeFrom="paragraph">
              <wp:posOffset>67439</wp:posOffset>
            </wp:positionV>
            <wp:extent cx="1986518" cy="1074420"/>
            <wp:effectExtent l="0" t="0" r="0" b="0"/>
            <wp:wrapNone/>
            <wp:docPr id="1" name="صورة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86518" cy="10744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C3E11">
        <w:rPr>
          <w:rFonts w:cs="AL-Mohanad" w:hint="cs"/>
          <w:b/>
          <w:bCs/>
          <w:color w:val="1F4E79"/>
          <w:sz w:val="36"/>
          <w:szCs w:val="36"/>
          <w:rtl/>
        </w:rPr>
        <w:t xml:space="preserve">     </w:t>
      </w:r>
      <w:r w:rsidRPr="003C3E11">
        <w:rPr>
          <w:rFonts w:cs="AL-Mohanad"/>
          <w:b/>
          <w:bCs/>
          <w:color w:val="1F4E79"/>
          <w:sz w:val="36"/>
          <w:szCs w:val="36"/>
          <w:rtl/>
        </w:rPr>
        <w:t>جامعة</w:t>
      </w:r>
      <w:r w:rsidRPr="003C3E11">
        <w:rPr>
          <w:rFonts w:cs="AL-Mohanad"/>
          <w:b/>
          <w:color w:val="1F4E79"/>
          <w:sz w:val="36"/>
          <w:szCs w:val="36"/>
        </w:rPr>
        <w:t xml:space="preserve"> </w:t>
      </w:r>
      <w:proofErr w:type="spellStart"/>
      <w:r w:rsidRPr="003C3E11">
        <w:rPr>
          <w:rFonts w:cs="AL-Mohanad"/>
          <w:b/>
          <w:bCs/>
          <w:color w:val="1F4E79"/>
          <w:sz w:val="36"/>
          <w:szCs w:val="36"/>
          <w:rtl/>
        </w:rPr>
        <w:t>ميدأوشن</w:t>
      </w:r>
      <w:proofErr w:type="spellEnd"/>
      <w:r w:rsidRPr="003C3E11">
        <w:rPr>
          <w:noProof/>
          <w:sz w:val="36"/>
          <w:szCs w:val="36"/>
        </w:rPr>
        <w:t xml:space="preserve"> </w:t>
      </w:r>
    </w:p>
    <w:p w:rsidR="001C2E08" w:rsidRPr="003C3E11" w:rsidRDefault="003C3E11" w:rsidP="003C3E11">
      <w:pPr>
        <w:bidi/>
        <w:spacing w:after="40" w:line="360" w:lineRule="auto"/>
        <w:jc w:val="both"/>
        <w:rPr>
          <w:rFonts w:cs="AL-Mohanad"/>
          <w:sz w:val="36"/>
          <w:szCs w:val="36"/>
        </w:rPr>
      </w:pPr>
      <w:r w:rsidRPr="003C3E11">
        <w:rPr>
          <w:rFonts w:cs="AL-Mohanad"/>
          <w:b/>
          <w:bCs/>
          <w:color w:val="1F4E79"/>
          <w:sz w:val="36"/>
          <w:szCs w:val="36"/>
          <w:rtl/>
        </w:rPr>
        <w:t>كلية</w:t>
      </w:r>
      <w:r w:rsidRPr="003C3E11">
        <w:rPr>
          <w:rFonts w:cs="AL-Mohanad"/>
          <w:b/>
          <w:color w:val="1F4E79"/>
          <w:sz w:val="36"/>
          <w:szCs w:val="36"/>
        </w:rPr>
        <w:t xml:space="preserve"> </w:t>
      </w:r>
      <w:r w:rsidRPr="003C3E11">
        <w:rPr>
          <w:rFonts w:cs="AL-Mohanad"/>
          <w:b/>
          <w:bCs/>
          <w:color w:val="1F4E79"/>
          <w:sz w:val="36"/>
          <w:szCs w:val="36"/>
          <w:rtl/>
        </w:rPr>
        <w:t>الإدارة</w:t>
      </w:r>
    </w:p>
    <w:p w:rsidR="001C2E08" w:rsidRPr="003C3E11" w:rsidRDefault="003C3E11" w:rsidP="003C3E11">
      <w:pPr>
        <w:bidi/>
        <w:spacing w:after="280" w:line="360" w:lineRule="auto"/>
        <w:jc w:val="both"/>
        <w:rPr>
          <w:rFonts w:cs="AL-Mohanad"/>
          <w:sz w:val="36"/>
          <w:szCs w:val="36"/>
        </w:rPr>
      </w:pPr>
      <w:r w:rsidRPr="003C3E11">
        <w:rPr>
          <w:rFonts w:cs="AL-Mohanad"/>
          <w:sz w:val="36"/>
          <w:szCs w:val="36"/>
          <w:rtl/>
        </w:rPr>
        <w:t>قسم</w:t>
      </w:r>
      <w:r w:rsidRPr="003C3E11">
        <w:rPr>
          <w:rFonts w:cs="AL-Mohanad"/>
          <w:sz w:val="36"/>
          <w:szCs w:val="36"/>
        </w:rPr>
        <w:t xml:space="preserve"> / </w:t>
      </w:r>
      <w:r w:rsidRPr="003C3E11">
        <w:rPr>
          <w:rFonts w:cs="AL-Mohanad"/>
          <w:sz w:val="36"/>
          <w:szCs w:val="36"/>
          <w:rtl/>
        </w:rPr>
        <w:t>تخصص</w:t>
      </w:r>
      <w:r w:rsidRPr="003C3E11">
        <w:rPr>
          <w:rFonts w:cs="AL-Mohanad"/>
          <w:sz w:val="36"/>
          <w:szCs w:val="36"/>
        </w:rPr>
        <w:t>:</w:t>
      </w:r>
      <w:r w:rsidRPr="003C3E11">
        <w:rPr>
          <w:rFonts w:cs="AL-Mohanad" w:hint="cs"/>
          <w:sz w:val="36"/>
          <w:szCs w:val="36"/>
          <w:rtl/>
        </w:rPr>
        <w:t xml:space="preserve"> </w:t>
      </w:r>
      <w:r w:rsidRPr="003C3E11">
        <w:rPr>
          <w:rFonts w:cs="AL-Mohanad"/>
          <w:sz w:val="36"/>
          <w:szCs w:val="36"/>
        </w:rPr>
        <w:t xml:space="preserve"> ........................................</w:t>
      </w:r>
    </w:p>
    <w:p w:rsidR="003C3E11" w:rsidRDefault="003C3E11" w:rsidP="003C3E11">
      <w:pPr>
        <w:bidi/>
        <w:spacing w:after="0" w:line="240" w:lineRule="auto"/>
        <w:jc w:val="center"/>
        <w:rPr>
          <w:rFonts w:cs="AL-Mohanad"/>
          <w:b/>
          <w:bCs/>
          <w:sz w:val="36"/>
          <w:szCs w:val="36"/>
          <w:rtl/>
        </w:rPr>
      </w:pPr>
    </w:p>
    <w:p w:rsidR="001C2E08" w:rsidRPr="003C3E11" w:rsidRDefault="003C3E11" w:rsidP="003C3E11">
      <w:pPr>
        <w:bidi/>
        <w:spacing w:after="0" w:line="240" w:lineRule="auto"/>
        <w:jc w:val="center"/>
        <w:rPr>
          <w:rFonts w:cs="AL-Mohanad"/>
          <w:sz w:val="36"/>
          <w:szCs w:val="36"/>
        </w:rPr>
      </w:pPr>
      <w:r w:rsidRPr="003C3E11">
        <w:rPr>
          <w:rFonts w:cs="AL-Mohanad"/>
          <w:b/>
          <w:bCs/>
          <w:sz w:val="36"/>
          <w:szCs w:val="36"/>
          <w:rtl/>
        </w:rPr>
        <w:t>تقرير</w:t>
      </w:r>
      <w:r w:rsidRPr="003C3E11">
        <w:rPr>
          <w:rFonts w:cs="AL-Mohanad"/>
          <w:b/>
          <w:sz w:val="36"/>
          <w:szCs w:val="36"/>
        </w:rPr>
        <w:t xml:space="preserve"> </w:t>
      </w:r>
      <w:r w:rsidRPr="003C3E11">
        <w:rPr>
          <w:rFonts w:cs="AL-Mohanad"/>
          <w:b/>
          <w:bCs/>
          <w:sz w:val="36"/>
          <w:szCs w:val="36"/>
          <w:rtl/>
        </w:rPr>
        <w:t>تطبيقي</w:t>
      </w:r>
      <w:r w:rsidRPr="003C3E11">
        <w:rPr>
          <w:rFonts w:cs="AL-Mohanad"/>
          <w:b/>
          <w:sz w:val="36"/>
          <w:szCs w:val="36"/>
        </w:rPr>
        <w:t xml:space="preserve"> </w:t>
      </w:r>
      <w:r w:rsidRPr="003C3E11">
        <w:rPr>
          <w:rFonts w:cs="AL-Mohanad"/>
          <w:b/>
          <w:bCs/>
          <w:sz w:val="36"/>
          <w:szCs w:val="36"/>
          <w:rtl/>
        </w:rPr>
        <w:t>بعنوان</w:t>
      </w:r>
    </w:p>
    <w:p w:rsidR="003C3E11" w:rsidRDefault="003C3E11" w:rsidP="003C3E11">
      <w:pPr>
        <w:bidi/>
        <w:spacing w:after="0" w:line="240" w:lineRule="auto"/>
        <w:jc w:val="center"/>
        <w:rPr>
          <w:rFonts w:cs="AL-Mohanad"/>
          <w:b/>
          <w:bCs/>
          <w:color w:val="1F4E79"/>
          <w:sz w:val="48"/>
          <w:szCs w:val="48"/>
          <w:rtl/>
        </w:rPr>
      </w:pPr>
    </w:p>
    <w:p w:rsidR="001C2E08" w:rsidRDefault="003C3E11" w:rsidP="003C3E11">
      <w:pPr>
        <w:bidi/>
        <w:spacing w:after="0" w:line="240" w:lineRule="auto"/>
        <w:jc w:val="center"/>
        <w:rPr>
          <w:rFonts w:cs="AL-Mohanad"/>
          <w:b/>
          <w:bCs/>
          <w:color w:val="1F4E79"/>
          <w:sz w:val="48"/>
          <w:szCs w:val="48"/>
          <w:rtl/>
        </w:rPr>
      </w:pPr>
      <w:r w:rsidRPr="003C3E11">
        <w:rPr>
          <w:rFonts w:cs="AL-Mohanad"/>
          <w:b/>
          <w:bCs/>
          <w:color w:val="1F4E79"/>
          <w:sz w:val="48"/>
          <w:szCs w:val="48"/>
          <w:rtl/>
        </w:rPr>
        <w:t>أخلاقيات</w:t>
      </w:r>
      <w:r w:rsidRPr="003C3E11">
        <w:rPr>
          <w:rFonts w:cs="AL-Mohanad"/>
          <w:b/>
          <w:color w:val="1F4E79"/>
          <w:sz w:val="48"/>
          <w:szCs w:val="48"/>
        </w:rPr>
        <w:t xml:space="preserve"> </w:t>
      </w:r>
      <w:r w:rsidRPr="003C3E11">
        <w:rPr>
          <w:rFonts w:cs="AL-Mohanad"/>
          <w:b/>
          <w:bCs/>
          <w:color w:val="1F4E79"/>
          <w:sz w:val="48"/>
          <w:szCs w:val="48"/>
          <w:rtl/>
        </w:rPr>
        <w:t>البحث</w:t>
      </w:r>
      <w:r w:rsidRPr="003C3E11">
        <w:rPr>
          <w:rFonts w:cs="AL-Mohanad"/>
          <w:b/>
          <w:color w:val="1F4E79"/>
          <w:sz w:val="48"/>
          <w:szCs w:val="48"/>
        </w:rPr>
        <w:t xml:space="preserve"> </w:t>
      </w:r>
      <w:r w:rsidRPr="003C3E11">
        <w:rPr>
          <w:rFonts w:cs="AL-Mohanad"/>
          <w:b/>
          <w:bCs/>
          <w:color w:val="1F4E79"/>
          <w:sz w:val="48"/>
          <w:szCs w:val="48"/>
          <w:rtl/>
        </w:rPr>
        <w:t>العلمي</w:t>
      </w:r>
    </w:p>
    <w:p w:rsidR="003C3E11" w:rsidRPr="003C3E11" w:rsidRDefault="003C3E11" w:rsidP="003C3E11">
      <w:pPr>
        <w:bidi/>
        <w:spacing w:after="0" w:line="240" w:lineRule="auto"/>
        <w:jc w:val="center"/>
        <w:rPr>
          <w:rFonts w:cs="AL-Mohanad"/>
          <w:sz w:val="34"/>
          <w:szCs w:val="34"/>
        </w:rPr>
      </w:pPr>
    </w:p>
    <w:p w:rsidR="001C2E08" w:rsidRPr="003C3E11" w:rsidRDefault="003C3E11" w:rsidP="003C3E11">
      <w:pPr>
        <w:bidi/>
        <w:spacing w:after="0" w:line="240" w:lineRule="auto"/>
        <w:jc w:val="center"/>
        <w:rPr>
          <w:rFonts w:cs="AL-Mohanad"/>
          <w:sz w:val="32"/>
          <w:szCs w:val="32"/>
        </w:rPr>
      </w:pPr>
      <w:r w:rsidRPr="003C3E11">
        <w:rPr>
          <w:rFonts w:cs="AL-Mohanad"/>
          <w:b/>
          <w:bCs/>
          <w:color w:val="3B3838"/>
          <w:sz w:val="32"/>
          <w:szCs w:val="32"/>
          <w:rtl/>
        </w:rPr>
        <w:t>تطبيق</w:t>
      </w:r>
      <w:r w:rsidRPr="003C3E11">
        <w:rPr>
          <w:rFonts w:cs="AL-Mohanad"/>
          <w:b/>
          <w:color w:val="3B3838"/>
          <w:sz w:val="32"/>
          <w:szCs w:val="32"/>
        </w:rPr>
        <w:t xml:space="preserve"> </w:t>
      </w:r>
      <w:r w:rsidRPr="003C3E11">
        <w:rPr>
          <w:rFonts w:cs="AL-Mohanad"/>
          <w:b/>
          <w:bCs/>
          <w:color w:val="3B3838"/>
          <w:sz w:val="32"/>
          <w:szCs w:val="32"/>
          <w:rtl/>
        </w:rPr>
        <w:t>على</w:t>
      </w:r>
      <w:r w:rsidRPr="003C3E11">
        <w:rPr>
          <w:rFonts w:cs="AL-Mohanad"/>
          <w:b/>
          <w:color w:val="3B3838"/>
          <w:sz w:val="32"/>
          <w:szCs w:val="32"/>
        </w:rPr>
        <w:t xml:space="preserve"> </w:t>
      </w:r>
      <w:r w:rsidRPr="003C3E11">
        <w:rPr>
          <w:rFonts w:cs="AL-Mohanad"/>
          <w:b/>
          <w:bCs/>
          <w:color w:val="3B3838"/>
          <w:sz w:val="32"/>
          <w:szCs w:val="32"/>
          <w:rtl/>
        </w:rPr>
        <w:t>دراسة</w:t>
      </w:r>
      <w:r w:rsidRPr="003C3E11">
        <w:rPr>
          <w:rFonts w:cs="AL-Mohanad"/>
          <w:b/>
          <w:color w:val="3B3838"/>
          <w:sz w:val="32"/>
          <w:szCs w:val="32"/>
        </w:rPr>
        <w:t xml:space="preserve"> </w:t>
      </w:r>
      <w:r w:rsidRPr="003C3E11">
        <w:rPr>
          <w:rFonts w:cs="AL-Mohanad"/>
          <w:b/>
          <w:bCs/>
          <w:color w:val="3B3838"/>
          <w:sz w:val="32"/>
          <w:szCs w:val="32"/>
          <w:rtl/>
        </w:rPr>
        <w:t>بحثية</w:t>
      </w:r>
      <w:r w:rsidRPr="003C3E11">
        <w:rPr>
          <w:rFonts w:cs="AL-Mohanad"/>
          <w:b/>
          <w:color w:val="3B3838"/>
          <w:sz w:val="32"/>
          <w:szCs w:val="32"/>
        </w:rPr>
        <w:t xml:space="preserve"> </w:t>
      </w:r>
      <w:r w:rsidRPr="003C3E11">
        <w:rPr>
          <w:rFonts w:cs="AL-Mohanad"/>
          <w:b/>
          <w:bCs/>
          <w:color w:val="3B3838"/>
          <w:sz w:val="32"/>
          <w:szCs w:val="32"/>
          <w:rtl/>
        </w:rPr>
        <w:t>بعنوان</w:t>
      </w:r>
      <w:r w:rsidRPr="003C3E11">
        <w:rPr>
          <w:rFonts w:cs="AL-Mohanad"/>
          <w:b/>
          <w:color w:val="3B3838"/>
          <w:sz w:val="32"/>
          <w:szCs w:val="32"/>
        </w:rPr>
        <w:t>:</w:t>
      </w:r>
    </w:p>
    <w:p w:rsidR="001C2E08" w:rsidRPr="003C3E11" w:rsidRDefault="003C3E11" w:rsidP="003C3E11">
      <w:pPr>
        <w:bidi/>
        <w:spacing w:after="0" w:line="240" w:lineRule="auto"/>
        <w:jc w:val="center"/>
        <w:rPr>
          <w:rFonts w:cs="AL-Mohanad"/>
          <w:sz w:val="36"/>
          <w:szCs w:val="36"/>
        </w:rPr>
      </w:pPr>
      <w:r w:rsidRPr="003C3E11">
        <w:rPr>
          <w:rFonts w:cs="AL-Mohanad"/>
          <w:b/>
          <w:bCs/>
          <w:color w:val="2F5597"/>
          <w:sz w:val="36"/>
          <w:szCs w:val="36"/>
          <w:rtl/>
        </w:rPr>
        <w:t>أثر</w:t>
      </w:r>
      <w:r w:rsidRPr="003C3E11">
        <w:rPr>
          <w:rFonts w:cs="AL-Mohanad"/>
          <w:b/>
          <w:color w:val="2F5597"/>
          <w:sz w:val="36"/>
          <w:szCs w:val="36"/>
        </w:rPr>
        <w:t xml:space="preserve"> </w:t>
      </w:r>
      <w:r w:rsidRPr="003C3E11">
        <w:rPr>
          <w:rFonts w:cs="AL-Mohanad"/>
          <w:b/>
          <w:bCs/>
          <w:color w:val="2F5597"/>
          <w:sz w:val="36"/>
          <w:szCs w:val="36"/>
          <w:rtl/>
        </w:rPr>
        <w:t>القيادة</w:t>
      </w:r>
      <w:r w:rsidRPr="003C3E11">
        <w:rPr>
          <w:rFonts w:cs="AL-Mohanad"/>
          <w:b/>
          <w:color w:val="2F5597"/>
          <w:sz w:val="36"/>
          <w:szCs w:val="36"/>
        </w:rPr>
        <w:t xml:space="preserve"> </w:t>
      </w:r>
      <w:r w:rsidRPr="003C3E11">
        <w:rPr>
          <w:rFonts w:cs="AL-Mohanad"/>
          <w:b/>
          <w:bCs/>
          <w:color w:val="2F5597"/>
          <w:sz w:val="36"/>
          <w:szCs w:val="36"/>
          <w:rtl/>
        </w:rPr>
        <w:t>التحويلية</w:t>
      </w:r>
      <w:r w:rsidRPr="003C3E11">
        <w:rPr>
          <w:rFonts w:cs="AL-Mohanad"/>
          <w:b/>
          <w:color w:val="2F5597"/>
          <w:sz w:val="36"/>
          <w:szCs w:val="36"/>
        </w:rPr>
        <w:t xml:space="preserve"> </w:t>
      </w:r>
      <w:r w:rsidRPr="003C3E11">
        <w:rPr>
          <w:rFonts w:cs="AL-Mohanad"/>
          <w:b/>
          <w:bCs/>
          <w:color w:val="2F5597"/>
          <w:sz w:val="36"/>
          <w:szCs w:val="36"/>
          <w:rtl/>
        </w:rPr>
        <w:t>في</w:t>
      </w:r>
      <w:r w:rsidRPr="003C3E11">
        <w:rPr>
          <w:rFonts w:cs="AL-Mohanad"/>
          <w:b/>
          <w:color w:val="2F5597"/>
          <w:sz w:val="36"/>
          <w:szCs w:val="36"/>
        </w:rPr>
        <w:t xml:space="preserve"> </w:t>
      </w:r>
      <w:r w:rsidRPr="003C3E11">
        <w:rPr>
          <w:rFonts w:cs="AL-Mohanad"/>
          <w:b/>
          <w:bCs/>
          <w:color w:val="2F5597"/>
          <w:sz w:val="36"/>
          <w:szCs w:val="36"/>
          <w:rtl/>
        </w:rPr>
        <w:t>تعزيز</w:t>
      </w:r>
      <w:r w:rsidRPr="003C3E11">
        <w:rPr>
          <w:rFonts w:cs="AL-Mohanad"/>
          <w:b/>
          <w:color w:val="2F5597"/>
          <w:sz w:val="36"/>
          <w:szCs w:val="36"/>
        </w:rPr>
        <w:t xml:space="preserve"> </w:t>
      </w:r>
      <w:r w:rsidRPr="003C3E11">
        <w:rPr>
          <w:rFonts w:cs="AL-Mohanad"/>
          <w:b/>
          <w:bCs/>
          <w:color w:val="2F5597"/>
          <w:sz w:val="36"/>
          <w:szCs w:val="36"/>
          <w:rtl/>
        </w:rPr>
        <w:t>الإبداع</w:t>
      </w:r>
      <w:r w:rsidRPr="003C3E11">
        <w:rPr>
          <w:rFonts w:cs="AL-Mohanad"/>
          <w:b/>
          <w:color w:val="2F5597"/>
          <w:sz w:val="36"/>
          <w:szCs w:val="36"/>
        </w:rPr>
        <w:t xml:space="preserve"> </w:t>
      </w:r>
      <w:r w:rsidRPr="003C3E11">
        <w:rPr>
          <w:rFonts w:cs="AL-Mohanad"/>
          <w:b/>
          <w:bCs/>
          <w:color w:val="2F5597"/>
          <w:sz w:val="36"/>
          <w:szCs w:val="36"/>
          <w:rtl/>
        </w:rPr>
        <w:t>التنظيمي</w:t>
      </w:r>
    </w:p>
    <w:p w:rsidR="003C3E11" w:rsidRDefault="003C3E11" w:rsidP="003C3E11">
      <w:pPr>
        <w:bidi/>
        <w:spacing w:after="0" w:line="240" w:lineRule="auto"/>
        <w:jc w:val="center"/>
        <w:rPr>
          <w:rFonts w:cs="AL-Mohanad"/>
          <w:b/>
          <w:bCs/>
          <w:color w:val="2F5597"/>
          <w:sz w:val="32"/>
          <w:szCs w:val="32"/>
          <w:rtl/>
        </w:rPr>
      </w:pPr>
    </w:p>
    <w:p w:rsidR="001C2E08" w:rsidRPr="003C3E11" w:rsidRDefault="003C3E11" w:rsidP="003C3E11">
      <w:pPr>
        <w:bidi/>
        <w:spacing w:after="0" w:line="240" w:lineRule="auto"/>
        <w:jc w:val="center"/>
        <w:rPr>
          <w:rFonts w:cs="AL-Mohanad"/>
          <w:b/>
          <w:bCs/>
          <w:color w:val="2F5597"/>
          <w:sz w:val="32"/>
          <w:szCs w:val="32"/>
          <w:rtl/>
        </w:rPr>
      </w:pPr>
      <w:r w:rsidRPr="003C3E11">
        <w:rPr>
          <w:rFonts w:cs="AL-Mohanad" w:hint="cs"/>
          <w:b/>
          <w:bCs/>
          <w:color w:val="2F5597"/>
          <w:sz w:val="32"/>
          <w:szCs w:val="32"/>
          <w:rtl/>
        </w:rPr>
        <w:t>(</w:t>
      </w:r>
      <w:r w:rsidRPr="003C3E11">
        <w:rPr>
          <w:rFonts w:cs="AL-Mohanad"/>
          <w:b/>
          <w:bCs/>
          <w:color w:val="2F5597"/>
          <w:sz w:val="32"/>
          <w:szCs w:val="32"/>
          <w:rtl/>
        </w:rPr>
        <w:t>دراسة</w:t>
      </w:r>
      <w:r w:rsidRPr="003C3E11">
        <w:rPr>
          <w:rFonts w:cs="AL-Mohanad"/>
          <w:b/>
          <w:color w:val="2F5597"/>
          <w:sz w:val="32"/>
          <w:szCs w:val="32"/>
        </w:rPr>
        <w:t xml:space="preserve"> </w:t>
      </w:r>
      <w:r w:rsidRPr="003C3E11">
        <w:rPr>
          <w:rFonts w:cs="AL-Mohanad"/>
          <w:b/>
          <w:bCs/>
          <w:color w:val="2F5597"/>
          <w:sz w:val="32"/>
          <w:szCs w:val="32"/>
          <w:rtl/>
        </w:rPr>
        <w:t>تطبيقية</w:t>
      </w:r>
      <w:r w:rsidRPr="003C3E11">
        <w:rPr>
          <w:rFonts w:cs="AL-Mohanad"/>
          <w:b/>
          <w:color w:val="2F5597"/>
          <w:sz w:val="32"/>
          <w:szCs w:val="32"/>
        </w:rPr>
        <w:t xml:space="preserve"> </w:t>
      </w:r>
      <w:r w:rsidRPr="003C3E11">
        <w:rPr>
          <w:rFonts w:cs="AL-Mohanad"/>
          <w:b/>
          <w:bCs/>
          <w:color w:val="2F5597"/>
          <w:sz w:val="32"/>
          <w:szCs w:val="32"/>
          <w:rtl/>
        </w:rPr>
        <w:t>على</w:t>
      </w:r>
      <w:r w:rsidRPr="003C3E11">
        <w:rPr>
          <w:rFonts w:cs="AL-Mohanad"/>
          <w:b/>
          <w:color w:val="2F5597"/>
          <w:sz w:val="32"/>
          <w:szCs w:val="32"/>
        </w:rPr>
        <w:t xml:space="preserve"> </w:t>
      </w:r>
      <w:r w:rsidRPr="003C3E11">
        <w:rPr>
          <w:rFonts w:cs="AL-Mohanad"/>
          <w:b/>
          <w:bCs/>
          <w:color w:val="2F5597"/>
          <w:sz w:val="32"/>
          <w:szCs w:val="32"/>
          <w:rtl/>
        </w:rPr>
        <w:t>المنشآت</w:t>
      </w:r>
      <w:r w:rsidRPr="003C3E11">
        <w:rPr>
          <w:rFonts w:cs="AL-Mohanad"/>
          <w:b/>
          <w:color w:val="2F5597"/>
          <w:sz w:val="32"/>
          <w:szCs w:val="32"/>
        </w:rPr>
        <w:t xml:space="preserve"> </w:t>
      </w:r>
      <w:r w:rsidRPr="003C3E11">
        <w:rPr>
          <w:rFonts w:cs="AL-Mohanad"/>
          <w:b/>
          <w:bCs/>
          <w:color w:val="2F5597"/>
          <w:sz w:val="32"/>
          <w:szCs w:val="32"/>
          <w:rtl/>
        </w:rPr>
        <w:t>الصغيرة</w:t>
      </w:r>
      <w:r w:rsidRPr="003C3E11">
        <w:rPr>
          <w:rFonts w:cs="AL-Mohanad"/>
          <w:b/>
          <w:color w:val="2F5597"/>
          <w:sz w:val="32"/>
          <w:szCs w:val="32"/>
        </w:rPr>
        <w:t xml:space="preserve"> </w:t>
      </w:r>
      <w:r w:rsidRPr="003C3E11">
        <w:rPr>
          <w:rFonts w:cs="AL-Mohanad"/>
          <w:b/>
          <w:bCs/>
          <w:color w:val="2F5597"/>
          <w:sz w:val="32"/>
          <w:szCs w:val="32"/>
          <w:rtl/>
        </w:rPr>
        <w:t>والمتوسطة</w:t>
      </w:r>
      <w:r w:rsidRPr="003C3E11">
        <w:rPr>
          <w:rFonts w:cs="AL-Mohanad"/>
          <w:b/>
          <w:color w:val="2F5597"/>
          <w:sz w:val="32"/>
          <w:szCs w:val="32"/>
        </w:rPr>
        <w:t xml:space="preserve"> </w:t>
      </w:r>
      <w:r w:rsidRPr="003C3E11">
        <w:rPr>
          <w:rFonts w:cs="AL-Mohanad"/>
          <w:b/>
          <w:bCs/>
          <w:color w:val="2F5597"/>
          <w:sz w:val="32"/>
          <w:szCs w:val="32"/>
          <w:rtl/>
        </w:rPr>
        <w:t>السعودية</w:t>
      </w:r>
      <w:r w:rsidRPr="003C3E11">
        <w:rPr>
          <w:rFonts w:cs="AL-Mohanad" w:hint="cs"/>
          <w:b/>
          <w:bCs/>
          <w:color w:val="2F5597"/>
          <w:sz w:val="32"/>
          <w:szCs w:val="32"/>
          <w:rtl/>
        </w:rPr>
        <w:t>)</w:t>
      </w:r>
    </w:p>
    <w:p w:rsidR="003C3E11" w:rsidRDefault="003C3E11" w:rsidP="003C3E11">
      <w:pPr>
        <w:bidi/>
        <w:spacing w:after="0" w:line="240" w:lineRule="auto"/>
        <w:jc w:val="center"/>
        <w:rPr>
          <w:rFonts w:cs="AL-Mohanad"/>
          <w:sz w:val="36"/>
          <w:szCs w:val="36"/>
          <w:rtl/>
        </w:rPr>
      </w:pPr>
    </w:p>
    <w:p w:rsidR="003C3E11" w:rsidRDefault="003C3E11" w:rsidP="003C3E11">
      <w:pPr>
        <w:bidi/>
        <w:spacing w:after="0" w:line="240" w:lineRule="auto"/>
        <w:jc w:val="center"/>
        <w:rPr>
          <w:rFonts w:cs="AL-Mohanad"/>
          <w:sz w:val="36"/>
          <w:szCs w:val="36"/>
          <w:rtl/>
        </w:rPr>
      </w:pPr>
    </w:p>
    <w:p w:rsidR="003C3E11" w:rsidRPr="003C3E11" w:rsidRDefault="003C3E11" w:rsidP="003C3E11">
      <w:pPr>
        <w:bidi/>
        <w:spacing w:after="0" w:line="240" w:lineRule="auto"/>
        <w:jc w:val="center"/>
        <w:rPr>
          <w:rFonts w:cs="AL-Mohanad"/>
          <w:sz w:val="36"/>
          <w:szCs w:val="36"/>
        </w:rPr>
      </w:pPr>
    </w:p>
    <w:tbl>
      <w:tblPr>
        <w:bidiVisual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60"/>
        <w:gridCol w:w="5270"/>
      </w:tblGrid>
      <w:tr w:rsidR="001C2E08" w:rsidRPr="003C3E11" w:rsidTr="003C3E11">
        <w:trPr>
          <w:cantSplit/>
          <w:trHeight w:hRule="exact" w:val="843"/>
          <w:jc w:val="center"/>
        </w:trPr>
        <w:tc>
          <w:tcPr>
            <w:tcW w:w="5270" w:type="dxa"/>
            <w:shd w:val="clear" w:color="auto" w:fill="EAF2F8"/>
            <w:vAlign w:val="center"/>
          </w:tcPr>
          <w:p w:rsidR="001C2E08" w:rsidRPr="003C3E11" w:rsidRDefault="003C3E11" w:rsidP="003C3E11">
            <w:pPr>
              <w:bidi/>
              <w:spacing w:after="0" w:line="240" w:lineRule="auto"/>
              <w:jc w:val="center"/>
              <w:rPr>
                <w:rFonts w:cs="AL-Mohanad"/>
                <w:sz w:val="36"/>
                <w:szCs w:val="36"/>
              </w:rPr>
            </w:pPr>
            <w:r w:rsidRPr="003C3E11">
              <w:rPr>
                <w:rFonts w:cs="AL-Mohanad"/>
                <w:b/>
                <w:bCs/>
                <w:sz w:val="36"/>
                <w:szCs w:val="36"/>
                <w:rtl/>
              </w:rPr>
              <w:t>إعداد</w:t>
            </w:r>
            <w:r w:rsidRPr="003C3E11">
              <w:rPr>
                <w:rFonts w:cs="AL-Mohanad"/>
                <w:b/>
                <w:sz w:val="36"/>
                <w:szCs w:val="36"/>
              </w:rPr>
              <w:t xml:space="preserve"> </w:t>
            </w:r>
            <w:r w:rsidRPr="003C3E11">
              <w:rPr>
                <w:rFonts w:cs="AL-Mohanad"/>
                <w:b/>
                <w:bCs/>
                <w:sz w:val="36"/>
                <w:szCs w:val="36"/>
                <w:rtl/>
              </w:rPr>
              <w:t>الطالب</w:t>
            </w:r>
            <w:r w:rsidRPr="003C3E11">
              <w:rPr>
                <w:rFonts w:cs="AL-Mohanad"/>
                <w:b/>
                <w:sz w:val="36"/>
                <w:szCs w:val="36"/>
              </w:rPr>
              <w:t>/</w:t>
            </w:r>
            <w:r w:rsidRPr="003C3E11">
              <w:rPr>
                <w:rFonts w:cs="AL-Mohanad"/>
                <w:b/>
                <w:bCs/>
                <w:sz w:val="36"/>
                <w:szCs w:val="36"/>
                <w:rtl/>
              </w:rPr>
              <w:t>ـة</w:t>
            </w:r>
          </w:p>
        </w:tc>
        <w:tc>
          <w:tcPr>
            <w:tcW w:w="5270" w:type="dxa"/>
            <w:shd w:val="clear" w:color="auto" w:fill="FFFFFF"/>
            <w:vAlign w:val="center"/>
          </w:tcPr>
          <w:p w:rsidR="001C2E08" w:rsidRPr="003C3E11" w:rsidRDefault="003C3E11" w:rsidP="003C3E11">
            <w:pPr>
              <w:bidi/>
              <w:spacing w:after="0" w:line="240" w:lineRule="auto"/>
              <w:jc w:val="center"/>
              <w:rPr>
                <w:rFonts w:cs="AL-Mohanad"/>
                <w:sz w:val="36"/>
                <w:szCs w:val="36"/>
              </w:rPr>
            </w:pPr>
            <w:r w:rsidRPr="003C3E11">
              <w:rPr>
                <w:rFonts w:cs="AL-Mohanad"/>
                <w:sz w:val="36"/>
                <w:szCs w:val="36"/>
              </w:rPr>
              <w:t>........................................................</w:t>
            </w:r>
          </w:p>
        </w:tc>
      </w:tr>
      <w:tr w:rsidR="001C2E08" w:rsidRPr="003C3E11" w:rsidTr="003C3E11">
        <w:trPr>
          <w:cantSplit/>
          <w:trHeight w:hRule="exact" w:val="997"/>
          <w:jc w:val="center"/>
        </w:trPr>
        <w:tc>
          <w:tcPr>
            <w:tcW w:w="5270" w:type="dxa"/>
            <w:shd w:val="clear" w:color="auto" w:fill="EAF2F8"/>
            <w:vAlign w:val="center"/>
          </w:tcPr>
          <w:p w:rsidR="001C2E08" w:rsidRPr="003C3E11" w:rsidRDefault="003C3E11" w:rsidP="003C3E11">
            <w:pPr>
              <w:bidi/>
              <w:spacing w:after="0" w:line="240" w:lineRule="auto"/>
              <w:jc w:val="center"/>
              <w:rPr>
                <w:rFonts w:cs="AL-Mohanad"/>
                <w:sz w:val="36"/>
                <w:szCs w:val="36"/>
              </w:rPr>
            </w:pPr>
            <w:r w:rsidRPr="003C3E11">
              <w:rPr>
                <w:rFonts w:cs="AL-Mohanad"/>
                <w:b/>
                <w:bCs/>
                <w:sz w:val="36"/>
                <w:szCs w:val="36"/>
                <w:rtl/>
              </w:rPr>
              <w:t>الرقم</w:t>
            </w:r>
            <w:r w:rsidRPr="003C3E11">
              <w:rPr>
                <w:rFonts w:cs="AL-Mohanad"/>
                <w:b/>
                <w:sz w:val="36"/>
                <w:szCs w:val="36"/>
              </w:rPr>
              <w:t xml:space="preserve"> </w:t>
            </w:r>
            <w:r w:rsidRPr="003C3E11">
              <w:rPr>
                <w:rFonts w:cs="AL-Mohanad"/>
                <w:b/>
                <w:bCs/>
                <w:sz w:val="36"/>
                <w:szCs w:val="36"/>
                <w:rtl/>
              </w:rPr>
              <w:t>الجامعي</w:t>
            </w:r>
          </w:p>
        </w:tc>
        <w:tc>
          <w:tcPr>
            <w:tcW w:w="5270" w:type="dxa"/>
            <w:shd w:val="clear" w:color="auto" w:fill="FFFFFF"/>
            <w:vAlign w:val="center"/>
          </w:tcPr>
          <w:p w:rsidR="001C2E08" w:rsidRPr="003C3E11" w:rsidRDefault="003C3E11" w:rsidP="003C3E11">
            <w:pPr>
              <w:bidi/>
              <w:spacing w:after="0" w:line="240" w:lineRule="auto"/>
              <w:jc w:val="center"/>
              <w:rPr>
                <w:rFonts w:cs="AL-Mohanad"/>
                <w:sz w:val="36"/>
                <w:szCs w:val="36"/>
              </w:rPr>
            </w:pPr>
            <w:r w:rsidRPr="003C3E11">
              <w:rPr>
                <w:rFonts w:cs="AL-Mohanad"/>
                <w:sz w:val="36"/>
                <w:szCs w:val="36"/>
              </w:rPr>
              <w:t>........................................................</w:t>
            </w:r>
          </w:p>
        </w:tc>
      </w:tr>
      <w:tr w:rsidR="001C2E08" w:rsidRPr="003C3E11" w:rsidTr="003C3E11">
        <w:trPr>
          <w:cantSplit/>
          <w:jc w:val="center"/>
        </w:trPr>
        <w:tc>
          <w:tcPr>
            <w:tcW w:w="5270" w:type="dxa"/>
            <w:shd w:val="clear" w:color="auto" w:fill="EAF2F8"/>
            <w:vAlign w:val="center"/>
          </w:tcPr>
          <w:p w:rsidR="001C2E08" w:rsidRPr="003C3E11" w:rsidRDefault="003C3E11" w:rsidP="003C3E11">
            <w:pPr>
              <w:bidi/>
              <w:spacing w:after="0" w:line="240" w:lineRule="auto"/>
              <w:jc w:val="center"/>
              <w:rPr>
                <w:rFonts w:cs="AL-Mohanad"/>
                <w:sz w:val="36"/>
                <w:szCs w:val="36"/>
              </w:rPr>
            </w:pPr>
            <w:r w:rsidRPr="003C3E11">
              <w:rPr>
                <w:rFonts w:cs="AL-Mohanad"/>
                <w:b/>
                <w:bCs/>
                <w:sz w:val="36"/>
                <w:szCs w:val="36"/>
                <w:rtl/>
              </w:rPr>
              <w:t>إشراف</w:t>
            </w:r>
          </w:p>
        </w:tc>
        <w:tc>
          <w:tcPr>
            <w:tcW w:w="5270" w:type="dxa"/>
            <w:shd w:val="clear" w:color="auto" w:fill="FFFFFF"/>
            <w:vAlign w:val="center"/>
          </w:tcPr>
          <w:p w:rsidR="001C2E08" w:rsidRPr="003C3E11" w:rsidRDefault="003C3E11" w:rsidP="003C3E11">
            <w:pPr>
              <w:bidi/>
              <w:spacing w:after="0" w:line="240" w:lineRule="auto"/>
              <w:jc w:val="center"/>
              <w:rPr>
                <w:rFonts w:cs="AL-Mohanad"/>
                <w:sz w:val="36"/>
                <w:szCs w:val="36"/>
              </w:rPr>
            </w:pPr>
            <w:r w:rsidRPr="003C3E11">
              <w:rPr>
                <w:rFonts w:cs="AL-Mohanad"/>
                <w:sz w:val="36"/>
                <w:szCs w:val="36"/>
                <w:rtl/>
              </w:rPr>
              <w:t>د</w:t>
            </w:r>
            <w:r w:rsidRPr="003C3E11">
              <w:rPr>
                <w:rFonts w:cs="AL-Mohanad"/>
                <w:sz w:val="36"/>
                <w:szCs w:val="36"/>
              </w:rPr>
              <w:t xml:space="preserve">. </w:t>
            </w:r>
            <w:r w:rsidRPr="003C3E11">
              <w:rPr>
                <w:rFonts w:cs="AL-Mohanad"/>
                <w:sz w:val="36"/>
                <w:szCs w:val="36"/>
                <w:rtl/>
              </w:rPr>
              <w:t>الفيصل</w:t>
            </w:r>
            <w:r w:rsidRPr="003C3E11">
              <w:rPr>
                <w:rFonts w:cs="AL-Mohanad"/>
                <w:sz w:val="36"/>
                <w:szCs w:val="36"/>
              </w:rPr>
              <w:t xml:space="preserve"> </w:t>
            </w:r>
            <w:r w:rsidRPr="003C3E11">
              <w:rPr>
                <w:rFonts w:cs="AL-Mohanad"/>
                <w:sz w:val="36"/>
                <w:szCs w:val="36"/>
                <w:rtl/>
              </w:rPr>
              <w:t>عبد</w:t>
            </w:r>
            <w:r w:rsidRPr="003C3E11">
              <w:rPr>
                <w:rFonts w:cs="AL-Mohanad"/>
                <w:sz w:val="36"/>
                <w:szCs w:val="36"/>
              </w:rPr>
              <w:t xml:space="preserve"> </w:t>
            </w:r>
            <w:r w:rsidRPr="003C3E11">
              <w:rPr>
                <w:rFonts w:cs="AL-Mohanad"/>
                <w:sz w:val="36"/>
                <w:szCs w:val="36"/>
                <w:rtl/>
              </w:rPr>
              <w:t>الحميد</w:t>
            </w:r>
            <w:r w:rsidRPr="003C3E11">
              <w:rPr>
                <w:rFonts w:cs="AL-Mohanad"/>
                <w:sz w:val="36"/>
                <w:szCs w:val="36"/>
              </w:rPr>
              <w:br/>
            </w:r>
            <w:r w:rsidRPr="003C3E11">
              <w:rPr>
                <w:rFonts w:cs="AL-Mohanad"/>
                <w:sz w:val="36"/>
                <w:szCs w:val="36"/>
                <w:rtl/>
              </w:rPr>
              <w:t>د</w:t>
            </w:r>
            <w:r w:rsidRPr="003C3E11">
              <w:rPr>
                <w:rFonts w:cs="AL-Mohanad"/>
                <w:sz w:val="36"/>
                <w:szCs w:val="36"/>
              </w:rPr>
              <w:t xml:space="preserve">. </w:t>
            </w:r>
            <w:r w:rsidRPr="003C3E11">
              <w:rPr>
                <w:rFonts w:cs="AL-Mohanad"/>
                <w:sz w:val="36"/>
                <w:szCs w:val="36"/>
                <w:rtl/>
              </w:rPr>
              <w:t>فايز</w:t>
            </w:r>
            <w:r w:rsidRPr="003C3E11">
              <w:rPr>
                <w:rFonts w:cs="AL-Mohanad"/>
                <w:sz w:val="36"/>
                <w:szCs w:val="36"/>
              </w:rPr>
              <w:t xml:space="preserve"> </w:t>
            </w:r>
            <w:r w:rsidRPr="003C3E11">
              <w:rPr>
                <w:rFonts w:cs="AL-Mohanad"/>
                <w:sz w:val="36"/>
                <w:szCs w:val="36"/>
                <w:rtl/>
              </w:rPr>
              <w:t>جراد</w:t>
            </w:r>
          </w:p>
        </w:tc>
      </w:tr>
      <w:tr w:rsidR="001C2E08" w:rsidRPr="003C3E11" w:rsidTr="003C3E11">
        <w:trPr>
          <w:cantSplit/>
          <w:jc w:val="center"/>
        </w:trPr>
        <w:tc>
          <w:tcPr>
            <w:tcW w:w="5270" w:type="dxa"/>
            <w:shd w:val="clear" w:color="auto" w:fill="EAF2F8"/>
            <w:vAlign w:val="center"/>
          </w:tcPr>
          <w:p w:rsidR="001C2E08" w:rsidRPr="003C3E11" w:rsidRDefault="003C3E11" w:rsidP="003C3E11">
            <w:pPr>
              <w:bidi/>
              <w:spacing w:after="0" w:line="240" w:lineRule="auto"/>
              <w:jc w:val="center"/>
              <w:rPr>
                <w:rFonts w:cs="AL-Mohanad"/>
                <w:sz w:val="36"/>
                <w:szCs w:val="36"/>
              </w:rPr>
            </w:pPr>
            <w:r w:rsidRPr="003C3E11">
              <w:rPr>
                <w:rFonts w:cs="AL-Mohanad"/>
                <w:b/>
                <w:bCs/>
                <w:sz w:val="36"/>
                <w:szCs w:val="36"/>
                <w:rtl/>
              </w:rPr>
              <w:t>العام</w:t>
            </w:r>
            <w:r w:rsidRPr="003C3E11">
              <w:rPr>
                <w:rFonts w:cs="AL-Mohanad"/>
                <w:b/>
                <w:sz w:val="36"/>
                <w:szCs w:val="36"/>
              </w:rPr>
              <w:t xml:space="preserve"> </w:t>
            </w:r>
            <w:r w:rsidRPr="003C3E11">
              <w:rPr>
                <w:rFonts w:cs="AL-Mohanad"/>
                <w:b/>
                <w:bCs/>
                <w:sz w:val="36"/>
                <w:szCs w:val="36"/>
                <w:rtl/>
              </w:rPr>
              <w:t>الدراسي</w:t>
            </w:r>
          </w:p>
        </w:tc>
        <w:tc>
          <w:tcPr>
            <w:tcW w:w="5270" w:type="dxa"/>
            <w:shd w:val="clear" w:color="auto" w:fill="FFFFFF"/>
            <w:vAlign w:val="center"/>
          </w:tcPr>
          <w:p w:rsidR="001C2E08" w:rsidRPr="003C3E11" w:rsidRDefault="003C3E11" w:rsidP="003C3E11">
            <w:pPr>
              <w:bidi/>
              <w:spacing w:after="0" w:line="240" w:lineRule="auto"/>
              <w:jc w:val="center"/>
              <w:rPr>
                <w:rFonts w:cs="AL-Mohanad"/>
                <w:sz w:val="36"/>
                <w:szCs w:val="36"/>
              </w:rPr>
            </w:pPr>
            <w:r w:rsidRPr="003C3E11">
              <w:rPr>
                <w:rFonts w:cs="AL-Mohanad"/>
                <w:sz w:val="36"/>
                <w:szCs w:val="36"/>
              </w:rPr>
              <w:t>2026</w:t>
            </w:r>
            <w:r w:rsidRPr="003C3E11">
              <w:rPr>
                <w:rFonts w:cs="AL-Mohanad"/>
                <w:sz w:val="36"/>
                <w:szCs w:val="36"/>
                <w:rtl/>
              </w:rPr>
              <w:t>م</w:t>
            </w:r>
          </w:p>
        </w:tc>
      </w:tr>
    </w:tbl>
    <w:p w:rsidR="001C2E08" w:rsidRPr="003C3E11" w:rsidRDefault="003C3E11" w:rsidP="003C3E11">
      <w:pPr>
        <w:bidi/>
        <w:spacing w:after="0" w:line="240" w:lineRule="auto"/>
        <w:jc w:val="both"/>
        <w:rPr>
          <w:rFonts w:cs="AL-Mohanad"/>
          <w:sz w:val="36"/>
          <w:szCs w:val="36"/>
        </w:rPr>
      </w:pPr>
      <w:r>
        <w:rPr>
          <w:rFonts w:cs="AL-Mohanad" w:hint="cs"/>
          <w:color w:val="6B6B6B"/>
          <w:sz w:val="36"/>
          <w:szCs w:val="36"/>
          <w:rtl/>
        </w:rPr>
        <w:t xml:space="preserve"> </w:t>
      </w:r>
    </w:p>
    <w:p w:rsidR="001C2E08" w:rsidRPr="003C3E11" w:rsidRDefault="003C3E11" w:rsidP="003C3E11">
      <w:pPr>
        <w:bidi/>
        <w:spacing w:after="0" w:line="240" w:lineRule="auto"/>
        <w:jc w:val="both"/>
        <w:rPr>
          <w:rFonts w:cs="AL-Mohanad"/>
          <w:sz w:val="36"/>
          <w:szCs w:val="36"/>
        </w:rPr>
      </w:pPr>
      <w:r w:rsidRPr="003C3E11">
        <w:rPr>
          <w:rFonts w:cs="AL-Mohanad"/>
          <w:sz w:val="36"/>
          <w:szCs w:val="36"/>
        </w:rPr>
        <w:br w:type="page"/>
      </w:r>
    </w:p>
    <w:p w:rsidR="003C3E11" w:rsidRDefault="003C3E11" w:rsidP="003C3E11">
      <w:pPr>
        <w:pBdr>
          <w:bottom w:val="single" w:sz="8" w:space="4" w:color="D9EAF7"/>
        </w:pBdr>
        <w:bidi/>
        <w:spacing w:after="0" w:line="240" w:lineRule="auto"/>
        <w:jc w:val="both"/>
        <w:rPr>
          <w:rFonts w:cs="AL-Mohanad"/>
          <w:b/>
          <w:bCs/>
          <w:color w:val="1F4E79"/>
          <w:sz w:val="36"/>
          <w:szCs w:val="36"/>
          <w:rtl/>
        </w:rPr>
      </w:pPr>
    </w:p>
    <w:p w:rsidR="003C3E11" w:rsidRDefault="003C3E11" w:rsidP="003C3E11">
      <w:pPr>
        <w:pBdr>
          <w:bottom w:val="single" w:sz="8" w:space="4" w:color="D9EAF7"/>
        </w:pBdr>
        <w:bidi/>
        <w:spacing w:after="0" w:line="240" w:lineRule="auto"/>
        <w:jc w:val="both"/>
        <w:rPr>
          <w:rFonts w:cs="AL-Mohanad"/>
          <w:b/>
          <w:bCs/>
          <w:color w:val="1F4E79"/>
          <w:sz w:val="36"/>
          <w:szCs w:val="36"/>
          <w:rtl/>
        </w:rPr>
      </w:pPr>
    </w:p>
    <w:p w:rsidR="001C2E08" w:rsidRPr="00BE2322" w:rsidRDefault="003C3E11" w:rsidP="00BE2322">
      <w:pPr>
        <w:pBdr>
          <w:bottom w:val="single" w:sz="8" w:space="4" w:color="D9EAF7"/>
        </w:pBdr>
        <w:bidi/>
        <w:spacing w:after="0" w:line="240" w:lineRule="auto"/>
        <w:jc w:val="center"/>
        <w:rPr>
          <w:rFonts w:cs="AL-Mohanad"/>
          <w:sz w:val="46"/>
          <w:szCs w:val="46"/>
        </w:rPr>
      </w:pPr>
      <w:r w:rsidRPr="00BE2322">
        <w:rPr>
          <w:rFonts w:cs="AL-Mohanad"/>
          <w:b/>
          <w:bCs/>
          <w:color w:val="1F4E79"/>
          <w:sz w:val="46"/>
          <w:szCs w:val="46"/>
          <w:rtl/>
        </w:rPr>
        <w:t>خريطة</w:t>
      </w:r>
      <w:r w:rsidRPr="00BE2322">
        <w:rPr>
          <w:rFonts w:cs="AL-Mohanad"/>
          <w:b/>
          <w:color w:val="1F4E79"/>
          <w:sz w:val="46"/>
          <w:szCs w:val="46"/>
        </w:rPr>
        <w:t xml:space="preserve"> </w:t>
      </w:r>
      <w:r w:rsidRPr="00BE2322">
        <w:rPr>
          <w:rFonts w:cs="AL-Mohanad"/>
          <w:b/>
          <w:bCs/>
          <w:color w:val="1F4E79"/>
          <w:sz w:val="46"/>
          <w:szCs w:val="46"/>
          <w:rtl/>
        </w:rPr>
        <w:t>التقرير</w:t>
      </w:r>
    </w:p>
    <w:p w:rsidR="001C2E08" w:rsidRPr="00BE2322" w:rsidRDefault="003C3E11" w:rsidP="00BE2322">
      <w:pPr>
        <w:pStyle w:val="aa"/>
        <w:numPr>
          <w:ilvl w:val="0"/>
          <w:numId w:val="16"/>
        </w:numPr>
        <w:bidi/>
        <w:spacing w:after="0" w:line="240" w:lineRule="auto"/>
        <w:jc w:val="both"/>
        <w:rPr>
          <w:rFonts w:cs="AL-Mohanad"/>
          <w:sz w:val="42"/>
          <w:szCs w:val="42"/>
        </w:rPr>
      </w:pPr>
      <w:r w:rsidRPr="00BE2322">
        <w:rPr>
          <w:rFonts w:cs="AL-Mohanad"/>
          <w:sz w:val="42"/>
          <w:szCs w:val="42"/>
          <w:rtl/>
        </w:rPr>
        <w:t>بطاقة</w:t>
      </w:r>
      <w:r w:rsidRPr="00BE2322">
        <w:rPr>
          <w:rFonts w:cs="AL-Mohanad"/>
          <w:sz w:val="42"/>
          <w:szCs w:val="42"/>
        </w:rPr>
        <w:t xml:space="preserve"> </w:t>
      </w:r>
      <w:r w:rsidRPr="00BE2322">
        <w:rPr>
          <w:rFonts w:cs="AL-Mohanad"/>
          <w:sz w:val="42"/>
          <w:szCs w:val="42"/>
          <w:rtl/>
        </w:rPr>
        <w:t>التعريف</w:t>
      </w:r>
      <w:r w:rsidRPr="00BE2322">
        <w:rPr>
          <w:rFonts w:cs="AL-Mohanad"/>
          <w:sz w:val="42"/>
          <w:szCs w:val="42"/>
        </w:rPr>
        <w:t xml:space="preserve"> </w:t>
      </w:r>
      <w:r w:rsidRPr="00BE2322">
        <w:rPr>
          <w:rFonts w:cs="AL-Mohanad"/>
          <w:sz w:val="42"/>
          <w:szCs w:val="42"/>
          <w:rtl/>
        </w:rPr>
        <w:t>الأخلاقي</w:t>
      </w:r>
      <w:r w:rsidRPr="00BE2322">
        <w:rPr>
          <w:rFonts w:cs="AL-Mohanad"/>
          <w:sz w:val="42"/>
          <w:szCs w:val="42"/>
        </w:rPr>
        <w:t xml:space="preserve"> </w:t>
      </w:r>
      <w:r w:rsidRPr="00BE2322">
        <w:rPr>
          <w:rFonts w:cs="AL-Mohanad"/>
          <w:sz w:val="42"/>
          <w:szCs w:val="42"/>
          <w:rtl/>
        </w:rPr>
        <w:t>للدراسة</w:t>
      </w:r>
    </w:p>
    <w:p w:rsidR="001C2E08" w:rsidRPr="00BE2322" w:rsidRDefault="003C3E11" w:rsidP="00BE2322">
      <w:pPr>
        <w:pStyle w:val="aa"/>
        <w:numPr>
          <w:ilvl w:val="0"/>
          <w:numId w:val="16"/>
        </w:numPr>
        <w:bidi/>
        <w:spacing w:after="0" w:line="240" w:lineRule="auto"/>
        <w:jc w:val="both"/>
        <w:rPr>
          <w:rFonts w:cs="AL-Mohanad"/>
          <w:sz w:val="42"/>
          <w:szCs w:val="42"/>
        </w:rPr>
      </w:pPr>
      <w:r w:rsidRPr="00BE2322">
        <w:rPr>
          <w:rFonts w:cs="AL-Mohanad"/>
          <w:sz w:val="42"/>
          <w:szCs w:val="42"/>
          <w:rtl/>
        </w:rPr>
        <w:t>تمهيد</w:t>
      </w:r>
      <w:r w:rsidRPr="00BE2322">
        <w:rPr>
          <w:rFonts w:cs="AL-Mohanad"/>
          <w:sz w:val="42"/>
          <w:szCs w:val="42"/>
        </w:rPr>
        <w:t xml:space="preserve"> </w:t>
      </w:r>
      <w:r w:rsidRPr="00BE2322">
        <w:rPr>
          <w:rFonts w:cs="AL-Mohanad"/>
          <w:sz w:val="42"/>
          <w:szCs w:val="42"/>
          <w:rtl/>
        </w:rPr>
        <w:t>تنفيذي</w:t>
      </w:r>
      <w:r w:rsidRPr="00BE2322">
        <w:rPr>
          <w:rFonts w:cs="AL-Mohanad"/>
          <w:sz w:val="42"/>
          <w:szCs w:val="42"/>
        </w:rPr>
        <w:t xml:space="preserve">: </w:t>
      </w:r>
      <w:r w:rsidRPr="00BE2322">
        <w:rPr>
          <w:rFonts w:cs="AL-Mohanad"/>
          <w:sz w:val="42"/>
          <w:szCs w:val="42"/>
          <w:rtl/>
        </w:rPr>
        <w:t>لماذا</w:t>
      </w:r>
      <w:r w:rsidRPr="00BE2322">
        <w:rPr>
          <w:rFonts w:cs="AL-Mohanad"/>
          <w:sz w:val="42"/>
          <w:szCs w:val="42"/>
        </w:rPr>
        <w:t xml:space="preserve"> </w:t>
      </w:r>
      <w:r w:rsidRPr="00BE2322">
        <w:rPr>
          <w:rFonts w:cs="AL-Mohanad"/>
          <w:sz w:val="42"/>
          <w:szCs w:val="42"/>
          <w:rtl/>
        </w:rPr>
        <w:t>تحتاج</w:t>
      </w:r>
      <w:r w:rsidRPr="00BE2322">
        <w:rPr>
          <w:rFonts w:cs="AL-Mohanad"/>
          <w:sz w:val="42"/>
          <w:szCs w:val="42"/>
        </w:rPr>
        <w:t xml:space="preserve"> </w:t>
      </w:r>
      <w:r w:rsidRPr="00BE2322">
        <w:rPr>
          <w:rFonts w:cs="AL-Mohanad"/>
          <w:sz w:val="42"/>
          <w:szCs w:val="42"/>
          <w:rtl/>
        </w:rPr>
        <w:t>هذه</w:t>
      </w:r>
      <w:r w:rsidRPr="00BE2322">
        <w:rPr>
          <w:rFonts w:cs="AL-Mohanad"/>
          <w:sz w:val="42"/>
          <w:szCs w:val="42"/>
        </w:rPr>
        <w:t xml:space="preserve"> </w:t>
      </w:r>
      <w:r w:rsidRPr="00BE2322">
        <w:rPr>
          <w:rFonts w:cs="AL-Mohanad"/>
          <w:sz w:val="42"/>
          <w:szCs w:val="42"/>
          <w:rtl/>
        </w:rPr>
        <w:t>الدراسة</w:t>
      </w:r>
      <w:r w:rsidRPr="00BE2322">
        <w:rPr>
          <w:rFonts w:cs="AL-Mohanad"/>
          <w:sz w:val="42"/>
          <w:szCs w:val="42"/>
        </w:rPr>
        <w:t xml:space="preserve"> </w:t>
      </w:r>
      <w:r w:rsidRPr="00BE2322">
        <w:rPr>
          <w:rFonts w:cs="AL-Mohanad"/>
          <w:sz w:val="42"/>
          <w:szCs w:val="42"/>
          <w:rtl/>
        </w:rPr>
        <w:t>إلى</w:t>
      </w:r>
      <w:r w:rsidRPr="00BE2322">
        <w:rPr>
          <w:rFonts w:cs="AL-Mohanad"/>
          <w:sz w:val="42"/>
          <w:szCs w:val="42"/>
        </w:rPr>
        <w:t xml:space="preserve"> </w:t>
      </w:r>
      <w:r w:rsidRPr="00BE2322">
        <w:rPr>
          <w:rFonts w:cs="AL-Mohanad"/>
          <w:sz w:val="42"/>
          <w:szCs w:val="42"/>
          <w:rtl/>
        </w:rPr>
        <w:t>ضبط</w:t>
      </w:r>
      <w:r w:rsidRPr="00BE2322">
        <w:rPr>
          <w:rFonts w:cs="AL-Mohanad"/>
          <w:sz w:val="42"/>
          <w:szCs w:val="42"/>
        </w:rPr>
        <w:t xml:space="preserve"> </w:t>
      </w:r>
      <w:r w:rsidRPr="00BE2322">
        <w:rPr>
          <w:rFonts w:cs="AL-Mohanad"/>
          <w:sz w:val="42"/>
          <w:szCs w:val="42"/>
          <w:rtl/>
        </w:rPr>
        <w:t>أخلاقي؟</w:t>
      </w:r>
    </w:p>
    <w:p w:rsidR="001C2E08" w:rsidRPr="00BE2322" w:rsidRDefault="003C3E11" w:rsidP="00BE2322">
      <w:pPr>
        <w:pStyle w:val="aa"/>
        <w:numPr>
          <w:ilvl w:val="0"/>
          <w:numId w:val="16"/>
        </w:numPr>
        <w:bidi/>
        <w:spacing w:after="0" w:line="240" w:lineRule="auto"/>
        <w:jc w:val="both"/>
        <w:rPr>
          <w:rFonts w:cs="AL-Mohanad"/>
          <w:sz w:val="42"/>
          <w:szCs w:val="42"/>
        </w:rPr>
      </w:pPr>
      <w:r w:rsidRPr="00BE2322">
        <w:rPr>
          <w:rFonts w:cs="AL-Mohanad"/>
          <w:sz w:val="42"/>
          <w:szCs w:val="42"/>
          <w:rtl/>
        </w:rPr>
        <w:t>الإطار</w:t>
      </w:r>
      <w:r w:rsidRPr="00BE2322">
        <w:rPr>
          <w:rFonts w:cs="AL-Mohanad"/>
          <w:sz w:val="42"/>
          <w:szCs w:val="42"/>
        </w:rPr>
        <w:t xml:space="preserve"> </w:t>
      </w:r>
      <w:r w:rsidRPr="00BE2322">
        <w:rPr>
          <w:rFonts w:cs="AL-Mohanad"/>
          <w:sz w:val="42"/>
          <w:szCs w:val="42"/>
          <w:rtl/>
        </w:rPr>
        <w:t>المفاهيمي</w:t>
      </w:r>
      <w:r w:rsidRPr="00BE2322">
        <w:rPr>
          <w:rFonts w:cs="AL-Mohanad"/>
          <w:sz w:val="42"/>
          <w:szCs w:val="42"/>
        </w:rPr>
        <w:t xml:space="preserve"> </w:t>
      </w:r>
      <w:r w:rsidRPr="00BE2322">
        <w:rPr>
          <w:rFonts w:cs="AL-Mohanad"/>
          <w:sz w:val="42"/>
          <w:szCs w:val="42"/>
          <w:rtl/>
        </w:rPr>
        <w:t>لأخلاقيات</w:t>
      </w:r>
      <w:r w:rsidRPr="00BE2322">
        <w:rPr>
          <w:rFonts w:cs="AL-Mohanad"/>
          <w:sz w:val="42"/>
          <w:szCs w:val="42"/>
        </w:rPr>
        <w:t xml:space="preserve"> </w:t>
      </w:r>
      <w:r w:rsidRPr="00BE2322">
        <w:rPr>
          <w:rFonts w:cs="AL-Mohanad"/>
          <w:sz w:val="42"/>
          <w:szCs w:val="42"/>
          <w:rtl/>
        </w:rPr>
        <w:t>البحث</w:t>
      </w:r>
      <w:r w:rsidRPr="00BE2322">
        <w:rPr>
          <w:rFonts w:cs="AL-Mohanad"/>
          <w:sz w:val="42"/>
          <w:szCs w:val="42"/>
        </w:rPr>
        <w:t xml:space="preserve"> </w:t>
      </w:r>
      <w:r w:rsidRPr="00BE2322">
        <w:rPr>
          <w:rFonts w:cs="AL-Mohanad"/>
          <w:sz w:val="42"/>
          <w:szCs w:val="42"/>
          <w:rtl/>
        </w:rPr>
        <w:t>العلمي</w:t>
      </w:r>
    </w:p>
    <w:p w:rsidR="001C2E08" w:rsidRPr="00BE2322" w:rsidRDefault="003C3E11" w:rsidP="00BE2322">
      <w:pPr>
        <w:pStyle w:val="aa"/>
        <w:numPr>
          <w:ilvl w:val="0"/>
          <w:numId w:val="16"/>
        </w:numPr>
        <w:bidi/>
        <w:spacing w:after="0" w:line="240" w:lineRule="auto"/>
        <w:jc w:val="both"/>
        <w:rPr>
          <w:rFonts w:cs="AL-Mohanad"/>
          <w:sz w:val="42"/>
          <w:szCs w:val="42"/>
        </w:rPr>
      </w:pPr>
      <w:r w:rsidRPr="00BE2322">
        <w:rPr>
          <w:rFonts w:cs="AL-Mohanad"/>
          <w:sz w:val="42"/>
          <w:szCs w:val="42"/>
          <w:rtl/>
        </w:rPr>
        <w:t>المبادئ</w:t>
      </w:r>
      <w:r w:rsidRPr="00BE2322">
        <w:rPr>
          <w:rFonts w:cs="AL-Mohanad"/>
          <w:sz w:val="42"/>
          <w:szCs w:val="42"/>
        </w:rPr>
        <w:t xml:space="preserve"> </w:t>
      </w:r>
      <w:r w:rsidRPr="00BE2322">
        <w:rPr>
          <w:rFonts w:cs="AL-Mohanad"/>
          <w:sz w:val="42"/>
          <w:szCs w:val="42"/>
          <w:rtl/>
        </w:rPr>
        <w:t>الأخلاقية</w:t>
      </w:r>
      <w:r w:rsidRPr="00BE2322">
        <w:rPr>
          <w:rFonts w:cs="AL-Mohanad"/>
          <w:sz w:val="42"/>
          <w:szCs w:val="42"/>
        </w:rPr>
        <w:t xml:space="preserve"> </w:t>
      </w:r>
      <w:r w:rsidRPr="00BE2322">
        <w:rPr>
          <w:rFonts w:cs="AL-Mohanad"/>
          <w:sz w:val="42"/>
          <w:szCs w:val="42"/>
          <w:rtl/>
        </w:rPr>
        <w:t>الحاكمة</w:t>
      </w:r>
      <w:r w:rsidRPr="00BE2322">
        <w:rPr>
          <w:rFonts w:cs="AL-Mohanad"/>
          <w:sz w:val="42"/>
          <w:szCs w:val="42"/>
        </w:rPr>
        <w:t xml:space="preserve"> </w:t>
      </w:r>
      <w:r w:rsidRPr="00BE2322">
        <w:rPr>
          <w:rFonts w:cs="AL-Mohanad"/>
          <w:sz w:val="42"/>
          <w:szCs w:val="42"/>
          <w:rtl/>
        </w:rPr>
        <w:t>للدراسة</w:t>
      </w:r>
    </w:p>
    <w:p w:rsidR="001C2E08" w:rsidRPr="00BE2322" w:rsidRDefault="003C3E11" w:rsidP="00BE2322">
      <w:pPr>
        <w:pStyle w:val="aa"/>
        <w:numPr>
          <w:ilvl w:val="0"/>
          <w:numId w:val="16"/>
        </w:numPr>
        <w:bidi/>
        <w:spacing w:after="0" w:line="240" w:lineRule="auto"/>
        <w:jc w:val="both"/>
        <w:rPr>
          <w:rFonts w:cs="AL-Mohanad"/>
          <w:sz w:val="42"/>
          <w:szCs w:val="42"/>
        </w:rPr>
      </w:pPr>
      <w:r w:rsidRPr="00BE2322">
        <w:rPr>
          <w:rFonts w:cs="AL-Mohanad"/>
          <w:sz w:val="42"/>
          <w:szCs w:val="42"/>
          <w:rtl/>
        </w:rPr>
        <w:t>القضايا</w:t>
      </w:r>
      <w:r w:rsidRPr="00BE2322">
        <w:rPr>
          <w:rFonts w:cs="AL-Mohanad"/>
          <w:sz w:val="42"/>
          <w:szCs w:val="42"/>
        </w:rPr>
        <w:t xml:space="preserve"> </w:t>
      </w:r>
      <w:r w:rsidRPr="00BE2322">
        <w:rPr>
          <w:rFonts w:cs="AL-Mohanad"/>
          <w:sz w:val="42"/>
          <w:szCs w:val="42"/>
          <w:rtl/>
        </w:rPr>
        <w:t>الأخلاقية</w:t>
      </w:r>
      <w:r w:rsidRPr="00BE2322">
        <w:rPr>
          <w:rFonts w:cs="AL-Mohanad"/>
          <w:sz w:val="42"/>
          <w:szCs w:val="42"/>
        </w:rPr>
        <w:t xml:space="preserve"> </w:t>
      </w:r>
      <w:r w:rsidRPr="00BE2322">
        <w:rPr>
          <w:rFonts w:cs="AL-Mohanad"/>
          <w:sz w:val="42"/>
          <w:szCs w:val="42"/>
          <w:rtl/>
        </w:rPr>
        <w:t>المحتملة</w:t>
      </w:r>
      <w:r w:rsidRPr="00BE2322">
        <w:rPr>
          <w:rFonts w:cs="AL-Mohanad"/>
          <w:sz w:val="42"/>
          <w:szCs w:val="42"/>
        </w:rPr>
        <w:t xml:space="preserve"> </w:t>
      </w:r>
      <w:r w:rsidRPr="00BE2322">
        <w:rPr>
          <w:rFonts w:cs="AL-Mohanad"/>
          <w:sz w:val="42"/>
          <w:szCs w:val="42"/>
          <w:rtl/>
        </w:rPr>
        <w:t>في</w:t>
      </w:r>
      <w:r w:rsidRPr="00BE2322">
        <w:rPr>
          <w:rFonts w:cs="AL-Mohanad"/>
          <w:sz w:val="42"/>
          <w:szCs w:val="42"/>
        </w:rPr>
        <w:t xml:space="preserve"> </w:t>
      </w:r>
      <w:r w:rsidRPr="00BE2322">
        <w:rPr>
          <w:rFonts w:cs="AL-Mohanad"/>
          <w:sz w:val="42"/>
          <w:szCs w:val="42"/>
          <w:rtl/>
        </w:rPr>
        <w:t>البحث</w:t>
      </w:r>
    </w:p>
    <w:p w:rsidR="001C2E08" w:rsidRPr="00BE2322" w:rsidRDefault="003C3E11" w:rsidP="00BE2322">
      <w:pPr>
        <w:pStyle w:val="aa"/>
        <w:numPr>
          <w:ilvl w:val="0"/>
          <w:numId w:val="16"/>
        </w:numPr>
        <w:bidi/>
        <w:spacing w:after="0" w:line="240" w:lineRule="auto"/>
        <w:jc w:val="both"/>
        <w:rPr>
          <w:rFonts w:cs="AL-Mohanad"/>
          <w:sz w:val="42"/>
          <w:szCs w:val="42"/>
        </w:rPr>
      </w:pPr>
      <w:r w:rsidRPr="00BE2322">
        <w:rPr>
          <w:rFonts w:cs="AL-Mohanad"/>
          <w:sz w:val="42"/>
          <w:szCs w:val="42"/>
          <w:rtl/>
        </w:rPr>
        <w:t>القواعد</w:t>
      </w:r>
      <w:r w:rsidRPr="00BE2322">
        <w:rPr>
          <w:rFonts w:cs="AL-Mohanad"/>
          <w:sz w:val="42"/>
          <w:szCs w:val="42"/>
        </w:rPr>
        <w:t xml:space="preserve"> </w:t>
      </w:r>
      <w:r w:rsidRPr="00BE2322">
        <w:rPr>
          <w:rFonts w:cs="AL-Mohanad"/>
          <w:sz w:val="42"/>
          <w:szCs w:val="42"/>
          <w:rtl/>
        </w:rPr>
        <w:t>واللوائح</w:t>
      </w:r>
      <w:r w:rsidRPr="00BE2322">
        <w:rPr>
          <w:rFonts w:cs="AL-Mohanad"/>
          <w:sz w:val="42"/>
          <w:szCs w:val="42"/>
        </w:rPr>
        <w:t xml:space="preserve"> </w:t>
      </w:r>
      <w:r w:rsidRPr="00BE2322">
        <w:rPr>
          <w:rFonts w:cs="AL-Mohanad"/>
          <w:sz w:val="42"/>
          <w:szCs w:val="42"/>
          <w:rtl/>
        </w:rPr>
        <w:t>المنظمة</w:t>
      </w:r>
      <w:r w:rsidRPr="00BE2322">
        <w:rPr>
          <w:rFonts w:cs="AL-Mohanad"/>
          <w:sz w:val="42"/>
          <w:szCs w:val="42"/>
        </w:rPr>
        <w:t xml:space="preserve"> </w:t>
      </w:r>
      <w:r w:rsidRPr="00BE2322">
        <w:rPr>
          <w:rFonts w:cs="AL-Mohanad"/>
          <w:sz w:val="42"/>
          <w:szCs w:val="42"/>
          <w:rtl/>
        </w:rPr>
        <w:t>لأخلاقيات</w:t>
      </w:r>
      <w:r w:rsidRPr="00BE2322">
        <w:rPr>
          <w:rFonts w:cs="AL-Mohanad"/>
          <w:sz w:val="42"/>
          <w:szCs w:val="42"/>
        </w:rPr>
        <w:t xml:space="preserve"> </w:t>
      </w:r>
      <w:r w:rsidRPr="00BE2322">
        <w:rPr>
          <w:rFonts w:cs="AL-Mohanad"/>
          <w:sz w:val="42"/>
          <w:szCs w:val="42"/>
          <w:rtl/>
        </w:rPr>
        <w:t>البحث</w:t>
      </w:r>
    </w:p>
    <w:p w:rsidR="001C2E08" w:rsidRPr="00BE2322" w:rsidRDefault="003C3E11" w:rsidP="00BE2322">
      <w:pPr>
        <w:pStyle w:val="aa"/>
        <w:numPr>
          <w:ilvl w:val="0"/>
          <w:numId w:val="16"/>
        </w:numPr>
        <w:bidi/>
        <w:spacing w:after="0" w:line="240" w:lineRule="auto"/>
        <w:jc w:val="both"/>
        <w:rPr>
          <w:rFonts w:cs="AL-Mohanad"/>
          <w:sz w:val="42"/>
          <w:szCs w:val="42"/>
        </w:rPr>
      </w:pPr>
      <w:r w:rsidRPr="00BE2322">
        <w:rPr>
          <w:rFonts w:cs="AL-Mohanad"/>
          <w:sz w:val="42"/>
          <w:szCs w:val="42"/>
          <w:rtl/>
        </w:rPr>
        <w:t>بروتوكول</w:t>
      </w:r>
      <w:r w:rsidRPr="00BE2322">
        <w:rPr>
          <w:rFonts w:cs="AL-Mohanad"/>
          <w:sz w:val="42"/>
          <w:szCs w:val="42"/>
        </w:rPr>
        <w:t xml:space="preserve"> </w:t>
      </w:r>
      <w:r w:rsidRPr="00BE2322">
        <w:rPr>
          <w:rFonts w:cs="AL-Mohanad"/>
          <w:sz w:val="42"/>
          <w:szCs w:val="42"/>
          <w:rtl/>
        </w:rPr>
        <w:t>التطبيق</w:t>
      </w:r>
      <w:r w:rsidRPr="00BE2322">
        <w:rPr>
          <w:rFonts w:cs="AL-Mohanad"/>
          <w:sz w:val="42"/>
          <w:szCs w:val="42"/>
        </w:rPr>
        <w:t xml:space="preserve"> </w:t>
      </w:r>
      <w:r w:rsidRPr="00BE2322">
        <w:rPr>
          <w:rFonts w:cs="AL-Mohanad"/>
          <w:sz w:val="42"/>
          <w:szCs w:val="42"/>
          <w:rtl/>
        </w:rPr>
        <w:t>الأخلاقي</w:t>
      </w:r>
      <w:r w:rsidRPr="00BE2322">
        <w:rPr>
          <w:rFonts w:cs="AL-Mohanad"/>
          <w:sz w:val="42"/>
          <w:szCs w:val="42"/>
        </w:rPr>
        <w:t xml:space="preserve"> </w:t>
      </w:r>
      <w:r w:rsidRPr="00BE2322">
        <w:rPr>
          <w:rFonts w:cs="AL-Mohanad"/>
          <w:sz w:val="42"/>
          <w:szCs w:val="42"/>
          <w:rtl/>
        </w:rPr>
        <w:t>على</w:t>
      </w:r>
      <w:r w:rsidRPr="00BE2322">
        <w:rPr>
          <w:rFonts w:cs="AL-Mohanad"/>
          <w:sz w:val="42"/>
          <w:szCs w:val="42"/>
        </w:rPr>
        <w:t xml:space="preserve"> </w:t>
      </w:r>
      <w:r w:rsidRPr="00BE2322">
        <w:rPr>
          <w:rFonts w:cs="AL-Mohanad"/>
          <w:sz w:val="42"/>
          <w:szCs w:val="42"/>
          <w:rtl/>
        </w:rPr>
        <w:t>الدراسة</w:t>
      </w:r>
      <w:r w:rsidRPr="00BE2322">
        <w:rPr>
          <w:rFonts w:cs="AL-Mohanad"/>
          <w:sz w:val="42"/>
          <w:szCs w:val="42"/>
        </w:rPr>
        <w:t xml:space="preserve"> </w:t>
      </w:r>
      <w:r w:rsidRPr="00BE2322">
        <w:rPr>
          <w:rFonts w:cs="AL-Mohanad"/>
          <w:sz w:val="42"/>
          <w:szCs w:val="42"/>
          <w:rtl/>
        </w:rPr>
        <w:t>الميدانية</w:t>
      </w:r>
    </w:p>
    <w:p w:rsidR="001C2E08" w:rsidRPr="00BE2322" w:rsidRDefault="003C3E11" w:rsidP="00BE2322">
      <w:pPr>
        <w:pStyle w:val="aa"/>
        <w:numPr>
          <w:ilvl w:val="0"/>
          <w:numId w:val="16"/>
        </w:numPr>
        <w:bidi/>
        <w:spacing w:after="0" w:line="240" w:lineRule="auto"/>
        <w:jc w:val="both"/>
        <w:rPr>
          <w:rFonts w:cs="AL-Mohanad"/>
          <w:sz w:val="42"/>
          <w:szCs w:val="42"/>
        </w:rPr>
      </w:pPr>
      <w:r w:rsidRPr="00BE2322">
        <w:rPr>
          <w:rFonts w:cs="AL-Mohanad"/>
          <w:sz w:val="42"/>
          <w:szCs w:val="42"/>
          <w:rtl/>
        </w:rPr>
        <w:t>مصفوفة</w:t>
      </w:r>
      <w:r w:rsidRPr="00BE2322">
        <w:rPr>
          <w:rFonts w:cs="AL-Mohanad"/>
          <w:sz w:val="42"/>
          <w:szCs w:val="42"/>
        </w:rPr>
        <w:t xml:space="preserve"> </w:t>
      </w:r>
      <w:r w:rsidRPr="00BE2322">
        <w:rPr>
          <w:rFonts w:cs="AL-Mohanad"/>
          <w:sz w:val="42"/>
          <w:szCs w:val="42"/>
          <w:rtl/>
        </w:rPr>
        <w:t>المخاطر</w:t>
      </w:r>
      <w:r w:rsidRPr="00BE2322">
        <w:rPr>
          <w:rFonts w:cs="AL-Mohanad"/>
          <w:sz w:val="42"/>
          <w:szCs w:val="42"/>
        </w:rPr>
        <w:t xml:space="preserve"> </w:t>
      </w:r>
      <w:r w:rsidRPr="00BE2322">
        <w:rPr>
          <w:rFonts w:cs="AL-Mohanad"/>
          <w:sz w:val="42"/>
          <w:szCs w:val="42"/>
          <w:rtl/>
        </w:rPr>
        <w:t>الأخلاقية</w:t>
      </w:r>
      <w:r w:rsidRPr="00BE2322">
        <w:rPr>
          <w:rFonts w:cs="AL-Mohanad"/>
          <w:sz w:val="42"/>
          <w:szCs w:val="42"/>
        </w:rPr>
        <w:t xml:space="preserve"> </w:t>
      </w:r>
      <w:r w:rsidRPr="00BE2322">
        <w:rPr>
          <w:rFonts w:cs="AL-Mohanad"/>
          <w:sz w:val="42"/>
          <w:szCs w:val="42"/>
          <w:rtl/>
        </w:rPr>
        <w:t>وآليات</w:t>
      </w:r>
      <w:r w:rsidRPr="00BE2322">
        <w:rPr>
          <w:rFonts w:cs="AL-Mohanad"/>
          <w:sz w:val="42"/>
          <w:szCs w:val="42"/>
        </w:rPr>
        <w:t xml:space="preserve"> </w:t>
      </w:r>
      <w:r w:rsidRPr="00BE2322">
        <w:rPr>
          <w:rFonts w:cs="AL-Mohanad"/>
          <w:sz w:val="42"/>
          <w:szCs w:val="42"/>
          <w:rtl/>
        </w:rPr>
        <w:t>الحد</w:t>
      </w:r>
      <w:r w:rsidRPr="00BE2322">
        <w:rPr>
          <w:rFonts w:cs="AL-Mohanad"/>
          <w:sz w:val="42"/>
          <w:szCs w:val="42"/>
        </w:rPr>
        <w:t xml:space="preserve"> </w:t>
      </w:r>
      <w:r w:rsidRPr="00BE2322">
        <w:rPr>
          <w:rFonts w:cs="AL-Mohanad"/>
          <w:sz w:val="42"/>
          <w:szCs w:val="42"/>
          <w:rtl/>
        </w:rPr>
        <w:t>منها</w:t>
      </w:r>
    </w:p>
    <w:p w:rsidR="001C2E08" w:rsidRPr="00BE2322" w:rsidRDefault="003C3E11" w:rsidP="00BE2322">
      <w:pPr>
        <w:pStyle w:val="aa"/>
        <w:numPr>
          <w:ilvl w:val="0"/>
          <w:numId w:val="16"/>
        </w:numPr>
        <w:bidi/>
        <w:spacing w:after="0" w:line="240" w:lineRule="auto"/>
        <w:jc w:val="both"/>
        <w:rPr>
          <w:rFonts w:cs="AL-Mohanad"/>
          <w:sz w:val="42"/>
          <w:szCs w:val="42"/>
        </w:rPr>
      </w:pPr>
      <w:r w:rsidRPr="00BE2322">
        <w:rPr>
          <w:rFonts w:cs="AL-Mohanad"/>
          <w:sz w:val="42"/>
          <w:szCs w:val="42"/>
          <w:rtl/>
        </w:rPr>
        <w:t>نموذج</w:t>
      </w:r>
      <w:r w:rsidRPr="00BE2322">
        <w:rPr>
          <w:rFonts w:cs="AL-Mohanad"/>
          <w:sz w:val="42"/>
          <w:szCs w:val="42"/>
        </w:rPr>
        <w:t xml:space="preserve"> </w:t>
      </w:r>
      <w:r w:rsidRPr="00BE2322">
        <w:rPr>
          <w:rFonts w:cs="AL-Mohanad"/>
          <w:sz w:val="42"/>
          <w:szCs w:val="42"/>
          <w:rtl/>
        </w:rPr>
        <w:t>موافقة</w:t>
      </w:r>
      <w:r w:rsidRPr="00BE2322">
        <w:rPr>
          <w:rFonts w:cs="AL-Mohanad"/>
          <w:sz w:val="42"/>
          <w:szCs w:val="42"/>
        </w:rPr>
        <w:t xml:space="preserve"> </w:t>
      </w:r>
      <w:r w:rsidRPr="00BE2322">
        <w:rPr>
          <w:rFonts w:cs="AL-Mohanad"/>
          <w:sz w:val="42"/>
          <w:szCs w:val="42"/>
          <w:rtl/>
        </w:rPr>
        <w:t>مستنيرة</w:t>
      </w:r>
      <w:r w:rsidRPr="00BE2322">
        <w:rPr>
          <w:rFonts w:cs="AL-Mohanad"/>
          <w:sz w:val="42"/>
          <w:szCs w:val="42"/>
        </w:rPr>
        <w:t xml:space="preserve"> </w:t>
      </w:r>
      <w:r w:rsidRPr="00BE2322">
        <w:rPr>
          <w:rFonts w:cs="AL-Mohanad"/>
          <w:sz w:val="42"/>
          <w:szCs w:val="42"/>
          <w:rtl/>
        </w:rPr>
        <w:t>وقائمة</w:t>
      </w:r>
      <w:r w:rsidRPr="00BE2322">
        <w:rPr>
          <w:rFonts w:cs="AL-Mohanad"/>
          <w:sz w:val="42"/>
          <w:szCs w:val="42"/>
        </w:rPr>
        <w:t xml:space="preserve"> </w:t>
      </w:r>
      <w:r w:rsidRPr="00BE2322">
        <w:rPr>
          <w:rFonts w:cs="AL-Mohanad"/>
          <w:sz w:val="42"/>
          <w:szCs w:val="42"/>
          <w:rtl/>
        </w:rPr>
        <w:t>تحقق</w:t>
      </w:r>
      <w:r w:rsidRPr="00BE2322">
        <w:rPr>
          <w:rFonts w:cs="AL-Mohanad"/>
          <w:sz w:val="42"/>
          <w:szCs w:val="42"/>
        </w:rPr>
        <w:t xml:space="preserve"> </w:t>
      </w:r>
      <w:r w:rsidRPr="00BE2322">
        <w:rPr>
          <w:rFonts w:cs="AL-Mohanad"/>
          <w:sz w:val="42"/>
          <w:szCs w:val="42"/>
          <w:rtl/>
        </w:rPr>
        <w:t>قبل</w:t>
      </w:r>
      <w:r w:rsidRPr="00BE2322">
        <w:rPr>
          <w:rFonts w:cs="AL-Mohanad"/>
          <w:sz w:val="42"/>
          <w:szCs w:val="42"/>
        </w:rPr>
        <w:t xml:space="preserve"> </w:t>
      </w:r>
      <w:r w:rsidRPr="00BE2322">
        <w:rPr>
          <w:rFonts w:cs="AL-Mohanad"/>
          <w:sz w:val="42"/>
          <w:szCs w:val="42"/>
          <w:rtl/>
        </w:rPr>
        <w:t>التطبيق</w:t>
      </w:r>
    </w:p>
    <w:p w:rsidR="003C3E11" w:rsidRPr="00BE2322" w:rsidRDefault="003C3E11" w:rsidP="00BE2322">
      <w:pPr>
        <w:pStyle w:val="aa"/>
        <w:numPr>
          <w:ilvl w:val="0"/>
          <w:numId w:val="16"/>
        </w:numPr>
        <w:bidi/>
        <w:spacing w:after="0" w:line="240" w:lineRule="auto"/>
        <w:jc w:val="both"/>
        <w:rPr>
          <w:rFonts w:cs="AL-Mohanad"/>
          <w:sz w:val="42"/>
          <w:szCs w:val="42"/>
          <w:rtl/>
        </w:rPr>
      </w:pPr>
      <w:r w:rsidRPr="00BE2322">
        <w:rPr>
          <w:rFonts w:cs="AL-Mohanad"/>
          <w:sz w:val="42"/>
          <w:szCs w:val="42"/>
          <w:rtl/>
        </w:rPr>
        <w:t>الخاتمة</w:t>
      </w:r>
      <w:r w:rsidRPr="00BE2322">
        <w:rPr>
          <w:rFonts w:cs="AL-Mohanad"/>
          <w:sz w:val="42"/>
          <w:szCs w:val="42"/>
        </w:rPr>
        <w:t xml:space="preserve"> </w:t>
      </w:r>
      <w:r w:rsidRPr="00BE2322">
        <w:rPr>
          <w:rFonts w:cs="AL-Mohanad"/>
          <w:sz w:val="42"/>
          <w:szCs w:val="42"/>
          <w:rtl/>
        </w:rPr>
        <w:t>والمراجع</w:t>
      </w:r>
    </w:p>
    <w:p w:rsidR="003C3E11" w:rsidRDefault="003C3E11">
      <w:pPr>
        <w:rPr>
          <w:rFonts w:cs="AL-Mohanad"/>
          <w:sz w:val="36"/>
          <w:szCs w:val="36"/>
          <w:rtl/>
        </w:rPr>
      </w:pPr>
      <w:r>
        <w:rPr>
          <w:rFonts w:cs="AL-Mohanad"/>
          <w:sz w:val="36"/>
          <w:szCs w:val="36"/>
          <w:rtl/>
        </w:rPr>
        <w:br w:type="page"/>
      </w:r>
    </w:p>
    <w:p w:rsidR="003C3E11" w:rsidRDefault="003C3E11" w:rsidP="003C3E11">
      <w:pPr>
        <w:pBdr>
          <w:bottom w:val="single" w:sz="8" w:space="4" w:color="D9EAF7"/>
        </w:pBdr>
        <w:bidi/>
        <w:spacing w:after="0" w:line="240" w:lineRule="auto"/>
        <w:jc w:val="center"/>
        <w:rPr>
          <w:rFonts w:cs="AL-Mohanad"/>
          <w:b/>
          <w:color w:val="1F4E79"/>
          <w:sz w:val="42"/>
          <w:szCs w:val="42"/>
          <w:rtl/>
        </w:rPr>
      </w:pPr>
    </w:p>
    <w:p w:rsidR="001C2E08" w:rsidRPr="003C3E11" w:rsidRDefault="003C3E11" w:rsidP="003C3E11">
      <w:pPr>
        <w:pBdr>
          <w:bottom w:val="single" w:sz="8" w:space="4" w:color="D9EAF7"/>
        </w:pBdr>
        <w:bidi/>
        <w:spacing w:after="0" w:line="240" w:lineRule="auto"/>
        <w:jc w:val="center"/>
        <w:rPr>
          <w:rFonts w:cs="AL-Mohanad"/>
          <w:sz w:val="42"/>
          <w:szCs w:val="42"/>
        </w:rPr>
      </w:pPr>
      <w:proofErr w:type="gramStart"/>
      <w:r w:rsidRPr="003C3E11">
        <w:rPr>
          <w:rFonts w:cs="AL-Mohanad"/>
          <w:b/>
          <w:color w:val="1F4E79"/>
          <w:sz w:val="42"/>
          <w:szCs w:val="42"/>
        </w:rPr>
        <w:t>1</w:t>
      </w:r>
      <w:r w:rsidRPr="003C3E11">
        <w:rPr>
          <w:rFonts w:cs="AL-Mohanad" w:hint="cs"/>
          <w:b/>
          <w:color w:val="1F4E79"/>
          <w:sz w:val="42"/>
          <w:szCs w:val="42"/>
          <w:rtl/>
        </w:rPr>
        <w:t xml:space="preserve"> </w:t>
      </w:r>
      <w:r w:rsidRPr="003C3E11">
        <w:rPr>
          <w:rFonts w:cs="AL-Mohanad"/>
          <w:b/>
          <w:color w:val="1F4E79"/>
          <w:sz w:val="42"/>
          <w:szCs w:val="42"/>
        </w:rPr>
        <w:t>.</w:t>
      </w:r>
      <w:proofErr w:type="gramEnd"/>
      <w:r w:rsidRPr="003C3E11">
        <w:rPr>
          <w:rFonts w:cs="AL-Mohanad"/>
          <w:b/>
          <w:color w:val="1F4E79"/>
          <w:sz w:val="42"/>
          <w:szCs w:val="42"/>
        </w:rPr>
        <w:t xml:space="preserve"> </w:t>
      </w:r>
      <w:r w:rsidRPr="003C3E11">
        <w:rPr>
          <w:rFonts w:cs="AL-Mohanad"/>
          <w:b/>
          <w:bCs/>
          <w:color w:val="1F4E79"/>
          <w:sz w:val="42"/>
          <w:szCs w:val="42"/>
          <w:rtl/>
        </w:rPr>
        <w:t>بطاقة</w:t>
      </w:r>
      <w:r w:rsidRPr="003C3E11">
        <w:rPr>
          <w:rFonts w:cs="AL-Mohanad"/>
          <w:b/>
          <w:color w:val="1F4E79"/>
          <w:sz w:val="42"/>
          <w:szCs w:val="42"/>
        </w:rPr>
        <w:t xml:space="preserve"> </w:t>
      </w:r>
      <w:r w:rsidRPr="003C3E11">
        <w:rPr>
          <w:rFonts w:cs="AL-Mohanad"/>
          <w:b/>
          <w:bCs/>
          <w:color w:val="1F4E79"/>
          <w:sz w:val="42"/>
          <w:szCs w:val="42"/>
          <w:rtl/>
        </w:rPr>
        <w:t>التعريف</w:t>
      </w:r>
      <w:r w:rsidRPr="003C3E11">
        <w:rPr>
          <w:rFonts w:cs="AL-Mohanad"/>
          <w:b/>
          <w:color w:val="1F4E79"/>
          <w:sz w:val="42"/>
          <w:szCs w:val="42"/>
        </w:rPr>
        <w:t xml:space="preserve"> </w:t>
      </w:r>
      <w:r w:rsidRPr="003C3E11">
        <w:rPr>
          <w:rFonts w:cs="AL-Mohanad"/>
          <w:b/>
          <w:bCs/>
          <w:color w:val="1F4E79"/>
          <w:sz w:val="42"/>
          <w:szCs w:val="42"/>
          <w:rtl/>
        </w:rPr>
        <w:t>الأخلاقي</w:t>
      </w:r>
      <w:r w:rsidRPr="003C3E11">
        <w:rPr>
          <w:rFonts w:cs="AL-Mohanad"/>
          <w:b/>
          <w:color w:val="1F4E79"/>
          <w:sz w:val="42"/>
          <w:szCs w:val="42"/>
        </w:rPr>
        <w:t xml:space="preserve"> </w:t>
      </w:r>
      <w:r w:rsidRPr="003C3E11">
        <w:rPr>
          <w:rFonts w:cs="AL-Mohanad"/>
          <w:b/>
          <w:bCs/>
          <w:color w:val="1F4E79"/>
          <w:sz w:val="42"/>
          <w:szCs w:val="42"/>
          <w:rtl/>
        </w:rPr>
        <w:t>للدراسة</w:t>
      </w:r>
    </w:p>
    <w:tbl>
      <w:tblPr>
        <w:bidiVisual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29"/>
        <w:gridCol w:w="7501"/>
      </w:tblGrid>
      <w:tr w:rsidR="001C2E08" w:rsidRPr="003C3E11" w:rsidTr="003C3E11">
        <w:trPr>
          <w:cantSplit/>
          <w:jc w:val="center"/>
        </w:trPr>
        <w:tc>
          <w:tcPr>
            <w:tcW w:w="3029" w:type="dxa"/>
            <w:shd w:val="clear" w:color="auto" w:fill="1F4E79"/>
            <w:vAlign w:val="center"/>
          </w:tcPr>
          <w:p w:rsidR="001C2E08" w:rsidRPr="003C3E11" w:rsidRDefault="003C3E11" w:rsidP="003C3E11">
            <w:pPr>
              <w:bidi/>
              <w:spacing w:after="0" w:line="240" w:lineRule="auto"/>
              <w:jc w:val="center"/>
              <w:rPr>
                <w:rFonts w:cs="AL-Mohanad"/>
                <w:sz w:val="36"/>
                <w:szCs w:val="36"/>
              </w:rPr>
            </w:pPr>
            <w:r w:rsidRPr="003C3E11">
              <w:rPr>
                <w:rFonts w:cs="AL-Mohanad"/>
                <w:b/>
                <w:bCs/>
                <w:color w:val="FFFFFF"/>
                <w:sz w:val="36"/>
                <w:szCs w:val="36"/>
                <w:rtl/>
              </w:rPr>
              <w:t>البند</w:t>
            </w:r>
          </w:p>
        </w:tc>
        <w:tc>
          <w:tcPr>
            <w:tcW w:w="7501" w:type="dxa"/>
            <w:shd w:val="clear" w:color="auto" w:fill="1F4E79"/>
            <w:vAlign w:val="center"/>
          </w:tcPr>
          <w:p w:rsidR="001C2E08" w:rsidRPr="003C3E11" w:rsidRDefault="003C3E11" w:rsidP="003C3E11">
            <w:pPr>
              <w:bidi/>
              <w:spacing w:after="0" w:line="240" w:lineRule="auto"/>
              <w:jc w:val="center"/>
              <w:rPr>
                <w:rFonts w:cs="AL-Mohanad"/>
                <w:sz w:val="36"/>
                <w:szCs w:val="36"/>
              </w:rPr>
            </w:pPr>
            <w:r w:rsidRPr="003C3E11">
              <w:rPr>
                <w:rFonts w:cs="AL-Mohanad"/>
                <w:b/>
                <w:bCs/>
                <w:color w:val="FFFFFF"/>
                <w:sz w:val="36"/>
                <w:szCs w:val="36"/>
                <w:rtl/>
              </w:rPr>
              <w:t>الوصف</w:t>
            </w:r>
            <w:r w:rsidRPr="003C3E11">
              <w:rPr>
                <w:rFonts w:cs="AL-Mohanad"/>
                <w:b/>
                <w:color w:val="FFFFFF"/>
                <w:sz w:val="36"/>
                <w:szCs w:val="36"/>
              </w:rPr>
              <w:t xml:space="preserve"> </w:t>
            </w:r>
            <w:r w:rsidRPr="003C3E11">
              <w:rPr>
                <w:rFonts w:cs="AL-Mohanad"/>
                <w:b/>
                <w:bCs/>
                <w:color w:val="FFFFFF"/>
                <w:sz w:val="36"/>
                <w:szCs w:val="36"/>
                <w:rtl/>
              </w:rPr>
              <w:t>التطبيقي</w:t>
            </w:r>
          </w:p>
        </w:tc>
      </w:tr>
      <w:tr w:rsidR="001C2E08" w:rsidRPr="003C3E11" w:rsidTr="003C3E11">
        <w:trPr>
          <w:cantSplit/>
          <w:jc w:val="center"/>
        </w:trPr>
        <w:tc>
          <w:tcPr>
            <w:tcW w:w="3029" w:type="dxa"/>
            <w:shd w:val="clear" w:color="auto" w:fill="EAF2F8"/>
            <w:vAlign w:val="center"/>
          </w:tcPr>
          <w:p w:rsidR="001C2E08" w:rsidRPr="003C3E11" w:rsidRDefault="003C3E11" w:rsidP="003C3E11">
            <w:pPr>
              <w:bidi/>
              <w:spacing w:after="0" w:line="240" w:lineRule="auto"/>
              <w:jc w:val="center"/>
              <w:rPr>
                <w:rFonts w:cs="AL-Mohanad"/>
                <w:sz w:val="36"/>
                <w:szCs w:val="36"/>
              </w:rPr>
            </w:pPr>
            <w:r w:rsidRPr="003C3E11">
              <w:rPr>
                <w:rFonts w:cs="AL-Mohanad"/>
                <w:b/>
                <w:bCs/>
                <w:color w:val="1F1F1F"/>
                <w:sz w:val="36"/>
                <w:szCs w:val="36"/>
                <w:rtl/>
              </w:rPr>
              <w:t>عنوان</w:t>
            </w:r>
            <w:r w:rsidRPr="003C3E11">
              <w:rPr>
                <w:rFonts w:cs="AL-Mohanad"/>
                <w:b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cs="AL-Mohanad"/>
                <w:b/>
                <w:bCs/>
                <w:color w:val="1F1F1F"/>
                <w:sz w:val="36"/>
                <w:szCs w:val="36"/>
                <w:rtl/>
              </w:rPr>
              <w:t>الدراسة</w:t>
            </w:r>
          </w:p>
        </w:tc>
        <w:tc>
          <w:tcPr>
            <w:tcW w:w="7501" w:type="dxa"/>
            <w:shd w:val="clear" w:color="auto" w:fill="F7FBFE"/>
            <w:vAlign w:val="center"/>
          </w:tcPr>
          <w:p w:rsidR="001C2E08" w:rsidRPr="003C3E11" w:rsidRDefault="003C3E11" w:rsidP="003C3E11">
            <w:pPr>
              <w:bidi/>
              <w:spacing w:after="0" w:line="240" w:lineRule="auto"/>
              <w:jc w:val="center"/>
              <w:rPr>
                <w:rFonts w:cs="AL-Mohanad"/>
                <w:sz w:val="36"/>
                <w:szCs w:val="36"/>
              </w:rPr>
            </w:pPr>
            <w:r w:rsidRPr="003C3E11">
              <w:rPr>
                <w:rFonts w:cs="AL-Mohanad"/>
                <w:color w:val="1F1F1F"/>
                <w:sz w:val="36"/>
                <w:szCs w:val="36"/>
                <w:rtl/>
              </w:rPr>
              <w:t>أثر</w:t>
            </w:r>
            <w:r w:rsidRPr="003C3E11">
              <w:rPr>
                <w:rFonts w:cs="AL-Mohanad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cs="AL-Mohanad"/>
                <w:color w:val="1F1F1F"/>
                <w:sz w:val="36"/>
                <w:szCs w:val="36"/>
                <w:rtl/>
              </w:rPr>
              <w:t>القيادة</w:t>
            </w:r>
            <w:r w:rsidRPr="003C3E11">
              <w:rPr>
                <w:rFonts w:cs="AL-Mohanad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cs="AL-Mohanad"/>
                <w:color w:val="1F1F1F"/>
                <w:sz w:val="36"/>
                <w:szCs w:val="36"/>
                <w:rtl/>
              </w:rPr>
              <w:t>التحويلية</w:t>
            </w:r>
            <w:r w:rsidRPr="003C3E11">
              <w:rPr>
                <w:rFonts w:cs="AL-Mohanad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cs="AL-Mohanad"/>
                <w:color w:val="1F1F1F"/>
                <w:sz w:val="36"/>
                <w:szCs w:val="36"/>
                <w:rtl/>
              </w:rPr>
              <w:t>في</w:t>
            </w:r>
            <w:r w:rsidRPr="003C3E11">
              <w:rPr>
                <w:rFonts w:cs="AL-Mohanad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cs="AL-Mohanad"/>
                <w:color w:val="1F1F1F"/>
                <w:sz w:val="36"/>
                <w:szCs w:val="36"/>
                <w:rtl/>
              </w:rPr>
              <w:t>تعزيز</w:t>
            </w:r>
            <w:r w:rsidRPr="003C3E11">
              <w:rPr>
                <w:rFonts w:cs="AL-Mohanad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cs="AL-Mohanad"/>
                <w:color w:val="1F1F1F"/>
                <w:sz w:val="36"/>
                <w:szCs w:val="36"/>
                <w:rtl/>
              </w:rPr>
              <w:t>الإبداع</w:t>
            </w:r>
            <w:r w:rsidRPr="003C3E11">
              <w:rPr>
                <w:rFonts w:cs="AL-Mohanad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cs="AL-Mohanad"/>
                <w:color w:val="1F1F1F"/>
                <w:sz w:val="36"/>
                <w:szCs w:val="36"/>
                <w:rtl/>
              </w:rPr>
              <w:t>التنظيمي</w:t>
            </w:r>
            <w:r w:rsidRPr="003C3E11">
              <w:rPr>
                <w:rFonts w:cs="AL-Mohanad"/>
                <w:color w:val="1F1F1F"/>
                <w:sz w:val="36"/>
                <w:szCs w:val="36"/>
              </w:rPr>
              <w:t xml:space="preserve">: </w:t>
            </w:r>
            <w:r w:rsidRPr="003C3E11">
              <w:rPr>
                <w:rFonts w:cs="AL-Mohanad"/>
                <w:color w:val="1F1F1F"/>
                <w:sz w:val="36"/>
                <w:szCs w:val="36"/>
                <w:rtl/>
              </w:rPr>
              <w:t>دراسة</w:t>
            </w:r>
            <w:r w:rsidRPr="003C3E11">
              <w:rPr>
                <w:rFonts w:cs="AL-Mohanad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cs="AL-Mohanad"/>
                <w:color w:val="1F1F1F"/>
                <w:sz w:val="36"/>
                <w:szCs w:val="36"/>
                <w:rtl/>
              </w:rPr>
              <w:t>تطبيقية</w:t>
            </w:r>
            <w:r w:rsidRPr="003C3E11">
              <w:rPr>
                <w:rFonts w:cs="AL-Mohanad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cs="AL-Mohanad"/>
                <w:color w:val="1F1F1F"/>
                <w:sz w:val="36"/>
                <w:szCs w:val="36"/>
                <w:rtl/>
              </w:rPr>
              <w:t>على</w:t>
            </w:r>
            <w:r w:rsidRPr="003C3E11">
              <w:rPr>
                <w:rFonts w:cs="AL-Mohanad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cs="AL-Mohanad"/>
                <w:color w:val="1F1F1F"/>
                <w:sz w:val="36"/>
                <w:szCs w:val="36"/>
                <w:rtl/>
              </w:rPr>
              <w:t>المنشآت</w:t>
            </w:r>
            <w:r w:rsidRPr="003C3E11">
              <w:rPr>
                <w:rFonts w:cs="AL-Mohanad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cs="AL-Mohanad"/>
                <w:color w:val="1F1F1F"/>
                <w:sz w:val="36"/>
                <w:szCs w:val="36"/>
                <w:rtl/>
              </w:rPr>
              <w:t>الصغيرة</w:t>
            </w:r>
            <w:r w:rsidRPr="003C3E11">
              <w:rPr>
                <w:rFonts w:cs="AL-Mohanad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cs="AL-Mohanad"/>
                <w:color w:val="1F1F1F"/>
                <w:sz w:val="36"/>
                <w:szCs w:val="36"/>
                <w:rtl/>
              </w:rPr>
              <w:t>والمتوسطة</w:t>
            </w:r>
            <w:r w:rsidRPr="003C3E11">
              <w:rPr>
                <w:rFonts w:cs="AL-Mohanad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cs="AL-Mohanad"/>
                <w:color w:val="1F1F1F"/>
                <w:sz w:val="36"/>
                <w:szCs w:val="36"/>
                <w:rtl/>
              </w:rPr>
              <w:t>السعودية</w:t>
            </w:r>
            <w:r w:rsidRPr="003C3E11">
              <w:rPr>
                <w:rFonts w:cs="AL-Mohanad"/>
                <w:color w:val="1F1F1F"/>
                <w:sz w:val="36"/>
                <w:szCs w:val="36"/>
              </w:rPr>
              <w:t>.</w:t>
            </w:r>
          </w:p>
        </w:tc>
      </w:tr>
      <w:tr w:rsidR="001C2E08" w:rsidRPr="003C3E11" w:rsidTr="003C3E11">
        <w:trPr>
          <w:cantSplit/>
          <w:jc w:val="center"/>
        </w:trPr>
        <w:tc>
          <w:tcPr>
            <w:tcW w:w="3029" w:type="dxa"/>
            <w:shd w:val="clear" w:color="auto" w:fill="EAF2F8"/>
            <w:vAlign w:val="center"/>
          </w:tcPr>
          <w:p w:rsidR="001C2E08" w:rsidRPr="003C3E11" w:rsidRDefault="003C3E11" w:rsidP="003C3E11">
            <w:pPr>
              <w:bidi/>
              <w:spacing w:after="0" w:line="240" w:lineRule="auto"/>
              <w:jc w:val="center"/>
              <w:rPr>
                <w:rFonts w:cs="AL-Mohanad"/>
                <w:sz w:val="36"/>
                <w:szCs w:val="36"/>
              </w:rPr>
            </w:pPr>
            <w:r w:rsidRPr="003C3E11">
              <w:rPr>
                <w:rFonts w:cs="AL-Mohanad"/>
                <w:b/>
                <w:bCs/>
                <w:color w:val="1F1F1F"/>
                <w:sz w:val="36"/>
                <w:szCs w:val="36"/>
                <w:rtl/>
              </w:rPr>
              <w:t>طبيعة</w:t>
            </w:r>
            <w:r w:rsidRPr="003C3E11">
              <w:rPr>
                <w:rFonts w:cs="AL-Mohanad"/>
                <w:b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cs="AL-Mohanad"/>
                <w:b/>
                <w:bCs/>
                <w:color w:val="1F1F1F"/>
                <w:sz w:val="36"/>
                <w:szCs w:val="36"/>
                <w:rtl/>
              </w:rPr>
              <w:t>الدراسة</w:t>
            </w:r>
          </w:p>
        </w:tc>
        <w:tc>
          <w:tcPr>
            <w:tcW w:w="7501" w:type="dxa"/>
            <w:shd w:val="clear" w:color="auto" w:fill="F7FBFE"/>
            <w:vAlign w:val="center"/>
          </w:tcPr>
          <w:p w:rsidR="001C2E08" w:rsidRPr="003C3E11" w:rsidRDefault="003C3E11" w:rsidP="003C3E11">
            <w:pPr>
              <w:bidi/>
              <w:spacing w:after="0" w:line="240" w:lineRule="auto"/>
              <w:jc w:val="center"/>
              <w:rPr>
                <w:rFonts w:cs="AL-Mohanad"/>
                <w:sz w:val="36"/>
                <w:szCs w:val="36"/>
              </w:rPr>
            </w:pPr>
            <w:r w:rsidRPr="003C3E11">
              <w:rPr>
                <w:rFonts w:cs="AL-Mohanad"/>
                <w:color w:val="1F1F1F"/>
                <w:sz w:val="36"/>
                <w:szCs w:val="36"/>
                <w:rtl/>
              </w:rPr>
              <w:t>دراسة</w:t>
            </w:r>
            <w:r w:rsidRPr="003C3E11">
              <w:rPr>
                <w:rFonts w:cs="AL-Mohanad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cs="AL-Mohanad"/>
                <w:color w:val="1F1F1F"/>
                <w:sz w:val="36"/>
                <w:szCs w:val="36"/>
                <w:rtl/>
              </w:rPr>
              <w:t>إدارية</w:t>
            </w:r>
            <w:r w:rsidRPr="003C3E11">
              <w:rPr>
                <w:rFonts w:cs="AL-Mohanad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cs="AL-Mohanad"/>
                <w:color w:val="1F1F1F"/>
                <w:sz w:val="36"/>
                <w:szCs w:val="36"/>
                <w:rtl/>
              </w:rPr>
              <w:t>تطبيقية</w:t>
            </w:r>
            <w:r w:rsidRPr="003C3E11">
              <w:rPr>
                <w:rFonts w:cs="AL-Mohanad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cs="AL-Mohanad"/>
                <w:color w:val="1F1F1F"/>
                <w:sz w:val="36"/>
                <w:szCs w:val="36"/>
                <w:rtl/>
              </w:rPr>
              <w:t>تقيس</w:t>
            </w:r>
            <w:r w:rsidRPr="003C3E11">
              <w:rPr>
                <w:rFonts w:cs="AL-Mohanad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cs="AL-Mohanad"/>
                <w:color w:val="1F1F1F"/>
                <w:sz w:val="36"/>
                <w:szCs w:val="36"/>
                <w:rtl/>
              </w:rPr>
              <w:t>علاقة</w:t>
            </w:r>
            <w:r w:rsidRPr="003C3E11">
              <w:rPr>
                <w:rFonts w:cs="AL-Mohanad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cs="AL-Mohanad"/>
                <w:color w:val="1F1F1F"/>
                <w:sz w:val="36"/>
                <w:szCs w:val="36"/>
                <w:rtl/>
              </w:rPr>
              <w:t>القيادة</w:t>
            </w:r>
            <w:r w:rsidRPr="003C3E11">
              <w:rPr>
                <w:rFonts w:cs="AL-Mohanad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cs="AL-Mohanad"/>
                <w:color w:val="1F1F1F"/>
                <w:sz w:val="36"/>
                <w:szCs w:val="36"/>
                <w:rtl/>
              </w:rPr>
              <w:t>التحويلية</w:t>
            </w:r>
            <w:r w:rsidRPr="003C3E11">
              <w:rPr>
                <w:rFonts w:cs="AL-Mohanad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cs="AL-Mohanad"/>
                <w:color w:val="1F1F1F"/>
                <w:sz w:val="36"/>
                <w:szCs w:val="36"/>
                <w:rtl/>
              </w:rPr>
              <w:t>بأبعاد</w:t>
            </w:r>
            <w:r w:rsidRPr="003C3E11">
              <w:rPr>
                <w:rFonts w:cs="AL-Mohanad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cs="AL-Mohanad"/>
                <w:color w:val="1F1F1F"/>
                <w:sz w:val="36"/>
                <w:szCs w:val="36"/>
                <w:rtl/>
              </w:rPr>
              <w:t>الإبداع</w:t>
            </w:r>
            <w:r w:rsidRPr="003C3E11">
              <w:rPr>
                <w:rFonts w:cs="AL-Mohanad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cs="AL-Mohanad"/>
                <w:color w:val="1F1F1F"/>
                <w:sz w:val="36"/>
                <w:szCs w:val="36"/>
                <w:rtl/>
              </w:rPr>
              <w:t>التنظيمي</w:t>
            </w:r>
            <w:r w:rsidRPr="003C3E11">
              <w:rPr>
                <w:rFonts w:cs="AL-Mohanad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cs="AL-Mohanad"/>
                <w:color w:val="1F1F1F"/>
                <w:sz w:val="36"/>
                <w:szCs w:val="36"/>
                <w:rtl/>
              </w:rPr>
              <w:t>في</w:t>
            </w:r>
            <w:r w:rsidRPr="003C3E11">
              <w:rPr>
                <w:rFonts w:cs="AL-Mohanad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cs="AL-Mohanad"/>
                <w:color w:val="1F1F1F"/>
                <w:sz w:val="36"/>
                <w:szCs w:val="36"/>
                <w:rtl/>
              </w:rPr>
              <w:t>بيئة</w:t>
            </w:r>
            <w:r w:rsidRPr="003C3E11">
              <w:rPr>
                <w:rFonts w:cs="AL-Mohanad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cs="AL-Mohanad"/>
                <w:color w:val="1F1F1F"/>
                <w:sz w:val="36"/>
                <w:szCs w:val="36"/>
                <w:rtl/>
              </w:rPr>
              <w:t>المنشآت</w:t>
            </w:r>
            <w:r w:rsidRPr="003C3E11">
              <w:rPr>
                <w:rFonts w:cs="AL-Mohanad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cs="AL-Mohanad"/>
                <w:color w:val="1F1F1F"/>
                <w:sz w:val="36"/>
                <w:szCs w:val="36"/>
                <w:rtl/>
              </w:rPr>
              <w:t>الصغيرة</w:t>
            </w:r>
            <w:r w:rsidRPr="003C3E11">
              <w:rPr>
                <w:rFonts w:cs="AL-Mohanad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cs="AL-Mohanad"/>
                <w:color w:val="1F1F1F"/>
                <w:sz w:val="36"/>
                <w:szCs w:val="36"/>
                <w:rtl/>
              </w:rPr>
              <w:t>والمتوسطة</w:t>
            </w:r>
            <w:r w:rsidRPr="003C3E11">
              <w:rPr>
                <w:rFonts w:cs="AL-Mohanad"/>
                <w:color w:val="1F1F1F"/>
                <w:sz w:val="36"/>
                <w:szCs w:val="36"/>
              </w:rPr>
              <w:t>.</w:t>
            </w:r>
          </w:p>
        </w:tc>
      </w:tr>
      <w:tr w:rsidR="001C2E08" w:rsidRPr="003C3E11" w:rsidTr="003C3E11">
        <w:trPr>
          <w:cantSplit/>
          <w:jc w:val="center"/>
        </w:trPr>
        <w:tc>
          <w:tcPr>
            <w:tcW w:w="3029" w:type="dxa"/>
            <w:shd w:val="clear" w:color="auto" w:fill="EAF2F8"/>
            <w:vAlign w:val="center"/>
          </w:tcPr>
          <w:p w:rsidR="001C2E08" w:rsidRPr="003C3E11" w:rsidRDefault="003C3E11" w:rsidP="003C3E11">
            <w:pPr>
              <w:bidi/>
              <w:spacing w:after="0" w:line="240" w:lineRule="auto"/>
              <w:jc w:val="center"/>
              <w:rPr>
                <w:rFonts w:cs="AL-Mohanad"/>
                <w:sz w:val="36"/>
                <w:szCs w:val="36"/>
              </w:rPr>
            </w:pPr>
            <w:r w:rsidRPr="003C3E11">
              <w:rPr>
                <w:rFonts w:cs="AL-Mohanad"/>
                <w:b/>
                <w:bCs/>
                <w:color w:val="1F1F1F"/>
                <w:sz w:val="36"/>
                <w:szCs w:val="36"/>
                <w:rtl/>
              </w:rPr>
              <w:t>مجتمع</w:t>
            </w:r>
            <w:r w:rsidRPr="003C3E11">
              <w:rPr>
                <w:rFonts w:cs="AL-Mohanad"/>
                <w:b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cs="AL-Mohanad"/>
                <w:b/>
                <w:bCs/>
                <w:color w:val="1F1F1F"/>
                <w:sz w:val="36"/>
                <w:szCs w:val="36"/>
                <w:rtl/>
              </w:rPr>
              <w:t>الدراسة</w:t>
            </w:r>
            <w:r w:rsidRPr="003C3E11">
              <w:rPr>
                <w:rFonts w:cs="AL-Mohanad"/>
                <w:b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cs="AL-Mohanad"/>
                <w:b/>
                <w:bCs/>
                <w:color w:val="1F1F1F"/>
                <w:sz w:val="36"/>
                <w:szCs w:val="36"/>
                <w:rtl/>
              </w:rPr>
              <w:t>المتوقع</w:t>
            </w:r>
          </w:p>
        </w:tc>
        <w:tc>
          <w:tcPr>
            <w:tcW w:w="7501" w:type="dxa"/>
            <w:shd w:val="clear" w:color="auto" w:fill="F7FBFE"/>
            <w:vAlign w:val="center"/>
          </w:tcPr>
          <w:p w:rsidR="001C2E08" w:rsidRPr="003C3E11" w:rsidRDefault="003C3E11" w:rsidP="003C3E11">
            <w:pPr>
              <w:bidi/>
              <w:spacing w:after="0" w:line="240" w:lineRule="auto"/>
              <w:jc w:val="center"/>
              <w:rPr>
                <w:rFonts w:cs="AL-Mohanad"/>
                <w:sz w:val="36"/>
                <w:szCs w:val="36"/>
              </w:rPr>
            </w:pPr>
            <w:r w:rsidRPr="003C3E11">
              <w:rPr>
                <w:rFonts w:cs="AL-Mohanad"/>
                <w:color w:val="1F1F1F"/>
                <w:sz w:val="36"/>
                <w:szCs w:val="36"/>
                <w:rtl/>
              </w:rPr>
              <w:t>العاملون،</w:t>
            </w:r>
            <w:r w:rsidRPr="003C3E11">
              <w:rPr>
                <w:rFonts w:cs="AL-Mohanad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cs="AL-Mohanad"/>
                <w:color w:val="1F1F1F"/>
                <w:sz w:val="36"/>
                <w:szCs w:val="36"/>
                <w:rtl/>
              </w:rPr>
              <w:t>والقيادات</w:t>
            </w:r>
            <w:r w:rsidRPr="003C3E11">
              <w:rPr>
                <w:rFonts w:cs="AL-Mohanad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cs="AL-Mohanad"/>
                <w:color w:val="1F1F1F"/>
                <w:sz w:val="36"/>
                <w:szCs w:val="36"/>
                <w:rtl/>
              </w:rPr>
              <w:t>الإدارية،</w:t>
            </w:r>
            <w:r w:rsidRPr="003C3E11">
              <w:rPr>
                <w:rFonts w:cs="AL-Mohanad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cs="AL-Mohanad"/>
                <w:color w:val="1F1F1F"/>
                <w:sz w:val="36"/>
                <w:szCs w:val="36"/>
                <w:rtl/>
              </w:rPr>
              <w:t>والملاك</w:t>
            </w:r>
            <w:r w:rsidRPr="003C3E11">
              <w:rPr>
                <w:rFonts w:cs="AL-Mohanad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cs="AL-Mohanad"/>
                <w:color w:val="1F1F1F"/>
                <w:sz w:val="36"/>
                <w:szCs w:val="36"/>
                <w:rtl/>
              </w:rPr>
              <w:t>أو</w:t>
            </w:r>
            <w:r w:rsidRPr="003C3E11">
              <w:rPr>
                <w:rFonts w:cs="AL-Mohanad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cs="AL-Mohanad"/>
                <w:color w:val="1F1F1F"/>
                <w:sz w:val="36"/>
                <w:szCs w:val="36"/>
                <w:rtl/>
              </w:rPr>
              <w:t>المديرون</w:t>
            </w:r>
            <w:r w:rsidRPr="003C3E11">
              <w:rPr>
                <w:rFonts w:cs="AL-Mohanad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cs="AL-Mohanad"/>
                <w:color w:val="1F1F1F"/>
                <w:sz w:val="36"/>
                <w:szCs w:val="36"/>
                <w:rtl/>
              </w:rPr>
              <w:t>التنفيذيون</w:t>
            </w:r>
            <w:r w:rsidRPr="003C3E11">
              <w:rPr>
                <w:rFonts w:cs="AL-Mohanad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cs="AL-Mohanad"/>
                <w:color w:val="1F1F1F"/>
                <w:sz w:val="36"/>
                <w:szCs w:val="36"/>
                <w:rtl/>
              </w:rPr>
              <w:t>في</w:t>
            </w:r>
            <w:r w:rsidRPr="003C3E11">
              <w:rPr>
                <w:rFonts w:cs="AL-Mohanad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cs="AL-Mohanad"/>
                <w:color w:val="1F1F1F"/>
                <w:sz w:val="36"/>
                <w:szCs w:val="36"/>
                <w:rtl/>
              </w:rPr>
              <w:t>منشآت</w:t>
            </w:r>
            <w:r w:rsidRPr="003C3E11">
              <w:rPr>
                <w:rFonts w:cs="AL-Mohanad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cs="AL-Mohanad"/>
                <w:color w:val="1F1F1F"/>
                <w:sz w:val="36"/>
                <w:szCs w:val="36"/>
                <w:rtl/>
              </w:rPr>
              <w:t>صغيرة</w:t>
            </w:r>
            <w:r w:rsidRPr="003C3E11">
              <w:rPr>
                <w:rFonts w:cs="AL-Mohanad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cs="AL-Mohanad"/>
                <w:color w:val="1F1F1F"/>
                <w:sz w:val="36"/>
                <w:szCs w:val="36"/>
                <w:rtl/>
              </w:rPr>
              <w:t>ومتوسطة</w:t>
            </w:r>
            <w:r w:rsidRPr="003C3E11">
              <w:rPr>
                <w:rFonts w:cs="AL-Mohanad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cs="AL-Mohanad"/>
                <w:color w:val="1F1F1F"/>
                <w:sz w:val="36"/>
                <w:szCs w:val="36"/>
                <w:rtl/>
              </w:rPr>
              <w:t>سعودية</w:t>
            </w:r>
            <w:r w:rsidRPr="003C3E11">
              <w:rPr>
                <w:rFonts w:cs="AL-Mohanad"/>
                <w:color w:val="1F1F1F"/>
                <w:sz w:val="36"/>
                <w:szCs w:val="36"/>
              </w:rPr>
              <w:t>.</w:t>
            </w:r>
          </w:p>
        </w:tc>
      </w:tr>
      <w:tr w:rsidR="001C2E08" w:rsidRPr="003C3E11" w:rsidTr="003C3E11">
        <w:trPr>
          <w:cantSplit/>
          <w:jc w:val="center"/>
        </w:trPr>
        <w:tc>
          <w:tcPr>
            <w:tcW w:w="3029" w:type="dxa"/>
            <w:shd w:val="clear" w:color="auto" w:fill="EAF2F8"/>
            <w:vAlign w:val="center"/>
          </w:tcPr>
          <w:p w:rsidR="001C2E08" w:rsidRPr="003C3E11" w:rsidRDefault="003C3E11" w:rsidP="003C3E11">
            <w:pPr>
              <w:bidi/>
              <w:spacing w:after="0" w:line="240" w:lineRule="auto"/>
              <w:jc w:val="center"/>
              <w:rPr>
                <w:rFonts w:cs="AL-Mohanad"/>
                <w:sz w:val="36"/>
                <w:szCs w:val="36"/>
              </w:rPr>
            </w:pPr>
            <w:r w:rsidRPr="003C3E11">
              <w:rPr>
                <w:rFonts w:cs="AL-Mohanad"/>
                <w:b/>
                <w:bCs/>
                <w:color w:val="1F1F1F"/>
                <w:sz w:val="36"/>
                <w:szCs w:val="36"/>
                <w:rtl/>
              </w:rPr>
              <w:t>أدوات</w:t>
            </w:r>
            <w:r w:rsidRPr="003C3E11">
              <w:rPr>
                <w:rFonts w:cs="AL-Mohanad"/>
                <w:b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cs="AL-Mohanad"/>
                <w:b/>
                <w:bCs/>
                <w:color w:val="1F1F1F"/>
                <w:sz w:val="36"/>
                <w:szCs w:val="36"/>
                <w:rtl/>
              </w:rPr>
              <w:t>جمع</w:t>
            </w:r>
            <w:r w:rsidRPr="003C3E11">
              <w:rPr>
                <w:rFonts w:cs="AL-Mohanad"/>
                <w:b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cs="AL-Mohanad"/>
                <w:b/>
                <w:bCs/>
                <w:color w:val="1F1F1F"/>
                <w:sz w:val="36"/>
                <w:szCs w:val="36"/>
                <w:rtl/>
              </w:rPr>
              <w:t>البيانات</w:t>
            </w:r>
            <w:r w:rsidRPr="003C3E11">
              <w:rPr>
                <w:rFonts w:cs="AL-Mohanad"/>
                <w:b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cs="AL-Mohanad"/>
                <w:b/>
                <w:bCs/>
                <w:color w:val="1F1F1F"/>
                <w:sz w:val="36"/>
                <w:szCs w:val="36"/>
                <w:rtl/>
              </w:rPr>
              <w:t>المتوقعة</w:t>
            </w:r>
          </w:p>
        </w:tc>
        <w:tc>
          <w:tcPr>
            <w:tcW w:w="7501" w:type="dxa"/>
            <w:shd w:val="clear" w:color="auto" w:fill="F7FBFE"/>
            <w:vAlign w:val="center"/>
          </w:tcPr>
          <w:p w:rsidR="001C2E08" w:rsidRPr="003C3E11" w:rsidRDefault="003C3E11" w:rsidP="003C3E11">
            <w:pPr>
              <w:bidi/>
              <w:spacing w:after="0" w:line="240" w:lineRule="auto"/>
              <w:jc w:val="center"/>
              <w:rPr>
                <w:rFonts w:cs="AL-Mohanad"/>
                <w:sz w:val="36"/>
                <w:szCs w:val="36"/>
              </w:rPr>
            </w:pPr>
            <w:r w:rsidRPr="003C3E11">
              <w:rPr>
                <w:rFonts w:cs="AL-Mohanad"/>
                <w:color w:val="1F1F1F"/>
                <w:sz w:val="36"/>
                <w:szCs w:val="36"/>
                <w:rtl/>
              </w:rPr>
              <w:t>استبانة</w:t>
            </w:r>
            <w:r w:rsidRPr="003C3E11">
              <w:rPr>
                <w:rFonts w:cs="AL-Mohanad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cs="AL-Mohanad"/>
                <w:color w:val="1F1F1F"/>
                <w:sz w:val="36"/>
                <w:szCs w:val="36"/>
                <w:rtl/>
              </w:rPr>
              <w:t>ميدانية،</w:t>
            </w:r>
            <w:r w:rsidRPr="003C3E11">
              <w:rPr>
                <w:rFonts w:cs="AL-Mohanad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cs="AL-Mohanad"/>
                <w:color w:val="1F1F1F"/>
                <w:sz w:val="36"/>
                <w:szCs w:val="36"/>
                <w:rtl/>
              </w:rPr>
              <w:t>ومقابلات</w:t>
            </w:r>
            <w:r w:rsidRPr="003C3E11">
              <w:rPr>
                <w:rFonts w:cs="AL-Mohanad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cs="AL-Mohanad"/>
                <w:color w:val="1F1F1F"/>
                <w:sz w:val="36"/>
                <w:szCs w:val="36"/>
                <w:rtl/>
              </w:rPr>
              <w:t>محدودة</w:t>
            </w:r>
            <w:r w:rsidRPr="003C3E11">
              <w:rPr>
                <w:rFonts w:cs="AL-Mohanad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cs="AL-Mohanad"/>
                <w:color w:val="1F1F1F"/>
                <w:sz w:val="36"/>
                <w:szCs w:val="36"/>
                <w:rtl/>
              </w:rPr>
              <w:t>اختيارية،</w:t>
            </w:r>
            <w:r w:rsidRPr="003C3E11">
              <w:rPr>
                <w:rFonts w:cs="AL-Mohanad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cs="AL-Mohanad"/>
                <w:color w:val="1F1F1F"/>
                <w:sz w:val="36"/>
                <w:szCs w:val="36"/>
                <w:rtl/>
              </w:rPr>
              <w:t>ومراجعة</w:t>
            </w:r>
            <w:r w:rsidRPr="003C3E11">
              <w:rPr>
                <w:rFonts w:cs="AL-Mohanad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cs="AL-Mohanad"/>
                <w:color w:val="1F1F1F"/>
                <w:sz w:val="36"/>
                <w:szCs w:val="36"/>
                <w:rtl/>
              </w:rPr>
              <w:t>أدبيات</w:t>
            </w:r>
            <w:r w:rsidRPr="003C3E11">
              <w:rPr>
                <w:rFonts w:cs="AL-Mohanad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cs="AL-Mohanad"/>
                <w:color w:val="1F1F1F"/>
                <w:sz w:val="36"/>
                <w:szCs w:val="36"/>
                <w:rtl/>
              </w:rPr>
              <w:t>ومصادر</w:t>
            </w:r>
            <w:r w:rsidRPr="003C3E11">
              <w:rPr>
                <w:rFonts w:cs="AL-Mohanad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cs="AL-Mohanad"/>
                <w:color w:val="1F1F1F"/>
                <w:sz w:val="36"/>
                <w:szCs w:val="36"/>
                <w:rtl/>
              </w:rPr>
              <w:t>منشورة</w:t>
            </w:r>
            <w:r w:rsidRPr="003C3E11">
              <w:rPr>
                <w:rFonts w:cs="AL-Mohanad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cs="AL-Mohanad"/>
                <w:color w:val="1F1F1F"/>
                <w:sz w:val="36"/>
                <w:szCs w:val="36"/>
                <w:rtl/>
              </w:rPr>
              <w:t>عن</w:t>
            </w:r>
            <w:r w:rsidRPr="003C3E11">
              <w:rPr>
                <w:rFonts w:cs="AL-Mohanad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cs="AL-Mohanad"/>
                <w:color w:val="1F1F1F"/>
                <w:sz w:val="36"/>
                <w:szCs w:val="36"/>
                <w:rtl/>
              </w:rPr>
              <w:t>القيادة</w:t>
            </w:r>
            <w:r w:rsidRPr="003C3E11">
              <w:rPr>
                <w:rFonts w:cs="AL-Mohanad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cs="AL-Mohanad"/>
                <w:color w:val="1F1F1F"/>
                <w:sz w:val="36"/>
                <w:szCs w:val="36"/>
                <w:rtl/>
              </w:rPr>
              <w:t>والإبداع</w:t>
            </w:r>
            <w:r w:rsidRPr="003C3E11">
              <w:rPr>
                <w:rFonts w:cs="AL-Mohanad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cs="AL-Mohanad"/>
                <w:color w:val="1F1F1F"/>
                <w:sz w:val="36"/>
                <w:szCs w:val="36"/>
                <w:rtl/>
              </w:rPr>
              <w:t>والمنشآت</w:t>
            </w:r>
            <w:r w:rsidRPr="003C3E11">
              <w:rPr>
                <w:rFonts w:cs="AL-Mohanad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cs="AL-Mohanad"/>
                <w:color w:val="1F1F1F"/>
                <w:sz w:val="36"/>
                <w:szCs w:val="36"/>
                <w:rtl/>
              </w:rPr>
              <w:t>الصغيرة</w:t>
            </w:r>
            <w:r w:rsidRPr="003C3E11">
              <w:rPr>
                <w:rFonts w:cs="AL-Mohanad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cs="AL-Mohanad"/>
                <w:color w:val="1F1F1F"/>
                <w:sz w:val="36"/>
                <w:szCs w:val="36"/>
                <w:rtl/>
              </w:rPr>
              <w:t>والمتوسطة</w:t>
            </w:r>
            <w:r w:rsidRPr="003C3E11">
              <w:rPr>
                <w:rFonts w:cs="AL-Mohanad"/>
                <w:color w:val="1F1F1F"/>
                <w:sz w:val="36"/>
                <w:szCs w:val="36"/>
              </w:rPr>
              <w:t>.</w:t>
            </w:r>
          </w:p>
        </w:tc>
      </w:tr>
      <w:tr w:rsidR="001C2E08" w:rsidRPr="003C3E11" w:rsidTr="003C3E11">
        <w:trPr>
          <w:cantSplit/>
          <w:jc w:val="center"/>
        </w:trPr>
        <w:tc>
          <w:tcPr>
            <w:tcW w:w="3029" w:type="dxa"/>
            <w:shd w:val="clear" w:color="auto" w:fill="EAF2F8"/>
            <w:vAlign w:val="center"/>
          </w:tcPr>
          <w:p w:rsidR="001C2E08" w:rsidRPr="003C3E11" w:rsidRDefault="003C3E11" w:rsidP="003C3E11">
            <w:pPr>
              <w:bidi/>
              <w:spacing w:after="0" w:line="240" w:lineRule="auto"/>
              <w:jc w:val="center"/>
              <w:rPr>
                <w:rFonts w:cs="AL-Mohanad"/>
                <w:sz w:val="36"/>
                <w:szCs w:val="36"/>
              </w:rPr>
            </w:pPr>
            <w:r w:rsidRPr="003C3E11">
              <w:rPr>
                <w:rFonts w:cs="AL-Mohanad"/>
                <w:b/>
                <w:bCs/>
                <w:color w:val="1F1F1F"/>
                <w:sz w:val="36"/>
                <w:szCs w:val="36"/>
                <w:rtl/>
              </w:rPr>
              <w:t>درجة</w:t>
            </w:r>
            <w:r w:rsidRPr="003C3E11">
              <w:rPr>
                <w:rFonts w:cs="AL-Mohanad"/>
                <w:b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cs="AL-Mohanad"/>
                <w:b/>
                <w:bCs/>
                <w:color w:val="1F1F1F"/>
                <w:sz w:val="36"/>
                <w:szCs w:val="36"/>
                <w:rtl/>
              </w:rPr>
              <w:t>المخاطر</w:t>
            </w:r>
            <w:r w:rsidRPr="003C3E11">
              <w:rPr>
                <w:rFonts w:cs="AL-Mohanad"/>
                <w:b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cs="AL-Mohanad"/>
                <w:b/>
                <w:bCs/>
                <w:color w:val="1F1F1F"/>
                <w:sz w:val="36"/>
                <w:szCs w:val="36"/>
                <w:rtl/>
              </w:rPr>
              <w:t>الأخلاقية</w:t>
            </w:r>
          </w:p>
        </w:tc>
        <w:tc>
          <w:tcPr>
            <w:tcW w:w="7501" w:type="dxa"/>
            <w:shd w:val="clear" w:color="auto" w:fill="F7FBFE"/>
            <w:vAlign w:val="center"/>
          </w:tcPr>
          <w:p w:rsidR="001C2E08" w:rsidRPr="003C3E11" w:rsidRDefault="003C3E11" w:rsidP="003C3E11">
            <w:pPr>
              <w:bidi/>
              <w:spacing w:after="0" w:line="240" w:lineRule="auto"/>
              <w:jc w:val="center"/>
              <w:rPr>
                <w:rFonts w:cs="AL-Mohanad"/>
                <w:sz w:val="36"/>
                <w:szCs w:val="36"/>
              </w:rPr>
            </w:pPr>
            <w:r w:rsidRPr="003C3E11">
              <w:rPr>
                <w:rFonts w:cs="AL-Mohanad"/>
                <w:color w:val="1F1F1F"/>
                <w:sz w:val="36"/>
                <w:szCs w:val="36"/>
                <w:rtl/>
              </w:rPr>
              <w:t>منخفضة</w:t>
            </w:r>
            <w:r w:rsidRPr="003C3E11">
              <w:rPr>
                <w:rFonts w:cs="AL-Mohanad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cs="AL-Mohanad"/>
                <w:color w:val="1F1F1F"/>
                <w:sz w:val="36"/>
                <w:szCs w:val="36"/>
                <w:rtl/>
              </w:rPr>
              <w:t>إلى</w:t>
            </w:r>
            <w:r w:rsidRPr="003C3E11">
              <w:rPr>
                <w:rFonts w:cs="AL-Mohanad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cs="AL-Mohanad"/>
                <w:color w:val="1F1F1F"/>
                <w:sz w:val="36"/>
                <w:szCs w:val="36"/>
                <w:rtl/>
              </w:rPr>
              <w:t>متوسطة؛</w:t>
            </w:r>
            <w:r w:rsidRPr="003C3E11">
              <w:rPr>
                <w:rFonts w:cs="AL-Mohanad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cs="AL-Mohanad"/>
                <w:color w:val="1F1F1F"/>
                <w:sz w:val="36"/>
                <w:szCs w:val="36"/>
                <w:rtl/>
              </w:rPr>
              <w:t>لأن</w:t>
            </w:r>
            <w:r w:rsidRPr="003C3E11">
              <w:rPr>
                <w:rFonts w:cs="AL-Mohanad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cs="AL-Mohanad"/>
                <w:color w:val="1F1F1F"/>
                <w:sz w:val="36"/>
                <w:szCs w:val="36"/>
                <w:rtl/>
              </w:rPr>
              <w:t>الدراسة</w:t>
            </w:r>
            <w:r w:rsidRPr="003C3E11">
              <w:rPr>
                <w:rFonts w:cs="AL-Mohanad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cs="AL-Mohanad"/>
                <w:color w:val="1F1F1F"/>
                <w:sz w:val="36"/>
                <w:szCs w:val="36"/>
                <w:rtl/>
              </w:rPr>
              <w:t>لا</w:t>
            </w:r>
            <w:r w:rsidRPr="003C3E11">
              <w:rPr>
                <w:rFonts w:cs="AL-Mohanad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cs="AL-Mohanad"/>
                <w:color w:val="1F1F1F"/>
                <w:sz w:val="36"/>
                <w:szCs w:val="36"/>
                <w:rtl/>
              </w:rPr>
              <w:t>تتضمن</w:t>
            </w:r>
            <w:r w:rsidRPr="003C3E11">
              <w:rPr>
                <w:rFonts w:cs="AL-Mohanad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cs="AL-Mohanad"/>
                <w:color w:val="1F1F1F"/>
                <w:sz w:val="36"/>
                <w:szCs w:val="36"/>
                <w:rtl/>
              </w:rPr>
              <w:t>تدخلاً</w:t>
            </w:r>
            <w:r w:rsidRPr="003C3E11">
              <w:rPr>
                <w:rFonts w:cs="AL-Mohanad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cs="AL-Mohanad"/>
                <w:color w:val="1F1F1F"/>
                <w:sz w:val="36"/>
                <w:szCs w:val="36"/>
                <w:rtl/>
              </w:rPr>
              <w:t>جسديًا،</w:t>
            </w:r>
            <w:r w:rsidRPr="003C3E11">
              <w:rPr>
                <w:rFonts w:cs="AL-Mohanad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cs="AL-Mohanad"/>
                <w:color w:val="1F1F1F"/>
                <w:sz w:val="36"/>
                <w:szCs w:val="36"/>
                <w:rtl/>
              </w:rPr>
              <w:t>لكنها</w:t>
            </w:r>
            <w:r w:rsidRPr="003C3E11">
              <w:rPr>
                <w:rFonts w:cs="AL-Mohanad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cs="AL-Mohanad"/>
                <w:color w:val="1F1F1F"/>
                <w:sz w:val="36"/>
                <w:szCs w:val="36"/>
                <w:rtl/>
              </w:rPr>
              <w:t>قد</w:t>
            </w:r>
            <w:r w:rsidRPr="003C3E11">
              <w:rPr>
                <w:rFonts w:cs="AL-Mohanad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cs="AL-Mohanad"/>
                <w:color w:val="1F1F1F"/>
                <w:sz w:val="36"/>
                <w:szCs w:val="36"/>
                <w:rtl/>
              </w:rPr>
              <w:t>تتضمن</w:t>
            </w:r>
            <w:r w:rsidRPr="003C3E11">
              <w:rPr>
                <w:rFonts w:cs="AL-Mohanad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cs="AL-Mohanad"/>
                <w:color w:val="1F1F1F"/>
                <w:sz w:val="36"/>
                <w:szCs w:val="36"/>
                <w:rtl/>
              </w:rPr>
              <w:t>بيانات</w:t>
            </w:r>
            <w:r w:rsidRPr="003C3E11">
              <w:rPr>
                <w:rFonts w:cs="AL-Mohanad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cs="AL-Mohanad"/>
                <w:color w:val="1F1F1F"/>
                <w:sz w:val="36"/>
                <w:szCs w:val="36"/>
                <w:rtl/>
              </w:rPr>
              <w:t>وظيفية</w:t>
            </w:r>
            <w:r w:rsidRPr="003C3E11">
              <w:rPr>
                <w:rFonts w:cs="AL-Mohanad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cs="AL-Mohanad"/>
                <w:color w:val="1F1F1F"/>
                <w:sz w:val="36"/>
                <w:szCs w:val="36"/>
                <w:rtl/>
              </w:rPr>
              <w:t>وآراء</w:t>
            </w:r>
            <w:r w:rsidRPr="003C3E11">
              <w:rPr>
                <w:rFonts w:cs="AL-Mohanad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cs="AL-Mohanad"/>
                <w:color w:val="1F1F1F"/>
                <w:sz w:val="36"/>
                <w:szCs w:val="36"/>
                <w:rtl/>
              </w:rPr>
              <w:t>حساسة</w:t>
            </w:r>
            <w:r w:rsidRPr="003C3E11">
              <w:rPr>
                <w:rFonts w:cs="AL-Mohanad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cs="AL-Mohanad"/>
                <w:color w:val="1F1F1F"/>
                <w:sz w:val="36"/>
                <w:szCs w:val="36"/>
                <w:rtl/>
              </w:rPr>
              <w:t>عن</w:t>
            </w:r>
            <w:r w:rsidRPr="003C3E11">
              <w:rPr>
                <w:rFonts w:cs="AL-Mohanad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cs="AL-Mohanad"/>
                <w:color w:val="1F1F1F"/>
                <w:sz w:val="36"/>
                <w:szCs w:val="36"/>
                <w:rtl/>
              </w:rPr>
              <w:t>القيادة</w:t>
            </w:r>
            <w:r w:rsidRPr="003C3E11">
              <w:rPr>
                <w:rFonts w:cs="AL-Mohanad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cs="AL-Mohanad"/>
                <w:color w:val="1F1F1F"/>
                <w:sz w:val="36"/>
                <w:szCs w:val="36"/>
                <w:rtl/>
              </w:rPr>
              <w:t>وبيئة</w:t>
            </w:r>
            <w:r w:rsidRPr="003C3E11">
              <w:rPr>
                <w:rFonts w:cs="AL-Mohanad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cs="AL-Mohanad"/>
                <w:color w:val="1F1F1F"/>
                <w:sz w:val="36"/>
                <w:szCs w:val="36"/>
                <w:rtl/>
              </w:rPr>
              <w:t>العمل</w:t>
            </w:r>
            <w:r w:rsidRPr="003C3E11">
              <w:rPr>
                <w:rFonts w:cs="AL-Mohanad"/>
                <w:color w:val="1F1F1F"/>
                <w:sz w:val="36"/>
                <w:szCs w:val="36"/>
              </w:rPr>
              <w:t>.</w:t>
            </w:r>
          </w:p>
        </w:tc>
      </w:tr>
      <w:tr w:rsidR="001C2E08" w:rsidRPr="003C3E11" w:rsidTr="003C3E11">
        <w:trPr>
          <w:cantSplit/>
          <w:jc w:val="center"/>
        </w:trPr>
        <w:tc>
          <w:tcPr>
            <w:tcW w:w="3029" w:type="dxa"/>
            <w:shd w:val="clear" w:color="auto" w:fill="EAF2F8"/>
            <w:vAlign w:val="center"/>
          </w:tcPr>
          <w:p w:rsidR="001C2E08" w:rsidRPr="003C3E11" w:rsidRDefault="003C3E11" w:rsidP="003C3E11">
            <w:pPr>
              <w:bidi/>
              <w:spacing w:after="0" w:line="240" w:lineRule="auto"/>
              <w:jc w:val="center"/>
              <w:rPr>
                <w:rFonts w:cs="AL-Mohanad"/>
                <w:sz w:val="36"/>
                <w:szCs w:val="36"/>
              </w:rPr>
            </w:pPr>
            <w:r w:rsidRPr="003C3E11">
              <w:rPr>
                <w:rFonts w:cs="AL-Mohanad"/>
                <w:b/>
                <w:bCs/>
                <w:color w:val="1F1F1F"/>
                <w:sz w:val="36"/>
                <w:szCs w:val="36"/>
                <w:rtl/>
              </w:rPr>
              <w:t>أولوية</w:t>
            </w:r>
            <w:r w:rsidRPr="003C3E11">
              <w:rPr>
                <w:rFonts w:cs="AL-Mohanad"/>
                <w:b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cs="AL-Mohanad"/>
                <w:b/>
                <w:bCs/>
                <w:color w:val="1F1F1F"/>
                <w:sz w:val="36"/>
                <w:szCs w:val="36"/>
                <w:rtl/>
              </w:rPr>
              <w:t>الحماية</w:t>
            </w:r>
          </w:p>
        </w:tc>
        <w:tc>
          <w:tcPr>
            <w:tcW w:w="7501" w:type="dxa"/>
            <w:shd w:val="clear" w:color="auto" w:fill="F7FBFE"/>
            <w:vAlign w:val="center"/>
          </w:tcPr>
          <w:p w:rsidR="001C2E08" w:rsidRPr="003C3E11" w:rsidRDefault="003C3E11" w:rsidP="003C3E11">
            <w:pPr>
              <w:bidi/>
              <w:spacing w:after="0" w:line="240" w:lineRule="auto"/>
              <w:jc w:val="center"/>
              <w:rPr>
                <w:rFonts w:cs="AL-Mohanad"/>
                <w:sz w:val="36"/>
                <w:szCs w:val="36"/>
              </w:rPr>
            </w:pPr>
            <w:r w:rsidRPr="003C3E11">
              <w:rPr>
                <w:rFonts w:cs="AL-Mohanad"/>
                <w:color w:val="1F1F1F"/>
                <w:sz w:val="36"/>
                <w:szCs w:val="36"/>
                <w:rtl/>
              </w:rPr>
              <w:t>سرية</w:t>
            </w:r>
            <w:r w:rsidRPr="003C3E11">
              <w:rPr>
                <w:rFonts w:cs="AL-Mohanad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cs="AL-Mohanad"/>
                <w:color w:val="1F1F1F"/>
                <w:sz w:val="36"/>
                <w:szCs w:val="36"/>
                <w:rtl/>
              </w:rPr>
              <w:t>هوية</w:t>
            </w:r>
            <w:r w:rsidRPr="003C3E11">
              <w:rPr>
                <w:rFonts w:cs="AL-Mohanad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cs="AL-Mohanad"/>
                <w:color w:val="1F1F1F"/>
                <w:sz w:val="36"/>
                <w:szCs w:val="36"/>
                <w:rtl/>
              </w:rPr>
              <w:t>المشاركين</w:t>
            </w:r>
            <w:r w:rsidRPr="003C3E11">
              <w:rPr>
                <w:rFonts w:cs="AL-Mohanad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cs="AL-Mohanad"/>
                <w:color w:val="1F1F1F"/>
                <w:sz w:val="36"/>
                <w:szCs w:val="36"/>
                <w:rtl/>
              </w:rPr>
              <w:t>والمنشآت،</w:t>
            </w:r>
            <w:r w:rsidRPr="003C3E11">
              <w:rPr>
                <w:rFonts w:cs="AL-Mohanad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cs="AL-Mohanad"/>
                <w:color w:val="1F1F1F"/>
                <w:sz w:val="36"/>
                <w:szCs w:val="36"/>
                <w:rtl/>
              </w:rPr>
              <w:t>طوعية</w:t>
            </w:r>
            <w:r w:rsidRPr="003C3E11">
              <w:rPr>
                <w:rFonts w:cs="AL-Mohanad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cs="AL-Mohanad"/>
                <w:color w:val="1F1F1F"/>
                <w:sz w:val="36"/>
                <w:szCs w:val="36"/>
                <w:rtl/>
              </w:rPr>
              <w:t>المشاركة،</w:t>
            </w:r>
            <w:r w:rsidRPr="003C3E11">
              <w:rPr>
                <w:rFonts w:cs="AL-Mohanad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cs="AL-Mohanad"/>
                <w:color w:val="1F1F1F"/>
                <w:sz w:val="36"/>
                <w:szCs w:val="36"/>
                <w:rtl/>
              </w:rPr>
              <w:t>عدم</w:t>
            </w:r>
            <w:r w:rsidRPr="003C3E11">
              <w:rPr>
                <w:rFonts w:cs="AL-Mohanad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cs="AL-Mohanad"/>
                <w:color w:val="1F1F1F"/>
                <w:sz w:val="36"/>
                <w:szCs w:val="36"/>
                <w:rtl/>
              </w:rPr>
              <w:t>استخدام</w:t>
            </w:r>
            <w:r w:rsidRPr="003C3E11">
              <w:rPr>
                <w:rFonts w:cs="AL-Mohanad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cs="AL-Mohanad"/>
                <w:color w:val="1F1F1F"/>
                <w:sz w:val="36"/>
                <w:szCs w:val="36"/>
                <w:rtl/>
              </w:rPr>
              <w:t>الإجابات</w:t>
            </w:r>
            <w:r w:rsidRPr="003C3E11">
              <w:rPr>
                <w:rFonts w:cs="AL-Mohanad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cs="AL-Mohanad"/>
                <w:color w:val="1F1F1F"/>
                <w:sz w:val="36"/>
                <w:szCs w:val="36"/>
                <w:rtl/>
              </w:rPr>
              <w:t>لتقييم</w:t>
            </w:r>
            <w:r w:rsidRPr="003C3E11">
              <w:rPr>
                <w:rFonts w:cs="AL-Mohanad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cs="AL-Mohanad"/>
                <w:color w:val="1F1F1F"/>
                <w:sz w:val="36"/>
                <w:szCs w:val="36"/>
                <w:rtl/>
              </w:rPr>
              <w:t>أداء</w:t>
            </w:r>
            <w:r w:rsidRPr="003C3E11">
              <w:rPr>
                <w:rFonts w:cs="AL-Mohanad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cs="AL-Mohanad"/>
                <w:color w:val="1F1F1F"/>
                <w:sz w:val="36"/>
                <w:szCs w:val="36"/>
                <w:rtl/>
              </w:rPr>
              <w:t>أفراد</w:t>
            </w:r>
            <w:r w:rsidRPr="003C3E11">
              <w:rPr>
                <w:rFonts w:cs="AL-Mohanad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cs="AL-Mohanad"/>
                <w:color w:val="1F1F1F"/>
                <w:sz w:val="36"/>
                <w:szCs w:val="36"/>
                <w:rtl/>
              </w:rPr>
              <w:t>أو</w:t>
            </w:r>
            <w:r w:rsidRPr="003C3E11">
              <w:rPr>
                <w:rFonts w:cs="AL-Mohanad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cs="AL-Mohanad"/>
                <w:color w:val="1F1F1F"/>
                <w:sz w:val="36"/>
                <w:szCs w:val="36"/>
                <w:rtl/>
              </w:rPr>
              <w:t>منشآت</w:t>
            </w:r>
            <w:r w:rsidRPr="003C3E11">
              <w:rPr>
                <w:rFonts w:cs="AL-Mohanad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cs="AL-Mohanad"/>
                <w:color w:val="1F1F1F"/>
                <w:sz w:val="36"/>
                <w:szCs w:val="36"/>
                <w:rtl/>
              </w:rPr>
              <w:t>بعينها</w:t>
            </w:r>
            <w:r w:rsidRPr="003C3E11">
              <w:rPr>
                <w:rFonts w:cs="AL-Mohanad"/>
                <w:color w:val="1F1F1F"/>
                <w:sz w:val="36"/>
                <w:szCs w:val="36"/>
              </w:rPr>
              <w:t>.</w:t>
            </w:r>
          </w:p>
        </w:tc>
      </w:tr>
    </w:tbl>
    <w:p w:rsidR="001C2E08" w:rsidRPr="003C3E11" w:rsidRDefault="001C2E08" w:rsidP="003C3E11">
      <w:pPr>
        <w:bidi/>
        <w:spacing w:after="0" w:line="240" w:lineRule="auto"/>
        <w:jc w:val="both"/>
        <w:rPr>
          <w:rFonts w:ascii="Sakkal Majalla" w:hAnsi="Sakkal Majalla" w:cs="Sakkal Majalla"/>
          <w:sz w:val="36"/>
          <w:szCs w:val="36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0520"/>
      </w:tblGrid>
      <w:tr w:rsidR="001C2E08" w:rsidRPr="003C3E11">
        <w:trPr>
          <w:cantSplit/>
          <w:jc w:val="center"/>
        </w:trPr>
        <w:tc>
          <w:tcPr>
            <w:tcW w:w="10540" w:type="dxa"/>
            <w:tcBorders>
              <w:top w:val="single" w:sz="8" w:space="0" w:color="9CC2E5"/>
              <w:left w:val="single" w:sz="8" w:space="0" w:color="9CC2E5"/>
              <w:bottom w:val="single" w:sz="8" w:space="0" w:color="9CC2E5"/>
              <w:right w:val="single" w:sz="8" w:space="0" w:color="9CC2E5"/>
            </w:tcBorders>
            <w:shd w:val="clear" w:color="auto" w:fill="1F4E79"/>
            <w:vAlign w:val="center"/>
          </w:tcPr>
          <w:p w:rsidR="001C2E08" w:rsidRPr="003C3E11" w:rsidRDefault="003C3E11" w:rsidP="003C3E11">
            <w:pPr>
              <w:bidi/>
              <w:spacing w:after="0" w:line="240" w:lineRule="auto"/>
              <w:jc w:val="center"/>
              <w:rPr>
                <w:rFonts w:ascii="Sakkal Majalla" w:hAnsi="Sakkal Majalla" w:cs="Sakkal Majalla"/>
                <w:sz w:val="36"/>
                <w:szCs w:val="36"/>
              </w:rPr>
            </w:pPr>
            <w:r w:rsidRPr="003C3E11">
              <w:rPr>
                <w:rFonts w:ascii="Sakkal Majalla" w:hAnsi="Sakkal Majalla" w:cs="Sakkal Majalla"/>
                <w:b/>
                <w:bCs/>
                <w:color w:val="FFFFFF"/>
                <w:sz w:val="36"/>
                <w:szCs w:val="36"/>
                <w:rtl/>
              </w:rPr>
              <w:t>الغاية</w:t>
            </w:r>
            <w:r w:rsidRPr="003C3E11">
              <w:rPr>
                <w:rFonts w:ascii="Sakkal Majalla" w:hAnsi="Sakkal Majalla" w:cs="Sakkal Majalla"/>
                <w:b/>
                <w:color w:val="FFFFF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b/>
                <w:bCs/>
                <w:color w:val="FFFFFF"/>
                <w:sz w:val="36"/>
                <w:szCs w:val="36"/>
                <w:rtl/>
              </w:rPr>
              <w:t>الأخلاقية</w:t>
            </w:r>
            <w:r w:rsidRPr="003C3E11">
              <w:rPr>
                <w:rFonts w:ascii="Sakkal Majalla" w:hAnsi="Sakkal Majalla" w:cs="Sakkal Majalla"/>
                <w:b/>
                <w:color w:val="FFFFF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b/>
                <w:bCs/>
                <w:color w:val="FFFFFF"/>
                <w:sz w:val="36"/>
                <w:szCs w:val="36"/>
                <w:rtl/>
              </w:rPr>
              <w:t>من</w:t>
            </w:r>
            <w:r w:rsidRPr="003C3E11">
              <w:rPr>
                <w:rFonts w:ascii="Sakkal Majalla" w:hAnsi="Sakkal Majalla" w:cs="Sakkal Majalla"/>
                <w:b/>
                <w:color w:val="FFFFF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b/>
                <w:bCs/>
                <w:color w:val="FFFFFF"/>
                <w:sz w:val="36"/>
                <w:szCs w:val="36"/>
                <w:rtl/>
              </w:rPr>
              <w:t>التقرير</w:t>
            </w:r>
          </w:p>
        </w:tc>
      </w:tr>
      <w:tr w:rsidR="001C2E08" w:rsidRPr="003C3E11">
        <w:trPr>
          <w:cantSplit/>
          <w:jc w:val="center"/>
        </w:trPr>
        <w:tc>
          <w:tcPr>
            <w:tcW w:w="10540" w:type="dxa"/>
            <w:tcBorders>
              <w:top w:val="single" w:sz="8" w:space="0" w:color="9CC2E5"/>
              <w:left w:val="single" w:sz="8" w:space="0" w:color="9CC2E5"/>
              <w:bottom w:val="single" w:sz="8" w:space="0" w:color="9CC2E5"/>
              <w:right w:val="single" w:sz="8" w:space="0" w:color="9CC2E5"/>
            </w:tcBorders>
            <w:shd w:val="clear" w:color="auto" w:fill="F2F7FB"/>
            <w:vAlign w:val="center"/>
          </w:tcPr>
          <w:p w:rsidR="001C2E08" w:rsidRPr="003C3E11" w:rsidRDefault="003C3E11" w:rsidP="003C3E11">
            <w:pPr>
              <w:bidi/>
              <w:spacing w:after="0" w:line="240" w:lineRule="auto"/>
              <w:jc w:val="both"/>
              <w:rPr>
                <w:rFonts w:ascii="Sakkal Majalla" w:hAnsi="Sakkal Majalla" w:cs="Sakkal Majalla"/>
                <w:sz w:val="36"/>
                <w:szCs w:val="36"/>
              </w:rPr>
            </w:pP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لا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يكتفي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هذا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التقرير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بعرض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مبادئ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أخلاقيات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البحث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العلمي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نظريًا،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بل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يحولها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إلى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إجراءات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قابلة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للتطبيق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داخل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دراسة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القيادة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التحويلية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والإبداع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التنظيمي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>.</w:t>
            </w:r>
          </w:p>
          <w:p w:rsidR="001C2E08" w:rsidRPr="003C3E11" w:rsidRDefault="003C3E11" w:rsidP="003C3E11">
            <w:pPr>
              <w:bidi/>
              <w:spacing w:after="0" w:line="240" w:lineRule="auto"/>
              <w:jc w:val="both"/>
              <w:rPr>
                <w:rFonts w:ascii="Sakkal Majalla" w:hAnsi="Sakkal Majalla" w:cs="Sakkal Majalla"/>
                <w:sz w:val="36"/>
                <w:szCs w:val="36"/>
              </w:rPr>
            </w:pP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يركز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التقرير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على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حماية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المشاركين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والمنشآت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الصغيرة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والمتوسطة،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وضمان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صدق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البيانات،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وتقليل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التحيز،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وتوثيق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المصادر،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وتقديم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النتائج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بطريقة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عادلة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وغير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مضللة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>.</w:t>
            </w:r>
          </w:p>
        </w:tc>
      </w:tr>
    </w:tbl>
    <w:p w:rsidR="003C3E11" w:rsidRPr="003C3E11" w:rsidRDefault="003C3E11" w:rsidP="003C3E11">
      <w:pPr>
        <w:bidi/>
        <w:spacing w:after="0" w:line="240" w:lineRule="auto"/>
        <w:jc w:val="both"/>
        <w:rPr>
          <w:rFonts w:ascii="Sakkal Majalla" w:hAnsi="Sakkal Majalla" w:cs="Sakkal Majalla"/>
          <w:sz w:val="36"/>
          <w:szCs w:val="36"/>
          <w:rtl/>
        </w:rPr>
      </w:pPr>
    </w:p>
    <w:p w:rsidR="003C3E11" w:rsidRPr="003C3E11" w:rsidRDefault="003C3E11">
      <w:pPr>
        <w:rPr>
          <w:rFonts w:ascii="Sakkal Majalla" w:hAnsi="Sakkal Majalla" w:cs="Sakkal Majalla"/>
          <w:sz w:val="36"/>
          <w:szCs w:val="36"/>
          <w:rtl/>
        </w:rPr>
      </w:pPr>
      <w:r w:rsidRPr="003C3E11">
        <w:rPr>
          <w:rFonts w:ascii="Sakkal Majalla" w:hAnsi="Sakkal Majalla" w:cs="Sakkal Majalla"/>
          <w:sz w:val="36"/>
          <w:szCs w:val="36"/>
          <w:rtl/>
        </w:rPr>
        <w:br w:type="page"/>
      </w:r>
    </w:p>
    <w:p w:rsidR="001C2E08" w:rsidRPr="003C3E11" w:rsidRDefault="001C2E08" w:rsidP="003C3E11">
      <w:pPr>
        <w:bidi/>
        <w:spacing w:after="0" w:line="240" w:lineRule="auto"/>
        <w:jc w:val="both"/>
        <w:rPr>
          <w:rFonts w:ascii="Sakkal Majalla" w:hAnsi="Sakkal Majalla" w:cs="Sakkal Majalla"/>
          <w:sz w:val="36"/>
          <w:szCs w:val="36"/>
        </w:rPr>
      </w:pPr>
    </w:p>
    <w:p w:rsidR="001C2E08" w:rsidRPr="003C3E11" w:rsidRDefault="003C3E11" w:rsidP="003C3E11">
      <w:pPr>
        <w:pBdr>
          <w:bottom w:val="single" w:sz="8" w:space="4" w:color="D9EAF7"/>
        </w:pBdr>
        <w:bidi/>
        <w:spacing w:after="0" w:line="240" w:lineRule="auto"/>
        <w:jc w:val="center"/>
        <w:rPr>
          <w:rFonts w:ascii="Sakkal Majalla" w:hAnsi="Sakkal Majalla" w:cs="Sakkal Majalla"/>
          <w:bCs/>
          <w:sz w:val="40"/>
          <w:szCs w:val="40"/>
        </w:rPr>
      </w:pPr>
      <w:proofErr w:type="gramStart"/>
      <w:r w:rsidRPr="003C3E11">
        <w:rPr>
          <w:rFonts w:ascii="Sakkal Majalla" w:hAnsi="Sakkal Majalla" w:cs="Sakkal Majalla"/>
          <w:bCs/>
          <w:color w:val="1F4E79"/>
          <w:sz w:val="40"/>
          <w:szCs w:val="40"/>
        </w:rPr>
        <w:t>2</w:t>
      </w:r>
      <w:r w:rsidRPr="003C3E11">
        <w:rPr>
          <w:rFonts w:ascii="Sakkal Majalla" w:hAnsi="Sakkal Majalla" w:cs="Sakkal Majalla"/>
          <w:bCs/>
          <w:color w:val="1F4E79"/>
          <w:sz w:val="40"/>
          <w:szCs w:val="40"/>
          <w:rtl/>
        </w:rPr>
        <w:t xml:space="preserve"> </w:t>
      </w:r>
      <w:r w:rsidRPr="003C3E11">
        <w:rPr>
          <w:rFonts w:ascii="Sakkal Majalla" w:hAnsi="Sakkal Majalla" w:cs="Sakkal Majalla"/>
          <w:bCs/>
          <w:color w:val="1F4E79"/>
          <w:sz w:val="40"/>
          <w:szCs w:val="40"/>
        </w:rPr>
        <w:t>.</w:t>
      </w:r>
      <w:proofErr w:type="gramEnd"/>
      <w:r w:rsidRPr="003C3E11">
        <w:rPr>
          <w:rFonts w:ascii="Sakkal Majalla" w:hAnsi="Sakkal Majalla" w:cs="Sakkal Majalla"/>
          <w:bCs/>
          <w:color w:val="1F4E79"/>
          <w:sz w:val="40"/>
          <w:szCs w:val="40"/>
        </w:rPr>
        <w:t xml:space="preserve"> </w:t>
      </w:r>
      <w:r w:rsidRPr="003C3E11">
        <w:rPr>
          <w:rFonts w:ascii="Sakkal Majalla" w:hAnsi="Sakkal Majalla" w:cs="Sakkal Majalla"/>
          <w:bCs/>
          <w:color w:val="1F4E79"/>
          <w:sz w:val="40"/>
          <w:szCs w:val="40"/>
          <w:rtl/>
        </w:rPr>
        <w:t>تمهيد</w:t>
      </w:r>
      <w:r w:rsidRPr="003C3E11">
        <w:rPr>
          <w:rFonts w:ascii="Sakkal Majalla" w:hAnsi="Sakkal Majalla" w:cs="Sakkal Majalla"/>
          <w:bCs/>
          <w:color w:val="1F4E79"/>
          <w:sz w:val="40"/>
          <w:szCs w:val="40"/>
        </w:rPr>
        <w:t xml:space="preserve"> </w:t>
      </w:r>
      <w:r w:rsidRPr="003C3E11">
        <w:rPr>
          <w:rFonts w:ascii="Sakkal Majalla" w:hAnsi="Sakkal Majalla" w:cs="Sakkal Majalla"/>
          <w:bCs/>
          <w:color w:val="1F4E79"/>
          <w:sz w:val="40"/>
          <w:szCs w:val="40"/>
          <w:rtl/>
        </w:rPr>
        <w:t>تنفيذي</w:t>
      </w:r>
      <w:r w:rsidRPr="003C3E11">
        <w:rPr>
          <w:rFonts w:ascii="Sakkal Majalla" w:hAnsi="Sakkal Majalla" w:cs="Sakkal Majalla"/>
          <w:bCs/>
          <w:color w:val="1F4E79"/>
          <w:sz w:val="40"/>
          <w:szCs w:val="40"/>
        </w:rPr>
        <w:t xml:space="preserve">: </w:t>
      </w:r>
      <w:r w:rsidRPr="003C3E11">
        <w:rPr>
          <w:rFonts w:ascii="Sakkal Majalla" w:hAnsi="Sakkal Majalla" w:cs="Sakkal Majalla"/>
          <w:bCs/>
          <w:color w:val="1F4E79"/>
          <w:sz w:val="40"/>
          <w:szCs w:val="40"/>
          <w:rtl/>
        </w:rPr>
        <w:t>لماذا</w:t>
      </w:r>
      <w:r w:rsidRPr="003C3E11">
        <w:rPr>
          <w:rFonts w:ascii="Sakkal Majalla" w:hAnsi="Sakkal Majalla" w:cs="Sakkal Majalla"/>
          <w:bCs/>
          <w:color w:val="1F4E79"/>
          <w:sz w:val="40"/>
          <w:szCs w:val="40"/>
        </w:rPr>
        <w:t xml:space="preserve"> </w:t>
      </w:r>
      <w:r w:rsidRPr="003C3E11">
        <w:rPr>
          <w:rFonts w:ascii="Sakkal Majalla" w:hAnsi="Sakkal Majalla" w:cs="Sakkal Majalla"/>
          <w:bCs/>
          <w:color w:val="1F4E79"/>
          <w:sz w:val="40"/>
          <w:szCs w:val="40"/>
          <w:rtl/>
        </w:rPr>
        <w:t>تحتاج</w:t>
      </w:r>
      <w:r w:rsidRPr="003C3E11">
        <w:rPr>
          <w:rFonts w:ascii="Sakkal Majalla" w:hAnsi="Sakkal Majalla" w:cs="Sakkal Majalla"/>
          <w:bCs/>
          <w:color w:val="1F4E79"/>
          <w:sz w:val="40"/>
          <w:szCs w:val="40"/>
        </w:rPr>
        <w:t xml:space="preserve"> </w:t>
      </w:r>
      <w:r w:rsidRPr="003C3E11">
        <w:rPr>
          <w:rFonts w:ascii="Sakkal Majalla" w:hAnsi="Sakkal Majalla" w:cs="Sakkal Majalla"/>
          <w:bCs/>
          <w:color w:val="1F4E79"/>
          <w:sz w:val="40"/>
          <w:szCs w:val="40"/>
          <w:rtl/>
        </w:rPr>
        <w:t>هذه</w:t>
      </w:r>
      <w:r w:rsidRPr="003C3E11">
        <w:rPr>
          <w:rFonts w:ascii="Sakkal Majalla" w:hAnsi="Sakkal Majalla" w:cs="Sakkal Majalla"/>
          <w:bCs/>
          <w:color w:val="1F4E79"/>
          <w:sz w:val="40"/>
          <w:szCs w:val="40"/>
        </w:rPr>
        <w:t xml:space="preserve"> </w:t>
      </w:r>
      <w:r w:rsidRPr="003C3E11">
        <w:rPr>
          <w:rFonts w:ascii="Sakkal Majalla" w:hAnsi="Sakkal Majalla" w:cs="Sakkal Majalla"/>
          <w:bCs/>
          <w:color w:val="1F4E79"/>
          <w:sz w:val="40"/>
          <w:szCs w:val="40"/>
          <w:rtl/>
        </w:rPr>
        <w:t>الدراسة</w:t>
      </w:r>
      <w:r w:rsidRPr="003C3E11">
        <w:rPr>
          <w:rFonts w:ascii="Sakkal Majalla" w:hAnsi="Sakkal Majalla" w:cs="Sakkal Majalla"/>
          <w:bCs/>
          <w:color w:val="1F4E79"/>
          <w:sz w:val="40"/>
          <w:szCs w:val="40"/>
        </w:rPr>
        <w:t xml:space="preserve"> </w:t>
      </w:r>
      <w:r w:rsidRPr="003C3E11">
        <w:rPr>
          <w:rFonts w:ascii="Sakkal Majalla" w:hAnsi="Sakkal Majalla" w:cs="Sakkal Majalla"/>
          <w:bCs/>
          <w:color w:val="1F4E79"/>
          <w:sz w:val="40"/>
          <w:szCs w:val="40"/>
          <w:rtl/>
        </w:rPr>
        <w:t>إلى</w:t>
      </w:r>
      <w:r w:rsidRPr="003C3E11">
        <w:rPr>
          <w:rFonts w:ascii="Sakkal Majalla" w:hAnsi="Sakkal Majalla" w:cs="Sakkal Majalla"/>
          <w:bCs/>
          <w:color w:val="1F4E79"/>
          <w:sz w:val="40"/>
          <w:szCs w:val="40"/>
        </w:rPr>
        <w:t xml:space="preserve"> </w:t>
      </w:r>
      <w:r w:rsidRPr="003C3E11">
        <w:rPr>
          <w:rFonts w:ascii="Sakkal Majalla" w:hAnsi="Sakkal Majalla" w:cs="Sakkal Majalla"/>
          <w:bCs/>
          <w:color w:val="1F4E79"/>
          <w:sz w:val="40"/>
          <w:szCs w:val="40"/>
          <w:rtl/>
        </w:rPr>
        <w:t>ضبط</w:t>
      </w:r>
      <w:r w:rsidRPr="003C3E11">
        <w:rPr>
          <w:rFonts w:ascii="Sakkal Majalla" w:hAnsi="Sakkal Majalla" w:cs="Sakkal Majalla"/>
          <w:bCs/>
          <w:color w:val="1F4E79"/>
          <w:sz w:val="40"/>
          <w:szCs w:val="40"/>
        </w:rPr>
        <w:t xml:space="preserve"> </w:t>
      </w:r>
      <w:r w:rsidRPr="003C3E11">
        <w:rPr>
          <w:rFonts w:ascii="Sakkal Majalla" w:hAnsi="Sakkal Majalla" w:cs="Sakkal Majalla"/>
          <w:bCs/>
          <w:color w:val="1F4E79"/>
          <w:sz w:val="40"/>
          <w:szCs w:val="40"/>
          <w:rtl/>
        </w:rPr>
        <w:t>أخلاقي؟</w:t>
      </w:r>
    </w:p>
    <w:p w:rsidR="001C2E08" w:rsidRPr="003C3E11" w:rsidRDefault="003C3E11" w:rsidP="003C3E11">
      <w:pPr>
        <w:bidi/>
        <w:spacing w:after="0" w:line="240" w:lineRule="auto"/>
        <w:ind w:firstLine="720"/>
        <w:jc w:val="both"/>
        <w:rPr>
          <w:rFonts w:ascii="Sakkal Majalla" w:hAnsi="Sakkal Majalla" w:cs="Sakkal Majalla"/>
          <w:sz w:val="36"/>
          <w:szCs w:val="36"/>
        </w:rPr>
      </w:pPr>
      <w:r w:rsidRPr="003C3E11">
        <w:rPr>
          <w:rFonts w:ascii="Sakkal Majalla" w:hAnsi="Sakkal Majalla" w:cs="Sakkal Majalla"/>
          <w:sz w:val="36"/>
          <w:szCs w:val="36"/>
          <w:rtl/>
        </w:rPr>
        <w:t>تعد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دراسة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أثر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القيادة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التحويلية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في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تعزيز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الإبداع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التنظيمي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من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الدراسات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ذات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الأهمية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الإدارية؛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لأنها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تتعامل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مع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علاقة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مباشرة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بين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سلوك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القادة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وقدرة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العاملين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والمنشآت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على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إنتاج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أفكار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جديدة،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وتحسين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العمليات،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والتكيف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مع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بيئة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تنافسية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متغيرة</w:t>
      </w:r>
      <w:r w:rsidRPr="003C3E11">
        <w:rPr>
          <w:rFonts w:ascii="Sakkal Majalla" w:hAnsi="Sakkal Majalla" w:cs="Sakkal Majalla"/>
          <w:sz w:val="36"/>
          <w:szCs w:val="36"/>
        </w:rPr>
        <w:t xml:space="preserve">. </w:t>
      </w:r>
      <w:r w:rsidRPr="003C3E11">
        <w:rPr>
          <w:rFonts w:ascii="Sakkal Majalla" w:hAnsi="Sakkal Majalla" w:cs="Sakkal Majalla"/>
          <w:sz w:val="36"/>
          <w:szCs w:val="36"/>
          <w:rtl/>
        </w:rPr>
        <w:t>وقد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ارتبطت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القيادة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التحويلية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في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الأدبيات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الإدارية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بالتحفيز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الإلهامي،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والتأثير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المثالي،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والاستثارة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الفكرية،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والاهتمام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الفردي،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وهي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أبعاد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تجعل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القائد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قادرًا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على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رفع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مستوى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الدافعية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والمعنى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لدى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العاملين</w:t>
      </w:r>
      <w:r w:rsidRPr="003C3E11">
        <w:rPr>
          <w:rFonts w:ascii="Sakkal Majalla" w:hAnsi="Sakkal Majalla" w:cs="Sakkal Majalla"/>
          <w:sz w:val="36"/>
          <w:szCs w:val="36"/>
        </w:rPr>
        <w:t xml:space="preserve"> (Bass &amp; Riggio, 2006).</w:t>
      </w:r>
    </w:p>
    <w:p w:rsidR="001C2E08" w:rsidRPr="003C3E11" w:rsidRDefault="003C3E11" w:rsidP="003C3E11">
      <w:pPr>
        <w:bidi/>
        <w:spacing w:after="0" w:line="240" w:lineRule="auto"/>
        <w:ind w:firstLine="720"/>
        <w:jc w:val="both"/>
        <w:rPr>
          <w:rFonts w:ascii="Sakkal Majalla" w:hAnsi="Sakkal Majalla" w:cs="Sakkal Majalla"/>
          <w:sz w:val="36"/>
          <w:szCs w:val="36"/>
        </w:rPr>
      </w:pPr>
      <w:r w:rsidRPr="003C3E11">
        <w:rPr>
          <w:rFonts w:ascii="Sakkal Majalla" w:hAnsi="Sakkal Majalla" w:cs="Sakkal Majalla"/>
          <w:sz w:val="36"/>
          <w:szCs w:val="36"/>
          <w:rtl/>
        </w:rPr>
        <w:t>وتزداد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أهمية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الدراسة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عند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تطبيقها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على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المنشآت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الصغيرة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والمتوسطة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السعودية؛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لأن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هذه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المنشآت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تمثل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محورًا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مهمًا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في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الاقتصاد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الوطني،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كما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أن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رؤية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السعودية</w:t>
      </w:r>
      <w:r w:rsidRPr="003C3E11">
        <w:rPr>
          <w:rFonts w:ascii="Sakkal Majalla" w:hAnsi="Sakkal Majalla" w:cs="Sakkal Majalla"/>
          <w:sz w:val="36"/>
          <w:szCs w:val="36"/>
        </w:rPr>
        <w:t xml:space="preserve"> 2030 </w:t>
      </w:r>
      <w:r w:rsidRPr="003C3E11">
        <w:rPr>
          <w:rFonts w:ascii="Sakkal Majalla" w:hAnsi="Sakkal Majalla" w:cs="Sakkal Majalla"/>
          <w:sz w:val="36"/>
          <w:szCs w:val="36"/>
          <w:rtl/>
        </w:rPr>
        <w:t>تستهدف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رفع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مساهمة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المنشآت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الصغيرة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والمتوسطة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في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الناتج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المحلي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الإجمالي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من</w:t>
      </w:r>
      <w:r w:rsidRPr="003C3E11">
        <w:rPr>
          <w:rFonts w:ascii="Sakkal Majalla" w:hAnsi="Sakkal Majalla" w:cs="Sakkal Majalla"/>
          <w:sz w:val="36"/>
          <w:szCs w:val="36"/>
        </w:rPr>
        <w:t xml:space="preserve"> 20% </w:t>
      </w:r>
      <w:r w:rsidRPr="003C3E11">
        <w:rPr>
          <w:rFonts w:ascii="Sakkal Majalla" w:hAnsi="Sakkal Majalla" w:cs="Sakkal Majalla"/>
          <w:sz w:val="36"/>
          <w:szCs w:val="36"/>
          <w:rtl/>
        </w:rPr>
        <w:t>إلى</w:t>
      </w:r>
      <w:r w:rsidRPr="003C3E11">
        <w:rPr>
          <w:rFonts w:ascii="Sakkal Majalla" w:hAnsi="Sakkal Majalla" w:cs="Sakkal Majalla"/>
          <w:sz w:val="36"/>
          <w:szCs w:val="36"/>
        </w:rPr>
        <w:t xml:space="preserve"> 35% (</w:t>
      </w:r>
      <w:r w:rsidRPr="003C3E11">
        <w:rPr>
          <w:rFonts w:ascii="Sakkal Majalla" w:hAnsi="Sakkal Majalla" w:cs="Sakkal Majalla"/>
          <w:sz w:val="36"/>
          <w:szCs w:val="36"/>
          <w:rtl/>
        </w:rPr>
        <w:t>رؤية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السعودية</w:t>
      </w:r>
      <w:r w:rsidRPr="003C3E11">
        <w:rPr>
          <w:rFonts w:ascii="Sakkal Majalla" w:hAnsi="Sakkal Majalla" w:cs="Sakkal Majalla"/>
          <w:sz w:val="36"/>
          <w:szCs w:val="36"/>
        </w:rPr>
        <w:t xml:space="preserve"> 2030</w:t>
      </w:r>
      <w:r w:rsidRPr="003C3E11">
        <w:rPr>
          <w:rFonts w:ascii="Sakkal Majalla" w:hAnsi="Sakkal Majalla" w:cs="Sakkal Majalla"/>
          <w:sz w:val="36"/>
          <w:szCs w:val="36"/>
          <w:rtl/>
        </w:rPr>
        <w:t>،</w:t>
      </w:r>
      <w:r w:rsidRPr="003C3E11">
        <w:rPr>
          <w:rFonts w:ascii="Sakkal Majalla" w:hAnsi="Sakkal Majalla" w:cs="Sakkal Majalla"/>
          <w:sz w:val="36"/>
          <w:szCs w:val="36"/>
        </w:rPr>
        <w:t xml:space="preserve"> 2016). </w:t>
      </w:r>
      <w:r w:rsidRPr="003C3E11">
        <w:rPr>
          <w:rFonts w:ascii="Sakkal Majalla" w:hAnsi="Sakkal Majalla" w:cs="Sakkal Majalla"/>
          <w:sz w:val="36"/>
          <w:szCs w:val="36"/>
          <w:rtl/>
        </w:rPr>
        <w:t>وتعرض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تقارير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منشآت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الحديثة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مبادرات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وبرامج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مستمرة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لدعم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هذا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القطاع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وتعزيز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نموه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وريادته</w:t>
      </w:r>
      <w:r w:rsidRPr="003C3E11">
        <w:rPr>
          <w:rFonts w:ascii="Sakkal Majalla" w:hAnsi="Sakkal Majalla" w:cs="Sakkal Majalla"/>
          <w:sz w:val="36"/>
          <w:szCs w:val="36"/>
        </w:rPr>
        <w:t xml:space="preserve"> (</w:t>
      </w:r>
      <w:r w:rsidRPr="003C3E11">
        <w:rPr>
          <w:rFonts w:ascii="Sakkal Majalla" w:hAnsi="Sakkal Majalla" w:cs="Sakkal Majalla"/>
          <w:sz w:val="36"/>
          <w:szCs w:val="36"/>
          <w:rtl/>
        </w:rPr>
        <w:t>منشآت،</w:t>
      </w:r>
      <w:r w:rsidRPr="003C3E11">
        <w:rPr>
          <w:rFonts w:ascii="Sakkal Majalla" w:hAnsi="Sakkal Majalla" w:cs="Sakkal Majalla"/>
          <w:sz w:val="36"/>
          <w:szCs w:val="36"/>
        </w:rPr>
        <w:t xml:space="preserve"> 2025).</w:t>
      </w:r>
    </w:p>
    <w:p w:rsidR="001C2E08" w:rsidRPr="003C3E11" w:rsidRDefault="003C3E11" w:rsidP="003C3E11">
      <w:pPr>
        <w:bidi/>
        <w:spacing w:after="0" w:line="240" w:lineRule="auto"/>
        <w:jc w:val="both"/>
        <w:rPr>
          <w:rFonts w:ascii="Sakkal Majalla" w:hAnsi="Sakkal Majalla" w:cs="Sakkal Majalla"/>
          <w:sz w:val="36"/>
          <w:szCs w:val="36"/>
        </w:rPr>
      </w:pPr>
      <w:r w:rsidRPr="003C3E11">
        <w:rPr>
          <w:rFonts w:ascii="Sakkal Majalla" w:hAnsi="Sakkal Majalla" w:cs="Sakkal Majalla"/>
          <w:sz w:val="36"/>
          <w:szCs w:val="36"/>
          <w:rtl/>
        </w:rPr>
        <w:t>ومن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الناحية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الأخلاقية،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لا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تكمن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حساسية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الدراسة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في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عنوانها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فقط،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بل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في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طبيعة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البيانات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التي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ستجمعها</w:t>
      </w:r>
      <w:r w:rsidRPr="003C3E11">
        <w:rPr>
          <w:rFonts w:ascii="Sakkal Majalla" w:hAnsi="Sakkal Majalla" w:cs="Sakkal Majalla"/>
          <w:sz w:val="36"/>
          <w:szCs w:val="36"/>
        </w:rPr>
        <w:t xml:space="preserve">. </w:t>
      </w:r>
      <w:r w:rsidRPr="003C3E11">
        <w:rPr>
          <w:rFonts w:ascii="Sakkal Majalla" w:hAnsi="Sakkal Majalla" w:cs="Sakkal Majalla"/>
          <w:sz w:val="36"/>
          <w:szCs w:val="36"/>
          <w:rtl/>
        </w:rPr>
        <w:t>فالمشارك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قد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يقيّم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ممارسات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قائده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أو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بيئة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منشأته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أو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مستوى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الإبداع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المتاح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داخل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العمل،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وقد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يخشى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أن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تؤثر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إجاباته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في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وضعه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الوظيفي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أو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علاقته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بالمدير</w:t>
      </w:r>
      <w:r w:rsidRPr="003C3E11">
        <w:rPr>
          <w:rFonts w:ascii="Sakkal Majalla" w:hAnsi="Sakkal Majalla" w:cs="Sakkal Majalla"/>
          <w:sz w:val="36"/>
          <w:szCs w:val="36"/>
        </w:rPr>
        <w:t xml:space="preserve">. </w:t>
      </w:r>
      <w:r w:rsidRPr="003C3E11">
        <w:rPr>
          <w:rFonts w:ascii="Sakkal Majalla" w:hAnsi="Sakkal Majalla" w:cs="Sakkal Majalla"/>
          <w:sz w:val="36"/>
          <w:szCs w:val="36"/>
          <w:rtl/>
        </w:rPr>
        <w:t>لذلك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ينبغي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أن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تكون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السرية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والطوعية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وعدم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الإضرار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مبادئ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عملية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واضحة،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لا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عبارات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عامة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في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مقدمة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الاستبانة</w:t>
      </w:r>
      <w:r w:rsidRPr="003C3E11">
        <w:rPr>
          <w:rFonts w:ascii="Sakkal Majalla" w:hAnsi="Sakkal Majalla" w:cs="Sakkal Majalla"/>
          <w:sz w:val="36"/>
          <w:szCs w:val="36"/>
        </w:rPr>
        <w:t>.</w:t>
      </w:r>
    </w:p>
    <w:p w:rsidR="001C2E08" w:rsidRDefault="003C3E11" w:rsidP="003C3E11">
      <w:pPr>
        <w:bidi/>
        <w:spacing w:after="0" w:line="240" w:lineRule="auto"/>
        <w:ind w:firstLine="720"/>
        <w:jc w:val="both"/>
        <w:rPr>
          <w:rFonts w:ascii="Sakkal Majalla" w:hAnsi="Sakkal Majalla" w:cs="Sakkal Majalla"/>
          <w:sz w:val="36"/>
          <w:szCs w:val="36"/>
          <w:rtl/>
        </w:rPr>
      </w:pPr>
      <w:r w:rsidRPr="003C3E11">
        <w:rPr>
          <w:rFonts w:ascii="Sakkal Majalla" w:hAnsi="Sakkal Majalla" w:cs="Sakkal Majalla"/>
          <w:sz w:val="36"/>
          <w:szCs w:val="36"/>
          <w:rtl/>
        </w:rPr>
        <w:t>كما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أن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دراسة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الإبداع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التنظيمي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قد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تتأثر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بتحيزات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متعددة،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مثل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رغبة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المشاركين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في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إظهار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منشآتهم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بصورة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مثالية،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أو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ميل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القادة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إلى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المبالغة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في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تقدير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ممارساتهم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القيادية،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أو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اختيار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عينة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سهلة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الوصول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لا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تمثل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الواقع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الحقيقي</w:t>
      </w:r>
      <w:r w:rsidRPr="003C3E11">
        <w:rPr>
          <w:rFonts w:ascii="Sakkal Majalla" w:hAnsi="Sakkal Majalla" w:cs="Sakkal Majalla"/>
          <w:sz w:val="36"/>
          <w:szCs w:val="36"/>
        </w:rPr>
        <w:t xml:space="preserve">. </w:t>
      </w:r>
      <w:r w:rsidRPr="003C3E11">
        <w:rPr>
          <w:rFonts w:ascii="Sakkal Majalla" w:hAnsi="Sakkal Majalla" w:cs="Sakkal Majalla"/>
          <w:sz w:val="36"/>
          <w:szCs w:val="36"/>
          <w:rtl/>
        </w:rPr>
        <w:t>ولهذا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يحتاج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الباحث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إلى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تصميم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أخلاقي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ومنهجي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يضمن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أكبر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قدر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ممكن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من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الموضوعية،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ويمنع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الانتحال،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والتلاعب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بالنتائج،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والاستنتاجات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المبالغ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فيها</w:t>
      </w:r>
      <w:r w:rsidRPr="003C3E11">
        <w:rPr>
          <w:rFonts w:ascii="Sakkal Majalla" w:hAnsi="Sakkal Majalla" w:cs="Sakkal Majalla"/>
          <w:sz w:val="36"/>
          <w:szCs w:val="36"/>
        </w:rPr>
        <w:t>.</w:t>
      </w:r>
    </w:p>
    <w:p w:rsidR="003C3E11" w:rsidRPr="003C3E11" w:rsidRDefault="003C3E11" w:rsidP="003C3E11">
      <w:pPr>
        <w:bidi/>
        <w:spacing w:after="0" w:line="240" w:lineRule="auto"/>
        <w:jc w:val="both"/>
        <w:rPr>
          <w:rFonts w:ascii="Sakkal Majalla" w:hAnsi="Sakkal Majalla" w:cs="Sakkal Majalla"/>
          <w:sz w:val="36"/>
          <w:szCs w:val="36"/>
        </w:rPr>
      </w:pPr>
    </w:p>
    <w:p w:rsidR="001C2E08" w:rsidRPr="003C3E11" w:rsidRDefault="003C3E11" w:rsidP="003C3E11">
      <w:pPr>
        <w:pBdr>
          <w:bottom w:val="single" w:sz="8" w:space="4" w:color="D9EAF7"/>
        </w:pBdr>
        <w:bidi/>
        <w:spacing w:after="0" w:line="240" w:lineRule="auto"/>
        <w:jc w:val="center"/>
        <w:rPr>
          <w:rFonts w:ascii="Sakkal Majalla" w:hAnsi="Sakkal Majalla" w:cs="Sakkal Majalla"/>
          <w:sz w:val="40"/>
          <w:szCs w:val="40"/>
        </w:rPr>
      </w:pPr>
      <w:proofErr w:type="gramStart"/>
      <w:r w:rsidRPr="003C3E11">
        <w:rPr>
          <w:rFonts w:ascii="Sakkal Majalla" w:hAnsi="Sakkal Majalla" w:cs="Sakkal Majalla"/>
          <w:b/>
          <w:color w:val="1F4E79"/>
          <w:sz w:val="40"/>
          <w:szCs w:val="40"/>
        </w:rPr>
        <w:t>3</w:t>
      </w:r>
      <w:r w:rsidRPr="003C3E11">
        <w:rPr>
          <w:rFonts w:ascii="Sakkal Majalla" w:hAnsi="Sakkal Majalla" w:cs="Sakkal Majalla" w:hint="cs"/>
          <w:b/>
          <w:color w:val="1F4E79"/>
          <w:sz w:val="40"/>
          <w:szCs w:val="40"/>
          <w:rtl/>
        </w:rPr>
        <w:t xml:space="preserve"> </w:t>
      </w:r>
      <w:r w:rsidRPr="003C3E11">
        <w:rPr>
          <w:rFonts w:ascii="Sakkal Majalla" w:hAnsi="Sakkal Majalla" w:cs="Sakkal Majalla"/>
          <w:b/>
          <w:color w:val="1F4E79"/>
          <w:sz w:val="40"/>
          <w:szCs w:val="40"/>
        </w:rPr>
        <w:t>.</w:t>
      </w:r>
      <w:proofErr w:type="gramEnd"/>
      <w:r w:rsidRPr="003C3E11">
        <w:rPr>
          <w:rFonts w:ascii="Sakkal Majalla" w:hAnsi="Sakkal Majalla" w:cs="Sakkal Majalla"/>
          <w:b/>
          <w:color w:val="1F4E79"/>
          <w:sz w:val="40"/>
          <w:szCs w:val="40"/>
        </w:rPr>
        <w:t xml:space="preserve"> </w:t>
      </w:r>
      <w:r w:rsidRPr="003C3E11">
        <w:rPr>
          <w:rFonts w:ascii="Sakkal Majalla" w:hAnsi="Sakkal Majalla" w:cs="Sakkal Majalla"/>
          <w:b/>
          <w:bCs/>
          <w:color w:val="1F4E79"/>
          <w:sz w:val="40"/>
          <w:szCs w:val="40"/>
          <w:rtl/>
        </w:rPr>
        <w:t>الإطار</w:t>
      </w:r>
      <w:r w:rsidRPr="003C3E11">
        <w:rPr>
          <w:rFonts w:ascii="Sakkal Majalla" w:hAnsi="Sakkal Majalla" w:cs="Sakkal Majalla"/>
          <w:b/>
          <w:color w:val="1F4E79"/>
          <w:sz w:val="40"/>
          <w:szCs w:val="40"/>
        </w:rPr>
        <w:t xml:space="preserve"> </w:t>
      </w:r>
      <w:r w:rsidRPr="003C3E11">
        <w:rPr>
          <w:rFonts w:ascii="Sakkal Majalla" w:hAnsi="Sakkal Majalla" w:cs="Sakkal Majalla"/>
          <w:b/>
          <w:bCs/>
          <w:color w:val="1F4E79"/>
          <w:sz w:val="40"/>
          <w:szCs w:val="40"/>
          <w:rtl/>
        </w:rPr>
        <w:t>المفاهيمي</w:t>
      </w:r>
      <w:r w:rsidRPr="003C3E11">
        <w:rPr>
          <w:rFonts w:ascii="Sakkal Majalla" w:hAnsi="Sakkal Majalla" w:cs="Sakkal Majalla"/>
          <w:b/>
          <w:color w:val="1F4E79"/>
          <w:sz w:val="40"/>
          <w:szCs w:val="40"/>
        </w:rPr>
        <w:t xml:space="preserve"> </w:t>
      </w:r>
      <w:r w:rsidRPr="003C3E11">
        <w:rPr>
          <w:rFonts w:ascii="Sakkal Majalla" w:hAnsi="Sakkal Majalla" w:cs="Sakkal Majalla"/>
          <w:b/>
          <w:bCs/>
          <w:color w:val="1F4E79"/>
          <w:sz w:val="40"/>
          <w:szCs w:val="40"/>
          <w:rtl/>
        </w:rPr>
        <w:t>لأخلاقيات</w:t>
      </w:r>
      <w:r w:rsidRPr="003C3E11">
        <w:rPr>
          <w:rFonts w:ascii="Sakkal Majalla" w:hAnsi="Sakkal Majalla" w:cs="Sakkal Majalla"/>
          <w:b/>
          <w:color w:val="1F4E79"/>
          <w:sz w:val="40"/>
          <w:szCs w:val="40"/>
        </w:rPr>
        <w:t xml:space="preserve"> </w:t>
      </w:r>
      <w:r w:rsidRPr="003C3E11">
        <w:rPr>
          <w:rFonts w:ascii="Sakkal Majalla" w:hAnsi="Sakkal Majalla" w:cs="Sakkal Majalla"/>
          <w:b/>
          <w:bCs/>
          <w:color w:val="1F4E79"/>
          <w:sz w:val="40"/>
          <w:szCs w:val="40"/>
          <w:rtl/>
        </w:rPr>
        <w:t>البحث</w:t>
      </w:r>
      <w:r w:rsidRPr="003C3E11">
        <w:rPr>
          <w:rFonts w:ascii="Sakkal Majalla" w:hAnsi="Sakkal Majalla" w:cs="Sakkal Majalla"/>
          <w:b/>
          <w:color w:val="1F4E79"/>
          <w:sz w:val="40"/>
          <w:szCs w:val="40"/>
        </w:rPr>
        <w:t xml:space="preserve"> </w:t>
      </w:r>
      <w:proofErr w:type="gramStart"/>
      <w:r w:rsidRPr="003C3E11">
        <w:rPr>
          <w:rFonts w:ascii="Sakkal Majalla" w:hAnsi="Sakkal Majalla" w:cs="Sakkal Majalla"/>
          <w:b/>
          <w:bCs/>
          <w:color w:val="1F4E79"/>
          <w:sz w:val="40"/>
          <w:szCs w:val="40"/>
          <w:rtl/>
        </w:rPr>
        <w:t>العلمي</w:t>
      </w:r>
      <w:r w:rsidRPr="003C3E11">
        <w:rPr>
          <w:rFonts w:ascii="Sakkal Majalla" w:hAnsi="Sakkal Majalla" w:cs="Sakkal Majalla" w:hint="cs"/>
          <w:b/>
          <w:bCs/>
          <w:color w:val="1F4E79"/>
          <w:sz w:val="40"/>
          <w:szCs w:val="40"/>
          <w:rtl/>
        </w:rPr>
        <w:t xml:space="preserve"> :</w:t>
      </w:r>
      <w:proofErr w:type="gramEnd"/>
    </w:p>
    <w:p w:rsidR="001C2E08" w:rsidRPr="003C3E11" w:rsidRDefault="003C3E11" w:rsidP="003C3E11">
      <w:pPr>
        <w:bidi/>
        <w:spacing w:after="0" w:line="240" w:lineRule="auto"/>
        <w:ind w:firstLine="720"/>
        <w:jc w:val="both"/>
        <w:rPr>
          <w:rFonts w:ascii="Sakkal Majalla" w:hAnsi="Sakkal Majalla" w:cs="Sakkal Majalla"/>
          <w:sz w:val="36"/>
          <w:szCs w:val="36"/>
        </w:rPr>
      </w:pPr>
      <w:r w:rsidRPr="003C3E11">
        <w:rPr>
          <w:rFonts w:ascii="Sakkal Majalla" w:hAnsi="Sakkal Majalla" w:cs="Sakkal Majalla"/>
          <w:sz w:val="36"/>
          <w:szCs w:val="36"/>
          <w:rtl/>
        </w:rPr>
        <w:t>أخلاقيات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البحث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العلمي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هي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مجموعة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القيم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والقواعد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التي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تنظم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سلوك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الباحث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عند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إنتاج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المعرفة،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وتحدد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الطريقة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المقبولة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للتعامل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مع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الأفكار،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والمشاركين،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والبيانات،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والنتائج</w:t>
      </w:r>
      <w:r w:rsidRPr="003C3E11">
        <w:rPr>
          <w:rFonts w:ascii="Sakkal Majalla" w:hAnsi="Sakkal Majalla" w:cs="Sakkal Majalla"/>
          <w:sz w:val="36"/>
          <w:szCs w:val="36"/>
        </w:rPr>
        <w:t xml:space="preserve">. </w:t>
      </w:r>
      <w:r w:rsidRPr="003C3E11">
        <w:rPr>
          <w:rFonts w:ascii="Sakkal Majalla" w:hAnsi="Sakkal Majalla" w:cs="Sakkal Majalla"/>
          <w:sz w:val="36"/>
          <w:szCs w:val="36"/>
          <w:rtl/>
        </w:rPr>
        <w:t>وتقوم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على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أن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البحث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العلمي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لا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يكون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صحيحًا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لمجرد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استخدام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منهج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أو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أداة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إحصائية،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بل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يجب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أن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يكون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نزيهًا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في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مصادره،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وصادقًا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في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بياناته،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وعادلًا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في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تعامله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مع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المشاركين</w:t>
      </w:r>
      <w:r w:rsidRPr="003C3E11">
        <w:rPr>
          <w:rFonts w:ascii="Sakkal Majalla" w:hAnsi="Sakkal Majalla" w:cs="Sakkal Majalla"/>
          <w:sz w:val="36"/>
          <w:szCs w:val="36"/>
        </w:rPr>
        <w:t>.</w:t>
      </w:r>
    </w:p>
    <w:p w:rsidR="001C2E08" w:rsidRPr="003C3E11" w:rsidRDefault="003C3E11" w:rsidP="003C3E11">
      <w:pPr>
        <w:bidi/>
        <w:spacing w:after="0" w:line="240" w:lineRule="auto"/>
        <w:ind w:firstLine="720"/>
        <w:jc w:val="both"/>
        <w:rPr>
          <w:rFonts w:ascii="Sakkal Majalla" w:hAnsi="Sakkal Majalla" w:cs="Sakkal Majalla"/>
          <w:sz w:val="36"/>
          <w:szCs w:val="36"/>
        </w:rPr>
      </w:pPr>
      <w:r w:rsidRPr="003C3E11">
        <w:rPr>
          <w:rFonts w:ascii="Sakkal Majalla" w:hAnsi="Sakkal Majalla" w:cs="Sakkal Majalla"/>
          <w:sz w:val="36"/>
          <w:szCs w:val="36"/>
          <w:rtl/>
        </w:rPr>
        <w:lastRenderedPageBreak/>
        <w:t>وقد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أكد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تقرير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proofErr w:type="spellStart"/>
      <w:r w:rsidRPr="003C3E11">
        <w:rPr>
          <w:rFonts w:ascii="Sakkal Majalla" w:hAnsi="Sakkal Majalla" w:cs="Sakkal Majalla"/>
          <w:sz w:val="36"/>
          <w:szCs w:val="36"/>
          <w:rtl/>
        </w:rPr>
        <w:t>بلمونت</w:t>
      </w:r>
      <w:proofErr w:type="spellEnd"/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على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ثلاثة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مبادئ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أساسية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في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البحوث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التي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تشمل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البشر</w:t>
      </w:r>
      <w:r w:rsidRPr="003C3E11">
        <w:rPr>
          <w:rFonts w:ascii="Sakkal Majalla" w:hAnsi="Sakkal Majalla" w:cs="Sakkal Majalla"/>
          <w:sz w:val="36"/>
          <w:szCs w:val="36"/>
        </w:rPr>
        <w:t xml:space="preserve">: </w:t>
      </w:r>
      <w:r w:rsidRPr="003C3E11">
        <w:rPr>
          <w:rFonts w:ascii="Sakkal Majalla" w:hAnsi="Sakkal Majalla" w:cs="Sakkal Majalla"/>
          <w:sz w:val="36"/>
          <w:szCs w:val="36"/>
          <w:rtl/>
        </w:rPr>
        <w:t>احترام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الأشخاص،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والإحسان،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والعدالة</w:t>
      </w:r>
      <w:r w:rsidRPr="003C3E11">
        <w:rPr>
          <w:rFonts w:ascii="Sakkal Majalla" w:hAnsi="Sakkal Majalla" w:cs="Sakkal Majalla"/>
          <w:sz w:val="36"/>
          <w:szCs w:val="36"/>
        </w:rPr>
        <w:t xml:space="preserve">. </w:t>
      </w:r>
      <w:r w:rsidRPr="003C3E11">
        <w:rPr>
          <w:rFonts w:ascii="Sakkal Majalla" w:hAnsi="Sakkal Majalla" w:cs="Sakkal Majalla"/>
          <w:sz w:val="36"/>
          <w:szCs w:val="36"/>
          <w:rtl/>
        </w:rPr>
        <w:t>وتظهر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هذه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المبادئ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في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الموافقة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المستنيرة،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وتقييم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المخاطر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والفوائد،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والاختيار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العادل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للمشاركين</w:t>
      </w:r>
      <w:r w:rsidRPr="003C3E11">
        <w:rPr>
          <w:rFonts w:ascii="Sakkal Majalla" w:hAnsi="Sakkal Majalla" w:cs="Sakkal Majalla"/>
          <w:sz w:val="36"/>
          <w:szCs w:val="36"/>
        </w:rPr>
        <w:t xml:space="preserve"> (National Commission for the Protection of Human Subjects of Biomedical and Behavioral Research, 1979).</w:t>
      </w:r>
    </w:p>
    <w:p w:rsidR="001C2E08" w:rsidRPr="003C3E11" w:rsidRDefault="003C3E11" w:rsidP="003C3E11">
      <w:pPr>
        <w:bidi/>
        <w:spacing w:after="0" w:line="240" w:lineRule="auto"/>
        <w:ind w:firstLine="720"/>
        <w:jc w:val="both"/>
        <w:rPr>
          <w:rFonts w:ascii="Sakkal Majalla" w:hAnsi="Sakkal Majalla" w:cs="Sakkal Majalla"/>
          <w:sz w:val="36"/>
          <w:szCs w:val="36"/>
        </w:rPr>
      </w:pPr>
      <w:r w:rsidRPr="003C3E11">
        <w:rPr>
          <w:rFonts w:ascii="Sakkal Majalla" w:hAnsi="Sakkal Majalla" w:cs="Sakkal Majalla"/>
          <w:sz w:val="36"/>
          <w:szCs w:val="36"/>
          <w:rtl/>
        </w:rPr>
        <w:t>كما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يحدد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مكتب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النزاهة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البحثية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الأمريكي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صور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سوء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السلوك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البحثي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في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التلفيق،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والتزوير،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والانتحال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عند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اقتراح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البحث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أو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تنفيذه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أو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مراجعته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أو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عرض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نتائجه</w:t>
      </w:r>
      <w:r w:rsidRPr="003C3E11">
        <w:rPr>
          <w:rFonts w:ascii="Sakkal Majalla" w:hAnsi="Sakkal Majalla" w:cs="Sakkal Majalla"/>
          <w:sz w:val="36"/>
          <w:szCs w:val="36"/>
        </w:rPr>
        <w:t xml:space="preserve"> (Office of Research Integrity, n.d.). </w:t>
      </w:r>
      <w:r w:rsidRPr="003C3E11">
        <w:rPr>
          <w:rFonts w:ascii="Sakkal Majalla" w:hAnsi="Sakkal Majalla" w:cs="Sakkal Majalla"/>
          <w:sz w:val="36"/>
          <w:szCs w:val="36"/>
          <w:rtl/>
        </w:rPr>
        <w:t>وفي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مجال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الدراسات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الإدارية،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قد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تظهر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هذه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الممارسات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في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اختراع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استجابات،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أو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حذف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بيانات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لا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تناسب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الفرضيات،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أو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نقل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الإطار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النظري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دون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توثيق</w:t>
      </w:r>
      <w:r w:rsidRPr="003C3E11">
        <w:rPr>
          <w:rFonts w:ascii="Sakkal Majalla" w:hAnsi="Sakkal Majalla" w:cs="Sakkal Majalla"/>
          <w:sz w:val="36"/>
          <w:szCs w:val="36"/>
        </w:rPr>
        <w:t>.</w:t>
      </w:r>
    </w:p>
    <w:p w:rsidR="001C2E08" w:rsidRPr="003C3E11" w:rsidRDefault="003C3E11" w:rsidP="003C3E11">
      <w:pPr>
        <w:bidi/>
        <w:spacing w:after="0" w:line="240" w:lineRule="auto"/>
        <w:ind w:firstLine="720"/>
        <w:jc w:val="both"/>
        <w:rPr>
          <w:rFonts w:ascii="Sakkal Majalla" w:hAnsi="Sakkal Majalla" w:cs="Sakkal Majalla"/>
          <w:sz w:val="36"/>
          <w:szCs w:val="36"/>
        </w:rPr>
      </w:pPr>
      <w:r w:rsidRPr="003C3E11">
        <w:rPr>
          <w:rFonts w:ascii="Sakkal Majalla" w:hAnsi="Sakkal Majalla" w:cs="Sakkal Majalla"/>
          <w:sz w:val="36"/>
          <w:szCs w:val="36"/>
          <w:rtl/>
        </w:rPr>
        <w:t>أما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دليل</w:t>
      </w:r>
      <w:r w:rsidRPr="003C3E11">
        <w:rPr>
          <w:rFonts w:ascii="Sakkal Majalla" w:hAnsi="Sakkal Majalla" w:cs="Sakkal Majalla"/>
          <w:sz w:val="36"/>
          <w:szCs w:val="36"/>
        </w:rPr>
        <w:t xml:space="preserve"> APA </w:t>
      </w:r>
      <w:r w:rsidRPr="003C3E11">
        <w:rPr>
          <w:rFonts w:ascii="Sakkal Majalla" w:hAnsi="Sakkal Majalla" w:cs="Sakkal Majalla"/>
          <w:sz w:val="36"/>
          <w:szCs w:val="36"/>
          <w:rtl/>
        </w:rPr>
        <w:t>فيمثل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مرجعًا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مهمًا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لضبط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الكتابة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العلمية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والتوثيق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داخل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المتن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وقائمة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المراجع،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وهو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ما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يساعد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على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حماية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حقوق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المؤلفين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وتسهيل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مراجعة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المصادر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والتحقق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منها</w:t>
      </w:r>
      <w:r w:rsidRPr="003C3E11">
        <w:rPr>
          <w:rFonts w:ascii="Sakkal Majalla" w:hAnsi="Sakkal Majalla" w:cs="Sakkal Majalla"/>
          <w:sz w:val="36"/>
          <w:szCs w:val="36"/>
        </w:rPr>
        <w:t xml:space="preserve"> (American Psychological Association, 2020).</w:t>
      </w:r>
    </w:p>
    <w:p w:rsidR="001C2E08" w:rsidRPr="003C3E11" w:rsidRDefault="003C3E11" w:rsidP="003C3E11">
      <w:pPr>
        <w:pBdr>
          <w:bottom w:val="single" w:sz="8" w:space="4" w:color="D9EAF7"/>
        </w:pBdr>
        <w:bidi/>
        <w:spacing w:after="0" w:line="240" w:lineRule="auto"/>
        <w:jc w:val="center"/>
        <w:rPr>
          <w:rFonts w:ascii="Sakkal Majalla" w:hAnsi="Sakkal Majalla" w:cs="Sakkal Majalla"/>
          <w:sz w:val="40"/>
          <w:szCs w:val="40"/>
        </w:rPr>
      </w:pPr>
      <w:proofErr w:type="gramStart"/>
      <w:r w:rsidRPr="003C3E11">
        <w:rPr>
          <w:rFonts w:ascii="Sakkal Majalla" w:hAnsi="Sakkal Majalla" w:cs="Sakkal Majalla"/>
          <w:b/>
          <w:color w:val="1F4E79"/>
          <w:sz w:val="40"/>
          <w:szCs w:val="40"/>
        </w:rPr>
        <w:t>4</w:t>
      </w:r>
      <w:r w:rsidRPr="003C3E11">
        <w:rPr>
          <w:rFonts w:ascii="Sakkal Majalla" w:hAnsi="Sakkal Majalla" w:cs="Sakkal Majalla" w:hint="cs"/>
          <w:b/>
          <w:color w:val="1F4E79"/>
          <w:sz w:val="40"/>
          <w:szCs w:val="40"/>
          <w:rtl/>
        </w:rPr>
        <w:t xml:space="preserve"> </w:t>
      </w:r>
      <w:r w:rsidRPr="003C3E11">
        <w:rPr>
          <w:rFonts w:ascii="Sakkal Majalla" w:hAnsi="Sakkal Majalla" w:cs="Sakkal Majalla"/>
          <w:b/>
          <w:color w:val="1F4E79"/>
          <w:sz w:val="40"/>
          <w:szCs w:val="40"/>
        </w:rPr>
        <w:t>.</w:t>
      </w:r>
      <w:proofErr w:type="gramEnd"/>
      <w:r w:rsidRPr="003C3E11">
        <w:rPr>
          <w:rFonts w:ascii="Sakkal Majalla" w:hAnsi="Sakkal Majalla" w:cs="Sakkal Majalla"/>
          <w:b/>
          <w:color w:val="1F4E79"/>
          <w:sz w:val="40"/>
          <w:szCs w:val="40"/>
        </w:rPr>
        <w:t xml:space="preserve"> </w:t>
      </w:r>
      <w:r w:rsidRPr="003C3E11">
        <w:rPr>
          <w:rFonts w:ascii="Sakkal Majalla" w:hAnsi="Sakkal Majalla" w:cs="Sakkal Majalla"/>
          <w:b/>
          <w:bCs/>
          <w:color w:val="1F4E79"/>
          <w:sz w:val="40"/>
          <w:szCs w:val="40"/>
          <w:rtl/>
        </w:rPr>
        <w:t>المبادئ</w:t>
      </w:r>
      <w:r w:rsidRPr="003C3E11">
        <w:rPr>
          <w:rFonts w:ascii="Sakkal Majalla" w:hAnsi="Sakkal Majalla" w:cs="Sakkal Majalla"/>
          <w:b/>
          <w:color w:val="1F4E79"/>
          <w:sz w:val="40"/>
          <w:szCs w:val="40"/>
        </w:rPr>
        <w:t xml:space="preserve"> </w:t>
      </w:r>
      <w:r w:rsidRPr="003C3E11">
        <w:rPr>
          <w:rFonts w:ascii="Sakkal Majalla" w:hAnsi="Sakkal Majalla" w:cs="Sakkal Majalla"/>
          <w:b/>
          <w:bCs/>
          <w:color w:val="1F4E79"/>
          <w:sz w:val="40"/>
          <w:szCs w:val="40"/>
          <w:rtl/>
        </w:rPr>
        <w:t>الأخلاقية</w:t>
      </w:r>
      <w:r w:rsidRPr="003C3E11">
        <w:rPr>
          <w:rFonts w:ascii="Sakkal Majalla" w:hAnsi="Sakkal Majalla" w:cs="Sakkal Majalla"/>
          <w:b/>
          <w:color w:val="1F4E79"/>
          <w:sz w:val="40"/>
          <w:szCs w:val="40"/>
        </w:rPr>
        <w:t xml:space="preserve"> </w:t>
      </w:r>
      <w:r w:rsidRPr="003C3E11">
        <w:rPr>
          <w:rFonts w:ascii="Sakkal Majalla" w:hAnsi="Sakkal Majalla" w:cs="Sakkal Majalla"/>
          <w:b/>
          <w:bCs/>
          <w:color w:val="1F4E79"/>
          <w:sz w:val="40"/>
          <w:szCs w:val="40"/>
          <w:rtl/>
        </w:rPr>
        <w:t>الحاكمة</w:t>
      </w:r>
      <w:r w:rsidRPr="003C3E11">
        <w:rPr>
          <w:rFonts w:ascii="Sakkal Majalla" w:hAnsi="Sakkal Majalla" w:cs="Sakkal Majalla"/>
          <w:b/>
          <w:color w:val="1F4E79"/>
          <w:sz w:val="40"/>
          <w:szCs w:val="40"/>
        </w:rPr>
        <w:t xml:space="preserve"> </w:t>
      </w:r>
      <w:r w:rsidRPr="003C3E11">
        <w:rPr>
          <w:rFonts w:ascii="Sakkal Majalla" w:hAnsi="Sakkal Majalla" w:cs="Sakkal Majalla"/>
          <w:b/>
          <w:bCs/>
          <w:color w:val="1F4E79"/>
          <w:sz w:val="40"/>
          <w:szCs w:val="40"/>
          <w:rtl/>
        </w:rPr>
        <w:t>للدراسة</w:t>
      </w:r>
    </w:p>
    <w:p w:rsidR="001C2E08" w:rsidRPr="003C3E11" w:rsidRDefault="003C3E11" w:rsidP="003C3E11">
      <w:pPr>
        <w:bidi/>
        <w:spacing w:after="0" w:line="240" w:lineRule="auto"/>
        <w:jc w:val="center"/>
        <w:rPr>
          <w:rFonts w:ascii="Sakkal Majalla" w:hAnsi="Sakkal Majalla" w:cs="Sakkal Majalla"/>
          <w:sz w:val="36"/>
          <w:szCs w:val="36"/>
        </w:rPr>
      </w:pPr>
      <w:r w:rsidRPr="003C3E11">
        <w:rPr>
          <w:rFonts w:ascii="Sakkal Majalla" w:hAnsi="Sakkal Majalla" w:cs="Sakkal Majalla"/>
          <w:b/>
          <w:bCs/>
          <w:color w:val="2F5597"/>
          <w:sz w:val="36"/>
          <w:szCs w:val="36"/>
          <w:rtl/>
        </w:rPr>
        <w:t>جدول</w:t>
      </w:r>
      <w:r w:rsidRPr="003C3E11">
        <w:rPr>
          <w:rFonts w:ascii="Sakkal Majalla" w:hAnsi="Sakkal Majalla" w:cs="Sakkal Majalla"/>
          <w:b/>
          <w:color w:val="2F5597"/>
          <w:sz w:val="36"/>
          <w:szCs w:val="36"/>
        </w:rPr>
        <w:t xml:space="preserve"> (1</w:t>
      </w:r>
      <w:proofErr w:type="gramStart"/>
      <w:r w:rsidRPr="003C3E11">
        <w:rPr>
          <w:rFonts w:ascii="Sakkal Majalla" w:hAnsi="Sakkal Majalla" w:cs="Sakkal Majalla"/>
          <w:b/>
          <w:color w:val="2F5597"/>
          <w:sz w:val="36"/>
          <w:szCs w:val="36"/>
        </w:rPr>
        <w:t>)</w:t>
      </w:r>
      <w:r>
        <w:rPr>
          <w:rFonts w:ascii="Sakkal Majalla" w:hAnsi="Sakkal Majalla" w:cs="Sakkal Majalla" w:hint="cs"/>
          <w:b/>
          <w:color w:val="2F5597"/>
          <w:sz w:val="36"/>
          <w:szCs w:val="36"/>
          <w:rtl/>
        </w:rPr>
        <w:t xml:space="preserve"> </w:t>
      </w:r>
      <w:r w:rsidRPr="003C3E11">
        <w:rPr>
          <w:rFonts w:ascii="Sakkal Majalla" w:hAnsi="Sakkal Majalla" w:cs="Sakkal Majalla"/>
          <w:b/>
          <w:color w:val="2F5597"/>
          <w:sz w:val="36"/>
          <w:szCs w:val="36"/>
        </w:rPr>
        <w:t>:</w:t>
      </w:r>
      <w:proofErr w:type="gramEnd"/>
      <w:r>
        <w:rPr>
          <w:rFonts w:ascii="Sakkal Majalla" w:hAnsi="Sakkal Majalla" w:cs="Sakkal Majalla" w:hint="cs"/>
          <w:b/>
          <w:color w:val="2F5597"/>
          <w:sz w:val="36"/>
          <w:szCs w:val="36"/>
          <w:rtl/>
        </w:rPr>
        <w:t xml:space="preserve"> </w:t>
      </w:r>
      <w:r w:rsidRPr="003C3E11">
        <w:rPr>
          <w:rFonts w:ascii="Sakkal Majalla" w:hAnsi="Sakkal Majalla" w:cs="Sakkal Majalla"/>
          <w:b/>
          <w:color w:val="2F5597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b/>
          <w:bCs/>
          <w:color w:val="2F5597"/>
          <w:sz w:val="36"/>
          <w:szCs w:val="36"/>
          <w:rtl/>
        </w:rPr>
        <w:t>مبادئ</w:t>
      </w:r>
      <w:r w:rsidRPr="003C3E11">
        <w:rPr>
          <w:rFonts w:ascii="Sakkal Majalla" w:hAnsi="Sakkal Majalla" w:cs="Sakkal Majalla"/>
          <w:b/>
          <w:color w:val="2F5597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b/>
          <w:bCs/>
          <w:color w:val="2F5597"/>
          <w:sz w:val="36"/>
          <w:szCs w:val="36"/>
          <w:rtl/>
        </w:rPr>
        <w:t>أخلاقية</w:t>
      </w:r>
      <w:r w:rsidRPr="003C3E11">
        <w:rPr>
          <w:rFonts w:ascii="Sakkal Majalla" w:hAnsi="Sakkal Majalla" w:cs="Sakkal Majalla"/>
          <w:b/>
          <w:color w:val="2F5597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b/>
          <w:bCs/>
          <w:color w:val="2F5597"/>
          <w:sz w:val="36"/>
          <w:szCs w:val="36"/>
          <w:rtl/>
        </w:rPr>
        <w:t>موجهة</w:t>
      </w:r>
      <w:r w:rsidRPr="003C3E11">
        <w:rPr>
          <w:rFonts w:ascii="Sakkal Majalla" w:hAnsi="Sakkal Majalla" w:cs="Sakkal Majalla"/>
          <w:b/>
          <w:color w:val="2F5597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b/>
          <w:bCs/>
          <w:color w:val="2F5597"/>
          <w:sz w:val="36"/>
          <w:szCs w:val="36"/>
          <w:rtl/>
        </w:rPr>
        <w:t>للدراسة</w:t>
      </w:r>
    </w:p>
    <w:tbl>
      <w:tblPr>
        <w:bidiVisual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78"/>
        <w:gridCol w:w="8352"/>
      </w:tblGrid>
      <w:tr w:rsidR="001C2E08" w:rsidRPr="003C3E11" w:rsidTr="003C3E11">
        <w:trPr>
          <w:cantSplit/>
          <w:jc w:val="center"/>
        </w:trPr>
        <w:tc>
          <w:tcPr>
            <w:tcW w:w="2178" w:type="dxa"/>
            <w:shd w:val="clear" w:color="auto" w:fill="1F4E79"/>
            <w:vAlign w:val="center"/>
          </w:tcPr>
          <w:p w:rsidR="001C2E08" w:rsidRPr="003C3E11" w:rsidRDefault="003C3E11" w:rsidP="003C3E11">
            <w:pPr>
              <w:bidi/>
              <w:spacing w:after="0" w:line="240" w:lineRule="auto"/>
              <w:jc w:val="center"/>
              <w:rPr>
                <w:rFonts w:ascii="Sakkal Majalla" w:hAnsi="Sakkal Majalla" w:cs="Sakkal Majalla"/>
                <w:sz w:val="36"/>
                <w:szCs w:val="36"/>
              </w:rPr>
            </w:pPr>
            <w:r w:rsidRPr="003C3E11">
              <w:rPr>
                <w:rFonts w:ascii="Sakkal Majalla" w:hAnsi="Sakkal Majalla" w:cs="Sakkal Majalla"/>
                <w:b/>
                <w:bCs/>
                <w:color w:val="FFFFFF"/>
                <w:sz w:val="36"/>
                <w:szCs w:val="36"/>
                <w:rtl/>
              </w:rPr>
              <w:t>المبدأ</w:t>
            </w:r>
          </w:p>
        </w:tc>
        <w:tc>
          <w:tcPr>
            <w:tcW w:w="8352" w:type="dxa"/>
            <w:shd w:val="clear" w:color="auto" w:fill="1F4E79"/>
            <w:vAlign w:val="center"/>
          </w:tcPr>
          <w:p w:rsidR="001C2E08" w:rsidRPr="003C3E11" w:rsidRDefault="003C3E11" w:rsidP="003C3E11">
            <w:pPr>
              <w:bidi/>
              <w:spacing w:after="0" w:line="240" w:lineRule="auto"/>
              <w:jc w:val="center"/>
              <w:rPr>
                <w:rFonts w:ascii="Sakkal Majalla" w:hAnsi="Sakkal Majalla" w:cs="Sakkal Majalla"/>
                <w:sz w:val="36"/>
                <w:szCs w:val="36"/>
              </w:rPr>
            </w:pPr>
            <w:r w:rsidRPr="003C3E11">
              <w:rPr>
                <w:rFonts w:ascii="Sakkal Majalla" w:hAnsi="Sakkal Majalla" w:cs="Sakkal Majalla"/>
                <w:b/>
                <w:bCs/>
                <w:color w:val="FFFFFF"/>
                <w:sz w:val="36"/>
                <w:szCs w:val="36"/>
                <w:rtl/>
              </w:rPr>
              <w:t>التطبيق</w:t>
            </w:r>
            <w:r w:rsidRPr="003C3E11">
              <w:rPr>
                <w:rFonts w:ascii="Sakkal Majalla" w:hAnsi="Sakkal Majalla" w:cs="Sakkal Majalla"/>
                <w:b/>
                <w:color w:val="FFFFF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b/>
                <w:bCs/>
                <w:color w:val="FFFFFF"/>
                <w:sz w:val="36"/>
                <w:szCs w:val="36"/>
                <w:rtl/>
              </w:rPr>
              <w:t>العملي</w:t>
            </w:r>
            <w:r w:rsidRPr="003C3E11">
              <w:rPr>
                <w:rFonts w:ascii="Sakkal Majalla" w:hAnsi="Sakkal Majalla" w:cs="Sakkal Majalla"/>
                <w:b/>
                <w:color w:val="FFFFF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b/>
                <w:bCs/>
                <w:color w:val="FFFFFF"/>
                <w:sz w:val="36"/>
                <w:szCs w:val="36"/>
                <w:rtl/>
              </w:rPr>
              <w:t>في</w:t>
            </w:r>
            <w:r w:rsidRPr="003C3E11">
              <w:rPr>
                <w:rFonts w:ascii="Sakkal Majalla" w:hAnsi="Sakkal Majalla" w:cs="Sakkal Majalla"/>
                <w:b/>
                <w:color w:val="FFFFF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b/>
                <w:bCs/>
                <w:color w:val="FFFFFF"/>
                <w:sz w:val="36"/>
                <w:szCs w:val="36"/>
                <w:rtl/>
              </w:rPr>
              <w:t>الدراسة</w:t>
            </w:r>
          </w:p>
        </w:tc>
      </w:tr>
      <w:tr w:rsidR="001C2E08" w:rsidRPr="003C3E11" w:rsidTr="003C3E11">
        <w:trPr>
          <w:cantSplit/>
          <w:jc w:val="center"/>
        </w:trPr>
        <w:tc>
          <w:tcPr>
            <w:tcW w:w="2178" w:type="dxa"/>
            <w:shd w:val="clear" w:color="auto" w:fill="F7FBFE"/>
            <w:vAlign w:val="center"/>
          </w:tcPr>
          <w:p w:rsidR="001C2E08" w:rsidRPr="003C3E11" w:rsidRDefault="003C3E11" w:rsidP="003C3E11">
            <w:pPr>
              <w:bidi/>
              <w:spacing w:after="0" w:line="240" w:lineRule="auto"/>
              <w:jc w:val="center"/>
              <w:rPr>
                <w:rFonts w:ascii="Sakkal Majalla" w:hAnsi="Sakkal Majalla" w:cs="Sakkal Majalla"/>
                <w:sz w:val="36"/>
                <w:szCs w:val="36"/>
              </w:rPr>
            </w:pP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الأمانة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العلمية</w:t>
            </w:r>
          </w:p>
        </w:tc>
        <w:tc>
          <w:tcPr>
            <w:tcW w:w="8352" w:type="dxa"/>
            <w:shd w:val="clear" w:color="auto" w:fill="FFFFFF"/>
            <w:vAlign w:val="center"/>
          </w:tcPr>
          <w:p w:rsidR="001C2E08" w:rsidRPr="003C3E11" w:rsidRDefault="003C3E11" w:rsidP="003C3E11">
            <w:pPr>
              <w:bidi/>
              <w:spacing w:after="0" w:line="240" w:lineRule="auto"/>
              <w:jc w:val="center"/>
              <w:rPr>
                <w:rFonts w:ascii="Sakkal Majalla" w:hAnsi="Sakkal Majalla" w:cs="Sakkal Majalla"/>
                <w:sz w:val="36"/>
                <w:szCs w:val="36"/>
              </w:rPr>
            </w:pP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تعني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نسبة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الأفكار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والنماذج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والمقاييس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إلى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أصحابها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.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في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هذه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الدراسة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يجب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توثيق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أبعاد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القيادة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التحويلية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ومفاهيم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الإبداع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التنظيمي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والدراسات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السابقة،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وعدم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استخدام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مقاييس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منشورة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دون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إشارة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واضحة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للمصدر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>.</w:t>
            </w:r>
          </w:p>
        </w:tc>
      </w:tr>
      <w:tr w:rsidR="001C2E08" w:rsidRPr="003C3E11" w:rsidTr="003C3E11">
        <w:trPr>
          <w:cantSplit/>
          <w:jc w:val="center"/>
        </w:trPr>
        <w:tc>
          <w:tcPr>
            <w:tcW w:w="2178" w:type="dxa"/>
            <w:shd w:val="clear" w:color="auto" w:fill="F7FBFE"/>
            <w:vAlign w:val="center"/>
          </w:tcPr>
          <w:p w:rsidR="001C2E08" w:rsidRPr="003C3E11" w:rsidRDefault="003C3E11" w:rsidP="003C3E11">
            <w:pPr>
              <w:bidi/>
              <w:spacing w:after="0" w:line="240" w:lineRule="auto"/>
              <w:jc w:val="center"/>
              <w:rPr>
                <w:rFonts w:ascii="Sakkal Majalla" w:hAnsi="Sakkal Majalla" w:cs="Sakkal Majalla"/>
                <w:sz w:val="36"/>
                <w:szCs w:val="36"/>
              </w:rPr>
            </w:pP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النزاهة</w:t>
            </w:r>
          </w:p>
        </w:tc>
        <w:tc>
          <w:tcPr>
            <w:tcW w:w="8352" w:type="dxa"/>
            <w:shd w:val="clear" w:color="auto" w:fill="FFFFFF"/>
            <w:vAlign w:val="center"/>
          </w:tcPr>
          <w:p w:rsidR="001C2E08" w:rsidRPr="003C3E11" w:rsidRDefault="003C3E11" w:rsidP="003C3E11">
            <w:pPr>
              <w:bidi/>
              <w:spacing w:after="0" w:line="240" w:lineRule="auto"/>
              <w:jc w:val="center"/>
              <w:rPr>
                <w:rFonts w:ascii="Sakkal Majalla" w:hAnsi="Sakkal Majalla" w:cs="Sakkal Majalla"/>
                <w:sz w:val="36"/>
                <w:szCs w:val="36"/>
              </w:rPr>
            </w:pP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تعني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عرض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البيانات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كما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هي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وعدم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تعديل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النتائج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لإثبات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أن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القيادة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التحويلية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تؤثر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دائمًا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وبقوة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في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الإبداع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.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إذا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جاءت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العلاقة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ضعيفة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أو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جزئية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أو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غير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دالة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في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بعض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الأبعاد،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فيجب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عرض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ذلك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بصدق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>.</w:t>
            </w:r>
          </w:p>
        </w:tc>
      </w:tr>
      <w:tr w:rsidR="001C2E08" w:rsidRPr="003C3E11" w:rsidTr="003C3E11">
        <w:trPr>
          <w:cantSplit/>
          <w:jc w:val="center"/>
        </w:trPr>
        <w:tc>
          <w:tcPr>
            <w:tcW w:w="2178" w:type="dxa"/>
            <w:shd w:val="clear" w:color="auto" w:fill="F7FBFE"/>
            <w:vAlign w:val="center"/>
          </w:tcPr>
          <w:p w:rsidR="001C2E08" w:rsidRPr="003C3E11" w:rsidRDefault="003C3E11" w:rsidP="003C3E11">
            <w:pPr>
              <w:bidi/>
              <w:spacing w:after="0" w:line="240" w:lineRule="auto"/>
              <w:jc w:val="center"/>
              <w:rPr>
                <w:rFonts w:ascii="Sakkal Majalla" w:hAnsi="Sakkal Majalla" w:cs="Sakkal Majalla"/>
                <w:sz w:val="36"/>
                <w:szCs w:val="36"/>
              </w:rPr>
            </w:pP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الموضوعية</w:t>
            </w:r>
          </w:p>
        </w:tc>
        <w:tc>
          <w:tcPr>
            <w:tcW w:w="8352" w:type="dxa"/>
            <w:shd w:val="clear" w:color="auto" w:fill="FFFFFF"/>
            <w:vAlign w:val="center"/>
          </w:tcPr>
          <w:p w:rsidR="001C2E08" w:rsidRPr="003C3E11" w:rsidRDefault="003C3E11" w:rsidP="003C3E11">
            <w:pPr>
              <w:bidi/>
              <w:spacing w:after="0" w:line="240" w:lineRule="auto"/>
              <w:jc w:val="center"/>
              <w:rPr>
                <w:rFonts w:ascii="Sakkal Majalla" w:hAnsi="Sakkal Majalla" w:cs="Sakkal Majalla"/>
                <w:sz w:val="36"/>
                <w:szCs w:val="36"/>
              </w:rPr>
            </w:pP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تعني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تفسير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النتائج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بناءً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على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الأدلة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لا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الانطباعات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.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فلا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يصح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افتراض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أن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جميع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المنشآت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الصغيرة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والمتوسطة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تفتقر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إلى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الإبداع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أو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أن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جميع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القادة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التحويليين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يحققون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أثرًا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إيجابيًا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دون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قياس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علمي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>.</w:t>
            </w:r>
          </w:p>
        </w:tc>
      </w:tr>
      <w:tr w:rsidR="001C2E08" w:rsidRPr="003C3E11" w:rsidTr="003C3E11">
        <w:trPr>
          <w:cantSplit/>
          <w:jc w:val="center"/>
        </w:trPr>
        <w:tc>
          <w:tcPr>
            <w:tcW w:w="2178" w:type="dxa"/>
            <w:shd w:val="clear" w:color="auto" w:fill="F7FBFE"/>
            <w:vAlign w:val="center"/>
          </w:tcPr>
          <w:p w:rsidR="001C2E08" w:rsidRPr="003C3E11" w:rsidRDefault="003C3E11" w:rsidP="003C3E11">
            <w:pPr>
              <w:bidi/>
              <w:spacing w:after="0" w:line="240" w:lineRule="auto"/>
              <w:jc w:val="center"/>
              <w:rPr>
                <w:rFonts w:ascii="Sakkal Majalla" w:hAnsi="Sakkal Majalla" w:cs="Sakkal Majalla"/>
                <w:sz w:val="36"/>
                <w:szCs w:val="36"/>
              </w:rPr>
            </w:pP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السرية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والخصوصية</w:t>
            </w:r>
          </w:p>
        </w:tc>
        <w:tc>
          <w:tcPr>
            <w:tcW w:w="8352" w:type="dxa"/>
            <w:shd w:val="clear" w:color="auto" w:fill="FFFFFF"/>
            <w:vAlign w:val="center"/>
          </w:tcPr>
          <w:p w:rsidR="001C2E08" w:rsidRPr="003C3E11" w:rsidRDefault="003C3E11" w:rsidP="003C3E11">
            <w:pPr>
              <w:bidi/>
              <w:spacing w:after="0" w:line="240" w:lineRule="auto"/>
              <w:jc w:val="center"/>
              <w:rPr>
                <w:rFonts w:ascii="Sakkal Majalla" w:hAnsi="Sakkal Majalla" w:cs="Sakkal Majalla"/>
                <w:sz w:val="36"/>
                <w:szCs w:val="36"/>
              </w:rPr>
            </w:pP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تعني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حماية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أسماء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المشاركين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والمنشآت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وعدم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كشف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إجاباتهم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.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ويجب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ألا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يطلب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الباحث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أسماء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الموظفين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أو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المديرين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أو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اسم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المنشأة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إلا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إذا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كان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ذلك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ضروريًا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وبموافقة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واضحة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>.</w:t>
            </w:r>
          </w:p>
        </w:tc>
      </w:tr>
      <w:tr w:rsidR="001C2E08" w:rsidRPr="003C3E11" w:rsidTr="003C3E11">
        <w:trPr>
          <w:cantSplit/>
          <w:jc w:val="center"/>
        </w:trPr>
        <w:tc>
          <w:tcPr>
            <w:tcW w:w="2178" w:type="dxa"/>
            <w:shd w:val="clear" w:color="auto" w:fill="F7FBFE"/>
            <w:vAlign w:val="center"/>
          </w:tcPr>
          <w:p w:rsidR="001C2E08" w:rsidRPr="003C3E11" w:rsidRDefault="003C3E11" w:rsidP="003C3E11">
            <w:pPr>
              <w:bidi/>
              <w:spacing w:after="0" w:line="240" w:lineRule="auto"/>
              <w:jc w:val="center"/>
              <w:rPr>
                <w:rFonts w:ascii="Sakkal Majalla" w:hAnsi="Sakkal Majalla" w:cs="Sakkal Majalla"/>
                <w:sz w:val="36"/>
                <w:szCs w:val="36"/>
              </w:rPr>
            </w:pP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lastRenderedPageBreak/>
              <w:t>الموافقة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المستنيرة</w:t>
            </w:r>
          </w:p>
        </w:tc>
        <w:tc>
          <w:tcPr>
            <w:tcW w:w="8352" w:type="dxa"/>
            <w:shd w:val="clear" w:color="auto" w:fill="FFFFFF"/>
            <w:vAlign w:val="center"/>
          </w:tcPr>
          <w:p w:rsidR="001C2E08" w:rsidRPr="003C3E11" w:rsidRDefault="003C3E11" w:rsidP="003C3E11">
            <w:pPr>
              <w:bidi/>
              <w:spacing w:after="0" w:line="240" w:lineRule="auto"/>
              <w:jc w:val="center"/>
              <w:rPr>
                <w:rFonts w:ascii="Sakkal Majalla" w:hAnsi="Sakkal Majalla" w:cs="Sakkal Majalla"/>
                <w:sz w:val="36"/>
                <w:szCs w:val="36"/>
              </w:rPr>
            </w:pP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تعني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أن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يعرف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المشارك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هدف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الدراسة،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وطبيعة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الأسئلة،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وحقه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في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عدم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المشاركة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أو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الانسحاب،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وأن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إجاباته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ستستخدم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لأغراض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علمية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فقط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>.</w:t>
            </w:r>
          </w:p>
        </w:tc>
      </w:tr>
      <w:tr w:rsidR="001C2E08" w:rsidRPr="003C3E11" w:rsidTr="003C3E11">
        <w:trPr>
          <w:cantSplit/>
          <w:jc w:val="center"/>
        </w:trPr>
        <w:tc>
          <w:tcPr>
            <w:tcW w:w="2178" w:type="dxa"/>
            <w:shd w:val="clear" w:color="auto" w:fill="F7FBFE"/>
            <w:vAlign w:val="center"/>
          </w:tcPr>
          <w:p w:rsidR="001C2E08" w:rsidRPr="003C3E11" w:rsidRDefault="003C3E11" w:rsidP="003C3E11">
            <w:pPr>
              <w:bidi/>
              <w:spacing w:after="0" w:line="240" w:lineRule="auto"/>
              <w:jc w:val="center"/>
              <w:rPr>
                <w:rFonts w:ascii="Sakkal Majalla" w:hAnsi="Sakkal Majalla" w:cs="Sakkal Majalla"/>
                <w:sz w:val="36"/>
                <w:szCs w:val="36"/>
              </w:rPr>
            </w:pP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العدالة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في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اختيار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العينة</w:t>
            </w:r>
          </w:p>
        </w:tc>
        <w:tc>
          <w:tcPr>
            <w:tcW w:w="8352" w:type="dxa"/>
            <w:shd w:val="clear" w:color="auto" w:fill="FFFFFF"/>
            <w:vAlign w:val="center"/>
          </w:tcPr>
          <w:p w:rsidR="001C2E08" w:rsidRPr="003C3E11" w:rsidRDefault="003C3E11" w:rsidP="003C3E11">
            <w:pPr>
              <w:bidi/>
              <w:spacing w:after="0" w:line="240" w:lineRule="auto"/>
              <w:jc w:val="center"/>
              <w:rPr>
                <w:rFonts w:ascii="Sakkal Majalla" w:hAnsi="Sakkal Majalla" w:cs="Sakkal Majalla"/>
                <w:sz w:val="36"/>
                <w:szCs w:val="36"/>
              </w:rPr>
            </w:pP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تعني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ألا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تقتصر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العينة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على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منشآت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يسهل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الوصول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إليها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فقط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إذا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كان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ذلك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يخل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بتمثيل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الدراسة،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وأن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يراعي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الباحث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تنوع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القطاعات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والأحجام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والمناطق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قدر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الإمكان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>.</w:t>
            </w:r>
          </w:p>
        </w:tc>
      </w:tr>
      <w:tr w:rsidR="001C2E08" w:rsidRPr="003C3E11" w:rsidTr="003C3E11">
        <w:trPr>
          <w:cantSplit/>
          <w:jc w:val="center"/>
        </w:trPr>
        <w:tc>
          <w:tcPr>
            <w:tcW w:w="2178" w:type="dxa"/>
            <w:shd w:val="clear" w:color="auto" w:fill="F7FBFE"/>
            <w:vAlign w:val="center"/>
          </w:tcPr>
          <w:p w:rsidR="001C2E08" w:rsidRPr="003C3E11" w:rsidRDefault="003C3E11" w:rsidP="003C3E11">
            <w:pPr>
              <w:bidi/>
              <w:spacing w:after="0" w:line="240" w:lineRule="auto"/>
              <w:jc w:val="center"/>
              <w:rPr>
                <w:rFonts w:ascii="Sakkal Majalla" w:hAnsi="Sakkal Majalla" w:cs="Sakkal Majalla"/>
                <w:sz w:val="36"/>
                <w:szCs w:val="36"/>
              </w:rPr>
            </w:pP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عدم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الإضرار</w:t>
            </w:r>
          </w:p>
        </w:tc>
        <w:tc>
          <w:tcPr>
            <w:tcW w:w="8352" w:type="dxa"/>
            <w:shd w:val="clear" w:color="auto" w:fill="FFFFFF"/>
            <w:vAlign w:val="center"/>
          </w:tcPr>
          <w:p w:rsidR="001C2E08" w:rsidRPr="003C3E11" w:rsidRDefault="003C3E11" w:rsidP="003C3E11">
            <w:pPr>
              <w:bidi/>
              <w:spacing w:after="0" w:line="240" w:lineRule="auto"/>
              <w:jc w:val="center"/>
              <w:rPr>
                <w:rFonts w:ascii="Sakkal Majalla" w:hAnsi="Sakkal Majalla" w:cs="Sakkal Majalla"/>
                <w:sz w:val="36"/>
                <w:szCs w:val="36"/>
              </w:rPr>
            </w:pP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يعني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تجنب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أي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سؤال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أو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صياغة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قد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تعرض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المشارك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أو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المنشأة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للحرج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أو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الضرر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المهني،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خاصة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عند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تقييم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ممارسات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القيادة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أو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مستوى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الإبداع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الداخلي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>.</w:t>
            </w:r>
          </w:p>
        </w:tc>
      </w:tr>
    </w:tbl>
    <w:p w:rsidR="001C2E08" w:rsidRPr="003C3E11" w:rsidRDefault="001C2E08" w:rsidP="003C3E11">
      <w:pPr>
        <w:bidi/>
        <w:spacing w:after="0" w:line="240" w:lineRule="auto"/>
        <w:jc w:val="both"/>
        <w:rPr>
          <w:rFonts w:ascii="Sakkal Majalla" w:hAnsi="Sakkal Majalla" w:cs="Sakkal Majalla"/>
          <w:sz w:val="36"/>
          <w:szCs w:val="36"/>
        </w:rPr>
      </w:pPr>
    </w:p>
    <w:p w:rsidR="001C2E08" w:rsidRPr="003C3E11" w:rsidRDefault="003C3E11" w:rsidP="003C3E11">
      <w:pPr>
        <w:pBdr>
          <w:bottom w:val="single" w:sz="8" w:space="4" w:color="D9EAF7"/>
        </w:pBdr>
        <w:bidi/>
        <w:spacing w:after="0" w:line="240" w:lineRule="auto"/>
        <w:jc w:val="center"/>
        <w:rPr>
          <w:rFonts w:ascii="Sakkal Majalla" w:hAnsi="Sakkal Majalla" w:cs="Sakkal Majalla"/>
          <w:bCs/>
          <w:sz w:val="40"/>
          <w:szCs w:val="40"/>
        </w:rPr>
      </w:pPr>
      <w:proofErr w:type="gramStart"/>
      <w:r w:rsidRPr="003C3E11">
        <w:rPr>
          <w:rFonts w:ascii="Sakkal Majalla" w:hAnsi="Sakkal Majalla" w:cs="Sakkal Majalla"/>
          <w:bCs/>
          <w:color w:val="1F4E79"/>
          <w:sz w:val="40"/>
          <w:szCs w:val="40"/>
        </w:rPr>
        <w:t>5</w:t>
      </w:r>
      <w:r w:rsidRPr="003C3E11">
        <w:rPr>
          <w:rFonts w:ascii="Sakkal Majalla" w:hAnsi="Sakkal Majalla" w:cs="Sakkal Majalla" w:hint="cs"/>
          <w:bCs/>
          <w:color w:val="1F4E79"/>
          <w:sz w:val="40"/>
          <w:szCs w:val="40"/>
          <w:rtl/>
        </w:rPr>
        <w:t xml:space="preserve"> </w:t>
      </w:r>
      <w:r w:rsidRPr="003C3E11">
        <w:rPr>
          <w:rFonts w:ascii="Sakkal Majalla" w:hAnsi="Sakkal Majalla" w:cs="Sakkal Majalla"/>
          <w:bCs/>
          <w:color w:val="1F4E79"/>
          <w:sz w:val="40"/>
          <w:szCs w:val="40"/>
        </w:rPr>
        <w:t>.</w:t>
      </w:r>
      <w:proofErr w:type="gramEnd"/>
      <w:r w:rsidRPr="003C3E11">
        <w:rPr>
          <w:rFonts w:ascii="Sakkal Majalla" w:hAnsi="Sakkal Majalla" w:cs="Sakkal Majalla"/>
          <w:bCs/>
          <w:color w:val="1F4E79"/>
          <w:sz w:val="40"/>
          <w:szCs w:val="40"/>
        </w:rPr>
        <w:t xml:space="preserve"> </w:t>
      </w:r>
      <w:r w:rsidRPr="003C3E11">
        <w:rPr>
          <w:rFonts w:ascii="Sakkal Majalla" w:hAnsi="Sakkal Majalla" w:cs="Sakkal Majalla"/>
          <w:bCs/>
          <w:color w:val="1F4E79"/>
          <w:sz w:val="40"/>
          <w:szCs w:val="40"/>
          <w:rtl/>
        </w:rPr>
        <w:t>القضايا</w:t>
      </w:r>
      <w:r w:rsidRPr="003C3E11">
        <w:rPr>
          <w:rFonts w:ascii="Sakkal Majalla" w:hAnsi="Sakkal Majalla" w:cs="Sakkal Majalla"/>
          <w:bCs/>
          <w:color w:val="1F4E79"/>
          <w:sz w:val="40"/>
          <w:szCs w:val="40"/>
        </w:rPr>
        <w:t xml:space="preserve"> </w:t>
      </w:r>
      <w:r w:rsidRPr="003C3E11">
        <w:rPr>
          <w:rFonts w:ascii="Sakkal Majalla" w:hAnsi="Sakkal Majalla" w:cs="Sakkal Majalla"/>
          <w:bCs/>
          <w:color w:val="1F4E79"/>
          <w:sz w:val="40"/>
          <w:szCs w:val="40"/>
          <w:rtl/>
        </w:rPr>
        <w:t>الأخلاقية</w:t>
      </w:r>
      <w:r w:rsidRPr="003C3E11">
        <w:rPr>
          <w:rFonts w:ascii="Sakkal Majalla" w:hAnsi="Sakkal Majalla" w:cs="Sakkal Majalla"/>
          <w:bCs/>
          <w:color w:val="1F4E79"/>
          <w:sz w:val="40"/>
          <w:szCs w:val="40"/>
        </w:rPr>
        <w:t xml:space="preserve"> </w:t>
      </w:r>
      <w:r w:rsidRPr="003C3E11">
        <w:rPr>
          <w:rFonts w:ascii="Sakkal Majalla" w:hAnsi="Sakkal Majalla" w:cs="Sakkal Majalla"/>
          <w:bCs/>
          <w:color w:val="1F4E79"/>
          <w:sz w:val="40"/>
          <w:szCs w:val="40"/>
          <w:rtl/>
        </w:rPr>
        <w:t>المحتملة</w:t>
      </w:r>
      <w:r w:rsidRPr="003C3E11">
        <w:rPr>
          <w:rFonts w:ascii="Sakkal Majalla" w:hAnsi="Sakkal Majalla" w:cs="Sakkal Majalla"/>
          <w:bCs/>
          <w:color w:val="1F4E79"/>
          <w:sz w:val="40"/>
          <w:szCs w:val="40"/>
        </w:rPr>
        <w:t xml:space="preserve"> </w:t>
      </w:r>
      <w:r w:rsidRPr="003C3E11">
        <w:rPr>
          <w:rFonts w:ascii="Sakkal Majalla" w:hAnsi="Sakkal Majalla" w:cs="Sakkal Majalla"/>
          <w:bCs/>
          <w:color w:val="1F4E79"/>
          <w:sz w:val="40"/>
          <w:szCs w:val="40"/>
          <w:rtl/>
        </w:rPr>
        <w:t>في</w:t>
      </w:r>
      <w:r w:rsidRPr="003C3E11">
        <w:rPr>
          <w:rFonts w:ascii="Sakkal Majalla" w:hAnsi="Sakkal Majalla" w:cs="Sakkal Majalla"/>
          <w:bCs/>
          <w:color w:val="1F4E79"/>
          <w:sz w:val="40"/>
          <w:szCs w:val="40"/>
        </w:rPr>
        <w:t xml:space="preserve"> </w:t>
      </w:r>
      <w:r w:rsidRPr="003C3E11">
        <w:rPr>
          <w:rFonts w:ascii="Sakkal Majalla" w:hAnsi="Sakkal Majalla" w:cs="Sakkal Majalla"/>
          <w:bCs/>
          <w:color w:val="1F4E79"/>
          <w:sz w:val="40"/>
          <w:szCs w:val="40"/>
          <w:rtl/>
        </w:rPr>
        <w:t>البحث</w:t>
      </w:r>
    </w:p>
    <w:p w:rsidR="001C2E08" w:rsidRPr="003C3E11" w:rsidRDefault="003C3E11" w:rsidP="003C3E11">
      <w:pPr>
        <w:bidi/>
        <w:spacing w:after="0" w:line="240" w:lineRule="auto"/>
        <w:jc w:val="center"/>
        <w:rPr>
          <w:rFonts w:ascii="Sakkal Majalla" w:hAnsi="Sakkal Majalla" w:cs="Sakkal Majalla"/>
          <w:sz w:val="36"/>
          <w:szCs w:val="36"/>
        </w:rPr>
      </w:pPr>
      <w:r w:rsidRPr="003C3E11">
        <w:rPr>
          <w:rFonts w:ascii="Sakkal Majalla" w:hAnsi="Sakkal Majalla" w:cs="Sakkal Majalla"/>
          <w:b/>
          <w:bCs/>
          <w:color w:val="2F5597"/>
          <w:sz w:val="36"/>
          <w:szCs w:val="36"/>
          <w:rtl/>
        </w:rPr>
        <w:t>جدول</w:t>
      </w:r>
      <w:r w:rsidRPr="003C3E11">
        <w:rPr>
          <w:rFonts w:ascii="Sakkal Majalla" w:hAnsi="Sakkal Majalla" w:cs="Sakkal Majalla"/>
          <w:b/>
          <w:color w:val="2F5597"/>
          <w:sz w:val="36"/>
          <w:szCs w:val="36"/>
        </w:rPr>
        <w:t xml:space="preserve"> (2</w:t>
      </w:r>
      <w:proofErr w:type="gramStart"/>
      <w:r w:rsidRPr="003C3E11">
        <w:rPr>
          <w:rFonts w:ascii="Sakkal Majalla" w:hAnsi="Sakkal Majalla" w:cs="Sakkal Majalla"/>
          <w:b/>
          <w:color w:val="2F5597"/>
          <w:sz w:val="36"/>
          <w:szCs w:val="36"/>
        </w:rPr>
        <w:t>)</w:t>
      </w:r>
      <w:r>
        <w:rPr>
          <w:rFonts w:ascii="Sakkal Majalla" w:hAnsi="Sakkal Majalla" w:cs="Sakkal Majalla" w:hint="cs"/>
          <w:b/>
          <w:color w:val="2F5597"/>
          <w:sz w:val="36"/>
          <w:szCs w:val="36"/>
          <w:rtl/>
        </w:rPr>
        <w:t xml:space="preserve"> </w:t>
      </w:r>
      <w:r w:rsidRPr="003C3E11">
        <w:rPr>
          <w:rFonts w:ascii="Sakkal Majalla" w:hAnsi="Sakkal Majalla" w:cs="Sakkal Majalla"/>
          <w:b/>
          <w:color w:val="2F5597"/>
          <w:sz w:val="36"/>
          <w:szCs w:val="36"/>
        </w:rPr>
        <w:t>:</w:t>
      </w:r>
      <w:proofErr w:type="gramEnd"/>
      <w:r>
        <w:rPr>
          <w:rFonts w:ascii="Sakkal Majalla" w:hAnsi="Sakkal Majalla" w:cs="Sakkal Majalla" w:hint="cs"/>
          <w:b/>
          <w:color w:val="2F5597"/>
          <w:sz w:val="36"/>
          <w:szCs w:val="36"/>
          <w:rtl/>
        </w:rPr>
        <w:t xml:space="preserve"> </w:t>
      </w:r>
      <w:r w:rsidRPr="003C3E11">
        <w:rPr>
          <w:rFonts w:ascii="Sakkal Majalla" w:hAnsi="Sakkal Majalla" w:cs="Sakkal Majalla"/>
          <w:b/>
          <w:color w:val="2F5597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b/>
          <w:bCs/>
          <w:color w:val="2F5597"/>
          <w:sz w:val="36"/>
          <w:szCs w:val="36"/>
          <w:rtl/>
        </w:rPr>
        <w:t>قضايا</w:t>
      </w:r>
      <w:r w:rsidRPr="003C3E11">
        <w:rPr>
          <w:rFonts w:ascii="Sakkal Majalla" w:hAnsi="Sakkal Majalla" w:cs="Sakkal Majalla"/>
          <w:b/>
          <w:color w:val="2F5597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b/>
          <w:bCs/>
          <w:color w:val="2F5597"/>
          <w:sz w:val="36"/>
          <w:szCs w:val="36"/>
          <w:rtl/>
        </w:rPr>
        <w:t>أخلاقية</w:t>
      </w:r>
      <w:r w:rsidRPr="003C3E11">
        <w:rPr>
          <w:rFonts w:ascii="Sakkal Majalla" w:hAnsi="Sakkal Majalla" w:cs="Sakkal Majalla"/>
          <w:b/>
          <w:color w:val="2F5597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b/>
          <w:bCs/>
          <w:color w:val="2F5597"/>
          <w:sz w:val="36"/>
          <w:szCs w:val="36"/>
          <w:rtl/>
        </w:rPr>
        <w:t>متوقعة</w:t>
      </w:r>
      <w:r w:rsidRPr="003C3E11">
        <w:rPr>
          <w:rFonts w:ascii="Sakkal Majalla" w:hAnsi="Sakkal Majalla" w:cs="Sakkal Majalla"/>
          <w:b/>
          <w:color w:val="2F5597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b/>
          <w:bCs/>
          <w:color w:val="2F5597"/>
          <w:sz w:val="36"/>
          <w:szCs w:val="36"/>
          <w:rtl/>
        </w:rPr>
        <w:t>وإجراءات</w:t>
      </w:r>
      <w:r w:rsidRPr="003C3E11">
        <w:rPr>
          <w:rFonts w:ascii="Sakkal Majalla" w:hAnsi="Sakkal Majalla" w:cs="Sakkal Majalla"/>
          <w:b/>
          <w:color w:val="2F5597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b/>
          <w:bCs/>
          <w:color w:val="2F5597"/>
          <w:sz w:val="36"/>
          <w:szCs w:val="36"/>
          <w:rtl/>
        </w:rPr>
        <w:t>ضبطها</w:t>
      </w:r>
    </w:p>
    <w:tbl>
      <w:tblPr>
        <w:bidiVisual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17"/>
        <w:gridCol w:w="7507"/>
      </w:tblGrid>
      <w:tr w:rsidR="001C2E08" w:rsidRPr="003C3E11" w:rsidTr="003C3E11">
        <w:trPr>
          <w:cantSplit/>
          <w:jc w:val="center"/>
        </w:trPr>
        <w:tc>
          <w:tcPr>
            <w:tcW w:w="3017" w:type="dxa"/>
            <w:shd w:val="clear" w:color="auto" w:fill="1F4E79"/>
            <w:vAlign w:val="center"/>
          </w:tcPr>
          <w:p w:rsidR="001C2E08" w:rsidRPr="003C3E11" w:rsidRDefault="003C3E11" w:rsidP="003C3E11">
            <w:pPr>
              <w:bidi/>
              <w:spacing w:after="0" w:line="240" w:lineRule="auto"/>
              <w:jc w:val="center"/>
              <w:rPr>
                <w:rFonts w:ascii="Sakkal Majalla" w:hAnsi="Sakkal Majalla" w:cs="Sakkal Majalla"/>
                <w:sz w:val="36"/>
                <w:szCs w:val="36"/>
              </w:rPr>
            </w:pPr>
            <w:r w:rsidRPr="003C3E11">
              <w:rPr>
                <w:rFonts w:ascii="Sakkal Majalla" w:hAnsi="Sakkal Majalla" w:cs="Sakkal Majalla"/>
                <w:b/>
                <w:bCs/>
                <w:color w:val="FFFFFF"/>
                <w:sz w:val="36"/>
                <w:szCs w:val="36"/>
                <w:rtl/>
              </w:rPr>
              <w:t>القضية</w:t>
            </w:r>
          </w:p>
        </w:tc>
        <w:tc>
          <w:tcPr>
            <w:tcW w:w="7507" w:type="dxa"/>
            <w:shd w:val="clear" w:color="auto" w:fill="1F4E79"/>
            <w:vAlign w:val="center"/>
          </w:tcPr>
          <w:p w:rsidR="001C2E08" w:rsidRPr="003C3E11" w:rsidRDefault="003C3E11" w:rsidP="003C3E11">
            <w:pPr>
              <w:bidi/>
              <w:spacing w:after="0" w:line="240" w:lineRule="auto"/>
              <w:jc w:val="center"/>
              <w:rPr>
                <w:rFonts w:ascii="Sakkal Majalla" w:hAnsi="Sakkal Majalla" w:cs="Sakkal Majalla"/>
                <w:sz w:val="36"/>
                <w:szCs w:val="36"/>
              </w:rPr>
            </w:pPr>
            <w:r w:rsidRPr="003C3E11">
              <w:rPr>
                <w:rFonts w:ascii="Sakkal Majalla" w:hAnsi="Sakkal Majalla" w:cs="Sakkal Majalla"/>
                <w:b/>
                <w:bCs/>
                <w:color w:val="FFFFFF"/>
                <w:sz w:val="36"/>
                <w:szCs w:val="36"/>
                <w:rtl/>
              </w:rPr>
              <w:t>التحليل</w:t>
            </w:r>
            <w:r w:rsidRPr="003C3E11">
              <w:rPr>
                <w:rFonts w:ascii="Sakkal Majalla" w:hAnsi="Sakkal Majalla" w:cs="Sakkal Majalla"/>
                <w:b/>
                <w:color w:val="FFFFF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b/>
                <w:bCs/>
                <w:color w:val="FFFFFF"/>
                <w:sz w:val="36"/>
                <w:szCs w:val="36"/>
                <w:rtl/>
              </w:rPr>
              <w:t>الأخلاقي</w:t>
            </w:r>
            <w:r w:rsidRPr="003C3E11">
              <w:rPr>
                <w:rFonts w:ascii="Sakkal Majalla" w:hAnsi="Sakkal Majalla" w:cs="Sakkal Majalla"/>
                <w:b/>
                <w:color w:val="FFFFF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b/>
                <w:bCs/>
                <w:color w:val="FFFFFF"/>
                <w:sz w:val="36"/>
                <w:szCs w:val="36"/>
                <w:rtl/>
              </w:rPr>
              <w:t>والإجراء</w:t>
            </w:r>
            <w:r w:rsidRPr="003C3E11">
              <w:rPr>
                <w:rFonts w:ascii="Sakkal Majalla" w:hAnsi="Sakkal Majalla" w:cs="Sakkal Majalla"/>
                <w:b/>
                <w:color w:val="FFFFF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b/>
                <w:bCs/>
                <w:color w:val="FFFFFF"/>
                <w:sz w:val="36"/>
                <w:szCs w:val="36"/>
                <w:rtl/>
              </w:rPr>
              <w:t>الوقائي</w:t>
            </w:r>
          </w:p>
        </w:tc>
      </w:tr>
      <w:tr w:rsidR="001C2E08" w:rsidRPr="003C3E11" w:rsidTr="003C3E11">
        <w:trPr>
          <w:cantSplit/>
          <w:jc w:val="center"/>
        </w:trPr>
        <w:tc>
          <w:tcPr>
            <w:tcW w:w="3017" w:type="dxa"/>
            <w:shd w:val="clear" w:color="auto" w:fill="F7FBFE"/>
            <w:vAlign w:val="center"/>
          </w:tcPr>
          <w:p w:rsidR="001C2E08" w:rsidRPr="003C3E11" w:rsidRDefault="003C3E11" w:rsidP="003C3E11">
            <w:pPr>
              <w:bidi/>
              <w:spacing w:after="0" w:line="240" w:lineRule="auto"/>
              <w:jc w:val="center"/>
              <w:rPr>
                <w:rFonts w:ascii="Sakkal Majalla" w:hAnsi="Sakkal Majalla" w:cs="Sakkal Majalla"/>
                <w:sz w:val="36"/>
                <w:szCs w:val="36"/>
              </w:rPr>
            </w:pP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الانتحال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العلمي</w:t>
            </w:r>
          </w:p>
        </w:tc>
        <w:tc>
          <w:tcPr>
            <w:tcW w:w="7507" w:type="dxa"/>
            <w:shd w:val="clear" w:color="auto" w:fill="FFFFFF"/>
            <w:vAlign w:val="center"/>
          </w:tcPr>
          <w:p w:rsidR="001C2E08" w:rsidRPr="003C3E11" w:rsidRDefault="003C3E11" w:rsidP="003C3E11">
            <w:pPr>
              <w:bidi/>
              <w:spacing w:after="0" w:line="240" w:lineRule="auto"/>
              <w:jc w:val="center"/>
              <w:rPr>
                <w:rFonts w:ascii="Sakkal Majalla" w:hAnsi="Sakkal Majalla" w:cs="Sakkal Majalla"/>
                <w:sz w:val="36"/>
                <w:szCs w:val="36"/>
              </w:rPr>
            </w:pP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قد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يحدث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عند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نقل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تعريفات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القيادة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التحويلية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أو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الإبداع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التنظيمي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أو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فقرات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من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دراسات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سابقة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دون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توثيق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.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تجنب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ذلك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يكون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بالاقتباس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الموثق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وإعادة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الصياغة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العلمية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مع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ذكر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المصدر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>.</w:t>
            </w:r>
          </w:p>
        </w:tc>
      </w:tr>
      <w:tr w:rsidR="001C2E08" w:rsidRPr="003C3E11" w:rsidTr="003C3E11">
        <w:trPr>
          <w:cantSplit/>
          <w:jc w:val="center"/>
        </w:trPr>
        <w:tc>
          <w:tcPr>
            <w:tcW w:w="3017" w:type="dxa"/>
            <w:shd w:val="clear" w:color="auto" w:fill="F7FBFE"/>
            <w:vAlign w:val="center"/>
          </w:tcPr>
          <w:p w:rsidR="001C2E08" w:rsidRPr="003C3E11" w:rsidRDefault="003C3E11" w:rsidP="003C3E11">
            <w:pPr>
              <w:bidi/>
              <w:spacing w:after="0" w:line="240" w:lineRule="auto"/>
              <w:jc w:val="center"/>
              <w:rPr>
                <w:rFonts w:ascii="Sakkal Majalla" w:hAnsi="Sakkal Majalla" w:cs="Sakkal Majalla"/>
                <w:sz w:val="36"/>
                <w:szCs w:val="36"/>
              </w:rPr>
            </w:pP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تزوير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البيانات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أو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تلفيقها</w:t>
            </w:r>
          </w:p>
        </w:tc>
        <w:tc>
          <w:tcPr>
            <w:tcW w:w="7507" w:type="dxa"/>
            <w:shd w:val="clear" w:color="auto" w:fill="FFFFFF"/>
            <w:vAlign w:val="center"/>
          </w:tcPr>
          <w:p w:rsidR="001C2E08" w:rsidRPr="003C3E11" w:rsidRDefault="003C3E11" w:rsidP="003C3E11">
            <w:pPr>
              <w:bidi/>
              <w:spacing w:after="0" w:line="240" w:lineRule="auto"/>
              <w:jc w:val="center"/>
              <w:rPr>
                <w:rFonts w:ascii="Sakkal Majalla" w:hAnsi="Sakkal Majalla" w:cs="Sakkal Majalla"/>
                <w:sz w:val="36"/>
                <w:szCs w:val="36"/>
              </w:rPr>
            </w:pP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قد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يظهر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في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تعديل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استجابات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المشاركين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أو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إضافة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استجابات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غير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حقيقية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لرفع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حجم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العينة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.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هذه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الممارسات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تندرج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ضمن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سوء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السلوك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البحثي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كما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يوضحه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مكتب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النزاهة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البحثية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>.</w:t>
            </w:r>
          </w:p>
        </w:tc>
      </w:tr>
      <w:tr w:rsidR="001C2E08" w:rsidRPr="003C3E11" w:rsidTr="003C3E11">
        <w:trPr>
          <w:cantSplit/>
          <w:jc w:val="center"/>
        </w:trPr>
        <w:tc>
          <w:tcPr>
            <w:tcW w:w="3017" w:type="dxa"/>
            <w:shd w:val="clear" w:color="auto" w:fill="F7FBFE"/>
            <w:vAlign w:val="center"/>
          </w:tcPr>
          <w:p w:rsidR="001C2E08" w:rsidRPr="003C3E11" w:rsidRDefault="003C3E11" w:rsidP="003C3E11">
            <w:pPr>
              <w:bidi/>
              <w:spacing w:after="0" w:line="240" w:lineRule="auto"/>
              <w:jc w:val="center"/>
              <w:rPr>
                <w:rFonts w:ascii="Sakkal Majalla" w:hAnsi="Sakkal Majalla" w:cs="Sakkal Majalla"/>
                <w:sz w:val="36"/>
                <w:szCs w:val="36"/>
              </w:rPr>
            </w:pP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تحيز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الاختيار</w:t>
            </w:r>
          </w:p>
        </w:tc>
        <w:tc>
          <w:tcPr>
            <w:tcW w:w="7507" w:type="dxa"/>
            <w:shd w:val="clear" w:color="auto" w:fill="FFFFFF"/>
            <w:vAlign w:val="center"/>
          </w:tcPr>
          <w:p w:rsidR="001C2E08" w:rsidRPr="003C3E11" w:rsidRDefault="003C3E11" w:rsidP="003C3E11">
            <w:pPr>
              <w:bidi/>
              <w:spacing w:after="0" w:line="240" w:lineRule="auto"/>
              <w:jc w:val="center"/>
              <w:rPr>
                <w:rFonts w:ascii="Sakkal Majalla" w:hAnsi="Sakkal Majalla" w:cs="Sakkal Majalla"/>
                <w:sz w:val="36"/>
                <w:szCs w:val="36"/>
              </w:rPr>
            </w:pP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قد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يحدث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إذا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اختار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الباحث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منشآت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معروفة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ببيئات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إبداعية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فقط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أو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مشاركين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من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شبكة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علاقاته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الخاصة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.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يجب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توضيح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معايير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الاختيار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وحدود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التعميم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>.</w:t>
            </w:r>
          </w:p>
        </w:tc>
      </w:tr>
      <w:tr w:rsidR="001C2E08" w:rsidRPr="003C3E11" w:rsidTr="003C3E11">
        <w:trPr>
          <w:cantSplit/>
          <w:jc w:val="center"/>
        </w:trPr>
        <w:tc>
          <w:tcPr>
            <w:tcW w:w="3017" w:type="dxa"/>
            <w:shd w:val="clear" w:color="auto" w:fill="F7FBFE"/>
            <w:vAlign w:val="center"/>
          </w:tcPr>
          <w:p w:rsidR="001C2E08" w:rsidRPr="003C3E11" w:rsidRDefault="003C3E11" w:rsidP="003C3E11">
            <w:pPr>
              <w:bidi/>
              <w:spacing w:after="0" w:line="240" w:lineRule="auto"/>
              <w:jc w:val="center"/>
              <w:rPr>
                <w:rFonts w:ascii="Sakkal Majalla" w:hAnsi="Sakkal Majalla" w:cs="Sakkal Majalla"/>
                <w:sz w:val="36"/>
                <w:szCs w:val="36"/>
              </w:rPr>
            </w:pP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تحيز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الرغبة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الاجتماعية</w:t>
            </w:r>
          </w:p>
        </w:tc>
        <w:tc>
          <w:tcPr>
            <w:tcW w:w="7507" w:type="dxa"/>
            <w:shd w:val="clear" w:color="auto" w:fill="FFFFFF"/>
            <w:vAlign w:val="center"/>
          </w:tcPr>
          <w:p w:rsidR="001C2E08" w:rsidRPr="003C3E11" w:rsidRDefault="003C3E11" w:rsidP="003C3E11">
            <w:pPr>
              <w:bidi/>
              <w:spacing w:after="0" w:line="240" w:lineRule="auto"/>
              <w:jc w:val="center"/>
              <w:rPr>
                <w:rFonts w:ascii="Sakkal Majalla" w:hAnsi="Sakkal Majalla" w:cs="Sakkal Majalla"/>
                <w:sz w:val="36"/>
                <w:szCs w:val="36"/>
              </w:rPr>
            </w:pP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قد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يجيب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المشاركون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بما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يعتقدون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أنه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مقبول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اجتماعيًا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أو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تنظيميًا،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فيبالغون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في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تقدير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القيادة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والإبداع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.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يعالج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ذلك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بضمان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السرية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وصياغة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الأسئلة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بطريقة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غير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موجهة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>.</w:t>
            </w:r>
          </w:p>
        </w:tc>
      </w:tr>
      <w:tr w:rsidR="001C2E08" w:rsidRPr="003C3E11" w:rsidTr="003C3E11">
        <w:trPr>
          <w:cantSplit/>
          <w:jc w:val="center"/>
        </w:trPr>
        <w:tc>
          <w:tcPr>
            <w:tcW w:w="3017" w:type="dxa"/>
            <w:shd w:val="clear" w:color="auto" w:fill="F7FBFE"/>
            <w:vAlign w:val="center"/>
          </w:tcPr>
          <w:p w:rsidR="001C2E08" w:rsidRPr="003C3E11" w:rsidRDefault="003C3E11" w:rsidP="003C3E11">
            <w:pPr>
              <w:bidi/>
              <w:spacing w:after="0" w:line="240" w:lineRule="auto"/>
              <w:jc w:val="center"/>
              <w:rPr>
                <w:rFonts w:ascii="Sakkal Majalla" w:hAnsi="Sakkal Majalla" w:cs="Sakkal Majalla"/>
                <w:sz w:val="36"/>
                <w:szCs w:val="36"/>
              </w:rPr>
            </w:pP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الإكراه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غير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المباشر</w:t>
            </w:r>
          </w:p>
        </w:tc>
        <w:tc>
          <w:tcPr>
            <w:tcW w:w="7507" w:type="dxa"/>
            <w:shd w:val="clear" w:color="auto" w:fill="FFFFFF"/>
            <w:vAlign w:val="center"/>
          </w:tcPr>
          <w:p w:rsidR="001C2E08" w:rsidRPr="003C3E11" w:rsidRDefault="003C3E11" w:rsidP="003C3E11">
            <w:pPr>
              <w:bidi/>
              <w:spacing w:after="0" w:line="240" w:lineRule="auto"/>
              <w:jc w:val="center"/>
              <w:rPr>
                <w:rFonts w:ascii="Sakkal Majalla" w:hAnsi="Sakkal Majalla" w:cs="Sakkal Majalla"/>
                <w:sz w:val="36"/>
                <w:szCs w:val="36"/>
              </w:rPr>
            </w:pP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قد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يشعر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الموظفون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بالضغط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إذا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وزعت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الاستبانة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عن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طريق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المدير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أو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مالك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المنشأة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.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الأفضل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إرسال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رابط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مستقل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مع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التأكيد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أن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المشاركة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اختيارية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ولا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يطلع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المدير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على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الإجابات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الفردية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>.</w:t>
            </w:r>
          </w:p>
        </w:tc>
      </w:tr>
      <w:tr w:rsidR="001C2E08" w:rsidRPr="003C3E11" w:rsidTr="003C3E11">
        <w:trPr>
          <w:cantSplit/>
          <w:jc w:val="center"/>
        </w:trPr>
        <w:tc>
          <w:tcPr>
            <w:tcW w:w="3017" w:type="dxa"/>
            <w:shd w:val="clear" w:color="auto" w:fill="F7FBFE"/>
            <w:vAlign w:val="center"/>
          </w:tcPr>
          <w:p w:rsidR="001C2E08" w:rsidRPr="003C3E11" w:rsidRDefault="003C3E11" w:rsidP="003C3E11">
            <w:pPr>
              <w:bidi/>
              <w:spacing w:after="0" w:line="240" w:lineRule="auto"/>
              <w:jc w:val="center"/>
              <w:rPr>
                <w:rFonts w:ascii="Sakkal Majalla" w:hAnsi="Sakkal Majalla" w:cs="Sakkal Majalla"/>
                <w:sz w:val="36"/>
                <w:szCs w:val="36"/>
              </w:rPr>
            </w:pP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lastRenderedPageBreak/>
              <w:t>كشف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هوية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المنشآت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الصغيرة</w:t>
            </w:r>
          </w:p>
        </w:tc>
        <w:tc>
          <w:tcPr>
            <w:tcW w:w="7507" w:type="dxa"/>
            <w:shd w:val="clear" w:color="auto" w:fill="FFFFFF"/>
            <w:vAlign w:val="center"/>
          </w:tcPr>
          <w:p w:rsidR="001C2E08" w:rsidRPr="003C3E11" w:rsidRDefault="003C3E11" w:rsidP="003C3E11">
            <w:pPr>
              <w:bidi/>
              <w:spacing w:after="0" w:line="240" w:lineRule="auto"/>
              <w:jc w:val="center"/>
              <w:rPr>
                <w:rFonts w:ascii="Sakkal Majalla" w:hAnsi="Sakkal Majalla" w:cs="Sakkal Majalla"/>
                <w:sz w:val="36"/>
                <w:szCs w:val="36"/>
              </w:rPr>
            </w:pP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قد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يكون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عدد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العاملين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قليلًا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بما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يجعل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بعض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البيانات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التعريفية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كافية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لمعرفة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الشخص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أو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المنشأة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.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لذلك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ينبغي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تقليل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البيانات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التعريفية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واستخدام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فئات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عامة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>.</w:t>
            </w:r>
          </w:p>
        </w:tc>
      </w:tr>
      <w:tr w:rsidR="001C2E08" w:rsidRPr="003C3E11" w:rsidTr="003C3E11">
        <w:trPr>
          <w:cantSplit/>
          <w:jc w:val="center"/>
        </w:trPr>
        <w:tc>
          <w:tcPr>
            <w:tcW w:w="3017" w:type="dxa"/>
            <w:shd w:val="clear" w:color="auto" w:fill="F7FBFE"/>
            <w:vAlign w:val="center"/>
          </w:tcPr>
          <w:p w:rsidR="001C2E08" w:rsidRPr="003C3E11" w:rsidRDefault="003C3E11" w:rsidP="003C3E11">
            <w:pPr>
              <w:bidi/>
              <w:spacing w:after="0" w:line="240" w:lineRule="auto"/>
              <w:jc w:val="center"/>
              <w:rPr>
                <w:rFonts w:ascii="Sakkal Majalla" w:hAnsi="Sakkal Majalla" w:cs="Sakkal Majalla"/>
                <w:sz w:val="36"/>
                <w:szCs w:val="36"/>
              </w:rPr>
            </w:pP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تضارب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المصالح</w:t>
            </w:r>
          </w:p>
        </w:tc>
        <w:tc>
          <w:tcPr>
            <w:tcW w:w="7507" w:type="dxa"/>
            <w:shd w:val="clear" w:color="auto" w:fill="FFFFFF"/>
            <w:vAlign w:val="center"/>
          </w:tcPr>
          <w:p w:rsidR="001C2E08" w:rsidRPr="003C3E11" w:rsidRDefault="003C3E11" w:rsidP="003C3E11">
            <w:pPr>
              <w:bidi/>
              <w:spacing w:after="0" w:line="240" w:lineRule="auto"/>
              <w:jc w:val="center"/>
              <w:rPr>
                <w:rFonts w:ascii="Sakkal Majalla" w:hAnsi="Sakkal Majalla" w:cs="Sakkal Majalla"/>
                <w:sz w:val="36"/>
                <w:szCs w:val="36"/>
              </w:rPr>
            </w:pP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إذا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كان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الباحث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يعمل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في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منشأة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صغيرة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أو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له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علاقة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بجهات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مشاركة،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فعليه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الإفصاح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عن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ذلك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وعدم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استخدام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علاقته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للحصول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على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إجابات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غير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طوعية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>.</w:t>
            </w:r>
          </w:p>
        </w:tc>
      </w:tr>
      <w:tr w:rsidR="001C2E08" w:rsidRPr="003C3E11" w:rsidTr="003C3E11">
        <w:trPr>
          <w:cantSplit/>
          <w:jc w:val="center"/>
        </w:trPr>
        <w:tc>
          <w:tcPr>
            <w:tcW w:w="3017" w:type="dxa"/>
            <w:shd w:val="clear" w:color="auto" w:fill="F7FBFE"/>
            <w:vAlign w:val="center"/>
          </w:tcPr>
          <w:p w:rsidR="001C2E08" w:rsidRPr="003C3E11" w:rsidRDefault="003C3E11" w:rsidP="003C3E11">
            <w:pPr>
              <w:bidi/>
              <w:spacing w:after="0" w:line="240" w:lineRule="auto"/>
              <w:jc w:val="center"/>
              <w:rPr>
                <w:rFonts w:ascii="Sakkal Majalla" w:hAnsi="Sakkal Majalla" w:cs="Sakkal Majalla"/>
                <w:sz w:val="36"/>
                <w:szCs w:val="36"/>
              </w:rPr>
            </w:pP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سوء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استخدام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الذكاء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الاصطناعي</w:t>
            </w:r>
          </w:p>
        </w:tc>
        <w:tc>
          <w:tcPr>
            <w:tcW w:w="7507" w:type="dxa"/>
            <w:shd w:val="clear" w:color="auto" w:fill="FFFFFF"/>
            <w:vAlign w:val="center"/>
          </w:tcPr>
          <w:p w:rsidR="001C2E08" w:rsidRPr="003C3E11" w:rsidRDefault="003C3E11" w:rsidP="003C3E11">
            <w:pPr>
              <w:bidi/>
              <w:spacing w:after="0" w:line="240" w:lineRule="auto"/>
              <w:jc w:val="center"/>
              <w:rPr>
                <w:rFonts w:ascii="Sakkal Majalla" w:hAnsi="Sakkal Majalla" w:cs="Sakkal Majalla"/>
                <w:sz w:val="36"/>
                <w:szCs w:val="36"/>
              </w:rPr>
            </w:pP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يجوز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الاستفادة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من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أدوات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الذكاء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الاصطناعي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في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تحسين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الصياغة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أو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تنظيم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الأفكار،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لكن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لا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يجوز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الاعتماد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عليها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في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توليد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مراجع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غير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محققة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أو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نتائج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غير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ناتجة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عن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بيانات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الدراسة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>.</w:t>
            </w:r>
          </w:p>
        </w:tc>
      </w:tr>
    </w:tbl>
    <w:p w:rsidR="001C2E08" w:rsidRPr="003C3E11" w:rsidRDefault="001C2E08" w:rsidP="003C3E11">
      <w:pPr>
        <w:bidi/>
        <w:spacing w:after="0" w:line="240" w:lineRule="auto"/>
        <w:jc w:val="both"/>
        <w:rPr>
          <w:rFonts w:ascii="Sakkal Majalla" w:hAnsi="Sakkal Majalla" w:cs="Sakkal Majalla"/>
          <w:sz w:val="36"/>
          <w:szCs w:val="36"/>
        </w:rPr>
      </w:pPr>
    </w:p>
    <w:p w:rsidR="001C2E08" w:rsidRPr="003C3E11" w:rsidRDefault="003C3E11" w:rsidP="003C3E11">
      <w:pPr>
        <w:pBdr>
          <w:bottom w:val="single" w:sz="8" w:space="4" w:color="D9EAF7"/>
        </w:pBdr>
        <w:bidi/>
        <w:spacing w:after="0" w:line="240" w:lineRule="auto"/>
        <w:jc w:val="center"/>
        <w:rPr>
          <w:rFonts w:ascii="Sakkal Majalla" w:hAnsi="Sakkal Majalla" w:cs="Sakkal Majalla"/>
          <w:bCs/>
          <w:sz w:val="40"/>
          <w:szCs w:val="40"/>
        </w:rPr>
      </w:pPr>
      <w:proofErr w:type="gramStart"/>
      <w:r w:rsidRPr="003C3E11">
        <w:rPr>
          <w:rFonts w:ascii="Sakkal Majalla" w:hAnsi="Sakkal Majalla" w:cs="Sakkal Majalla"/>
          <w:bCs/>
          <w:color w:val="1F4E79"/>
          <w:sz w:val="40"/>
          <w:szCs w:val="40"/>
        </w:rPr>
        <w:t>6</w:t>
      </w:r>
      <w:r w:rsidRPr="003C3E11">
        <w:rPr>
          <w:rFonts w:ascii="Sakkal Majalla" w:hAnsi="Sakkal Majalla" w:cs="Sakkal Majalla" w:hint="cs"/>
          <w:bCs/>
          <w:color w:val="1F4E79"/>
          <w:sz w:val="40"/>
          <w:szCs w:val="40"/>
          <w:rtl/>
        </w:rPr>
        <w:t xml:space="preserve"> </w:t>
      </w:r>
      <w:r w:rsidRPr="003C3E11">
        <w:rPr>
          <w:rFonts w:ascii="Sakkal Majalla" w:hAnsi="Sakkal Majalla" w:cs="Sakkal Majalla"/>
          <w:bCs/>
          <w:color w:val="1F4E79"/>
          <w:sz w:val="40"/>
          <w:szCs w:val="40"/>
        </w:rPr>
        <w:t>.</w:t>
      </w:r>
      <w:proofErr w:type="gramEnd"/>
      <w:r w:rsidRPr="003C3E11">
        <w:rPr>
          <w:rFonts w:ascii="Sakkal Majalla" w:hAnsi="Sakkal Majalla" w:cs="Sakkal Majalla" w:hint="cs"/>
          <w:bCs/>
          <w:color w:val="1F4E79"/>
          <w:sz w:val="40"/>
          <w:szCs w:val="40"/>
          <w:rtl/>
        </w:rPr>
        <w:t xml:space="preserve"> </w:t>
      </w:r>
      <w:r w:rsidRPr="003C3E11">
        <w:rPr>
          <w:rFonts w:ascii="Sakkal Majalla" w:hAnsi="Sakkal Majalla" w:cs="Sakkal Majalla"/>
          <w:bCs/>
          <w:color w:val="1F4E79"/>
          <w:sz w:val="40"/>
          <w:szCs w:val="40"/>
        </w:rPr>
        <w:t xml:space="preserve"> </w:t>
      </w:r>
      <w:r w:rsidRPr="003C3E11">
        <w:rPr>
          <w:rFonts w:ascii="Sakkal Majalla" w:hAnsi="Sakkal Majalla" w:cs="Sakkal Majalla"/>
          <w:bCs/>
          <w:color w:val="1F4E79"/>
          <w:sz w:val="40"/>
          <w:szCs w:val="40"/>
          <w:rtl/>
        </w:rPr>
        <w:t>القواعد</w:t>
      </w:r>
      <w:r w:rsidRPr="003C3E11">
        <w:rPr>
          <w:rFonts w:ascii="Sakkal Majalla" w:hAnsi="Sakkal Majalla" w:cs="Sakkal Majalla"/>
          <w:bCs/>
          <w:color w:val="1F4E79"/>
          <w:sz w:val="40"/>
          <w:szCs w:val="40"/>
        </w:rPr>
        <w:t xml:space="preserve"> </w:t>
      </w:r>
      <w:r w:rsidRPr="003C3E11">
        <w:rPr>
          <w:rFonts w:ascii="Sakkal Majalla" w:hAnsi="Sakkal Majalla" w:cs="Sakkal Majalla"/>
          <w:bCs/>
          <w:color w:val="1F4E79"/>
          <w:sz w:val="40"/>
          <w:szCs w:val="40"/>
          <w:rtl/>
        </w:rPr>
        <w:t>واللوائح</w:t>
      </w:r>
      <w:r w:rsidRPr="003C3E11">
        <w:rPr>
          <w:rFonts w:ascii="Sakkal Majalla" w:hAnsi="Sakkal Majalla" w:cs="Sakkal Majalla"/>
          <w:bCs/>
          <w:color w:val="1F4E79"/>
          <w:sz w:val="40"/>
          <w:szCs w:val="40"/>
        </w:rPr>
        <w:t xml:space="preserve"> </w:t>
      </w:r>
      <w:r w:rsidRPr="003C3E11">
        <w:rPr>
          <w:rFonts w:ascii="Sakkal Majalla" w:hAnsi="Sakkal Majalla" w:cs="Sakkal Majalla"/>
          <w:bCs/>
          <w:color w:val="1F4E79"/>
          <w:sz w:val="40"/>
          <w:szCs w:val="40"/>
          <w:rtl/>
        </w:rPr>
        <w:t>المنظمة</w:t>
      </w:r>
      <w:r w:rsidRPr="003C3E11">
        <w:rPr>
          <w:rFonts w:ascii="Sakkal Majalla" w:hAnsi="Sakkal Majalla" w:cs="Sakkal Majalla"/>
          <w:bCs/>
          <w:color w:val="1F4E79"/>
          <w:sz w:val="40"/>
          <w:szCs w:val="40"/>
        </w:rPr>
        <w:t xml:space="preserve"> </w:t>
      </w:r>
      <w:r w:rsidRPr="003C3E11">
        <w:rPr>
          <w:rFonts w:ascii="Sakkal Majalla" w:hAnsi="Sakkal Majalla" w:cs="Sakkal Majalla"/>
          <w:bCs/>
          <w:color w:val="1F4E79"/>
          <w:sz w:val="40"/>
          <w:szCs w:val="40"/>
          <w:rtl/>
        </w:rPr>
        <w:t>لأخلاقيات</w:t>
      </w:r>
      <w:r w:rsidRPr="003C3E11">
        <w:rPr>
          <w:rFonts w:ascii="Sakkal Majalla" w:hAnsi="Sakkal Majalla" w:cs="Sakkal Majalla"/>
          <w:bCs/>
          <w:color w:val="1F4E79"/>
          <w:sz w:val="40"/>
          <w:szCs w:val="40"/>
        </w:rPr>
        <w:t xml:space="preserve"> </w:t>
      </w:r>
      <w:r w:rsidRPr="003C3E11">
        <w:rPr>
          <w:rFonts w:ascii="Sakkal Majalla" w:hAnsi="Sakkal Majalla" w:cs="Sakkal Majalla"/>
          <w:bCs/>
          <w:color w:val="1F4E79"/>
          <w:sz w:val="40"/>
          <w:szCs w:val="40"/>
          <w:rtl/>
        </w:rPr>
        <w:t>البحث</w:t>
      </w:r>
    </w:p>
    <w:p w:rsidR="001C2E08" w:rsidRPr="003C3E11" w:rsidRDefault="003C3E11" w:rsidP="003C3E11">
      <w:pPr>
        <w:bidi/>
        <w:spacing w:after="0" w:line="240" w:lineRule="auto"/>
        <w:ind w:firstLine="720"/>
        <w:jc w:val="both"/>
        <w:rPr>
          <w:rFonts w:ascii="Sakkal Majalla" w:hAnsi="Sakkal Majalla" w:cs="Sakkal Majalla"/>
          <w:sz w:val="36"/>
          <w:szCs w:val="36"/>
        </w:rPr>
      </w:pPr>
      <w:r w:rsidRPr="003C3E11">
        <w:rPr>
          <w:rFonts w:ascii="Sakkal Majalla" w:hAnsi="Sakkal Majalla" w:cs="Sakkal Majalla"/>
          <w:sz w:val="36"/>
          <w:szCs w:val="36"/>
          <w:rtl/>
        </w:rPr>
        <w:t>ينبغي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أن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يخضع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البحث،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قبل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تطبيق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الاستبانة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أو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المقابلات،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لمراجعة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أخلاقية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داخل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الجامعة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أو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القسم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العلمي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متى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كانت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التعليمات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الجامعية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تتطلب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ذلك</w:t>
      </w:r>
      <w:r w:rsidRPr="003C3E11">
        <w:rPr>
          <w:rFonts w:ascii="Sakkal Majalla" w:hAnsi="Sakkal Majalla" w:cs="Sakkal Majalla"/>
          <w:sz w:val="36"/>
          <w:szCs w:val="36"/>
        </w:rPr>
        <w:t xml:space="preserve">. </w:t>
      </w:r>
      <w:r w:rsidRPr="003C3E11">
        <w:rPr>
          <w:rFonts w:ascii="Sakkal Majalla" w:hAnsi="Sakkal Majalla" w:cs="Sakkal Majalla"/>
          <w:sz w:val="36"/>
          <w:szCs w:val="36"/>
          <w:rtl/>
        </w:rPr>
        <w:t>فدور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لجنة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أخلاقيات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البحث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أو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لجنة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الاعتماد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المنهجي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لا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يقتصر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على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الموافقة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الشكلية،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بل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يشمل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التأكد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من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وضوح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الهدف،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وسلامة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أداة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البحث،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وطوعية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المشاركة،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وحماية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البيانات</w:t>
      </w:r>
      <w:r w:rsidRPr="003C3E11">
        <w:rPr>
          <w:rFonts w:ascii="Sakkal Majalla" w:hAnsi="Sakkal Majalla" w:cs="Sakkal Majalla"/>
          <w:sz w:val="36"/>
          <w:szCs w:val="36"/>
        </w:rPr>
        <w:t>.</w:t>
      </w:r>
    </w:p>
    <w:p w:rsidR="001C2E08" w:rsidRPr="003C3E11" w:rsidRDefault="003C3E11" w:rsidP="003C3E11">
      <w:pPr>
        <w:bidi/>
        <w:spacing w:after="0" w:line="240" w:lineRule="auto"/>
        <w:ind w:firstLine="720"/>
        <w:jc w:val="both"/>
        <w:rPr>
          <w:rFonts w:ascii="Sakkal Majalla" w:hAnsi="Sakkal Majalla" w:cs="Sakkal Majalla"/>
          <w:sz w:val="36"/>
          <w:szCs w:val="36"/>
        </w:rPr>
      </w:pPr>
      <w:r w:rsidRPr="003C3E11">
        <w:rPr>
          <w:rFonts w:ascii="Sakkal Majalla" w:hAnsi="Sakkal Majalla" w:cs="Sakkal Majalla"/>
          <w:sz w:val="36"/>
          <w:szCs w:val="36"/>
          <w:rtl/>
        </w:rPr>
        <w:t>يرتبط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البحث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الحالي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بمشاركين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بشريين،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لكنه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لا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يتضمن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تدخلًا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علاجيًا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أو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اختبارًا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خطيرًا؛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لذلك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تعد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مخاطره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منخفضة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إلى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متوسطة</w:t>
      </w:r>
      <w:r w:rsidRPr="003C3E11">
        <w:rPr>
          <w:rFonts w:ascii="Sakkal Majalla" w:hAnsi="Sakkal Majalla" w:cs="Sakkal Majalla"/>
          <w:sz w:val="36"/>
          <w:szCs w:val="36"/>
        </w:rPr>
        <w:t xml:space="preserve">. </w:t>
      </w:r>
      <w:r w:rsidRPr="003C3E11">
        <w:rPr>
          <w:rFonts w:ascii="Sakkal Majalla" w:hAnsi="Sakkal Majalla" w:cs="Sakkal Majalla"/>
          <w:sz w:val="36"/>
          <w:szCs w:val="36"/>
          <w:rtl/>
        </w:rPr>
        <w:t>ومع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ذلك،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ينبغي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تطبيق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مبادئ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تقرير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بلمونت</w:t>
      </w:r>
      <w:r w:rsidRPr="003C3E11">
        <w:rPr>
          <w:rFonts w:ascii="Sakkal Majalla" w:hAnsi="Sakkal Majalla" w:cs="Sakkal Majalla"/>
          <w:sz w:val="36"/>
          <w:szCs w:val="36"/>
        </w:rPr>
        <w:t xml:space="preserve">: </w:t>
      </w:r>
      <w:r w:rsidRPr="003C3E11">
        <w:rPr>
          <w:rFonts w:ascii="Sakkal Majalla" w:hAnsi="Sakkal Majalla" w:cs="Sakkal Majalla"/>
          <w:sz w:val="36"/>
          <w:szCs w:val="36"/>
          <w:rtl/>
        </w:rPr>
        <w:t>احترام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الأشخاص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من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خلال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الموافقة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المستنيرة،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والإحسان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من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خلال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تقليل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الضرر،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والعدالة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من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خلال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اختيار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عينة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مناسبة</w:t>
      </w:r>
      <w:r w:rsidRPr="003C3E11">
        <w:rPr>
          <w:rFonts w:ascii="Sakkal Majalla" w:hAnsi="Sakkal Majalla" w:cs="Sakkal Majalla"/>
          <w:sz w:val="36"/>
          <w:szCs w:val="36"/>
        </w:rPr>
        <w:t xml:space="preserve"> (National Commission for the Protection of Human Subjects of Biomedical and Behavioral Research, 1979).</w:t>
      </w:r>
    </w:p>
    <w:p w:rsidR="001C2E08" w:rsidRPr="003C3E11" w:rsidRDefault="003C3E11" w:rsidP="003C3E11">
      <w:pPr>
        <w:bidi/>
        <w:spacing w:after="0" w:line="240" w:lineRule="auto"/>
        <w:ind w:firstLine="720"/>
        <w:jc w:val="both"/>
        <w:rPr>
          <w:rFonts w:ascii="Sakkal Majalla" w:hAnsi="Sakkal Majalla" w:cs="Sakkal Majalla"/>
          <w:sz w:val="36"/>
          <w:szCs w:val="36"/>
        </w:rPr>
      </w:pPr>
      <w:r w:rsidRPr="003C3E11">
        <w:rPr>
          <w:rFonts w:ascii="Sakkal Majalla" w:hAnsi="Sakkal Majalla" w:cs="Sakkal Majalla"/>
          <w:sz w:val="36"/>
          <w:szCs w:val="36"/>
          <w:rtl/>
        </w:rPr>
        <w:t>ينبغي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أيضًا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مراعاة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نظام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حماية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البيانات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الشخصية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في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المملكة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العربية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السعودية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عند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جمع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أي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بيانات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قد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تدل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على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هوية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الفرد؛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إذ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يهدف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النظام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إلى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حماية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البيانات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الشخصية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وضمان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حقوق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الأفراد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وتحديد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التزامات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الجهات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التي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تعالج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البيانات</w:t>
      </w:r>
      <w:r w:rsidRPr="003C3E11">
        <w:rPr>
          <w:rFonts w:ascii="Sakkal Majalla" w:hAnsi="Sakkal Majalla" w:cs="Sakkal Majalla"/>
          <w:sz w:val="36"/>
          <w:szCs w:val="36"/>
        </w:rPr>
        <w:t xml:space="preserve"> (SDAIA, 2023). </w:t>
      </w:r>
      <w:r w:rsidRPr="003C3E11">
        <w:rPr>
          <w:rFonts w:ascii="Sakkal Majalla" w:hAnsi="Sakkal Majalla" w:cs="Sakkal Majalla"/>
          <w:sz w:val="36"/>
          <w:szCs w:val="36"/>
          <w:rtl/>
        </w:rPr>
        <w:t>وبناءً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على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ذلك،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يجب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تقليل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البيانات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الشخصية،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واستخدامها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لغرض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البحث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فقط،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وحفظها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بطريقة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آمنة</w:t>
      </w:r>
      <w:r w:rsidRPr="003C3E11">
        <w:rPr>
          <w:rFonts w:ascii="Sakkal Majalla" w:hAnsi="Sakkal Majalla" w:cs="Sakkal Majalla"/>
          <w:sz w:val="36"/>
          <w:szCs w:val="36"/>
        </w:rPr>
        <w:t>.</w:t>
      </w:r>
    </w:p>
    <w:p w:rsidR="003C3E11" w:rsidRDefault="003C3E11" w:rsidP="003C3E11">
      <w:pPr>
        <w:bidi/>
        <w:spacing w:after="0" w:line="240" w:lineRule="auto"/>
        <w:ind w:firstLine="720"/>
        <w:jc w:val="both"/>
        <w:rPr>
          <w:rFonts w:ascii="Sakkal Majalla" w:hAnsi="Sakkal Majalla" w:cs="Sakkal Majalla"/>
          <w:sz w:val="36"/>
          <w:szCs w:val="36"/>
        </w:rPr>
      </w:pPr>
      <w:r w:rsidRPr="003C3E11">
        <w:rPr>
          <w:rFonts w:ascii="Sakkal Majalla" w:hAnsi="Sakkal Majalla" w:cs="Sakkal Majalla"/>
          <w:sz w:val="36"/>
          <w:szCs w:val="36"/>
          <w:rtl/>
        </w:rPr>
        <w:t>أما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من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جهة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التوثيق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والكتابة،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فيلتزم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التقرير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والرسالة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بنمط</w:t>
      </w:r>
      <w:r w:rsidRPr="003C3E11">
        <w:rPr>
          <w:rFonts w:ascii="Sakkal Majalla" w:hAnsi="Sakkal Majalla" w:cs="Sakkal Majalla"/>
          <w:sz w:val="36"/>
          <w:szCs w:val="36"/>
        </w:rPr>
        <w:t xml:space="preserve"> APA </w:t>
      </w:r>
      <w:r w:rsidRPr="003C3E11">
        <w:rPr>
          <w:rFonts w:ascii="Sakkal Majalla" w:hAnsi="Sakkal Majalla" w:cs="Sakkal Majalla"/>
          <w:sz w:val="36"/>
          <w:szCs w:val="36"/>
          <w:rtl/>
        </w:rPr>
        <w:t>في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الإحالة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داخل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المتن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وترتيب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المراجع،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مع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التأكد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من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أن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كل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مرجع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في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القائمة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ورد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في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المتن،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وأن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كل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إحالة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في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المتن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لها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مرجع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كامل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في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القائمة</w:t>
      </w:r>
      <w:r w:rsidRPr="003C3E11">
        <w:rPr>
          <w:rFonts w:ascii="Sakkal Majalla" w:hAnsi="Sakkal Majalla" w:cs="Sakkal Majalla"/>
          <w:sz w:val="36"/>
          <w:szCs w:val="36"/>
        </w:rPr>
        <w:t>.</w:t>
      </w:r>
    </w:p>
    <w:p w:rsidR="001C2E08" w:rsidRPr="003C3E11" w:rsidRDefault="003C3E11" w:rsidP="00BE2322">
      <w:pPr>
        <w:bidi/>
        <w:jc w:val="center"/>
        <w:rPr>
          <w:rFonts w:ascii="Sakkal Majalla" w:hAnsi="Sakkal Majalla" w:cs="Sakkal Majalla"/>
          <w:sz w:val="40"/>
          <w:szCs w:val="40"/>
        </w:rPr>
      </w:pPr>
      <w:r>
        <w:rPr>
          <w:rFonts w:ascii="Sakkal Majalla" w:hAnsi="Sakkal Majalla" w:cs="Sakkal Majalla"/>
          <w:sz w:val="36"/>
          <w:szCs w:val="36"/>
        </w:rPr>
        <w:br w:type="page"/>
      </w:r>
      <w:proofErr w:type="gramStart"/>
      <w:r w:rsidRPr="003C3E11">
        <w:rPr>
          <w:rFonts w:ascii="Sakkal Majalla" w:hAnsi="Sakkal Majalla" w:cs="Sakkal Majalla"/>
          <w:b/>
          <w:color w:val="1F4E79"/>
          <w:sz w:val="40"/>
          <w:szCs w:val="40"/>
        </w:rPr>
        <w:lastRenderedPageBreak/>
        <w:t>7</w:t>
      </w:r>
      <w:r w:rsidRPr="003C3E11">
        <w:rPr>
          <w:rFonts w:ascii="Sakkal Majalla" w:hAnsi="Sakkal Majalla" w:cs="Sakkal Majalla" w:hint="cs"/>
          <w:b/>
          <w:color w:val="1F4E79"/>
          <w:sz w:val="40"/>
          <w:szCs w:val="40"/>
          <w:rtl/>
        </w:rPr>
        <w:t xml:space="preserve"> </w:t>
      </w:r>
      <w:r w:rsidRPr="003C3E11">
        <w:rPr>
          <w:rFonts w:ascii="Sakkal Majalla" w:hAnsi="Sakkal Majalla" w:cs="Sakkal Majalla"/>
          <w:b/>
          <w:color w:val="1F4E79"/>
          <w:sz w:val="40"/>
          <w:szCs w:val="40"/>
        </w:rPr>
        <w:t>.</w:t>
      </w:r>
      <w:proofErr w:type="gramEnd"/>
      <w:r w:rsidRPr="003C3E11">
        <w:rPr>
          <w:rFonts w:ascii="Sakkal Majalla" w:hAnsi="Sakkal Majalla" w:cs="Sakkal Majalla" w:hint="cs"/>
          <w:b/>
          <w:color w:val="1F4E79"/>
          <w:sz w:val="40"/>
          <w:szCs w:val="40"/>
          <w:rtl/>
        </w:rPr>
        <w:t xml:space="preserve"> </w:t>
      </w:r>
      <w:r w:rsidRPr="003C3E11">
        <w:rPr>
          <w:rFonts w:ascii="Sakkal Majalla" w:hAnsi="Sakkal Majalla" w:cs="Sakkal Majalla"/>
          <w:b/>
          <w:color w:val="1F4E79"/>
          <w:sz w:val="40"/>
          <w:szCs w:val="40"/>
        </w:rPr>
        <w:t xml:space="preserve"> </w:t>
      </w:r>
      <w:r w:rsidRPr="003C3E11">
        <w:rPr>
          <w:rFonts w:ascii="Sakkal Majalla" w:hAnsi="Sakkal Majalla" w:cs="Sakkal Majalla"/>
          <w:b/>
          <w:bCs/>
          <w:color w:val="1F4E79"/>
          <w:sz w:val="40"/>
          <w:szCs w:val="40"/>
          <w:rtl/>
        </w:rPr>
        <w:t>بروتوكول</w:t>
      </w:r>
      <w:r w:rsidRPr="003C3E11">
        <w:rPr>
          <w:rFonts w:ascii="Sakkal Majalla" w:hAnsi="Sakkal Majalla" w:cs="Sakkal Majalla"/>
          <w:b/>
          <w:color w:val="1F4E79"/>
          <w:sz w:val="40"/>
          <w:szCs w:val="40"/>
        </w:rPr>
        <w:t xml:space="preserve"> </w:t>
      </w:r>
      <w:r w:rsidRPr="003C3E11">
        <w:rPr>
          <w:rFonts w:ascii="Sakkal Majalla" w:hAnsi="Sakkal Majalla" w:cs="Sakkal Majalla"/>
          <w:b/>
          <w:bCs/>
          <w:color w:val="1F4E79"/>
          <w:sz w:val="40"/>
          <w:szCs w:val="40"/>
          <w:rtl/>
        </w:rPr>
        <w:t>التطبيق</w:t>
      </w:r>
      <w:r w:rsidRPr="003C3E11">
        <w:rPr>
          <w:rFonts w:ascii="Sakkal Majalla" w:hAnsi="Sakkal Majalla" w:cs="Sakkal Majalla"/>
          <w:b/>
          <w:color w:val="1F4E79"/>
          <w:sz w:val="40"/>
          <w:szCs w:val="40"/>
        </w:rPr>
        <w:t xml:space="preserve"> </w:t>
      </w:r>
      <w:r w:rsidRPr="003C3E11">
        <w:rPr>
          <w:rFonts w:ascii="Sakkal Majalla" w:hAnsi="Sakkal Majalla" w:cs="Sakkal Majalla"/>
          <w:b/>
          <w:bCs/>
          <w:color w:val="1F4E79"/>
          <w:sz w:val="40"/>
          <w:szCs w:val="40"/>
          <w:rtl/>
        </w:rPr>
        <w:t>الأخلاقي</w:t>
      </w:r>
      <w:r w:rsidRPr="003C3E11">
        <w:rPr>
          <w:rFonts w:ascii="Sakkal Majalla" w:hAnsi="Sakkal Majalla" w:cs="Sakkal Majalla"/>
          <w:b/>
          <w:color w:val="1F4E79"/>
          <w:sz w:val="40"/>
          <w:szCs w:val="40"/>
        </w:rPr>
        <w:t xml:space="preserve"> </w:t>
      </w:r>
      <w:r w:rsidRPr="003C3E11">
        <w:rPr>
          <w:rFonts w:ascii="Sakkal Majalla" w:hAnsi="Sakkal Majalla" w:cs="Sakkal Majalla"/>
          <w:b/>
          <w:bCs/>
          <w:color w:val="1F4E79"/>
          <w:sz w:val="40"/>
          <w:szCs w:val="40"/>
          <w:rtl/>
        </w:rPr>
        <w:t>على</w:t>
      </w:r>
      <w:r w:rsidRPr="003C3E11">
        <w:rPr>
          <w:rFonts w:ascii="Sakkal Majalla" w:hAnsi="Sakkal Majalla" w:cs="Sakkal Majalla"/>
          <w:b/>
          <w:color w:val="1F4E79"/>
          <w:sz w:val="40"/>
          <w:szCs w:val="40"/>
        </w:rPr>
        <w:t xml:space="preserve"> </w:t>
      </w:r>
      <w:r w:rsidRPr="003C3E11">
        <w:rPr>
          <w:rFonts w:ascii="Sakkal Majalla" w:hAnsi="Sakkal Majalla" w:cs="Sakkal Majalla"/>
          <w:b/>
          <w:bCs/>
          <w:color w:val="1F4E79"/>
          <w:sz w:val="40"/>
          <w:szCs w:val="40"/>
          <w:rtl/>
        </w:rPr>
        <w:t>الدراسة</w:t>
      </w:r>
      <w:r w:rsidRPr="003C3E11">
        <w:rPr>
          <w:rFonts w:ascii="Sakkal Majalla" w:hAnsi="Sakkal Majalla" w:cs="Sakkal Majalla"/>
          <w:b/>
          <w:color w:val="1F4E79"/>
          <w:sz w:val="40"/>
          <w:szCs w:val="40"/>
        </w:rPr>
        <w:t xml:space="preserve"> </w:t>
      </w:r>
      <w:r w:rsidRPr="003C3E11">
        <w:rPr>
          <w:rFonts w:ascii="Sakkal Majalla" w:hAnsi="Sakkal Majalla" w:cs="Sakkal Majalla"/>
          <w:b/>
          <w:bCs/>
          <w:color w:val="1F4E79"/>
          <w:sz w:val="40"/>
          <w:szCs w:val="40"/>
          <w:rtl/>
        </w:rPr>
        <w:t>الميدانية</w:t>
      </w:r>
    </w:p>
    <w:p w:rsidR="001C2E08" w:rsidRPr="003C3E11" w:rsidRDefault="003C3E11" w:rsidP="003C3E11">
      <w:pPr>
        <w:bidi/>
        <w:spacing w:after="0" w:line="240" w:lineRule="auto"/>
        <w:jc w:val="center"/>
        <w:rPr>
          <w:rFonts w:ascii="Sakkal Majalla" w:hAnsi="Sakkal Majalla" w:cs="Sakkal Majalla"/>
          <w:sz w:val="36"/>
          <w:szCs w:val="36"/>
        </w:rPr>
      </w:pPr>
      <w:r w:rsidRPr="003C3E11">
        <w:rPr>
          <w:rFonts w:ascii="Sakkal Majalla" w:hAnsi="Sakkal Majalla" w:cs="Sakkal Majalla"/>
          <w:b/>
          <w:bCs/>
          <w:color w:val="2F5597"/>
          <w:sz w:val="36"/>
          <w:szCs w:val="36"/>
          <w:rtl/>
        </w:rPr>
        <w:t>جدول</w:t>
      </w:r>
      <w:r w:rsidRPr="003C3E11">
        <w:rPr>
          <w:rFonts w:ascii="Sakkal Majalla" w:hAnsi="Sakkal Majalla" w:cs="Sakkal Majalla"/>
          <w:b/>
          <w:color w:val="2F5597"/>
          <w:sz w:val="36"/>
          <w:szCs w:val="36"/>
        </w:rPr>
        <w:t xml:space="preserve"> (3</w:t>
      </w:r>
      <w:proofErr w:type="gramStart"/>
      <w:r w:rsidRPr="003C3E11">
        <w:rPr>
          <w:rFonts w:ascii="Sakkal Majalla" w:hAnsi="Sakkal Majalla" w:cs="Sakkal Majalla"/>
          <w:b/>
          <w:color w:val="2F5597"/>
          <w:sz w:val="36"/>
          <w:szCs w:val="36"/>
        </w:rPr>
        <w:t>)</w:t>
      </w:r>
      <w:r>
        <w:rPr>
          <w:rFonts w:ascii="Sakkal Majalla" w:hAnsi="Sakkal Majalla" w:cs="Sakkal Majalla" w:hint="cs"/>
          <w:b/>
          <w:color w:val="2F5597"/>
          <w:sz w:val="36"/>
          <w:szCs w:val="36"/>
          <w:rtl/>
        </w:rPr>
        <w:t xml:space="preserve"> </w:t>
      </w:r>
      <w:r w:rsidRPr="003C3E11">
        <w:rPr>
          <w:rFonts w:ascii="Sakkal Majalla" w:hAnsi="Sakkal Majalla" w:cs="Sakkal Majalla"/>
          <w:b/>
          <w:color w:val="2F5597"/>
          <w:sz w:val="36"/>
          <w:szCs w:val="36"/>
        </w:rPr>
        <w:t>:</w:t>
      </w:r>
      <w:proofErr w:type="gramEnd"/>
      <w:r>
        <w:rPr>
          <w:rFonts w:ascii="Sakkal Majalla" w:hAnsi="Sakkal Majalla" w:cs="Sakkal Majalla" w:hint="cs"/>
          <w:b/>
          <w:color w:val="2F5597"/>
          <w:sz w:val="36"/>
          <w:szCs w:val="36"/>
          <w:rtl/>
        </w:rPr>
        <w:t xml:space="preserve"> </w:t>
      </w:r>
      <w:r w:rsidRPr="003C3E11">
        <w:rPr>
          <w:rFonts w:ascii="Sakkal Majalla" w:hAnsi="Sakkal Majalla" w:cs="Sakkal Majalla"/>
          <w:b/>
          <w:color w:val="2F5597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b/>
          <w:bCs/>
          <w:color w:val="2F5597"/>
          <w:sz w:val="36"/>
          <w:szCs w:val="36"/>
          <w:rtl/>
        </w:rPr>
        <w:t>بروتوكول</w:t>
      </w:r>
      <w:r w:rsidRPr="003C3E11">
        <w:rPr>
          <w:rFonts w:ascii="Sakkal Majalla" w:hAnsi="Sakkal Majalla" w:cs="Sakkal Majalla"/>
          <w:b/>
          <w:color w:val="2F5597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b/>
          <w:bCs/>
          <w:color w:val="2F5597"/>
          <w:sz w:val="36"/>
          <w:szCs w:val="36"/>
          <w:rtl/>
        </w:rPr>
        <w:t>أخلاقي</w:t>
      </w:r>
      <w:r w:rsidRPr="003C3E11">
        <w:rPr>
          <w:rFonts w:ascii="Sakkal Majalla" w:hAnsi="Sakkal Majalla" w:cs="Sakkal Majalla"/>
          <w:b/>
          <w:color w:val="2F5597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b/>
          <w:bCs/>
          <w:color w:val="2F5597"/>
          <w:sz w:val="36"/>
          <w:szCs w:val="36"/>
          <w:rtl/>
        </w:rPr>
        <w:t>مختصر</w:t>
      </w:r>
      <w:r w:rsidRPr="003C3E11">
        <w:rPr>
          <w:rFonts w:ascii="Sakkal Majalla" w:hAnsi="Sakkal Majalla" w:cs="Sakkal Majalla"/>
          <w:b/>
          <w:color w:val="2F5597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b/>
          <w:bCs/>
          <w:color w:val="2F5597"/>
          <w:sz w:val="36"/>
          <w:szCs w:val="36"/>
          <w:rtl/>
        </w:rPr>
        <w:t>للدراسة</w:t>
      </w:r>
    </w:p>
    <w:tbl>
      <w:tblPr>
        <w:bidiVisual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78"/>
        <w:gridCol w:w="8352"/>
      </w:tblGrid>
      <w:tr w:rsidR="001C2E08" w:rsidRPr="003C3E11" w:rsidTr="003C3E11">
        <w:trPr>
          <w:cantSplit/>
          <w:jc w:val="center"/>
        </w:trPr>
        <w:tc>
          <w:tcPr>
            <w:tcW w:w="2178" w:type="dxa"/>
            <w:shd w:val="clear" w:color="auto" w:fill="1F4E79"/>
            <w:vAlign w:val="center"/>
          </w:tcPr>
          <w:p w:rsidR="001C2E08" w:rsidRPr="003C3E11" w:rsidRDefault="003C3E11" w:rsidP="003C3E11">
            <w:pPr>
              <w:bidi/>
              <w:spacing w:after="0" w:line="240" w:lineRule="auto"/>
              <w:jc w:val="center"/>
              <w:rPr>
                <w:rFonts w:ascii="Sakkal Majalla" w:hAnsi="Sakkal Majalla" w:cs="Sakkal Majalla"/>
                <w:sz w:val="36"/>
                <w:szCs w:val="36"/>
              </w:rPr>
            </w:pPr>
            <w:r w:rsidRPr="003C3E11">
              <w:rPr>
                <w:rFonts w:ascii="Sakkal Majalla" w:hAnsi="Sakkal Majalla" w:cs="Sakkal Majalla"/>
                <w:b/>
                <w:bCs/>
                <w:color w:val="FFFFFF"/>
                <w:sz w:val="36"/>
                <w:szCs w:val="36"/>
                <w:rtl/>
              </w:rPr>
              <w:t>المرحلة</w:t>
            </w:r>
          </w:p>
        </w:tc>
        <w:tc>
          <w:tcPr>
            <w:tcW w:w="8352" w:type="dxa"/>
            <w:shd w:val="clear" w:color="auto" w:fill="1F4E79"/>
            <w:vAlign w:val="center"/>
          </w:tcPr>
          <w:p w:rsidR="001C2E08" w:rsidRPr="003C3E11" w:rsidRDefault="003C3E11" w:rsidP="003C3E11">
            <w:pPr>
              <w:bidi/>
              <w:spacing w:after="0" w:line="240" w:lineRule="auto"/>
              <w:jc w:val="center"/>
              <w:rPr>
                <w:rFonts w:ascii="Sakkal Majalla" w:hAnsi="Sakkal Majalla" w:cs="Sakkal Majalla"/>
                <w:sz w:val="36"/>
                <w:szCs w:val="36"/>
              </w:rPr>
            </w:pPr>
            <w:r w:rsidRPr="003C3E11">
              <w:rPr>
                <w:rFonts w:ascii="Sakkal Majalla" w:hAnsi="Sakkal Majalla" w:cs="Sakkal Majalla"/>
                <w:b/>
                <w:bCs/>
                <w:color w:val="FFFFFF"/>
                <w:sz w:val="36"/>
                <w:szCs w:val="36"/>
                <w:rtl/>
              </w:rPr>
              <w:t>الإجراء</w:t>
            </w:r>
            <w:r w:rsidRPr="003C3E11">
              <w:rPr>
                <w:rFonts w:ascii="Sakkal Majalla" w:hAnsi="Sakkal Majalla" w:cs="Sakkal Majalla"/>
                <w:b/>
                <w:color w:val="FFFFF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b/>
                <w:bCs/>
                <w:color w:val="FFFFFF"/>
                <w:sz w:val="36"/>
                <w:szCs w:val="36"/>
                <w:rtl/>
              </w:rPr>
              <w:t>الأخلاقي</w:t>
            </w:r>
            <w:r w:rsidRPr="003C3E11">
              <w:rPr>
                <w:rFonts w:ascii="Sakkal Majalla" w:hAnsi="Sakkal Majalla" w:cs="Sakkal Majalla"/>
                <w:b/>
                <w:color w:val="FFFFF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b/>
                <w:bCs/>
                <w:color w:val="FFFFFF"/>
                <w:sz w:val="36"/>
                <w:szCs w:val="36"/>
                <w:rtl/>
              </w:rPr>
              <w:t>المقترح</w:t>
            </w:r>
          </w:p>
        </w:tc>
      </w:tr>
      <w:tr w:rsidR="001C2E08" w:rsidRPr="003C3E11" w:rsidTr="003C3E11">
        <w:trPr>
          <w:cantSplit/>
          <w:jc w:val="center"/>
        </w:trPr>
        <w:tc>
          <w:tcPr>
            <w:tcW w:w="2178" w:type="dxa"/>
            <w:shd w:val="clear" w:color="auto" w:fill="F7FBFE"/>
            <w:vAlign w:val="center"/>
          </w:tcPr>
          <w:p w:rsidR="001C2E08" w:rsidRPr="003C3E11" w:rsidRDefault="003C3E11" w:rsidP="003C3E11">
            <w:pPr>
              <w:bidi/>
              <w:spacing w:after="0" w:line="240" w:lineRule="auto"/>
              <w:jc w:val="center"/>
              <w:rPr>
                <w:rFonts w:ascii="Sakkal Majalla" w:hAnsi="Sakkal Majalla" w:cs="Sakkal Majalla"/>
                <w:sz w:val="36"/>
                <w:szCs w:val="36"/>
              </w:rPr>
            </w:pP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قبل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جمع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البيانات</w:t>
            </w:r>
          </w:p>
        </w:tc>
        <w:tc>
          <w:tcPr>
            <w:tcW w:w="8352" w:type="dxa"/>
            <w:shd w:val="clear" w:color="auto" w:fill="FFFFFF"/>
            <w:vAlign w:val="center"/>
          </w:tcPr>
          <w:p w:rsidR="001C2E08" w:rsidRPr="003C3E11" w:rsidRDefault="003C3E11" w:rsidP="003C3E11">
            <w:pPr>
              <w:bidi/>
              <w:spacing w:after="0" w:line="240" w:lineRule="auto"/>
              <w:jc w:val="center"/>
              <w:rPr>
                <w:rFonts w:ascii="Sakkal Majalla" w:hAnsi="Sakkal Majalla" w:cs="Sakkal Majalla"/>
                <w:sz w:val="36"/>
                <w:szCs w:val="36"/>
              </w:rPr>
            </w:pP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مراجعة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الاستبانة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لغويًا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ومنهجيًا،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حذف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الأسئلة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التي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تكشف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الهوية،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إعداد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نص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الموافقة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المستنيرة،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وتحديد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آلية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توزيع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لا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تعتمد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على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ضغط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المديرين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>.</w:t>
            </w:r>
          </w:p>
        </w:tc>
      </w:tr>
      <w:tr w:rsidR="001C2E08" w:rsidRPr="003C3E11" w:rsidTr="003C3E11">
        <w:trPr>
          <w:cantSplit/>
          <w:jc w:val="center"/>
        </w:trPr>
        <w:tc>
          <w:tcPr>
            <w:tcW w:w="2178" w:type="dxa"/>
            <w:shd w:val="clear" w:color="auto" w:fill="F7FBFE"/>
            <w:vAlign w:val="center"/>
          </w:tcPr>
          <w:p w:rsidR="001C2E08" w:rsidRPr="003C3E11" w:rsidRDefault="003C3E11" w:rsidP="003C3E11">
            <w:pPr>
              <w:bidi/>
              <w:spacing w:after="0" w:line="240" w:lineRule="auto"/>
              <w:jc w:val="center"/>
              <w:rPr>
                <w:rFonts w:ascii="Sakkal Majalla" w:hAnsi="Sakkal Majalla" w:cs="Sakkal Majalla"/>
                <w:sz w:val="36"/>
                <w:szCs w:val="36"/>
              </w:rPr>
            </w:pP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أثناء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جمع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البيانات</w:t>
            </w:r>
          </w:p>
        </w:tc>
        <w:tc>
          <w:tcPr>
            <w:tcW w:w="8352" w:type="dxa"/>
            <w:shd w:val="clear" w:color="auto" w:fill="FFFFFF"/>
            <w:vAlign w:val="center"/>
          </w:tcPr>
          <w:p w:rsidR="001C2E08" w:rsidRPr="003C3E11" w:rsidRDefault="003C3E11" w:rsidP="003C3E11">
            <w:pPr>
              <w:bidi/>
              <w:spacing w:after="0" w:line="240" w:lineRule="auto"/>
              <w:jc w:val="center"/>
              <w:rPr>
                <w:rFonts w:ascii="Sakkal Majalla" w:hAnsi="Sakkal Majalla" w:cs="Sakkal Majalla"/>
                <w:sz w:val="36"/>
                <w:szCs w:val="36"/>
              </w:rPr>
            </w:pP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إتاحة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المشاركة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الطوعية،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عدم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طلب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الاسم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أو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رقم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الجوال،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توضيح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أن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البيانات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تستخدم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لأغراض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علمية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فقط،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وعدم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معرفة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المديرين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بإجابات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الموظفين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>.</w:t>
            </w:r>
          </w:p>
        </w:tc>
      </w:tr>
      <w:tr w:rsidR="001C2E08" w:rsidRPr="003C3E11" w:rsidTr="003C3E11">
        <w:trPr>
          <w:cantSplit/>
          <w:jc w:val="center"/>
        </w:trPr>
        <w:tc>
          <w:tcPr>
            <w:tcW w:w="2178" w:type="dxa"/>
            <w:shd w:val="clear" w:color="auto" w:fill="F7FBFE"/>
            <w:vAlign w:val="center"/>
          </w:tcPr>
          <w:p w:rsidR="001C2E08" w:rsidRPr="003C3E11" w:rsidRDefault="003C3E11" w:rsidP="003C3E11">
            <w:pPr>
              <w:bidi/>
              <w:spacing w:after="0" w:line="240" w:lineRule="auto"/>
              <w:jc w:val="center"/>
              <w:rPr>
                <w:rFonts w:ascii="Sakkal Majalla" w:hAnsi="Sakkal Majalla" w:cs="Sakkal Majalla"/>
                <w:sz w:val="36"/>
                <w:szCs w:val="36"/>
              </w:rPr>
            </w:pP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عند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إجراء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مقابلات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اختيارية</w:t>
            </w:r>
          </w:p>
        </w:tc>
        <w:tc>
          <w:tcPr>
            <w:tcW w:w="8352" w:type="dxa"/>
            <w:shd w:val="clear" w:color="auto" w:fill="FFFFFF"/>
            <w:vAlign w:val="center"/>
          </w:tcPr>
          <w:p w:rsidR="001C2E08" w:rsidRPr="003C3E11" w:rsidRDefault="003C3E11" w:rsidP="003C3E11">
            <w:pPr>
              <w:bidi/>
              <w:spacing w:after="0" w:line="240" w:lineRule="auto"/>
              <w:jc w:val="center"/>
              <w:rPr>
                <w:rFonts w:ascii="Sakkal Majalla" w:hAnsi="Sakkal Majalla" w:cs="Sakkal Majalla"/>
                <w:sz w:val="36"/>
                <w:szCs w:val="36"/>
              </w:rPr>
            </w:pP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الحصول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على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موافقة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صريحة،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وعدم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تسجيل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المقابلة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إلا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بإذن،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وتجنب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الأسئلة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التي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تطلب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أسرارًا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تجارية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أو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معلومات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داخلية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حساسة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>.</w:t>
            </w:r>
          </w:p>
        </w:tc>
      </w:tr>
      <w:tr w:rsidR="001C2E08" w:rsidRPr="003C3E11" w:rsidTr="003C3E11">
        <w:trPr>
          <w:cantSplit/>
          <w:jc w:val="center"/>
        </w:trPr>
        <w:tc>
          <w:tcPr>
            <w:tcW w:w="2178" w:type="dxa"/>
            <w:shd w:val="clear" w:color="auto" w:fill="F7FBFE"/>
            <w:vAlign w:val="center"/>
          </w:tcPr>
          <w:p w:rsidR="001C2E08" w:rsidRPr="003C3E11" w:rsidRDefault="003C3E11" w:rsidP="003C3E11">
            <w:pPr>
              <w:bidi/>
              <w:spacing w:after="0" w:line="240" w:lineRule="auto"/>
              <w:jc w:val="center"/>
              <w:rPr>
                <w:rFonts w:ascii="Sakkal Majalla" w:hAnsi="Sakkal Majalla" w:cs="Sakkal Majalla"/>
                <w:sz w:val="36"/>
                <w:szCs w:val="36"/>
              </w:rPr>
            </w:pP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بعد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جمع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البيانات</w:t>
            </w:r>
          </w:p>
        </w:tc>
        <w:tc>
          <w:tcPr>
            <w:tcW w:w="8352" w:type="dxa"/>
            <w:shd w:val="clear" w:color="auto" w:fill="FFFFFF"/>
            <w:vAlign w:val="center"/>
          </w:tcPr>
          <w:p w:rsidR="001C2E08" w:rsidRPr="003C3E11" w:rsidRDefault="003C3E11" w:rsidP="003C3E11">
            <w:pPr>
              <w:bidi/>
              <w:spacing w:after="0" w:line="240" w:lineRule="auto"/>
              <w:jc w:val="center"/>
              <w:rPr>
                <w:rFonts w:ascii="Sakkal Majalla" w:hAnsi="Sakkal Majalla" w:cs="Sakkal Majalla"/>
                <w:sz w:val="36"/>
                <w:szCs w:val="36"/>
              </w:rPr>
            </w:pP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تنظيف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البيانات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دون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تغيير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مضمونها،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إزالة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أي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معرفات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مباشرة،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حفظ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الملف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بكلمة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مرور،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وعدم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مشاركته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إلا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مع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المشرف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أو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لجنة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البحث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عند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الحاجة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>.</w:t>
            </w:r>
          </w:p>
        </w:tc>
      </w:tr>
      <w:tr w:rsidR="001C2E08" w:rsidRPr="003C3E11" w:rsidTr="003C3E11">
        <w:trPr>
          <w:cantSplit/>
          <w:jc w:val="center"/>
        </w:trPr>
        <w:tc>
          <w:tcPr>
            <w:tcW w:w="2178" w:type="dxa"/>
            <w:shd w:val="clear" w:color="auto" w:fill="F7FBFE"/>
            <w:vAlign w:val="center"/>
          </w:tcPr>
          <w:p w:rsidR="001C2E08" w:rsidRPr="003C3E11" w:rsidRDefault="003C3E11" w:rsidP="003C3E11">
            <w:pPr>
              <w:bidi/>
              <w:spacing w:after="0" w:line="240" w:lineRule="auto"/>
              <w:jc w:val="center"/>
              <w:rPr>
                <w:rFonts w:ascii="Sakkal Majalla" w:hAnsi="Sakkal Majalla" w:cs="Sakkal Majalla"/>
                <w:sz w:val="36"/>
                <w:szCs w:val="36"/>
              </w:rPr>
            </w:pP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أثناء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التحليل</w:t>
            </w:r>
          </w:p>
        </w:tc>
        <w:tc>
          <w:tcPr>
            <w:tcW w:w="8352" w:type="dxa"/>
            <w:shd w:val="clear" w:color="auto" w:fill="FFFFFF"/>
            <w:vAlign w:val="center"/>
          </w:tcPr>
          <w:p w:rsidR="001C2E08" w:rsidRPr="003C3E11" w:rsidRDefault="003C3E11" w:rsidP="003C3E11">
            <w:pPr>
              <w:bidi/>
              <w:spacing w:after="0" w:line="240" w:lineRule="auto"/>
              <w:jc w:val="center"/>
              <w:rPr>
                <w:rFonts w:ascii="Sakkal Majalla" w:hAnsi="Sakkal Majalla" w:cs="Sakkal Majalla"/>
                <w:sz w:val="36"/>
                <w:szCs w:val="36"/>
              </w:rPr>
            </w:pP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استخدام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الأساليب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الإحصائية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الملائمة،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وعدم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حذف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القيم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أو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الاستجابات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إلا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وفق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معيار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معلن،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وعدم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تفسير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العلاقات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الضعيفة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باعتبارها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قوية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>.</w:t>
            </w:r>
          </w:p>
        </w:tc>
      </w:tr>
      <w:tr w:rsidR="001C2E08" w:rsidRPr="003C3E11" w:rsidTr="003C3E11">
        <w:trPr>
          <w:cantSplit/>
          <w:jc w:val="center"/>
        </w:trPr>
        <w:tc>
          <w:tcPr>
            <w:tcW w:w="2178" w:type="dxa"/>
            <w:shd w:val="clear" w:color="auto" w:fill="F7FBFE"/>
            <w:vAlign w:val="center"/>
          </w:tcPr>
          <w:p w:rsidR="001C2E08" w:rsidRPr="003C3E11" w:rsidRDefault="003C3E11" w:rsidP="003C3E11">
            <w:pPr>
              <w:bidi/>
              <w:spacing w:after="0" w:line="240" w:lineRule="auto"/>
              <w:jc w:val="center"/>
              <w:rPr>
                <w:rFonts w:ascii="Sakkal Majalla" w:hAnsi="Sakkal Majalla" w:cs="Sakkal Majalla"/>
                <w:sz w:val="36"/>
                <w:szCs w:val="36"/>
              </w:rPr>
            </w:pP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عند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كتابة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النتائج</w:t>
            </w:r>
          </w:p>
        </w:tc>
        <w:tc>
          <w:tcPr>
            <w:tcW w:w="8352" w:type="dxa"/>
            <w:shd w:val="clear" w:color="auto" w:fill="FFFFFF"/>
            <w:vAlign w:val="center"/>
          </w:tcPr>
          <w:p w:rsidR="001C2E08" w:rsidRPr="003C3E11" w:rsidRDefault="003C3E11" w:rsidP="003C3E11">
            <w:pPr>
              <w:bidi/>
              <w:spacing w:after="0" w:line="240" w:lineRule="auto"/>
              <w:jc w:val="center"/>
              <w:rPr>
                <w:rFonts w:ascii="Sakkal Majalla" w:hAnsi="Sakkal Majalla" w:cs="Sakkal Majalla"/>
                <w:sz w:val="36"/>
                <w:szCs w:val="36"/>
              </w:rPr>
            </w:pP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عرض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النتائج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الإجمالية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دون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ذكر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أسماء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منشآت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أو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أفراد،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وكتابة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التوصيات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بلغة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بناءة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لا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تتهم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منشأة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أو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فئة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بعينها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>.</w:t>
            </w:r>
          </w:p>
        </w:tc>
      </w:tr>
    </w:tbl>
    <w:p w:rsidR="001C2E08" w:rsidRPr="003C3E11" w:rsidRDefault="001C2E08" w:rsidP="003C3E11">
      <w:pPr>
        <w:bidi/>
        <w:spacing w:after="0" w:line="240" w:lineRule="auto"/>
        <w:jc w:val="both"/>
        <w:rPr>
          <w:rFonts w:ascii="Sakkal Majalla" w:hAnsi="Sakkal Majalla" w:cs="Sakkal Majalla"/>
          <w:sz w:val="36"/>
          <w:szCs w:val="36"/>
        </w:rPr>
      </w:pPr>
    </w:p>
    <w:p w:rsidR="001C2E08" w:rsidRPr="003C3E11" w:rsidRDefault="003C3E11" w:rsidP="003C3E11">
      <w:pPr>
        <w:bidi/>
        <w:spacing w:after="0" w:line="240" w:lineRule="auto"/>
        <w:jc w:val="both"/>
        <w:rPr>
          <w:rFonts w:ascii="Sakkal Majalla" w:hAnsi="Sakkal Majalla" w:cs="Sakkal Majalla"/>
          <w:sz w:val="40"/>
          <w:szCs w:val="40"/>
        </w:rPr>
      </w:pPr>
      <w:proofErr w:type="gramStart"/>
      <w:r w:rsidRPr="003C3E11">
        <w:rPr>
          <w:rFonts w:ascii="Sakkal Majalla" w:hAnsi="Sakkal Majalla" w:cs="Sakkal Majalla"/>
          <w:b/>
          <w:color w:val="2F5597"/>
          <w:sz w:val="40"/>
          <w:szCs w:val="40"/>
        </w:rPr>
        <w:t xml:space="preserve">7.1 </w:t>
      </w:r>
      <w:r w:rsidRPr="003C3E11">
        <w:rPr>
          <w:rFonts w:ascii="Sakkal Majalla" w:hAnsi="Sakkal Majalla" w:cs="Sakkal Majalla" w:hint="cs"/>
          <w:b/>
          <w:color w:val="2F5597"/>
          <w:sz w:val="40"/>
          <w:szCs w:val="40"/>
          <w:rtl/>
        </w:rPr>
        <w:t xml:space="preserve"> </w:t>
      </w:r>
      <w:r w:rsidRPr="003C3E11">
        <w:rPr>
          <w:rFonts w:ascii="Sakkal Majalla" w:hAnsi="Sakkal Majalla" w:cs="Sakkal Majalla"/>
          <w:b/>
          <w:bCs/>
          <w:color w:val="2F5597"/>
          <w:sz w:val="40"/>
          <w:szCs w:val="40"/>
          <w:rtl/>
        </w:rPr>
        <w:t>تصميم</w:t>
      </w:r>
      <w:proofErr w:type="gramEnd"/>
      <w:r w:rsidRPr="003C3E11">
        <w:rPr>
          <w:rFonts w:ascii="Sakkal Majalla" w:hAnsi="Sakkal Majalla" w:cs="Sakkal Majalla"/>
          <w:b/>
          <w:color w:val="2F5597"/>
          <w:sz w:val="40"/>
          <w:szCs w:val="40"/>
        </w:rPr>
        <w:t xml:space="preserve"> </w:t>
      </w:r>
      <w:r w:rsidRPr="003C3E11">
        <w:rPr>
          <w:rFonts w:ascii="Sakkal Majalla" w:hAnsi="Sakkal Majalla" w:cs="Sakkal Majalla"/>
          <w:b/>
          <w:bCs/>
          <w:color w:val="2F5597"/>
          <w:sz w:val="40"/>
          <w:szCs w:val="40"/>
          <w:rtl/>
        </w:rPr>
        <w:t>أداة</w:t>
      </w:r>
      <w:r w:rsidRPr="003C3E11">
        <w:rPr>
          <w:rFonts w:ascii="Sakkal Majalla" w:hAnsi="Sakkal Majalla" w:cs="Sakkal Majalla"/>
          <w:b/>
          <w:color w:val="2F5597"/>
          <w:sz w:val="40"/>
          <w:szCs w:val="40"/>
        </w:rPr>
        <w:t xml:space="preserve"> </w:t>
      </w:r>
      <w:r w:rsidRPr="003C3E11">
        <w:rPr>
          <w:rFonts w:ascii="Sakkal Majalla" w:hAnsi="Sakkal Majalla" w:cs="Sakkal Majalla"/>
          <w:b/>
          <w:bCs/>
          <w:color w:val="2F5597"/>
          <w:sz w:val="40"/>
          <w:szCs w:val="40"/>
          <w:rtl/>
        </w:rPr>
        <w:t>الاستبانة</w:t>
      </w:r>
      <w:r w:rsidRPr="003C3E11">
        <w:rPr>
          <w:rFonts w:ascii="Sakkal Majalla" w:hAnsi="Sakkal Majalla" w:cs="Sakkal Majalla"/>
          <w:b/>
          <w:color w:val="2F5597"/>
          <w:sz w:val="40"/>
          <w:szCs w:val="40"/>
        </w:rPr>
        <w:t xml:space="preserve"> </w:t>
      </w:r>
      <w:r w:rsidRPr="003C3E11">
        <w:rPr>
          <w:rFonts w:ascii="Sakkal Majalla" w:hAnsi="Sakkal Majalla" w:cs="Sakkal Majalla"/>
          <w:b/>
          <w:bCs/>
          <w:color w:val="2F5597"/>
          <w:sz w:val="40"/>
          <w:szCs w:val="40"/>
          <w:rtl/>
        </w:rPr>
        <w:t>أخلاقيًا</w:t>
      </w:r>
      <w:r w:rsidRPr="003C3E11">
        <w:rPr>
          <w:rFonts w:ascii="Sakkal Majalla" w:hAnsi="Sakkal Majalla" w:cs="Sakkal Majalla" w:hint="cs"/>
          <w:b/>
          <w:bCs/>
          <w:color w:val="2F5597"/>
          <w:sz w:val="40"/>
          <w:szCs w:val="40"/>
          <w:rtl/>
        </w:rPr>
        <w:t xml:space="preserve"> : </w:t>
      </w:r>
    </w:p>
    <w:p w:rsidR="001C2E08" w:rsidRPr="003C3E11" w:rsidRDefault="003C3E11" w:rsidP="003C3E11">
      <w:pPr>
        <w:bidi/>
        <w:spacing w:after="0" w:line="240" w:lineRule="auto"/>
        <w:ind w:firstLine="720"/>
        <w:jc w:val="both"/>
        <w:rPr>
          <w:rFonts w:ascii="Sakkal Majalla" w:hAnsi="Sakkal Majalla" w:cs="Sakkal Majalla"/>
          <w:sz w:val="36"/>
          <w:szCs w:val="36"/>
        </w:rPr>
      </w:pPr>
      <w:r w:rsidRPr="003C3E11">
        <w:rPr>
          <w:rFonts w:ascii="Sakkal Majalla" w:hAnsi="Sakkal Majalla" w:cs="Sakkal Majalla"/>
          <w:sz w:val="36"/>
          <w:szCs w:val="36"/>
          <w:rtl/>
        </w:rPr>
        <w:t>ينبغي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أن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تقيس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الاستبانة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أبعاد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القيادة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التحويلية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والإبداع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التنظيمي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بعبارات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عامة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ومحايدة</w:t>
      </w:r>
      <w:r w:rsidRPr="003C3E11">
        <w:rPr>
          <w:rFonts w:ascii="Sakkal Majalla" w:hAnsi="Sakkal Majalla" w:cs="Sakkal Majalla"/>
          <w:sz w:val="36"/>
          <w:szCs w:val="36"/>
        </w:rPr>
        <w:t xml:space="preserve">. </w:t>
      </w:r>
      <w:r w:rsidRPr="003C3E11">
        <w:rPr>
          <w:rFonts w:ascii="Sakkal Majalla" w:hAnsi="Sakkal Majalla" w:cs="Sakkal Majalla"/>
          <w:sz w:val="36"/>
          <w:szCs w:val="36"/>
          <w:rtl/>
        </w:rPr>
        <w:t>ومن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الأفضل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أن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تستخدم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صياغات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مثل</w:t>
      </w:r>
      <w:r w:rsidRPr="003C3E11">
        <w:rPr>
          <w:rFonts w:ascii="Sakkal Majalla" w:hAnsi="Sakkal Majalla" w:cs="Sakkal Majalla"/>
          <w:sz w:val="36"/>
          <w:szCs w:val="36"/>
        </w:rPr>
        <w:t>: “</w:t>
      </w:r>
      <w:r w:rsidRPr="003C3E11">
        <w:rPr>
          <w:rFonts w:ascii="Sakkal Majalla" w:hAnsi="Sakkal Majalla" w:cs="Sakkal Majalla"/>
          <w:sz w:val="36"/>
          <w:szCs w:val="36"/>
          <w:rtl/>
        </w:rPr>
        <w:t>يشجع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القائد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العاملين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على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تقديم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أفكار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جديدة</w:t>
      </w:r>
      <w:r w:rsidRPr="003C3E11">
        <w:rPr>
          <w:rFonts w:ascii="Sakkal Majalla" w:hAnsi="Sakkal Majalla" w:cs="Sakkal Majalla"/>
          <w:sz w:val="36"/>
          <w:szCs w:val="36"/>
        </w:rPr>
        <w:t>”</w:t>
      </w:r>
      <w:r w:rsidRPr="003C3E11">
        <w:rPr>
          <w:rFonts w:ascii="Sakkal Majalla" w:hAnsi="Sakkal Majalla" w:cs="Sakkal Majalla"/>
          <w:sz w:val="36"/>
          <w:szCs w:val="36"/>
          <w:rtl/>
        </w:rPr>
        <w:t>،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بدلًا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من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صياغات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اتهامية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مثل</w:t>
      </w:r>
      <w:r w:rsidRPr="003C3E11">
        <w:rPr>
          <w:rFonts w:ascii="Sakkal Majalla" w:hAnsi="Sakkal Majalla" w:cs="Sakkal Majalla"/>
          <w:sz w:val="36"/>
          <w:szCs w:val="36"/>
        </w:rPr>
        <w:t>: “</w:t>
      </w:r>
      <w:r w:rsidRPr="003C3E11">
        <w:rPr>
          <w:rFonts w:ascii="Sakkal Majalla" w:hAnsi="Sakkal Majalla" w:cs="Sakkal Majalla"/>
          <w:sz w:val="36"/>
          <w:szCs w:val="36"/>
          <w:rtl/>
        </w:rPr>
        <w:t>لا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يسمح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القائد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بالإبداع</w:t>
      </w:r>
      <w:r w:rsidRPr="003C3E11">
        <w:rPr>
          <w:rFonts w:ascii="Sakkal Majalla" w:hAnsi="Sakkal Majalla" w:cs="Sakkal Majalla"/>
          <w:sz w:val="36"/>
          <w:szCs w:val="36"/>
        </w:rPr>
        <w:t xml:space="preserve">”. </w:t>
      </w:r>
      <w:r w:rsidRPr="003C3E11">
        <w:rPr>
          <w:rFonts w:ascii="Sakkal Majalla" w:hAnsi="Sakkal Majalla" w:cs="Sakkal Majalla"/>
          <w:sz w:val="36"/>
          <w:szCs w:val="36"/>
          <w:rtl/>
        </w:rPr>
        <w:t>كما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ينبغي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ألا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تتضمن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الاستبانة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أسئلة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تطلب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تقييم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شخص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محدد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باسمه</w:t>
      </w:r>
      <w:r w:rsidRPr="003C3E11">
        <w:rPr>
          <w:rFonts w:ascii="Sakkal Majalla" w:hAnsi="Sakkal Majalla" w:cs="Sakkal Majalla"/>
          <w:sz w:val="36"/>
          <w:szCs w:val="36"/>
        </w:rPr>
        <w:t>.</w:t>
      </w:r>
    </w:p>
    <w:p w:rsidR="001C2E08" w:rsidRPr="003C3E11" w:rsidRDefault="003C3E11" w:rsidP="003C3E11">
      <w:pPr>
        <w:bidi/>
        <w:spacing w:after="0" w:line="240" w:lineRule="auto"/>
        <w:jc w:val="both"/>
        <w:rPr>
          <w:rFonts w:ascii="Sakkal Majalla" w:hAnsi="Sakkal Majalla" w:cs="Sakkal Majalla"/>
          <w:sz w:val="36"/>
          <w:szCs w:val="36"/>
        </w:rPr>
      </w:pPr>
      <w:r w:rsidRPr="003C3E11">
        <w:rPr>
          <w:rFonts w:ascii="Sakkal Majalla" w:hAnsi="Sakkal Majalla" w:cs="Sakkal Majalla"/>
          <w:sz w:val="36"/>
          <w:szCs w:val="36"/>
          <w:rtl/>
        </w:rPr>
        <w:t>ينبغي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كذلك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أن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تكون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البيانات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التعريفية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محدودة،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مثل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القطاع،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وحجم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المنشأة،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وسنوات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الخبرة،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والمستوى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الوظيفي،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مع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تجنب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الجمع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بين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بيانات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تفصيلية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كثيرة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قد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تسمح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بتحديد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هوية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المشارك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داخل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منشأة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صغيرة</w:t>
      </w:r>
      <w:r w:rsidRPr="003C3E11">
        <w:rPr>
          <w:rFonts w:ascii="Sakkal Majalla" w:hAnsi="Sakkal Majalla" w:cs="Sakkal Majalla"/>
          <w:sz w:val="36"/>
          <w:szCs w:val="36"/>
        </w:rPr>
        <w:t>.</w:t>
      </w:r>
    </w:p>
    <w:p w:rsidR="001C2E08" w:rsidRPr="003C3E11" w:rsidRDefault="003C3E11" w:rsidP="003C3E11">
      <w:pPr>
        <w:bidi/>
        <w:spacing w:after="0" w:line="240" w:lineRule="auto"/>
        <w:jc w:val="both"/>
        <w:rPr>
          <w:rFonts w:ascii="Sakkal Majalla" w:hAnsi="Sakkal Majalla" w:cs="Sakkal Majalla"/>
          <w:sz w:val="40"/>
          <w:szCs w:val="40"/>
        </w:rPr>
      </w:pPr>
      <w:proofErr w:type="gramStart"/>
      <w:r w:rsidRPr="003C3E11">
        <w:rPr>
          <w:rFonts w:ascii="Sakkal Majalla" w:hAnsi="Sakkal Majalla" w:cs="Sakkal Majalla"/>
          <w:b/>
          <w:color w:val="2F5597"/>
          <w:sz w:val="40"/>
          <w:szCs w:val="40"/>
        </w:rPr>
        <w:t>7.2</w:t>
      </w:r>
      <w:proofErr w:type="gramEnd"/>
      <w:r w:rsidRPr="003C3E11">
        <w:rPr>
          <w:rFonts w:ascii="Sakkal Majalla" w:hAnsi="Sakkal Majalla" w:cs="Sakkal Majalla"/>
          <w:b/>
          <w:color w:val="2F5597"/>
          <w:sz w:val="40"/>
          <w:szCs w:val="40"/>
        </w:rPr>
        <w:t xml:space="preserve"> </w:t>
      </w:r>
      <w:r w:rsidRPr="003C3E11">
        <w:rPr>
          <w:rFonts w:ascii="Sakkal Majalla" w:hAnsi="Sakkal Majalla" w:cs="Sakkal Majalla"/>
          <w:b/>
          <w:bCs/>
          <w:color w:val="2F5597"/>
          <w:sz w:val="40"/>
          <w:szCs w:val="40"/>
          <w:rtl/>
        </w:rPr>
        <w:t>التحيز</w:t>
      </w:r>
      <w:r w:rsidRPr="003C3E11">
        <w:rPr>
          <w:rFonts w:ascii="Sakkal Majalla" w:hAnsi="Sakkal Majalla" w:cs="Sakkal Majalla"/>
          <w:b/>
          <w:color w:val="2F5597"/>
          <w:sz w:val="40"/>
          <w:szCs w:val="40"/>
        </w:rPr>
        <w:t xml:space="preserve"> </w:t>
      </w:r>
      <w:r w:rsidRPr="003C3E11">
        <w:rPr>
          <w:rFonts w:ascii="Sakkal Majalla" w:hAnsi="Sakkal Majalla" w:cs="Sakkal Majalla"/>
          <w:b/>
          <w:bCs/>
          <w:color w:val="2F5597"/>
          <w:sz w:val="40"/>
          <w:szCs w:val="40"/>
          <w:rtl/>
        </w:rPr>
        <w:t>وطرق</w:t>
      </w:r>
      <w:r w:rsidRPr="003C3E11">
        <w:rPr>
          <w:rFonts w:ascii="Sakkal Majalla" w:hAnsi="Sakkal Majalla" w:cs="Sakkal Majalla"/>
          <w:b/>
          <w:color w:val="2F5597"/>
          <w:sz w:val="40"/>
          <w:szCs w:val="40"/>
        </w:rPr>
        <w:t xml:space="preserve"> </w:t>
      </w:r>
      <w:r w:rsidRPr="003C3E11">
        <w:rPr>
          <w:rFonts w:ascii="Sakkal Majalla" w:hAnsi="Sakkal Majalla" w:cs="Sakkal Majalla"/>
          <w:b/>
          <w:bCs/>
          <w:color w:val="2F5597"/>
          <w:sz w:val="40"/>
          <w:szCs w:val="40"/>
          <w:rtl/>
        </w:rPr>
        <w:t>الحد</w:t>
      </w:r>
      <w:r w:rsidRPr="003C3E11">
        <w:rPr>
          <w:rFonts w:ascii="Sakkal Majalla" w:hAnsi="Sakkal Majalla" w:cs="Sakkal Majalla"/>
          <w:b/>
          <w:color w:val="2F5597"/>
          <w:sz w:val="40"/>
          <w:szCs w:val="40"/>
        </w:rPr>
        <w:t xml:space="preserve"> </w:t>
      </w:r>
      <w:r w:rsidRPr="003C3E11">
        <w:rPr>
          <w:rFonts w:ascii="Sakkal Majalla" w:hAnsi="Sakkal Majalla" w:cs="Sakkal Majalla"/>
          <w:b/>
          <w:bCs/>
          <w:color w:val="2F5597"/>
          <w:sz w:val="40"/>
          <w:szCs w:val="40"/>
          <w:rtl/>
        </w:rPr>
        <w:t>منه</w:t>
      </w:r>
    </w:p>
    <w:p w:rsidR="001C2E08" w:rsidRPr="003C3E11" w:rsidRDefault="003C3E11" w:rsidP="003C3E11">
      <w:pPr>
        <w:pStyle w:val="aa"/>
        <w:numPr>
          <w:ilvl w:val="0"/>
          <w:numId w:val="10"/>
        </w:numPr>
        <w:bidi/>
        <w:spacing w:after="0" w:line="240" w:lineRule="auto"/>
        <w:jc w:val="both"/>
        <w:rPr>
          <w:rFonts w:ascii="Sakkal Majalla" w:hAnsi="Sakkal Majalla" w:cs="Sakkal Majalla"/>
          <w:sz w:val="36"/>
          <w:szCs w:val="36"/>
        </w:rPr>
      </w:pPr>
      <w:r w:rsidRPr="003C3E11">
        <w:rPr>
          <w:rFonts w:ascii="Sakkal Majalla" w:hAnsi="Sakkal Majalla" w:cs="Sakkal Majalla"/>
          <w:sz w:val="36"/>
          <w:szCs w:val="36"/>
          <w:rtl/>
        </w:rPr>
        <w:t>صياغة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أسئلة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الاستبانة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بطريقة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متوازنة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لا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توحي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بإجابة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محددة</w:t>
      </w:r>
      <w:r w:rsidRPr="003C3E11">
        <w:rPr>
          <w:rFonts w:ascii="Sakkal Majalla" w:hAnsi="Sakkal Majalla" w:cs="Sakkal Majalla"/>
          <w:sz w:val="36"/>
          <w:szCs w:val="36"/>
        </w:rPr>
        <w:t>.</w:t>
      </w:r>
    </w:p>
    <w:p w:rsidR="001C2E08" w:rsidRPr="003C3E11" w:rsidRDefault="003C3E11" w:rsidP="003C3E11">
      <w:pPr>
        <w:pStyle w:val="aa"/>
        <w:numPr>
          <w:ilvl w:val="0"/>
          <w:numId w:val="10"/>
        </w:numPr>
        <w:bidi/>
        <w:spacing w:after="0" w:line="240" w:lineRule="auto"/>
        <w:jc w:val="both"/>
        <w:rPr>
          <w:rFonts w:ascii="Sakkal Majalla" w:hAnsi="Sakkal Majalla" w:cs="Sakkal Majalla"/>
          <w:sz w:val="36"/>
          <w:szCs w:val="36"/>
        </w:rPr>
      </w:pPr>
      <w:r w:rsidRPr="003C3E11">
        <w:rPr>
          <w:rFonts w:ascii="Sakkal Majalla" w:hAnsi="Sakkal Majalla" w:cs="Sakkal Majalla"/>
          <w:sz w:val="36"/>
          <w:szCs w:val="36"/>
          <w:rtl/>
        </w:rPr>
        <w:t>توزيع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الاستبانة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على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أكثر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من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قطاع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أو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نوع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من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المنشآت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الصغيرة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والمتوسطة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قدر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الإمكان</w:t>
      </w:r>
      <w:r w:rsidRPr="003C3E11">
        <w:rPr>
          <w:rFonts w:ascii="Sakkal Majalla" w:hAnsi="Sakkal Majalla" w:cs="Sakkal Majalla"/>
          <w:sz w:val="36"/>
          <w:szCs w:val="36"/>
        </w:rPr>
        <w:t>.</w:t>
      </w:r>
    </w:p>
    <w:p w:rsidR="001C2E08" w:rsidRPr="003C3E11" w:rsidRDefault="003C3E11" w:rsidP="003C3E11">
      <w:pPr>
        <w:pStyle w:val="aa"/>
        <w:numPr>
          <w:ilvl w:val="0"/>
          <w:numId w:val="10"/>
        </w:numPr>
        <w:bidi/>
        <w:spacing w:after="0" w:line="240" w:lineRule="auto"/>
        <w:jc w:val="both"/>
        <w:rPr>
          <w:rFonts w:ascii="Sakkal Majalla" w:hAnsi="Sakkal Majalla" w:cs="Sakkal Majalla"/>
          <w:sz w:val="36"/>
          <w:szCs w:val="36"/>
        </w:rPr>
      </w:pPr>
      <w:r w:rsidRPr="003C3E11">
        <w:rPr>
          <w:rFonts w:ascii="Sakkal Majalla" w:hAnsi="Sakkal Majalla" w:cs="Sakkal Majalla"/>
          <w:sz w:val="36"/>
          <w:szCs w:val="36"/>
          <w:rtl/>
        </w:rPr>
        <w:lastRenderedPageBreak/>
        <w:t>توضيح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أن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الدراسة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لا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تقيم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منشأة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معينة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ولا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تسعى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لإصدار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أحكام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إدارية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على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القادة</w:t>
      </w:r>
      <w:r w:rsidRPr="003C3E11">
        <w:rPr>
          <w:rFonts w:ascii="Sakkal Majalla" w:hAnsi="Sakkal Majalla" w:cs="Sakkal Majalla"/>
          <w:sz w:val="36"/>
          <w:szCs w:val="36"/>
        </w:rPr>
        <w:t>.</w:t>
      </w:r>
    </w:p>
    <w:p w:rsidR="001C2E08" w:rsidRPr="003C3E11" w:rsidRDefault="003C3E11" w:rsidP="003C3E11">
      <w:pPr>
        <w:pStyle w:val="aa"/>
        <w:numPr>
          <w:ilvl w:val="0"/>
          <w:numId w:val="10"/>
        </w:numPr>
        <w:bidi/>
        <w:spacing w:after="0" w:line="240" w:lineRule="auto"/>
        <w:jc w:val="both"/>
        <w:rPr>
          <w:rFonts w:ascii="Sakkal Majalla" w:hAnsi="Sakkal Majalla" w:cs="Sakkal Majalla"/>
          <w:sz w:val="36"/>
          <w:szCs w:val="36"/>
        </w:rPr>
      </w:pPr>
      <w:r w:rsidRPr="003C3E11">
        <w:rPr>
          <w:rFonts w:ascii="Sakkal Majalla" w:hAnsi="Sakkal Majalla" w:cs="Sakkal Majalla"/>
          <w:sz w:val="36"/>
          <w:szCs w:val="36"/>
          <w:rtl/>
        </w:rPr>
        <w:t>استخدام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نتائج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التحليل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كما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تظهر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دون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إخفاء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النتائج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غير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الدالة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إحصائيًا</w:t>
      </w:r>
      <w:r w:rsidRPr="003C3E11">
        <w:rPr>
          <w:rFonts w:ascii="Sakkal Majalla" w:hAnsi="Sakkal Majalla" w:cs="Sakkal Majalla"/>
          <w:sz w:val="36"/>
          <w:szCs w:val="36"/>
        </w:rPr>
        <w:t>.</w:t>
      </w:r>
    </w:p>
    <w:p w:rsidR="001C2E08" w:rsidRDefault="003C3E11" w:rsidP="003C3E11">
      <w:pPr>
        <w:pStyle w:val="aa"/>
        <w:numPr>
          <w:ilvl w:val="0"/>
          <w:numId w:val="10"/>
        </w:numPr>
        <w:bidi/>
        <w:spacing w:after="0" w:line="240" w:lineRule="auto"/>
        <w:jc w:val="both"/>
        <w:rPr>
          <w:rFonts w:ascii="Sakkal Majalla" w:hAnsi="Sakkal Majalla" w:cs="Sakkal Majalla"/>
          <w:sz w:val="36"/>
          <w:szCs w:val="36"/>
        </w:rPr>
      </w:pPr>
      <w:r w:rsidRPr="003C3E11">
        <w:rPr>
          <w:rFonts w:ascii="Sakkal Majalla" w:hAnsi="Sakkal Majalla" w:cs="Sakkal Majalla"/>
          <w:sz w:val="36"/>
          <w:szCs w:val="36"/>
          <w:rtl/>
        </w:rPr>
        <w:t>مناقشة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حدود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العينة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وأداة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القياس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عند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تفسير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النتائج</w:t>
      </w:r>
      <w:r w:rsidRPr="003C3E11">
        <w:rPr>
          <w:rFonts w:ascii="Sakkal Majalla" w:hAnsi="Sakkal Majalla" w:cs="Sakkal Majalla"/>
          <w:sz w:val="36"/>
          <w:szCs w:val="36"/>
        </w:rPr>
        <w:t>.</w:t>
      </w:r>
    </w:p>
    <w:p w:rsidR="003C3E11" w:rsidRPr="003C3E11" w:rsidRDefault="003C3E11" w:rsidP="003C3E11">
      <w:pPr>
        <w:pStyle w:val="aa"/>
        <w:bidi/>
        <w:spacing w:after="0" w:line="240" w:lineRule="auto"/>
        <w:jc w:val="both"/>
        <w:rPr>
          <w:rFonts w:ascii="Sakkal Majalla" w:hAnsi="Sakkal Majalla" w:cs="Sakkal Majalla"/>
          <w:sz w:val="36"/>
          <w:szCs w:val="36"/>
        </w:rPr>
      </w:pPr>
    </w:p>
    <w:p w:rsidR="001C2E08" w:rsidRPr="003C3E11" w:rsidRDefault="003C3E11" w:rsidP="003C3E11">
      <w:pPr>
        <w:pBdr>
          <w:bottom w:val="single" w:sz="8" w:space="4" w:color="D9EAF7"/>
        </w:pBdr>
        <w:bidi/>
        <w:spacing w:after="0" w:line="240" w:lineRule="auto"/>
        <w:ind w:left="360"/>
        <w:jc w:val="center"/>
        <w:rPr>
          <w:rFonts w:ascii="Sakkal Majalla" w:hAnsi="Sakkal Majalla" w:cs="Sakkal Majalla"/>
          <w:sz w:val="40"/>
          <w:szCs w:val="40"/>
        </w:rPr>
      </w:pPr>
      <w:proofErr w:type="gramStart"/>
      <w:r w:rsidRPr="003C3E11">
        <w:rPr>
          <w:rFonts w:ascii="Sakkal Majalla" w:hAnsi="Sakkal Majalla" w:cs="Sakkal Majalla"/>
          <w:b/>
          <w:color w:val="1F4E79"/>
          <w:sz w:val="40"/>
          <w:szCs w:val="40"/>
        </w:rPr>
        <w:t>8</w:t>
      </w:r>
      <w:r w:rsidRPr="003C3E11">
        <w:rPr>
          <w:rFonts w:ascii="Sakkal Majalla" w:hAnsi="Sakkal Majalla" w:cs="Sakkal Majalla" w:hint="cs"/>
          <w:b/>
          <w:color w:val="1F4E79"/>
          <w:sz w:val="40"/>
          <w:szCs w:val="40"/>
          <w:rtl/>
        </w:rPr>
        <w:t xml:space="preserve"> </w:t>
      </w:r>
      <w:r w:rsidRPr="003C3E11">
        <w:rPr>
          <w:rFonts w:ascii="Sakkal Majalla" w:hAnsi="Sakkal Majalla" w:cs="Sakkal Majalla"/>
          <w:b/>
          <w:color w:val="1F4E79"/>
          <w:sz w:val="40"/>
          <w:szCs w:val="40"/>
        </w:rPr>
        <w:t>.</w:t>
      </w:r>
      <w:proofErr w:type="gramEnd"/>
      <w:r w:rsidRPr="003C3E11">
        <w:rPr>
          <w:rFonts w:ascii="Sakkal Majalla" w:hAnsi="Sakkal Majalla" w:cs="Sakkal Majalla" w:hint="cs"/>
          <w:b/>
          <w:color w:val="1F4E79"/>
          <w:sz w:val="40"/>
          <w:szCs w:val="40"/>
          <w:rtl/>
        </w:rPr>
        <w:t xml:space="preserve"> </w:t>
      </w:r>
      <w:r w:rsidRPr="003C3E11">
        <w:rPr>
          <w:rFonts w:ascii="Sakkal Majalla" w:hAnsi="Sakkal Majalla" w:cs="Sakkal Majalla"/>
          <w:b/>
          <w:bCs/>
          <w:color w:val="1F4E79"/>
          <w:sz w:val="40"/>
          <w:szCs w:val="40"/>
          <w:rtl/>
        </w:rPr>
        <w:t>مصفوفة</w:t>
      </w:r>
      <w:r w:rsidRPr="003C3E11">
        <w:rPr>
          <w:rFonts w:ascii="Sakkal Majalla" w:hAnsi="Sakkal Majalla" w:cs="Sakkal Majalla"/>
          <w:b/>
          <w:color w:val="1F4E79"/>
          <w:sz w:val="40"/>
          <w:szCs w:val="40"/>
        </w:rPr>
        <w:t xml:space="preserve"> </w:t>
      </w:r>
      <w:r w:rsidRPr="003C3E11">
        <w:rPr>
          <w:rFonts w:ascii="Sakkal Majalla" w:hAnsi="Sakkal Majalla" w:cs="Sakkal Majalla"/>
          <w:b/>
          <w:bCs/>
          <w:color w:val="1F4E79"/>
          <w:sz w:val="40"/>
          <w:szCs w:val="40"/>
          <w:rtl/>
        </w:rPr>
        <w:t>المخاطر</w:t>
      </w:r>
      <w:r w:rsidRPr="003C3E11">
        <w:rPr>
          <w:rFonts w:ascii="Sakkal Majalla" w:hAnsi="Sakkal Majalla" w:cs="Sakkal Majalla"/>
          <w:b/>
          <w:color w:val="1F4E79"/>
          <w:sz w:val="40"/>
          <w:szCs w:val="40"/>
        </w:rPr>
        <w:t xml:space="preserve"> </w:t>
      </w:r>
      <w:r w:rsidRPr="003C3E11">
        <w:rPr>
          <w:rFonts w:ascii="Sakkal Majalla" w:hAnsi="Sakkal Majalla" w:cs="Sakkal Majalla"/>
          <w:b/>
          <w:bCs/>
          <w:color w:val="1F4E79"/>
          <w:sz w:val="40"/>
          <w:szCs w:val="40"/>
          <w:rtl/>
        </w:rPr>
        <w:t>الأخلاقية</w:t>
      </w:r>
      <w:r w:rsidRPr="003C3E11">
        <w:rPr>
          <w:rFonts w:ascii="Sakkal Majalla" w:hAnsi="Sakkal Majalla" w:cs="Sakkal Majalla"/>
          <w:b/>
          <w:color w:val="1F4E79"/>
          <w:sz w:val="40"/>
          <w:szCs w:val="40"/>
        </w:rPr>
        <w:t xml:space="preserve"> </w:t>
      </w:r>
      <w:r w:rsidRPr="003C3E11">
        <w:rPr>
          <w:rFonts w:ascii="Sakkal Majalla" w:hAnsi="Sakkal Majalla" w:cs="Sakkal Majalla"/>
          <w:b/>
          <w:bCs/>
          <w:color w:val="1F4E79"/>
          <w:sz w:val="40"/>
          <w:szCs w:val="40"/>
          <w:rtl/>
        </w:rPr>
        <w:t>وآليات</w:t>
      </w:r>
      <w:r w:rsidRPr="003C3E11">
        <w:rPr>
          <w:rFonts w:ascii="Sakkal Majalla" w:hAnsi="Sakkal Majalla" w:cs="Sakkal Majalla"/>
          <w:b/>
          <w:color w:val="1F4E79"/>
          <w:sz w:val="40"/>
          <w:szCs w:val="40"/>
        </w:rPr>
        <w:t xml:space="preserve"> </w:t>
      </w:r>
      <w:r w:rsidRPr="003C3E11">
        <w:rPr>
          <w:rFonts w:ascii="Sakkal Majalla" w:hAnsi="Sakkal Majalla" w:cs="Sakkal Majalla"/>
          <w:b/>
          <w:bCs/>
          <w:color w:val="1F4E79"/>
          <w:sz w:val="40"/>
          <w:szCs w:val="40"/>
          <w:rtl/>
        </w:rPr>
        <w:t>الحد</w:t>
      </w:r>
      <w:r w:rsidRPr="003C3E11">
        <w:rPr>
          <w:rFonts w:ascii="Sakkal Majalla" w:hAnsi="Sakkal Majalla" w:cs="Sakkal Majalla"/>
          <w:b/>
          <w:color w:val="1F4E79"/>
          <w:sz w:val="40"/>
          <w:szCs w:val="40"/>
        </w:rPr>
        <w:t xml:space="preserve"> </w:t>
      </w:r>
      <w:r w:rsidRPr="003C3E11">
        <w:rPr>
          <w:rFonts w:ascii="Sakkal Majalla" w:hAnsi="Sakkal Majalla" w:cs="Sakkal Majalla"/>
          <w:b/>
          <w:bCs/>
          <w:color w:val="1F4E79"/>
          <w:sz w:val="40"/>
          <w:szCs w:val="40"/>
          <w:rtl/>
        </w:rPr>
        <w:t>منها</w:t>
      </w:r>
    </w:p>
    <w:p w:rsidR="001C2E08" w:rsidRPr="003C3E11" w:rsidRDefault="003C3E11" w:rsidP="003C3E11">
      <w:pPr>
        <w:bidi/>
        <w:spacing w:after="0" w:line="240" w:lineRule="auto"/>
        <w:jc w:val="center"/>
        <w:rPr>
          <w:rFonts w:ascii="Sakkal Majalla" w:hAnsi="Sakkal Majalla" w:cs="Sakkal Majalla"/>
          <w:sz w:val="36"/>
          <w:szCs w:val="36"/>
        </w:rPr>
      </w:pPr>
      <w:r w:rsidRPr="003C3E11">
        <w:rPr>
          <w:rFonts w:ascii="Sakkal Majalla" w:hAnsi="Sakkal Majalla" w:cs="Sakkal Majalla"/>
          <w:b/>
          <w:bCs/>
          <w:color w:val="2F5597"/>
          <w:sz w:val="36"/>
          <w:szCs w:val="36"/>
          <w:rtl/>
        </w:rPr>
        <w:t>جدول</w:t>
      </w:r>
      <w:r w:rsidRPr="003C3E11">
        <w:rPr>
          <w:rFonts w:ascii="Sakkal Majalla" w:hAnsi="Sakkal Majalla" w:cs="Sakkal Majalla"/>
          <w:b/>
          <w:color w:val="2F5597"/>
          <w:sz w:val="36"/>
          <w:szCs w:val="36"/>
        </w:rPr>
        <w:t xml:space="preserve"> (4</w:t>
      </w:r>
      <w:proofErr w:type="gramStart"/>
      <w:r w:rsidRPr="003C3E11">
        <w:rPr>
          <w:rFonts w:ascii="Sakkal Majalla" w:hAnsi="Sakkal Majalla" w:cs="Sakkal Majalla"/>
          <w:b/>
          <w:color w:val="2F5597"/>
          <w:sz w:val="36"/>
          <w:szCs w:val="36"/>
        </w:rPr>
        <w:t>)</w:t>
      </w:r>
      <w:r>
        <w:rPr>
          <w:rFonts w:ascii="Sakkal Majalla" w:hAnsi="Sakkal Majalla" w:cs="Sakkal Majalla" w:hint="cs"/>
          <w:b/>
          <w:color w:val="2F5597"/>
          <w:sz w:val="36"/>
          <w:szCs w:val="36"/>
          <w:rtl/>
        </w:rPr>
        <w:t xml:space="preserve"> </w:t>
      </w:r>
      <w:r w:rsidRPr="003C3E11">
        <w:rPr>
          <w:rFonts w:ascii="Sakkal Majalla" w:hAnsi="Sakkal Majalla" w:cs="Sakkal Majalla"/>
          <w:b/>
          <w:color w:val="2F5597"/>
          <w:sz w:val="36"/>
          <w:szCs w:val="36"/>
        </w:rPr>
        <w:t>:</w:t>
      </w:r>
      <w:proofErr w:type="gramEnd"/>
      <w:r>
        <w:rPr>
          <w:rFonts w:ascii="Sakkal Majalla" w:hAnsi="Sakkal Majalla" w:cs="Sakkal Majalla" w:hint="cs"/>
          <w:b/>
          <w:color w:val="2F5597"/>
          <w:sz w:val="36"/>
          <w:szCs w:val="36"/>
          <w:rtl/>
        </w:rPr>
        <w:t xml:space="preserve"> </w:t>
      </w:r>
      <w:r w:rsidRPr="003C3E11">
        <w:rPr>
          <w:rFonts w:ascii="Sakkal Majalla" w:hAnsi="Sakkal Majalla" w:cs="Sakkal Majalla"/>
          <w:b/>
          <w:color w:val="2F5597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b/>
          <w:bCs/>
          <w:color w:val="2F5597"/>
          <w:sz w:val="36"/>
          <w:szCs w:val="36"/>
          <w:rtl/>
        </w:rPr>
        <w:t>سجل</w:t>
      </w:r>
      <w:r w:rsidRPr="003C3E11">
        <w:rPr>
          <w:rFonts w:ascii="Sakkal Majalla" w:hAnsi="Sakkal Majalla" w:cs="Sakkal Majalla"/>
          <w:b/>
          <w:color w:val="2F5597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b/>
          <w:bCs/>
          <w:color w:val="2F5597"/>
          <w:sz w:val="36"/>
          <w:szCs w:val="36"/>
          <w:rtl/>
        </w:rPr>
        <w:t>المخاطر</w:t>
      </w:r>
      <w:r w:rsidRPr="003C3E11">
        <w:rPr>
          <w:rFonts w:ascii="Sakkal Majalla" w:hAnsi="Sakkal Majalla" w:cs="Sakkal Majalla"/>
          <w:b/>
          <w:color w:val="2F5597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b/>
          <w:bCs/>
          <w:color w:val="2F5597"/>
          <w:sz w:val="36"/>
          <w:szCs w:val="36"/>
          <w:rtl/>
        </w:rPr>
        <w:t>الأخلاقية</w:t>
      </w:r>
      <w:r w:rsidRPr="003C3E11">
        <w:rPr>
          <w:rFonts w:ascii="Sakkal Majalla" w:hAnsi="Sakkal Majalla" w:cs="Sakkal Majalla"/>
          <w:b/>
          <w:color w:val="2F5597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b/>
          <w:bCs/>
          <w:color w:val="2F5597"/>
          <w:sz w:val="36"/>
          <w:szCs w:val="36"/>
          <w:rtl/>
        </w:rPr>
        <w:t>في</w:t>
      </w:r>
      <w:r w:rsidRPr="003C3E11">
        <w:rPr>
          <w:rFonts w:ascii="Sakkal Majalla" w:hAnsi="Sakkal Majalla" w:cs="Sakkal Majalla"/>
          <w:b/>
          <w:color w:val="2F5597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b/>
          <w:bCs/>
          <w:color w:val="2F5597"/>
          <w:sz w:val="36"/>
          <w:szCs w:val="36"/>
          <w:rtl/>
        </w:rPr>
        <w:t>الدراسة</w:t>
      </w:r>
    </w:p>
    <w:tbl>
      <w:tblPr>
        <w:bidiVisual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12"/>
        <w:gridCol w:w="1560"/>
        <w:gridCol w:w="1417"/>
        <w:gridCol w:w="4241"/>
      </w:tblGrid>
      <w:tr w:rsidR="001C2E08" w:rsidRPr="003C3E11" w:rsidTr="00BE2322">
        <w:trPr>
          <w:cantSplit/>
          <w:jc w:val="center"/>
        </w:trPr>
        <w:tc>
          <w:tcPr>
            <w:tcW w:w="3312" w:type="dxa"/>
            <w:shd w:val="clear" w:color="auto" w:fill="1F4E79"/>
            <w:vAlign w:val="center"/>
          </w:tcPr>
          <w:p w:rsidR="001C2E08" w:rsidRPr="003C3E11" w:rsidRDefault="003C3E11" w:rsidP="003C3E11">
            <w:pPr>
              <w:bidi/>
              <w:spacing w:after="0" w:line="240" w:lineRule="auto"/>
              <w:jc w:val="center"/>
              <w:rPr>
                <w:rFonts w:ascii="Sakkal Majalla" w:hAnsi="Sakkal Majalla" w:cs="Sakkal Majalla"/>
                <w:sz w:val="36"/>
                <w:szCs w:val="36"/>
              </w:rPr>
            </w:pPr>
            <w:r w:rsidRPr="003C3E11">
              <w:rPr>
                <w:rFonts w:ascii="Sakkal Majalla" w:hAnsi="Sakkal Majalla" w:cs="Sakkal Majalla"/>
                <w:b/>
                <w:bCs/>
                <w:color w:val="FFFFFF"/>
                <w:sz w:val="36"/>
                <w:szCs w:val="36"/>
                <w:rtl/>
              </w:rPr>
              <w:t>الخطر</w:t>
            </w:r>
            <w:r w:rsidRPr="003C3E11">
              <w:rPr>
                <w:rFonts w:ascii="Sakkal Majalla" w:hAnsi="Sakkal Majalla" w:cs="Sakkal Majalla"/>
                <w:b/>
                <w:color w:val="FFFFF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b/>
                <w:bCs/>
                <w:color w:val="FFFFFF"/>
                <w:sz w:val="36"/>
                <w:szCs w:val="36"/>
                <w:rtl/>
              </w:rPr>
              <w:t>الأخلاقي</w:t>
            </w:r>
          </w:p>
        </w:tc>
        <w:tc>
          <w:tcPr>
            <w:tcW w:w="1560" w:type="dxa"/>
            <w:shd w:val="clear" w:color="auto" w:fill="1F4E79"/>
            <w:vAlign w:val="center"/>
          </w:tcPr>
          <w:p w:rsidR="001C2E08" w:rsidRPr="003C3E11" w:rsidRDefault="003C3E11" w:rsidP="003C3E11">
            <w:pPr>
              <w:bidi/>
              <w:spacing w:after="0" w:line="240" w:lineRule="auto"/>
              <w:jc w:val="center"/>
              <w:rPr>
                <w:rFonts w:ascii="Sakkal Majalla" w:hAnsi="Sakkal Majalla" w:cs="Sakkal Majalla"/>
                <w:sz w:val="36"/>
                <w:szCs w:val="36"/>
              </w:rPr>
            </w:pPr>
            <w:r w:rsidRPr="003C3E11">
              <w:rPr>
                <w:rFonts w:ascii="Sakkal Majalla" w:hAnsi="Sakkal Majalla" w:cs="Sakkal Majalla"/>
                <w:b/>
                <w:bCs/>
                <w:color w:val="FFFFFF"/>
                <w:sz w:val="36"/>
                <w:szCs w:val="36"/>
                <w:rtl/>
              </w:rPr>
              <w:t>احتمال</w:t>
            </w:r>
            <w:r w:rsidRPr="003C3E11">
              <w:rPr>
                <w:rFonts w:ascii="Sakkal Majalla" w:hAnsi="Sakkal Majalla" w:cs="Sakkal Majalla"/>
                <w:b/>
                <w:color w:val="FFFFF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b/>
                <w:bCs/>
                <w:color w:val="FFFFFF"/>
                <w:sz w:val="36"/>
                <w:szCs w:val="36"/>
                <w:rtl/>
              </w:rPr>
              <w:t>الحدوث</w:t>
            </w:r>
          </w:p>
        </w:tc>
        <w:tc>
          <w:tcPr>
            <w:tcW w:w="1417" w:type="dxa"/>
            <w:shd w:val="clear" w:color="auto" w:fill="1F4E79"/>
            <w:vAlign w:val="center"/>
          </w:tcPr>
          <w:p w:rsidR="001C2E08" w:rsidRPr="003C3E11" w:rsidRDefault="003C3E11" w:rsidP="003C3E11">
            <w:pPr>
              <w:bidi/>
              <w:spacing w:after="0" w:line="240" w:lineRule="auto"/>
              <w:jc w:val="center"/>
              <w:rPr>
                <w:rFonts w:ascii="Sakkal Majalla" w:hAnsi="Sakkal Majalla" w:cs="Sakkal Majalla"/>
                <w:sz w:val="36"/>
                <w:szCs w:val="36"/>
              </w:rPr>
            </w:pPr>
            <w:r w:rsidRPr="003C3E11">
              <w:rPr>
                <w:rFonts w:ascii="Sakkal Majalla" w:hAnsi="Sakkal Majalla" w:cs="Sakkal Majalla"/>
                <w:b/>
                <w:bCs/>
                <w:color w:val="FFFFFF"/>
                <w:sz w:val="36"/>
                <w:szCs w:val="36"/>
                <w:rtl/>
              </w:rPr>
              <w:t>درجة</w:t>
            </w:r>
            <w:r w:rsidRPr="003C3E11">
              <w:rPr>
                <w:rFonts w:ascii="Sakkal Majalla" w:hAnsi="Sakkal Majalla" w:cs="Sakkal Majalla"/>
                <w:b/>
                <w:color w:val="FFFFF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b/>
                <w:bCs/>
                <w:color w:val="FFFFFF"/>
                <w:sz w:val="36"/>
                <w:szCs w:val="36"/>
                <w:rtl/>
              </w:rPr>
              <w:t>الأثر</w:t>
            </w:r>
          </w:p>
        </w:tc>
        <w:tc>
          <w:tcPr>
            <w:tcW w:w="4241" w:type="dxa"/>
            <w:shd w:val="clear" w:color="auto" w:fill="1F4E79"/>
            <w:vAlign w:val="center"/>
          </w:tcPr>
          <w:p w:rsidR="001C2E08" w:rsidRPr="003C3E11" w:rsidRDefault="003C3E11" w:rsidP="003C3E11">
            <w:pPr>
              <w:bidi/>
              <w:spacing w:after="0" w:line="240" w:lineRule="auto"/>
              <w:jc w:val="center"/>
              <w:rPr>
                <w:rFonts w:ascii="Sakkal Majalla" w:hAnsi="Sakkal Majalla" w:cs="Sakkal Majalla"/>
                <w:sz w:val="36"/>
                <w:szCs w:val="36"/>
              </w:rPr>
            </w:pPr>
            <w:r w:rsidRPr="003C3E11">
              <w:rPr>
                <w:rFonts w:ascii="Sakkal Majalla" w:hAnsi="Sakkal Majalla" w:cs="Sakkal Majalla"/>
                <w:b/>
                <w:bCs/>
                <w:color w:val="FFFFFF"/>
                <w:sz w:val="36"/>
                <w:szCs w:val="36"/>
                <w:rtl/>
              </w:rPr>
              <w:t>إجراء</w:t>
            </w:r>
            <w:r w:rsidRPr="003C3E11">
              <w:rPr>
                <w:rFonts w:ascii="Sakkal Majalla" w:hAnsi="Sakkal Majalla" w:cs="Sakkal Majalla"/>
                <w:b/>
                <w:color w:val="FFFFF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b/>
                <w:bCs/>
                <w:color w:val="FFFFFF"/>
                <w:sz w:val="36"/>
                <w:szCs w:val="36"/>
                <w:rtl/>
              </w:rPr>
              <w:t>الحد</w:t>
            </w:r>
            <w:r w:rsidRPr="003C3E11">
              <w:rPr>
                <w:rFonts w:ascii="Sakkal Majalla" w:hAnsi="Sakkal Majalla" w:cs="Sakkal Majalla"/>
                <w:b/>
                <w:color w:val="FFFFF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b/>
                <w:bCs/>
                <w:color w:val="FFFFFF"/>
                <w:sz w:val="36"/>
                <w:szCs w:val="36"/>
                <w:rtl/>
              </w:rPr>
              <w:t>من</w:t>
            </w:r>
            <w:r w:rsidRPr="003C3E11">
              <w:rPr>
                <w:rFonts w:ascii="Sakkal Majalla" w:hAnsi="Sakkal Majalla" w:cs="Sakkal Majalla"/>
                <w:b/>
                <w:color w:val="FFFFF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b/>
                <w:bCs/>
                <w:color w:val="FFFFFF"/>
                <w:sz w:val="36"/>
                <w:szCs w:val="36"/>
                <w:rtl/>
              </w:rPr>
              <w:t>الخطر</w:t>
            </w:r>
          </w:p>
        </w:tc>
      </w:tr>
      <w:tr w:rsidR="001C2E08" w:rsidRPr="003C3E11" w:rsidTr="00BE2322">
        <w:trPr>
          <w:cantSplit/>
          <w:jc w:val="center"/>
        </w:trPr>
        <w:tc>
          <w:tcPr>
            <w:tcW w:w="3312" w:type="dxa"/>
            <w:shd w:val="clear" w:color="auto" w:fill="F7FBFE"/>
            <w:vAlign w:val="center"/>
          </w:tcPr>
          <w:p w:rsidR="001C2E08" w:rsidRPr="003C3E11" w:rsidRDefault="003C3E11" w:rsidP="003C3E11">
            <w:pPr>
              <w:bidi/>
              <w:spacing w:after="0" w:line="240" w:lineRule="auto"/>
              <w:jc w:val="center"/>
              <w:rPr>
                <w:rFonts w:ascii="Sakkal Majalla" w:hAnsi="Sakkal Majalla" w:cs="Sakkal Majalla"/>
                <w:sz w:val="36"/>
                <w:szCs w:val="36"/>
              </w:rPr>
            </w:pP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كشف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هوية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المشارك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في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منشأة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صغيرة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1C2E08" w:rsidRPr="003C3E11" w:rsidRDefault="003C3E11" w:rsidP="003C3E11">
            <w:pPr>
              <w:bidi/>
              <w:spacing w:after="0" w:line="240" w:lineRule="auto"/>
              <w:jc w:val="center"/>
              <w:rPr>
                <w:rFonts w:ascii="Sakkal Majalla" w:hAnsi="Sakkal Majalla" w:cs="Sakkal Majalla"/>
                <w:sz w:val="36"/>
                <w:szCs w:val="36"/>
              </w:rPr>
            </w:pP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متوسطة</w:t>
            </w:r>
          </w:p>
        </w:tc>
        <w:tc>
          <w:tcPr>
            <w:tcW w:w="1417" w:type="dxa"/>
            <w:shd w:val="clear" w:color="auto" w:fill="F7FBFE"/>
            <w:vAlign w:val="center"/>
          </w:tcPr>
          <w:p w:rsidR="001C2E08" w:rsidRPr="003C3E11" w:rsidRDefault="003C3E11" w:rsidP="003C3E11">
            <w:pPr>
              <w:bidi/>
              <w:spacing w:after="0" w:line="240" w:lineRule="auto"/>
              <w:jc w:val="center"/>
              <w:rPr>
                <w:rFonts w:ascii="Sakkal Majalla" w:hAnsi="Sakkal Majalla" w:cs="Sakkal Majalla"/>
                <w:sz w:val="36"/>
                <w:szCs w:val="36"/>
              </w:rPr>
            </w:pP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مرتفع</w:t>
            </w:r>
          </w:p>
        </w:tc>
        <w:tc>
          <w:tcPr>
            <w:tcW w:w="4241" w:type="dxa"/>
            <w:shd w:val="clear" w:color="auto" w:fill="FFFFFF"/>
            <w:vAlign w:val="center"/>
          </w:tcPr>
          <w:p w:rsidR="001C2E08" w:rsidRPr="003C3E11" w:rsidRDefault="003C3E11" w:rsidP="003C3E11">
            <w:pPr>
              <w:bidi/>
              <w:spacing w:after="0" w:line="240" w:lineRule="auto"/>
              <w:jc w:val="center"/>
              <w:rPr>
                <w:rFonts w:ascii="Sakkal Majalla" w:hAnsi="Sakkal Majalla" w:cs="Sakkal Majalla"/>
                <w:sz w:val="36"/>
                <w:szCs w:val="36"/>
              </w:rPr>
            </w:pP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تقليل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البيانات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التعريفية،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استخدام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فئات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عامة،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عدم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ذكر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أسماء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المنشآت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>.</w:t>
            </w:r>
          </w:p>
        </w:tc>
      </w:tr>
      <w:tr w:rsidR="001C2E08" w:rsidRPr="003C3E11" w:rsidTr="00BE2322">
        <w:trPr>
          <w:cantSplit/>
          <w:jc w:val="center"/>
        </w:trPr>
        <w:tc>
          <w:tcPr>
            <w:tcW w:w="3312" w:type="dxa"/>
            <w:shd w:val="clear" w:color="auto" w:fill="F7FBFE"/>
            <w:vAlign w:val="center"/>
          </w:tcPr>
          <w:p w:rsidR="001C2E08" w:rsidRPr="003C3E11" w:rsidRDefault="003C3E11" w:rsidP="003C3E11">
            <w:pPr>
              <w:bidi/>
              <w:spacing w:after="0" w:line="240" w:lineRule="auto"/>
              <w:jc w:val="center"/>
              <w:rPr>
                <w:rFonts w:ascii="Sakkal Majalla" w:hAnsi="Sakkal Majalla" w:cs="Sakkal Majalla"/>
                <w:sz w:val="36"/>
                <w:szCs w:val="36"/>
              </w:rPr>
            </w:pP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ضغط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المديرين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على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الموظفين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للمشاركة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1C2E08" w:rsidRPr="003C3E11" w:rsidRDefault="003C3E11" w:rsidP="003C3E11">
            <w:pPr>
              <w:bidi/>
              <w:spacing w:after="0" w:line="240" w:lineRule="auto"/>
              <w:jc w:val="center"/>
              <w:rPr>
                <w:rFonts w:ascii="Sakkal Majalla" w:hAnsi="Sakkal Majalla" w:cs="Sakkal Majalla"/>
                <w:sz w:val="36"/>
                <w:szCs w:val="36"/>
              </w:rPr>
            </w:pP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متوسطة</w:t>
            </w:r>
          </w:p>
        </w:tc>
        <w:tc>
          <w:tcPr>
            <w:tcW w:w="1417" w:type="dxa"/>
            <w:shd w:val="clear" w:color="auto" w:fill="F7FBFE"/>
            <w:vAlign w:val="center"/>
          </w:tcPr>
          <w:p w:rsidR="001C2E08" w:rsidRPr="003C3E11" w:rsidRDefault="003C3E11" w:rsidP="003C3E11">
            <w:pPr>
              <w:bidi/>
              <w:spacing w:after="0" w:line="240" w:lineRule="auto"/>
              <w:jc w:val="center"/>
              <w:rPr>
                <w:rFonts w:ascii="Sakkal Majalla" w:hAnsi="Sakkal Majalla" w:cs="Sakkal Majalla"/>
                <w:sz w:val="36"/>
                <w:szCs w:val="36"/>
              </w:rPr>
            </w:pP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متوسط</w:t>
            </w:r>
          </w:p>
        </w:tc>
        <w:tc>
          <w:tcPr>
            <w:tcW w:w="4241" w:type="dxa"/>
            <w:shd w:val="clear" w:color="auto" w:fill="FFFFFF"/>
            <w:vAlign w:val="center"/>
          </w:tcPr>
          <w:p w:rsidR="001C2E08" w:rsidRPr="003C3E11" w:rsidRDefault="003C3E11" w:rsidP="003C3E11">
            <w:pPr>
              <w:bidi/>
              <w:spacing w:after="0" w:line="240" w:lineRule="auto"/>
              <w:jc w:val="center"/>
              <w:rPr>
                <w:rFonts w:ascii="Sakkal Majalla" w:hAnsi="Sakkal Majalla" w:cs="Sakkal Majalla"/>
                <w:sz w:val="36"/>
                <w:szCs w:val="36"/>
              </w:rPr>
            </w:pP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توزيع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الرابط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بشكل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مستقل،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التأكيد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على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طوعية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المشاركة،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عدم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مشاركة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الإجابات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الفردية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>.</w:t>
            </w:r>
          </w:p>
        </w:tc>
      </w:tr>
      <w:tr w:rsidR="001C2E08" w:rsidRPr="003C3E11" w:rsidTr="00BE2322">
        <w:trPr>
          <w:cantSplit/>
          <w:jc w:val="center"/>
        </w:trPr>
        <w:tc>
          <w:tcPr>
            <w:tcW w:w="3312" w:type="dxa"/>
            <w:shd w:val="clear" w:color="auto" w:fill="F7FBFE"/>
            <w:vAlign w:val="center"/>
          </w:tcPr>
          <w:p w:rsidR="001C2E08" w:rsidRPr="003C3E11" w:rsidRDefault="003C3E11" w:rsidP="003C3E11">
            <w:pPr>
              <w:bidi/>
              <w:spacing w:after="0" w:line="240" w:lineRule="auto"/>
              <w:jc w:val="center"/>
              <w:rPr>
                <w:rFonts w:ascii="Sakkal Majalla" w:hAnsi="Sakkal Majalla" w:cs="Sakkal Majalla"/>
                <w:sz w:val="36"/>
                <w:szCs w:val="36"/>
              </w:rPr>
            </w:pP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تحيز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المشاركين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في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تقدير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القيادة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1C2E08" w:rsidRPr="003C3E11" w:rsidRDefault="003C3E11" w:rsidP="003C3E11">
            <w:pPr>
              <w:bidi/>
              <w:spacing w:after="0" w:line="240" w:lineRule="auto"/>
              <w:jc w:val="center"/>
              <w:rPr>
                <w:rFonts w:ascii="Sakkal Majalla" w:hAnsi="Sakkal Majalla" w:cs="Sakkal Majalla"/>
                <w:sz w:val="36"/>
                <w:szCs w:val="36"/>
              </w:rPr>
            </w:pP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مرتفعة</w:t>
            </w:r>
          </w:p>
        </w:tc>
        <w:tc>
          <w:tcPr>
            <w:tcW w:w="1417" w:type="dxa"/>
            <w:shd w:val="clear" w:color="auto" w:fill="F7FBFE"/>
            <w:vAlign w:val="center"/>
          </w:tcPr>
          <w:p w:rsidR="001C2E08" w:rsidRPr="003C3E11" w:rsidRDefault="003C3E11" w:rsidP="003C3E11">
            <w:pPr>
              <w:bidi/>
              <w:spacing w:after="0" w:line="240" w:lineRule="auto"/>
              <w:jc w:val="center"/>
              <w:rPr>
                <w:rFonts w:ascii="Sakkal Majalla" w:hAnsi="Sakkal Majalla" w:cs="Sakkal Majalla"/>
                <w:sz w:val="36"/>
                <w:szCs w:val="36"/>
              </w:rPr>
            </w:pP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متوسط</w:t>
            </w:r>
          </w:p>
        </w:tc>
        <w:tc>
          <w:tcPr>
            <w:tcW w:w="4241" w:type="dxa"/>
            <w:shd w:val="clear" w:color="auto" w:fill="FFFFFF"/>
            <w:vAlign w:val="center"/>
          </w:tcPr>
          <w:p w:rsidR="001C2E08" w:rsidRPr="003C3E11" w:rsidRDefault="003C3E11" w:rsidP="003C3E11">
            <w:pPr>
              <w:bidi/>
              <w:spacing w:after="0" w:line="240" w:lineRule="auto"/>
              <w:jc w:val="center"/>
              <w:rPr>
                <w:rFonts w:ascii="Sakkal Majalla" w:hAnsi="Sakkal Majalla" w:cs="Sakkal Majalla"/>
                <w:sz w:val="36"/>
                <w:szCs w:val="36"/>
              </w:rPr>
            </w:pP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ضمان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السرية،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صياغة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أسئلة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غير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موجهة،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استخدام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عينة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متنوعة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>.</w:t>
            </w:r>
          </w:p>
        </w:tc>
      </w:tr>
      <w:tr w:rsidR="001C2E08" w:rsidRPr="003C3E11" w:rsidTr="00BE2322">
        <w:trPr>
          <w:cantSplit/>
          <w:jc w:val="center"/>
        </w:trPr>
        <w:tc>
          <w:tcPr>
            <w:tcW w:w="3312" w:type="dxa"/>
            <w:shd w:val="clear" w:color="auto" w:fill="F7FBFE"/>
            <w:vAlign w:val="center"/>
          </w:tcPr>
          <w:p w:rsidR="001C2E08" w:rsidRPr="003C3E11" w:rsidRDefault="003C3E11" w:rsidP="003C3E11">
            <w:pPr>
              <w:bidi/>
              <w:spacing w:after="0" w:line="240" w:lineRule="auto"/>
              <w:jc w:val="center"/>
              <w:rPr>
                <w:rFonts w:ascii="Sakkal Majalla" w:hAnsi="Sakkal Majalla" w:cs="Sakkal Majalla"/>
                <w:sz w:val="36"/>
                <w:szCs w:val="36"/>
              </w:rPr>
            </w:pP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حذف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نتائج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لا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تدعم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الفرضيات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1C2E08" w:rsidRPr="003C3E11" w:rsidRDefault="003C3E11" w:rsidP="003C3E11">
            <w:pPr>
              <w:bidi/>
              <w:spacing w:after="0" w:line="240" w:lineRule="auto"/>
              <w:jc w:val="center"/>
              <w:rPr>
                <w:rFonts w:ascii="Sakkal Majalla" w:hAnsi="Sakkal Majalla" w:cs="Sakkal Majalla"/>
                <w:sz w:val="36"/>
                <w:szCs w:val="36"/>
              </w:rPr>
            </w:pP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منخفضة</w:t>
            </w:r>
          </w:p>
        </w:tc>
        <w:tc>
          <w:tcPr>
            <w:tcW w:w="1417" w:type="dxa"/>
            <w:shd w:val="clear" w:color="auto" w:fill="F7FBFE"/>
            <w:vAlign w:val="center"/>
          </w:tcPr>
          <w:p w:rsidR="001C2E08" w:rsidRPr="003C3E11" w:rsidRDefault="003C3E11" w:rsidP="003C3E11">
            <w:pPr>
              <w:bidi/>
              <w:spacing w:after="0" w:line="240" w:lineRule="auto"/>
              <w:jc w:val="center"/>
              <w:rPr>
                <w:rFonts w:ascii="Sakkal Majalla" w:hAnsi="Sakkal Majalla" w:cs="Sakkal Majalla"/>
                <w:sz w:val="36"/>
                <w:szCs w:val="36"/>
              </w:rPr>
            </w:pP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مرتفع</w:t>
            </w:r>
          </w:p>
        </w:tc>
        <w:tc>
          <w:tcPr>
            <w:tcW w:w="4241" w:type="dxa"/>
            <w:shd w:val="clear" w:color="auto" w:fill="FFFFFF"/>
            <w:vAlign w:val="center"/>
          </w:tcPr>
          <w:p w:rsidR="001C2E08" w:rsidRPr="003C3E11" w:rsidRDefault="003C3E11" w:rsidP="003C3E11">
            <w:pPr>
              <w:bidi/>
              <w:spacing w:after="0" w:line="240" w:lineRule="auto"/>
              <w:jc w:val="center"/>
              <w:rPr>
                <w:rFonts w:ascii="Sakkal Majalla" w:hAnsi="Sakkal Majalla" w:cs="Sakkal Majalla"/>
                <w:sz w:val="36"/>
                <w:szCs w:val="36"/>
              </w:rPr>
            </w:pP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توثيق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خطوات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التحليل،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الاحتفاظ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بملف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البيانات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الأصلي،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مناقشة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كل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النتائج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>.</w:t>
            </w:r>
          </w:p>
        </w:tc>
      </w:tr>
      <w:tr w:rsidR="001C2E08" w:rsidRPr="003C3E11" w:rsidTr="00BE2322">
        <w:trPr>
          <w:cantSplit/>
          <w:jc w:val="center"/>
        </w:trPr>
        <w:tc>
          <w:tcPr>
            <w:tcW w:w="3312" w:type="dxa"/>
            <w:shd w:val="clear" w:color="auto" w:fill="F7FBFE"/>
            <w:vAlign w:val="center"/>
          </w:tcPr>
          <w:p w:rsidR="001C2E08" w:rsidRPr="003C3E11" w:rsidRDefault="003C3E11" w:rsidP="003C3E11">
            <w:pPr>
              <w:bidi/>
              <w:spacing w:after="0" w:line="240" w:lineRule="auto"/>
              <w:jc w:val="center"/>
              <w:rPr>
                <w:rFonts w:ascii="Sakkal Majalla" w:hAnsi="Sakkal Majalla" w:cs="Sakkal Majalla"/>
                <w:sz w:val="36"/>
                <w:szCs w:val="36"/>
              </w:rPr>
            </w:pP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نقل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مقاييس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أو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نصوص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دون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توثيق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1C2E08" w:rsidRPr="003C3E11" w:rsidRDefault="003C3E11" w:rsidP="003C3E11">
            <w:pPr>
              <w:bidi/>
              <w:spacing w:after="0" w:line="240" w:lineRule="auto"/>
              <w:jc w:val="center"/>
              <w:rPr>
                <w:rFonts w:ascii="Sakkal Majalla" w:hAnsi="Sakkal Majalla" w:cs="Sakkal Majalla"/>
                <w:sz w:val="36"/>
                <w:szCs w:val="36"/>
              </w:rPr>
            </w:pP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متوسطة</w:t>
            </w:r>
          </w:p>
        </w:tc>
        <w:tc>
          <w:tcPr>
            <w:tcW w:w="1417" w:type="dxa"/>
            <w:shd w:val="clear" w:color="auto" w:fill="F7FBFE"/>
            <w:vAlign w:val="center"/>
          </w:tcPr>
          <w:p w:rsidR="001C2E08" w:rsidRPr="003C3E11" w:rsidRDefault="003C3E11" w:rsidP="003C3E11">
            <w:pPr>
              <w:bidi/>
              <w:spacing w:after="0" w:line="240" w:lineRule="auto"/>
              <w:jc w:val="center"/>
              <w:rPr>
                <w:rFonts w:ascii="Sakkal Majalla" w:hAnsi="Sakkal Majalla" w:cs="Sakkal Majalla"/>
                <w:sz w:val="36"/>
                <w:szCs w:val="36"/>
              </w:rPr>
            </w:pP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مرتفع</w:t>
            </w:r>
          </w:p>
        </w:tc>
        <w:tc>
          <w:tcPr>
            <w:tcW w:w="4241" w:type="dxa"/>
            <w:shd w:val="clear" w:color="auto" w:fill="FFFFFF"/>
            <w:vAlign w:val="center"/>
          </w:tcPr>
          <w:p w:rsidR="001C2E08" w:rsidRPr="003C3E11" w:rsidRDefault="003C3E11" w:rsidP="003C3E11">
            <w:pPr>
              <w:bidi/>
              <w:spacing w:after="0" w:line="240" w:lineRule="auto"/>
              <w:jc w:val="center"/>
              <w:rPr>
                <w:rFonts w:ascii="Sakkal Majalla" w:hAnsi="Sakkal Majalla" w:cs="Sakkal Majalla"/>
                <w:sz w:val="36"/>
                <w:szCs w:val="36"/>
              </w:rPr>
            </w:pP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توثيق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جميع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المقاييس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والدراسات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وفق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APA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،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ومراجعة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التشابه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قبل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التسليم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>.</w:t>
            </w:r>
          </w:p>
        </w:tc>
      </w:tr>
      <w:tr w:rsidR="001C2E08" w:rsidRPr="003C3E11" w:rsidTr="00BE2322">
        <w:trPr>
          <w:cantSplit/>
          <w:jc w:val="center"/>
        </w:trPr>
        <w:tc>
          <w:tcPr>
            <w:tcW w:w="3312" w:type="dxa"/>
            <w:shd w:val="clear" w:color="auto" w:fill="F7FBFE"/>
            <w:vAlign w:val="center"/>
          </w:tcPr>
          <w:p w:rsidR="001C2E08" w:rsidRPr="003C3E11" w:rsidRDefault="003C3E11" w:rsidP="003C3E11">
            <w:pPr>
              <w:bidi/>
              <w:spacing w:after="0" w:line="240" w:lineRule="auto"/>
              <w:jc w:val="center"/>
              <w:rPr>
                <w:rFonts w:ascii="Sakkal Majalla" w:hAnsi="Sakkal Majalla" w:cs="Sakkal Majalla"/>
                <w:sz w:val="36"/>
                <w:szCs w:val="36"/>
              </w:rPr>
            </w:pP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استخدام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بيانات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شخصية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أكثر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من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الحاجة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1C2E08" w:rsidRPr="003C3E11" w:rsidRDefault="003C3E11" w:rsidP="003C3E11">
            <w:pPr>
              <w:bidi/>
              <w:spacing w:after="0" w:line="240" w:lineRule="auto"/>
              <w:jc w:val="center"/>
              <w:rPr>
                <w:rFonts w:ascii="Sakkal Majalla" w:hAnsi="Sakkal Majalla" w:cs="Sakkal Majalla"/>
                <w:sz w:val="36"/>
                <w:szCs w:val="36"/>
              </w:rPr>
            </w:pP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متوسطة</w:t>
            </w:r>
          </w:p>
        </w:tc>
        <w:tc>
          <w:tcPr>
            <w:tcW w:w="1417" w:type="dxa"/>
            <w:shd w:val="clear" w:color="auto" w:fill="F7FBFE"/>
            <w:vAlign w:val="center"/>
          </w:tcPr>
          <w:p w:rsidR="001C2E08" w:rsidRPr="003C3E11" w:rsidRDefault="003C3E11" w:rsidP="003C3E11">
            <w:pPr>
              <w:bidi/>
              <w:spacing w:after="0" w:line="240" w:lineRule="auto"/>
              <w:jc w:val="center"/>
              <w:rPr>
                <w:rFonts w:ascii="Sakkal Majalla" w:hAnsi="Sakkal Majalla" w:cs="Sakkal Majalla"/>
                <w:sz w:val="36"/>
                <w:szCs w:val="36"/>
              </w:rPr>
            </w:pP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متوسط</w:t>
            </w:r>
          </w:p>
        </w:tc>
        <w:tc>
          <w:tcPr>
            <w:tcW w:w="4241" w:type="dxa"/>
            <w:shd w:val="clear" w:color="auto" w:fill="FFFFFF"/>
            <w:vAlign w:val="center"/>
          </w:tcPr>
          <w:p w:rsidR="001C2E08" w:rsidRPr="003C3E11" w:rsidRDefault="003C3E11" w:rsidP="003C3E11">
            <w:pPr>
              <w:bidi/>
              <w:spacing w:after="0" w:line="240" w:lineRule="auto"/>
              <w:jc w:val="center"/>
              <w:rPr>
                <w:rFonts w:ascii="Sakkal Majalla" w:hAnsi="Sakkal Majalla" w:cs="Sakkal Majalla"/>
                <w:sz w:val="36"/>
                <w:szCs w:val="36"/>
              </w:rPr>
            </w:pP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تطبيق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مبدأ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تقليل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البيانات،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وطلب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المعلومات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الضرورية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فقط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>.</w:t>
            </w:r>
          </w:p>
        </w:tc>
      </w:tr>
      <w:tr w:rsidR="001C2E08" w:rsidRPr="003C3E11" w:rsidTr="00BE2322">
        <w:trPr>
          <w:cantSplit/>
          <w:jc w:val="center"/>
        </w:trPr>
        <w:tc>
          <w:tcPr>
            <w:tcW w:w="3312" w:type="dxa"/>
            <w:shd w:val="clear" w:color="auto" w:fill="F7FBFE"/>
            <w:vAlign w:val="center"/>
          </w:tcPr>
          <w:p w:rsidR="001C2E08" w:rsidRPr="003C3E11" w:rsidRDefault="003C3E11" w:rsidP="003C3E11">
            <w:pPr>
              <w:bidi/>
              <w:spacing w:after="0" w:line="240" w:lineRule="auto"/>
              <w:jc w:val="center"/>
              <w:rPr>
                <w:rFonts w:ascii="Sakkal Majalla" w:hAnsi="Sakkal Majalla" w:cs="Sakkal Majalla"/>
                <w:sz w:val="36"/>
                <w:szCs w:val="36"/>
              </w:rPr>
            </w:pP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توصيات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قد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تُفهم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كاتهام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لمنشآت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معينة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1C2E08" w:rsidRPr="003C3E11" w:rsidRDefault="003C3E11" w:rsidP="003C3E11">
            <w:pPr>
              <w:bidi/>
              <w:spacing w:after="0" w:line="240" w:lineRule="auto"/>
              <w:jc w:val="center"/>
              <w:rPr>
                <w:rFonts w:ascii="Sakkal Majalla" w:hAnsi="Sakkal Majalla" w:cs="Sakkal Majalla"/>
                <w:sz w:val="36"/>
                <w:szCs w:val="36"/>
              </w:rPr>
            </w:pP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منخفضة</w:t>
            </w:r>
          </w:p>
        </w:tc>
        <w:tc>
          <w:tcPr>
            <w:tcW w:w="1417" w:type="dxa"/>
            <w:shd w:val="clear" w:color="auto" w:fill="F7FBFE"/>
            <w:vAlign w:val="center"/>
          </w:tcPr>
          <w:p w:rsidR="001C2E08" w:rsidRPr="003C3E11" w:rsidRDefault="003C3E11" w:rsidP="003C3E11">
            <w:pPr>
              <w:bidi/>
              <w:spacing w:after="0" w:line="240" w:lineRule="auto"/>
              <w:jc w:val="center"/>
              <w:rPr>
                <w:rFonts w:ascii="Sakkal Majalla" w:hAnsi="Sakkal Majalla" w:cs="Sakkal Majalla"/>
                <w:sz w:val="36"/>
                <w:szCs w:val="36"/>
              </w:rPr>
            </w:pP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متوسط</w:t>
            </w:r>
          </w:p>
        </w:tc>
        <w:tc>
          <w:tcPr>
            <w:tcW w:w="4241" w:type="dxa"/>
            <w:shd w:val="clear" w:color="auto" w:fill="FFFFFF"/>
            <w:vAlign w:val="center"/>
          </w:tcPr>
          <w:p w:rsidR="001C2E08" w:rsidRPr="003C3E11" w:rsidRDefault="003C3E11" w:rsidP="003C3E11">
            <w:pPr>
              <w:bidi/>
              <w:spacing w:after="0" w:line="240" w:lineRule="auto"/>
              <w:jc w:val="center"/>
              <w:rPr>
                <w:rFonts w:ascii="Sakkal Majalla" w:hAnsi="Sakkal Majalla" w:cs="Sakkal Majalla"/>
                <w:sz w:val="36"/>
                <w:szCs w:val="36"/>
              </w:rPr>
            </w:pP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عرض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النتائج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إجماليًا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وصياغة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التوصيات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بلغة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تطويرية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محايدة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>.</w:t>
            </w:r>
          </w:p>
        </w:tc>
      </w:tr>
    </w:tbl>
    <w:p w:rsidR="00BE2322" w:rsidRDefault="00BE2322" w:rsidP="003C3E11">
      <w:pPr>
        <w:bidi/>
        <w:spacing w:after="0" w:line="240" w:lineRule="auto"/>
        <w:jc w:val="both"/>
        <w:rPr>
          <w:rFonts w:ascii="Sakkal Majalla" w:hAnsi="Sakkal Majalla" w:cs="Sakkal Majalla"/>
          <w:sz w:val="36"/>
          <w:szCs w:val="36"/>
          <w:rtl/>
        </w:rPr>
      </w:pPr>
    </w:p>
    <w:p w:rsidR="00BE2322" w:rsidRDefault="00BE2322">
      <w:pPr>
        <w:rPr>
          <w:rFonts w:ascii="Sakkal Majalla" w:hAnsi="Sakkal Majalla" w:cs="Sakkal Majalla"/>
          <w:sz w:val="36"/>
          <w:szCs w:val="36"/>
          <w:rtl/>
        </w:rPr>
      </w:pPr>
      <w:r>
        <w:rPr>
          <w:rFonts w:ascii="Sakkal Majalla" w:hAnsi="Sakkal Majalla" w:cs="Sakkal Majalla"/>
          <w:sz w:val="36"/>
          <w:szCs w:val="36"/>
          <w:rtl/>
        </w:rPr>
        <w:br w:type="page"/>
      </w:r>
    </w:p>
    <w:p w:rsidR="001C2E08" w:rsidRPr="003C3E11" w:rsidRDefault="001C2E08" w:rsidP="003C3E11">
      <w:pPr>
        <w:bidi/>
        <w:spacing w:after="0" w:line="240" w:lineRule="auto"/>
        <w:jc w:val="both"/>
        <w:rPr>
          <w:rFonts w:ascii="Sakkal Majalla" w:hAnsi="Sakkal Majalla" w:cs="Sakkal Majalla"/>
          <w:sz w:val="36"/>
          <w:szCs w:val="36"/>
        </w:rPr>
      </w:pPr>
    </w:p>
    <w:p w:rsidR="001C2E08" w:rsidRPr="00BE2322" w:rsidRDefault="003C3E11" w:rsidP="00BE2322">
      <w:pPr>
        <w:pBdr>
          <w:bottom w:val="single" w:sz="8" w:space="4" w:color="D9EAF7"/>
        </w:pBdr>
        <w:bidi/>
        <w:spacing w:after="0" w:line="240" w:lineRule="auto"/>
        <w:jc w:val="center"/>
        <w:rPr>
          <w:rFonts w:ascii="Sakkal Majalla" w:hAnsi="Sakkal Majalla" w:cs="Sakkal Majalla"/>
          <w:sz w:val="40"/>
          <w:szCs w:val="40"/>
        </w:rPr>
      </w:pPr>
      <w:proofErr w:type="gramStart"/>
      <w:r w:rsidRPr="00BE2322">
        <w:rPr>
          <w:rFonts w:ascii="Sakkal Majalla" w:hAnsi="Sakkal Majalla" w:cs="Sakkal Majalla"/>
          <w:b/>
          <w:color w:val="1F4E79"/>
          <w:sz w:val="40"/>
          <w:szCs w:val="40"/>
        </w:rPr>
        <w:t>9</w:t>
      </w:r>
      <w:r w:rsidR="00BE2322" w:rsidRPr="00BE2322">
        <w:rPr>
          <w:rFonts w:ascii="Sakkal Majalla" w:hAnsi="Sakkal Majalla" w:cs="Sakkal Majalla" w:hint="cs"/>
          <w:b/>
          <w:color w:val="1F4E79"/>
          <w:sz w:val="40"/>
          <w:szCs w:val="40"/>
          <w:rtl/>
        </w:rPr>
        <w:t xml:space="preserve"> </w:t>
      </w:r>
      <w:r w:rsidRPr="00BE2322">
        <w:rPr>
          <w:rFonts w:ascii="Sakkal Majalla" w:hAnsi="Sakkal Majalla" w:cs="Sakkal Majalla"/>
          <w:b/>
          <w:color w:val="1F4E79"/>
          <w:sz w:val="40"/>
          <w:szCs w:val="40"/>
        </w:rPr>
        <w:t>.</w:t>
      </w:r>
      <w:proofErr w:type="gramEnd"/>
      <w:r w:rsidR="00BE2322" w:rsidRPr="00BE2322">
        <w:rPr>
          <w:rFonts w:ascii="Sakkal Majalla" w:hAnsi="Sakkal Majalla" w:cs="Sakkal Majalla" w:hint="cs"/>
          <w:b/>
          <w:color w:val="1F4E79"/>
          <w:sz w:val="40"/>
          <w:szCs w:val="40"/>
          <w:rtl/>
        </w:rPr>
        <w:t xml:space="preserve"> </w:t>
      </w:r>
      <w:r w:rsidRPr="00BE2322">
        <w:rPr>
          <w:rFonts w:ascii="Sakkal Majalla" w:hAnsi="Sakkal Majalla" w:cs="Sakkal Majalla"/>
          <w:b/>
          <w:color w:val="1F4E79"/>
          <w:sz w:val="40"/>
          <w:szCs w:val="40"/>
        </w:rPr>
        <w:t xml:space="preserve"> </w:t>
      </w:r>
      <w:r w:rsidRPr="00BE2322">
        <w:rPr>
          <w:rFonts w:ascii="Sakkal Majalla" w:hAnsi="Sakkal Majalla" w:cs="Sakkal Majalla"/>
          <w:b/>
          <w:bCs/>
          <w:color w:val="1F4E79"/>
          <w:sz w:val="40"/>
          <w:szCs w:val="40"/>
          <w:rtl/>
        </w:rPr>
        <w:t>نموذج</w:t>
      </w:r>
      <w:r w:rsidRPr="00BE2322">
        <w:rPr>
          <w:rFonts w:ascii="Sakkal Majalla" w:hAnsi="Sakkal Majalla" w:cs="Sakkal Majalla"/>
          <w:b/>
          <w:color w:val="1F4E79"/>
          <w:sz w:val="40"/>
          <w:szCs w:val="40"/>
        </w:rPr>
        <w:t xml:space="preserve"> </w:t>
      </w:r>
      <w:r w:rsidRPr="00BE2322">
        <w:rPr>
          <w:rFonts w:ascii="Sakkal Majalla" w:hAnsi="Sakkal Majalla" w:cs="Sakkal Majalla"/>
          <w:b/>
          <w:bCs/>
          <w:color w:val="1F4E79"/>
          <w:sz w:val="40"/>
          <w:szCs w:val="40"/>
          <w:rtl/>
        </w:rPr>
        <w:t>موافقة</w:t>
      </w:r>
      <w:r w:rsidRPr="00BE2322">
        <w:rPr>
          <w:rFonts w:ascii="Sakkal Majalla" w:hAnsi="Sakkal Majalla" w:cs="Sakkal Majalla"/>
          <w:b/>
          <w:color w:val="1F4E79"/>
          <w:sz w:val="40"/>
          <w:szCs w:val="40"/>
        </w:rPr>
        <w:t xml:space="preserve"> </w:t>
      </w:r>
      <w:r w:rsidRPr="00BE2322">
        <w:rPr>
          <w:rFonts w:ascii="Sakkal Majalla" w:hAnsi="Sakkal Majalla" w:cs="Sakkal Majalla"/>
          <w:b/>
          <w:bCs/>
          <w:color w:val="1F4E79"/>
          <w:sz w:val="40"/>
          <w:szCs w:val="40"/>
          <w:rtl/>
        </w:rPr>
        <w:t>مستنيرة</w:t>
      </w:r>
      <w:r w:rsidRPr="00BE2322">
        <w:rPr>
          <w:rFonts w:ascii="Sakkal Majalla" w:hAnsi="Sakkal Majalla" w:cs="Sakkal Majalla"/>
          <w:b/>
          <w:color w:val="1F4E79"/>
          <w:sz w:val="40"/>
          <w:szCs w:val="40"/>
        </w:rPr>
        <w:t xml:space="preserve"> </w:t>
      </w:r>
      <w:r w:rsidRPr="00BE2322">
        <w:rPr>
          <w:rFonts w:ascii="Sakkal Majalla" w:hAnsi="Sakkal Majalla" w:cs="Sakkal Majalla"/>
          <w:b/>
          <w:bCs/>
          <w:color w:val="1F4E79"/>
          <w:sz w:val="40"/>
          <w:szCs w:val="40"/>
          <w:rtl/>
        </w:rPr>
        <w:t>وقائمة</w:t>
      </w:r>
      <w:r w:rsidRPr="00BE2322">
        <w:rPr>
          <w:rFonts w:ascii="Sakkal Majalla" w:hAnsi="Sakkal Majalla" w:cs="Sakkal Majalla"/>
          <w:b/>
          <w:color w:val="1F4E79"/>
          <w:sz w:val="40"/>
          <w:szCs w:val="40"/>
        </w:rPr>
        <w:t xml:space="preserve"> </w:t>
      </w:r>
      <w:r w:rsidRPr="00BE2322">
        <w:rPr>
          <w:rFonts w:ascii="Sakkal Majalla" w:hAnsi="Sakkal Majalla" w:cs="Sakkal Majalla"/>
          <w:b/>
          <w:bCs/>
          <w:color w:val="1F4E79"/>
          <w:sz w:val="40"/>
          <w:szCs w:val="40"/>
          <w:rtl/>
        </w:rPr>
        <w:t>تحقق</w:t>
      </w:r>
      <w:r w:rsidRPr="00BE2322">
        <w:rPr>
          <w:rFonts w:ascii="Sakkal Majalla" w:hAnsi="Sakkal Majalla" w:cs="Sakkal Majalla"/>
          <w:b/>
          <w:color w:val="1F4E79"/>
          <w:sz w:val="40"/>
          <w:szCs w:val="40"/>
        </w:rPr>
        <w:t xml:space="preserve"> </w:t>
      </w:r>
      <w:r w:rsidRPr="00BE2322">
        <w:rPr>
          <w:rFonts w:ascii="Sakkal Majalla" w:hAnsi="Sakkal Majalla" w:cs="Sakkal Majalla"/>
          <w:b/>
          <w:bCs/>
          <w:color w:val="1F4E79"/>
          <w:sz w:val="40"/>
          <w:szCs w:val="40"/>
          <w:rtl/>
        </w:rPr>
        <w:t>قبل</w:t>
      </w:r>
      <w:r w:rsidRPr="00BE2322">
        <w:rPr>
          <w:rFonts w:ascii="Sakkal Majalla" w:hAnsi="Sakkal Majalla" w:cs="Sakkal Majalla"/>
          <w:b/>
          <w:color w:val="1F4E79"/>
          <w:sz w:val="40"/>
          <w:szCs w:val="40"/>
        </w:rPr>
        <w:t xml:space="preserve"> </w:t>
      </w:r>
      <w:r w:rsidRPr="00BE2322">
        <w:rPr>
          <w:rFonts w:ascii="Sakkal Majalla" w:hAnsi="Sakkal Majalla" w:cs="Sakkal Majalla"/>
          <w:b/>
          <w:bCs/>
          <w:color w:val="1F4E79"/>
          <w:sz w:val="40"/>
          <w:szCs w:val="40"/>
          <w:rtl/>
        </w:rPr>
        <w:t>التطبيق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0520"/>
      </w:tblGrid>
      <w:tr w:rsidR="001C2E08" w:rsidRPr="003C3E11">
        <w:trPr>
          <w:cantSplit/>
          <w:jc w:val="center"/>
        </w:trPr>
        <w:tc>
          <w:tcPr>
            <w:tcW w:w="10540" w:type="dxa"/>
            <w:tcBorders>
              <w:top w:val="single" w:sz="8" w:space="0" w:color="E2B93B"/>
              <w:left w:val="single" w:sz="8" w:space="0" w:color="E2B93B"/>
              <w:bottom w:val="single" w:sz="8" w:space="0" w:color="E2B93B"/>
              <w:right w:val="single" w:sz="8" w:space="0" w:color="E2B93B"/>
            </w:tcBorders>
            <w:shd w:val="clear" w:color="auto" w:fill="1F4E79"/>
            <w:vAlign w:val="center"/>
          </w:tcPr>
          <w:p w:rsidR="001C2E08" w:rsidRPr="003C3E11" w:rsidRDefault="003C3E11" w:rsidP="00BE2322">
            <w:pPr>
              <w:bidi/>
              <w:spacing w:after="0" w:line="240" w:lineRule="auto"/>
              <w:jc w:val="center"/>
              <w:rPr>
                <w:rFonts w:ascii="Sakkal Majalla" w:hAnsi="Sakkal Majalla" w:cs="Sakkal Majalla"/>
                <w:sz w:val="36"/>
                <w:szCs w:val="36"/>
              </w:rPr>
            </w:pPr>
            <w:r w:rsidRPr="003C3E11">
              <w:rPr>
                <w:rFonts w:ascii="Sakkal Majalla" w:hAnsi="Sakkal Majalla" w:cs="Sakkal Majalla"/>
                <w:b/>
                <w:bCs/>
                <w:color w:val="FFFFFF"/>
                <w:sz w:val="36"/>
                <w:szCs w:val="36"/>
                <w:rtl/>
              </w:rPr>
              <w:t>نموذج</w:t>
            </w:r>
            <w:r w:rsidRPr="003C3E11">
              <w:rPr>
                <w:rFonts w:ascii="Sakkal Majalla" w:hAnsi="Sakkal Majalla" w:cs="Sakkal Majalla"/>
                <w:b/>
                <w:color w:val="FFFFF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b/>
                <w:bCs/>
                <w:color w:val="FFFFFF"/>
                <w:sz w:val="36"/>
                <w:szCs w:val="36"/>
                <w:rtl/>
              </w:rPr>
              <w:t>موافقة</w:t>
            </w:r>
            <w:r w:rsidRPr="003C3E11">
              <w:rPr>
                <w:rFonts w:ascii="Sakkal Majalla" w:hAnsi="Sakkal Majalla" w:cs="Sakkal Majalla"/>
                <w:b/>
                <w:color w:val="FFFFF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b/>
                <w:bCs/>
                <w:color w:val="FFFFFF"/>
                <w:sz w:val="36"/>
                <w:szCs w:val="36"/>
                <w:rtl/>
              </w:rPr>
              <w:t>مستنيرة</w:t>
            </w:r>
            <w:r w:rsidRPr="003C3E11">
              <w:rPr>
                <w:rFonts w:ascii="Sakkal Majalla" w:hAnsi="Sakkal Majalla" w:cs="Sakkal Majalla"/>
                <w:b/>
                <w:color w:val="FFFFF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b/>
                <w:bCs/>
                <w:color w:val="FFFFFF"/>
                <w:sz w:val="36"/>
                <w:szCs w:val="36"/>
                <w:rtl/>
              </w:rPr>
              <w:t>مقترح</w:t>
            </w:r>
            <w:r w:rsidRPr="003C3E11">
              <w:rPr>
                <w:rFonts w:ascii="Sakkal Majalla" w:hAnsi="Sakkal Majalla" w:cs="Sakkal Majalla"/>
                <w:b/>
                <w:color w:val="FFFFF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b/>
                <w:bCs/>
                <w:color w:val="FFFFFF"/>
                <w:sz w:val="36"/>
                <w:szCs w:val="36"/>
                <w:rtl/>
              </w:rPr>
              <w:t>للاستبانة</w:t>
            </w:r>
          </w:p>
        </w:tc>
      </w:tr>
      <w:tr w:rsidR="001C2E08" w:rsidRPr="003C3E11">
        <w:trPr>
          <w:cantSplit/>
          <w:jc w:val="center"/>
        </w:trPr>
        <w:tc>
          <w:tcPr>
            <w:tcW w:w="10540" w:type="dxa"/>
            <w:tcBorders>
              <w:top w:val="single" w:sz="8" w:space="0" w:color="E2B93B"/>
              <w:left w:val="single" w:sz="8" w:space="0" w:color="E2B93B"/>
              <w:bottom w:val="single" w:sz="8" w:space="0" w:color="E2B93B"/>
              <w:right w:val="single" w:sz="8" w:space="0" w:color="E2B93B"/>
            </w:tcBorders>
            <w:shd w:val="clear" w:color="auto" w:fill="FFF8E6"/>
            <w:vAlign w:val="center"/>
          </w:tcPr>
          <w:p w:rsidR="001C2E08" w:rsidRPr="003C3E11" w:rsidRDefault="003C3E11" w:rsidP="003C3E11">
            <w:pPr>
              <w:bidi/>
              <w:spacing w:after="0" w:line="240" w:lineRule="auto"/>
              <w:jc w:val="both"/>
              <w:rPr>
                <w:rFonts w:ascii="Sakkal Majalla" w:hAnsi="Sakkal Majalla" w:cs="Sakkal Majalla"/>
                <w:sz w:val="36"/>
                <w:szCs w:val="36"/>
              </w:rPr>
            </w:pP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تهدف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هذه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الدراسة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إلى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التعرف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على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أثر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القيادة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التحويلية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في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تعزيز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الإبداع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التنظيمي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في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المنشآت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الصغيرة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والمتوسطة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السعودية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.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مشاركتكم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في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هذه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الدراسة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اختيارية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تمامًا،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وتستخدم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إجاباتكم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لأغراض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البحث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العلمي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فقط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.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لن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يطلب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منكم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ذكر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الاسم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أو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أي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معلومة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تكشف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هويتكم،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وستعرض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النتائج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بصورة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إجمالية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دون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الإشارة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إلى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أفراد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أو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منشآت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بعينها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.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يحق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لكم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عدم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الإجابة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عن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أي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سؤال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أو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الانسحاب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في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أي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وقت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دون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أي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تبعات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.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وبالاستمرار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في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تعبئة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الاستبانة،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فإنكم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تقرون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بأنكم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اطلعتم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على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هذه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المعلومات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وتوافقون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على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المشاركة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الطوعية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في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الدراسة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>.</w:t>
            </w:r>
          </w:p>
        </w:tc>
      </w:tr>
    </w:tbl>
    <w:p w:rsidR="001C2E08" w:rsidRPr="003C3E11" w:rsidRDefault="001C2E08" w:rsidP="003C3E11">
      <w:pPr>
        <w:bidi/>
        <w:spacing w:after="0" w:line="240" w:lineRule="auto"/>
        <w:jc w:val="both"/>
        <w:rPr>
          <w:rFonts w:ascii="Sakkal Majalla" w:hAnsi="Sakkal Majalla" w:cs="Sakkal Majalla"/>
          <w:sz w:val="36"/>
          <w:szCs w:val="36"/>
        </w:rPr>
      </w:pPr>
    </w:p>
    <w:p w:rsidR="001C2E08" w:rsidRPr="003C3E11" w:rsidRDefault="003C3E11" w:rsidP="00BE2322">
      <w:pPr>
        <w:bidi/>
        <w:spacing w:after="0" w:line="240" w:lineRule="auto"/>
        <w:jc w:val="center"/>
        <w:rPr>
          <w:rFonts w:ascii="Sakkal Majalla" w:hAnsi="Sakkal Majalla" w:cs="Sakkal Majalla"/>
          <w:sz w:val="36"/>
          <w:szCs w:val="36"/>
        </w:rPr>
      </w:pPr>
      <w:r w:rsidRPr="003C3E11">
        <w:rPr>
          <w:rFonts w:ascii="Sakkal Majalla" w:hAnsi="Sakkal Majalla" w:cs="Sakkal Majalla"/>
          <w:b/>
          <w:bCs/>
          <w:color w:val="2F5597"/>
          <w:sz w:val="36"/>
          <w:szCs w:val="36"/>
          <w:rtl/>
        </w:rPr>
        <w:t>جدول</w:t>
      </w:r>
      <w:r w:rsidRPr="003C3E11">
        <w:rPr>
          <w:rFonts w:ascii="Sakkal Majalla" w:hAnsi="Sakkal Majalla" w:cs="Sakkal Majalla"/>
          <w:b/>
          <w:color w:val="2F5597"/>
          <w:sz w:val="36"/>
          <w:szCs w:val="36"/>
        </w:rPr>
        <w:t xml:space="preserve"> (5</w:t>
      </w:r>
      <w:proofErr w:type="gramStart"/>
      <w:r w:rsidRPr="003C3E11">
        <w:rPr>
          <w:rFonts w:ascii="Sakkal Majalla" w:hAnsi="Sakkal Majalla" w:cs="Sakkal Majalla"/>
          <w:b/>
          <w:color w:val="2F5597"/>
          <w:sz w:val="36"/>
          <w:szCs w:val="36"/>
        </w:rPr>
        <w:t>)</w:t>
      </w:r>
      <w:r w:rsidR="00BE2322">
        <w:rPr>
          <w:rFonts w:ascii="Sakkal Majalla" w:hAnsi="Sakkal Majalla" w:cs="Sakkal Majalla" w:hint="cs"/>
          <w:b/>
          <w:color w:val="2F5597"/>
          <w:sz w:val="36"/>
          <w:szCs w:val="36"/>
          <w:rtl/>
        </w:rPr>
        <w:t xml:space="preserve"> </w:t>
      </w:r>
      <w:r w:rsidRPr="003C3E11">
        <w:rPr>
          <w:rFonts w:ascii="Sakkal Majalla" w:hAnsi="Sakkal Majalla" w:cs="Sakkal Majalla"/>
          <w:b/>
          <w:color w:val="2F5597"/>
          <w:sz w:val="36"/>
          <w:szCs w:val="36"/>
        </w:rPr>
        <w:t>:</w:t>
      </w:r>
      <w:proofErr w:type="gramEnd"/>
      <w:r w:rsidR="00BE2322">
        <w:rPr>
          <w:rFonts w:ascii="Sakkal Majalla" w:hAnsi="Sakkal Majalla" w:cs="Sakkal Majalla" w:hint="cs"/>
          <w:b/>
          <w:color w:val="2F5597"/>
          <w:sz w:val="36"/>
          <w:szCs w:val="36"/>
          <w:rtl/>
        </w:rPr>
        <w:t xml:space="preserve"> </w:t>
      </w:r>
      <w:r w:rsidRPr="003C3E11">
        <w:rPr>
          <w:rFonts w:ascii="Sakkal Majalla" w:hAnsi="Sakkal Majalla" w:cs="Sakkal Majalla"/>
          <w:b/>
          <w:color w:val="2F5597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b/>
          <w:bCs/>
          <w:color w:val="2F5597"/>
          <w:sz w:val="36"/>
          <w:szCs w:val="36"/>
          <w:rtl/>
        </w:rPr>
        <w:t>قائمة</w:t>
      </w:r>
      <w:r w:rsidRPr="003C3E11">
        <w:rPr>
          <w:rFonts w:ascii="Sakkal Majalla" w:hAnsi="Sakkal Majalla" w:cs="Sakkal Majalla"/>
          <w:b/>
          <w:color w:val="2F5597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b/>
          <w:bCs/>
          <w:color w:val="2F5597"/>
          <w:sz w:val="36"/>
          <w:szCs w:val="36"/>
          <w:rtl/>
        </w:rPr>
        <w:t>تحقق</w:t>
      </w:r>
      <w:r w:rsidRPr="003C3E11">
        <w:rPr>
          <w:rFonts w:ascii="Sakkal Majalla" w:hAnsi="Sakkal Majalla" w:cs="Sakkal Majalla"/>
          <w:b/>
          <w:color w:val="2F5597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b/>
          <w:bCs/>
          <w:color w:val="2F5597"/>
          <w:sz w:val="36"/>
          <w:szCs w:val="36"/>
          <w:rtl/>
        </w:rPr>
        <w:t>أخلاقية</w:t>
      </w:r>
      <w:r w:rsidRPr="003C3E11">
        <w:rPr>
          <w:rFonts w:ascii="Sakkal Majalla" w:hAnsi="Sakkal Majalla" w:cs="Sakkal Majalla"/>
          <w:b/>
          <w:color w:val="2F5597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b/>
          <w:bCs/>
          <w:color w:val="2F5597"/>
          <w:sz w:val="36"/>
          <w:szCs w:val="36"/>
          <w:rtl/>
        </w:rPr>
        <w:t>قبل</w:t>
      </w:r>
      <w:r w:rsidRPr="003C3E11">
        <w:rPr>
          <w:rFonts w:ascii="Sakkal Majalla" w:hAnsi="Sakkal Majalla" w:cs="Sakkal Majalla"/>
          <w:b/>
          <w:color w:val="2F5597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b/>
          <w:bCs/>
          <w:color w:val="2F5597"/>
          <w:sz w:val="36"/>
          <w:szCs w:val="36"/>
          <w:rtl/>
        </w:rPr>
        <w:t>التطبيق</w:t>
      </w:r>
      <w:r w:rsidRPr="003C3E11">
        <w:rPr>
          <w:rFonts w:ascii="Sakkal Majalla" w:hAnsi="Sakkal Majalla" w:cs="Sakkal Majalla"/>
          <w:b/>
          <w:color w:val="2F5597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b/>
          <w:bCs/>
          <w:color w:val="2F5597"/>
          <w:sz w:val="36"/>
          <w:szCs w:val="36"/>
          <w:rtl/>
        </w:rPr>
        <w:t>الميداني</w:t>
      </w:r>
    </w:p>
    <w:tbl>
      <w:tblPr>
        <w:bidiVisual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15"/>
        <w:gridCol w:w="2115"/>
      </w:tblGrid>
      <w:tr w:rsidR="001C2E08" w:rsidRPr="003C3E11" w:rsidTr="00BE2322">
        <w:trPr>
          <w:cantSplit/>
          <w:jc w:val="center"/>
        </w:trPr>
        <w:tc>
          <w:tcPr>
            <w:tcW w:w="8415" w:type="dxa"/>
            <w:shd w:val="clear" w:color="auto" w:fill="1F4E79"/>
            <w:vAlign w:val="center"/>
          </w:tcPr>
          <w:p w:rsidR="001C2E08" w:rsidRPr="003C3E11" w:rsidRDefault="003C3E11" w:rsidP="00BE2322">
            <w:pPr>
              <w:bidi/>
              <w:spacing w:after="0" w:line="240" w:lineRule="auto"/>
              <w:jc w:val="center"/>
              <w:rPr>
                <w:rFonts w:ascii="Sakkal Majalla" w:hAnsi="Sakkal Majalla" w:cs="Sakkal Majalla"/>
                <w:sz w:val="36"/>
                <w:szCs w:val="36"/>
              </w:rPr>
            </w:pPr>
            <w:r w:rsidRPr="003C3E11">
              <w:rPr>
                <w:rFonts w:ascii="Sakkal Majalla" w:hAnsi="Sakkal Majalla" w:cs="Sakkal Majalla"/>
                <w:b/>
                <w:bCs/>
                <w:color w:val="FFFFFF"/>
                <w:sz w:val="36"/>
                <w:szCs w:val="36"/>
                <w:rtl/>
              </w:rPr>
              <w:t>عنصر</w:t>
            </w:r>
            <w:r w:rsidRPr="003C3E11">
              <w:rPr>
                <w:rFonts w:ascii="Sakkal Majalla" w:hAnsi="Sakkal Majalla" w:cs="Sakkal Majalla"/>
                <w:b/>
                <w:color w:val="FFFFF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b/>
                <w:bCs/>
                <w:color w:val="FFFFFF"/>
                <w:sz w:val="36"/>
                <w:szCs w:val="36"/>
                <w:rtl/>
              </w:rPr>
              <w:t>التحقق</w:t>
            </w:r>
          </w:p>
        </w:tc>
        <w:tc>
          <w:tcPr>
            <w:tcW w:w="2115" w:type="dxa"/>
            <w:shd w:val="clear" w:color="auto" w:fill="1F4E79"/>
            <w:vAlign w:val="center"/>
          </w:tcPr>
          <w:p w:rsidR="001C2E08" w:rsidRPr="003C3E11" w:rsidRDefault="003C3E11" w:rsidP="00BE2322">
            <w:pPr>
              <w:bidi/>
              <w:spacing w:after="0" w:line="240" w:lineRule="auto"/>
              <w:jc w:val="center"/>
              <w:rPr>
                <w:rFonts w:ascii="Sakkal Majalla" w:hAnsi="Sakkal Majalla" w:cs="Sakkal Majalla"/>
                <w:sz w:val="36"/>
                <w:szCs w:val="36"/>
              </w:rPr>
            </w:pPr>
            <w:r w:rsidRPr="003C3E11">
              <w:rPr>
                <w:rFonts w:ascii="Sakkal Majalla" w:hAnsi="Sakkal Majalla" w:cs="Sakkal Majalla"/>
                <w:b/>
                <w:bCs/>
                <w:color w:val="FFFFFF"/>
                <w:sz w:val="36"/>
                <w:szCs w:val="36"/>
                <w:rtl/>
              </w:rPr>
              <w:t>الحالة</w:t>
            </w:r>
          </w:p>
        </w:tc>
      </w:tr>
      <w:tr w:rsidR="001C2E08" w:rsidRPr="003C3E11" w:rsidTr="00BE2322">
        <w:trPr>
          <w:cantSplit/>
          <w:jc w:val="center"/>
        </w:trPr>
        <w:tc>
          <w:tcPr>
            <w:tcW w:w="8415" w:type="dxa"/>
            <w:shd w:val="clear" w:color="auto" w:fill="F7FBFE"/>
            <w:vAlign w:val="center"/>
          </w:tcPr>
          <w:p w:rsidR="001C2E08" w:rsidRPr="003C3E11" w:rsidRDefault="003C3E11" w:rsidP="00BE2322">
            <w:pPr>
              <w:bidi/>
              <w:spacing w:after="0" w:line="240" w:lineRule="auto"/>
              <w:jc w:val="center"/>
              <w:rPr>
                <w:rFonts w:ascii="Sakkal Majalla" w:hAnsi="Sakkal Majalla" w:cs="Sakkal Majalla"/>
                <w:sz w:val="36"/>
                <w:szCs w:val="36"/>
              </w:rPr>
            </w:pP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هل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تمت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صياغة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هدف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الدراسة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بلغة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واضحة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للمشارك؟</w:t>
            </w:r>
          </w:p>
        </w:tc>
        <w:tc>
          <w:tcPr>
            <w:tcW w:w="2115" w:type="dxa"/>
            <w:shd w:val="clear" w:color="auto" w:fill="FFFFFF"/>
            <w:vAlign w:val="center"/>
          </w:tcPr>
          <w:p w:rsidR="001C2E08" w:rsidRPr="003C3E11" w:rsidRDefault="003C3E11" w:rsidP="00BE2322">
            <w:pPr>
              <w:bidi/>
              <w:spacing w:after="0" w:line="240" w:lineRule="auto"/>
              <w:jc w:val="center"/>
              <w:rPr>
                <w:rFonts w:ascii="Sakkal Majalla" w:hAnsi="Sakkal Majalla" w:cs="Sakkal Majalla"/>
                <w:sz w:val="36"/>
                <w:szCs w:val="36"/>
              </w:rPr>
            </w:pP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نعم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/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لا</w:t>
            </w:r>
          </w:p>
        </w:tc>
      </w:tr>
      <w:tr w:rsidR="001C2E08" w:rsidRPr="003C3E11" w:rsidTr="00BE2322">
        <w:trPr>
          <w:cantSplit/>
          <w:jc w:val="center"/>
        </w:trPr>
        <w:tc>
          <w:tcPr>
            <w:tcW w:w="8415" w:type="dxa"/>
            <w:shd w:val="clear" w:color="auto" w:fill="F7FBFE"/>
            <w:vAlign w:val="center"/>
          </w:tcPr>
          <w:p w:rsidR="001C2E08" w:rsidRPr="003C3E11" w:rsidRDefault="003C3E11" w:rsidP="00BE2322">
            <w:pPr>
              <w:bidi/>
              <w:spacing w:after="0" w:line="240" w:lineRule="auto"/>
              <w:jc w:val="center"/>
              <w:rPr>
                <w:rFonts w:ascii="Sakkal Majalla" w:hAnsi="Sakkal Majalla" w:cs="Sakkal Majalla"/>
                <w:sz w:val="36"/>
                <w:szCs w:val="36"/>
              </w:rPr>
            </w:pP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هل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حذفت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الأسئلة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التي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تطلب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الاسم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أو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معلومات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تعريفية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غير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ضرورية؟</w:t>
            </w:r>
          </w:p>
        </w:tc>
        <w:tc>
          <w:tcPr>
            <w:tcW w:w="2115" w:type="dxa"/>
            <w:shd w:val="clear" w:color="auto" w:fill="FFFFFF"/>
            <w:vAlign w:val="center"/>
          </w:tcPr>
          <w:p w:rsidR="001C2E08" w:rsidRPr="003C3E11" w:rsidRDefault="003C3E11" w:rsidP="00BE2322">
            <w:pPr>
              <w:bidi/>
              <w:spacing w:after="0" w:line="240" w:lineRule="auto"/>
              <w:jc w:val="center"/>
              <w:rPr>
                <w:rFonts w:ascii="Sakkal Majalla" w:hAnsi="Sakkal Majalla" w:cs="Sakkal Majalla"/>
                <w:sz w:val="36"/>
                <w:szCs w:val="36"/>
              </w:rPr>
            </w:pP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نعم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/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لا</w:t>
            </w:r>
          </w:p>
        </w:tc>
      </w:tr>
      <w:tr w:rsidR="001C2E08" w:rsidRPr="003C3E11" w:rsidTr="00BE2322">
        <w:trPr>
          <w:cantSplit/>
          <w:jc w:val="center"/>
        </w:trPr>
        <w:tc>
          <w:tcPr>
            <w:tcW w:w="8415" w:type="dxa"/>
            <w:shd w:val="clear" w:color="auto" w:fill="F7FBFE"/>
            <w:vAlign w:val="center"/>
          </w:tcPr>
          <w:p w:rsidR="001C2E08" w:rsidRPr="003C3E11" w:rsidRDefault="003C3E11" w:rsidP="00BE2322">
            <w:pPr>
              <w:bidi/>
              <w:spacing w:after="0" w:line="240" w:lineRule="auto"/>
              <w:jc w:val="center"/>
              <w:rPr>
                <w:rFonts w:ascii="Sakkal Majalla" w:hAnsi="Sakkal Majalla" w:cs="Sakkal Majalla"/>
                <w:sz w:val="36"/>
                <w:szCs w:val="36"/>
              </w:rPr>
            </w:pP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هل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تتضمن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الاستبانة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فقرة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موافقة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مستنيرة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قبل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الأسئلة؟</w:t>
            </w:r>
          </w:p>
        </w:tc>
        <w:tc>
          <w:tcPr>
            <w:tcW w:w="2115" w:type="dxa"/>
            <w:shd w:val="clear" w:color="auto" w:fill="FFFFFF"/>
            <w:vAlign w:val="center"/>
          </w:tcPr>
          <w:p w:rsidR="001C2E08" w:rsidRPr="003C3E11" w:rsidRDefault="003C3E11" w:rsidP="00BE2322">
            <w:pPr>
              <w:bidi/>
              <w:spacing w:after="0" w:line="240" w:lineRule="auto"/>
              <w:jc w:val="center"/>
              <w:rPr>
                <w:rFonts w:ascii="Sakkal Majalla" w:hAnsi="Sakkal Majalla" w:cs="Sakkal Majalla"/>
                <w:sz w:val="36"/>
                <w:szCs w:val="36"/>
              </w:rPr>
            </w:pP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نعم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/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لا</w:t>
            </w:r>
          </w:p>
        </w:tc>
      </w:tr>
      <w:tr w:rsidR="001C2E08" w:rsidRPr="003C3E11" w:rsidTr="00BE2322">
        <w:trPr>
          <w:cantSplit/>
          <w:jc w:val="center"/>
        </w:trPr>
        <w:tc>
          <w:tcPr>
            <w:tcW w:w="8415" w:type="dxa"/>
            <w:shd w:val="clear" w:color="auto" w:fill="F7FBFE"/>
            <w:vAlign w:val="center"/>
          </w:tcPr>
          <w:p w:rsidR="001C2E08" w:rsidRPr="003C3E11" w:rsidRDefault="003C3E11" w:rsidP="00BE2322">
            <w:pPr>
              <w:bidi/>
              <w:spacing w:after="0" w:line="240" w:lineRule="auto"/>
              <w:jc w:val="center"/>
              <w:rPr>
                <w:rFonts w:ascii="Sakkal Majalla" w:hAnsi="Sakkal Majalla" w:cs="Sakkal Majalla"/>
                <w:sz w:val="36"/>
                <w:szCs w:val="36"/>
              </w:rPr>
            </w:pP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هل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تم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توضيح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حق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المشارك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في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الانسحاب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أو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ترك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أي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سؤال؟</w:t>
            </w:r>
          </w:p>
        </w:tc>
        <w:tc>
          <w:tcPr>
            <w:tcW w:w="2115" w:type="dxa"/>
            <w:shd w:val="clear" w:color="auto" w:fill="FFFFFF"/>
            <w:vAlign w:val="center"/>
          </w:tcPr>
          <w:p w:rsidR="001C2E08" w:rsidRPr="003C3E11" w:rsidRDefault="003C3E11" w:rsidP="00BE2322">
            <w:pPr>
              <w:bidi/>
              <w:spacing w:after="0" w:line="240" w:lineRule="auto"/>
              <w:jc w:val="center"/>
              <w:rPr>
                <w:rFonts w:ascii="Sakkal Majalla" w:hAnsi="Sakkal Majalla" w:cs="Sakkal Majalla"/>
                <w:sz w:val="36"/>
                <w:szCs w:val="36"/>
              </w:rPr>
            </w:pP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نعم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/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لا</w:t>
            </w:r>
          </w:p>
        </w:tc>
      </w:tr>
      <w:tr w:rsidR="001C2E08" w:rsidRPr="003C3E11" w:rsidTr="00BE2322">
        <w:trPr>
          <w:cantSplit/>
          <w:jc w:val="center"/>
        </w:trPr>
        <w:tc>
          <w:tcPr>
            <w:tcW w:w="8415" w:type="dxa"/>
            <w:shd w:val="clear" w:color="auto" w:fill="F7FBFE"/>
            <w:vAlign w:val="center"/>
          </w:tcPr>
          <w:p w:rsidR="001C2E08" w:rsidRPr="003C3E11" w:rsidRDefault="003C3E11" w:rsidP="00BE2322">
            <w:pPr>
              <w:bidi/>
              <w:spacing w:after="0" w:line="240" w:lineRule="auto"/>
              <w:jc w:val="center"/>
              <w:rPr>
                <w:rFonts w:ascii="Sakkal Majalla" w:hAnsi="Sakkal Majalla" w:cs="Sakkal Majalla"/>
                <w:sz w:val="36"/>
                <w:szCs w:val="36"/>
              </w:rPr>
            </w:pP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هل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ستعرض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النتائج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بصورة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كلية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لا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فردية؟</w:t>
            </w:r>
          </w:p>
        </w:tc>
        <w:tc>
          <w:tcPr>
            <w:tcW w:w="2115" w:type="dxa"/>
            <w:shd w:val="clear" w:color="auto" w:fill="FFFFFF"/>
            <w:vAlign w:val="center"/>
          </w:tcPr>
          <w:p w:rsidR="001C2E08" w:rsidRPr="003C3E11" w:rsidRDefault="003C3E11" w:rsidP="00BE2322">
            <w:pPr>
              <w:bidi/>
              <w:spacing w:after="0" w:line="240" w:lineRule="auto"/>
              <w:jc w:val="center"/>
              <w:rPr>
                <w:rFonts w:ascii="Sakkal Majalla" w:hAnsi="Sakkal Majalla" w:cs="Sakkal Majalla"/>
                <w:sz w:val="36"/>
                <w:szCs w:val="36"/>
              </w:rPr>
            </w:pP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نعم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/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لا</w:t>
            </w:r>
          </w:p>
        </w:tc>
      </w:tr>
      <w:tr w:rsidR="001C2E08" w:rsidRPr="003C3E11" w:rsidTr="00BE2322">
        <w:trPr>
          <w:cantSplit/>
          <w:jc w:val="center"/>
        </w:trPr>
        <w:tc>
          <w:tcPr>
            <w:tcW w:w="8415" w:type="dxa"/>
            <w:shd w:val="clear" w:color="auto" w:fill="F7FBFE"/>
            <w:vAlign w:val="center"/>
          </w:tcPr>
          <w:p w:rsidR="001C2E08" w:rsidRPr="003C3E11" w:rsidRDefault="003C3E11" w:rsidP="00BE2322">
            <w:pPr>
              <w:bidi/>
              <w:spacing w:after="0" w:line="240" w:lineRule="auto"/>
              <w:jc w:val="center"/>
              <w:rPr>
                <w:rFonts w:ascii="Sakkal Majalla" w:hAnsi="Sakkal Majalla" w:cs="Sakkal Majalla"/>
                <w:sz w:val="36"/>
                <w:szCs w:val="36"/>
              </w:rPr>
            </w:pP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هل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توجد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خطة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لحفظ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البيانات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وحمايتها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بكلمة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مرور؟</w:t>
            </w:r>
          </w:p>
        </w:tc>
        <w:tc>
          <w:tcPr>
            <w:tcW w:w="2115" w:type="dxa"/>
            <w:shd w:val="clear" w:color="auto" w:fill="FFFFFF"/>
            <w:vAlign w:val="center"/>
          </w:tcPr>
          <w:p w:rsidR="001C2E08" w:rsidRPr="003C3E11" w:rsidRDefault="003C3E11" w:rsidP="00BE2322">
            <w:pPr>
              <w:bidi/>
              <w:spacing w:after="0" w:line="240" w:lineRule="auto"/>
              <w:jc w:val="center"/>
              <w:rPr>
                <w:rFonts w:ascii="Sakkal Majalla" w:hAnsi="Sakkal Majalla" w:cs="Sakkal Majalla"/>
                <w:sz w:val="36"/>
                <w:szCs w:val="36"/>
              </w:rPr>
            </w:pP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نعم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/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لا</w:t>
            </w:r>
          </w:p>
        </w:tc>
      </w:tr>
      <w:tr w:rsidR="001C2E08" w:rsidRPr="003C3E11" w:rsidTr="00BE2322">
        <w:trPr>
          <w:cantSplit/>
          <w:jc w:val="center"/>
        </w:trPr>
        <w:tc>
          <w:tcPr>
            <w:tcW w:w="8415" w:type="dxa"/>
            <w:shd w:val="clear" w:color="auto" w:fill="F7FBFE"/>
            <w:vAlign w:val="center"/>
          </w:tcPr>
          <w:p w:rsidR="001C2E08" w:rsidRPr="003C3E11" w:rsidRDefault="003C3E11" w:rsidP="00BE2322">
            <w:pPr>
              <w:bidi/>
              <w:spacing w:after="0" w:line="240" w:lineRule="auto"/>
              <w:jc w:val="center"/>
              <w:rPr>
                <w:rFonts w:ascii="Sakkal Majalla" w:hAnsi="Sakkal Majalla" w:cs="Sakkal Majalla"/>
                <w:sz w:val="36"/>
                <w:szCs w:val="36"/>
              </w:rPr>
            </w:pP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هل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تم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توثيق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المقاييس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والدراسات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المستخدمة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في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بناء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الأداة؟</w:t>
            </w:r>
          </w:p>
        </w:tc>
        <w:tc>
          <w:tcPr>
            <w:tcW w:w="2115" w:type="dxa"/>
            <w:shd w:val="clear" w:color="auto" w:fill="FFFFFF"/>
            <w:vAlign w:val="center"/>
          </w:tcPr>
          <w:p w:rsidR="001C2E08" w:rsidRPr="003C3E11" w:rsidRDefault="003C3E11" w:rsidP="00BE2322">
            <w:pPr>
              <w:bidi/>
              <w:spacing w:after="0" w:line="240" w:lineRule="auto"/>
              <w:jc w:val="center"/>
              <w:rPr>
                <w:rFonts w:ascii="Sakkal Majalla" w:hAnsi="Sakkal Majalla" w:cs="Sakkal Majalla"/>
                <w:sz w:val="36"/>
                <w:szCs w:val="36"/>
              </w:rPr>
            </w:pP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نعم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/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لا</w:t>
            </w:r>
          </w:p>
        </w:tc>
      </w:tr>
      <w:tr w:rsidR="001C2E08" w:rsidRPr="003C3E11" w:rsidTr="00BE2322">
        <w:trPr>
          <w:cantSplit/>
          <w:jc w:val="center"/>
        </w:trPr>
        <w:tc>
          <w:tcPr>
            <w:tcW w:w="8415" w:type="dxa"/>
            <w:shd w:val="clear" w:color="auto" w:fill="F7FBFE"/>
            <w:vAlign w:val="center"/>
          </w:tcPr>
          <w:p w:rsidR="001C2E08" w:rsidRPr="003C3E11" w:rsidRDefault="003C3E11" w:rsidP="00BE2322">
            <w:pPr>
              <w:bidi/>
              <w:spacing w:after="0" w:line="240" w:lineRule="auto"/>
              <w:jc w:val="center"/>
              <w:rPr>
                <w:rFonts w:ascii="Sakkal Majalla" w:hAnsi="Sakkal Majalla" w:cs="Sakkal Majalla"/>
                <w:sz w:val="36"/>
                <w:szCs w:val="36"/>
              </w:rPr>
            </w:pP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هل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تم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الإفصاح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عن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أي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علاقة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محتملة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بين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الباحث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والمنشآت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المشاركة؟</w:t>
            </w:r>
          </w:p>
        </w:tc>
        <w:tc>
          <w:tcPr>
            <w:tcW w:w="2115" w:type="dxa"/>
            <w:shd w:val="clear" w:color="auto" w:fill="FFFFFF"/>
            <w:vAlign w:val="center"/>
          </w:tcPr>
          <w:p w:rsidR="001C2E08" w:rsidRPr="003C3E11" w:rsidRDefault="003C3E11" w:rsidP="00BE2322">
            <w:pPr>
              <w:bidi/>
              <w:spacing w:after="0" w:line="240" w:lineRule="auto"/>
              <w:jc w:val="center"/>
              <w:rPr>
                <w:rFonts w:ascii="Sakkal Majalla" w:hAnsi="Sakkal Majalla" w:cs="Sakkal Majalla"/>
                <w:sz w:val="36"/>
                <w:szCs w:val="36"/>
              </w:rPr>
            </w:pP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نعم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</w:rPr>
              <w:t xml:space="preserve"> / </w:t>
            </w:r>
            <w:r w:rsidRPr="003C3E11">
              <w:rPr>
                <w:rFonts w:ascii="Sakkal Majalla" w:hAnsi="Sakkal Majalla" w:cs="Sakkal Majalla"/>
                <w:color w:val="1F1F1F"/>
                <w:sz w:val="36"/>
                <w:szCs w:val="36"/>
                <w:rtl/>
              </w:rPr>
              <w:t>لا</w:t>
            </w:r>
          </w:p>
        </w:tc>
      </w:tr>
    </w:tbl>
    <w:p w:rsidR="001C2E08" w:rsidRPr="003C3E11" w:rsidRDefault="001C2E08" w:rsidP="003C3E11">
      <w:pPr>
        <w:bidi/>
        <w:spacing w:after="0" w:line="240" w:lineRule="auto"/>
        <w:jc w:val="both"/>
        <w:rPr>
          <w:rFonts w:ascii="Sakkal Majalla" w:hAnsi="Sakkal Majalla" w:cs="Sakkal Majalla"/>
          <w:sz w:val="36"/>
          <w:szCs w:val="36"/>
        </w:rPr>
      </w:pPr>
    </w:p>
    <w:p w:rsidR="001C2E08" w:rsidRPr="00BE2322" w:rsidRDefault="003C3E11" w:rsidP="00BE2322">
      <w:pPr>
        <w:pBdr>
          <w:bottom w:val="single" w:sz="8" w:space="4" w:color="D9EAF7"/>
        </w:pBdr>
        <w:bidi/>
        <w:spacing w:after="0" w:line="240" w:lineRule="auto"/>
        <w:jc w:val="center"/>
        <w:rPr>
          <w:rFonts w:ascii="Sakkal Majalla" w:hAnsi="Sakkal Majalla" w:cs="Sakkal Majalla"/>
          <w:bCs/>
          <w:sz w:val="38"/>
          <w:szCs w:val="38"/>
        </w:rPr>
      </w:pPr>
      <w:proofErr w:type="gramStart"/>
      <w:r w:rsidRPr="00BE2322">
        <w:rPr>
          <w:rFonts w:ascii="Sakkal Majalla" w:hAnsi="Sakkal Majalla" w:cs="Sakkal Majalla"/>
          <w:bCs/>
          <w:color w:val="1F4E79"/>
          <w:sz w:val="38"/>
          <w:szCs w:val="38"/>
        </w:rPr>
        <w:t>10</w:t>
      </w:r>
      <w:r w:rsidR="00BE2322" w:rsidRPr="00BE2322">
        <w:rPr>
          <w:rFonts w:ascii="Sakkal Majalla" w:hAnsi="Sakkal Majalla" w:cs="Sakkal Majalla" w:hint="cs"/>
          <w:bCs/>
          <w:color w:val="1F4E79"/>
          <w:sz w:val="38"/>
          <w:szCs w:val="38"/>
          <w:rtl/>
        </w:rPr>
        <w:t xml:space="preserve"> </w:t>
      </w:r>
      <w:r w:rsidRPr="00BE2322">
        <w:rPr>
          <w:rFonts w:ascii="Sakkal Majalla" w:hAnsi="Sakkal Majalla" w:cs="Sakkal Majalla"/>
          <w:bCs/>
          <w:color w:val="1F4E79"/>
          <w:sz w:val="38"/>
          <w:szCs w:val="38"/>
        </w:rPr>
        <w:t>.</w:t>
      </w:r>
      <w:proofErr w:type="gramEnd"/>
      <w:r w:rsidR="00BE2322" w:rsidRPr="00BE2322">
        <w:rPr>
          <w:rFonts w:ascii="Sakkal Majalla" w:hAnsi="Sakkal Majalla" w:cs="Sakkal Majalla" w:hint="cs"/>
          <w:bCs/>
          <w:color w:val="1F4E79"/>
          <w:sz w:val="38"/>
          <w:szCs w:val="38"/>
          <w:rtl/>
        </w:rPr>
        <w:t xml:space="preserve"> </w:t>
      </w:r>
      <w:r w:rsidRPr="00BE2322">
        <w:rPr>
          <w:rFonts w:ascii="Sakkal Majalla" w:hAnsi="Sakkal Majalla" w:cs="Sakkal Majalla"/>
          <w:bCs/>
          <w:color w:val="1F4E79"/>
          <w:sz w:val="38"/>
          <w:szCs w:val="38"/>
        </w:rPr>
        <w:t xml:space="preserve"> </w:t>
      </w:r>
      <w:r w:rsidRPr="00BE2322">
        <w:rPr>
          <w:rFonts w:ascii="Sakkal Majalla" w:hAnsi="Sakkal Majalla" w:cs="Sakkal Majalla"/>
          <w:bCs/>
          <w:color w:val="1F4E79"/>
          <w:sz w:val="38"/>
          <w:szCs w:val="38"/>
          <w:rtl/>
        </w:rPr>
        <w:t>صياغة</w:t>
      </w:r>
      <w:r w:rsidRPr="00BE2322">
        <w:rPr>
          <w:rFonts w:ascii="Sakkal Majalla" w:hAnsi="Sakkal Majalla" w:cs="Sakkal Majalla"/>
          <w:bCs/>
          <w:color w:val="1F4E79"/>
          <w:sz w:val="38"/>
          <w:szCs w:val="38"/>
        </w:rPr>
        <w:t xml:space="preserve"> </w:t>
      </w:r>
      <w:r w:rsidRPr="00BE2322">
        <w:rPr>
          <w:rFonts w:ascii="Sakkal Majalla" w:hAnsi="Sakkal Majalla" w:cs="Sakkal Majalla"/>
          <w:bCs/>
          <w:color w:val="1F4E79"/>
          <w:sz w:val="38"/>
          <w:szCs w:val="38"/>
          <w:rtl/>
        </w:rPr>
        <w:t>الاعتبارات</w:t>
      </w:r>
      <w:r w:rsidRPr="00BE2322">
        <w:rPr>
          <w:rFonts w:ascii="Sakkal Majalla" w:hAnsi="Sakkal Majalla" w:cs="Sakkal Majalla"/>
          <w:bCs/>
          <w:color w:val="1F4E79"/>
          <w:sz w:val="38"/>
          <w:szCs w:val="38"/>
        </w:rPr>
        <w:t xml:space="preserve"> </w:t>
      </w:r>
      <w:r w:rsidRPr="00BE2322">
        <w:rPr>
          <w:rFonts w:ascii="Sakkal Majalla" w:hAnsi="Sakkal Majalla" w:cs="Sakkal Majalla"/>
          <w:bCs/>
          <w:color w:val="1F4E79"/>
          <w:sz w:val="38"/>
          <w:szCs w:val="38"/>
          <w:rtl/>
        </w:rPr>
        <w:t>الأخلاقية</w:t>
      </w:r>
      <w:r w:rsidRPr="00BE2322">
        <w:rPr>
          <w:rFonts w:ascii="Sakkal Majalla" w:hAnsi="Sakkal Majalla" w:cs="Sakkal Majalla"/>
          <w:bCs/>
          <w:color w:val="1F4E79"/>
          <w:sz w:val="38"/>
          <w:szCs w:val="38"/>
        </w:rPr>
        <w:t xml:space="preserve"> </w:t>
      </w:r>
      <w:r w:rsidRPr="00BE2322">
        <w:rPr>
          <w:rFonts w:ascii="Sakkal Majalla" w:hAnsi="Sakkal Majalla" w:cs="Sakkal Majalla"/>
          <w:bCs/>
          <w:color w:val="1F4E79"/>
          <w:sz w:val="38"/>
          <w:szCs w:val="38"/>
          <w:rtl/>
        </w:rPr>
        <w:t>داخل</w:t>
      </w:r>
      <w:r w:rsidRPr="00BE2322">
        <w:rPr>
          <w:rFonts w:ascii="Sakkal Majalla" w:hAnsi="Sakkal Majalla" w:cs="Sakkal Majalla"/>
          <w:bCs/>
          <w:color w:val="1F4E79"/>
          <w:sz w:val="38"/>
          <w:szCs w:val="38"/>
        </w:rPr>
        <w:t xml:space="preserve"> </w:t>
      </w:r>
      <w:r w:rsidRPr="00BE2322">
        <w:rPr>
          <w:rFonts w:ascii="Sakkal Majalla" w:hAnsi="Sakkal Majalla" w:cs="Sakkal Majalla"/>
          <w:bCs/>
          <w:color w:val="1F4E79"/>
          <w:sz w:val="38"/>
          <w:szCs w:val="38"/>
          <w:rtl/>
        </w:rPr>
        <w:t>الرسالة</w:t>
      </w:r>
    </w:p>
    <w:p w:rsidR="001C2E08" w:rsidRPr="003C3E11" w:rsidRDefault="003C3E11" w:rsidP="00BE2322">
      <w:pPr>
        <w:bidi/>
        <w:spacing w:after="0" w:line="240" w:lineRule="auto"/>
        <w:ind w:firstLine="720"/>
        <w:jc w:val="both"/>
        <w:rPr>
          <w:rFonts w:ascii="Sakkal Majalla" w:hAnsi="Sakkal Majalla" w:cs="Sakkal Majalla"/>
          <w:sz w:val="36"/>
          <w:szCs w:val="36"/>
        </w:rPr>
      </w:pPr>
      <w:r w:rsidRPr="003C3E11">
        <w:rPr>
          <w:rFonts w:ascii="Sakkal Majalla" w:hAnsi="Sakkal Majalla" w:cs="Sakkal Majalla"/>
          <w:sz w:val="36"/>
          <w:szCs w:val="36"/>
          <w:rtl/>
        </w:rPr>
        <w:t>يمكن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للباحث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أن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يدرج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في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فصل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المنهجية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فقرة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مستقلة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بعنوان</w:t>
      </w:r>
      <w:r w:rsidRPr="003C3E11">
        <w:rPr>
          <w:rFonts w:ascii="Sakkal Majalla" w:hAnsi="Sakkal Majalla" w:cs="Sakkal Majalla"/>
          <w:sz w:val="36"/>
          <w:szCs w:val="36"/>
        </w:rPr>
        <w:t xml:space="preserve"> “</w:t>
      </w:r>
      <w:r w:rsidRPr="003C3E11">
        <w:rPr>
          <w:rFonts w:ascii="Sakkal Majalla" w:hAnsi="Sakkal Majalla" w:cs="Sakkal Majalla"/>
          <w:sz w:val="36"/>
          <w:szCs w:val="36"/>
          <w:rtl/>
        </w:rPr>
        <w:t>الاعتبارات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الأخلاقية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للدراسة</w:t>
      </w:r>
      <w:r w:rsidRPr="003C3E11">
        <w:rPr>
          <w:rFonts w:ascii="Sakkal Majalla" w:hAnsi="Sakkal Majalla" w:cs="Sakkal Majalla"/>
          <w:sz w:val="36"/>
          <w:szCs w:val="36"/>
        </w:rPr>
        <w:t>”</w:t>
      </w:r>
      <w:r w:rsidRPr="003C3E11">
        <w:rPr>
          <w:rFonts w:ascii="Sakkal Majalla" w:hAnsi="Sakkal Majalla" w:cs="Sakkal Majalla"/>
          <w:sz w:val="36"/>
          <w:szCs w:val="36"/>
          <w:rtl/>
        </w:rPr>
        <w:t>،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تتضمن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أن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المشاركة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كانت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طوعية،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وأن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الاستبانة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لم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تطلب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أسماء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المشاركين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أو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المنشآت،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وأن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البيانات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استخدمت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لأغراض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علمية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فقط،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وأن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النتائج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عرضت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بصورة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إجمالية</w:t>
      </w:r>
      <w:r w:rsidRPr="003C3E11">
        <w:rPr>
          <w:rFonts w:ascii="Sakkal Majalla" w:hAnsi="Sakkal Majalla" w:cs="Sakkal Majalla"/>
          <w:sz w:val="36"/>
          <w:szCs w:val="36"/>
        </w:rPr>
        <w:t xml:space="preserve">. </w:t>
      </w:r>
      <w:r w:rsidRPr="003C3E11">
        <w:rPr>
          <w:rFonts w:ascii="Sakkal Majalla" w:hAnsi="Sakkal Majalla" w:cs="Sakkal Majalla"/>
          <w:sz w:val="36"/>
          <w:szCs w:val="36"/>
          <w:rtl/>
        </w:rPr>
        <w:t>كما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ينبغي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توضيح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طريقة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حفظ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البيانات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ومدة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الاحتفاظ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بها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ومن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له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صلاحية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الاطلاع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عليها</w:t>
      </w:r>
      <w:r w:rsidRPr="003C3E11">
        <w:rPr>
          <w:rFonts w:ascii="Sakkal Majalla" w:hAnsi="Sakkal Majalla" w:cs="Sakkal Majalla"/>
          <w:sz w:val="36"/>
          <w:szCs w:val="36"/>
        </w:rPr>
        <w:t>.</w:t>
      </w:r>
    </w:p>
    <w:p w:rsidR="001C2E08" w:rsidRPr="003C3E11" w:rsidRDefault="003C3E11" w:rsidP="00BE2322">
      <w:pPr>
        <w:bidi/>
        <w:spacing w:after="0" w:line="240" w:lineRule="auto"/>
        <w:ind w:firstLine="720"/>
        <w:jc w:val="both"/>
        <w:rPr>
          <w:rFonts w:ascii="Sakkal Majalla" w:hAnsi="Sakkal Majalla" w:cs="Sakkal Majalla"/>
          <w:sz w:val="36"/>
          <w:szCs w:val="36"/>
        </w:rPr>
      </w:pPr>
      <w:r w:rsidRPr="003C3E11">
        <w:rPr>
          <w:rFonts w:ascii="Sakkal Majalla" w:hAnsi="Sakkal Majalla" w:cs="Sakkal Majalla"/>
          <w:sz w:val="36"/>
          <w:szCs w:val="36"/>
          <w:rtl/>
        </w:rPr>
        <w:lastRenderedPageBreak/>
        <w:t>ويفضل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أن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يصرح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الباحث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بأن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الدراسة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لا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تهدف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إلى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تقييم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أداء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منشأة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محددة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أو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قائد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محدد،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وإنما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تهدف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إلى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تحليل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علاقة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علمية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عامة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بين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القيادة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التحويلية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والإبداع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التنظيمي</w:t>
      </w:r>
      <w:r w:rsidRPr="003C3E11">
        <w:rPr>
          <w:rFonts w:ascii="Sakkal Majalla" w:hAnsi="Sakkal Majalla" w:cs="Sakkal Majalla"/>
          <w:sz w:val="36"/>
          <w:szCs w:val="36"/>
        </w:rPr>
        <w:t xml:space="preserve">. </w:t>
      </w:r>
      <w:r w:rsidRPr="003C3E11">
        <w:rPr>
          <w:rFonts w:ascii="Sakkal Majalla" w:hAnsi="Sakkal Majalla" w:cs="Sakkal Majalla"/>
          <w:sz w:val="36"/>
          <w:szCs w:val="36"/>
          <w:rtl/>
        </w:rPr>
        <w:t>هذا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التصريح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يقلل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مخاوف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المشاركين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ويزيد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فرص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الحصول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على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بيانات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صادقة</w:t>
      </w:r>
      <w:r w:rsidRPr="003C3E11">
        <w:rPr>
          <w:rFonts w:ascii="Sakkal Majalla" w:hAnsi="Sakkal Majalla" w:cs="Sakkal Majalla"/>
          <w:sz w:val="36"/>
          <w:szCs w:val="36"/>
        </w:rPr>
        <w:t>.</w:t>
      </w:r>
    </w:p>
    <w:p w:rsidR="001C2E08" w:rsidRDefault="003C3E11" w:rsidP="00BE2322">
      <w:pPr>
        <w:bidi/>
        <w:spacing w:after="0" w:line="240" w:lineRule="auto"/>
        <w:ind w:firstLine="720"/>
        <w:jc w:val="both"/>
        <w:rPr>
          <w:rFonts w:ascii="Sakkal Majalla" w:hAnsi="Sakkal Majalla" w:cs="Sakkal Majalla"/>
          <w:sz w:val="36"/>
          <w:szCs w:val="36"/>
          <w:rtl/>
        </w:rPr>
      </w:pPr>
      <w:r w:rsidRPr="003C3E11">
        <w:rPr>
          <w:rFonts w:ascii="Sakkal Majalla" w:hAnsi="Sakkal Majalla" w:cs="Sakkal Majalla"/>
          <w:sz w:val="36"/>
          <w:szCs w:val="36"/>
          <w:rtl/>
        </w:rPr>
        <w:t>كما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ينبغي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في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فصل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النتائج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تجنب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العبارات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المطلقة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مثل</w:t>
      </w:r>
      <w:r w:rsidRPr="003C3E11">
        <w:rPr>
          <w:rFonts w:ascii="Sakkal Majalla" w:hAnsi="Sakkal Majalla" w:cs="Sakkal Majalla"/>
          <w:sz w:val="36"/>
          <w:szCs w:val="36"/>
        </w:rPr>
        <w:t xml:space="preserve"> “</w:t>
      </w:r>
      <w:r w:rsidRPr="003C3E11">
        <w:rPr>
          <w:rFonts w:ascii="Sakkal Majalla" w:hAnsi="Sakkal Majalla" w:cs="Sakkal Majalla"/>
          <w:sz w:val="36"/>
          <w:szCs w:val="36"/>
          <w:rtl/>
        </w:rPr>
        <w:t>كل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المنشآت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الصغيرة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والمتوسطة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تحتاج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إلى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قيادة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تحويلية</w:t>
      </w:r>
      <w:r w:rsidRPr="003C3E11">
        <w:rPr>
          <w:rFonts w:ascii="Sakkal Majalla" w:hAnsi="Sakkal Majalla" w:cs="Sakkal Majalla"/>
          <w:sz w:val="36"/>
          <w:szCs w:val="36"/>
        </w:rPr>
        <w:t>”</w:t>
      </w:r>
      <w:r w:rsidRPr="003C3E11">
        <w:rPr>
          <w:rFonts w:ascii="Sakkal Majalla" w:hAnsi="Sakkal Majalla" w:cs="Sakkal Majalla"/>
          <w:sz w:val="36"/>
          <w:szCs w:val="36"/>
          <w:rtl/>
        </w:rPr>
        <w:t>،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واستبدالها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بعبارات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علمية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مثل</w:t>
      </w:r>
      <w:r w:rsidRPr="003C3E11">
        <w:rPr>
          <w:rFonts w:ascii="Sakkal Majalla" w:hAnsi="Sakkal Majalla" w:cs="Sakkal Majalla"/>
          <w:sz w:val="36"/>
          <w:szCs w:val="36"/>
        </w:rPr>
        <w:t xml:space="preserve"> “</w:t>
      </w:r>
      <w:r w:rsidRPr="003C3E11">
        <w:rPr>
          <w:rFonts w:ascii="Sakkal Majalla" w:hAnsi="Sakkal Majalla" w:cs="Sakkal Majalla"/>
          <w:sz w:val="36"/>
          <w:szCs w:val="36"/>
          <w:rtl/>
        </w:rPr>
        <w:t>تشير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نتائج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العينة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إلى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وجود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علاقة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بين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بعض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أبعاد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القيادة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التحويلية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وبعض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مؤشرات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الإبداع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التنظيمي،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ضمن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حدود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الدراسة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وأداتها</w:t>
      </w:r>
      <w:r w:rsidRPr="003C3E11">
        <w:rPr>
          <w:rFonts w:ascii="Sakkal Majalla" w:hAnsi="Sakkal Majalla" w:cs="Sakkal Majalla"/>
          <w:sz w:val="36"/>
          <w:szCs w:val="36"/>
        </w:rPr>
        <w:t>”.</w:t>
      </w:r>
    </w:p>
    <w:p w:rsidR="00BE2322" w:rsidRDefault="00BE2322" w:rsidP="00BE2322">
      <w:pPr>
        <w:bidi/>
        <w:spacing w:after="0" w:line="240" w:lineRule="auto"/>
        <w:ind w:firstLine="720"/>
        <w:jc w:val="both"/>
        <w:rPr>
          <w:rFonts w:ascii="Sakkal Majalla" w:hAnsi="Sakkal Majalla" w:cs="Sakkal Majalla"/>
          <w:sz w:val="36"/>
          <w:szCs w:val="36"/>
          <w:rtl/>
        </w:rPr>
      </w:pPr>
    </w:p>
    <w:p w:rsidR="00BE2322" w:rsidRPr="003C3E11" w:rsidRDefault="00BE2322" w:rsidP="00BE2322">
      <w:pPr>
        <w:spacing w:after="0" w:line="240" w:lineRule="auto"/>
        <w:ind w:firstLine="720"/>
        <w:jc w:val="both"/>
        <w:rPr>
          <w:rFonts w:ascii="Sakkal Majalla" w:hAnsi="Sakkal Majalla" w:cs="Sakkal Majalla"/>
          <w:sz w:val="36"/>
          <w:szCs w:val="36"/>
        </w:rPr>
      </w:pPr>
      <w:bookmarkStart w:id="0" w:name="_GoBack"/>
      <w:bookmarkEnd w:id="0"/>
    </w:p>
    <w:p w:rsidR="001C2E08" w:rsidRPr="00BE2322" w:rsidRDefault="003C3E11" w:rsidP="00BE2322">
      <w:pPr>
        <w:pBdr>
          <w:bottom w:val="single" w:sz="8" w:space="4" w:color="D9EAF7"/>
        </w:pBdr>
        <w:bidi/>
        <w:spacing w:after="0" w:line="240" w:lineRule="auto"/>
        <w:jc w:val="center"/>
        <w:rPr>
          <w:rFonts w:ascii="Sakkal Majalla" w:hAnsi="Sakkal Majalla" w:cs="Sakkal Majalla"/>
          <w:bCs/>
          <w:sz w:val="40"/>
          <w:szCs w:val="40"/>
        </w:rPr>
      </w:pPr>
      <w:proofErr w:type="gramStart"/>
      <w:r w:rsidRPr="00BE2322">
        <w:rPr>
          <w:rFonts w:ascii="Sakkal Majalla" w:hAnsi="Sakkal Majalla" w:cs="Sakkal Majalla"/>
          <w:bCs/>
          <w:color w:val="1F4E79"/>
          <w:sz w:val="40"/>
          <w:szCs w:val="40"/>
        </w:rPr>
        <w:t>11</w:t>
      </w:r>
      <w:r w:rsidR="00BE2322" w:rsidRPr="00BE2322">
        <w:rPr>
          <w:rFonts w:ascii="Sakkal Majalla" w:hAnsi="Sakkal Majalla" w:cs="Sakkal Majalla" w:hint="cs"/>
          <w:bCs/>
          <w:color w:val="1F4E79"/>
          <w:sz w:val="40"/>
          <w:szCs w:val="40"/>
          <w:rtl/>
        </w:rPr>
        <w:t xml:space="preserve"> </w:t>
      </w:r>
      <w:r w:rsidRPr="00BE2322">
        <w:rPr>
          <w:rFonts w:ascii="Sakkal Majalla" w:hAnsi="Sakkal Majalla" w:cs="Sakkal Majalla"/>
          <w:bCs/>
          <w:color w:val="1F4E79"/>
          <w:sz w:val="40"/>
          <w:szCs w:val="40"/>
        </w:rPr>
        <w:t>.</w:t>
      </w:r>
      <w:proofErr w:type="gramEnd"/>
      <w:r w:rsidR="00BE2322" w:rsidRPr="00BE2322">
        <w:rPr>
          <w:rFonts w:ascii="Sakkal Majalla" w:hAnsi="Sakkal Majalla" w:cs="Sakkal Majalla" w:hint="cs"/>
          <w:bCs/>
          <w:color w:val="1F4E79"/>
          <w:sz w:val="40"/>
          <w:szCs w:val="40"/>
          <w:rtl/>
        </w:rPr>
        <w:t xml:space="preserve"> </w:t>
      </w:r>
      <w:r w:rsidRPr="00BE2322">
        <w:rPr>
          <w:rFonts w:ascii="Sakkal Majalla" w:hAnsi="Sakkal Majalla" w:cs="Sakkal Majalla"/>
          <w:bCs/>
          <w:color w:val="1F4E79"/>
          <w:sz w:val="40"/>
          <w:szCs w:val="40"/>
        </w:rPr>
        <w:t xml:space="preserve"> </w:t>
      </w:r>
      <w:r w:rsidRPr="00BE2322">
        <w:rPr>
          <w:rFonts w:ascii="Sakkal Majalla" w:hAnsi="Sakkal Majalla" w:cs="Sakkal Majalla"/>
          <w:bCs/>
          <w:color w:val="1F4E79"/>
          <w:sz w:val="40"/>
          <w:szCs w:val="40"/>
          <w:rtl/>
        </w:rPr>
        <w:t>الخاتمة</w:t>
      </w:r>
    </w:p>
    <w:p w:rsidR="001C2E08" w:rsidRPr="003C3E11" w:rsidRDefault="003C3E11" w:rsidP="00BE2322">
      <w:pPr>
        <w:bidi/>
        <w:spacing w:after="0" w:line="240" w:lineRule="auto"/>
        <w:ind w:firstLine="720"/>
        <w:jc w:val="both"/>
        <w:rPr>
          <w:rFonts w:ascii="Sakkal Majalla" w:hAnsi="Sakkal Majalla" w:cs="Sakkal Majalla"/>
          <w:sz w:val="36"/>
          <w:szCs w:val="36"/>
        </w:rPr>
      </w:pPr>
      <w:r w:rsidRPr="003C3E11">
        <w:rPr>
          <w:rFonts w:ascii="Sakkal Majalla" w:hAnsi="Sakkal Majalla" w:cs="Sakkal Majalla"/>
          <w:sz w:val="36"/>
          <w:szCs w:val="36"/>
          <w:rtl/>
        </w:rPr>
        <w:t>خلص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التقرير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إلى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أن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أخلاقيات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البحث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العلمي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في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دراسة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أثر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القيادة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التحويلية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في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تعزيز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الإبداع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التنظيمي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ليست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إجراءً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شكليًا،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بل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شرط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أساسي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لضمان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موثوقية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النتائج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وحماية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المشاركين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والمنشآت</w:t>
      </w:r>
      <w:r w:rsidRPr="003C3E11">
        <w:rPr>
          <w:rFonts w:ascii="Sakkal Majalla" w:hAnsi="Sakkal Majalla" w:cs="Sakkal Majalla"/>
          <w:sz w:val="36"/>
          <w:szCs w:val="36"/>
        </w:rPr>
        <w:t xml:space="preserve">. </w:t>
      </w:r>
      <w:r w:rsidRPr="003C3E11">
        <w:rPr>
          <w:rFonts w:ascii="Sakkal Majalla" w:hAnsi="Sakkal Majalla" w:cs="Sakkal Majalla"/>
          <w:sz w:val="36"/>
          <w:szCs w:val="36"/>
          <w:rtl/>
        </w:rPr>
        <w:t>فموضوع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الدراسة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يتعامل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مع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آراء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العاملين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حول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ممارسات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القيادة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وبيئة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الإبداع،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وهي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آراء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قد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تكون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حساسة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داخل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المنشآت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الصغيرة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والمتوسطة،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مما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يتطلب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عناية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خاصة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بالسرية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والطوعية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وعدم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الإضرار</w:t>
      </w:r>
      <w:r w:rsidRPr="003C3E11">
        <w:rPr>
          <w:rFonts w:ascii="Sakkal Majalla" w:hAnsi="Sakkal Majalla" w:cs="Sakkal Majalla"/>
          <w:sz w:val="36"/>
          <w:szCs w:val="36"/>
        </w:rPr>
        <w:t>.</w:t>
      </w:r>
    </w:p>
    <w:p w:rsidR="001C2E08" w:rsidRPr="003C3E11" w:rsidRDefault="003C3E11" w:rsidP="00BE2322">
      <w:pPr>
        <w:bidi/>
        <w:spacing w:after="0" w:line="240" w:lineRule="auto"/>
        <w:ind w:firstLine="720"/>
        <w:jc w:val="both"/>
        <w:rPr>
          <w:rFonts w:ascii="Sakkal Majalla" w:hAnsi="Sakkal Majalla" w:cs="Sakkal Majalla"/>
          <w:sz w:val="36"/>
          <w:szCs w:val="36"/>
        </w:rPr>
      </w:pPr>
      <w:r w:rsidRPr="003C3E11">
        <w:rPr>
          <w:rFonts w:ascii="Sakkal Majalla" w:hAnsi="Sakkal Majalla" w:cs="Sakkal Majalla"/>
          <w:sz w:val="36"/>
          <w:szCs w:val="36"/>
          <w:rtl/>
        </w:rPr>
        <w:t>وقد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بين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التقرير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أن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الالتزام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بالأمانة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العلمية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والتوثيق،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وتجنب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الانتحال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والتزوير،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وضبط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التحيز،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وحماية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البيانات،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واستخدام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الموافقة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المستنيرة،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كلها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عناصر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عملية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يجب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أن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تظهر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في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تصميم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الاستبانة،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وتوزيعها،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وتحليلها،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وكتابة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النتائج</w:t>
      </w:r>
      <w:r w:rsidRPr="003C3E11">
        <w:rPr>
          <w:rFonts w:ascii="Sakkal Majalla" w:hAnsi="Sakkal Majalla" w:cs="Sakkal Majalla"/>
          <w:sz w:val="36"/>
          <w:szCs w:val="36"/>
        </w:rPr>
        <w:t xml:space="preserve">. </w:t>
      </w:r>
      <w:r w:rsidRPr="003C3E11">
        <w:rPr>
          <w:rFonts w:ascii="Sakkal Majalla" w:hAnsi="Sakkal Majalla" w:cs="Sakkal Majalla"/>
          <w:sz w:val="36"/>
          <w:szCs w:val="36"/>
          <w:rtl/>
        </w:rPr>
        <w:t>كما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أكد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التقرير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ضرورة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عرض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النتائج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بصورة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متوازنة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دون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مبالغة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أو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تعميم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يتجاوز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حدود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العينة</w:t>
      </w:r>
      <w:r w:rsidRPr="003C3E11">
        <w:rPr>
          <w:rFonts w:ascii="Sakkal Majalla" w:hAnsi="Sakkal Majalla" w:cs="Sakkal Majalla"/>
          <w:sz w:val="36"/>
          <w:szCs w:val="36"/>
        </w:rPr>
        <w:t>.</w:t>
      </w:r>
    </w:p>
    <w:p w:rsidR="001C2E08" w:rsidRDefault="003C3E11" w:rsidP="00BE2322">
      <w:pPr>
        <w:bidi/>
        <w:spacing w:after="0" w:line="240" w:lineRule="auto"/>
        <w:ind w:firstLine="720"/>
        <w:jc w:val="both"/>
        <w:rPr>
          <w:rFonts w:ascii="Sakkal Majalla" w:hAnsi="Sakkal Majalla" w:cs="Sakkal Majalla"/>
          <w:sz w:val="36"/>
          <w:szCs w:val="36"/>
          <w:rtl/>
        </w:rPr>
      </w:pPr>
      <w:r w:rsidRPr="003C3E11">
        <w:rPr>
          <w:rFonts w:ascii="Sakkal Majalla" w:hAnsi="Sakkal Majalla" w:cs="Sakkal Majalla"/>
          <w:sz w:val="36"/>
          <w:szCs w:val="36"/>
          <w:rtl/>
        </w:rPr>
        <w:t>وبناءً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على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ذلك،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فإن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نجاح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هذه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الدراسة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لا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يقاس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فقط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بقدرتها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على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إثبات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علاقة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بين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القيادة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التحويلية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والإبداع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التنظيمي،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بل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يقاس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كذلك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بمدى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التزامها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بمبادئ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البحث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المسؤول،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واحترام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المشاركين،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وتقديم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معرفة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إدارية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يمكن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الوثوق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بها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والاستفادة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منها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في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تطوير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المنشآت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الصغيرة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والمتوسطة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السعودية</w:t>
      </w:r>
      <w:r w:rsidRPr="003C3E11">
        <w:rPr>
          <w:rFonts w:ascii="Sakkal Majalla" w:hAnsi="Sakkal Majalla" w:cs="Sakkal Majalla"/>
          <w:sz w:val="36"/>
          <w:szCs w:val="36"/>
        </w:rPr>
        <w:t>.</w:t>
      </w:r>
    </w:p>
    <w:p w:rsidR="00BE2322" w:rsidRDefault="00BE2322">
      <w:pPr>
        <w:rPr>
          <w:rFonts w:ascii="Sakkal Majalla" w:hAnsi="Sakkal Majalla" w:cs="Sakkal Majalla"/>
          <w:sz w:val="36"/>
          <w:szCs w:val="36"/>
          <w:rtl/>
        </w:rPr>
      </w:pPr>
      <w:r>
        <w:rPr>
          <w:rFonts w:ascii="Sakkal Majalla" w:hAnsi="Sakkal Majalla" w:cs="Sakkal Majalla"/>
          <w:sz w:val="36"/>
          <w:szCs w:val="36"/>
          <w:rtl/>
        </w:rPr>
        <w:br w:type="page"/>
      </w:r>
    </w:p>
    <w:p w:rsidR="00BE2322" w:rsidRPr="003C3E11" w:rsidRDefault="00BE2322" w:rsidP="00BE2322">
      <w:pPr>
        <w:bidi/>
        <w:spacing w:after="0" w:line="240" w:lineRule="auto"/>
        <w:ind w:firstLine="720"/>
        <w:jc w:val="both"/>
        <w:rPr>
          <w:rFonts w:ascii="Sakkal Majalla" w:hAnsi="Sakkal Majalla" w:cs="Sakkal Majalla"/>
          <w:sz w:val="36"/>
          <w:szCs w:val="36"/>
        </w:rPr>
      </w:pPr>
    </w:p>
    <w:p w:rsidR="001C2E08" w:rsidRPr="00BE2322" w:rsidRDefault="003C3E11" w:rsidP="00BE2322">
      <w:pPr>
        <w:pBdr>
          <w:bottom w:val="single" w:sz="8" w:space="4" w:color="D9EAF7"/>
        </w:pBdr>
        <w:bidi/>
        <w:spacing w:after="0" w:line="240" w:lineRule="auto"/>
        <w:jc w:val="center"/>
        <w:rPr>
          <w:rFonts w:ascii="Sakkal Majalla" w:hAnsi="Sakkal Majalla" w:cs="Sakkal Majalla"/>
          <w:bCs/>
          <w:sz w:val="40"/>
          <w:szCs w:val="40"/>
        </w:rPr>
      </w:pPr>
      <w:proofErr w:type="gramStart"/>
      <w:r w:rsidRPr="00BE2322">
        <w:rPr>
          <w:rFonts w:ascii="Sakkal Majalla" w:hAnsi="Sakkal Majalla" w:cs="Sakkal Majalla"/>
          <w:bCs/>
          <w:color w:val="1F4E79"/>
          <w:sz w:val="40"/>
          <w:szCs w:val="40"/>
        </w:rPr>
        <w:t>12</w:t>
      </w:r>
      <w:r w:rsidR="00BE2322" w:rsidRPr="00BE2322">
        <w:rPr>
          <w:rFonts w:ascii="Sakkal Majalla" w:hAnsi="Sakkal Majalla" w:cs="Sakkal Majalla" w:hint="cs"/>
          <w:bCs/>
          <w:color w:val="1F4E79"/>
          <w:sz w:val="40"/>
          <w:szCs w:val="40"/>
          <w:rtl/>
        </w:rPr>
        <w:t xml:space="preserve"> </w:t>
      </w:r>
      <w:r w:rsidRPr="00BE2322">
        <w:rPr>
          <w:rFonts w:ascii="Sakkal Majalla" w:hAnsi="Sakkal Majalla" w:cs="Sakkal Majalla"/>
          <w:bCs/>
          <w:color w:val="1F4E79"/>
          <w:sz w:val="40"/>
          <w:szCs w:val="40"/>
        </w:rPr>
        <w:t>.</w:t>
      </w:r>
      <w:proofErr w:type="gramEnd"/>
      <w:r w:rsidR="00BE2322" w:rsidRPr="00BE2322">
        <w:rPr>
          <w:rFonts w:ascii="Sakkal Majalla" w:hAnsi="Sakkal Majalla" w:cs="Sakkal Majalla" w:hint="cs"/>
          <w:bCs/>
          <w:color w:val="1F4E79"/>
          <w:sz w:val="40"/>
          <w:szCs w:val="40"/>
          <w:rtl/>
        </w:rPr>
        <w:t xml:space="preserve"> </w:t>
      </w:r>
      <w:r w:rsidRPr="00BE2322">
        <w:rPr>
          <w:rFonts w:ascii="Sakkal Majalla" w:hAnsi="Sakkal Majalla" w:cs="Sakkal Majalla"/>
          <w:bCs/>
          <w:color w:val="1F4E79"/>
          <w:sz w:val="40"/>
          <w:szCs w:val="40"/>
        </w:rPr>
        <w:t xml:space="preserve"> </w:t>
      </w:r>
      <w:r w:rsidRPr="00BE2322">
        <w:rPr>
          <w:rFonts w:ascii="Sakkal Majalla" w:hAnsi="Sakkal Majalla" w:cs="Sakkal Majalla"/>
          <w:bCs/>
          <w:color w:val="1F4E79"/>
          <w:sz w:val="40"/>
          <w:szCs w:val="40"/>
          <w:rtl/>
        </w:rPr>
        <w:t>المراجع</w:t>
      </w:r>
    </w:p>
    <w:p w:rsidR="001C2E08" w:rsidRPr="003C3E11" w:rsidRDefault="003C3E11" w:rsidP="00BE2322">
      <w:pPr>
        <w:spacing w:after="0" w:line="240" w:lineRule="auto"/>
        <w:ind w:left="170"/>
        <w:jc w:val="both"/>
        <w:rPr>
          <w:rFonts w:ascii="Sakkal Majalla" w:hAnsi="Sakkal Majalla" w:cs="Sakkal Majalla"/>
          <w:sz w:val="36"/>
          <w:szCs w:val="36"/>
        </w:rPr>
      </w:pPr>
      <w:r w:rsidRPr="003C3E11">
        <w:rPr>
          <w:rFonts w:ascii="Sakkal Majalla" w:hAnsi="Sakkal Majalla" w:cs="Sakkal Majalla"/>
          <w:sz w:val="36"/>
          <w:szCs w:val="36"/>
        </w:rPr>
        <w:t>American Psychological Association. (2017). Ethical principles of psychologists and code of conduct. American Psychological Association. https://www.apa.org/ethics/code</w:t>
      </w:r>
    </w:p>
    <w:p w:rsidR="001C2E08" w:rsidRPr="003C3E11" w:rsidRDefault="003C3E11" w:rsidP="00BE2322">
      <w:pPr>
        <w:spacing w:after="0" w:line="240" w:lineRule="auto"/>
        <w:ind w:left="170"/>
        <w:jc w:val="both"/>
        <w:rPr>
          <w:rFonts w:ascii="Sakkal Majalla" w:hAnsi="Sakkal Majalla" w:cs="Sakkal Majalla"/>
          <w:sz w:val="36"/>
          <w:szCs w:val="36"/>
        </w:rPr>
      </w:pPr>
      <w:r w:rsidRPr="003C3E11">
        <w:rPr>
          <w:rFonts w:ascii="Sakkal Majalla" w:hAnsi="Sakkal Majalla" w:cs="Sakkal Majalla"/>
          <w:sz w:val="36"/>
          <w:szCs w:val="36"/>
        </w:rPr>
        <w:t xml:space="preserve">American Psychological Association. (2020). Publication manual of the American Psychological Association (7th </w:t>
      </w:r>
      <w:proofErr w:type="gramStart"/>
      <w:r w:rsidRPr="003C3E11">
        <w:rPr>
          <w:rFonts w:ascii="Sakkal Majalla" w:hAnsi="Sakkal Majalla" w:cs="Sakkal Majalla"/>
          <w:sz w:val="36"/>
          <w:szCs w:val="36"/>
        </w:rPr>
        <w:t>ed</w:t>
      </w:r>
      <w:proofErr w:type="gramEnd"/>
      <w:r w:rsidRPr="003C3E11">
        <w:rPr>
          <w:rFonts w:ascii="Sakkal Majalla" w:hAnsi="Sakkal Majalla" w:cs="Sakkal Majalla"/>
          <w:sz w:val="36"/>
          <w:szCs w:val="36"/>
        </w:rPr>
        <w:t>.). American Psychological Association. https://apastyle.apa.org/products/publication-manual-7th-edition</w:t>
      </w:r>
    </w:p>
    <w:p w:rsidR="001C2E08" w:rsidRPr="003C3E11" w:rsidRDefault="003C3E11" w:rsidP="00BE2322">
      <w:pPr>
        <w:spacing w:after="0" w:line="240" w:lineRule="auto"/>
        <w:ind w:left="170"/>
        <w:jc w:val="both"/>
        <w:rPr>
          <w:rFonts w:ascii="Sakkal Majalla" w:hAnsi="Sakkal Majalla" w:cs="Sakkal Majalla"/>
          <w:sz w:val="36"/>
          <w:szCs w:val="36"/>
        </w:rPr>
      </w:pPr>
      <w:r w:rsidRPr="003C3E11">
        <w:rPr>
          <w:rFonts w:ascii="Sakkal Majalla" w:hAnsi="Sakkal Majalla" w:cs="Sakkal Majalla"/>
          <w:sz w:val="36"/>
          <w:szCs w:val="36"/>
        </w:rPr>
        <w:t>Amabile, T. M. (1996). Creativity in context: Update to the social psychology of creativity. Westview Press.</w:t>
      </w:r>
    </w:p>
    <w:p w:rsidR="001C2E08" w:rsidRPr="003C3E11" w:rsidRDefault="003C3E11" w:rsidP="00BE2322">
      <w:pPr>
        <w:spacing w:after="0" w:line="240" w:lineRule="auto"/>
        <w:ind w:left="170"/>
        <w:jc w:val="both"/>
        <w:rPr>
          <w:rFonts w:ascii="Sakkal Majalla" w:hAnsi="Sakkal Majalla" w:cs="Sakkal Majalla"/>
          <w:sz w:val="36"/>
          <w:szCs w:val="36"/>
        </w:rPr>
      </w:pPr>
      <w:r w:rsidRPr="003C3E11">
        <w:rPr>
          <w:rFonts w:ascii="Sakkal Majalla" w:hAnsi="Sakkal Majalla" w:cs="Sakkal Majalla"/>
          <w:sz w:val="36"/>
          <w:szCs w:val="36"/>
        </w:rPr>
        <w:t xml:space="preserve">Bass, B. M., &amp; Riggio, R. E. (2006). Transformational leadership (2nd </w:t>
      </w:r>
      <w:proofErr w:type="gramStart"/>
      <w:r w:rsidRPr="003C3E11">
        <w:rPr>
          <w:rFonts w:ascii="Sakkal Majalla" w:hAnsi="Sakkal Majalla" w:cs="Sakkal Majalla"/>
          <w:sz w:val="36"/>
          <w:szCs w:val="36"/>
        </w:rPr>
        <w:t>ed</w:t>
      </w:r>
      <w:proofErr w:type="gramEnd"/>
      <w:r w:rsidRPr="003C3E11">
        <w:rPr>
          <w:rFonts w:ascii="Sakkal Majalla" w:hAnsi="Sakkal Majalla" w:cs="Sakkal Majalla"/>
          <w:sz w:val="36"/>
          <w:szCs w:val="36"/>
        </w:rPr>
        <w:t>.). Psychology Press. https://doi.org/10.4324/9781410617095</w:t>
      </w:r>
    </w:p>
    <w:p w:rsidR="001C2E08" w:rsidRPr="003C3E11" w:rsidRDefault="003C3E11" w:rsidP="00BE2322">
      <w:pPr>
        <w:spacing w:after="0" w:line="240" w:lineRule="auto"/>
        <w:ind w:left="170"/>
        <w:jc w:val="both"/>
        <w:rPr>
          <w:rFonts w:ascii="Sakkal Majalla" w:hAnsi="Sakkal Majalla" w:cs="Sakkal Majalla"/>
          <w:sz w:val="36"/>
          <w:szCs w:val="36"/>
        </w:rPr>
      </w:pPr>
      <w:r w:rsidRPr="003C3E11">
        <w:rPr>
          <w:rFonts w:ascii="Sakkal Majalla" w:hAnsi="Sakkal Majalla" w:cs="Sakkal Majalla"/>
          <w:sz w:val="36"/>
          <w:szCs w:val="36"/>
        </w:rPr>
        <w:t>Burns, J. M. (1978). Leadership. Harper &amp; Row.</w:t>
      </w:r>
    </w:p>
    <w:p w:rsidR="001C2E08" w:rsidRPr="003C3E11" w:rsidRDefault="003C3E11" w:rsidP="00BE2322">
      <w:pPr>
        <w:spacing w:after="0" w:line="240" w:lineRule="auto"/>
        <w:ind w:left="170"/>
        <w:jc w:val="both"/>
        <w:rPr>
          <w:rFonts w:ascii="Sakkal Majalla" w:hAnsi="Sakkal Majalla" w:cs="Sakkal Majalla"/>
          <w:sz w:val="36"/>
          <w:szCs w:val="36"/>
        </w:rPr>
      </w:pPr>
      <w:r w:rsidRPr="003C3E11">
        <w:rPr>
          <w:rFonts w:ascii="Sakkal Majalla" w:hAnsi="Sakkal Majalla" w:cs="Sakkal Majalla"/>
          <w:sz w:val="36"/>
          <w:szCs w:val="36"/>
        </w:rPr>
        <w:t>García-Morales, V. J., Jiménez-Barrionuevo, M. M., &amp; Gutiérrez-Gutiérrez, L. (2012). Transformational leadership influence on organizational performance through organizational learning and innovation. Journal of Business Research, 65(7), 1040–1050. https://doi.org/10.1016/j.jbusres.2011.03.005</w:t>
      </w:r>
    </w:p>
    <w:p w:rsidR="001C2E08" w:rsidRPr="003C3E11" w:rsidRDefault="003C3E11" w:rsidP="00BE2322">
      <w:pPr>
        <w:spacing w:after="0" w:line="240" w:lineRule="auto"/>
        <w:ind w:left="170"/>
        <w:jc w:val="both"/>
        <w:rPr>
          <w:rFonts w:ascii="Sakkal Majalla" w:hAnsi="Sakkal Majalla" w:cs="Sakkal Majalla"/>
          <w:sz w:val="36"/>
          <w:szCs w:val="36"/>
        </w:rPr>
      </w:pPr>
      <w:r w:rsidRPr="003C3E11">
        <w:rPr>
          <w:rFonts w:ascii="Sakkal Majalla" w:hAnsi="Sakkal Majalla" w:cs="Sakkal Majalla"/>
          <w:sz w:val="36"/>
          <w:szCs w:val="36"/>
        </w:rPr>
        <w:t>Gumusluoglu, L., &amp; Ilsev, A. (2009). Transformational leadership, creativity, and organizational innovation. Journal of Business Research, 62(4), 461–473. https://doi.org/10.1016/j.jbusres.2007.07.032</w:t>
      </w:r>
    </w:p>
    <w:p w:rsidR="001C2E08" w:rsidRPr="003C3E11" w:rsidRDefault="003C3E11" w:rsidP="00BE2322">
      <w:pPr>
        <w:spacing w:after="0" w:line="240" w:lineRule="auto"/>
        <w:ind w:left="170"/>
        <w:jc w:val="both"/>
        <w:rPr>
          <w:rFonts w:ascii="Sakkal Majalla" w:hAnsi="Sakkal Majalla" w:cs="Sakkal Majalla"/>
          <w:sz w:val="36"/>
          <w:szCs w:val="36"/>
        </w:rPr>
      </w:pPr>
      <w:r w:rsidRPr="003C3E11">
        <w:rPr>
          <w:rFonts w:ascii="Sakkal Majalla" w:hAnsi="Sakkal Majalla" w:cs="Sakkal Majalla"/>
          <w:sz w:val="36"/>
          <w:szCs w:val="36"/>
        </w:rPr>
        <w:t>National Commission for the Protection of Human Subjects of Biomedical and Behavioral Research. (1979). The Belmont report: Ethical principles and guidelines for the protection of human subjects of research. U.S. Department of Health, Education, and Welfare. https://www.hhs.gov/ohrp/regulations-and-policy/belmont-report/index.html</w:t>
      </w:r>
    </w:p>
    <w:p w:rsidR="001C2E08" w:rsidRPr="003C3E11" w:rsidRDefault="003C3E11" w:rsidP="00BE2322">
      <w:pPr>
        <w:spacing w:after="0" w:line="240" w:lineRule="auto"/>
        <w:ind w:left="170"/>
        <w:jc w:val="both"/>
        <w:rPr>
          <w:rFonts w:ascii="Sakkal Majalla" w:hAnsi="Sakkal Majalla" w:cs="Sakkal Majalla"/>
          <w:sz w:val="36"/>
          <w:szCs w:val="36"/>
        </w:rPr>
      </w:pPr>
      <w:r w:rsidRPr="003C3E11">
        <w:rPr>
          <w:rFonts w:ascii="Sakkal Majalla" w:hAnsi="Sakkal Majalla" w:cs="Sakkal Majalla"/>
          <w:sz w:val="36"/>
          <w:szCs w:val="36"/>
        </w:rPr>
        <w:t>Office of Research Integrity. (n.d.). Definition of research misconduct. U.S. Department of Health and Human Services. https://ori.hhs.gov/definition-research-misconduct</w:t>
      </w:r>
    </w:p>
    <w:p w:rsidR="001C2E08" w:rsidRPr="003C3E11" w:rsidRDefault="003C3E11" w:rsidP="00BE2322">
      <w:pPr>
        <w:spacing w:after="0" w:line="240" w:lineRule="auto"/>
        <w:ind w:left="170"/>
        <w:jc w:val="both"/>
        <w:rPr>
          <w:rFonts w:ascii="Sakkal Majalla" w:hAnsi="Sakkal Majalla" w:cs="Sakkal Majalla"/>
          <w:sz w:val="36"/>
          <w:szCs w:val="36"/>
        </w:rPr>
      </w:pPr>
      <w:r w:rsidRPr="003C3E11">
        <w:rPr>
          <w:rFonts w:ascii="Sakkal Majalla" w:hAnsi="Sakkal Majalla" w:cs="Sakkal Majalla"/>
          <w:sz w:val="36"/>
          <w:szCs w:val="36"/>
        </w:rPr>
        <w:lastRenderedPageBreak/>
        <w:t>Saudi Data &amp; AI Authority. (2023). Personal Data Protection Law. https://sdaia.gov.sa/en/Research/Pages/DataProtection.aspx</w:t>
      </w:r>
    </w:p>
    <w:p w:rsidR="001C2E08" w:rsidRPr="003C3E11" w:rsidRDefault="003C3E11" w:rsidP="00BE2322">
      <w:pPr>
        <w:spacing w:after="0" w:line="240" w:lineRule="auto"/>
        <w:ind w:left="170"/>
        <w:jc w:val="both"/>
        <w:rPr>
          <w:rFonts w:ascii="Sakkal Majalla" w:hAnsi="Sakkal Majalla" w:cs="Sakkal Majalla"/>
          <w:sz w:val="36"/>
          <w:szCs w:val="36"/>
        </w:rPr>
      </w:pPr>
      <w:r w:rsidRPr="003C3E11">
        <w:rPr>
          <w:rFonts w:ascii="Sakkal Majalla" w:hAnsi="Sakkal Majalla" w:cs="Sakkal Majalla"/>
          <w:sz w:val="36"/>
          <w:szCs w:val="36"/>
        </w:rPr>
        <w:t>Small and Medium Enterprises General Authority “Monsha’at”. (2025). SME Monitor Q2 2025. https://www.monshaat.gov.sa/en/monshaat-reports</w:t>
      </w:r>
    </w:p>
    <w:p w:rsidR="001C2E08" w:rsidRPr="003C3E11" w:rsidRDefault="003C3E11" w:rsidP="00BE2322">
      <w:pPr>
        <w:spacing w:after="0" w:line="240" w:lineRule="auto"/>
        <w:ind w:left="170"/>
        <w:jc w:val="both"/>
        <w:rPr>
          <w:rFonts w:ascii="Sakkal Majalla" w:hAnsi="Sakkal Majalla" w:cs="Sakkal Majalla"/>
          <w:sz w:val="36"/>
          <w:szCs w:val="36"/>
        </w:rPr>
      </w:pPr>
      <w:r w:rsidRPr="003C3E11">
        <w:rPr>
          <w:rFonts w:ascii="Sakkal Majalla" w:hAnsi="Sakkal Majalla" w:cs="Sakkal Majalla"/>
          <w:sz w:val="36"/>
          <w:szCs w:val="36"/>
        </w:rPr>
        <w:t>World Conference on Research Integrity. (2010). Singapore statement on research integrity. https://www.wcrif.org/guidance/singapore-statement</w:t>
      </w:r>
    </w:p>
    <w:p w:rsidR="001C2E08" w:rsidRPr="003C3E11" w:rsidRDefault="003C3E11" w:rsidP="00BE2322">
      <w:pPr>
        <w:spacing w:after="0" w:line="240" w:lineRule="auto"/>
        <w:ind w:left="170"/>
        <w:jc w:val="both"/>
        <w:rPr>
          <w:rFonts w:ascii="Sakkal Majalla" w:hAnsi="Sakkal Majalla" w:cs="Sakkal Majalla"/>
          <w:sz w:val="36"/>
          <w:szCs w:val="36"/>
        </w:rPr>
      </w:pPr>
      <w:r w:rsidRPr="003C3E11">
        <w:rPr>
          <w:rFonts w:ascii="Sakkal Majalla" w:hAnsi="Sakkal Majalla" w:cs="Sakkal Majalla"/>
          <w:sz w:val="36"/>
          <w:szCs w:val="36"/>
          <w:rtl/>
        </w:rPr>
        <w:t>المملكة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العربية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السعودية</w:t>
      </w:r>
      <w:r w:rsidRPr="003C3E11">
        <w:rPr>
          <w:rFonts w:ascii="Sakkal Majalla" w:hAnsi="Sakkal Majalla" w:cs="Sakkal Majalla"/>
          <w:sz w:val="36"/>
          <w:szCs w:val="36"/>
        </w:rPr>
        <w:t xml:space="preserve">. (2016). </w:t>
      </w:r>
      <w:r w:rsidRPr="003C3E11">
        <w:rPr>
          <w:rFonts w:ascii="Sakkal Majalla" w:hAnsi="Sakkal Majalla" w:cs="Sakkal Majalla"/>
          <w:sz w:val="36"/>
          <w:szCs w:val="36"/>
          <w:rtl/>
        </w:rPr>
        <w:t>رؤية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المملكة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العربية</w:t>
      </w:r>
      <w:r w:rsidRPr="003C3E11">
        <w:rPr>
          <w:rFonts w:ascii="Sakkal Majalla" w:hAnsi="Sakkal Majalla" w:cs="Sakkal Majalla"/>
          <w:sz w:val="36"/>
          <w:szCs w:val="36"/>
        </w:rPr>
        <w:t xml:space="preserve"> </w:t>
      </w:r>
      <w:r w:rsidRPr="003C3E11">
        <w:rPr>
          <w:rFonts w:ascii="Sakkal Majalla" w:hAnsi="Sakkal Majalla" w:cs="Sakkal Majalla"/>
          <w:sz w:val="36"/>
          <w:szCs w:val="36"/>
          <w:rtl/>
        </w:rPr>
        <w:t>السعودية</w:t>
      </w:r>
      <w:r w:rsidRPr="003C3E11">
        <w:rPr>
          <w:rFonts w:ascii="Sakkal Majalla" w:hAnsi="Sakkal Majalla" w:cs="Sakkal Majalla"/>
          <w:sz w:val="36"/>
          <w:szCs w:val="36"/>
        </w:rPr>
        <w:t xml:space="preserve"> 2030. https://www.vision2030.gov.sa</w:t>
      </w:r>
    </w:p>
    <w:sectPr w:rsidR="001C2E08" w:rsidRPr="003C3E11" w:rsidSect="00BE2322">
      <w:headerReference w:type="default" r:id="rId9"/>
      <w:footerReference w:type="default" r:id="rId10"/>
      <w:pgSz w:w="12240" w:h="15840"/>
      <w:pgMar w:top="850" w:right="850" w:bottom="850" w:left="85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248C" w:rsidRDefault="0044248C">
      <w:pPr>
        <w:spacing w:after="0" w:line="240" w:lineRule="auto"/>
      </w:pPr>
      <w:r>
        <w:separator/>
      </w:r>
    </w:p>
  </w:endnote>
  <w:endnote w:type="continuationSeparator" w:id="0">
    <w:p w:rsidR="0044248C" w:rsidRDefault="004424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L-Mohanad">
    <w:panose1 w:val="00000000000000000000"/>
    <w:charset w:val="B2"/>
    <w:family w:val="auto"/>
    <w:pitch w:val="variable"/>
    <w:sig w:usb0="00002001" w:usb1="00000000" w:usb2="00000000" w:usb3="00000000" w:csb0="0000004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5673530"/>
      <w:docPartObj>
        <w:docPartGallery w:val="Page Numbers (Bottom of Page)"/>
        <w:docPartUnique/>
      </w:docPartObj>
    </w:sdtPr>
    <w:sdtContent>
      <w:p w:rsidR="00BE2322" w:rsidRDefault="00BE2322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BE2322">
          <w:rPr>
            <w:noProof/>
            <w:lang w:val="ar-SA"/>
          </w:rPr>
          <w:t>11</w:t>
        </w:r>
        <w:r>
          <w:fldChar w:fldCharType="end"/>
        </w:r>
      </w:p>
    </w:sdtContent>
  </w:sdt>
  <w:p w:rsidR="00BE2322" w:rsidRDefault="00BE2322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248C" w:rsidRDefault="0044248C">
      <w:pPr>
        <w:spacing w:after="0" w:line="240" w:lineRule="auto"/>
      </w:pPr>
      <w:r>
        <w:separator/>
      </w:r>
    </w:p>
  </w:footnote>
  <w:footnote w:type="continuationSeparator" w:id="0">
    <w:p w:rsidR="0044248C" w:rsidRDefault="004424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3E11" w:rsidRDefault="003C3E11">
    <w:pPr>
      <w:pStyle w:val="a5"/>
      <w:bidi/>
      <w:jc w:val="center"/>
    </w:pPr>
    <w:r>
      <w:rPr>
        <w:color w:val="6B6B6B"/>
        <w:sz w:val="19"/>
        <w:szCs w:val="19"/>
        <w:rtl/>
      </w:rPr>
      <w:t>تقرير</w:t>
    </w:r>
    <w:r>
      <w:rPr>
        <w:color w:val="6B6B6B"/>
        <w:sz w:val="19"/>
      </w:rPr>
      <w:t xml:space="preserve"> </w:t>
    </w:r>
    <w:r>
      <w:rPr>
        <w:color w:val="6B6B6B"/>
        <w:sz w:val="19"/>
        <w:szCs w:val="19"/>
        <w:rtl/>
      </w:rPr>
      <w:t>أخلاقيات</w:t>
    </w:r>
    <w:r>
      <w:rPr>
        <w:color w:val="6B6B6B"/>
        <w:sz w:val="19"/>
      </w:rPr>
      <w:t xml:space="preserve"> </w:t>
    </w:r>
    <w:r>
      <w:rPr>
        <w:color w:val="6B6B6B"/>
        <w:sz w:val="19"/>
        <w:szCs w:val="19"/>
        <w:rtl/>
      </w:rPr>
      <w:t>البحث</w:t>
    </w:r>
    <w:r>
      <w:rPr>
        <w:color w:val="6B6B6B"/>
        <w:sz w:val="19"/>
      </w:rPr>
      <w:t xml:space="preserve"> </w:t>
    </w:r>
    <w:r>
      <w:rPr>
        <w:color w:val="6B6B6B"/>
        <w:sz w:val="19"/>
        <w:szCs w:val="19"/>
        <w:rtl/>
      </w:rPr>
      <w:t>العلمي</w:t>
    </w:r>
    <w:r>
      <w:rPr>
        <w:color w:val="6B6B6B"/>
        <w:sz w:val="19"/>
      </w:rPr>
      <w:t xml:space="preserve"> | </w:t>
    </w:r>
    <w:r>
      <w:rPr>
        <w:color w:val="6B6B6B"/>
        <w:sz w:val="19"/>
        <w:szCs w:val="19"/>
        <w:rtl/>
      </w:rPr>
      <w:t>القيادة</w:t>
    </w:r>
    <w:r>
      <w:rPr>
        <w:color w:val="6B6B6B"/>
        <w:sz w:val="19"/>
      </w:rPr>
      <w:t xml:space="preserve"> </w:t>
    </w:r>
    <w:r>
      <w:rPr>
        <w:color w:val="6B6B6B"/>
        <w:sz w:val="19"/>
        <w:szCs w:val="19"/>
        <w:rtl/>
      </w:rPr>
      <w:t>التحويلية</w:t>
    </w:r>
    <w:r>
      <w:rPr>
        <w:color w:val="6B6B6B"/>
        <w:sz w:val="19"/>
      </w:rPr>
      <w:t xml:space="preserve"> </w:t>
    </w:r>
    <w:r>
      <w:rPr>
        <w:color w:val="6B6B6B"/>
        <w:sz w:val="19"/>
        <w:szCs w:val="19"/>
        <w:rtl/>
      </w:rPr>
      <w:t>والإبداع</w:t>
    </w:r>
    <w:r>
      <w:rPr>
        <w:color w:val="6B6B6B"/>
        <w:sz w:val="19"/>
      </w:rPr>
      <w:t xml:space="preserve"> </w:t>
    </w:r>
    <w:r>
      <w:rPr>
        <w:color w:val="6B6B6B"/>
        <w:sz w:val="19"/>
        <w:szCs w:val="19"/>
        <w:rtl/>
      </w:rPr>
      <w:t>التنظيمي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3EF333FE"/>
    <w:multiLevelType w:val="hybridMultilevel"/>
    <w:tmpl w:val="88546A3C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42661238"/>
    <w:multiLevelType w:val="hybridMultilevel"/>
    <w:tmpl w:val="0E1CBBE8"/>
    <w:lvl w:ilvl="0" w:tplc="10BA3636">
      <w:start w:val="8"/>
      <w:numFmt w:val="bullet"/>
      <w:lvlText w:val="•"/>
      <w:lvlJc w:val="left"/>
      <w:pPr>
        <w:ind w:left="720" w:hanging="360"/>
      </w:pPr>
      <w:rPr>
        <w:rFonts w:ascii="Sakkal Majalla" w:eastAsiaTheme="minorEastAsia" w:hAnsi="Sakkal Majalla" w:cs="Sakkal Majall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ED579D1"/>
    <w:multiLevelType w:val="hybridMultilevel"/>
    <w:tmpl w:val="67B274BC"/>
    <w:lvl w:ilvl="0" w:tplc="D1C610D6">
      <w:start w:val="8"/>
      <w:numFmt w:val="bullet"/>
      <w:lvlText w:val="•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D432A13"/>
    <w:multiLevelType w:val="hybridMultilevel"/>
    <w:tmpl w:val="993C3AE0"/>
    <w:lvl w:ilvl="0" w:tplc="D1C610D6">
      <w:start w:val="8"/>
      <w:numFmt w:val="bullet"/>
      <w:lvlText w:val="•"/>
      <w:lvlJc w:val="left"/>
      <w:pPr>
        <w:ind w:left="108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62120FEF"/>
    <w:multiLevelType w:val="hybridMultilevel"/>
    <w:tmpl w:val="07C6761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0ED1230"/>
    <w:multiLevelType w:val="hybridMultilevel"/>
    <w:tmpl w:val="DA2ED804"/>
    <w:lvl w:ilvl="0" w:tplc="10BA3636">
      <w:start w:val="8"/>
      <w:numFmt w:val="bullet"/>
      <w:lvlText w:val="•"/>
      <w:lvlJc w:val="left"/>
      <w:pPr>
        <w:ind w:left="720" w:hanging="360"/>
      </w:pPr>
      <w:rPr>
        <w:rFonts w:ascii="Sakkal Majalla" w:eastAsiaTheme="minorEastAsia" w:hAnsi="Sakkal Majalla" w:cs="Sakkal Majall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92A19F3"/>
    <w:multiLevelType w:val="hybridMultilevel"/>
    <w:tmpl w:val="3C4A47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13"/>
  </w:num>
  <w:num w:numId="11">
    <w:abstractNumId w:val="10"/>
  </w:num>
  <w:num w:numId="12">
    <w:abstractNumId w:val="14"/>
  </w:num>
  <w:num w:numId="13">
    <w:abstractNumId w:val="11"/>
  </w:num>
  <w:num w:numId="14">
    <w:abstractNumId w:val="12"/>
  </w:num>
  <w:num w:numId="15">
    <w:abstractNumId w:val="15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730"/>
    <w:rsid w:val="00034616"/>
    <w:rsid w:val="0006063C"/>
    <w:rsid w:val="0015074B"/>
    <w:rsid w:val="001C2E08"/>
    <w:rsid w:val="0029639D"/>
    <w:rsid w:val="00326F90"/>
    <w:rsid w:val="003C3E11"/>
    <w:rsid w:val="0044248C"/>
    <w:rsid w:val="0083385F"/>
    <w:rsid w:val="00AA1D8D"/>
    <w:rsid w:val="00B47730"/>
    <w:rsid w:val="00BE2322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ocId w14:val="6336AFEC"/>
  <w14:defaultImageDpi w14:val="300"/>
  <w15:docId w15:val="{FBED9E99-0261-47D9-B8CC-7883B96CCE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FC693F"/>
    <w:rPr>
      <w:rFonts w:ascii="Times New Roman" w:hAnsi="Times New Roman" w:cs="Times New Roman"/>
      <w:sz w:val="24"/>
    </w:rPr>
  </w:style>
  <w:style w:type="paragraph" w:styleId="1">
    <w:name w:val="heading 1"/>
    <w:basedOn w:val="a1"/>
    <w:next w:val="a1"/>
    <w:link w:val="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رأس الصفحة Char"/>
    <w:basedOn w:val="a2"/>
    <w:link w:val="a5"/>
    <w:uiPriority w:val="99"/>
    <w:rsid w:val="00E618BF"/>
  </w:style>
  <w:style w:type="paragraph" w:styleId="a6">
    <w:name w:val="footer"/>
    <w:basedOn w:val="a1"/>
    <w:link w:val="Char0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تذييل الصفحة Char"/>
    <w:basedOn w:val="a2"/>
    <w:link w:val="a6"/>
    <w:uiPriority w:val="99"/>
    <w:rsid w:val="00E618BF"/>
  </w:style>
  <w:style w:type="paragraph" w:styleId="a7">
    <w:name w:val="No Spacing"/>
    <w:uiPriority w:val="1"/>
    <w:qFormat/>
    <w:rsid w:val="00FC693F"/>
    <w:pPr>
      <w:spacing w:after="0" w:line="240" w:lineRule="auto"/>
    </w:pPr>
  </w:style>
  <w:style w:type="character" w:customStyle="1" w:styleId="1Char">
    <w:name w:val="العنوان 1 Char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Char">
    <w:name w:val="عنوان 2 Char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Char">
    <w:name w:val="عنوان 3 Char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8">
    <w:name w:val="Title"/>
    <w:basedOn w:val="a1"/>
    <w:next w:val="a1"/>
    <w:link w:val="Char1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har1">
    <w:name w:val="العنوان Char"/>
    <w:basedOn w:val="a2"/>
    <w:link w:val="a8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9">
    <w:name w:val="Subtitle"/>
    <w:basedOn w:val="a1"/>
    <w:next w:val="a1"/>
    <w:link w:val="Char2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Char2">
    <w:name w:val="عنوان فرعي Char"/>
    <w:basedOn w:val="a2"/>
    <w:link w:val="a9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a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b">
    <w:name w:val="Body Text"/>
    <w:basedOn w:val="a1"/>
    <w:link w:val="Char3"/>
    <w:uiPriority w:val="99"/>
    <w:unhideWhenUsed/>
    <w:rsid w:val="00AA1D8D"/>
    <w:pPr>
      <w:spacing w:after="120"/>
    </w:pPr>
  </w:style>
  <w:style w:type="character" w:customStyle="1" w:styleId="Char3">
    <w:name w:val="نص أساسي Char"/>
    <w:basedOn w:val="a2"/>
    <w:link w:val="ab"/>
    <w:uiPriority w:val="99"/>
    <w:rsid w:val="00AA1D8D"/>
  </w:style>
  <w:style w:type="paragraph" w:styleId="22">
    <w:name w:val="Body Text 2"/>
    <w:basedOn w:val="a1"/>
    <w:link w:val="2Char0"/>
    <w:uiPriority w:val="99"/>
    <w:unhideWhenUsed/>
    <w:rsid w:val="00AA1D8D"/>
    <w:pPr>
      <w:spacing w:after="120" w:line="480" w:lineRule="auto"/>
    </w:pPr>
  </w:style>
  <w:style w:type="character" w:customStyle="1" w:styleId="2Char0">
    <w:name w:val="نص أساسي 2 Char"/>
    <w:basedOn w:val="a2"/>
    <w:link w:val="22"/>
    <w:uiPriority w:val="99"/>
    <w:rsid w:val="00AA1D8D"/>
  </w:style>
  <w:style w:type="paragraph" w:styleId="32">
    <w:name w:val="Body Text 3"/>
    <w:basedOn w:val="a1"/>
    <w:link w:val="3Char0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Char0">
    <w:name w:val="نص أساسي 3 Char"/>
    <w:basedOn w:val="a2"/>
    <w:link w:val="32"/>
    <w:uiPriority w:val="99"/>
    <w:rsid w:val="00AA1D8D"/>
    <w:rPr>
      <w:sz w:val="16"/>
      <w:szCs w:val="16"/>
    </w:rPr>
  </w:style>
  <w:style w:type="paragraph" w:styleId="ac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3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3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d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4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4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e">
    <w:name w:val="macro"/>
    <w:link w:val="Char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Char4">
    <w:name w:val="نص ماكرو Char"/>
    <w:basedOn w:val="a2"/>
    <w:link w:val="ae"/>
    <w:uiPriority w:val="99"/>
    <w:rsid w:val="0029639D"/>
    <w:rPr>
      <w:rFonts w:ascii="Courier" w:hAnsi="Courier"/>
      <w:sz w:val="20"/>
      <w:szCs w:val="20"/>
    </w:rPr>
  </w:style>
  <w:style w:type="paragraph" w:styleId="af">
    <w:name w:val="Quote"/>
    <w:basedOn w:val="a1"/>
    <w:next w:val="a1"/>
    <w:link w:val="Char5"/>
    <w:uiPriority w:val="29"/>
    <w:qFormat/>
    <w:rsid w:val="00FC693F"/>
    <w:rPr>
      <w:i/>
      <w:iCs/>
      <w:color w:val="000000" w:themeColor="text1"/>
    </w:rPr>
  </w:style>
  <w:style w:type="character" w:customStyle="1" w:styleId="Char5">
    <w:name w:val="اقتباس Char"/>
    <w:basedOn w:val="a2"/>
    <w:link w:val="af"/>
    <w:uiPriority w:val="29"/>
    <w:rsid w:val="00FC693F"/>
    <w:rPr>
      <w:i/>
      <w:iCs/>
      <w:color w:val="000000" w:themeColor="text1"/>
    </w:rPr>
  </w:style>
  <w:style w:type="character" w:customStyle="1" w:styleId="4Char">
    <w:name w:val="عنوان 4 Char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Char">
    <w:name w:val="عنوان 5 Char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Char">
    <w:name w:val="عنوان 6 Char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Char">
    <w:name w:val="عنوان 7 Char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Char">
    <w:name w:val="عنوان 8 Char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Char">
    <w:name w:val="عنوان 9 Char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0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1">
    <w:name w:val="Strong"/>
    <w:basedOn w:val="a2"/>
    <w:uiPriority w:val="22"/>
    <w:qFormat/>
    <w:rsid w:val="00FC693F"/>
    <w:rPr>
      <w:b/>
      <w:bCs/>
    </w:rPr>
  </w:style>
  <w:style w:type="character" w:styleId="af2">
    <w:name w:val="Emphasis"/>
    <w:basedOn w:val="a2"/>
    <w:uiPriority w:val="20"/>
    <w:qFormat/>
    <w:rsid w:val="00FC693F"/>
    <w:rPr>
      <w:i/>
      <w:iCs/>
    </w:rPr>
  </w:style>
  <w:style w:type="paragraph" w:styleId="af3">
    <w:name w:val="Intense Quote"/>
    <w:basedOn w:val="a1"/>
    <w:next w:val="a1"/>
    <w:link w:val="Char6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har6">
    <w:name w:val="اقتباس مكثف Char"/>
    <w:basedOn w:val="a2"/>
    <w:link w:val="af3"/>
    <w:uiPriority w:val="30"/>
    <w:rsid w:val="00FC693F"/>
    <w:rPr>
      <w:b/>
      <w:bCs/>
      <w:i/>
      <w:iCs/>
      <w:color w:val="4F81BD" w:themeColor="accent1"/>
    </w:rPr>
  </w:style>
  <w:style w:type="character" w:styleId="af4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5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6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7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8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a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b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c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d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0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5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1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6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2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7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5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e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0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1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69769A3A-8FE8-41A4-B78B-10A3B00848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13</Pages>
  <Words>2529</Words>
  <Characters>14421</Characters>
  <Application>Microsoft Office Word</Application>
  <DocSecurity>0</DocSecurity>
  <Lines>120</Lines>
  <Paragraphs>33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16917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Maher</cp:lastModifiedBy>
  <cp:revision>3</cp:revision>
  <dcterms:created xsi:type="dcterms:W3CDTF">2026-06-12T18:34:00Z</dcterms:created>
  <dcterms:modified xsi:type="dcterms:W3CDTF">2026-06-12T18:48:00Z</dcterms:modified>
  <cp:category/>
</cp:coreProperties>
</file>