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D72A" w14:textId="77777777" w:rsidR="00BA5C63" w:rsidRPr="00D93624" w:rsidRDefault="00BA5C63" w:rsidP="00D93624">
      <w:pPr>
        <w:bidi/>
        <w:spacing w:after="120" w:line="360" w:lineRule="auto"/>
        <w:ind w:firstLine="720"/>
        <w:jc w:val="both"/>
        <w:rPr>
          <w:rFonts w:ascii="Simplified Arabic" w:hAnsi="Simplified Arabic" w:cs="Simplified Arabic"/>
          <w:b/>
          <w:bCs/>
          <w:sz w:val="24"/>
          <w:szCs w:val="24"/>
          <w:rtl/>
          <w:lang w:bidi="ar-EG"/>
        </w:rPr>
      </w:pPr>
    </w:p>
    <w:p w14:paraId="33E86317"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kern w:val="2"/>
          <w:sz w:val="24"/>
          <w:szCs w:val="24"/>
          <w:rtl/>
          <w:lang w:bidi="ar-EG"/>
          <w14:ligatures w14:val="standardContextual"/>
        </w:rPr>
      </w:pPr>
      <w:bookmarkStart w:id="0" w:name="_Hlk191432950"/>
      <w:r w:rsidRPr="00D93624">
        <w:rPr>
          <w:rFonts w:ascii="Simplified Arabic" w:eastAsia="Calibri" w:hAnsi="Simplified Arabic" w:cs="Simplified Arabic"/>
          <w:b/>
          <w:bCs/>
          <w:kern w:val="2"/>
          <w:sz w:val="24"/>
          <w:szCs w:val="24"/>
          <w:lang w:bidi="ar-EG"/>
          <w14:ligatures w14:val="standardContextual"/>
        </w:rPr>
        <w:t xml:space="preserve"> </w:t>
      </w:r>
      <w:r w:rsidRPr="00B53058">
        <w:rPr>
          <w:rFonts w:ascii="Simplified Arabic" w:eastAsia="Calibri" w:hAnsi="Simplified Arabic" w:cs="Simplified Arabic"/>
          <w:b/>
          <w:bCs/>
          <w:kern w:val="2"/>
          <w:sz w:val="24"/>
          <w:szCs w:val="24"/>
          <w:rtl/>
          <w:lang w:bidi="ar-EG"/>
          <w14:ligatures w14:val="standardContextual"/>
        </w:rPr>
        <w:t xml:space="preserve">جامعة ميدأوشن </w:t>
      </w:r>
    </w:p>
    <w:p w14:paraId="752E3481" w14:textId="2C80D6C9" w:rsidR="00BA5C63" w:rsidRPr="00B53058" w:rsidRDefault="00BA5C63" w:rsidP="00D93624">
      <w:pPr>
        <w:bidi/>
        <w:spacing w:after="120" w:line="360" w:lineRule="auto"/>
        <w:ind w:firstLine="720"/>
        <w:jc w:val="both"/>
        <w:rPr>
          <w:rFonts w:ascii="Simplified Arabic" w:eastAsia="Calibri" w:hAnsi="Simplified Arabic" w:cs="Simplified Arabic"/>
          <w:b/>
          <w:bCs/>
          <w:kern w:val="2"/>
          <w:sz w:val="24"/>
          <w:szCs w:val="24"/>
          <w:rtl/>
          <w:lang w:bidi="ar-EG"/>
          <w14:ligatures w14:val="standardContextual"/>
        </w:rPr>
      </w:pPr>
      <w:r w:rsidRPr="00B53058">
        <w:rPr>
          <w:rFonts w:ascii="Simplified Arabic" w:eastAsia="Calibri" w:hAnsi="Simplified Arabic" w:cs="Simplified Arabic"/>
          <w:b/>
          <w:bCs/>
          <w:noProof/>
          <w:kern w:val="2"/>
          <w:sz w:val="24"/>
          <w:szCs w:val="24"/>
          <w14:ligatures w14:val="standardContextual"/>
        </w:rPr>
        <w:drawing>
          <wp:anchor distT="0" distB="0" distL="114300" distR="114300" simplePos="0" relativeHeight="251608064" behindDoc="0" locked="0" layoutInCell="1" allowOverlap="1" wp14:anchorId="186F938B" wp14:editId="0B7C0933">
            <wp:simplePos x="0" y="0"/>
            <wp:positionH relativeFrom="margin">
              <wp:posOffset>-695325</wp:posOffset>
            </wp:positionH>
            <wp:positionV relativeFrom="margin">
              <wp:posOffset>-276225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27D82" w:rsidRPr="00B53058">
        <w:rPr>
          <w:rFonts w:ascii="Simplified Arabic" w:eastAsia="Calibri" w:hAnsi="Simplified Arabic" w:cs="Simplified Arabic"/>
          <w:b/>
          <w:bCs/>
          <w:kern w:val="2"/>
          <w:sz w:val="24"/>
          <w:szCs w:val="24"/>
          <w:rtl/>
          <w:lang w:bidi="ar-EG"/>
          <w14:ligatures w14:val="standardContextual"/>
        </w:rPr>
        <w:t xml:space="preserve">كلية </w:t>
      </w:r>
      <w:r w:rsidRPr="00B53058">
        <w:rPr>
          <w:rFonts w:ascii="Simplified Arabic" w:eastAsia="Calibri" w:hAnsi="Simplified Arabic" w:cs="Simplified Arabic"/>
          <w:b/>
          <w:bCs/>
          <w:kern w:val="2"/>
          <w:sz w:val="24"/>
          <w:szCs w:val="24"/>
          <w:rtl/>
          <w:lang w:bidi="ar-EG"/>
          <w14:ligatures w14:val="standardContextual"/>
        </w:rPr>
        <w:t xml:space="preserve">الإدارة </w:t>
      </w:r>
    </w:p>
    <w:p w14:paraId="08A14030" w14:textId="77777777" w:rsidR="00BA5C63" w:rsidRPr="00B53058" w:rsidRDefault="00BA5C63" w:rsidP="00D93624">
      <w:pPr>
        <w:bidi/>
        <w:spacing w:after="120" w:line="360" w:lineRule="auto"/>
        <w:ind w:firstLine="720"/>
        <w:jc w:val="both"/>
        <w:rPr>
          <w:rFonts w:ascii="Simplified Arabic" w:eastAsia="Calibri" w:hAnsi="Simplified Arabic" w:cs="Simplified Arabic"/>
          <w:kern w:val="2"/>
          <w:sz w:val="24"/>
          <w:szCs w:val="24"/>
          <w:rtl/>
          <w:lang w:bidi="ar-EG"/>
          <w14:ligatures w14:val="standardContextual"/>
        </w:rPr>
      </w:pPr>
      <w:r w:rsidRPr="00B53058">
        <w:rPr>
          <w:rFonts w:ascii="Simplified Arabic" w:eastAsia="Calibri" w:hAnsi="Simplified Arabic" w:cs="Simplified Arabic"/>
          <w:b/>
          <w:bCs/>
          <w:kern w:val="2"/>
          <w:sz w:val="24"/>
          <w:szCs w:val="24"/>
          <w:rtl/>
          <w:lang w:bidi="ar-EG"/>
          <w14:ligatures w14:val="standardContextual"/>
        </w:rPr>
        <w:t>قسم/ الإدارة</w:t>
      </w:r>
    </w:p>
    <w:p w14:paraId="2D2826B7" w14:textId="77777777" w:rsidR="00BA5C63" w:rsidRPr="00B53058" w:rsidRDefault="00BA5C63" w:rsidP="00D93624">
      <w:pPr>
        <w:bidi/>
        <w:spacing w:after="120" w:line="360" w:lineRule="auto"/>
        <w:ind w:firstLine="720"/>
        <w:jc w:val="both"/>
        <w:rPr>
          <w:rFonts w:ascii="Simplified Arabic" w:eastAsia="Calibri" w:hAnsi="Simplified Arabic" w:cs="Simplified Arabic"/>
          <w:kern w:val="2"/>
          <w:sz w:val="24"/>
          <w:szCs w:val="24"/>
          <w:rtl/>
          <w:lang w:bidi="ar-EG"/>
          <w14:ligatures w14:val="standardContextual"/>
        </w:rPr>
      </w:pPr>
    </w:p>
    <w:p w14:paraId="7861F393" w14:textId="77777777" w:rsidR="00BA5C63" w:rsidRPr="00B53058" w:rsidRDefault="00BA5C63" w:rsidP="00D93624">
      <w:pPr>
        <w:keepNext/>
        <w:keepLines/>
        <w:bidi/>
        <w:spacing w:after="120" w:line="360" w:lineRule="auto"/>
        <w:ind w:firstLine="720"/>
        <w:jc w:val="both"/>
        <w:outlineLvl w:val="0"/>
        <w:rPr>
          <w:rFonts w:ascii="Simplified Arabic" w:eastAsia="Times New Roman" w:hAnsi="Simplified Arabic" w:cs="Simplified Arabic"/>
          <w:b/>
          <w:bCs/>
          <w:noProof/>
          <w:sz w:val="24"/>
          <w:szCs w:val="24"/>
          <w:rtl/>
        </w:rPr>
      </w:pPr>
    </w:p>
    <w:p w14:paraId="60CA37FA" w14:textId="77777777" w:rsidR="00BA5C63" w:rsidRPr="00B53058" w:rsidRDefault="00BA5C63" w:rsidP="00D93624">
      <w:pPr>
        <w:keepNext/>
        <w:keepLines/>
        <w:bidi/>
        <w:spacing w:after="120" w:line="360" w:lineRule="auto"/>
        <w:ind w:firstLine="720"/>
        <w:jc w:val="both"/>
        <w:outlineLvl w:val="0"/>
        <w:rPr>
          <w:rFonts w:ascii="Simplified Arabic" w:eastAsia="Times New Roman" w:hAnsi="Simplified Arabic" w:cs="Simplified Arabic"/>
          <w:b/>
          <w:bCs/>
          <w:noProof/>
          <w:sz w:val="24"/>
          <w:szCs w:val="24"/>
          <w:rtl/>
        </w:rPr>
      </w:pPr>
      <w:r w:rsidRPr="00B53058">
        <w:rPr>
          <w:rFonts w:ascii="Simplified Arabic" w:eastAsia="Times New Roman" w:hAnsi="Simplified Arabic" w:cs="Simplified Arabic"/>
          <w:b/>
          <w:bCs/>
          <w:noProof/>
          <w:sz w:val="24"/>
          <w:szCs w:val="24"/>
          <w:rtl/>
        </w:rPr>
        <w:t xml:space="preserve">أثر التسويق عبر التطبيقات الذكية على تحسين جودة الخدمات الطبية بمستشفيات </w:t>
      </w:r>
    </w:p>
    <w:p w14:paraId="48D2491D" w14:textId="77777777" w:rsidR="00BA5C63" w:rsidRPr="00B53058" w:rsidRDefault="00BA5C63" w:rsidP="00D93624">
      <w:pPr>
        <w:keepNext/>
        <w:keepLines/>
        <w:bidi/>
        <w:spacing w:after="120" w:line="360" w:lineRule="auto"/>
        <w:ind w:firstLine="720"/>
        <w:jc w:val="both"/>
        <w:outlineLvl w:val="0"/>
        <w:rPr>
          <w:rFonts w:ascii="Simplified Arabic" w:eastAsia="Times New Roman" w:hAnsi="Simplified Arabic" w:cs="Simplified Arabic"/>
          <w:b/>
          <w:bCs/>
          <w:noProof/>
          <w:sz w:val="24"/>
          <w:szCs w:val="24"/>
          <w:rtl/>
          <w:lang w:bidi="ar-EG"/>
        </w:rPr>
      </w:pPr>
      <w:r w:rsidRPr="00B53058">
        <w:rPr>
          <w:rFonts w:ascii="Simplified Arabic" w:eastAsia="Times New Roman" w:hAnsi="Simplified Arabic" w:cs="Simplified Arabic"/>
          <w:b/>
          <w:bCs/>
          <w:noProof/>
          <w:sz w:val="24"/>
          <w:szCs w:val="24"/>
          <w:rtl/>
        </w:rPr>
        <w:t>القطاع الخاص بمدينة الرياض</w:t>
      </w:r>
    </w:p>
    <w:bookmarkEnd w:id="0"/>
    <w:p w14:paraId="70B8781F" w14:textId="38F952B3" w:rsidR="00BA5C63" w:rsidRPr="00B53058" w:rsidRDefault="00BA5C63" w:rsidP="00EA216C">
      <w:pPr>
        <w:keepNext/>
        <w:keepLines/>
        <w:spacing w:after="120" w:line="360" w:lineRule="auto"/>
        <w:ind w:firstLine="720"/>
        <w:jc w:val="both"/>
        <w:outlineLvl w:val="0"/>
        <w:rPr>
          <w:rFonts w:ascii="Simplified Arabic" w:eastAsia="Calibri" w:hAnsi="Simplified Arabic" w:cs="Simplified Arabic"/>
          <w:b/>
          <w:bCs/>
          <w:noProof/>
          <w:sz w:val="24"/>
          <w:szCs w:val="24"/>
        </w:rPr>
      </w:pPr>
      <w:r w:rsidRPr="00B53058">
        <w:rPr>
          <w:rFonts w:ascii="Simplified Arabic" w:eastAsia="Calibri" w:hAnsi="Simplified Arabic" w:cs="Simplified Arabic"/>
          <w:b/>
          <w:bCs/>
          <w:noProof/>
          <w:sz w:val="24"/>
          <w:szCs w:val="24"/>
        </w:rPr>
        <w:t>THe Impact of Mobile Application Marketing on the Quality of Medical Services in Private Sector Hospitals in Riyadh</w:t>
      </w:r>
    </w:p>
    <w:p w14:paraId="25F491F6" w14:textId="77777777" w:rsidR="00BA5C63" w:rsidRPr="00B53058" w:rsidRDefault="00BA5C63" w:rsidP="00D93624">
      <w:pPr>
        <w:spacing w:after="120" w:line="360" w:lineRule="auto"/>
        <w:ind w:firstLine="720"/>
        <w:jc w:val="both"/>
        <w:rPr>
          <w:rFonts w:ascii="Simplified Arabic" w:eastAsia="Times New Roman" w:hAnsi="Simplified Arabic" w:cs="Simplified Arabic"/>
          <w:b/>
          <w:bCs/>
          <w:sz w:val="24"/>
          <w:szCs w:val="24"/>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B53058" w14:paraId="1F78485C" w14:textId="77777777" w:rsidTr="005809ED">
        <w:tc>
          <w:tcPr>
            <w:tcW w:w="1676" w:type="dxa"/>
          </w:tcPr>
          <w:p w14:paraId="32904C75"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rPr>
            </w:pPr>
          </w:p>
        </w:tc>
        <w:tc>
          <w:tcPr>
            <w:tcW w:w="1522" w:type="dxa"/>
          </w:tcPr>
          <w:p w14:paraId="64D1DFEC" w14:textId="77777777" w:rsidR="00BA5C63" w:rsidRPr="00B53058" w:rsidRDefault="00BA5C63" w:rsidP="00EA216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اسم الباحث         </w:t>
            </w:r>
          </w:p>
        </w:tc>
        <w:tc>
          <w:tcPr>
            <w:tcW w:w="5097" w:type="dxa"/>
          </w:tcPr>
          <w:p w14:paraId="62883C25" w14:textId="3FE7A97A" w:rsidR="00BA5C63" w:rsidRPr="00B53058" w:rsidRDefault="008A069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عبد الهادي</w:t>
            </w:r>
            <w:r w:rsidR="00BA5C63" w:rsidRPr="00B53058">
              <w:rPr>
                <w:rFonts w:ascii="Simplified Arabic" w:eastAsia="Times New Roman" w:hAnsi="Simplified Arabic" w:cs="Simplified Arabic"/>
                <w:sz w:val="24"/>
                <w:szCs w:val="24"/>
                <w:rtl/>
              </w:rPr>
              <w:t xml:space="preserve"> مناع العمري</w:t>
            </w:r>
          </w:p>
        </w:tc>
      </w:tr>
      <w:tr w:rsidR="00BA5C63" w:rsidRPr="00B53058" w14:paraId="33CBA021" w14:textId="77777777" w:rsidTr="005809ED">
        <w:tc>
          <w:tcPr>
            <w:tcW w:w="1676" w:type="dxa"/>
          </w:tcPr>
          <w:p w14:paraId="647CC0FE"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rPr>
            </w:pPr>
          </w:p>
        </w:tc>
        <w:tc>
          <w:tcPr>
            <w:tcW w:w="1522" w:type="dxa"/>
          </w:tcPr>
          <w:p w14:paraId="2104CCBB" w14:textId="77777777" w:rsidR="00BA5C63" w:rsidRPr="00B53058" w:rsidRDefault="00BA5C63" w:rsidP="00EA216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الرقم الأكاديمي </w:t>
            </w:r>
          </w:p>
        </w:tc>
        <w:tc>
          <w:tcPr>
            <w:tcW w:w="5097" w:type="dxa"/>
          </w:tcPr>
          <w:p w14:paraId="502EF075"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222000399</w:t>
            </w:r>
          </w:p>
        </w:tc>
      </w:tr>
      <w:tr w:rsidR="00BA5C63" w:rsidRPr="00B53058" w14:paraId="4C02FC70" w14:textId="77777777" w:rsidTr="005809ED">
        <w:trPr>
          <w:trHeight w:val="80"/>
        </w:trPr>
        <w:tc>
          <w:tcPr>
            <w:tcW w:w="1676" w:type="dxa"/>
          </w:tcPr>
          <w:p w14:paraId="25CAF3D9"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rPr>
            </w:pPr>
          </w:p>
        </w:tc>
        <w:tc>
          <w:tcPr>
            <w:tcW w:w="1522" w:type="dxa"/>
          </w:tcPr>
          <w:p w14:paraId="75F987D9"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الكلية                  </w:t>
            </w:r>
          </w:p>
        </w:tc>
        <w:tc>
          <w:tcPr>
            <w:tcW w:w="5097" w:type="dxa"/>
          </w:tcPr>
          <w:p w14:paraId="00DD7CA2"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sz w:val="24"/>
                <w:szCs w:val="24"/>
                <w:rtl/>
                <w:lang w:bidi="ar-EG"/>
              </w:rPr>
            </w:pPr>
            <w:r w:rsidRPr="00B53058">
              <w:rPr>
                <w:rFonts w:ascii="Simplified Arabic" w:eastAsia="Times New Roman" w:hAnsi="Simplified Arabic" w:cs="Simplified Arabic"/>
                <w:sz w:val="24"/>
                <w:szCs w:val="24"/>
                <w:rtl/>
              </w:rPr>
              <w:t>الإدارة</w:t>
            </w:r>
          </w:p>
        </w:tc>
      </w:tr>
    </w:tbl>
    <w:p w14:paraId="299B2743" w14:textId="77777777" w:rsidR="00BA5C63" w:rsidRPr="00B53058" w:rsidRDefault="00BA5C63" w:rsidP="00D93624">
      <w:pPr>
        <w:bidi/>
        <w:spacing w:after="120" w:line="360" w:lineRule="auto"/>
        <w:ind w:firstLine="720"/>
        <w:jc w:val="both"/>
        <w:rPr>
          <w:rFonts w:ascii="Simplified Arabic" w:eastAsia="Times New Roman" w:hAnsi="Simplified Arabic" w:cs="Simplified Arabic"/>
          <w:b/>
          <w:bCs/>
          <w:sz w:val="24"/>
          <w:szCs w:val="24"/>
          <w:rtl/>
        </w:rPr>
      </w:pPr>
    </w:p>
    <w:p w14:paraId="27E13C58" w14:textId="77777777" w:rsidR="00564BF4" w:rsidRPr="00B53058" w:rsidRDefault="00564BF4" w:rsidP="00D93624">
      <w:pPr>
        <w:spacing w:after="120" w:line="360" w:lineRule="auto"/>
        <w:ind w:firstLine="720"/>
        <w:jc w:val="both"/>
        <w:rPr>
          <w:rFonts w:ascii="Simplified Arabic" w:eastAsia="Calibri" w:hAnsi="Simplified Arabic" w:cs="Simplified Arabic"/>
          <w:b/>
          <w:bCs/>
          <w:noProof/>
          <w:sz w:val="24"/>
          <w:szCs w:val="24"/>
        </w:rPr>
      </w:pPr>
    </w:p>
    <w:p w14:paraId="2C8E89B8" w14:textId="77777777" w:rsidR="00564BF4" w:rsidRPr="00B53058" w:rsidRDefault="00564BF4" w:rsidP="00D93624">
      <w:pPr>
        <w:spacing w:after="120" w:line="360" w:lineRule="auto"/>
        <w:ind w:firstLine="720"/>
        <w:jc w:val="both"/>
        <w:rPr>
          <w:rFonts w:ascii="Simplified Arabic" w:eastAsia="Calibri" w:hAnsi="Simplified Arabic" w:cs="Simplified Arabic"/>
          <w:b/>
          <w:bCs/>
          <w:noProof/>
          <w:sz w:val="24"/>
          <w:szCs w:val="24"/>
        </w:rPr>
      </w:pPr>
    </w:p>
    <w:p w14:paraId="328DF492" w14:textId="4CC90CEC" w:rsidR="00564BF4" w:rsidRPr="00B53058" w:rsidRDefault="00BA5C63" w:rsidP="00EA216C">
      <w:pPr>
        <w:spacing w:after="120" w:line="360" w:lineRule="auto"/>
        <w:ind w:firstLine="720"/>
        <w:jc w:val="center"/>
        <w:rPr>
          <w:rFonts w:ascii="Simplified Arabic" w:eastAsia="Calibri" w:hAnsi="Simplified Arabic" w:cs="Simplified Arabic"/>
          <w:b/>
          <w:bCs/>
          <w:noProof/>
          <w:sz w:val="24"/>
          <w:szCs w:val="24"/>
        </w:rPr>
      </w:pPr>
      <w:r w:rsidRPr="00B53058">
        <w:rPr>
          <w:rFonts w:ascii="Simplified Arabic" w:eastAsia="Calibri" w:hAnsi="Simplified Arabic" w:cs="Simplified Arabic"/>
          <w:b/>
          <w:bCs/>
          <w:noProof/>
          <w:sz w:val="24"/>
          <w:szCs w:val="24"/>
          <w:rtl/>
        </w:rPr>
        <w:t>1446هـ    -       2025 م</w:t>
      </w:r>
    </w:p>
    <w:p w14:paraId="1A7A3AB0" w14:textId="5E2A3EAA" w:rsidR="00BA5C63" w:rsidRPr="00B53058" w:rsidRDefault="00FB186E" w:rsidP="00D93624">
      <w:pPr>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lang w:bidi="ar-EG"/>
        </w:rPr>
        <w:br w:type="page"/>
      </w:r>
    </w:p>
    <w:p w14:paraId="39C7F025" w14:textId="77777777" w:rsidR="00BA5C63" w:rsidRPr="00EA216C" w:rsidRDefault="00BA5C63" w:rsidP="00EA216C">
      <w:pPr>
        <w:bidi/>
        <w:spacing w:after="120" w:line="360" w:lineRule="auto"/>
        <w:ind w:firstLine="720"/>
        <w:jc w:val="center"/>
        <w:rPr>
          <w:rFonts w:ascii="Simplified Arabic" w:eastAsia="Calibri" w:hAnsi="Simplified Arabic" w:cs="Simplified Arabic"/>
          <w:b/>
          <w:bCs/>
          <w:sz w:val="32"/>
          <w:szCs w:val="32"/>
          <w:rtl/>
          <w:lang w:bidi="ar-EG"/>
        </w:rPr>
      </w:pPr>
      <w:r w:rsidRPr="00EA216C">
        <w:rPr>
          <w:rFonts w:ascii="Simplified Arabic" w:eastAsia="Calibri" w:hAnsi="Simplified Arabic" w:cs="Simplified Arabic"/>
          <w:b/>
          <w:bCs/>
          <w:sz w:val="32"/>
          <w:szCs w:val="32"/>
          <w:rtl/>
          <w:lang w:bidi="ar-EG"/>
        </w:rPr>
        <w:lastRenderedPageBreak/>
        <w:t>الفصل</w:t>
      </w:r>
      <w:bookmarkStart w:id="1" w:name="م1"/>
      <w:bookmarkEnd w:id="1"/>
      <w:r w:rsidRPr="00EA216C">
        <w:rPr>
          <w:rFonts w:ascii="Simplified Arabic" w:eastAsia="Calibri" w:hAnsi="Simplified Arabic" w:cs="Simplified Arabic"/>
          <w:b/>
          <w:bCs/>
          <w:sz w:val="32"/>
          <w:szCs w:val="32"/>
          <w:rtl/>
          <w:lang w:bidi="ar-EG"/>
        </w:rPr>
        <w:t xml:space="preserve"> الأول</w:t>
      </w:r>
    </w:p>
    <w:p w14:paraId="46548984" w14:textId="50BEE855" w:rsidR="00BA5C63" w:rsidRPr="00B53058" w:rsidRDefault="00BA5C63" w:rsidP="00D93624">
      <w:pPr>
        <w:bidi/>
        <w:spacing w:after="120" w:line="360" w:lineRule="auto"/>
        <w:ind w:firstLine="720"/>
        <w:jc w:val="both"/>
        <w:rPr>
          <w:rFonts w:ascii="Simplified Arabic" w:eastAsia="Calibri" w:hAnsi="Simplified Arabic" w:cs="Simplified Arabic"/>
          <w:b/>
          <w:bCs/>
          <w:sz w:val="24"/>
          <w:szCs w:val="24"/>
          <w:rtl/>
        </w:rPr>
      </w:pPr>
    </w:p>
    <w:p w14:paraId="342C7122"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rtl/>
          <w:lang w:bidi="ar-EG"/>
        </w:rPr>
      </w:pPr>
      <w:r w:rsidRPr="00B53058">
        <w:rPr>
          <w:rFonts w:ascii="Simplified Arabic" w:eastAsia="Calibri" w:hAnsi="Simplified Arabic" w:cs="Simplified Arabic"/>
          <w:b/>
          <w:bCs/>
          <w:sz w:val="28"/>
          <w:szCs w:val="28"/>
          <w:rtl/>
          <w:lang w:bidi="ar-EG"/>
        </w:rPr>
        <w:t>مقدمة</w:t>
      </w:r>
    </w:p>
    <w:p w14:paraId="27FCF993"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rtl/>
          <w:lang w:bidi="ar-EG"/>
        </w:rPr>
      </w:pPr>
      <w:r w:rsidRPr="00B53058">
        <w:rPr>
          <w:rFonts w:ascii="Simplified Arabic" w:eastAsia="Calibri" w:hAnsi="Simplified Arabic" w:cs="Simplified Arabic"/>
          <w:b/>
          <w:bCs/>
          <w:sz w:val="28"/>
          <w:szCs w:val="28"/>
          <w:rtl/>
          <w:lang w:bidi="ar-EG"/>
        </w:rPr>
        <w:t>مشكلة الدراسة وأسئلتها</w:t>
      </w:r>
    </w:p>
    <w:p w14:paraId="2EFF362C"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أهمية الدراسة (النظرية والتطبيقية)</w:t>
      </w:r>
    </w:p>
    <w:p w14:paraId="0FCE118D"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أهداف الدراسة</w:t>
      </w:r>
    </w:p>
    <w:p w14:paraId="6F840059"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فرضيات الدراسة</w:t>
      </w:r>
    </w:p>
    <w:p w14:paraId="360E4407"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مصطلحات الدراسة وتعريفاتها الإجرائية</w:t>
      </w:r>
    </w:p>
    <w:p w14:paraId="5C549762"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حدود الدراسة</w:t>
      </w:r>
    </w:p>
    <w:p w14:paraId="34407873"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إجراءات الدراسة</w:t>
      </w:r>
    </w:p>
    <w:p w14:paraId="28599232" w14:textId="77777777" w:rsidR="00BA5C63" w:rsidRPr="00B53058" w:rsidRDefault="00BA5C63" w:rsidP="00D93624">
      <w:pPr>
        <w:pStyle w:val="ListParagraph"/>
        <w:numPr>
          <w:ilvl w:val="0"/>
          <w:numId w:val="5"/>
        </w:numPr>
        <w:bidi/>
        <w:spacing w:after="120" w:line="360" w:lineRule="auto"/>
        <w:ind w:firstLine="720"/>
        <w:jc w:val="both"/>
        <w:rPr>
          <w:rFonts w:ascii="Simplified Arabic" w:eastAsia="Calibri" w:hAnsi="Simplified Arabic" w:cs="Simplified Arabic"/>
          <w:b/>
          <w:bCs/>
          <w:sz w:val="28"/>
          <w:szCs w:val="28"/>
          <w:lang w:bidi="ar-EG"/>
        </w:rPr>
      </w:pPr>
      <w:r w:rsidRPr="00B53058">
        <w:rPr>
          <w:rFonts w:ascii="Simplified Arabic" w:eastAsia="Calibri" w:hAnsi="Simplified Arabic" w:cs="Simplified Arabic"/>
          <w:b/>
          <w:bCs/>
          <w:sz w:val="28"/>
          <w:szCs w:val="28"/>
          <w:rtl/>
          <w:lang w:bidi="ar-EG"/>
        </w:rPr>
        <w:t>مجتمع وعينة الدراسة</w:t>
      </w:r>
    </w:p>
    <w:p w14:paraId="0F4A4768"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sz w:val="28"/>
          <w:szCs w:val="28"/>
          <w:u w:val="single"/>
          <w:rtl/>
        </w:rPr>
      </w:pPr>
    </w:p>
    <w:p w14:paraId="2FA21FF2"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sz w:val="24"/>
          <w:szCs w:val="24"/>
          <w:u w:val="single"/>
        </w:rPr>
      </w:pPr>
    </w:p>
    <w:p w14:paraId="4FC891BD" w14:textId="77777777" w:rsidR="00D93624" w:rsidRPr="00B53058" w:rsidRDefault="00D93624" w:rsidP="00D93624">
      <w:pPr>
        <w:bidi/>
        <w:spacing w:after="120" w:line="360" w:lineRule="auto"/>
        <w:ind w:firstLine="720"/>
        <w:jc w:val="both"/>
        <w:rPr>
          <w:rFonts w:ascii="Simplified Arabic" w:eastAsia="Calibri" w:hAnsi="Simplified Arabic" w:cs="Simplified Arabic"/>
          <w:b/>
          <w:bCs/>
          <w:sz w:val="24"/>
          <w:szCs w:val="24"/>
          <w:u w:val="single"/>
        </w:rPr>
      </w:pPr>
    </w:p>
    <w:p w14:paraId="7ABC8556" w14:textId="77777777" w:rsidR="00D93624" w:rsidRPr="00B53058" w:rsidRDefault="00D93624" w:rsidP="00D93624">
      <w:pPr>
        <w:bidi/>
        <w:spacing w:after="120" w:line="360" w:lineRule="auto"/>
        <w:ind w:firstLine="720"/>
        <w:jc w:val="both"/>
        <w:rPr>
          <w:rFonts w:ascii="Simplified Arabic" w:eastAsia="Calibri" w:hAnsi="Simplified Arabic" w:cs="Simplified Arabic"/>
          <w:b/>
          <w:bCs/>
          <w:sz w:val="24"/>
          <w:szCs w:val="24"/>
          <w:u w:val="single"/>
          <w:rtl/>
        </w:rPr>
      </w:pPr>
    </w:p>
    <w:p w14:paraId="79B06578"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sz w:val="24"/>
          <w:szCs w:val="24"/>
          <w:u w:val="single"/>
          <w:rtl/>
        </w:rPr>
      </w:pPr>
    </w:p>
    <w:p w14:paraId="7F31B5A2"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sz w:val="24"/>
          <w:szCs w:val="24"/>
          <w:u w:val="single"/>
          <w:rtl/>
        </w:rPr>
      </w:pPr>
    </w:p>
    <w:p w14:paraId="1D138418" w14:textId="77777777" w:rsidR="00BA5C63" w:rsidRPr="00B53058" w:rsidRDefault="00BA5C63" w:rsidP="00D93624">
      <w:pPr>
        <w:bidi/>
        <w:spacing w:after="120" w:line="360" w:lineRule="auto"/>
        <w:ind w:firstLine="720"/>
        <w:jc w:val="both"/>
        <w:rPr>
          <w:rFonts w:ascii="Simplified Arabic" w:eastAsia="Calibri" w:hAnsi="Simplified Arabic" w:cs="Simplified Arabic"/>
          <w:b/>
          <w:bCs/>
          <w:sz w:val="24"/>
          <w:szCs w:val="24"/>
          <w:u w:val="single"/>
          <w:rtl/>
        </w:rPr>
      </w:pPr>
    </w:p>
    <w:p w14:paraId="0F1151C2" w14:textId="77777777" w:rsidR="00D93624" w:rsidRPr="00B53058" w:rsidRDefault="00D93624" w:rsidP="00D93624">
      <w:pPr>
        <w:bidi/>
        <w:spacing w:after="120" w:line="360" w:lineRule="auto"/>
        <w:ind w:firstLine="720"/>
        <w:jc w:val="both"/>
        <w:rPr>
          <w:rFonts w:ascii="Simplified Arabic" w:hAnsi="Simplified Arabic" w:cs="Simplified Arabic"/>
          <w:b/>
          <w:bCs/>
          <w:sz w:val="24"/>
          <w:szCs w:val="24"/>
        </w:rPr>
      </w:pPr>
    </w:p>
    <w:p w14:paraId="27E1862E" w14:textId="3C917270" w:rsidR="00BA5C63" w:rsidRPr="00B53058" w:rsidRDefault="00BA5C63" w:rsidP="00D93624">
      <w:pPr>
        <w:bidi/>
        <w:spacing w:after="120" w:line="360" w:lineRule="auto"/>
        <w:jc w:val="both"/>
        <w:rPr>
          <w:rFonts w:ascii="Simplified Arabic" w:hAnsi="Simplified Arabic" w:cs="Simplified Arabic"/>
          <w:b/>
          <w:bCs/>
          <w:sz w:val="28"/>
          <w:szCs w:val="28"/>
          <w:rtl/>
        </w:rPr>
      </w:pPr>
      <w:r w:rsidRPr="00B53058">
        <w:rPr>
          <w:rFonts w:ascii="Simplified Arabic" w:hAnsi="Simplified Arabic" w:cs="Simplified Arabic"/>
          <w:b/>
          <w:bCs/>
          <w:sz w:val="28"/>
          <w:szCs w:val="28"/>
          <w:rtl/>
        </w:rPr>
        <w:t>مقدمة الدراسة</w:t>
      </w:r>
    </w:p>
    <w:p w14:paraId="11E56D27" w14:textId="59A65932"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شهد العالم خلال السنوات القليلة الماضية احد الظواهر الصحية الخطيرة التي صُنفت كوباء عالمي</w:t>
      </w:r>
      <w:r w:rsidRPr="00B53058">
        <w:rPr>
          <w:rFonts w:ascii="Simplified Arabic" w:hAnsi="Simplified Arabic" w:cs="Simplified Arabic"/>
          <w:sz w:val="24"/>
          <w:szCs w:val="24"/>
          <w:rtl/>
          <w:lang w:bidi="ar-EG"/>
        </w:rPr>
        <w:t xml:space="preserve"> وهو ما عُرف بكوفيد 19</w:t>
      </w:r>
      <w:r w:rsidRPr="00B53058">
        <w:rPr>
          <w:rFonts w:ascii="Simplified Arabic" w:hAnsi="Simplified Arabic" w:cs="Simplified Arabic"/>
          <w:sz w:val="24"/>
          <w:szCs w:val="24"/>
          <w:rtl/>
        </w:rPr>
        <w:t xml:space="preserve">،  مما أثر على حرية الأفراد في التنقل خوفاً من انتقال العدوي، وفي ظل هذه الظروف الطارئة كان على الدول أخذ التدابير والاحترازات اللازمة التي وضعت خطوطها العريضة منظمة الصحة العالمية، وقد تمكنت  المملكة العربية السعودية  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p>
    <w:p w14:paraId="29992DDD"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4EC94E51" w:rsidR="00BA5C63" w:rsidRPr="00B53058" w:rsidRDefault="00BA5C63" w:rsidP="00D93624">
      <w:pPr>
        <w:bidi/>
        <w:spacing w:after="120" w:line="36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lang w:bidi="ar-JO"/>
        </w:rPr>
        <w:t xml:space="preserve">وتعتبر </w:t>
      </w:r>
      <w:r w:rsidRPr="00B53058">
        <w:rPr>
          <w:rFonts w:ascii="Simplified Arabic" w:hAnsi="Simplified Arabic" w:cs="Simplified Arabic"/>
          <w:sz w:val="24"/>
          <w:szCs w:val="24"/>
          <w:rtl/>
        </w:rPr>
        <w:t xml:space="preserve">استراتيجيات التسويق الرقمي عبر التطبيقات الطبية، مثل حجز المواعيد، وسهولة التواصل والاستخدام، وادارة ملفات العملاء من الامور الهامة، حيث تُظهر البيانات أن 70% من السعوديين يبحثون عن الخدمات الطبية عبر </w:t>
      </w:r>
      <w:r w:rsidR="00675023" w:rsidRPr="00B53058">
        <w:rPr>
          <w:rFonts w:ascii="Simplified Arabic" w:hAnsi="Simplified Arabic" w:cs="Simplified Arabic"/>
          <w:sz w:val="24"/>
          <w:szCs w:val="24"/>
          <w:rtl/>
        </w:rPr>
        <w:t>التطبيقات مما</w:t>
      </w:r>
      <w:r w:rsidRPr="00B53058">
        <w:rPr>
          <w:rFonts w:ascii="Simplified Arabic" w:hAnsi="Simplified Arabic" w:cs="Simplified Arabic"/>
          <w:sz w:val="24"/>
          <w:szCs w:val="24"/>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العملاء ويحسن وصول الخدمات إليهم (</w:t>
      </w:r>
      <w:r w:rsidRPr="00B53058">
        <w:rPr>
          <w:rFonts w:ascii="Simplified Arabic" w:hAnsi="Simplified Arabic" w:cs="Simplified Arabic"/>
          <w:sz w:val="24"/>
          <w:szCs w:val="24"/>
          <w:rtl/>
          <w:lang w:bidi="ar-JO"/>
        </w:rPr>
        <w:t>مؤمنة، 2023</w:t>
      </w:r>
      <w:r w:rsidRPr="00B53058">
        <w:rPr>
          <w:rFonts w:ascii="Simplified Arabic" w:hAnsi="Simplified Arabic" w:cs="Simplified Arabic"/>
          <w:sz w:val="24"/>
          <w:szCs w:val="24"/>
          <w:rtl/>
        </w:rPr>
        <w:t>).</w:t>
      </w:r>
    </w:p>
    <w:p w14:paraId="1B1003FB"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rPr>
        <w:t>ففي ظل التحولات الرقمية المتسارعة أصبحت تطبيقات الهواتف الذكية أداة هامة في تعزيز التفاعل بين المنظمات الصحية وعملائها العملاء، خاصًة في ظل جائحة كوفيد-</w:t>
      </w:r>
      <w:r w:rsidRPr="00B53058">
        <w:rPr>
          <w:rFonts w:ascii="Simplified Arabic" w:hAnsi="Simplified Arabic" w:cs="Simplified Arabic"/>
          <w:sz w:val="24"/>
          <w:szCs w:val="24"/>
        </w:rPr>
        <w:t>19</w:t>
      </w:r>
      <w:r w:rsidRPr="00B53058">
        <w:rPr>
          <w:rFonts w:ascii="Simplified Arabic" w:hAnsi="Simplified Arabic" w:cs="Simplified Arabic"/>
          <w:sz w:val="24"/>
          <w:szCs w:val="24"/>
          <w:rtl/>
        </w:rPr>
        <w:t>التي دفعت إلى اعتماد واسع على الحلول التكنولوجية لإدارة الخدمات الصحية. (</w:t>
      </w:r>
      <w:r w:rsidRPr="00B53058">
        <w:rPr>
          <w:rFonts w:ascii="Simplified Arabic" w:hAnsi="Simplified Arabic" w:cs="Simplified Arabic"/>
          <w:sz w:val="24"/>
          <w:szCs w:val="24"/>
        </w:rPr>
        <w:t>Huang et al., 2020</w:t>
      </w:r>
      <w:r w:rsidRPr="00B53058">
        <w:rPr>
          <w:rFonts w:ascii="Simplified Arabic" w:hAnsi="Simplified Arabic" w:cs="Simplified Arabic"/>
          <w:sz w:val="24"/>
          <w:szCs w:val="24"/>
          <w:rtl/>
        </w:rPr>
        <w:t>)</w:t>
      </w:r>
    </w:p>
    <w:p w14:paraId="507563C3" w14:textId="3C081F8D"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 ويرى (</w:t>
      </w:r>
      <w:r w:rsidRPr="00B53058">
        <w:rPr>
          <w:rFonts w:ascii="Simplified Arabic" w:hAnsi="Simplified Arabic" w:cs="Simplified Arabic"/>
          <w:sz w:val="24"/>
          <w:szCs w:val="24"/>
        </w:rPr>
        <w:t>Huma et al. (2024</w:t>
      </w:r>
      <w:r w:rsidRPr="00B53058">
        <w:rPr>
          <w:rFonts w:ascii="Simplified Arabic" w:hAnsi="Simplified Arabic" w:cs="Simplified Arabic"/>
          <w:sz w:val="24"/>
          <w:szCs w:val="24"/>
          <w:rtl/>
        </w:rPr>
        <w:t xml:space="preserve"> أن هذه التطبيقات الذكية الصحية </w:t>
      </w:r>
      <w:r w:rsidR="00046882" w:rsidRPr="00B53058">
        <w:rPr>
          <w:rFonts w:ascii="Simplified Arabic" w:hAnsi="Simplified Arabic" w:cs="Simplified Arabic"/>
          <w:sz w:val="24"/>
          <w:szCs w:val="24"/>
          <w:rtl/>
        </w:rPr>
        <w:t>تُسهم بشكل</w:t>
      </w:r>
      <w:r w:rsidRPr="00B53058">
        <w:rPr>
          <w:rFonts w:ascii="Simplified Arabic" w:hAnsi="Simplified Arabic" w:cs="Simplified Arabic"/>
          <w:sz w:val="24"/>
          <w:szCs w:val="24"/>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B53058">
        <w:rPr>
          <w:rFonts w:ascii="Simplified Arabic" w:hAnsi="Simplified Arabic" w:cs="Simplified Arabic"/>
          <w:sz w:val="24"/>
          <w:szCs w:val="24"/>
        </w:rPr>
        <w:t xml:space="preserve"> </w:t>
      </w:r>
      <w:r w:rsidRPr="00B53058">
        <w:rPr>
          <w:rFonts w:ascii="Simplified Arabic" w:hAnsi="Simplified Arabic" w:cs="Simplified Arabic"/>
          <w:sz w:val="24"/>
          <w:szCs w:val="24"/>
          <w:rtl/>
        </w:rPr>
        <w:t>الطبية عبر الإنترنت، وحجوزات المواعيد، ومتابعة النتائج الطبية).</w:t>
      </w:r>
      <w:r w:rsidRPr="00B53058">
        <w:rPr>
          <w:rFonts w:ascii="Simplified Arabic" w:hAnsi="Simplified Arabic" w:cs="Simplified Arabic"/>
          <w:sz w:val="24"/>
          <w:szCs w:val="24"/>
        </w:rPr>
        <w:t xml:space="preserve"> </w:t>
      </w:r>
      <w:r w:rsidRPr="00B53058">
        <w:rPr>
          <w:rFonts w:ascii="Simplified Arabic" w:hAnsi="Simplified Arabic" w:cs="Simplified Arabic"/>
          <w:sz w:val="24"/>
          <w:szCs w:val="24"/>
          <w:rtl/>
        </w:rPr>
        <w:t>كما</w:t>
      </w:r>
      <w:r w:rsidRPr="00B53058">
        <w:rPr>
          <w:rFonts w:ascii="Simplified Arabic" w:hAnsi="Simplified Arabic" w:cs="Simplified Arabic"/>
          <w:sz w:val="24"/>
          <w:szCs w:val="24"/>
        </w:rPr>
        <w:t xml:space="preserve"> </w:t>
      </w:r>
      <w:r w:rsidRPr="00B53058">
        <w:rPr>
          <w:rFonts w:ascii="Simplified Arabic" w:hAnsi="Simplified Arabic" w:cs="Simplified Arabic"/>
          <w:sz w:val="24"/>
          <w:szCs w:val="24"/>
          <w:rtl/>
        </w:rPr>
        <w:t>تساهم هذه التطبيقات في تقليل المخاطر الصحية من خلال تشخيص الأمراض بدقة أعلى، ومراقبة حالة العملاء بشكل مستمر ومتواصل، وتوفير العلاج عن بُعد، مما يقلل من الحاجة لزيارة المستشفيات ويحد من انتشار الأمراض والاوبئة</w:t>
      </w:r>
      <w:r w:rsidRPr="00B53058">
        <w:rPr>
          <w:rFonts w:ascii="Simplified Arabic" w:hAnsi="Simplified Arabic" w:cs="Simplified Arabic"/>
          <w:sz w:val="24"/>
          <w:szCs w:val="24"/>
          <w:rtl/>
          <w:lang w:bidi="ar-JO"/>
        </w:rPr>
        <w:t>. ف</w:t>
      </w:r>
      <w:r w:rsidRPr="00B53058">
        <w:rPr>
          <w:rFonts w:ascii="Simplified Arabic" w:hAnsi="Simplified Arabic" w:cs="Simplified Arabic"/>
          <w:sz w:val="24"/>
          <w:szCs w:val="24"/>
          <w:rtl/>
        </w:rPr>
        <w:t>من خلال هذه التطبيقات، يتم تحسين تجربة العملاء 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 (</w:t>
      </w:r>
      <w:r w:rsidRPr="00B53058">
        <w:rPr>
          <w:rFonts w:ascii="Simplified Arabic" w:hAnsi="Simplified Arabic" w:cs="Simplified Arabic"/>
          <w:sz w:val="24"/>
          <w:szCs w:val="24"/>
        </w:rPr>
        <w:t>Kernebeck et al., 2020</w:t>
      </w:r>
      <w:r w:rsidRPr="00B53058">
        <w:rPr>
          <w:rFonts w:ascii="Simplified Arabic" w:hAnsi="Simplified Arabic" w:cs="Simplified Arabic"/>
          <w:sz w:val="24"/>
          <w:szCs w:val="24"/>
          <w:rtl/>
        </w:rPr>
        <w:t>)</w:t>
      </w:r>
    </w:p>
    <w:p w14:paraId="428116CB"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العملاء في الخدمات الطبية المقدمة والطاقم الطبي وطاقم التمريض والخدمات الفنية ونظام المتابعة، وتوفير </w:t>
      </w:r>
      <w:r w:rsidRPr="00B53058">
        <w:rPr>
          <w:rFonts w:ascii="Simplified Arabic" w:hAnsi="Simplified Arabic" w:cs="Simplified Arabic"/>
          <w:sz w:val="24"/>
          <w:szCs w:val="24"/>
          <w:rtl/>
          <w:lang w:bidi="ar-EG"/>
        </w:rPr>
        <w:t>ال</w:t>
      </w:r>
      <w:r w:rsidRPr="00B53058">
        <w:rPr>
          <w:rFonts w:ascii="Simplified Arabic" w:hAnsi="Simplified Arabic" w:cs="Simplified Arabic"/>
          <w:sz w:val="24"/>
          <w:szCs w:val="24"/>
          <w:rtl/>
        </w:rPr>
        <w:t>وقت والجهد.</w:t>
      </w:r>
      <w:r w:rsidRPr="00B53058">
        <w:rPr>
          <w:rFonts w:ascii="Simplified Arabic" w:hAnsi="Simplified Arabic" w:cs="Simplified Arabic"/>
          <w:sz w:val="24"/>
          <w:szCs w:val="24"/>
        </w:rPr>
        <w:t xml:space="preserve"> (Etway &amp; Kamel, 2021)</w:t>
      </w:r>
      <w:r w:rsidRPr="00B53058">
        <w:rPr>
          <w:rFonts w:ascii="Simplified Arabic" w:hAnsi="Simplified Arabic" w:cs="Simplified Arabic"/>
          <w:sz w:val="24"/>
          <w:szCs w:val="24"/>
          <w:rtl/>
        </w:rPr>
        <w:t xml:space="preserve"> </w:t>
      </w:r>
    </w:p>
    <w:p w14:paraId="0C450BE0" w14:textId="0FBF7BC8" w:rsidR="00FB186E"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B53058" w:rsidRDefault="00BA5C63" w:rsidP="00D93624">
      <w:pPr>
        <w:spacing w:after="120" w:line="360" w:lineRule="auto"/>
        <w:ind w:firstLine="720"/>
        <w:jc w:val="right"/>
        <w:rPr>
          <w:rFonts w:ascii="Simplified Arabic" w:hAnsi="Simplified Arabic" w:cs="Simplified Arabic"/>
          <w:b/>
          <w:bCs/>
          <w:sz w:val="24"/>
          <w:szCs w:val="24"/>
          <w:rtl/>
        </w:rPr>
      </w:pPr>
      <w:r w:rsidRPr="00B53058">
        <w:rPr>
          <w:rFonts w:ascii="Simplified Arabic" w:hAnsi="Simplified Arabic" w:cs="Simplified Arabic"/>
          <w:b/>
          <w:bCs/>
          <w:sz w:val="28"/>
          <w:szCs w:val="28"/>
          <w:rtl/>
        </w:rPr>
        <w:t>مشكلة الدراسة وأسئلتها</w:t>
      </w:r>
    </w:p>
    <w:p w14:paraId="55D72F7B" w14:textId="1E07A25D"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تُعد الرعاية الصحية وسلامة المواطنين وأحقيه حصولهم على الخدمات الطبية المتميزة ذات الجودة من أولى </w:t>
      </w:r>
      <w:r w:rsidR="00046882" w:rsidRPr="00B53058">
        <w:rPr>
          <w:rFonts w:ascii="Simplified Arabic" w:hAnsi="Simplified Arabic" w:cs="Simplified Arabic"/>
          <w:sz w:val="24"/>
          <w:szCs w:val="24"/>
          <w:rtl/>
        </w:rPr>
        <w:t>اهتمامات</w:t>
      </w:r>
      <w:r w:rsidRPr="00B53058">
        <w:rPr>
          <w:rFonts w:ascii="Simplified Arabic" w:hAnsi="Simplified Arabic" w:cs="Simplified Arabic"/>
          <w:sz w:val="24"/>
          <w:szCs w:val="24"/>
          <w:rtl/>
        </w:rPr>
        <w:t xml:space="preserve"> المملكة العربية السعودية؛ والتي حازت على نصيب كبير من رؤية المملكة 2030. وهو ما جعل </w:t>
      </w:r>
      <w:r w:rsidR="00046882" w:rsidRPr="00B53058">
        <w:rPr>
          <w:rFonts w:ascii="Simplified Arabic" w:hAnsi="Simplified Arabic" w:cs="Simplified Arabic"/>
          <w:sz w:val="24"/>
          <w:szCs w:val="24"/>
          <w:rtl/>
        </w:rPr>
        <w:t>هناك حالة</w:t>
      </w:r>
      <w:r w:rsidRPr="00B53058">
        <w:rPr>
          <w:rFonts w:ascii="Simplified Arabic" w:hAnsi="Simplified Arabic" w:cs="Simplified Arabic"/>
          <w:sz w:val="24"/>
          <w:szCs w:val="24"/>
          <w:rtl/>
        </w:rPr>
        <w:t xml:space="preserve"> من المنافسة بين المستشفيات لتحقيق الجودة وتحسين الخدمات الطبية المقدمة </w:t>
      </w:r>
      <w:r w:rsidR="00046882" w:rsidRPr="00B53058">
        <w:rPr>
          <w:rFonts w:ascii="Simplified Arabic" w:hAnsi="Simplified Arabic" w:cs="Simplified Arabic"/>
          <w:sz w:val="24"/>
          <w:szCs w:val="24"/>
          <w:rtl/>
        </w:rPr>
        <w:t>للعملاء، لذا</w:t>
      </w:r>
      <w:r w:rsidRPr="00B53058">
        <w:rPr>
          <w:rFonts w:ascii="Simplified Arabic" w:hAnsi="Simplified Arabic" w:cs="Simplified Arabic"/>
          <w:sz w:val="24"/>
          <w:szCs w:val="24"/>
          <w:rtl/>
        </w:rPr>
        <w:t xml:space="preserve"> </w:t>
      </w:r>
      <w:r w:rsidR="00046882" w:rsidRPr="00B53058">
        <w:rPr>
          <w:rFonts w:ascii="Simplified Arabic" w:hAnsi="Simplified Arabic" w:cs="Simplified Arabic"/>
          <w:sz w:val="24"/>
          <w:szCs w:val="24"/>
          <w:rtl/>
        </w:rPr>
        <w:t>قد تواجه</w:t>
      </w:r>
      <w:r w:rsidRPr="00B53058">
        <w:rPr>
          <w:rFonts w:ascii="Simplified Arabic" w:hAnsi="Simplified Arabic" w:cs="Simplified Arabic"/>
          <w:sz w:val="24"/>
          <w:szCs w:val="24"/>
          <w:rtl/>
        </w:rPr>
        <w:t xml:space="preserve"> إدارات المستشفيات بعض التحديات في سبيل بناء صورة مثالية وتعزيز ميزاتها التنافسية، وتحسين أساليب جذب العملاء إلى مستشفياتها. </w:t>
      </w:r>
      <w:r w:rsidR="00046882" w:rsidRPr="00B53058">
        <w:rPr>
          <w:rFonts w:ascii="Simplified Arabic" w:hAnsi="Simplified Arabic" w:cs="Simplified Arabic"/>
          <w:sz w:val="24"/>
          <w:szCs w:val="24"/>
          <w:rtl/>
        </w:rPr>
        <w:t>(</w:t>
      </w:r>
      <w:r w:rsidR="00046882" w:rsidRPr="00B53058">
        <w:rPr>
          <w:rFonts w:ascii="Simplified Arabic" w:hAnsi="Simplified Arabic" w:cs="Simplified Arabic"/>
          <w:sz w:val="24"/>
          <w:szCs w:val="24"/>
        </w:rPr>
        <w:t>Fan</w:t>
      </w:r>
      <w:r w:rsidRPr="00B53058">
        <w:rPr>
          <w:rFonts w:ascii="Simplified Arabic" w:hAnsi="Simplified Arabic" w:cs="Simplified Arabic"/>
          <w:sz w:val="24"/>
          <w:szCs w:val="24"/>
        </w:rPr>
        <w:t xml:space="preserve"> et al., 2016</w:t>
      </w:r>
      <w:r w:rsidRPr="00B53058">
        <w:rPr>
          <w:rFonts w:ascii="Simplified Arabic" w:hAnsi="Simplified Arabic" w:cs="Simplified Arabic"/>
          <w:sz w:val="24"/>
          <w:szCs w:val="24"/>
          <w:rtl/>
        </w:rPr>
        <w:t>)</w:t>
      </w:r>
    </w:p>
    <w:p w14:paraId="3B457154" w14:textId="6ECE85A5"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B53058">
        <w:rPr>
          <w:rFonts w:ascii="Simplified Arabic" w:hAnsi="Simplified Arabic" w:cs="Simplified Arabic"/>
          <w:sz w:val="24"/>
          <w:szCs w:val="24"/>
          <w:rtl/>
        </w:rPr>
        <w:t>للعملاء؛ كالاعتماد</w:t>
      </w:r>
      <w:r w:rsidRPr="00B53058">
        <w:rPr>
          <w:rFonts w:ascii="Simplified Arabic" w:hAnsi="Simplified Arabic" w:cs="Simplified Arabic"/>
          <w:sz w:val="24"/>
          <w:szCs w:val="24"/>
          <w:rtl/>
        </w:rPr>
        <w:t xml:space="preserve"> على التكنولوجيا والتقنيات </w:t>
      </w:r>
      <w:r w:rsidR="00675023" w:rsidRPr="00B53058">
        <w:rPr>
          <w:rFonts w:ascii="Simplified Arabic" w:hAnsi="Simplified Arabic" w:cs="Simplified Arabic"/>
          <w:sz w:val="24"/>
          <w:szCs w:val="24"/>
          <w:rtl/>
        </w:rPr>
        <w:t>الحديثة في مهام</w:t>
      </w:r>
      <w:r w:rsidRPr="00B53058">
        <w:rPr>
          <w:rFonts w:ascii="Simplified Arabic" w:hAnsi="Simplified Arabic" w:cs="Simplified Arabic"/>
          <w:sz w:val="24"/>
          <w:szCs w:val="24"/>
          <w:rtl/>
        </w:rPr>
        <w:t xml:space="preserve"> حجز </w:t>
      </w:r>
      <w:r w:rsidR="00675023" w:rsidRPr="00B53058">
        <w:rPr>
          <w:rFonts w:ascii="Simplified Arabic" w:hAnsi="Simplified Arabic" w:cs="Simplified Arabic"/>
          <w:sz w:val="24"/>
          <w:szCs w:val="24"/>
          <w:rtl/>
        </w:rPr>
        <w:t>المواعيد ومتابعة</w:t>
      </w:r>
      <w:r w:rsidRPr="00B53058">
        <w:rPr>
          <w:rFonts w:ascii="Simplified Arabic" w:hAnsi="Simplified Arabic" w:cs="Simplified Arabic"/>
          <w:sz w:val="24"/>
          <w:szCs w:val="24"/>
          <w:rtl/>
        </w:rPr>
        <w:t xml:space="preserve"> نتائج التحاليل والفحوصات من خلال التسويق عبر التطبيقات </w:t>
      </w:r>
      <w:r w:rsidR="00675023" w:rsidRPr="00B53058">
        <w:rPr>
          <w:rFonts w:ascii="Simplified Arabic" w:hAnsi="Simplified Arabic" w:cs="Simplified Arabic"/>
          <w:sz w:val="24"/>
          <w:szCs w:val="24"/>
          <w:rtl/>
        </w:rPr>
        <w:t>الذكية وهو</w:t>
      </w:r>
      <w:r w:rsidRPr="00B53058">
        <w:rPr>
          <w:rFonts w:ascii="Simplified Arabic" w:hAnsi="Simplified Arabic" w:cs="Simplified Arabic"/>
          <w:sz w:val="24"/>
          <w:szCs w:val="24"/>
          <w:rtl/>
        </w:rPr>
        <w:t xml:space="preserve"> </w:t>
      </w:r>
      <w:r w:rsidR="00675023" w:rsidRPr="00B53058">
        <w:rPr>
          <w:rFonts w:ascii="Simplified Arabic" w:hAnsi="Simplified Arabic" w:cs="Simplified Arabic"/>
          <w:sz w:val="24"/>
          <w:szCs w:val="24"/>
          <w:rtl/>
        </w:rPr>
        <w:t>أحد</w:t>
      </w:r>
      <w:r w:rsidRPr="00B53058">
        <w:rPr>
          <w:rFonts w:ascii="Simplified Arabic" w:hAnsi="Simplified Arabic" w:cs="Simplified Arabic"/>
          <w:sz w:val="24"/>
          <w:szCs w:val="24"/>
          <w:rtl/>
        </w:rPr>
        <w:t xml:space="preserve"> الخدمات التي طرحت مؤخراً على عملاء الخدمات الصحية في البيئة السعودية. </w:t>
      </w:r>
    </w:p>
    <w:p w14:paraId="72196FB7" w14:textId="1B9DE449"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مما يساعد على تقديم الخدمات الصحية على الوجه الأمثل وبما يتناسب مع تلبية احتياجات العملاء وتوقعاتهم للخدمة المقدمة، وهو ما يستلزم </w:t>
      </w:r>
      <w:r w:rsidR="00046882" w:rsidRPr="00B53058">
        <w:rPr>
          <w:rFonts w:ascii="Simplified Arabic" w:hAnsi="Simplified Arabic" w:cs="Simplified Arabic"/>
          <w:sz w:val="24"/>
          <w:szCs w:val="24"/>
          <w:rtl/>
        </w:rPr>
        <w:t>التأكد</w:t>
      </w:r>
      <w:r w:rsidRPr="00B53058">
        <w:rPr>
          <w:rFonts w:ascii="Simplified Arabic" w:hAnsi="Simplified Arabic" w:cs="Simplified Arabic"/>
          <w:sz w:val="24"/>
          <w:szCs w:val="24"/>
          <w:rtl/>
        </w:rPr>
        <w:t xml:space="preserve"> من جودة الخدمات المقدمة من خلال استخدام معايير كمية </w:t>
      </w:r>
      <w:r w:rsidR="00046882" w:rsidRPr="00B53058">
        <w:rPr>
          <w:rFonts w:ascii="Simplified Arabic" w:hAnsi="Simplified Arabic" w:cs="Simplified Arabic"/>
          <w:sz w:val="24"/>
          <w:szCs w:val="24"/>
          <w:rtl/>
        </w:rPr>
        <w:t xml:space="preserve">وكيفية. </w:t>
      </w:r>
      <w:r w:rsidR="00675023" w:rsidRPr="00B53058">
        <w:rPr>
          <w:rFonts w:ascii="Simplified Arabic" w:hAnsi="Simplified Arabic" w:cs="Simplified Arabic"/>
          <w:sz w:val="24"/>
          <w:szCs w:val="24"/>
          <w:rtl/>
        </w:rPr>
        <w:t>(عبد</w:t>
      </w:r>
      <w:r w:rsidRPr="00B53058">
        <w:rPr>
          <w:rFonts w:ascii="Simplified Arabic" w:hAnsi="Simplified Arabic" w:cs="Simplified Arabic"/>
          <w:sz w:val="24"/>
          <w:szCs w:val="24"/>
          <w:rtl/>
        </w:rPr>
        <w:t xml:space="preserve"> العزيز والعتيبي، 2024)</w:t>
      </w:r>
    </w:p>
    <w:p w14:paraId="54DFB544" w14:textId="1A4BC611"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 لذا يجب التعرف على جودة وطبيعة الخدمات الطبية التي تقدم من المستشفيات لعملاء الخدمة الصحية من </w:t>
      </w:r>
      <w:r w:rsidR="00046882" w:rsidRPr="00B53058">
        <w:rPr>
          <w:rFonts w:ascii="Simplified Arabic" w:hAnsi="Simplified Arabic" w:cs="Simplified Arabic"/>
          <w:sz w:val="24"/>
          <w:szCs w:val="24"/>
          <w:rtl/>
        </w:rPr>
        <w:t>المواطنين والمقيمين</w:t>
      </w:r>
      <w:r w:rsidRPr="00B53058">
        <w:rPr>
          <w:rFonts w:ascii="Simplified Arabic" w:hAnsi="Simplified Arabic" w:cs="Simplified Arabic"/>
          <w:sz w:val="24"/>
          <w:szCs w:val="24"/>
          <w:rtl/>
        </w:rPr>
        <w:t xml:space="preserve"> بالمملكة؛ بدءًا من إجراءات الحجز وتقديم الخدمة والمتابعة، كما يساعد التسويق الالكتروني عبر الهواتف الذكية إدارات المستشفيات في تحديد جودتها من خلال التعرف على مدى رضا العملاء عن الخدمات المقدمة والتعرف على مستوى الكفاءة </w:t>
      </w:r>
      <w:r w:rsidR="00046882" w:rsidRPr="00B53058">
        <w:rPr>
          <w:rFonts w:ascii="Simplified Arabic" w:hAnsi="Simplified Arabic" w:cs="Simplified Arabic"/>
          <w:sz w:val="24"/>
          <w:szCs w:val="24"/>
          <w:rtl/>
        </w:rPr>
        <w:t>التشغيلية</w:t>
      </w:r>
      <w:r w:rsidRPr="00B53058">
        <w:rPr>
          <w:rFonts w:ascii="Simplified Arabic" w:hAnsi="Simplified Arabic" w:cs="Simplified Arabic"/>
          <w:sz w:val="24"/>
          <w:szCs w:val="24"/>
          <w:rtl/>
        </w:rPr>
        <w:t>، والتأكد من وجود تواصل فعال بين الفرق الطبية بالمستشفيات.</w:t>
      </w:r>
    </w:p>
    <w:p w14:paraId="2539E039" w14:textId="2E7DF5DF"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وتحاول الدراسة الحالية التعرف على أثر التسويق عبر </w:t>
      </w:r>
      <w:r w:rsidR="00046882" w:rsidRPr="00B53058">
        <w:rPr>
          <w:rFonts w:ascii="Simplified Arabic" w:hAnsi="Simplified Arabic" w:cs="Simplified Arabic"/>
          <w:sz w:val="24"/>
          <w:szCs w:val="24"/>
          <w:rtl/>
        </w:rPr>
        <w:t>الهواتف الذكية</w:t>
      </w:r>
      <w:r w:rsidRPr="00B53058">
        <w:rPr>
          <w:rFonts w:ascii="Simplified Arabic" w:hAnsi="Simplified Arabic" w:cs="Simplified Arabic"/>
          <w:sz w:val="24"/>
          <w:szCs w:val="24"/>
          <w:rtl/>
        </w:rPr>
        <w:t xml:space="preserve"> على تحسين الخدمات المقدمة لعملاء الخدمة الصحية بالمستشفيات الخاصة </w:t>
      </w:r>
      <w:r w:rsidR="00046882" w:rsidRPr="00B53058">
        <w:rPr>
          <w:rFonts w:ascii="Simplified Arabic" w:hAnsi="Simplified Arabic" w:cs="Simplified Arabic"/>
          <w:sz w:val="24"/>
          <w:szCs w:val="24"/>
          <w:rtl/>
        </w:rPr>
        <w:t>بمدينة الرياض</w:t>
      </w:r>
      <w:r w:rsidRPr="00B53058">
        <w:rPr>
          <w:rFonts w:ascii="Simplified Arabic" w:hAnsi="Simplified Arabic" w:cs="Simplified Arabic"/>
          <w:sz w:val="24"/>
          <w:szCs w:val="24"/>
          <w:rtl/>
        </w:rPr>
        <w:t>.</w:t>
      </w:r>
    </w:p>
    <w:p w14:paraId="385BC17A" w14:textId="77777777" w:rsidR="00BA5C63" w:rsidRPr="00B53058" w:rsidRDefault="00BA5C63" w:rsidP="00D93624">
      <w:pPr>
        <w:tabs>
          <w:tab w:val="left" w:pos="1074"/>
        </w:tabs>
        <w:bidi/>
        <w:spacing w:after="120" w:line="360" w:lineRule="auto"/>
        <w:jc w:val="both"/>
        <w:rPr>
          <w:rFonts w:ascii="Simplified Arabic" w:hAnsi="Simplified Arabic" w:cs="Simplified Arabic"/>
          <w:b/>
          <w:bCs/>
          <w:sz w:val="24"/>
          <w:szCs w:val="24"/>
          <w:rtl/>
        </w:rPr>
      </w:pPr>
      <w:bookmarkStart w:id="2" w:name="_Hlk189574504"/>
      <w:bookmarkStart w:id="3" w:name="_Hlk189576599"/>
      <w:bookmarkStart w:id="4" w:name="_Hlk189575283"/>
      <w:r w:rsidRPr="00B53058">
        <w:rPr>
          <w:rFonts w:ascii="Simplified Arabic" w:hAnsi="Simplified Arabic" w:cs="Simplified Arabic"/>
          <w:b/>
          <w:bCs/>
          <w:sz w:val="24"/>
          <w:szCs w:val="24"/>
          <w:rtl/>
        </w:rPr>
        <w:t>وبالتالي يمكن ان تطرح الدراسة السؤال الرئيسي التالي</w:t>
      </w:r>
      <w:r w:rsidRPr="00B53058">
        <w:rPr>
          <w:rFonts w:ascii="Simplified Arabic" w:hAnsi="Simplified Arabic" w:cs="Simplified Arabic"/>
          <w:b/>
          <w:bCs/>
          <w:sz w:val="24"/>
          <w:szCs w:val="24"/>
        </w:rPr>
        <w:t>:</w:t>
      </w:r>
    </w:p>
    <w:p w14:paraId="331A25D6" w14:textId="5213B4EB" w:rsidR="00BA5C63" w:rsidRPr="00B53058" w:rsidRDefault="00BA5C63" w:rsidP="00D93624">
      <w:pPr>
        <w:tabs>
          <w:tab w:val="left" w:pos="1074"/>
        </w:tabs>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w:t>
      </w:r>
      <w:r w:rsidR="00046882" w:rsidRPr="00B53058">
        <w:rPr>
          <w:rFonts w:ascii="Simplified Arabic" w:hAnsi="Simplified Arabic" w:cs="Simplified Arabic"/>
          <w:sz w:val="24"/>
          <w:szCs w:val="24"/>
          <w:rtl/>
        </w:rPr>
        <w:t>الرياض؟</w:t>
      </w:r>
    </w:p>
    <w:bookmarkEnd w:id="2"/>
    <w:bookmarkEnd w:id="3"/>
    <w:p w14:paraId="0D2A4548" w14:textId="77777777" w:rsidR="00BA5C63" w:rsidRPr="00B53058" w:rsidRDefault="00BA5C63" w:rsidP="00D93624">
      <w:pPr>
        <w:tabs>
          <w:tab w:val="left" w:pos="1074"/>
        </w:tabs>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ويتفرع منه الاسئلة الفرعية التالية:</w:t>
      </w:r>
    </w:p>
    <w:p w14:paraId="796F0372" w14:textId="49E1055A" w:rsidR="00BA5C63" w:rsidRPr="00B53058" w:rsidRDefault="00BA5C63" w:rsidP="00D93624">
      <w:pPr>
        <w:pStyle w:val="ListParagraph"/>
        <w:numPr>
          <w:ilvl w:val="0"/>
          <w:numId w:val="61"/>
        </w:numPr>
        <w:tabs>
          <w:tab w:val="left" w:pos="1074"/>
        </w:tabs>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ما هو مستوى استخدام التسويق عبر تطبيقات الهواتف الذكية (الترويج للخدمات الطبية، والتفاعل المباشر</w:t>
      </w:r>
      <w:r w:rsidR="00564BF4" w:rsidRPr="00B53058">
        <w:rPr>
          <w:rFonts w:ascii="Simplified Arabic" w:hAnsi="Simplified Arabic" w:cs="Simplified Arabic"/>
          <w:sz w:val="24"/>
          <w:szCs w:val="24"/>
          <w:rtl/>
        </w:rPr>
        <w:t xml:space="preserve"> </w:t>
      </w:r>
      <w:r w:rsidRPr="00B53058">
        <w:rPr>
          <w:rFonts w:ascii="Simplified Arabic" w:hAnsi="Simplified Arabic" w:cs="Simplified Arabic"/>
          <w:sz w:val="24"/>
          <w:szCs w:val="24"/>
          <w:rtl/>
        </w:rPr>
        <w:t xml:space="preserve">مع العملاء، وتوفير المعلومات الصحية الموثوقة، وتسهيل إدارة المواعيد والخدمات) في مستشفيات القطاع الخاص بمدينة </w:t>
      </w:r>
      <w:r w:rsidR="00046882" w:rsidRPr="00B53058">
        <w:rPr>
          <w:rFonts w:ascii="Simplified Arabic" w:hAnsi="Simplified Arabic" w:cs="Simplified Arabic"/>
          <w:sz w:val="24"/>
          <w:szCs w:val="24"/>
          <w:rtl/>
        </w:rPr>
        <w:t>الرياض؟</w:t>
      </w:r>
    </w:p>
    <w:p w14:paraId="32E433A9" w14:textId="2E08FC1E" w:rsidR="00BA5C63" w:rsidRPr="00B53058" w:rsidRDefault="00BA5C63" w:rsidP="00D93624">
      <w:pPr>
        <w:pStyle w:val="ListParagraph"/>
        <w:numPr>
          <w:ilvl w:val="0"/>
          <w:numId w:val="61"/>
        </w:numPr>
        <w:tabs>
          <w:tab w:val="left" w:pos="1074"/>
        </w:tabs>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w:t>
      </w:r>
      <w:r w:rsidR="00046882" w:rsidRPr="00B53058">
        <w:rPr>
          <w:rFonts w:ascii="Simplified Arabic" w:hAnsi="Simplified Arabic" w:cs="Simplified Arabic"/>
          <w:sz w:val="24"/>
          <w:szCs w:val="24"/>
          <w:rtl/>
        </w:rPr>
        <w:t>الرياض؟</w:t>
      </w:r>
    </w:p>
    <w:p w14:paraId="779EAEFC" w14:textId="54DA5977" w:rsidR="00BA5C63" w:rsidRPr="00B53058" w:rsidRDefault="00BA5C63" w:rsidP="00D93624">
      <w:pPr>
        <w:pStyle w:val="ListParagraph"/>
        <w:numPr>
          <w:ilvl w:val="0"/>
          <w:numId w:val="61"/>
        </w:numPr>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بمدينة </w:t>
      </w:r>
      <w:r w:rsidR="00046882" w:rsidRPr="00B53058">
        <w:rPr>
          <w:rFonts w:ascii="Simplified Arabic" w:hAnsi="Simplified Arabic" w:cs="Simplified Arabic"/>
          <w:sz w:val="24"/>
          <w:szCs w:val="24"/>
          <w:rtl/>
        </w:rPr>
        <w:t>الرياض؟</w:t>
      </w:r>
    </w:p>
    <w:p w14:paraId="1FABB295" w14:textId="45346C1C" w:rsidR="00BA5C63" w:rsidRPr="00B53058" w:rsidRDefault="00BA5C63" w:rsidP="00D93624">
      <w:pPr>
        <w:pStyle w:val="ListParagraph"/>
        <w:numPr>
          <w:ilvl w:val="0"/>
          <w:numId w:val="61"/>
        </w:numPr>
        <w:tabs>
          <w:tab w:val="left" w:pos="1074"/>
        </w:tabs>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w:t>
      </w:r>
      <w:r w:rsidR="00046882" w:rsidRPr="00B53058">
        <w:rPr>
          <w:rFonts w:ascii="Simplified Arabic" w:hAnsi="Simplified Arabic" w:cs="Simplified Arabic"/>
          <w:sz w:val="24"/>
          <w:szCs w:val="24"/>
          <w:rtl/>
        </w:rPr>
        <w:t>الرياض؟</w:t>
      </w:r>
      <w:bookmarkEnd w:id="4"/>
    </w:p>
    <w:p w14:paraId="18EEB3DB" w14:textId="28710028" w:rsidR="00BA5C63" w:rsidRPr="00B53058" w:rsidRDefault="00BA5C63" w:rsidP="00D93624">
      <w:pPr>
        <w:tabs>
          <w:tab w:val="left" w:pos="1074"/>
        </w:tabs>
        <w:bidi/>
        <w:spacing w:after="120" w:line="360" w:lineRule="auto"/>
        <w:jc w:val="both"/>
        <w:rPr>
          <w:rFonts w:ascii="Simplified Arabic" w:hAnsi="Simplified Arabic" w:cs="Simplified Arabic"/>
          <w:sz w:val="28"/>
          <w:szCs w:val="28"/>
          <w:rtl/>
        </w:rPr>
      </w:pPr>
      <w:r w:rsidRPr="00B53058">
        <w:rPr>
          <w:rFonts w:ascii="Simplified Arabic" w:hAnsi="Simplified Arabic" w:cs="Simplified Arabic"/>
          <w:b/>
          <w:bCs/>
          <w:sz w:val="28"/>
          <w:szCs w:val="28"/>
          <w:rtl/>
        </w:rPr>
        <w:t>أهمية الدراسة (النظرية والتطبيقية)</w:t>
      </w:r>
    </w:p>
    <w:p w14:paraId="1876951A" w14:textId="77777777" w:rsidR="00BA5C63" w:rsidRPr="00B53058" w:rsidRDefault="00BA5C63" w:rsidP="00D93624">
      <w:pPr>
        <w:bidi/>
        <w:spacing w:after="120" w:line="360" w:lineRule="auto"/>
        <w:ind w:firstLine="720"/>
        <w:jc w:val="both"/>
        <w:rPr>
          <w:rFonts w:ascii="Simplified Arabic" w:hAnsi="Simplified Arabic" w:cs="Simplified Arabic"/>
          <w:b/>
          <w:bCs/>
          <w:sz w:val="28"/>
          <w:szCs w:val="28"/>
          <w:rtl/>
        </w:rPr>
      </w:pPr>
      <w:r w:rsidRPr="00B53058">
        <w:rPr>
          <w:rFonts w:ascii="Simplified Arabic" w:hAnsi="Simplified Arabic" w:cs="Simplified Arabic"/>
          <w:b/>
          <w:bCs/>
          <w:sz w:val="28"/>
          <w:szCs w:val="28"/>
          <w:rtl/>
        </w:rPr>
        <w:t>الاهمية النظرية</w:t>
      </w:r>
    </w:p>
    <w:p w14:paraId="1842D74C"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B53058">
        <w:rPr>
          <w:rFonts w:ascii="Simplified Arabic" w:hAnsi="Simplified Arabic" w:cs="Simplified Arabic"/>
          <w:sz w:val="24"/>
          <w:szCs w:val="24"/>
        </w:rPr>
        <w:tab/>
      </w:r>
    </w:p>
    <w:p w14:paraId="574A31B6" w14:textId="77777777" w:rsidR="00BA5C63" w:rsidRPr="00B53058" w:rsidRDefault="00BA5C63" w:rsidP="00D93624">
      <w:pPr>
        <w:bidi/>
        <w:spacing w:after="120" w:line="360" w:lineRule="auto"/>
        <w:jc w:val="both"/>
        <w:rPr>
          <w:rFonts w:ascii="Simplified Arabic" w:hAnsi="Simplified Arabic" w:cs="Simplified Arabic"/>
          <w:b/>
          <w:bCs/>
          <w:sz w:val="28"/>
          <w:szCs w:val="28"/>
          <w:rtl/>
        </w:rPr>
      </w:pPr>
      <w:r w:rsidRPr="00B53058">
        <w:rPr>
          <w:rFonts w:ascii="Simplified Arabic" w:hAnsi="Simplified Arabic" w:cs="Simplified Arabic"/>
          <w:b/>
          <w:bCs/>
          <w:sz w:val="28"/>
          <w:szCs w:val="28"/>
          <w:rtl/>
        </w:rPr>
        <w:t>الاهمية العملية</w:t>
      </w:r>
    </w:p>
    <w:p w14:paraId="5461E84F"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العملاء ويزيد من كفاءة وجودة الخدمات المقدمة</w:t>
      </w:r>
      <w:r w:rsidRPr="00B53058">
        <w:rPr>
          <w:rFonts w:ascii="Simplified Arabic" w:hAnsi="Simplified Arabic" w:cs="Simplified Arabic"/>
          <w:sz w:val="24"/>
          <w:szCs w:val="24"/>
        </w:rPr>
        <w:t>.</w:t>
      </w:r>
    </w:p>
    <w:p w14:paraId="4B1A0CB2"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B53058">
        <w:rPr>
          <w:rFonts w:ascii="Simplified Arabic" w:hAnsi="Simplified Arabic" w:cs="Simplified Arabic"/>
          <w:sz w:val="24"/>
          <w:szCs w:val="24"/>
        </w:rPr>
        <w:t>.</w:t>
      </w:r>
    </w:p>
    <w:p w14:paraId="4165D504"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تسهم الدراسة أيضًا في تحسين تجربة العملاء من خلال التركيز على العوامل التي تؤثر في رضاهم وراحة بالهم عند استخدام التطبيقات الطبية، مما يساهم في تحسين التواصل مع العملاء وتعزيز الخدمة المقدمة لهم</w:t>
      </w:r>
      <w:r w:rsidRPr="00B53058">
        <w:rPr>
          <w:rFonts w:ascii="Simplified Arabic" w:hAnsi="Simplified Arabic" w:cs="Simplified Arabic"/>
          <w:sz w:val="24"/>
          <w:szCs w:val="24"/>
        </w:rPr>
        <w:t>.</w:t>
      </w:r>
    </w:p>
    <w:p w14:paraId="7AA9D7CF" w14:textId="77777777" w:rsidR="00BA5C63" w:rsidRPr="00B53058" w:rsidRDefault="00BA5C63" w:rsidP="00D93624">
      <w:pPr>
        <w:bidi/>
        <w:spacing w:after="120" w:line="360" w:lineRule="auto"/>
        <w:jc w:val="both"/>
        <w:rPr>
          <w:rFonts w:ascii="Simplified Arabic" w:hAnsi="Simplified Arabic" w:cs="Simplified Arabic"/>
          <w:b/>
          <w:bCs/>
          <w:sz w:val="32"/>
          <w:szCs w:val="32"/>
          <w:rtl/>
        </w:rPr>
      </w:pPr>
      <w:r w:rsidRPr="00B53058">
        <w:rPr>
          <w:rFonts w:ascii="Simplified Arabic" w:hAnsi="Simplified Arabic" w:cs="Simplified Arabic"/>
          <w:b/>
          <w:bCs/>
          <w:sz w:val="32"/>
          <w:szCs w:val="32"/>
          <w:rtl/>
        </w:rPr>
        <w:t>أهداف الدراسة:</w:t>
      </w:r>
    </w:p>
    <w:p w14:paraId="20CA0BB3" w14:textId="30F5B059" w:rsidR="00BA5C63" w:rsidRPr="00B53058" w:rsidRDefault="00BA5C63" w:rsidP="00D93624">
      <w:pPr>
        <w:tabs>
          <w:tab w:val="left" w:pos="1074"/>
        </w:tabs>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تهدف الدراسة بشكل </w:t>
      </w:r>
      <w:r w:rsidR="00046882" w:rsidRPr="00B53058">
        <w:rPr>
          <w:rFonts w:ascii="Simplified Arabic" w:hAnsi="Simplified Arabic" w:cs="Simplified Arabic"/>
          <w:sz w:val="24"/>
          <w:szCs w:val="24"/>
          <w:rtl/>
        </w:rPr>
        <w:t>رئيسي إلى التعرف</w:t>
      </w:r>
      <w:r w:rsidRPr="00B53058">
        <w:rPr>
          <w:rFonts w:ascii="Simplified Arabic" w:hAnsi="Simplified Arabic" w:cs="Simplified Arabic"/>
          <w:sz w:val="24"/>
          <w:szCs w:val="24"/>
          <w:rtl/>
        </w:rPr>
        <w:t xml:space="preserve"> على أثر التسويق عبر تطبيقات الهواتف الذكية (الترويج للخدمات</w:t>
      </w:r>
      <w:r w:rsidR="00564BF4" w:rsidRPr="00B53058">
        <w:rPr>
          <w:rFonts w:ascii="Simplified Arabic" w:hAnsi="Simplified Arabic" w:cs="Simplified Arabic"/>
          <w:sz w:val="24"/>
          <w:szCs w:val="24"/>
          <w:rtl/>
        </w:rPr>
        <w:t xml:space="preserve"> </w:t>
      </w:r>
      <w:r w:rsidRPr="00B53058">
        <w:rPr>
          <w:rFonts w:ascii="Simplified Arabic" w:hAnsi="Simplified Arabic" w:cs="Simplified Arabic"/>
          <w:sz w:val="24"/>
          <w:szCs w:val="24"/>
          <w:rtl/>
        </w:rPr>
        <w:t>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الرياض.</w:t>
      </w:r>
    </w:p>
    <w:p w14:paraId="022F9278" w14:textId="2341BB00" w:rsidR="00BA5C63" w:rsidRPr="00B53058" w:rsidRDefault="00BA5C63" w:rsidP="00D93624">
      <w:pPr>
        <w:tabs>
          <w:tab w:val="left" w:pos="1074"/>
        </w:tabs>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ويتفرع </w:t>
      </w:r>
      <w:r w:rsidR="00046882" w:rsidRPr="00B53058">
        <w:rPr>
          <w:rFonts w:ascii="Simplified Arabic" w:hAnsi="Simplified Arabic" w:cs="Simplified Arabic"/>
          <w:sz w:val="24"/>
          <w:szCs w:val="24"/>
          <w:rtl/>
        </w:rPr>
        <w:t>منه الأهداف</w:t>
      </w:r>
      <w:r w:rsidRPr="00B53058">
        <w:rPr>
          <w:rFonts w:ascii="Simplified Arabic" w:hAnsi="Simplified Arabic" w:cs="Simplified Arabic"/>
          <w:sz w:val="24"/>
          <w:szCs w:val="24"/>
          <w:rtl/>
        </w:rPr>
        <w:t xml:space="preserve"> الفرعية التالية:</w:t>
      </w:r>
    </w:p>
    <w:p w14:paraId="7612C129" w14:textId="47780A22" w:rsidR="00BA5C63" w:rsidRPr="00B53058" w:rsidRDefault="00BA5C63" w:rsidP="00D93624">
      <w:pPr>
        <w:pStyle w:val="ListParagraph"/>
        <w:numPr>
          <w:ilvl w:val="0"/>
          <w:numId w:val="2"/>
        </w:numPr>
        <w:tabs>
          <w:tab w:val="left" w:pos="1074"/>
        </w:tabs>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 التعرف على مستوى استخدام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في مستشفيات القطاع الخاص بالرياض.</w:t>
      </w:r>
    </w:p>
    <w:p w14:paraId="260C32CB" w14:textId="77777777" w:rsidR="00D93624" w:rsidRPr="00B53058" w:rsidRDefault="00BA5C63" w:rsidP="00D93624">
      <w:pPr>
        <w:pStyle w:val="ListParagraph"/>
        <w:numPr>
          <w:ilvl w:val="0"/>
          <w:numId w:val="2"/>
        </w:numPr>
        <w:tabs>
          <w:tab w:val="left" w:pos="1074"/>
        </w:tabs>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الرياض.</w:t>
      </w:r>
    </w:p>
    <w:p w14:paraId="523079DD" w14:textId="77777777" w:rsidR="00D93624" w:rsidRPr="00B53058" w:rsidRDefault="00BA5C63" w:rsidP="00D93624">
      <w:pPr>
        <w:pStyle w:val="ListParagraph"/>
        <w:numPr>
          <w:ilvl w:val="0"/>
          <w:numId w:val="2"/>
        </w:numPr>
        <w:tabs>
          <w:tab w:val="left" w:pos="1074"/>
        </w:tabs>
        <w:bidi/>
        <w:spacing w:after="120" w:line="36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بمدينة الرياض.</w:t>
      </w:r>
    </w:p>
    <w:p w14:paraId="0E9E1705" w14:textId="4A87AE24" w:rsidR="00BA5C63" w:rsidRPr="00B53058" w:rsidRDefault="00BA5C63" w:rsidP="00D93624">
      <w:pPr>
        <w:pStyle w:val="ListParagraph"/>
        <w:numPr>
          <w:ilvl w:val="0"/>
          <w:numId w:val="2"/>
        </w:numPr>
        <w:tabs>
          <w:tab w:val="left" w:pos="1074"/>
        </w:tabs>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B53058" w:rsidRDefault="00BA5C63" w:rsidP="00D93624">
      <w:pPr>
        <w:tabs>
          <w:tab w:val="left" w:pos="1074"/>
        </w:tabs>
        <w:bidi/>
        <w:spacing w:after="120" w:line="360" w:lineRule="auto"/>
        <w:jc w:val="both"/>
        <w:rPr>
          <w:rFonts w:ascii="Simplified Arabic" w:hAnsi="Simplified Arabic" w:cs="Simplified Arabic"/>
          <w:b/>
          <w:bCs/>
          <w:sz w:val="32"/>
          <w:szCs w:val="32"/>
          <w:rtl/>
        </w:rPr>
      </w:pPr>
      <w:r w:rsidRPr="00B53058">
        <w:rPr>
          <w:rFonts w:ascii="Simplified Arabic" w:hAnsi="Simplified Arabic" w:cs="Simplified Arabic"/>
          <w:b/>
          <w:bCs/>
          <w:sz w:val="32"/>
          <w:szCs w:val="32"/>
          <w:rtl/>
        </w:rPr>
        <w:t>فرضيات الدراسة</w:t>
      </w:r>
    </w:p>
    <w:p w14:paraId="4EA3E956" w14:textId="77777777" w:rsidR="00BA5C63" w:rsidRPr="00B53058" w:rsidRDefault="00BA5C63" w:rsidP="00D93624">
      <w:pPr>
        <w:tabs>
          <w:tab w:val="left" w:pos="1074"/>
        </w:tabs>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 xml:space="preserve">الفرضية الرئيسية </w:t>
      </w:r>
      <w:bookmarkStart w:id="5" w:name="_Hlk189575543"/>
      <w:bookmarkStart w:id="6" w:name="_Hlk189575454"/>
    </w:p>
    <w:p w14:paraId="013B5CC4" w14:textId="146FA373" w:rsidR="00BA5C63" w:rsidRPr="00B53058" w:rsidRDefault="00BA5C63" w:rsidP="00D93624">
      <w:pPr>
        <w:tabs>
          <w:tab w:val="left" w:pos="1074"/>
        </w:tabs>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لا يوجد </w:t>
      </w:r>
      <w:r w:rsidR="00046882" w:rsidRPr="00B53058">
        <w:rPr>
          <w:rFonts w:ascii="Simplified Arabic" w:eastAsia="Calibri" w:hAnsi="Simplified Arabic" w:cs="Simplified Arabic"/>
          <w:sz w:val="24"/>
          <w:szCs w:val="24"/>
          <w:rtl/>
        </w:rPr>
        <w:t>تأثير</w:t>
      </w:r>
      <w:r w:rsidRPr="00B53058">
        <w:rPr>
          <w:rFonts w:ascii="Simplified Arabic" w:eastAsia="Calibri" w:hAnsi="Simplified Arabic" w:cs="Simplified Arabic"/>
          <w:sz w:val="24"/>
          <w:szCs w:val="24"/>
          <w:rtl/>
        </w:rPr>
        <w:t xml:space="preserve"> ذو دلالة إحصائية</w:t>
      </w:r>
      <w:bookmarkStart w:id="7" w:name="_Hlk189575562"/>
      <w:r w:rsidRPr="00B53058">
        <w:rPr>
          <w:rFonts w:ascii="Simplified Arabic" w:eastAsia="Calibri" w:hAnsi="Simplified Arabic" w:cs="Simplified Arabic"/>
          <w:sz w:val="24"/>
          <w:szCs w:val="24"/>
          <w:rtl/>
        </w:rPr>
        <w:t xml:space="preserve"> </w:t>
      </w:r>
      <w:bookmarkStart w:id="8" w:name="_Hlk189575843"/>
      <w:bookmarkEnd w:id="5"/>
      <w:bookmarkEnd w:id="6"/>
      <w:bookmarkEnd w:id="7"/>
      <w:r w:rsidRPr="00B53058">
        <w:rPr>
          <w:rFonts w:ascii="Simplified Arabic" w:eastAsia="Calibri" w:hAnsi="Simplified Arabic" w:cs="Simplified Arabic"/>
          <w:sz w:val="24"/>
          <w:szCs w:val="24"/>
          <w:rtl/>
        </w:rPr>
        <w:t xml:space="preserve">للتسويق عبر تطبيقات الهواتف الذكية (الترويج للخدمات الطبية، والتفاعل المباشر مع العملاء، وتوفير المعلومات الصحية </w:t>
      </w:r>
      <w:r w:rsidR="00046882" w:rsidRPr="00B53058">
        <w:rPr>
          <w:rFonts w:ascii="Simplified Arabic" w:eastAsia="Calibri" w:hAnsi="Simplified Arabic" w:cs="Simplified Arabic"/>
          <w:sz w:val="24"/>
          <w:szCs w:val="24"/>
          <w:rtl/>
        </w:rPr>
        <w:t>الموثوقة،</w:t>
      </w:r>
      <w:r w:rsidRPr="00B53058">
        <w:rPr>
          <w:rFonts w:ascii="Simplified Arabic" w:eastAsia="Calibri" w:hAnsi="Simplified Arabic" w:cs="Simplified Arabic"/>
          <w:sz w:val="24"/>
          <w:szCs w:val="24"/>
          <w:rtl/>
        </w:rPr>
        <w:t xml:space="preserve"> وتسهيل إدارة المواعيد والخدمات) على جودة الخدمات الطبية بأبعاده مجتمعة (رضا العملاء، والكفاءة التشغيلية، وجودة الرعاية المقدمة</w:t>
      </w:r>
      <w:bookmarkEnd w:id="8"/>
      <w:r w:rsidR="00046882"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المقدمة للعملاء في مستشفيات القطاع الخاص بمدينة الرياض.</w:t>
      </w:r>
    </w:p>
    <w:p w14:paraId="5D627A7B" w14:textId="77777777" w:rsidR="00BA5C63" w:rsidRPr="00B53058" w:rsidRDefault="00BA5C63" w:rsidP="00D93624">
      <w:pPr>
        <w:tabs>
          <w:tab w:val="left" w:pos="1074"/>
        </w:tabs>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sz w:val="24"/>
          <w:szCs w:val="24"/>
          <w:rtl/>
        </w:rPr>
        <w:t>ويتفرع منها الفرضيات التالية:</w:t>
      </w:r>
    </w:p>
    <w:p w14:paraId="2601B221" w14:textId="77777777" w:rsidR="00BA5C63" w:rsidRPr="00B53058" w:rsidRDefault="00BA5C63" w:rsidP="00D93624">
      <w:pPr>
        <w:tabs>
          <w:tab w:val="left" w:pos="1074"/>
        </w:tabs>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 xml:space="preserve">الفرضية الفرعية الاولى </w:t>
      </w:r>
    </w:p>
    <w:p w14:paraId="705BE95C" w14:textId="5F2C4E56" w:rsidR="00BA5C63" w:rsidRPr="00B53058" w:rsidRDefault="00BA5C63" w:rsidP="00D93624">
      <w:pPr>
        <w:tabs>
          <w:tab w:val="left" w:pos="1074"/>
        </w:tabs>
        <w:bidi/>
        <w:spacing w:after="120" w:line="360" w:lineRule="auto"/>
        <w:ind w:firstLine="720"/>
        <w:jc w:val="both"/>
        <w:rPr>
          <w:rFonts w:ascii="Simplified Arabic" w:eastAsia="Calibri" w:hAnsi="Simplified Arabic" w:cs="Simplified Arabic"/>
          <w:sz w:val="24"/>
          <w:szCs w:val="24"/>
          <w:rtl/>
        </w:rPr>
      </w:pPr>
      <w:bookmarkStart w:id="9" w:name="_Hlk189575590"/>
      <w:r w:rsidRPr="00B53058">
        <w:rPr>
          <w:rFonts w:ascii="Simplified Arabic" w:eastAsia="Calibri" w:hAnsi="Simplified Arabic" w:cs="Simplified Arabic"/>
          <w:sz w:val="24"/>
          <w:szCs w:val="24"/>
          <w:rtl/>
        </w:rPr>
        <w:t xml:space="preserve">لا يوجد </w:t>
      </w:r>
      <w:r w:rsidR="00046882" w:rsidRPr="00B53058">
        <w:rPr>
          <w:rFonts w:ascii="Simplified Arabic" w:eastAsia="Calibri" w:hAnsi="Simplified Arabic" w:cs="Simplified Arabic"/>
          <w:sz w:val="24"/>
          <w:szCs w:val="24"/>
          <w:rtl/>
        </w:rPr>
        <w:t>تأثير</w:t>
      </w:r>
      <w:r w:rsidRPr="00B53058">
        <w:rPr>
          <w:rFonts w:ascii="Simplified Arabic" w:eastAsia="Calibri" w:hAnsi="Simplified Arabic" w:cs="Simplified Arabic"/>
          <w:sz w:val="24"/>
          <w:szCs w:val="24"/>
          <w:rtl/>
        </w:rPr>
        <w:t xml:space="preserve"> ذو دلالة إحصائية </w:t>
      </w:r>
      <w:bookmarkEnd w:id="9"/>
      <w:r w:rsidRPr="00B53058">
        <w:rPr>
          <w:rFonts w:ascii="Simplified Arabic" w:eastAsia="Calibri" w:hAnsi="Simplified Arabic" w:cs="Simplified Arabic"/>
          <w:sz w:val="24"/>
          <w:szCs w:val="24"/>
          <w:rtl/>
        </w:rPr>
        <w:t>للتسويق عبر تطبيقات الهواتف الذكية بأبعاده (الترويج للخدمات الطبية،والتفاعل المباشر مع العملاء، وتوفير المعلومات الصحية الموثوقة، وتسهيل إدارة المواعيد والخدمات) على رضا</w:t>
      </w:r>
      <w:r w:rsidR="00564BF4"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العملاء في مستشفيات القطاع الخاص بمدينة الرياض.</w:t>
      </w:r>
    </w:p>
    <w:p w14:paraId="1114505B" w14:textId="77777777" w:rsidR="00BA5C63" w:rsidRPr="00B53058" w:rsidRDefault="00BA5C63" w:rsidP="00D93624">
      <w:pPr>
        <w:tabs>
          <w:tab w:val="left" w:pos="1074"/>
        </w:tabs>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الفرضية الفرعية الثانية</w:t>
      </w:r>
    </w:p>
    <w:p w14:paraId="09B83CB4" w14:textId="34DE3940" w:rsidR="00BA5C63" w:rsidRPr="00B53058" w:rsidRDefault="00BA5C63" w:rsidP="00D93624">
      <w:pPr>
        <w:tabs>
          <w:tab w:val="left" w:pos="1074"/>
        </w:tabs>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لا يوجد </w:t>
      </w:r>
      <w:r w:rsidR="00675023" w:rsidRPr="00B53058">
        <w:rPr>
          <w:rFonts w:ascii="Simplified Arabic" w:eastAsia="Calibri" w:hAnsi="Simplified Arabic" w:cs="Simplified Arabic"/>
          <w:sz w:val="24"/>
          <w:szCs w:val="24"/>
          <w:rtl/>
        </w:rPr>
        <w:t>تأثير</w:t>
      </w:r>
      <w:r w:rsidRPr="00B53058">
        <w:rPr>
          <w:rFonts w:ascii="Simplified Arabic" w:eastAsia="Calibri" w:hAnsi="Simplified Arabic" w:cs="Simplified Arabic"/>
          <w:sz w:val="24"/>
          <w:szCs w:val="24"/>
          <w:rtl/>
        </w:rPr>
        <w:t xml:space="preserve"> ذو دلالة إحصائية للتسويق عبر تطبيقات الهواتف الذكية بأبعاده (الترويج للخدمات الطبية،</w:t>
      </w:r>
      <w:r w:rsidR="00564BF4"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والتفاعل المباشر مع العملاء، وتوفير المعلومات الصحية الموثوقة، وتسهيل إدارة المواعيد والخدمات) على</w:t>
      </w:r>
      <w:r w:rsidR="00564BF4"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الكفاءة التشغيلية في مستشفيات القطاع الخاص بمدينة الرياض.</w:t>
      </w:r>
    </w:p>
    <w:p w14:paraId="7BFD6E86" w14:textId="77777777" w:rsidR="00BA5C63" w:rsidRPr="00B53058" w:rsidRDefault="00BA5C63" w:rsidP="00D93624">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 xml:space="preserve">الفرضية الفرعية الثالثة </w:t>
      </w:r>
    </w:p>
    <w:p w14:paraId="4486002B" w14:textId="13310BE8" w:rsidR="00BA5C63" w:rsidRPr="00B53058" w:rsidRDefault="00BA5C63" w:rsidP="00D93624">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sz w:val="24"/>
          <w:szCs w:val="24"/>
          <w:rtl/>
        </w:rPr>
        <w:t xml:space="preserve">لا يوجد </w:t>
      </w:r>
      <w:r w:rsidR="00046882" w:rsidRPr="00B53058">
        <w:rPr>
          <w:rFonts w:ascii="Simplified Arabic" w:eastAsia="Calibri" w:hAnsi="Simplified Arabic" w:cs="Simplified Arabic"/>
          <w:sz w:val="24"/>
          <w:szCs w:val="24"/>
          <w:rtl/>
        </w:rPr>
        <w:t>تأثير</w:t>
      </w:r>
      <w:r w:rsidRPr="00B53058">
        <w:rPr>
          <w:rFonts w:ascii="Simplified Arabic" w:eastAsia="Calibri" w:hAnsi="Simplified Arabic" w:cs="Simplified Arabic"/>
          <w:sz w:val="24"/>
          <w:szCs w:val="24"/>
          <w:rtl/>
        </w:rPr>
        <w:t xml:space="preserve"> ذو دلالة إحصائية للتسويق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B53058" w:rsidRDefault="00BA5C63" w:rsidP="00D93624">
      <w:pPr>
        <w:bidi/>
        <w:spacing w:after="120" w:line="360" w:lineRule="auto"/>
        <w:jc w:val="both"/>
        <w:rPr>
          <w:rFonts w:ascii="Simplified Arabic" w:hAnsi="Simplified Arabic" w:cs="Simplified Arabic"/>
          <w:b/>
          <w:bCs/>
          <w:sz w:val="32"/>
          <w:szCs w:val="32"/>
          <w:rtl/>
        </w:rPr>
      </w:pPr>
      <w:r w:rsidRPr="00B53058">
        <w:rPr>
          <w:rFonts w:ascii="Simplified Arabic" w:hAnsi="Simplified Arabic" w:cs="Simplified Arabic"/>
          <w:b/>
          <w:bCs/>
          <w:sz w:val="32"/>
          <w:szCs w:val="32"/>
          <w:rtl/>
        </w:rPr>
        <w:t>مصطلحات الدراسة وتعريفاتها الإجرائية</w:t>
      </w:r>
    </w:p>
    <w:p w14:paraId="13EEA09D" w14:textId="77777777" w:rsidR="00BA5C63" w:rsidRPr="00B53058" w:rsidRDefault="00BA5C63" w:rsidP="00D93624">
      <w:pPr>
        <w:bidi/>
        <w:spacing w:after="120" w:line="360" w:lineRule="auto"/>
        <w:jc w:val="both"/>
        <w:rPr>
          <w:rFonts w:ascii="Simplified Arabic" w:hAnsi="Simplified Arabic" w:cs="Simplified Arabic"/>
          <w:sz w:val="28"/>
          <w:szCs w:val="28"/>
          <w:rtl/>
        </w:rPr>
      </w:pPr>
      <w:r w:rsidRPr="00B53058">
        <w:rPr>
          <w:rFonts w:ascii="Simplified Arabic" w:hAnsi="Simplified Arabic" w:cs="Simplified Arabic"/>
          <w:b/>
          <w:bCs/>
          <w:sz w:val="28"/>
          <w:szCs w:val="28"/>
          <w:rtl/>
        </w:rPr>
        <w:t>التسويق عبر تطبيقات الهواتف الذكية:</w:t>
      </w:r>
    </w:p>
    <w:p w14:paraId="4494623B"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هو استخدام الشبكات اللاسلكية كالهواتف الذكية فى الوصول إلى المرضى وتقديم خدمات الرعاية الصحية بطرق مبتكرة وفعالة. (</w:t>
      </w:r>
      <w:r w:rsidRPr="00B53058">
        <w:rPr>
          <w:rFonts w:ascii="Simplified Arabic" w:hAnsi="Simplified Arabic" w:cs="Simplified Arabic"/>
          <w:sz w:val="24"/>
          <w:szCs w:val="24"/>
        </w:rPr>
        <w:t>Wijaya et al., 2021, 232</w:t>
      </w:r>
      <w:r w:rsidRPr="00B53058">
        <w:rPr>
          <w:rFonts w:ascii="Simplified Arabic" w:hAnsi="Simplified Arabic" w:cs="Simplified Arabic"/>
          <w:sz w:val="24"/>
          <w:szCs w:val="24"/>
          <w:rtl/>
        </w:rPr>
        <w:t>)</w:t>
      </w:r>
    </w:p>
    <w:p w14:paraId="0B8937F2"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المفهوم الاجرائي:</w:t>
      </w:r>
    </w:p>
    <w:p w14:paraId="3D6B9427" w14:textId="77777777" w:rsidR="00D93624" w:rsidRPr="00B53058" w:rsidRDefault="00BA5C63"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rPr>
        <w:t xml:space="preserve"> التواصل مع عملاء المستشفيات الخاصة عبر الهواتف الذكية بهدف التعرف على</w:t>
      </w:r>
      <w:r w:rsidRPr="00B53058">
        <w:rPr>
          <w:rFonts w:ascii="Simplified Arabic" w:hAnsi="Simplified Arabic" w:cs="Simplified Arabic"/>
          <w:sz w:val="24"/>
          <w:szCs w:val="24"/>
          <w:rtl/>
          <w:lang w:bidi="ar-EG"/>
        </w:rPr>
        <w:t xml:space="preserve"> مدى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المقدمة للعملاء في مستشفيات القطاع الخاص بمدينة الرياض.</w:t>
      </w:r>
    </w:p>
    <w:p w14:paraId="25769D0C" w14:textId="3C9F1168" w:rsidR="00BA5C63" w:rsidRPr="00B53058" w:rsidRDefault="00BA5C63" w:rsidP="00D93624">
      <w:pPr>
        <w:bidi/>
        <w:spacing w:after="120" w:line="360" w:lineRule="auto"/>
        <w:jc w:val="both"/>
        <w:rPr>
          <w:rFonts w:ascii="Simplified Arabic" w:hAnsi="Simplified Arabic" w:cs="Simplified Arabic"/>
          <w:sz w:val="24"/>
          <w:szCs w:val="24"/>
          <w:rtl/>
          <w:lang w:bidi="ar-EG"/>
        </w:rPr>
      </w:pPr>
      <w:r w:rsidRPr="00B53058">
        <w:rPr>
          <w:rFonts w:ascii="Simplified Arabic" w:hAnsi="Simplified Arabic" w:cs="Simplified Arabic"/>
          <w:b/>
          <w:bCs/>
          <w:sz w:val="24"/>
          <w:szCs w:val="24"/>
          <w:rtl/>
        </w:rPr>
        <w:t>التفاعل المباشر مع العملاء:</w:t>
      </w:r>
    </w:p>
    <w:p w14:paraId="57429EF2" w14:textId="77AEC4EE" w:rsidR="00BA5C63" w:rsidRPr="00B53058" w:rsidRDefault="00BA5C63"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B53058">
        <w:rPr>
          <w:rFonts w:ascii="Simplified Arabic" w:hAnsi="Simplified Arabic" w:cs="Simplified Arabic"/>
          <w:sz w:val="24"/>
          <w:szCs w:val="24"/>
          <w:rtl/>
        </w:rPr>
        <w:t>الاجتماعي</w:t>
      </w:r>
      <w:r w:rsidRPr="00B53058">
        <w:rPr>
          <w:rFonts w:ascii="Simplified Arabic" w:hAnsi="Simplified Arabic" w:cs="Simplified Arabic"/>
          <w:sz w:val="24"/>
          <w:szCs w:val="24"/>
          <w:rtl/>
        </w:rPr>
        <w:t>.</w:t>
      </w:r>
      <w:r w:rsidR="00877731" w:rsidRPr="00B53058">
        <w:rPr>
          <w:rFonts w:ascii="Simplified Arabic" w:hAnsi="Simplified Arabic" w:cs="Simplified Arabic"/>
          <w:sz w:val="24"/>
          <w:szCs w:val="24"/>
          <w:rtl/>
        </w:rPr>
        <w:t>(</w:t>
      </w:r>
      <w:r w:rsidR="00877731" w:rsidRPr="00B53058">
        <w:rPr>
          <w:rFonts w:ascii="Simplified Arabic" w:hAnsi="Simplified Arabic" w:cs="Simplified Arabic"/>
          <w:sz w:val="24"/>
          <w:szCs w:val="24"/>
        </w:rPr>
        <w:t>Vega et al., 2021,904</w:t>
      </w:r>
      <w:r w:rsidR="00877731" w:rsidRPr="00B53058">
        <w:rPr>
          <w:rFonts w:ascii="Simplified Arabic" w:hAnsi="Simplified Arabic" w:cs="Simplified Arabic"/>
          <w:sz w:val="24"/>
          <w:szCs w:val="24"/>
          <w:rtl/>
        </w:rPr>
        <w:t>)</w:t>
      </w:r>
    </w:p>
    <w:p w14:paraId="31D89A3C" w14:textId="77777777" w:rsidR="00BA5C63" w:rsidRPr="00B53058" w:rsidRDefault="00BA5C63" w:rsidP="00D93624">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المفهوم الإجرائي:</w:t>
      </w:r>
    </w:p>
    <w:p w14:paraId="5DA1ADFC" w14:textId="395156D1" w:rsidR="00BA5C63" w:rsidRPr="00B53058" w:rsidRDefault="00BA5C63"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 xml:space="preserve">استخدام الهواتف الذكية في التواصل مع عملاء الخدمات الطبية المقدمة من المستشفيات الخاصة بالرياض لبناء </w:t>
      </w:r>
      <w:r w:rsidR="00046882" w:rsidRPr="00B53058">
        <w:rPr>
          <w:rFonts w:ascii="Simplified Arabic" w:hAnsi="Simplified Arabic" w:cs="Simplified Arabic"/>
          <w:sz w:val="24"/>
          <w:szCs w:val="24"/>
          <w:rtl/>
          <w:lang w:bidi="ar-EG"/>
        </w:rPr>
        <w:t>الثقة والتعرف</w:t>
      </w:r>
      <w:r w:rsidRPr="00B53058">
        <w:rPr>
          <w:rFonts w:ascii="Simplified Arabic" w:hAnsi="Simplified Arabic" w:cs="Simplified Arabic"/>
          <w:sz w:val="24"/>
          <w:szCs w:val="24"/>
          <w:rtl/>
          <w:lang w:bidi="ar-EG"/>
        </w:rPr>
        <w:t xml:space="preserve"> على مدى رضا العملاء عن الخدمات المقدمة.</w:t>
      </w:r>
    </w:p>
    <w:p w14:paraId="1E9C939C"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توفير المعلومات الصحية الموثوقة:</w:t>
      </w:r>
    </w:p>
    <w:p w14:paraId="77D79332" w14:textId="42B5682D" w:rsidR="00BA5C63" w:rsidRPr="00B53058" w:rsidRDefault="00BA5C63" w:rsidP="00D93624">
      <w:pPr>
        <w:bidi/>
        <w:spacing w:after="120" w:line="360" w:lineRule="auto"/>
        <w:jc w:val="both"/>
        <w:rPr>
          <w:rFonts w:ascii="Simplified Arabic" w:hAnsi="Simplified Arabic" w:cs="Simplified Arabic"/>
          <w:b/>
          <w:bCs/>
          <w:sz w:val="24"/>
          <w:szCs w:val="24"/>
          <w:rtl/>
          <w:lang w:bidi="ar-EG"/>
        </w:rPr>
      </w:pPr>
      <w:r w:rsidRPr="00B53058">
        <w:rPr>
          <w:rFonts w:ascii="Simplified Arabic" w:hAnsi="Simplified Arabic" w:cs="Simplified Arabic"/>
          <w:sz w:val="24"/>
          <w:szCs w:val="24"/>
          <w:rtl/>
        </w:rPr>
        <w:t xml:space="preserve">وهي المعلومات الصحية </w:t>
      </w:r>
      <w:r w:rsidR="00675023" w:rsidRPr="00B53058">
        <w:rPr>
          <w:rFonts w:ascii="Simplified Arabic" w:hAnsi="Simplified Arabic" w:cs="Simplified Arabic"/>
          <w:sz w:val="24"/>
          <w:szCs w:val="24"/>
          <w:rtl/>
        </w:rPr>
        <w:t>التي تهدف لتقديم</w:t>
      </w:r>
      <w:r w:rsidRPr="00B53058">
        <w:rPr>
          <w:rFonts w:ascii="Simplified Arabic" w:hAnsi="Simplified Arabic" w:cs="Simplified Arabic"/>
          <w:sz w:val="24"/>
          <w:szCs w:val="24"/>
          <w:rtl/>
        </w:rPr>
        <w:t xml:space="preserve"> خدمة متميزة وتقدم عبر قنوات موثوقة كالمستشفيات وزارة الصحة على المواقع الرسمية</w:t>
      </w:r>
      <w:r w:rsidRPr="00B53058">
        <w:rPr>
          <w:rFonts w:ascii="Simplified Arabic" w:hAnsi="Simplified Arabic" w:cs="Simplified Arabic"/>
          <w:b/>
          <w:bCs/>
          <w:sz w:val="24"/>
          <w:szCs w:val="24"/>
          <w:rtl/>
        </w:rPr>
        <w:t xml:space="preserve">. </w:t>
      </w:r>
      <w:r w:rsidR="00675023" w:rsidRPr="00B53058">
        <w:rPr>
          <w:rFonts w:ascii="Simplified Arabic" w:hAnsi="Simplified Arabic" w:cs="Simplified Arabic"/>
          <w:sz w:val="24"/>
          <w:szCs w:val="24"/>
          <w:rtl/>
          <w:lang w:bidi="ar-EG"/>
        </w:rPr>
        <w:t>(الصقية</w:t>
      </w:r>
      <w:r w:rsidRPr="00B53058">
        <w:rPr>
          <w:rFonts w:ascii="Simplified Arabic" w:hAnsi="Simplified Arabic" w:cs="Simplified Arabic"/>
          <w:sz w:val="24"/>
          <w:szCs w:val="24"/>
          <w:rtl/>
          <w:lang w:bidi="ar-EG"/>
        </w:rPr>
        <w:t>، 2022، 41)</w:t>
      </w:r>
    </w:p>
    <w:p w14:paraId="2436E8F7" w14:textId="77777777" w:rsidR="00BA5C63" w:rsidRPr="00B53058" w:rsidRDefault="00BA5C63" w:rsidP="00D93624">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 xml:space="preserve">المفهوم الإجرائي: </w:t>
      </w:r>
    </w:p>
    <w:p w14:paraId="699412AF"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إدارة المواعيد والخدمات:</w:t>
      </w:r>
      <w:r w:rsidRPr="00B53058">
        <w:rPr>
          <w:rFonts w:ascii="Simplified Arabic" w:hAnsi="Simplified Arabic" w:cs="Simplified Arabic"/>
          <w:sz w:val="24"/>
          <w:szCs w:val="24"/>
          <w:rtl/>
        </w:rPr>
        <w:t xml:space="preserve"> </w:t>
      </w:r>
    </w:p>
    <w:p w14:paraId="6F809A0F" w14:textId="1E70D864"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هي الخدمة </w:t>
      </w:r>
      <w:r w:rsidR="00675023" w:rsidRPr="00B53058">
        <w:rPr>
          <w:rFonts w:ascii="Simplified Arabic" w:hAnsi="Simplified Arabic" w:cs="Simplified Arabic"/>
          <w:sz w:val="24"/>
          <w:szCs w:val="24"/>
          <w:rtl/>
        </w:rPr>
        <w:t>الإلكترونية المقدمة والموجهة</w:t>
      </w:r>
      <w:r w:rsidRPr="00B53058">
        <w:rPr>
          <w:rFonts w:ascii="Simplified Arabic" w:hAnsi="Simplified Arabic" w:cs="Simplified Arabic"/>
          <w:sz w:val="24"/>
          <w:szCs w:val="24"/>
          <w:rtl/>
        </w:rPr>
        <w:t xml:space="preserve"> </w:t>
      </w:r>
      <w:r w:rsidR="00675023" w:rsidRPr="00B53058">
        <w:rPr>
          <w:rFonts w:ascii="Simplified Arabic" w:hAnsi="Simplified Arabic" w:cs="Simplified Arabic"/>
          <w:sz w:val="24"/>
          <w:szCs w:val="24"/>
          <w:rtl/>
        </w:rPr>
        <w:t>إلى العملاء</w:t>
      </w:r>
      <w:r w:rsidRPr="00B53058">
        <w:rPr>
          <w:rFonts w:ascii="Simplified Arabic" w:hAnsi="Simplified Arabic" w:cs="Simplified Arabic"/>
          <w:sz w:val="24"/>
          <w:szCs w:val="24"/>
          <w:rtl/>
        </w:rPr>
        <w:t xml:space="preserve"> بهدف تسهيل عمليات حجز المواعيد، وإعادة جدولتها، أو الغائها، أو الاستفسار عن الخدمات. (الغريبي وآخرون، 2024، 421)</w:t>
      </w:r>
    </w:p>
    <w:p w14:paraId="33A3146E"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المفهوم الإجرائي:</w:t>
      </w:r>
      <w:r w:rsidRPr="00B53058">
        <w:rPr>
          <w:rFonts w:ascii="Simplified Arabic" w:hAnsi="Simplified Arabic" w:cs="Simplified Arabic"/>
          <w:sz w:val="24"/>
          <w:szCs w:val="24"/>
          <w:rtl/>
        </w:rPr>
        <w:t xml:space="preserve"> </w:t>
      </w:r>
    </w:p>
    <w:p w14:paraId="125397DB" w14:textId="6FF90F5A"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هي الخدمة </w:t>
      </w:r>
      <w:r w:rsidR="00675023" w:rsidRPr="00B53058">
        <w:rPr>
          <w:rFonts w:ascii="Simplified Arabic" w:hAnsi="Simplified Arabic" w:cs="Simplified Arabic"/>
          <w:sz w:val="24"/>
          <w:szCs w:val="24"/>
          <w:rtl/>
        </w:rPr>
        <w:t>الإلكترونية المقدمة إلى</w:t>
      </w:r>
      <w:r w:rsidRPr="00B53058">
        <w:rPr>
          <w:rFonts w:ascii="Simplified Arabic" w:hAnsi="Simplified Arabic" w:cs="Simplified Arabic"/>
          <w:sz w:val="24"/>
          <w:szCs w:val="24"/>
          <w:rtl/>
        </w:rPr>
        <w:t xml:space="preserve"> عملاء المستشفيات الخاصة بمدينة </w:t>
      </w:r>
      <w:r w:rsidR="00675023" w:rsidRPr="00B53058">
        <w:rPr>
          <w:rFonts w:ascii="Simplified Arabic" w:hAnsi="Simplified Arabic" w:cs="Simplified Arabic"/>
          <w:sz w:val="24"/>
          <w:szCs w:val="24"/>
          <w:rtl/>
        </w:rPr>
        <w:t>الرياض، والتي</w:t>
      </w:r>
      <w:r w:rsidRPr="00B53058">
        <w:rPr>
          <w:rFonts w:ascii="Simplified Arabic" w:hAnsi="Simplified Arabic" w:cs="Simplified Arabic"/>
          <w:sz w:val="24"/>
          <w:szCs w:val="24"/>
          <w:rtl/>
        </w:rPr>
        <w:t xml:space="preserve"> تختص بعمليات حجز المواعيد أو الرد على </w:t>
      </w:r>
      <w:r w:rsidR="00675023" w:rsidRPr="00B53058">
        <w:rPr>
          <w:rFonts w:ascii="Simplified Arabic" w:hAnsi="Simplified Arabic" w:cs="Simplified Arabic"/>
          <w:sz w:val="24"/>
          <w:szCs w:val="24"/>
          <w:rtl/>
        </w:rPr>
        <w:t>الاستفسارات</w:t>
      </w:r>
      <w:r w:rsidRPr="00B53058">
        <w:rPr>
          <w:rFonts w:ascii="Simplified Arabic" w:hAnsi="Simplified Arabic" w:cs="Simplified Arabic"/>
          <w:sz w:val="24"/>
          <w:szCs w:val="24"/>
          <w:rtl/>
        </w:rPr>
        <w:t xml:space="preserve"> عبر تطبيقات الهواتف الذكية. </w:t>
      </w:r>
    </w:p>
    <w:p w14:paraId="2BF56282" w14:textId="77777777" w:rsidR="00BA5C63" w:rsidRPr="00B53058" w:rsidRDefault="00BA5C63" w:rsidP="00D93624">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جودة الخدمات الطبية:</w:t>
      </w:r>
    </w:p>
    <w:p w14:paraId="7FD0E6AC"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 (سالم، 2021، 31)</w:t>
      </w:r>
    </w:p>
    <w:p w14:paraId="0C2E3F56"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المفهوم الإجرائي:</w:t>
      </w:r>
      <w:r w:rsidRPr="00B53058">
        <w:rPr>
          <w:rFonts w:ascii="Simplified Arabic" w:hAnsi="Simplified Arabic" w:cs="Simplified Arabic"/>
          <w:sz w:val="24"/>
          <w:szCs w:val="24"/>
          <w:rtl/>
        </w:rPr>
        <w:t xml:space="preserve">  </w:t>
      </w:r>
    </w:p>
    <w:p w14:paraId="65407A9D" w14:textId="5B243B57" w:rsidR="00BA5C63" w:rsidRPr="00B53058" w:rsidRDefault="00675023" w:rsidP="00D93624">
      <w:pPr>
        <w:bidi/>
        <w:spacing w:after="120" w:line="360" w:lineRule="auto"/>
        <w:ind w:firstLine="720"/>
        <w:jc w:val="both"/>
        <w:rPr>
          <w:rFonts w:ascii="Simplified Arabic" w:hAnsi="Simplified Arabic" w:cs="Simplified Arabic"/>
          <w:b/>
          <w:bCs/>
          <w:sz w:val="24"/>
          <w:szCs w:val="24"/>
          <w:rtl/>
        </w:rPr>
      </w:pPr>
      <w:r w:rsidRPr="00B53058">
        <w:rPr>
          <w:rFonts w:ascii="Simplified Arabic" w:hAnsi="Simplified Arabic" w:cs="Simplified Arabic"/>
          <w:sz w:val="24"/>
          <w:szCs w:val="24"/>
          <w:rtl/>
        </w:rPr>
        <w:t>هي</w:t>
      </w:r>
      <w:r w:rsidR="00BA5C63" w:rsidRPr="00B53058">
        <w:rPr>
          <w:rFonts w:ascii="Simplified Arabic" w:hAnsi="Simplified Arabic" w:cs="Simplified Arabic"/>
          <w:sz w:val="24"/>
          <w:szCs w:val="24"/>
          <w:rtl/>
        </w:rPr>
        <w:t xml:space="preserve"> مدى صحة سلامة الخدمات الطبية (حجز المواعيد، الرد على الاستفسارات، المتابعة) التي يتلقها العملاء بالمستشفيات الخاصة بمدينة الرياض.</w:t>
      </w:r>
    </w:p>
    <w:p w14:paraId="75ACD7F6" w14:textId="77777777" w:rsidR="00BA5C63" w:rsidRPr="00B53058" w:rsidRDefault="00BA5C63" w:rsidP="00D93624">
      <w:pPr>
        <w:bidi/>
        <w:spacing w:after="120" w:line="360" w:lineRule="auto"/>
        <w:jc w:val="both"/>
        <w:rPr>
          <w:rFonts w:ascii="Simplified Arabic" w:hAnsi="Simplified Arabic" w:cs="Simplified Arabic"/>
          <w:b/>
          <w:bCs/>
          <w:sz w:val="24"/>
          <w:szCs w:val="24"/>
        </w:rPr>
      </w:pPr>
      <w:r w:rsidRPr="00B53058">
        <w:rPr>
          <w:rFonts w:ascii="Simplified Arabic" w:hAnsi="Simplified Arabic" w:cs="Simplified Arabic"/>
          <w:b/>
          <w:bCs/>
          <w:sz w:val="24"/>
          <w:szCs w:val="24"/>
          <w:rtl/>
        </w:rPr>
        <w:t>رضا العملاء:</w:t>
      </w:r>
    </w:p>
    <w:p w14:paraId="02E5ED09" w14:textId="7263738A"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هو </w:t>
      </w:r>
      <w:r w:rsidR="00675023" w:rsidRPr="00B53058">
        <w:rPr>
          <w:rFonts w:ascii="Simplified Arabic" w:hAnsi="Simplified Arabic" w:cs="Simplified Arabic"/>
          <w:sz w:val="24"/>
          <w:szCs w:val="24"/>
          <w:rtl/>
        </w:rPr>
        <w:t>الانطباع</w:t>
      </w:r>
      <w:r w:rsidRPr="00B53058">
        <w:rPr>
          <w:rFonts w:ascii="Simplified Arabic" w:hAnsi="Simplified Arabic" w:cs="Simplified Arabic"/>
          <w:sz w:val="24"/>
          <w:szCs w:val="24"/>
          <w:rtl/>
        </w:rPr>
        <w:t xml:space="preserve"> الإيجابي أو السلبي الذي يتواجد لدى العملاء عند خوض تجربة تلقي الخدمة، وتنتج من مقارنة توقعات العملاء عن الخدمة المقدمة وما تم تلقيه فعلياً.  </w:t>
      </w:r>
      <w:r w:rsidR="00675023" w:rsidRPr="00B53058">
        <w:rPr>
          <w:rFonts w:ascii="Simplified Arabic" w:hAnsi="Simplified Arabic" w:cs="Simplified Arabic"/>
          <w:sz w:val="24"/>
          <w:szCs w:val="24"/>
          <w:rtl/>
        </w:rPr>
        <w:t>(</w:t>
      </w:r>
      <w:r w:rsidR="00675023" w:rsidRPr="00B53058">
        <w:rPr>
          <w:rFonts w:ascii="Simplified Arabic" w:hAnsi="Simplified Arabic" w:cs="Simplified Arabic"/>
          <w:sz w:val="24"/>
          <w:szCs w:val="24"/>
        </w:rPr>
        <w:t>Anisa</w:t>
      </w:r>
      <w:r w:rsidRPr="00B53058">
        <w:rPr>
          <w:rFonts w:ascii="Simplified Arabic" w:hAnsi="Simplified Arabic" w:cs="Simplified Arabic"/>
          <w:sz w:val="24"/>
          <w:szCs w:val="24"/>
        </w:rPr>
        <w:t>, 2023</w:t>
      </w:r>
      <w:r w:rsidRPr="00B53058">
        <w:rPr>
          <w:rFonts w:ascii="Simplified Arabic" w:hAnsi="Simplified Arabic" w:cs="Simplified Arabic"/>
          <w:sz w:val="24"/>
          <w:szCs w:val="24"/>
          <w:rtl/>
        </w:rPr>
        <w:t>)</w:t>
      </w:r>
    </w:p>
    <w:p w14:paraId="49C31EB4"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المفهوم الإجرائي:</w:t>
      </w:r>
      <w:r w:rsidRPr="00B53058">
        <w:rPr>
          <w:rFonts w:ascii="Simplified Arabic" w:hAnsi="Simplified Arabic" w:cs="Simplified Arabic"/>
          <w:sz w:val="24"/>
          <w:szCs w:val="24"/>
          <w:rtl/>
        </w:rPr>
        <w:t xml:space="preserve"> </w:t>
      </w:r>
    </w:p>
    <w:p w14:paraId="5D7DAE37" w14:textId="094AF797" w:rsidR="00BA5C63" w:rsidRPr="00B53058" w:rsidRDefault="00BA5C63" w:rsidP="00D93624">
      <w:pPr>
        <w:bidi/>
        <w:spacing w:after="120" w:line="360" w:lineRule="auto"/>
        <w:ind w:firstLine="720"/>
        <w:jc w:val="both"/>
        <w:rPr>
          <w:rFonts w:ascii="Simplified Arabic" w:hAnsi="Simplified Arabic" w:cs="Simplified Arabic"/>
          <w:b/>
          <w:bCs/>
          <w:sz w:val="24"/>
          <w:szCs w:val="24"/>
          <w:rtl/>
        </w:rPr>
      </w:pPr>
      <w:r w:rsidRPr="00B53058">
        <w:rPr>
          <w:rFonts w:ascii="Simplified Arabic" w:hAnsi="Simplified Arabic" w:cs="Simplified Arabic"/>
          <w:sz w:val="24"/>
          <w:szCs w:val="24"/>
          <w:rtl/>
        </w:rPr>
        <w:t xml:space="preserve"> شعور العميل بالحصول على ما </w:t>
      </w:r>
      <w:r w:rsidR="00675023" w:rsidRPr="00B53058">
        <w:rPr>
          <w:rFonts w:ascii="Simplified Arabic" w:hAnsi="Simplified Arabic" w:cs="Simplified Arabic"/>
          <w:sz w:val="24"/>
          <w:szCs w:val="24"/>
          <w:rtl/>
        </w:rPr>
        <w:t>توقعه</w:t>
      </w:r>
      <w:r w:rsidRPr="00B53058">
        <w:rPr>
          <w:rFonts w:ascii="Simplified Arabic" w:hAnsi="Simplified Arabic" w:cs="Simplified Arabic"/>
          <w:sz w:val="24"/>
          <w:szCs w:val="24"/>
          <w:rtl/>
        </w:rPr>
        <w:t xml:space="preserve"> من الخدمات </w:t>
      </w:r>
      <w:r w:rsidR="00675023" w:rsidRPr="00B53058">
        <w:rPr>
          <w:rFonts w:ascii="Simplified Arabic" w:hAnsi="Simplified Arabic" w:cs="Simplified Arabic"/>
          <w:sz w:val="24"/>
          <w:szCs w:val="24"/>
          <w:rtl/>
        </w:rPr>
        <w:t>الطبية المقدمة</w:t>
      </w:r>
      <w:r w:rsidRPr="00B53058">
        <w:rPr>
          <w:rFonts w:ascii="Simplified Arabic" w:hAnsi="Simplified Arabic" w:cs="Simplified Arabic"/>
          <w:sz w:val="24"/>
          <w:szCs w:val="24"/>
          <w:rtl/>
        </w:rPr>
        <w:t xml:space="preserve"> من المستشفيات الخاصة بمدينة الرياض عبر </w:t>
      </w:r>
      <w:r w:rsidR="00675023" w:rsidRPr="00B53058">
        <w:rPr>
          <w:rFonts w:ascii="Simplified Arabic" w:hAnsi="Simplified Arabic" w:cs="Simplified Arabic"/>
          <w:sz w:val="24"/>
          <w:szCs w:val="24"/>
          <w:rtl/>
        </w:rPr>
        <w:t>الهواتف الذكية</w:t>
      </w:r>
      <w:r w:rsidRPr="00B53058">
        <w:rPr>
          <w:rFonts w:ascii="Simplified Arabic" w:hAnsi="Simplified Arabic" w:cs="Simplified Arabic"/>
          <w:sz w:val="24"/>
          <w:szCs w:val="24"/>
          <w:rtl/>
        </w:rPr>
        <w:t xml:space="preserve"> كالرد الفوري، والإجابة على </w:t>
      </w:r>
      <w:r w:rsidR="00675023" w:rsidRPr="00B53058">
        <w:rPr>
          <w:rFonts w:ascii="Simplified Arabic" w:hAnsi="Simplified Arabic" w:cs="Simplified Arabic"/>
          <w:sz w:val="24"/>
          <w:szCs w:val="24"/>
          <w:rtl/>
        </w:rPr>
        <w:t>الاستفسارات</w:t>
      </w:r>
      <w:r w:rsidRPr="00B53058">
        <w:rPr>
          <w:rFonts w:ascii="Simplified Arabic" w:hAnsi="Simplified Arabic" w:cs="Simplified Arabic"/>
          <w:sz w:val="24"/>
          <w:szCs w:val="24"/>
          <w:rtl/>
        </w:rPr>
        <w:t xml:space="preserve"> ت، وتوافر الترجمة.</w:t>
      </w:r>
    </w:p>
    <w:p w14:paraId="3991681F" w14:textId="77777777" w:rsidR="00BA5C63" w:rsidRPr="00B53058" w:rsidRDefault="00BA5C63" w:rsidP="00D93624">
      <w:pPr>
        <w:bidi/>
        <w:spacing w:after="120" w:line="360" w:lineRule="auto"/>
        <w:jc w:val="both"/>
        <w:rPr>
          <w:rFonts w:ascii="Simplified Arabic" w:hAnsi="Simplified Arabic" w:cs="Simplified Arabic"/>
          <w:b/>
          <w:bCs/>
          <w:sz w:val="24"/>
          <w:szCs w:val="24"/>
          <w:rtl/>
          <w:lang w:bidi="ar-EG"/>
        </w:rPr>
      </w:pPr>
      <w:r w:rsidRPr="00B53058">
        <w:rPr>
          <w:rFonts w:ascii="Simplified Arabic" w:hAnsi="Simplified Arabic" w:cs="Simplified Arabic"/>
          <w:b/>
          <w:bCs/>
          <w:sz w:val="24"/>
          <w:szCs w:val="24"/>
          <w:rtl/>
        </w:rPr>
        <w:t>الكفاءة التشغيلية</w:t>
      </w:r>
      <w:r w:rsidRPr="00B53058">
        <w:rPr>
          <w:rFonts w:ascii="Simplified Arabic" w:hAnsi="Simplified Arabic" w:cs="Simplified Arabic"/>
          <w:sz w:val="24"/>
          <w:szCs w:val="24"/>
        </w:rPr>
        <w:t xml:space="preserve"> </w:t>
      </w:r>
      <w:r w:rsidRPr="00B53058">
        <w:rPr>
          <w:rFonts w:ascii="Simplified Arabic" w:hAnsi="Simplified Arabic" w:cs="Simplified Arabic"/>
          <w:sz w:val="24"/>
          <w:szCs w:val="24"/>
          <w:rtl/>
          <w:lang w:bidi="ar-EG"/>
        </w:rPr>
        <w:t xml:space="preserve">   </w:t>
      </w:r>
    </w:p>
    <w:p w14:paraId="1A543592" w14:textId="630AFEA4"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B53058">
        <w:rPr>
          <w:rFonts w:ascii="Simplified Arabic" w:hAnsi="Simplified Arabic" w:cs="Simplified Arabic"/>
          <w:sz w:val="24"/>
          <w:szCs w:val="24"/>
          <w:rtl/>
          <w:lang w:bidi="ar-EG"/>
        </w:rPr>
        <w:t>سرعة. (</w:t>
      </w:r>
      <w:r w:rsidRPr="00B53058">
        <w:rPr>
          <w:rFonts w:ascii="Simplified Arabic" w:hAnsi="Simplified Arabic" w:cs="Simplified Arabic"/>
          <w:sz w:val="24"/>
          <w:szCs w:val="24"/>
          <w:rtl/>
          <w:lang w:bidi="ar-EG"/>
        </w:rPr>
        <w:t>مراد، 2021،845)</w:t>
      </w:r>
    </w:p>
    <w:p w14:paraId="2B97E062" w14:textId="77777777" w:rsidR="00BA5C63" w:rsidRPr="00B53058" w:rsidRDefault="00BA5C63" w:rsidP="00D93624">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المفهوم الإجرائي:</w:t>
      </w:r>
    </w:p>
    <w:p w14:paraId="7C87C7DF" w14:textId="77777777" w:rsidR="00BA5C63" w:rsidRPr="00B53058" w:rsidRDefault="00BA5C63" w:rsidP="00D93624">
      <w:pPr>
        <w:bidi/>
        <w:spacing w:after="120" w:line="36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جودة الرعاية المقدمة:</w:t>
      </w:r>
    </w:p>
    <w:p w14:paraId="58F8F4BA" w14:textId="31C51A89" w:rsidR="00BA5C63" w:rsidRPr="00B53058" w:rsidRDefault="00BA5C63" w:rsidP="00D93624">
      <w:pPr>
        <w:bidi/>
        <w:spacing w:after="120" w:line="360" w:lineRule="auto"/>
        <w:ind w:firstLine="720"/>
        <w:jc w:val="both"/>
        <w:rPr>
          <w:rFonts w:ascii="Simplified Arabic" w:hAnsi="Simplified Arabic" w:cs="Simplified Arabic"/>
          <w:b/>
          <w:bCs/>
          <w:sz w:val="24"/>
          <w:szCs w:val="24"/>
        </w:rPr>
      </w:pPr>
      <w:r w:rsidRPr="00B53058">
        <w:rPr>
          <w:rFonts w:ascii="Simplified Arabic" w:hAnsi="Simplified Arabic" w:cs="Simplified Arabic"/>
          <w:sz w:val="24"/>
          <w:szCs w:val="24"/>
          <w:rtl/>
        </w:rPr>
        <w:t xml:space="preserve">مدى تميز الخدمة الطبية </w:t>
      </w:r>
      <w:r w:rsidR="00046882" w:rsidRPr="00B53058">
        <w:rPr>
          <w:rFonts w:ascii="Simplified Arabic" w:hAnsi="Simplified Arabic" w:cs="Simplified Arabic"/>
          <w:sz w:val="24"/>
          <w:szCs w:val="24"/>
          <w:rtl/>
        </w:rPr>
        <w:t>والاستشفائية</w:t>
      </w:r>
      <w:r w:rsidRPr="00B53058">
        <w:rPr>
          <w:rFonts w:ascii="Simplified Arabic" w:hAnsi="Simplified Arabic" w:cs="Simplified Arabic"/>
          <w:sz w:val="24"/>
          <w:szCs w:val="24"/>
          <w:rtl/>
        </w:rPr>
        <w:t xml:space="preserve"> التي تقدم من جانب المتخصصين ذوي الخبرة والمهارة لعملاء الخدمات </w:t>
      </w:r>
      <w:r w:rsidR="00675023" w:rsidRPr="00B53058">
        <w:rPr>
          <w:rFonts w:ascii="Simplified Arabic" w:hAnsi="Simplified Arabic" w:cs="Simplified Arabic"/>
          <w:sz w:val="24"/>
          <w:szCs w:val="24"/>
          <w:rtl/>
        </w:rPr>
        <w:t>الصحية. (</w:t>
      </w:r>
      <w:r w:rsidRPr="00B53058">
        <w:rPr>
          <w:rFonts w:ascii="Simplified Arabic" w:hAnsi="Simplified Arabic" w:cs="Simplified Arabic"/>
          <w:sz w:val="24"/>
          <w:szCs w:val="24"/>
          <w:rtl/>
        </w:rPr>
        <w:t>سالم، 2021، 32)</w:t>
      </w:r>
    </w:p>
    <w:p w14:paraId="61D177B5" w14:textId="77777777" w:rsidR="00BA5C63" w:rsidRPr="00B53058" w:rsidRDefault="00BA5C63" w:rsidP="00D93624">
      <w:pPr>
        <w:bidi/>
        <w:spacing w:after="120" w:line="360" w:lineRule="auto"/>
        <w:jc w:val="both"/>
        <w:rPr>
          <w:rFonts w:ascii="Simplified Arabic" w:hAnsi="Simplified Arabic" w:cs="Simplified Arabic"/>
          <w:sz w:val="24"/>
          <w:szCs w:val="24"/>
          <w:rtl/>
        </w:rPr>
      </w:pPr>
      <w:r w:rsidRPr="00B53058">
        <w:rPr>
          <w:rFonts w:ascii="Simplified Arabic" w:hAnsi="Simplified Arabic" w:cs="Simplified Arabic"/>
          <w:b/>
          <w:bCs/>
          <w:sz w:val="24"/>
          <w:szCs w:val="24"/>
          <w:rtl/>
        </w:rPr>
        <w:t>المفهوم الإجرائي:</w:t>
      </w:r>
      <w:r w:rsidRPr="00B53058">
        <w:rPr>
          <w:rFonts w:ascii="Simplified Arabic" w:hAnsi="Simplified Arabic" w:cs="Simplified Arabic"/>
          <w:sz w:val="24"/>
          <w:szCs w:val="24"/>
          <w:rtl/>
        </w:rPr>
        <w:t xml:space="preserve"> </w:t>
      </w:r>
    </w:p>
    <w:p w14:paraId="3BEA570F" w14:textId="5CFF53F6" w:rsidR="00BA5C63" w:rsidRPr="00B53058" w:rsidRDefault="00BA5C63" w:rsidP="00D93624">
      <w:pPr>
        <w:bidi/>
        <w:spacing w:after="120" w:line="360" w:lineRule="auto"/>
        <w:ind w:firstLine="720"/>
        <w:jc w:val="both"/>
        <w:rPr>
          <w:rFonts w:ascii="Simplified Arabic" w:hAnsi="Simplified Arabic" w:cs="Simplified Arabic"/>
          <w:b/>
          <w:bCs/>
          <w:sz w:val="24"/>
          <w:szCs w:val="24"/>
        </w:rPr>
      </w:pPr>
      <w:r w:rsidRPr="00B53058">
        <w:rPr>
          <w:rFonts w:ascii="Simplified Arabic" w:hAnsi="Simplified Arabic" w:cs="Simplified Arabic"/>
          <w:sz w:val="24"/>
          <w:szCs w:val="24"/>
          <w:rtl/>
        </w:rPr>
        <w:t xml:space="preserve">مدى تميز الطاقم الطبي وطاقم التمريض وفنيين الإشاعة والفحص، لتقديم </w:t>
      </w:r>
      <w:r w:rsidR="00046882" w:rsidRPr="00B53058">
        <w:rPr>
          <w:rFonts w:ascii="Simplified Arabic" w:hAnsi="Simplified Arabic" w:cs="Simplified Arabic"/>
          <w:sz w:val="24"/>
          <w:szCs w:val="24"/>
          <w:rtl/>
        </w:rPr>
        <w:t>الرعاية الأولية</w:t>
      </w:r>
      <w:r w:rsidRPr="00B53058">
        <w:rPr>
          <w:rFonts w:ascii="Simplified Arabic" w:hAnsi="Simplified Arabic" w:cs="Simplified Arabic"/>
          <w:sz w:val="24"/>
          <w:szCs w:val="24"/>
          <w:rtl/>
        </w:rPr>
        <w:t xml:space="preserve"> والثانوية والثالثة لعملاء الخدمات الصحية بالمستشفيات الخاصة بمدينة الرياض.</w:t>
      </w:r>
    </w:p>
    <w:p w14:paraId="6CAEF223" w14:textId="007C5A8F" w:rsidR="00BA5C63" w:rsidRPr="00B53058" w:rsidRDefault="00BA5C63" w:rsidP="00D93624">
      <w:pPr>
        <w:bidi/>
        <w:spacing w:after="120" w:line="360" w:lineRule="auto"/>
        <w:jc w:val="both"/>
        <w:rPr>
          <w:rFonts w:ascii="Simplified Arabic" w:hAnsi="Simplified Arabic" w:cs="Simplified Arabic"/>
          <w:b/>
          <w:bCs/>
          <w:sz w:val="32"/>
          <w:szCs w:val="32"/>
          <w:rtl/>
        </w:rPr>
      </w:pPr>
      <w:r w:rsidRPr="00B53058">
        <w:rPr>
          <w:rFonts w:ascii="Simplified Arabic" w:hAnsi="Simplified Arabic" w:cs="Simplified Arabic"/>
          <w:b/>
          <w:bCs/>
          <w:sz w:val="32"/>
          <w:szCs w:val="32"/>
          <w:rtl/>
        </w:rPr>
        <w:t>إجراءات الدراسة</w:t>
      </w:r>
    </w:p>
    <w:p w14:paraId="0E8C1E81" w14:textId="77777777" w:rsidR="00BA5C63" w:rsidRPr="00B53058" w:rsidRDefault="00BA5C63" w:rsidP="00D93624">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8"/>
          <w:szCs w:val="28"/>
          <w:rtl/>
        </w:rPr>
        <w:t>منهج الدراسة</w:t>
      </w:r>
    </w:p>
    <w:p w14:paraId="307B0305" w14:textId="77777777"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b/>
          <w:bCs/>
          <w:color w:val="000000" w:themeColor="text1"/>
          <w:sz w:val="24"/>
          <w:szCs w:val="24"/>
        </w:rPr>
        <w:tab/>
      </w:r>
      <w:r w:rsidRPr="00B53058">
        <w:rPr>
          <w:rFonts w:ascii="Simplified Arabic" w:hAnsi="Simplified Arabic" w:cs="Simplified Arabic"/>
          <w:color w:val="000000" w:themeColor="text1"/>
          <w:sz w:val="24"/>
          <w:szCs w:val="24"/>
          <w:rtl/>
        </w:rPr>
        <w:t xml:space="preserve">تعتبر هذه الدراسة من حيث توصيف طبيعتها دراسة ميدانية؛ لأنها تمثل حالة تم دراستها على ارض الواقع وهي </w:t>
      </w:r>
      <w:r w:rsidRPr="00B53058">
        <w:rPr>
          <w:rFonts w:ascii="Simplified Arabic" w:hAnsi="Simplified Arabic" w:cs="Simplified Arabic"/>
          <w:color w:val="000000" w:themeColor="text1"/>
          <w:sz w:val="24"/>
          <w:szCs w:val="24"/>
          <w:rtl/>
          <w:lang w:bidi="ar-JO"/>
        </w:rPr>
        <w:t xml:space="preserve">مستشفيات القطاع الخاص </w:t>
      </w:r>
      <w:r w:rsidRPr="00B53058">
        <w:rPr>
          <w:rFonts w:ascii="Simplified Arabic" w:hAnsi="Simplified Arabic" w:cs="Simplified Arabic"/>
          <w:sz w:val="24"/>
          <w:szCs w:val="24"/>
          <w:rtl/>
          <w:lang w:bidi="ar-JO"/>
        </w:rPr>
        <w:t>بمدينة الرياض،</w:t>
      </w:r>
      <w:r w:rsidRPr="00B53058">
        <w:rPr>
          <w:rFonts w:ascii="Simplified Arabic" w:hAnsi="Simplified Arabic" w:cs="Simplified Arabic"/>
          <w:sz w:val="24"/>
          <w:szCs w:val="24"/>
          <w:rtl/>
        </w:rPr>
        <w:t xml:space="preserve"> </w:t>
      </w:r>
      <w:r w:rsidRPr="00B53058">
        <w:rPr>
          <w:rFonts w:ascii="Simplified Arabic" w:hAnsi="Simplified Arabic" w:cs="Simplified Arabic"/>
          <w:color w:val="000000" w:themeColor="text1"/>
          <w:sz w:val="24"/>
          <w:szCs w:val="24"/>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B53058">
        <w:rPr>
          <w:rFonts w:ascii="Simplified Arabic" w:hAnsi="Simplified Arabic" w:cs="Simplified Arabic"/>
          <w:color w:val="000000" w:themeColor="text1"/>
          <w:sz w:val="24"/>
          <w:szCs w:val="24"/>
        </w:rPr>
        <w:t>.</w:t>
      </w:r>
    </w:p>
    <w:p w14:paraId="7A2FAD95" w14:textId="77777777"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color w:val="000000" w:themeColor="text1"/>
          <w:sz w:val="24"/>
          <w:szCs w:val="24"/>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معين</w:t>
      </w:r>
      <w:r w:rsidRPr="00B53058">
        <w:rPr>
          <w:rFonts w:ascii="Simplified Arabic" w:hAnsi="Simplified Arabic" w:cs="Simplified Arabic"/>
          <w:color w:val="000000" w:themeColor="text1"/>
          <w:sz w:val="24"/>
          <w:szCs w:val="24"/>
        </w:rPr>
        <w:t>)</w:t>
      </w:r>
      <w:r w:rsidRPr="00B53058">
        <w:rPr>
          <w:rFonts w:ascii="Simplified Arabic" w:hAnsi="Simplified Arabic" w:cs="Simplified Arabic"/>
          <w:color w:val="000000" w:themeColor="text1"/>
          <w:sz w:val="24"/>
          <w:szCs w:val="24"/>
          <w:rtl/>
        </w:rPr>
        <w:t xml:space="preserve"> </w:t>
      </w:r>
      <w:r w:rsidRPr="00B53058">
        <w:rPr>
          <w:rFonts w:ascii="Simplified Arabic" w:hAnsi="Simplified Arabic" w:cs="Simplified Arabic"/>
          <w:color w:val="000000" w:themeColor="text1"/>
          <w:sz w:val="24"/>
          <w:szCs w:val="24"/>
        </w:rPr>
        <w:t>Mohammed, 2024</w:t>
      </w:r>
      <w:r w:rsidRPr="00B53058">
        <w:rPr>
          <w:rFonts w:ascii="Simplified Arabic" w:hAnsi="Simplified Arabic" w:cs="Simplified Arabic"/>
          <w:color w:val="000000" w:themeColor="text1"/>
          <w:sz w:val="24"/>
          <w:szCs w:val="24"/>
          <w:rtl/>
        </w:rPr>
        <w:t>).</w:t>
      </w:r>
    </w:p>
    <w:p w14:paraId="12231402" w14:textId="77777777"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Pr>
      </w:pPr>
      <w:r w:rsidRPr="00B53058">
        <w:rPr>
          <w:rFonts w:ascii="Simplified Arabic" w:hAnsi="Simplified Arabic" w:cs="Simplified Arabic"/>
          <w:color w:val="000000" w:themeColor="text1"/>
          <w:sz w:val="24"/>
          <w:szCs w:val="24"/>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B53058">
        <w:rPr>
          <w:rFonts w:ascii="Simplified Arabic" w:hAnsi="Simplified Arabic" w:cs="Simplified Arabic"/>
          <w:color w:val="000000" w:themeColor="text1"/>
          <w:sz w:val="24"/>
          <w:szCs w:val="24"/>
        </w:rPr>
        <w:t>Walliman, 2021</w:t>
      </w:r>
      <w:r w:rsidRPr="00B53058">
        <w:rPr>
          <w:rFonts w:ascii="Simplified Arabic" w:hAnsi="Simplified Arabic" w:cs="Simplified Arabic"/>
          <w:color w:val="000000" w:themeColor="text1"/>
          <w:sz w:val="24"/>
          <w:szCs w:val="24"/>
          <w:rtl/>
        </w:rPr>
        <w:t>).</w:t>
      </w:r>
    </w:p>
    <w:p w14:paraId="66C35356" w14:textId="77777777" w:rsidR="00BA5C63" w:rsidRPr="00B53058" w:rsidRDefault="00BA5C63" w:rsidP="00D93624">
      <w:pPr>
        <w:bidi/>
        <w:spacing w:after="120" w:line="360" w:lineRule="auto"/>
        <w:jc w:val="both"/>
        <w:rPr>
          <w:rFonts w:ascii="Simplified Arabic" w:hAnsi="Simplified Arabic" w:cs="Simplified Arabic"/>
          <w:b/>
          <w:bCs/>
          <w:sz w:val="28"/>
          <w:szCs w:val="28"/>
        </w:rPr>
      </w:pPr>
      <w:r w:rsidRPr="00B53058">
        <w:rPr>
          <w:rFonts w:ascii="Simplified Arabic" w:hAnsi="Simplified Arabic" w:cs="Simplified Arabic"/>
          <w:b/>
          <w:bCs/>
          <w:sz w:val="28"/>
          <w:szCs w:val="28"/>
          <w:rtl/>
        </w:rPr>
        <w:t>مجتمع وعينة الدراسة</w:t>
      </w:r>
    </w:p>
    <w:p w14:paraId="32A29248" w14:textId="77777777" w:rsidR="006D1ADC" w:rsidRPr="00B53058" w:rsidRDefault="00BA5C63" w:rsidP="006D1ADC">
      <w:pPr>
        <w:bidi/>
        <w:spacing w:after="120" w:line="360" w:lineRule="auto"/>
        <w:jc w:val="both"/>
        <w:rPr>
          <w:rFonts w:ascii="Simplified Arabic" w:hAnsi="Simplified Arabic" w:cs="Simplified Arabic"/>
          <w:sz w:val="28"/>
          <w:szCs w:val="28"/>
          <w:rtl/>
        </w:rPr>
      </w:pPr>
      <w:r w:rsidRPr="00B53058">
        <w:rPr>
          <w:rFonts w:ascii="Simplified Arabic" w:hAnsi="Simplified Arabic" w:cs="Simplified Arabic"/>
          <w:b/>
          <w:bCs/>
          <w:color w:val="000000" w:themeColor="text1"/>
          <w:sz w:val="28"/>
          <w:szCs w:val="28"/>
          <w:rtl/>
          <w:lang w:bidi="ar-EG"/>
        </w:rPr>
        <w:t xml:space="preserve">مجتمع الدراسة </w:t>
      </w:r>
    </w:p>
    <w:p w14:paraId="18DB0B9E" w14:textId="10EB6C33" w:rsidR="00BA5C63" w:rsidRPr="00B53058" w:rsidRDefault="00BA5C63" w:rsidP="006D1ADC">
      <w:pPr>
        <w:bidi/>
        <w:spacing w:after="120" w:line="360" w:lineRule="auto"/>
        <w:ind w:firstLine="720"/>
        <w:jc w:val="both"/>
        <w:rPr>
          <w:rFonts w:ascii="Simplified Arabic" w:hAnsi="Simplified Arabic" w:cs="Simplified Arabic"/>
          <w:b/>
          <w:bCs/>
          <w:color w:val="000000" w:themeColor="text1"/>
          <w:sz w:val="24"/>
          <w:szCs w:val="24"/>
          <w:rtl/>
          <w:lang w:bidi="ar-EG"/>
        </w:rPr>
      </w:pPr>
      <w:r w:rsidRPr="00B53058">
        <w:rPr>
          <w:rFonts w:ascii="Simplified Arabic" w:hAnsi="Simplified Arabic" w:cs="Simplified Arabic"/>
          <w:sz w:val="24"/>
          <w:szCs w:val="24"/>
          <w:rtl/>
        </w:rPr>
        <w:t xml:space="preserve">يتكون مجتمع الدراسة من المرضى جميعهم الذين استخدموا التطبيقات الذكية التابعة لمستشفيات القطاع </w:t>
      </w:r>
      <w:r w:rsidR="00675023" w:rsidRPr="00B53058">
        <w:rPr>
          <w:rFonts w:ascii="Simplified Arabic" w:hAnsi="Simplified Arabic" w:cs="Simplified Arabic"/>
          <w:sz w:val="24"/>
          <w:szCs w:val="24"/>
          <w:rtl/>
        </w:rPr>
        <w:t>الخاص في</w:t>
      </w:r>
      <w:r w:rsidRPr="00B53058">
        <w:rPr>
          <w:rFonts w:ascii="Simplified Arabic" w:hAnsi="Simplified Arabic" w:cs="Simplified Arabic"/>
          <w:sz w:val="24"/>
          <w:szCs w:val="24"/>
          <w:rtl/>
        </w:rPr>
        <w:t xml:space="preserve"> مدينة الرياض، واستفادوا فعليًا من الخدمات الطبية المقدمة من خلالها خلال </w:t>
      </w:r>
      <w:r w:rsidR="00675023" w:rsidRPr="00B53058">
        <w:rPr>
          <w:rFonts w:ascii="Simplified Arabic" w:hAnsi="Simplified Arabic" w:cs="Simplified Arabic"/>
          <w:sz w:val="24"/>
          <w:szCs w:val="24"/>
          <w:rtl/>
        </w:rPr>
        <w:t>فترة إجراء</w:t>
      </w:r>
      <w:r w:rsidRPr="00B53058">
        <w:rPr>
          <w:rFonts w:ascii="Simplified Arabic" w:hAnsi="Simplified Arabic" w:cs="Simplified Arabic"/>
          <w:sz w:val="24"/>
          <w:szCs w:val="24"/>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B53058" w:rsidRDefault="00BA5C63" w:rsidP="006D1ADC">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B53058" w:rsidRDefault="00BA5C63" w:rsidP="006D1ADC">
      <w:pPr>
        <w:bidi/>
        <w:spacing w:before="120"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ويُعد هذا المجتمع هو الأنسب لتحقيق أهداف الدراسة، </w:t>
      </w:r>
      <w:r w:rsidR="00675023" w:rsidRPr="00B53058">
        <w:rPr>
          <w:rFonts w:ascii="Simplified Arabic" w:hAnsi="Simplified Arabic" w:cs="Simplified Arabic"/>
          <w:sz w:val="24"/>
          <w:szCs w:val="24"/>
          <w:rtl/>
        </w:rPr>
        <w:t>نظرًا</w:t>
      </w:r>
      <w:r w:rsidR="00675023" w:rsidRPr="00B53058">
        <w:rPr>
          <w:rFonts w:ascii="Simplified Arabic" w:hAnsi="Simplified Arabic" w:cs="Simplified Arabic"/>
          <w:sz w:val="24"/>
          <w:szCs w:val="24"/>
          <w:rtl/>
          <w:lang w:bidi="ar-EG"/>
        </w:rPr>
        <w:t xml:space="preserve"> </w:t>
      </w:r>
      <w:r w:rsidR="00675023" w:rsidRPr="00B53058">
        <w:rPr>
          <w:rFonts w:ascii="Simplified Arabic" w:hAnsi="Simplified Arabic" w:cs="Simplified Arabic"/>
          <w:sz w:val="24"/>
          <w:szCs w:val="24"/>
          <w:rtl/>
        </w:rPr>
        <w:t>لكونه</w:t>
      </w:r>
      <w:r w:rsidRPr="00B53058">
        <w:rPr>
          <w:rFonts w:ascii="Simplified Arabic" w:hAnsi="Simplified Arabic" w:cs="Simplified Arabic"/>
          <w:sz w:val="24"/>
          <w:szCs w:val="24"/>
          <w:rtl/>
        </w:rPr>
        <w:t xml:space="preserve"> الفئة الأكثر قدرة على تقييم أثر التسويق عبر التطبيقات الذكية في جودة الخدمات الطبية المقدمة.</w:t>
      </w:r>
    </w:p>
    <w:p w14:paraId="04877E24" w14:textId="77777777" w:rsidR="00BA5C63" w:rsidRPr="00B53058" w:rsidRDefault="00BA5C63" w:rsidP="006D1ADC">
      <w:pPr>
        <w:bidi/>
        <w:spacing w:after="120" w:line="360" w:lineRule="auto"/>
        <w:jc w:val="both"/>
        <w:rPr>
          <w:rFonts w:ascii="Simplified Arabic" w:hAnsi="Simplified Arabic" w:cs="Simplified Arabic"/>
          <w:sz w:val="28"/>
          <w:szCs w:val="28"/>
          <w:rtl/>
          <w:lang w:bidi="ar-EG"/>
        </w:rPr>
      </w:pPr>
      <w:r w:rsidRPr="00B53058">
        <w:rPr>
          <w:rFonts w:ascii="Simplified Arabic" w:hAnsi="Simplified Arabic" w:cs="Simplified Arabic"/>
          <w:b/>
          <w:bCs/>
          <w:sz w:val="28"/>
          <w:szCs w:val="28"/>
          <w:rtl/>
        </w:rPr>
        <w:t>عينة الدراسة</w:t>
      </w:r>
    </w:p>
    <w:p w14:paraId="5CFEE0BA" w14:textId="27D131F8" w:rsidR="00BA5C63" w:rsidRPr="00B53058" w:rsidRDefault="00564BF4"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إ</w:t>
      </w:r>
      <w:r w:rsidR="00BA5C63" w:rsidRPr="00B53058">
        <w:rPr>
          <w:rFonts w:ascii="Simplified Arabic" w:hAnsi="Simplified Arabic" w:cs="Simplified Arabic"/>
          <w:sz w:val="24"/>
          <w:szCs w:val="24"/>
          <w:rtl/>
          <w:lang w:bidi="ar-EG"/>
        </w:rPr>
        <w:t xml:space="preserve">ستخدم </w:t>
      </w:r>
      <w:r w:rsidR="00675023" w:rsidRPr="00B53058">
        <w:rPr>
          <w:rFonts w:ascii="Simplified Arabic" w:hAnsi="Simplified Arabic" w:cs="Simplified Arabic"/>
          <w:sz w:val="24"/>
          <w:szCs w:val="24"/>
          <w:rtl/>
          <w:lang w:bidi="ar-EG"/>
        </w:rPr>
        <w:t>أسلوب العينة</w:t>
      </w:r>
      <w:r w:rsidR="00BA5C63" w:rsidRPr="00B53058">
        <w:rPr>
          <w:rFonts w:ascii="Simplified Arabic" w:hAnsi="Simplified Arabic" w:cs="Simplified Arabic"/>
          <w:sz w:val="24"/>
          <w:szCs w:val="24"/>
          <w:rtl/>
          <w:lang w:bidi="ar-EG"/>
        </w:rPr>
        <w:t xml:space="preserve"> القصدية بطريقة العينة الملائمة (</w:t>
      </w:r>
      <w:r w:rsidR="00BA5C63" w:rsidRPr="00B53058">
        <w:rPr>
          <w:rFonts w:ascii="Simplified Arabic" w:hAnsi="Simplified Arabic" w:cs="Simplified Arabic"/>
          <w:sz w:val="24"/>
          <w:szCs w:val="24"/>
          <w:lang w:bidi="ar-EG"/>
        </w:rPr>
        <w:t xml:space="preserve">Convenience </w:t>
      </w:r>
      <w:r w:rsidR="00675023" w:rsidRPr="00B53058">
        <w:rPr>
          <w:rFonts w:ascii="Simplified Arabic" w:hAnsi="Simplified Arabic" w:cs="Simplified Arabic"/>
          <w:sz w:val="24"/>
          <w:szCs w:val="24"/>
          <w:lang w:bidi="ar-EG"/>
        </w:rPr>
        <w:t>Sampling)</w:t>
      </w:r>
      <w:r w:rsidR="00BA5C63" w:rsidRPr="00B53058">
        <w:rPr>
          <w:rFonts w:ascii="Simplified Arabic" w:hAnsi="Simplified Arabic" w:cs="Simplified Arabic"/>
          <w:sz w:val="24"/>
          <w:szCs w:val="24"/>
          <w:rtl/>
          <w:lang w:bidi="ar-EG"/>
        </w:rPr>
        <w:t xml:space="preserve">، وذلك </w:t>
      </w:r>
      <w:r w:rsidR="00675023" w:rsidRPr="00B53058">
        <w:rPr>
          <w:rFonts w:ascii="Simplified Arabic" w:hAnsi="Simplified Arabic" w:cs="Simplified Arabic"/>
          <w:sz w:val="24"/>
          <w:szCs w:val="24"/>
          <w:rtl/>
          <w:lang w:bidi="ar-EG"/>
        </w:rPr>
        <w:t>نظرًا لصعوبة</w:t>
      </w:r>
      <w:r w:rsidR="00BA5C63" w:rsidRPr="00B53058">
        <w:rPr>
          <w:rFonts w:ascii="Simplified Arabic" w:hAnsi="Simplified Arabic" w:cs="Simplified Arabic"/>
          <w:sz w:val="24"/>
          <w:szCs w:val="24"/>
          <w:rtl/>
          <w:lang w:bidi="ar-EG"/>
        </w:rPr>
        <w:t xml:space="preserve"> الحصول على إطار معاينة رسمي يضم جميع المرضى المستخدمين </w:t>
      </w:r>
      <w:r w:rsidR="00675023" w:rsidRPr="00B53058">
        <w:rPr>
          <w:rFonts w:ascii="Simplified Arabic" w:hAnsi="Simplified Arabic" w:cs="Simplified Arabic"/>
          <w:sz w:val="24"/>
          <w:szCs w:val="24"/>
          <w:rtl/>
          <w:lang w:bidi="ar-EG"/>
        </w:rPr>
        <w:t>للتطبيقات الذكية</w:t>
      </w:r>
      <w:r w:rsidR="00BA5C63" w:rsidRPr="00B53058">
        <w:rPr>
          <w:rFonts w:ascii="Simplified Arabic" w:hAnsi="Simplified Arabic" w:cs="Simplified Arabic"/>
          <w:sz w:val="24"/>
          <w:szCs w:val="24"/>
          <w:rtl/>
          <w:lang w:bidi="ar-EG"/>
        </w:rPr>
        <w:t xml:space="preserve"> في مستشفيات القطاع الخاص بمدينة </w:t>
      </w:r>
      <w:r w:rsidR="00675023" w:rsidRPr="00B53058">
        <w:rPr>
          <w:rFonts w:ascii="Simplified Arabic" w:hAnsi="Simplified Arabic" w:cs="Simplified Arabic"/>
          <w:sz w:val="24"/>
          <w:szCs w:val="24"/>
          <w:rtl/>
          <w:lang w:bidi="ar-EG"/>
        </w:rPr>
        <w:t>الرياض إضافة</w:t>
      </w:r>
      <w:r w:rsidR="00BA5C63" w:rsidRPr="00B53058">
        <w:rPr>
          <w:rFonts w:ascii="Simplified Arabic" w:hAnsi="Simplified Arabic" w:cs="Simplified Arabic"/>
          <w:sz w:val="24"/>
          <w:szCs w:val="24"/>
          <w:rtl/>
          <w:lang w:bidi="ar-EG"/>
        </w:rPr>
        <w:t xml:space="preserve"> إلى اعتبارات الخصوصية المرتبطة بحماية البيانات الصحية.</w:t>
      </w:r>
    </w:p>
    <w:p w14:paraId="39001B82" w14:textId="6B10372B" w:rsidR="00BA5C63" w:rsidRPr="00B53058" w:rsidRDefault="00BA5C63" w:rsidP="00D93624">
      <w:pPr>
        <w:bidi/>
        <w:spacing w:after="120" w:line="360" w:lineRule="auto"/>
        <w:ind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lang w:bidi="ar-EG"/>
        </w:rPr>
        <w:t xml:space="preserve">وقد </w:t>
      </w:r>
      <w:r w:rsidR="00675023" w:rsidRPr="00B53058">
        <w:rPr>
          <w:rFonts w:ascii="Simplified Arabic" w:hAnsi="Simplified Arabic" w:cs="Simplified Arabic"/>
          <w:sz w:val="24"/>
          <w:szCs w:val="24"/>
          <w:rtl/>
          <w:lang w:bidi="ar-EG"/>
        </w:rPr>
        <w:t>تم الوصول</w:t>
      </w:r>
      <w:r w:rsidRPr="00B53058">
        <w:rPr>
          <w:rFonts w:ascii="Simplified Arabic" w:hAnsi="Simplified Arabic" w:cs="Simplified Arabic"/>
          <w:sz w:val="24"/>
          <w:szCs w:val="24"/>
          <w:rtl/>
          <w:lang w:bidi="ar-EG"/>
        </w:rPr>
        <w:t xml:space="preserve"> إلى أفراد العينة من خلال توزيع استبانة إلكترونية عبر رابط </w:t>
      </w:r>
      <w:r w:rsidR="00675023" w:rsidRPr="00B53058">
        <w:rPr>
          <w:rFonts w:ascii="Simplified Arabic" w:hAnsi="Simplified Arabic" w:cs="Simplified Arabic"/>
          <w:sz w:val="24"/>
          <w:szCs w:val="24"/>
          <w:rtl/>
          <w:lang w:bidi="ar-EG"/>
        </w:rPr>
        <w:t>رقمي نُشر</w:t>
      </w:r>
      <w:r w:rsidRPr="00B53058">
        <w:rPr>
          <w:rFonts w:ascii="Simplified Arabic" w:hAnsi="Simplified Arabic" w:cs="Simplified Arabic"/>
          <w:sz w:val="24"/>
          <w:szCs w:val="24"/>
          <w:rtl/>
          <w:lang w:bidi="ar-EG"/>
        </w:rPr>
        <w:t xml:space="preserve"> من خلال منصات التواصل الاجتماعي والمجموعات المجتمعية في مدينة الرياض. كما ضُمن سؤال تحقق في بداية </w:t>
      </w:r>
      <w:r w:rsidR="00675023" w:rsidRPr="00B53058">
        <w:rPr>
          <w:rFonts w:ascii="Simplified Arabic" w:hAnsi="Simplified Arabic" w:cs="Simplified Arabic"/>
          <w:sz w:val="24"/>
          <w:szCs w:val="24"/>
          <w:rtl/>
          <w:lang w:bidi="ar-EG"/>
        </w:rPr>
        <w:t>الاستبانة للتأكد</w:t>
      </w:r>
      <w:r w:rsidRPr="00B53058">
        <w:rPr>
          <w:rFonts w:ascii="Simplified Arabic" w:hAnsi="Simplified Arabic" w:cs="Simplified Arabic"/>
          <w:sz w:val="24"/>
          <w:szCs w:val="24"/>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B53058" w:rsidRDefault="00BA5C63" w:rsidP="006D1ADC">
      <w:pPr>
        <w:bidi/>
        <w:spacing w:after="120" w:line="360" w:lineRule="auto"/>
        <w:jc w:val="both"/>
        <w:rPr>
          <w:rFonts w:ascii="Simplified Arabic" w:hAnsi="Simplified Arabic" w:cs="Simplified Arabic"/>
          <w:b/>
          <w:bCs/>
          <w:sz w:val="28"/>
          <w:szCs w:val="28"/>
          <w:rtl/>
        </w:rPr>
      </w:pPr>
      <w:r w:rsidRPr="00B53058">
        <w:rPr>
          <w:rFonts w:ascii="Simplified Arabic" w:hAnsi="Simplified Arabic" w:cs="Simplified Arabic"/>
          <w:b/>
          <w:bCs/>
          <w:sz w:val="28"/>
          <w:szCs w:val="28"/>
          <w:rtl/>
        </w:rPr>
        <w:t>حدود الدراسة: (المكانية، الزمانية، البشرية)</w:t>
      </w:r>
    </w:p>
    <w:p w14:paraId="3BB59A41" w14:textId="77777777" w:rsidR="00BA5C63" w:rsidRPr="00B53058" w:rsidRDefault="00BA5C63" w:rsidP="006D1ADC">
      <w:pPr>
        <w:bidi/>
        <w:spacing w:after="120" w:line="360" w:lineRule="auto"/>
        <w:jc w:val="both"/>
        <w:rPr>
          <w:rFonts w:ascii="Simplified Arabic" w:hAnsi="Simplified Arabic" w:cs="Simplified Arabic"/>
          <w:b/>
          <w:bCs/>
          <w:color w:val="000000" w:themeColor="text1"/>
          <w:sz w:val="28"/>
          <w:szCs w:val="28"/>
          <w:rtl/>
        </w:rPr>
      </w:pPr>
      <w:r w:rsidRPr="00B53058">
        <w:rPr>
          <w:rFonts w:ascii="Simplified Arabic" w:hAnsi="Simplified Arabic" w:cs="Simplified Arabic"/>
          <w:b/>
          <w:bCs/>
          <w:color w:val="000000" w:themeColor="text1"/>
          <w:sz w:val="28"/>
          <w:szCs w:val="28"/>
          <w:rtl/>
        </w:rPr>
        <w:t>الحدود المكانية</w:t>
      </w:r>
    </w:p>
    <w:p w14:paraId="40EB8854" w14:textId="77777777"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color w:val="000000" w:themeColor="text1"/>
          <w:sz w:val="24"/>
          <w:szCs w:val="24"/>
          <w:rtl/>
        </w:rPr>
        <w:t xml:space="preserve">تقتصر الدراسة على مستشفيات القطاع الخاص </w:t>
      </w:r>
      <w:r w:rsidRPr="00B53058">
        <w:rPr>
          <w:rFonts w:ascii="Simplified Arabic" w:hAnsi="Simplified Arabic" w:cs="Simplified Arabic"/>
          <w:sz w:val="24"/>
          <w:szCs w:val="24"/>
          <w:rtl/>
        </w:rPr>
        <w:t>بمدينة الرياض</w:t>
      </w:r>
      <w:r w:rsidRPr="00B53058">
        <w:rPr>
          <w:rFonts w:ascii="Simplified Arabic" w:hAnsi="Simplified Arabic" w:cs="Simplified Arabic"/>
          <w:color w:val="FF0000"/>
          <w:sz w:val="24"/>
          <w:szCs w:val="24"/>
          <w:rtl/>
        </w:rPr>
        <w:t xml:space="preserve"> </w:t>
      </w:r>
      <w:r w:rsidRPr="00B53058">
        <w:rPr>
          <w:rFonts w:ascii="Simplified Arabic" w:hAnsi="Simplified Arabic" w:cs="Simplified Arabic"/>
          <w:sz w:val="24"/>
          <w:szCs w:val="24"/>
          <w:rtl/>
        </w:rPr>
        <w:t>في ا</w:t>
      </w:r>
      <w:r w:rsidRPr="00B53058">
        <w:rPr>
          <w:rFonts w:ascii="Simplified Arabic" w:hAnsi="Simplified Arabic" w:cs="Simplified Arabic"/>
          <w:color w:val="000000" w:themeColor="text1"/>
          <w:sz w:val="24"/>
          <w:szCs w:val="24"/>
          <w:rtl/>
        </w:rPr>
        <w:t>لمملكة العربية السعودية</w:t>
      </w:r>
      <w:r w:rsidRPr="00B53058">
        <w:rPr>
          <w:rFonts w:ascii="Simplified Arabic" w:hAnsi="Simplified Arabic" w:cs="Simplified Arabic"/>
          <w:color w:val="000000" w:themeColor="text1"/>
          <w:sz w:val="24"/>
          <w:szCs w:val="24"/>
        </w:rPr>
        <w:t>.</w:t>
      </w:r>
    </w:p>
    <w:p w14:paraId="26D9DAC1" w14:textId="77777777" w:rsidR="00BA5C63" w:rsidRPr="00B53058" w:rsidRDefault="00BA5C63" w:rsidP="006D1ADC">
      <w:pPr>
        <w:bidi/>
        <w:spacing w:after="120" w:line="360" w:lineRule="auto"/>
        <w:jc w:val="both"/>
        <w:rPr>
          <w:rFonts w:ascii="Simplified Arabic" w:hAnsi="Simplified Arabic" w:cs="Simplified Arabic"/>
          <w:b/>
          <w:bCs/>
          <w:color w:val="000000" w:themeColor="text1"/>
          <w:sz w:val="28"/>
          <w:szCs w:val="28"/>
          <w:rtl/>
        </w:rPr>
      </w:pPr>
      <w:r w:rsidRPr="00B53058">
        <w:rPr>
          <w:rFonts w:ascii="Simplified Arabic" w:hAnsi="Simplified Arabic" w:cs="Simplified Arabic"/>
          <w:b/>
          <w:bCs/>
          <w:color w:val="000000" w:themeColor="text1"/>
          <w:sz w:val="28"/>
          <w:szCs w:val="28"/>
          <w:rtl/>
        </w:rPr>
        <w:t>الحدود الزمانية</w:t>
      </w:r>
    </w:p>
    <w:p w14:paraId="0EA9E898" w14:textId="5F12A2FC"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color w:val="000000" w:themeColor="text1"/>
          <w:sz w:val="24"/>
          <w:szCs w:val="24"/>
          <w:rtl/>
        </w:rPr>
        <w:t xml:space="preserve">ستتم الدراسة على البيانات التي تُجمع خلال الفترة </w:t>
      </w:r>
      <w:r w:rsidR="00046882" w:rsidRPr="00B53058">
        <w:rPr>
          <w:rFonts w:ascii="Simplified Arabic" w:hAnsi="Simplified Arabic" w:cs="Simplified Arabic"/>
          <w:color w:val="000000" w:themeColor="text1"/>
          <w:sz w:val="24"/>
          <w:szCs w:val="24"/>
          <w:rtl/>
        </w:rPr>
        <w:t>الزمنية (2026</w:t>
      </w:r>
      <w:r w:rsidRPr="00B53058">
        <w:rPr>
          <w:rFonts w:ascii="Simplified Arabic" w:hAnsi="Simplified Arabic" w:cs="Simplified Arabic"/>
          <w:color w:val="000000" w:themeColor="text1"/>
          <w:sz w:val="24"/>
          <w:szCs w:val="24"/>
          <w:rtl/>
        </w:rPr>
        <w:t>) الخاصة بتوزيع الاستبانة، مع التركيز على مستخدمي تطبيقات الحجز الطبي خلال هذه الفترة.</w:t>
      </w:r>
    </w:p>
    <w:p w14:paraId="274CD7D3" w14:textId="77777777" w:rsidR="00BA5C63" w:rsidRPr="00B53058" w:rsidRDefault="00BA5C63" w:rsidP="006D1ADC">
      <w:pPr>
        <w:bidi/>
        <w:spacing w:after="120" w:line="360" w:lineRule="auto"/>
        <w:jc w:val="both"/>
        <w:rPr>
          <w:rFonts w:ascii="Simplified Arabic" w:hAnsi="Simplified Arabic" w:cs="Simplified Arabic"/>
          <w:b/>
          <w:bCs/>
          <w:color w:val="000000" w:themeColor="text1"/>
          <w:sz w:val="28"/>
          <w:szCs w:val="28"/>
          <w:rtl/>
        </w:rPr>
      </w:pPr>
      <w:r w:rsidRPr="00B53058">
        <w:rPr>
          <w:rFonts w:ascii="Simplified Arabic" w:hAnsi="Simplified Arabic" w:cs="Simplified Arabic"/>
          <w:b/>
          <w:bCs/>
          <w:color w:val="000000" w:themeColor="text1"/>
          <w:sz w:val="28"/>
          <w:szCs w:val="28"/>
          <w:rtl/>
        </w:rPr>
        <w:t>الحدود البشرية</w:t>
      </w:r>
    </w:p>
    <w:p w14:paraId="133579CD" w14:textId="26D9A44F"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color w:val="000000" w:themeColor="text1"/>
          <w:sz w:val="24"/>
          <w:szCs w:val="24"/>
          <w:rtl/>
        </w:rPr>
        <w:t xml:space="preserve">تركز الدراسة على فئة العملاء الذين استخدموا تطبيقات الحجز الطبي في مستشفيات القطاع الخاص بمدينة الرياض. </w:t>
      </w:r>
    </w:p>
    <w:p w14:paraId="058E7243" w14:textId="77777777" w:rsidR="00BA5C63" w:rsidRPr="00B53058" w:rsidRDefault="00BA5C63" w:rsidP="006D1ADC">
      <w:pPr>
        <w:bidi/>
        <w:spacing w:after="120" w:line="360" w:lineRule="auto"/>
        <w:jc w:val="both"/>
        <w:rPr>
          <w:rFonts w:ascii="Simplified Arabic" w:hAnsi="Simplified Arabic" w:cs="Simplified Arabic"/>
          <w:b/>
          <w:bCs/>
          <w:sz w:val="28"/>
          <w:szCs w:val="28"/>
          <w:rtl/>
        </w:rPr>
      </w:pPr>
      <w:r w:rsidRPr="00B53058">
        <w:rPr>
          <w:rFonts w:ascii="Simplified Arabic" w:hAnsi="Simplified Arabic" w:cs="Simplified Arabic"/>
          <w:b/>
          <w:bCs/>
          <w:sz w:val="28"/>
          <w:szCs w:val="28"/>
          <w:rtl/>
        </w:rPr>
        <w:t>وسائل جمع بيانات الدراسة</w:t>
      </w:r>
    </w:p>
    <w:p w14:paraId="3ABAFB82" w14:textId="105073B5" w:rsidR="00BA5C63" w:rsidRPr="00B53058" w:rsidRDefault="00BA5C63" w:rsidP="00D93624">
      <w:pPr>
        <w:bidi/>
        <w:spacing w:after="120" w:line="360" w:lineRule="auto"/>
        <w:ind w:firstLine="720"/>
        <w:jc w:val="both"/>
        <w:rPr>
          <w:rFonts w:ascii="Simplified Arabic" w:hAnsi="Simplified Arabic" w:cs="Simplified Arabic"/>
          <w:color w:val="000000" w:themeColor="text1"/>
          <w:sz w:val="24"/>
          <w:szCs w:val="24"/>
          <w:rtl/>
        </w:rPr>
      </w:pPr>
      <w:r w:rsidRPr="00B53058">
        <w:rPr>
          <w:rFonts w:ascii="Simplified Arabic" w:hAnsi="Simplified Arabic" w:cs="Simplified Arabic"/>
          <w:color w:val="000000" w:themeColor="text1"/>
          <w:sz w:val="24"/>
          <w:szCs w:val="24"/>
        </w:rPr>
        <w:t xml:space="preserve">       </w:t>
      </w:r>
      <w:r w:rsidRPr="00B53058">
        <w:rPr>
          <w:rFonts w:ascii="Simplified Arabic" w:hAnsi="Simplified Arabic" w:cs="Simplified Arabic"/>
          <w:color w:val="000000" w:themeColor="text1"/>
          <w:sz w:val="24"/>
          <w:szCs w:val="24"/>
          <w:rtl/>
        </w:rPr>
        <w:t>سوف يتم الاعتماد على الاستبانة كأداة رئيسية لجمع البيانات من عينة مجتمع الدراسة، وبنظام الاسئلة المغلقة وحسب سلم ليكرت الخماسي.</w:t>
      </w:r>
    </w:p>
    <w:p w14:paraId="278E684C" w14:textId="77777777" w:rsidR="00564BF4" w:rsidRPr="00B53058" w:rsidRDefault="00564BF4" w:rsidP="00D93624">
      <w:pPr>
        <w:bidi/>
        <w:spacing w:after="120" w:line="360" w:lineRule="auto"/>
        <w:ind w:firstLine="720"/>
        <w:jc w:val="both"/>
        <w:rPr>
          <w:rFonts w:ascii="Simplified Arabic" w:hAnsi="Simplified Arabic" w:cs="Simplified Arabic"/>
          <w:color w:val="000000" w:themeColor="text1"/>
          <w:sz w:val="24"/>
          <w:szCs w:val="24"/>
          <w:rtl/>
        </w:rPr>
      </w:pPr>
    </w:p>
    <w:p w14:paraId="53B4B3EB" w14:textId="77777777" w:rsidR="00564BF4" w:rsidRPr="00B53058" w:rsidRDefault="00564BF4" w:rsidP="00D93624">
      <w:pPr>
        <w:bidi/>
        <w:spacing w:after="120" w:line="360" w:lineRule="auto"/>
        <w:ind w:firstLine="720"/>
        <w:jc w:val="both"/>
        <w:rPr>
          <w:rFonts w:ascii="Simplified Arabic" w:hAnsi="Simplified Arabic" w:cs="Simplified Arabic"/>
          <w:color w:val="000000" w:themeColor="text1"/>
          <w:sz w:val="24"/>
          <w:szCs w:val="24"/>
          <w:rtl/>
        </w:rPr>
      </w:pPr>
    </w:p>
    <w:p w14:paraId="4B102D30" w14:textId="77777777" w:rsidR="00564BF4" w:rsidRPr="00B53058" w:rsidRDefault="00564BF4" w:rsidP="00D93624">
      <w:pPr>
        <w:bidi/>
        <w:spacing w:after="120" w:line="360" w:lineRule="auto"/>
        <w:ind w:firstLine="720"/>
        <w:jc w:val="both"/>
        <w:rPr>
          <w:rFonts w:ascii="Simplified Arabic" w:hAnsi="Simplified Arabic" w:cs="Simplified Arabic"/>
          <w:color w:val="000000" w:themeColor="text1"/>
          <w:sz w:val="24"/>
          <w:szCs w:val="24"/>
          <w:rtl/>
        </w:rPr>
      </w:pPr>
    </w:p>
    <w:p w14:paraId="5E301200" w14:textId="3FB60898" w:rsidR="00564BF4" w:rsidRPr="00B53058" w:rsidRDefault="00564BF4" w:rsidP="00D93624">
      <w:pPr>
        <w:bidi/>
        <w:spacing w:after="120" w:line="360" w:lineRule="auto"/>
        <w:ind w:firstLine="720"/>
        <w:jc w:val="both"/>
        <w:rPr>
          <w:rFonts w:ascii="Simplified Arabic" w:hAnsi="Simplified Arabic" w:cs="Simplified Arabic"/>
          <w:b/>
          <w:bCs/>
          <w:sz w:val="24"/>
          <w:szCs w:val="24"/>
          <w:rtl/>
        </w:rPr>
      </w:pPr>
    </w:p>
    <w:p w14:paraId="7A462224"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538FCC13"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402D8547"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2A66204D"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1CC64B12"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73226C12"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23C1B22D"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36AF11BF"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7D718402"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30DBFC78"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4F2A39BC"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6A1941E6"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74EF55AB"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1F66EC18"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453DB7DF" w14:textId="77777777" w:rsidR="00B2734E" w:rsidRPr="00B53058" w:rsidRDefault="00B2734E" w:rsidP="00B2734E">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7788F5D4" wp14:editId="5C4BC3E5">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5D737513" w14:textId="77777777" w:rsidR="00B2734E" w:rsidRPr="00CD1210" w:rsidRDefault="00B2734E" w:rsidP="00B2734E">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88F5D4"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" fillcolor="white [3201]" strokecolor="black [3200]" strokeweight="2pt">
                <v:textbox>
                  <w:txbxContent>
                    <w:p w14:paraId="5D737513" w14:textId="77777777" w:rsidR="00B2734E" w:rsidRPr="00CD1210" w:rsidRDefault="00B2734E" w:rsidP="00B2734E">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61A70806" wp14:editId="5FEBB43B">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15F4786" w14:textId="77777777" w:rsidR="00B2734E" w:rsidRPr="00CD1210" w:rsidRDefault="00B2734E" w:rsidP="00B2734E">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A70806"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f3lPnHICAABDBQAADgAA&#10;AAAAAAAAAAAAAAAuAgAAZHJzL2Uyb0RvYy54bWxQSwECLQAUAAYACAAAACEA2XW3UuMAAAAMAQAA&#10;DwAAAAAAAAAAAAAAAADMBAAAZHJzL2Rvd25yZXYueG1sUEsFBgAAAAAEAAQA8wAAANwFAAAAAA==&#10;" fillcolor="white [3201]" strokecolor="black [3213]" strokeweight="2pt">
                <v:textbox>
                  <w:txbxContent>
                    <w:p w14:paraId="315F4786" w14:textId="77777777" w:rsidR="00B2734E" w:rsidRPr="00CD1210" w:rsidRDefault="00B2734E" w:rsidP="00B2734E">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706E2468" wp14:editId="4C7795FA">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A7AF9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22C17CC0" wp14:editId="73DB9EEC">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2B936A"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B53058">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4B6CC762" wp14:editId="2729D9FD">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2F47AF8E" w14:textId="77777777" w:rsidR="00B2734E" w:rsidRDefault="00B2734E" w:rsidP="00B2734E">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6C26A630" w14:textId="77777777" w:rsidR="00B2734E" w:rsidRPr="00AE35C6" w:rsidRDefault="00B2734E" w:rsidP="00B2734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6CC762"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CzAv3pdQIAAEYFAAAO&#10;AAAAAAAAAAAAAAAAAC4CAABkcnMvZTJvRG9jLnhtbFBLAQItABQABgAIAAAAIQC2UlCL4gAAAAsB&#10;AAAPAAAAAAAAAAAAAAAAAM8EAABkcnMvZG93bnJldi54bWxQSwUGAAAAAAQABADzAAAA3gUAAAAA&#10;" fillcolor="white [3201]" strokecolor="black [3213]" strokeweight="2pt">
                <v:textbox>
                  <w:txbxContent>
                    <w:p w14:paraId="2F47AF8E" w14:textId="77777777" w:rsidR="00B2734E" w:rsidRDefault="00B2734E" w:rsidP="00B2734E">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6C26A630" w14:textId="77777777" w:rsidR="00B2734E" w:rsidRPr="00AE35C6" w:rsidRDefault="00B2734E" w:rsidP="00B2734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6BC3C1F2" w14:textId="77777777" w:rsidR="00B2734E" w:rsidRPr="00B53058" w:rsidRDefault="00B2734E" w:rsidP="00B2734E">
      <w:pPr>
        <w:bidi/>
        <w:spacing w:after="200" w:line="240" w:lineRule="auto"/>
        <w:rPr>
          <w:rFonts w:ascii="Sakkal Majalla" w:hAnsi="Sakkal Majalla" w:cs="Sakkal Majalla"/>
          <w:b/>
          <w:bCs/>
          <w:sz w:val="32"/>
          <w:szCs w:val="32"/>
          <w:rtl/>
        </w:rPr>
      </w:pPr>
      <w:r w:rsidRPr="00B53058">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0B9C7B28" wp14:editId="0D2D6282">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21C263D8" w14:textId="77777777" w:rsidR="00B2734E" w:rsidRPr="00AE35C6" w:rsidRDefault="00B2734E" w:rsidP="00B2734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C7B28"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" fillcolor="white [3201]" strokecolor="black [3200]" strokeweight="2pt">
                <v:textbox>
                  <w:txbxContent>
                    <w:p w14:paraId="21C263D8" w14:textId="77777777" w:rsidR="00B2734E" w:rsidRPr="00AE35C6" w:rsidRDefault="00B2734E" w:rsidP="00B2734E">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4FF45C3F" w14:textId="77777777" w:rsidR="00B2734E" w:rsidRPr="00B53058" w:rsidRDefault="00B2734E" w:rsidP="00B2734E">
      <w:pPr>
        <w:pStyle w:val="Heading1"/>
        <w:bidi/>
        <w:spacing w:before="0" w:line="240" w:lineRule="auto"/>
        <w:rPr>
          <w:rFonts w:ascii="Sakkal Majalla" w:hAnsi="Sakkal Majalla" w:cs="Sakkal Majalla"/>
          <w:b/>
          <w:bCs/>
          <w:color w:val="auto"/>
          <w:sz w:val="28"/>
          <w:szCs w:val="28"/>
          <w:lang w:bidi="ar-JO"/>
        </w:rPr>
      </w:pPr>
      <w:r w:rsidRPr="00B53058">
        <w:rPr>
          <w:rFonts w:ascii="Sakkal Majalla" w:hAnsi="Sakkal Majalla" w:cs="Sakkal Majalla" w:hint="cs"/>
          <w:b/>
          <w:bCs/>
          <w:color w:val="auto"/>
          <w:sz w:val="28"/>
          <w:szCs w:val="28"/>
          <w:rtl/>
          <w:lang w:bidi="ar-JO"/>
        </w:rPr>
        <w:t xml:space="preserve">                                                            </w:t>
      </w:r>
      <w:r w:rsidRPr="00B53058">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2128D8D0" wp14:editId="37127742">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51BC8D"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B53058">
        <w:rPr>
          <w:rFonts w:ascii="Sakkal Majalla" w:hAnsi="Sakkal Majalla" w:cs="Sakkal Majalla"/>
          <w:b/>
          <w:bCs/>
          <w:color w:val="auto"/>
          <w:sz w:val="28"/>
          <w:szCs w:val="28"/>
          <w:rtl/>
          <w:lang w:bidi="ar-JO"/>
        </w:rPr>
        <w:t xml:space="preserve">                                                             </w:t>
      </w:r>
    </w:p>
    <w:p w14:paraId="6C83B620" w14:textId="77777777" w:rsidR="00B2734E" w:rsidRPr="00B53058" w:rsidRDefault="00B2734E" w:rsidP="00B2734E">
      <w:pPr>
        <w:spacing w:line="240" w:lineRule="auto"/>
        <w:jc w:val="right"/>
        <w:rPr>
          <w:rFonts w:ascii="Sakkal Majalla" w:hAnsi="Sakkal Majalla" w:cs="Sakkal Majalla"/>
          <w:b/>
          <w:bCs/>
          <w:sz w:val="28"/>
          <w:szCs w:val="28"/>
          <w:rtl/>
          <w:lang w:bidi="ar-JO"/>
        </w:rPr>
      </w:pPr>
      <w:r w:rsidRPr="00B53058">
        <w:rPr>
          <w:rFonts w:ascii="Sakkal Majalla" w:hAnsi="Sakkal Majalla" w:cs="Sakkal Majalla"/>
          <w:b/>
          <w:bCs/>
          <w:sz w:val="28"/>
          <w:szCs w:val="28"/>
          <w:rtl/>
          <w:lang w:bidi="ar-JO"/>
        </w:rPr>
        <w:t xml:space="preserve">                </w:t>
      </w:r>
      <w:r w:rsidRPr="00B53058">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5A75F4B1" wp14:editId="7A3922B5">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397D183B" w14:textId="77777777" w:rsidR="00B2734E" w:rsidRDefault="00B2734E" w:rsidP="00B27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5F4B1"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Y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DRGRM3G1IcnR5xB3HASb9lKYNk1IvAEDumMSlzR&#10;8IhHIw3ObMYbJa1xP/+mj/7IMrRS0uF6IB4/duA4AvtVI/9uiukU04YkTGdXExTcuWVzbtE7tTT4&#10;c4rUXbpG/yCP2sYZ9YqbvIhV0QSaYe0B+VFYhmFt8S1gfLFIbrhDFsJaP1sWk0fkIuAv/Ss4OzIp&#10;IAkfzHGVoHxHqME3Rmqz2AXTiMS2N1xH7uP+JRKOb0Vc8HM5eb29aPNf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IFCNi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397D183B" w14:textId="77777777" w:rsidR="00B2734E" w:rsidRDefault="00B2734E" w:rsidP="00B2734E">
                      <w:pPr>
                        <w:jc w:val="center"/>
                      </w:pPr>
                    </w:p>
                  </w:txbxContent>
                </v:textbox>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7CF575FB" wp14:editId="6FBC24AD">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B2631E"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1FD802DA" wp14:editId="3CF21E5E">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F7B7B"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2F83C654" wp14:editId="6D5C579C">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0F176335" w14:textId="77777777" w:rsidR="00B2734E" w:rsidRPr="00AE35C6" w:rsidRDefault="00B2734E" w:rsidP="00B2734E">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F459E95"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3C654"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Ct9iE1UwIAAPsEAAAOAAAAAAAAAAAAAAAAAC4CAABkcnMvZTJvRG9jLnhtbFBLAQIt&#10;ABQABgAIAAAAIQAZ/5qb4AAAAA0BAAAPAAAAAAAAAAAAAAAAAK0EAABkcnMvZG93bnJldi54bWxQ&#10;SwUGAAAAAAQABADzAAAAugUAAAAA&#10;" fillcolor="white [3201]" strokecolor="black [3200]" strokeweight="2pt">
                <v:textbox>
                  <w:txbxContent>
                    <w:p w14:paraId="0F176335" w14:textId="77777777" w:rsidR="00B2734E" w:rsidRPr="00AE35C6" w:rsidRDefault="00B2734E" w:rsidP="00B2734E">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F459E95" w14:textId="77777777" w:rsidR="00B2734E" w:rsidRDefault="00B2734E" w:rsidP="00B2734E">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0A99E660" wp14:editId="4D27972A">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7CE161B0" w14:textId="77777777" w:rsidR="00B2734E" w:rsidRPr="008C7A1A" w:rsidRDefault="00B2734E" w:rsidP="00B2734E">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9E660"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" fillcolor="window" strokecolor="black [3213]" strokeweight="1.5pt">
                <v:path arrowok="t"/>
                <o:lock v:ext="edit" aspectratio="t"/>
                <v:textbox>
                  <w:txbxContent>
                    <w:p w14:paraId="7CE161B0" w14:textId="77777777" w:rsidR="00B2734E" w:rsidRPr="008C7A1A" w:rsidRDefault="00B2734E" w:rsidP="00B2734E">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02DEF922" wp14:editId="3F083CC8">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74A5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4819521D" w14:textId="77777777" w:rsidR="00B2734E" w:rsidRPr="00B53058" w:rsidRDefault="00B2734E" w:rsidP="00B2734E">
      <w:pPr>
        <w:bidi/>
        <w:spacing w:after="120" w:line="360" w:lineRule="auto"/>
        <w:ind w:firstLine="720"/>
        <w:jc w:val="center"/>
        <w:rPr>
          <w:rFonts w:ascii="Simplified Arabic" w:hAnsi="Simplified Arabic" w:cs="Simplified Arabic"/>
          <w:b/>
          <w:bCs/>
          <w:sz w:val="24"/>
          <w:szCs w:val="24"/>
        </w:rPr>
      </w:pPr>
      <w:r w:rsidRPr="00B53058">
        <w:rPr>
          <w:rFonts w:ascii="Simplified Arabic" w:hAnsi="Simplified Arabic" w:cs="Simplified Arabic"/>
          <w:b/>
          <w:bCs/>
          <w:sz w:val="24"/>
          <w:szCs w:val="24"/>
          <w:rtl/>
          <w:lang w:bidi="ar-JO"/>
        </w:rPr>
        <w:t>الشكل رقم (1.1) أنموذج الدراسة</w:t>
      </w:r>
    </w:p>
    <w:p w14:paraId="13EED048" w14:textId="77777777" w:rsidR="00B2734E" w:rsidRPr="00B53058" w:rsidRDefault="00B2734E" w:rsidP="00B2734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3A109DAD" wp14:editId="2A7DB83C">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D6D998A" w14:textId="77777777" w:rsidR="00B2734E" w:rsidRPr="00CD1210" w:rsidRDefault="00B2734E" w:rsidP="00B2734E">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0A84609"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109DAD"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" fillcolor="white [3201]" strokecolor="black [3213]" strokeweight="2pt">
                <v:textbox>
                  <w:txbxContent>
                    <w:p w14:paraId="6D6D998A" w14:textId="77777777" w:rsidR="00B2734E" w:rsidRPr="00CD1210" w:rsidRDefault="00B2734E" w:rsidP="00B2734E">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0A84609" w14:textId="77777777" w:rsidR="00B2734E" w:rsidRDefault="00B2734E" w:rsidP="00B2734E">
                      <w:pPr>
                        <w:jc w:val="center"/>
                        <w:rPr>
                          <w:rtl/>
                        </w:rPr>
                      </w:pPr>
                    </w:p>
                  </w:txbxContent>
                </v:textbox>
                <w10:wrap type="through"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3411AD17" wp14:editId="252A1649">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72938755" w14:textId="77777777" w:rsidR="00B2734E" w:rsidRPr="00AE35C6" w:rsidRDefault="00B2734E" w:rsidP="00B2734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0BBAD56"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11AD17"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DVXi/SVQIAAPsEAAAOAAAAAAAAAAAAAAAAAC4CAABkcnMvZTJvRG9jLnhtbFBLAQIt&#10;ABQABgAIAAAAIQDwsAdK3gAAAAwBAAAPAAAAAAAAAAAAAAAAAK8EAABkcnMvZG93bnJldi54bWxQ&#10;SwUGAAAAAAQABADzAAAAugUAAAAA&#10;" fillcolor="white [3201]" strokecolor="black [3200]" strokeweight="2pt">
                <v:textbox>
                  <w:txbxContent>
                    <w:p w14:paraId="72938755" w14:textId="77777777" w:rsidR="00B2734E" w:rsidRPr="00AE35C6" w:rsidRDefault="00B2734E" w:rsidP="00B2734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0BBAD56" w14:textId="77777777" w:rsidR="00B2734E" w:rsidRDefault="00B2734E" w:rsidP="00B2734E">
                      <w:pPr>
                        <w:jc w:val="center"/>
                        <w:rPr>
                          <w:rtl/>
                        </w:rPr>
                      </w:pPr>
                    </w:p>
                  </w:txbxContent>
                </v:textbox>
                <w10:wrap anchorx="page" anchory="page"/>
              </v:roundrect>
            </w:pict>
          </mc:Fallback>
        </mc:AlternateContent>
      </w:r>
    </w:p>
    <w:p w14:paraId="4BB907F0" w14:textId="77777777" w:rsidR="00B2734E" w:rsidRPr="00B53058" w:rsidRDefault="00B2734E" w:rsidP="00B2734E">
      <w:pPr>
        <w:spacing w:line="240" w:lineRule="auto"/>
        <w:jc w:val="center"/>
        <w:rPr>
          <w:rFonts w:ascii="Sakkal Majalla" w:hAnsi="Sakkal Majalla" w:cs="Sakkal Majalla"/>
          <w:b/>
          <w:bCs/>
          <w:sz w:val="28"/>
          <w:szCs w:val="28"/>
          <w:rtl/>
          <w:lang w:bidi="ar-JO"/>
        </w:rPr>
      </w:pPr>
    </w:p>
    <w:p w14:paraId="14725B5B" w14:textId="77777777" w:rsidR="00B2734E" w:rsidRPr="00B53058" w:rsidRDefault="00B2734E" w:rsidP="00B2734E">
      <w:pPr>
        <w:spacing w:line="240" w:lineRule="auto"/>
        <w:jc w:val="center"/>
        <w:rPr>
          <w:rFonts w:ascii="Sakkal Majalla" w:hAnsi="Sakkal Majalla" w:cs="Sakkal Majalla"/>
          <w:b/>
          <w:bCs/>
          <w:sz w:val="28"/>
          <w:szCs w:val="28"/>
          <w:rtl/>
          <w:lang w:bidi="ar-JO"/>
        </w:rPr>
      </w:pPr>
    </w:p>
    <w:p w14:paraId="02276B62" w14:textId="77777777" w:rsidR="00B2734E" w:rsidRPr="00B53058" w:rsidRDefault="00B2734E" w:rsidP="00B2734E">
      <w:pPr>
        <w:spacing w:line="240" w:lineRule="auto"/>
        <w:jc w:val="center"/>
        <w:rPr>
          <w:rFonts w:ascii="Sakkal Majalla" w:hAnsi="Sakkal Majalla" w:cs="Sakkal Majalla"/>
          <w:b/>
          <w:bCs/>
          <w:sz w:val="28"/>
          <w:szCs w:val="28"/>
          <w:rtl/>
          <w:lang w:bidi="ar-JO"/>
        </w:rPr>
      </w:pPr>
    </w:p>
    <w:p w14:paraId="3D4F405B" w14:textId="77777777" w:rsidR="00B2734E" w:rsidRPr="00B53058" w:rsidRDefault="00B2734E" w:rsidP="00B2734E">
      <w:pPr>
        <w:spacing w:line="240" w:lineRule="auto"/>
        <w:jc w:val="center"/>
        <w:rPr>
          <w:rFonts w:ascii="Sakkal Majalla" w:hAnsi="Sakkal Majalla" w:cs="Sakkal Majalla"/>
          <w:b/>
          <w:bCs/>
          <w:sz w:val="28"/>
          <w:szCs w:val="28"/>
          <w:rtl/>
          <w:lang w:bidi="ar-JO"/>
        </w:rPr>
      </w:pPr>
    </w:p>
    <w:p w14:paraId="2464ADEB" w14:textId="77777777" w:rsidR="00B2734E" w:rsidRPr="00B53058" w:rsidRDefault="00B2734E" w:rsidP="00B2734E">
      <w:pPr>
        <w:spacing w:line="240" w:lineRule="auto"/>
        <w:jc w:val="center"/>
        <w:rPr>
          <w:rFonts w:ascii="Sakkal Majalla" w:hAnsi="Sakkal Majalla" w:cs="Sakkal Majalla"/>
          <w:b/>
          <w:bCs/>
          <w:sz w:val="28"/>
          <w:szCs w:val="28"/>
          <w:rtl/>
          <w:lang w:bidi="ar-JO"/>
        </w:rPr>
      </w:pPr>
    </w:p>
    <w:p w14:paraId="4570C618" w14:textId="018694DF" w:rsidR="00B2734E" w:rsidRPr="00B53058" w:rsidRDefault="00B2734E" w:rsidP="00B2734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5AA5BA92" wp14:editId="22F35AE4">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9DAC91"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6CF2AD39" wp14:editId="34EC6017">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5AF56D9E" w14:textId="77777777" w:rsidR="00B2734E" w:rsidRPr="007C04AB" w:rsidRDefault="00B2734E" w:rsidP="00B2734E">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2AD39"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" fillcolor="window" strokecolor="black [3213]" strokeweight="1.5pt">
                <v:path arrowok="t"/>
                <o:lock v:ext="edit" aspectratio="t"/>
                <v:textbox>
                  <w:txbxContent>
                    <w:p w14:paraId="5AF56D9E" w14:textId="77777777" w:rsidR="00B2734E" w:rsidRPr="007C04AB" w:rsidRDefault="00B2734E" w:rsidP="00B2734E">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6B2F19E9" wp14:editId="0901EB65">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147B3B24" w14:textId="77777777" w:rsidR="00B2734E" w:rsidRPr="00AE35C6" w:rsidRDefault="00B2734E" w:rsidP="00B2734E">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56988767"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F19E9"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" fillcolor="white [3201]" strokecolor="black [3213]" strokeweight="2pt">
                <v:textbox>
                  <w:txbxContent>
                    <w:p w14:paraId="147B3B24" w14:textId="77777777" w:rsidR="00B2734E" w:rsidRPr="00AE35C6" w:rsidRDefault="00B2734E" w:rsidP="00B2734E">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56988767" w14:textId="77777777" w:rsidR="00B2734E" w:rsidRDefault="00B2734E" w:rsidP="00B2734E">
                      <w:pPr>
                        <w:jc w:val="center"/>
                        <w:rPr>
                          <w:rtl/>
                        </w:rPr>
                      </w:pPr>
                    </w:p>
                  </w:txbxContent>
                </v:textbox>
                <w10:wrap anchorx="page" anchory="page"/>
              </v:roundrect>
            </w:pict>
          </mc:Fallback>
        </mc:AlternateContent>
      </w:r>
    </w:p>
    <w:p w14:paraId="126C69A1" w14:textId="77777777" w:rsidR="00B2734E" w:rsidRPr="00B53058" w:rsidRDefault="00B2734E" w:rsidP="00B2734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771F0F43" wp14:editId="7D997286">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348F6484" w14:textId="77777777" w:rsidR="00B2734E" w:rsidRDefault="00B2734E" w:rsidP="00B2734E">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1F0F43"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" fillcolor="white [3201]" strokecolor="black [3213]" strokeweight="2pt">
                <v:textbox>
                  <w:txbxContent>
                    <w:p w14:paraId="348F6484" w14:textId="77777777" w:rsidR="00B2734E" w:rsidRDefault="00B2734E" w:rsidP="00B2734E">
                      <w:pPr>
                        <w:jc w:val="center"/>
                        <w:rPr>
                          <w:rtl/>
                        </w:rPr>
                      </w:pPr>
                      <w:r>
                        <w:rPr>
                          <w:rFonts w:hint="cs"/>
                          <w:rtl/>
                        </w:rPr>
                        <w:t>الكفاءة التشغيلية</w:t>
                      </w:r>
                    </w:p>
                  </w:txbxContent>
                </v:textbox>
                <w10:wrap anchorx="page" anchory="page"/>
              </v:roundrect>
            </w:pict>
          </mc:Fallback>
        </mc:AlternateContent>
      </w:r>
    </w:p>
    <w:p w14:paraId="641CEFF9" w14:textId="77777777" w:rsidR="00B2734E" w:rsidRPr="00B53058" w:rsidRDefault="00B2734E" w:rsidP="00B2734E">
      <w:pPr>
        <w:spacing w:line="240" w:lineRule="auto"/>
        <w:jc w:val="center"/>
        <w:rPr>
          <w:rFonts w:ascii="Sakkal Majalla" w:hAnsi="Sakkal Majalla" w:cs="Sakkal Majalla"/>
          <w:b/>
          <w:bCs/>
          <w:sz w:val="28"/>
          <w:szCs w:val="28"/>
          <w:rtl/>
          <w:lang w:bidi="ar-JO"/>
        </w:rPr>
      </w:pPr>
      <w:r w:rsidRPr="00B53058">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02CB822F" wp14:editId="544DF028">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CBDE61"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4D031962" wp14:editId="0AF18FD5">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7C0FFD95" w14:textId="77777777" w:rsidR="00B2734E" w:rsidRPr="008C7A1A" w:rsidRDefault="00B2734E" w:rsidP="00B2734E">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31962"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ROgw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" fillcolor="window" strokecolor="black [3213]" strokeweight="1.5pt">
                <v:path arrowok="t"/>
                <o:lock v:ext="edit" aspectratio="t"/>
                <v:textbox>
                  <w:txbxContent>
                    <w:p w14:paraId="7C0FFD95" w14:textId="77777777" w:rsidR="00B2734E" w:rsidRPr="008C7A1A" w:rsidRDefault="00B2734E" w:rsidP="00B2734E">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70279FF0" wp14:editId="3B2FB7EB">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63F6CD"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452EFCEC" w14:textId="2309CD82" w:rsidR="00B2734E" w:rsidRPr="00B53058" w:rsidRDefault="00B2734E" w:rsidP="00B2734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29B03CF6" wp14:editId="4862B24D">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E1E335"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30AF846B" wp14:editId="5877D2BD">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D225FA"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B53058">
        <w:rPr>
          <w:rFonts w:ascii="Sakkal Majalla" w:hAnsi="Sakkal Majalla" w:cs="Sakkal Majalla"/>
          <w:b/>
          <w:bCs/>
          <w:sz w:val="28"/>
          <w:szCs w:val="28"/>
          <w:rtl/>
        </w:rPr>
        <w:tab/>
      </w:r>
    </w:p>
    <w:p w14:paraId="36A9BEEE" w14:textId="77777777" w:rsidR="00B2734E" w:rsidRPr="00B53058" w:rsidRDefault="00B2734E" w:rsidP="00B2734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07DC7CA6" wp14:editId="30A69392">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0CC476"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0178026A" wp14:editId="74013CB9">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0C8030F9" w14:textId="77777777" w:rsidR="00B2734E" w:rsidRPr="008C7A1A" w:rsidRDefault="00B2734E" w:rsidP="00B2734E">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8026A"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" fillcolor="window" strokecolor="black [3213]" strokeweight="1.5pt">
                <v:path arrowok="t"/>
                <o:lock v:ext="edit" aspectratio="t"/>
                <v:textbox>
                  <w:txbxContent>
                    <w:p w14:paraId="0C8030F9" w14:textId="77777777" w:rsidR="00B2734E" w:rsidRPr="008C7A1A" w:rsidRDefault="00B2734E" w:rsidP="00B2734E">
                      <w:pPr>
                        <w:jc w:val="center"/>
                        <w:rPr>
                          <w:color w:val="000000"/>
                          <w:sz w:val="24"/>
                          <w:szCs w:val="24"/>
                        </w:rPr>
                      </w:pPr>
                      <w:r w:rsidRPr="008C7A1A">
                        <w:rPr>
                          <w:color w:val="000000"/>
                          <w:sz w:val="24"/>
                          <w:szCs w:val="24"/>
                        </w:rPr>
                        <w:t>H01.3</w:t>
                      </w:r>
                    </w:p>
                  </w:txbxContent>
                </v:textbox>
                <w10:wrap anchory="page"/>
              </v: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6E838974" wp14:editId="473D2372">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2CE36D0A" w14:textId="77777777" w:rsidR="00B2734E" w:rsidRPr="00AE35C6" w:rsidRDefault="00B2734E" w:rsidP="00B2734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2BDAF565"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838974"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" fillcolor="white [3201]" strokecolor="black [3213]" strokeweight="2pt">
                <v:textbox>
                  <w:txbxContent>
                    <w:p w14:paraId="2CE36D0A" w14:textId="77777777" w:rsidR="00B2734E" w:rsidRPr="00AE35C6" w:rsidRDefault="00B2734E" w:rsidP="00B2734E">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2BDAF565" w14:textId="77777777" w:rsidR="00B2734E" w:rsidRDefault="00B2734E" w:rsidP="00B2734E">
                      <w:pPr>
                        <w:jc w:val="center"/>
                        <w:rPr>
                          <w:rtl/>
                        </w:rPr>
                      </w:pPr>
                    </w:p>
                  </w:txbxContent>
                </v:textbox>
                <w10:wrap anchorx="page" anchory="page"/>
              </v:roundrect>
            </w:pict>
          </mc:Fallback>
        </mc:AlternateContent>
      </w:r>
    </w:p>
    <w:p w14:paraId="290E7818" w14:textId="77777777" w:rsidR="00B2734E" w:rsidRPr="00B53058" w:rsidRDefault="00B2734E" w:rsidP="00B2734E">
      <w:pPr>
        <w:spacing w:line="240" w:lineRule="auto"/>
        <w:rPr>
          <w:rFonts w:ascii="Sakkal Majalla" w:hAnsi="Sakkal Majalla" w:cs="Sakkal Majalla"/>
          <w:b/>
          <w:bCs/>
          <w:sz w:val="28"/>
          <w:szCs w:val="28"/>
          <w:rtl/>
        </w:rPr>
      </w:pPr>
    </w:p>
    <w:p w14:paraId="2B21FD13" w14:textId="77777777" w:rsidR="00B2734E" w:rsidRPr="00B53058" w:rsidRDefault="00B2734E" w:rsidP="00B2734E">
      <w:pPr>
        <w:spacing w:line="240" w:lineRule="auto"/>
        <w:rPr>
          <w:rFonts w:ascii="Sakkal Majalla" w:hAnsi="Sakkal Majalla" w:cs="Sakkal Majalla"/>
          <w:b/>
          <w:bCs/>
          <w:sz w:val="28"/>
          <w:szCs w:val="28"/>
          <w:rtl/>
        </w:rPr>
      </w:pPr>
    </w:p>
    <w:p w14:paraId="51F678E6" w14:textId="77777777" w:rsidR="00B2734E" w:rsidRPr="00B53058" w:rsidRDefault="00B2734E" w:rsidP="00B2734E">
      <w:pPr>
        <w:spacing w:line="240" w:lineRule="auto"/>
        <w:rPr>
          <w:rFonts w:ascii="Sakkal Majalla" w:hAnsi="Sakkal Majalla" w:cs="Sakkal Majalla"/>
          <w:b/>
          <w:bCs/>
          <w:sz w:val="28"/>
          <w:szCs w:val="28"/>
          <w:rtl/>
        </w:rPr>
      </w:pPr>
      <w:r w:rsidRPr="00B53058">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0F85B372" wp14:editId="1741C687">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0A04F897" w14:textId="77777777" w:rsidR="00B2734E" w:rsidRPr="00E82D5C" w:rsidRDefault="00B2734E" w:rsidP="00B2734E">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7BC1649C" w14:textId="77777777" w:rsidR="00B2734E" w:rsidRDefault="00B2734E" w:rsidP="00B2734E">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85B372"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" fillcolor="white [3201]" strokecolor="black [3213]" strokeweight="2pt">
                <v:textbox>
                  <w:txbxContent>
                    <w:p w14:paraId="0A04F897" w14:textId="77777777" w:rsidR="00B2734E" w:rsidRPr="00E82D5C" w:rsidRDefault="00B2734E" w:rsidP="00B2734E">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7BC1649C" w14:textId="77777777" w:rsidR="00B2734E" w:rsidRDefault="00B2734E" w:rsidP="00B2734E">
                      <w:pPr>
                        <w:jc w:val="center"/>
                        <w:rPr>
                          <w:rtl/>
                        </w:rPr>
                      </w:pPr>
                    </w:p>
                  </w:txbxContent>
                </v:textbox>
                <w10:wrap anchorx="page" anchory="page"/>
              </v:roundrect>
            </w:pict>
          </mc:Fallback>
        </mc:AlternateContent>
      </w:r>
      <w:r w:rsidRPr="00B53058">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5169DFAA" wp14:editId="65B6668E">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A3B601"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2096D1C2"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0E2A2016"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69EB7FB6" w14:textId="77777777" w:rsidR="00B2734E" w:rsidRPr="00B53058" w:rsidRDefault="00B2734E" w:rsidP="00B2734E">
      <w:pPr>
        <w:bidi/>
        <w:spacing w:after="120" w:line="360" w:lineRule="auto"/>
        <w:ind w:firstLine="720"/>
        <w:jc w:val="both"/>
        <w:rPr>
          <w:rFonts w:ascii="Simplified Arabic" w:hAnsi="Simplified Arabic" w:cs="Simplified Arabic"/>
          <w:b/>
          <w:bCs/>
          <w:sz w:val="24"/>
          <w:szCs w:val="24"/>
          <w:rtl/>
        </w:rPr>
      </w:pPr>
    </w:p>
    <w:p w14:paraId="39F05BEE" w14:textId="4CE9082B" w:rsidR="00E9034F" w:rsidRPr="00B53058" w:rsidRDefault="00046882" w:rsidP="00B2734E">
      <w:pPr>
        <w:bidi/>
        <w:spacing w:after="120" w:line="360" w:lineRule="auto"/>
        <w:ind w:firstLine="720"/>
        <w:jc w:val="center"/>
        <w:rPr>
          <w:rFonts w:ascii="Simplified Arabic" w:hAnsi="Simplified Arabic" w:cs="Simplified Arabic"/>
          <w:b/>
          <w:bCs/>
          <w:sz w:val="24"/>
          <w:szCs w:val="24"/>
          <w:rtl/>
          <w:lang w:bidi="ar-JO"/>
        </w:rPr>
      </w:pPr>
      <w:r w:rsidRPr="00B53058">
        <w:rPr>
          <w:rFonts w:ascii="Simplified Arabic" w:hAnsi="Simplified Arabic" w:cs="Simplified Arabic"/>
          <w:b/>
          <w:bCs/>
          <w:sz w:val="24"/>
          <w:szCs w:val="24"/>
          <w:rtl/>
          <w:lang w:bidi="ar-JO"/>
        </w:rPr>
        <w:t>المصدر:</w:t>
      </w:r>
      <w:r w:rsidR="00BA5C63" w:rsidRPr="00B53058">
        <w:rPr>
          <w:rFonts w:ascii="Simplified Arabic" w:hAnsi="Simplified Arabic" w:cs="Simplified Arabic"/>
          <w:b/>
          <w:bCs/>
          <w:sz w:val="24"/>
          <w:szCs w:val="24"/>
          <w:rtl/>
          <w:lang w:bidi="ar-JO"/>
        </w:rPr>
        <w:t xml:space="preserve"> إعداد الباحث</w:t>
      </w:r>
      <w:bookmarkStart w:id="10" w:name="_Hlk217802572"/>
    </w:p>
    <w:p w14:paraId="1DDD44FA" w14:textId="77777777" w:rsidR="004159FA" w:rsidRPr="00B53058" w:rsidRDefault="004159FA" w:rsidP="00D93624">
      <w:pPr>
        <w:bidi/>
        <w:spacing w:after="120" w:line="360" w:lineRule="auto"/>
        <w:ind w:firstLine="720"/>
        <w:jc w:val="both"/>
        <w:rPr>
          <w:rFonts w:ascii="Simplified Arabic" w:hAnsi="Simplified Arabic" w:cs="Simplified Arabic"/>
          <w:b/>
          <w:bCs/>
          <w:sz w:val="24"/>
          <w:szCs w:val="24"/>
          <w:rtl/>
          <w:lang w:bidi="ar-EG"/>
        </w:rPr>
      </w:pPr>
    </w:p>
    <w:p w14:paraId="1CCBB055" w14:textId="7CD097BC" w:rsidR="008E34B6" w:rsidRPr="00B53058" w:rsidRDefault="008E34B6" w:rsidP="006D1ADC">
      <w:pPr>
        <w:bidi/>
        <w:spacing w:after="120" w:line="360" w:lineRule="auto"/>
        <w:ind w:firstLine="720"/>
        <w:jc w:val="center"/>
        <w:rPr>
          <w:rFonts w:ascii="Simplified Arabic" w:eastAsia="Times New Roman" w:hAnsi="Simplified Arabic" w:cs="Simplified Arabic"/>
          <w:b/>
          <w:bCs/>
          <w:color w:val="404040"/>
          <w:sz w:val="24"/>
          <w:szCs w:val="24"/>
          <w:rtl/>
        </w:rPr>
      </w:pPr>
      <w:r w:rsidRPr="00B53058">
        <w:rPr>
          <w:rFonts w:ascii="Simplified Arabic" w:hAnsi="Simplified Arabic" w:cs="Simplified Arabic"/>
          <w:b/>
          <w:bCs/>
          <w:sz w:val="24"/>
          <w:szCs w:val="24"/>
          <w:rtl/>
          <w:lang w:bidi="ar-EG"/>
        </w:rPr>
        <w:t xml:space="preserve">الفصل الثاني: </w:t>
      </w:r>
      <w:bookmarkStart w:id="11" w:name="_Hlk217518460"/>
      <w:r w:rsidRPr="00B53058">
        <w:rPr>
          <w:rFonts w:ascii="Simplified Arabic" w:hAnsi="Simplified Arabic" w:cs="Simplified Arabic"/>
          <w:b/>
          <w:bCs/>
          <w:sz w:val="24"/>
          <w:szCs w:val="24"/>
          <w:rtl/>
          <w:lang w:bidi="ar-EG"/>
        </w:rPr>
        <w:t>الإطار النظري للدراسة</w:t>
      </w:r>
    </w:p>
    <w:bookmarkEnd w:id="11"/>
    <w:p w14:paraId="4D387389" w14:textId="77777777" w:rsidR="008E34B6" w:rsidRPr="00B53058" w:rsidRDefault="008E34B6" w:rsidP="00D93624">
      <w:p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tl/>
        </w:rPr>
      </w:pPr>
      <w:r w:rsidRPr="00B53058">
        <w:rPr>
          <w:rFonts w:ascii="Simplified Arabic" w:eastAsia="Times New Roman" w:hAnsi="Simplified Arabic" w:cs="Simplified Arabic"/>
          <w:b/>
          <w:bCs/>
          <w:color w:val="404040"/>
          <w:sz w:val="24"/>
          <w:szCs w:val="24"/>
          <w:rtl/>
        </w:rPr>
        <w:t>مقدمة:</w:t>
      </w:r>
    </w:p>
    <w:p w14:paraId="09B533A0" w14:textId="77777777" w:rsidR="008E34B6" w:rsidRPr="00B53058" w:rsidRDefault="008E34B6" w:rsidP="00D93624">
      <w:pPr>
        <w:bidi/>
        <w:spacing w:after="120" w:line="360" w:lineRule="auto"/>
        <w:ind w:firstLine="720"/>
        <w:jc w:val="both"/>
        <w:rPr>
          <w:rFonts w:ascii="Simplified Arabic" w:hAnsi="Simplified Arabic" w:cs="Simplified Arabic"/>
          <w:b/>
          <w:bCs/>
          <w:sz w:val="24"/>
          <w:szCs w:val="24"/>
          <w:lang w:bidi="ar-JO"/>
        </w:rPr>
      </w:pPr>
      <w:r w:rsidRPr="00B53058">
        <w:rPr>
          <w:rFonts w:ascii="Simplified Arabic" w:hAnsi="Simplified Arabic" w:cs="Simplified Arabic"/>
          <w:b/>
          <w:bCs/>
          <w:sz w:val="24"/>
          <w:szCs w:val="24"/>
          <w:rtl/>
          <w:lang w:bidi="ar-JO"/>
        </w:rPr>
        <w:t>المحور الأول: التسويق عبر التطبيقات الذكية</w:t>
      </w:r>
    </w:p>
    <w:p w14:paraId="078A4756"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مفهوم التسويق عبر التطبيقات الذكية</w:t>
      </w:r>
    </w:p>
    <w:p w14:paraId="5EDF6949"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نشأة وتطور التطبيقات الذكية</w:t>
      </w:r>
    </w:p>
    <w:p w14:paraId="3BD6F474"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أنواع وأنظمة تشغيل التطبيقات الذكية</w:t>
      </w:r>
    </w:p>
    <w:p w14:paraId="406CE54D"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أهمية التسويق عبر التطبيقات الذكية في القطاع الصحي</w:t>
      </w:r>
    </w:p>
    <w:p w14:paraId="2CA588AD"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أهداف ودوافع استخدام التسويق عبر التطبيقات الذكية</w:t>
      </w:r>
    </w:p>
    <w:p w14:paraId="6579162F" w14:textId="77777777" w:rsidR="008E34B6" w:rsidRPr="00B53058" w:rsidRDefault="008E34B6" w:rsidP="006D1ADC">
      <w:pPr>
        <w:numPr>
          <w:ilvl w:val="0"/>
          <w:numId w:val="51"/>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عوامل نجاح ومعوقات التسويق عبر التطبيقات الذكية</w:t>
      </w:r>
    </w:p>
    <w:p w14:paraId="7154F1E5" w14:textId="77777777" w:rsidR="008E34B6" w:rsidRPr="00B53058" w:rsidRDefault="008E34B6" w:rsidP="00D93624">
      <w:pPr>
        <w:bidi/>
        <w:spacing w:after="120" w:line="360" w:lineRule="auto"/>
        <w:ind w:firstLine="720"/>
        <w:jc w:val="both"/>
        <w:rPr>
          <w:rFonts w:ascii="Simplified Arabic" w:hAnsi="Simplified Arabic" w:cs="Simplified Arabic"/>
          <w:b/>
          <w:bCs/>
          <w:sz w:val="24"/>
          <w:szCs w:val="24"/>
          <w:lang w:bidi="ar-JO"/>
        </w:rPr>
      </w:pPr>
      <w:r w:rsidRPr="00B53058">
        <w:rPr>
          <w:rFonts w:ascii="Simplified Arabic" w:hAnsi="Simplified Arabic" w:cs="Simplified Arabic"/>
          <w:b/>
          <w:bCs/>
          <w:sz w:val="24"/>
          <w:szCs w:val="24"/>
          <w:rtl/>
          <w:lang w:bidi="ar-JO"/>
        </w:rPr>
        <w:t>المحور الثاني: جودة الخدمات الطبية بالمستشفيات</w:t>
      </w:r>
    </w:p>
    <w:p w14:paraId="62D0E2D0" w14:textId="77777777" w:rsidR="008E34B6" w:rsidRPr="00B53058" w:rsidRDefault="008E34B6" w:rsidP="006D1ADC">
      <w:pPr>
        <w:numPr>
          <w:ilvl w:val="0"/>
          <w:numId w:val="52"/>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مفهوم جودة الخدمات الطبية </w:t>
      </w:r>
    </w:p>
    <w:p w14:paraId="029A32E3" w14:textId="77777777" w:rsidR="008E34B6" w:rsidRPr="00B53058" w:rsidRDefault="008E34B6" w:rsidP="006D1ADC">
      <w:pPr>
        <w:numPr>
          <w:ilvl w:val="0"/>
          <w:numId w:val="52"/>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أهمية جودة الخدمات الطبية</w:t>
      </w:r>
    </w:p>
    <w:p w14:paraId="709EE276" w14:textId="77777777" w:rsidR="008E34B6" w:rsidRPr="00B53058" w:rsidRDefault="008E34B6" w:rsidP="006D1ADC">
      <w:pPr>
        <w:numPr>
          <w:ilvl w:val="0"/>
          <w:numId w:val="52"/>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أبعاد جودة الخدمات الطبية</w:t>
      </w:r>
    </w:p>
    <w:p w14:paraId="1A62CB53" w14:textId="77777777" w:rsidR="008E34B6" w:rsidRPr="00B53058" w:rsidRDefault="008E34B6" w:rsidP="006D1ADC">
      <w:pPr>
        <w:numPr>
          <w:ilvl w:val="0"/>
          <w:numId w:val="52"/>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نماذج وأساليب قياس جودة الخدمات الطبية</w:t>
      </w:r>
    </w:p>
    <w:p w14:paraId="5B1EDC55" w14:textId="77777777" w:rsidR="008E34B6" w:rsidRPr="00B53058" w:rsidRDefault="008E34B6" w:rsidP="006D1ADC">
      <w:pPr>
        <w:numPr>
          <w:ilvl w:val="0"/>
          <w:numId w:val="52"/>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تقييم جودة الخدمات الطبية في المستشفيات</w:t>
      </w:r>
    </w:p>
    <w:p w14:paraId="49F79706" w14:textId="77777777" w:rsidR="008E34B6" w:rsidRPr="00B53058" w:rsidRDefault="008E34B6" w:rsidP="00D93624">
      <w:pPr>
        <w:bidi/>
        <w:spacing w:after="120" w:line="360" w:lineRule="auto"/>
        <w:ind w:firstLine="720"/>
        <w:jc w:val="both"/>
        <w:rPr>
          <w:rFonts w:ascii="Simplified Arabic" w:hAnsi="Simplified Arabic" w:cs="Simplified Arabic"/>
          <w:b/>
          <w:bCs/>
          <w:sz w:val="24"/>
          <w:szCs w:val="24"/>
          <w:lang w:bidi="ar-JO"/>
        </w:rPr>
      </w:pPr>
      <w:r w:rsidRPr="00B53058">
        <w:rPr>
          <w:rFonts w:ascii="Simplified Arabic" w:hAnsi="Simplified Arabic" w:cs="Simplified Arabic"/>
          <w:b/>
          <w:bCs/>
          <w:sz w:val="24"/>
          <w:szCs w:val="24"/>
          <w:rtl/>
          <w:lang w:bidi="ar-JO"/>
        </w:rPr>
        <w:t>المحور الثالث: العلاقة بين التسويق عبر التطبيقات الذكية وجودة الخدمات الطبية</w:t>
      </w:r>
    </w:p>
    <w:p w14:paraId="3A699B78" w14:textId="77777777" w:rsidR="008E34B6" w:rsidRPr="00B53058" w:rsidRDefault="008E34B6" w:rsidP="006D1ADC">
      <w:pPr>
        <w:numPr>
          <w:ilvl w:val="0"/>
          <w:numId w:val="53"/>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الإطار النظري للعلاقة بين متغيرات الدراسة</w:t>
      </w:r>
    </w:p>
    <w:p w14:paraId="007E1FB7" w14:textId="77777777" w:rsidR="008E34B6" w:rsidRPr="00B53058" w:rsidRDefault="008E34B6" w:rsidP="006D1ADC">
      <w:pPr>
        <w:numPr>
          <w:ilvl w:val="0"/>
          <w:numId w:val="53"/>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أثر التسويق عبر التطبيقات الذكية على تحسين جودة الخدمات الطبية</w:t>
      </w:r>
    </w:p>
    <w:p w14:paraId="01937026" w14:textId="77777777" w:rsidR="008E34B6" w:rsidRPr="00B53058" w:rsidRDefault="008E34B6" w:rsidP="006D1ADC">
      <w:pPr>
        <w:numPr>
          <w:ilvl w:val="0"/>
          <w:numId w:val="53"/>
        </w:numPr>
        <w:bidi/>
        <w:spacing w:after="0" w:line="276"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دور التطبيقات الذكية في تعزيز رضا المستفيدين</w:t>
      </w:r>
    </w:p>
    <w:p w14:paraId="10420BEB" w14:textId="77777777" w:rsidR="008E34B6" w:rsidRPr="00B53058" w:rsidRDefault="008E34B6" w:rsidP="00D93624">
      <w:pPr>
        <w:bidi/>
        <w:spacing w:after="120" w:line="360" w:lineRule="auto"/>
        <w:ind w:firstLine="720"/>
        <w:jc w:val="both"/>
        <w:rPr>
          <w:rFonts w:ascii="Simplified Arabic" w:hAnsi="Simplified Arabic" w:cs="Simplified Arabic"/>
          <w:b/>
          <w:bCs/>
          <w:sz w:val="24"/>
          <w:szCs w:val="24"/>
          <w:rtl/>
          <w:lang w:bidi="ar-JO"/>
        </w:rPr>
      </w:pPr>
      <w:r w:rsidRPr="00B53058">
        <w:rPr>
          <w:rFonts w:ascii="Simplified Arabic" w:hAnsi="Simplified Arabic" w:cs="Simplified Arabic"/>
          <w:b/>
          <w:bCs/>
          <w:sz w:val="24"/>
          <w:szCs w:val="24"/>
          <w:rtl/>
          <w:lang w:bidi="ar-JO"/>
        </w:rPr>
        <w:t>المحور الرابع: النظريات المرتبطة بمتغيرات بالدراسة.</w:t>
      </w:r>
    </w:p>
    <w:p w14:paraId="50CFF87E" w14:textId="77777777" w:rsidR="008E34B6" w:rsidRPr="00B53058" w:rsidRDefault="008E34B6" w:rsidP="00D93624">
      <w:pPr>
        <w:bidi/>
        <w:spacing w:after="120" w:line="360" w:lineRule="auto"/>
        <w:ind w:firstLine="720"/>
        <w:jc w:val="both"/>
        <w:rPr>
          <w:rFonts w:ascii="Simplified Arabic" w:hAnsi="Simplified Arabic" w:cs="Simplified Arabic"/>
          <w:b/>
          <w:bCs/>
          <w:sz w:val="24"/>
          <w:szCs w:val="24"/>
          <w:rtl/>
          <w:lang w:bidi="ar-JO"/>
        </w:rPr>
      </w:pPr>
      <w:r w:rsidRPr="00B53058">
        <w:rPr>
          <w:rFonts w:ascii="Simplified Arabic" w:hAnsi="Simplified Arabic" w:cs="Simplified Arabic"/>
          <w:b/>
          <w:bCs/>
          <w:sz w:val="24"/>
          <w:szCs w:val="24"/>
          <w:rtl/>
          <w:lang w:bidi="ar-JO"/>
        </w:rPr>
        <w:t>المحور الخامس: الدراسات السابقة وتحديد الفجوة البحثية.</w:t>
      </w:r>
    </w:p>
    <w:p w14:paraId="47482037" w14:textId="754CC26C"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p>
    <w:p w14:paraId="77C1E11D"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p>
    <w:p w14:paraId="2AE442CC" w14:textId="77777777" w:rsidR="00FB186E" w:rsidRPr="00B53058" w:rsidRDefault="00FB186E" w:rsidP="00D93624">
      <w:pPr>
        <w:spacing w:after="120" w:line="360" w:lineRule="auto"/>
        <w:ind w:firstLine="720"/>
        <w:jc w:val="both"/>
        <w:rPr>
          <w:rFonts w:ascii="Simplified Arabic" w:hAnsi="Simplified Arabic" w:cs="Simplified Arabic"/>
          <w:b/>
          <w:bCs/>
          <w:sz w:val="24"/>
          <w:szCs w:val="24"/>
          <w:rtl/>
          <w:lang w:bidi="ar-EG"/>
        </w:rPr>
      </w:pPr>
      <w:r w:rsidRPr="00B53058">
        <w:rPr>
          <w:rFonts w:ascii="Simplified Arabic" w:hAnsi="Simplified Arabic" w:cs="Simplified Arabic"/>
          <w:b/>
          <w:bCs/>
          <w:sz w:val="24"/>
          <w:szCs w:val="24"/>
          <w:rtl/>
          <w:lang w:bidi="ar-EG"/>
        </w:rPr>
        <w:br w:type="page"/>
      </w:r>
    </w:p>
    <w:p w14:paraId="5056FF96" w14:textId="77777777" w:rsidR="00CD7E9B" w:rsidRPr="00B53058" w:rsidRDefault="00CD7E9B" w:rsidP="006D1ADC">
      <w:pPr>
        <w:bidi/>
        <w:spacing w:after="120" w:line="360" w:lineRule="auto"/>
        <w:jc w:val="both"/>
        <w:rPr>
          <w:rFonts w:ascii="Simplified Arabic" w:hAnsi="Simplified Arabic" w:cs="Simplified Arabic"/>
          <w:b/>
          <w:bCs/>
          <w:sz w:val="32"/>
          <w:szCs w:val="32"/>
          <w:rtl/>
          <w:lang w:bidi="ar-EG"/>
        </w:rPr>
      </w:pPr>
      <w:r w:rsidRPr="00B53058">
        <w:rPr>
          <w:rFonts w:ascii="Simplified Arabic" w:hAnsi="Simplified Arabic" w:cs="Simplified Arabic"/>
          <w:b/>
          <w:bCs/>
          <w:sz w:val="32"/>
          <w:szCs w:val="32"/>
          <w:rtl/>
          <w:lang w:bidi="ar-EG"/>
        </w:rPr>
        <w:t>مقدمة:</w:t>
      </w:r>
    </w:p>
    <w:p w14:paraId="3497FD54" w14:textId="77777777" w:rsidR="00CD7E9B"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(برنامج التحول الوطني في القطاع الصحي، 2020)</w:t>
      </w:r>
      <w:r w:rsidRPr="00B53058">
        <w:rPr>
          <w:rFonts w:ascii="Simplified Arabic" w:hAnsi="Simplified Arabic" w:cs="Simplified Arabic"/>
          <w:sz w:val="24"/>
          <w:szCs w:val="24"/>
          <w:lang w:bidi="ar-EG"/>
        </w:rPr>
        <w:t>.</w:t>
      </w:r>
    </w:p>
    <w:p w14:paraId="45DE3F34" w14:textId="77777777" w:rsidR="00CD7E9B"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ومع التطور المتسارع في تكنولوجيا المعلومات والاتصالات، برز مفهوم الرعاية الصحية الرقمية تدريجياً ليصبح أداة اتصال رسمية وفعّالة بين مقدمي الرعاية الصحية والمستفيدين منها.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B53058">
        <w:rPr>
          <w:rFonts w:ascii="Simplified Arabic" w:hAnsi="Simplified Arabic" w:cs="Simplified Arabic"/>
          <w:sz w:val="24"/>
          <w:szCs w:val="24"/>
          <w:lang w:bidi="ar-EG"/>
        </w:rPr>
        <w:t>.</w:t>
      </w:r>
    </w:p>
    <w:p w14:paraId="7A2B96DD" w14:textId="77777777" w:rsidR="00CD7E9B" w:rsidRPr="00B53058" w:rsidRDefault="00CD7E9B" w:rsidP="006D1ADC">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المستفيدين. للدراسة</w:t>
      </w:r>
      <w:r w:rsidRPr="00B53058">
        <w:rPr>
          <w:rFonts w:ascii="Simplified Arabic" w:hAnsi="Simplified Arabic" w:cs="Simplified Arabic"/>
          <w:sz w:val="24"/>
          <w:szCs w:val="24"/>
          <w:lang w:bidi="ar-EG"/>
        </w:rPr>
        <w:t>.</w:t>
      </w:r>
    </w:p>
    <w:p w14:paraId="78694348" w14:textId="34F0CF63" w:rsidR="00CD7E9B" w:rsidRPr="00B53058" w:rsidRDefault="00CD7E9B" w:rsidP="006D1ADC">
      <w:pPr>
        <w:bidi/>
        <w:spacing w:after="120" w:line="360" w:lineRule="auto"/>
        <w:jc w:val="both"/>
        <w:rPr>
          <w:rFonts w:ascii="Simplified Arabic" w:hAnsi="Simplified Arabic" w:cs="Simplified Arabic"/>
          <w:b/>
          <w:bCs/>
          <w:sz w:val="24"/>
          <w:szCs w:val="24"/>
          <w:lang w:bidi="ar-EG"/>
        </w:rPr>
      </w:pPr>
      <w:r w:rsidRPr="00B53058">
        <w:rPr>
          <w:rFonts w:ascii="Simplified Arabic" w:hAnsi="Simplified Arabic" w:cs="Simplified Arabic"/>
          <w:b/>
          <w:bCs/>
          <w:sz w:val="24"/>
          <w:szCs w:val="24"/>
          <w:rtl/>
          <w:lang w:bidi="ar-JO"/>
        </w:rPr>
        <w:t>المحور الأول: التسويق عبر التطبيقات الذكي</w:t>
      </w:r>
    </w:p>
    <w:p w14:paraId="79472BC5" w14:textId="77777777" w:rsidR="00CD7E9B" w:rsidRPr="00B53058" w:rsidRDefault="00CD7E9B" w:rsidP="006D1ADC">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مفهوم التسويق عبر التطبيقات الذكية:</w:t>
      </w:r>
    </w:p>
    <w:p w14:paraId="3A672645" w14:textId="77777777" w:rsidR="00CD7E9B" w:rsidRPr="00B53058" w:rsidRDefault="00CD7E9B" w:rsidP="00D93624">
      <w:pPr>
        <w:bidi/>
        <w:spacing w:after="120" w:line="360" w:lineRule="auto"/>
        <w:ind w:firstLine="720"/>
        <w:jc w:val="both"/>
        <w:rPr>
          <w:rFonts w:ascii="Simplified Arabic" w:eastAsia="Calibri" w:hAnsi="Simplified Arabic" w:cs="Simplified Arabic"/>
          <w:b/>
          <w:bCs/>
          <w:sz w:val="24"/>
          <w:szCs w:val="24"/>
          <w:rtl/>
          <w:lang w:bidi="ar-EG"/>
        </w:rPr>
      </w:pPr>
      <w:r w:rsidRPr="00B53058">
        <w:rPr>
          <w:rFonts w:ascii="Simplified Arabic" w:hAnsi="Simplified Arabic" w:cs="Simplified Arabic"/>
          <w:b/>
          <w:bCs/>
          <w:sz w:val="24"/>
          <w:szCs w:val="24"/>
          <w:rtl/>
          <w:lang w:bidi="ar-EG"/>
        </w:rPr>
        <w:t xml:space="preserve">أولاً: </w:t>
      </w:r>
      <w:r w:rsidRPr="00B53058">
        <w:rPr>
          <w:rFonts w:ascii="Simplified Arabic" w:eastAsia="Calibri" w:hAnsi="Simplified Arabic" w:cs="Simplified Arabic"/>
          <w:b/>
          <w:bCs/>
          <w:sz w:val="24"/>
          <w:szCs w:val="24"/>
          <w:rtl/>
          <w:lang w:bidi="ar-EG"/>
        </w:rPr>
        <w:t xml:space="preserve">تعريف التسويق </w:t>
      </w:r>
    </w:p>
    <w:p w14:paraId="2233E8BB" w14:textId="34FDF803" w:rsidR="00CD7E9B" w:rsidRPr="00B53058" w:rsidRDefault="006D1ADC" w:rsidP="006D1ADC">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lang w:bidi="ar-EG"/>
        </w:rPr>
        <w:t>1</w:t>
      </w:r>
      <w:r w:rsidR="00CD7E9B" w:rsidRPr="00B53058">
        <w:rPr>
          <w:rFonts w:ascii="Simplified Arabic" w:eastAsia="Calibri" w:hAnsi="Simplified Arabic" w:cs="Simplified Arabic"/>
          <w:b/>
          <w:bCs/>
          <w:sz w:val="24"/>
          <w:szCs w:val="24"/>
          <w:rtl/>
          <w:lang w:bidi="ar-EG"/>
        </w:rPr>
        <w:t xml:space="preserve">- التسويق الإلكتروني: </w:t>
      </w:r>
    </w:p>
    <w:p w14:paraId="3C74023C" w14:textId="0DE52791"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وصف للجهود التي تبذلها المنظمة لإبلاغ المشترين، والتواصل وترويج وبيع منتجاتها على شبكة </w:t>
      </w:r>
      <w:r w:rsidR="00414641" w:rsidRPr="00B53058">
        <w:rPr>
          <w:rFonts w:ascii="Simplified Arabic" w:eastAsia="Calibri" w:hAnsi="Simplified Arabic" w:cs="Simplified Arabic"/>
          <w:sz w:val="24"/>
          <w:szCs w:val="24"/>
          <w:rtl/>
          <w:lang w:bidi="ar-EG"/>
        </w:rPr>
        <w:t xml:space="preserve">الإنترنت </w:t>
      </w:r>
      <w:r w:rsidR="00414641"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Kotler, Keller, &amp; Manceau, 2015, 493) </w:t>
      </w:r>
      <w:r w:rsidRPr="00B53058">
        <w:rPr>
          <w:rFonts w:ascii="Simplified Arabic" w:eastAsia="Calibri" w:hAnsi="Simplified Arabic" w:cs="Simplified Arabic"/>
          <w:sz w:val="24"/>
          <w:szCs w:val="24"/>
          <w:rtl/>
          <w:lang w:bidi="ar-EG"/>
        </w:rPr>
        <w:t>.</w:t>
      </w:r>
    </w:p>
    <w:p w14:paraId="49868965" w14:textId="42AD9E31"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كما</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يعرف على أنه: "الاستخدام الأمثل للتقنيات الرقمية، بما في ذلك تقنيات المعلومات والاتصالات لتفعيل إنتاجية التسويق وعملياته المتمثلة في الوظائف التنظيمية والعمليات والنشاطات الموجهة لتحديد حاجات الأسواق المستهدفة وتقديم السلع والخدمات إلى العملاء وأصحاب المصلحة في المنظمة. أي بمعنى آخر هو عملية استخدام شبكة الإنترنت والتكنولوجيا الرقمية لتحقيق الأهداف التسويقية للمنظمات وتدعيم المفهوم التسويقي الحديث (حواس، </w:t>
      </w:r>
      <w:r w:rsidR="00414641" w:rsidRPr="00B53058">
        <w:rPr>
          <w:rFonts w:ascii="Simplified Arabic" w:eastAsia="Calibri" w:hAnsi="Simplified Arabic" w:cs="Simplified Arabic"/>
          <w:sz w:val="24"/>
          <w:szCs w:val="24"/>
          <w:rtl/>
          <w:lang w:bidi="ar-EG"/>
        </w:rPr>
        <w:t>مولود،</w:t>
      </w:r>
      <w:r w:rsidRPr="00B53058">
        <w:rPr>
          <w:rFonts w:ascii="Simplified Arabic" w:eastAsia="Calibri" w:hAnsi="Simplified Arabic" w:cs="Simplified Arabic"/>
          <w:sz w:val="24"/>
          <w:szCs w:val="24"/>
          <w:rtl/>
          <w:lang w:bidi="ar-EG"/>
        </w:rPr>
        <w:t xml:space="preserve"> 2022، 80-81)</w:t>
      </w:r>
    </w:p>
    <w:p w14:paraId="4951BA1D" w14:textId="6B0F3D61" w:rsidR="00CD7E9B" w:rsidRPr="00B53058" w:rsidRDefault="00CD7E9B" w:rsidP="006D1ADC">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rtl/>
          <w:lang w:bidi="ar-EG"/>
        </w:rPr>
        <w:t xml:space="preserve">ويري الباحث، بان يمكن القول بأن التسويق الإلكتروني </w:t>
      </w:r>
      <w:r w:rsidR="00414641" w:rsidRPr="00B53058">
        <w:rPr>
          <w:rFonts w:ascii="Simplified Arabic" w:eastAsia="Calibri" w:hAnsi="Simplified Arabic" w:cs="Simplified Arabic"/>
          <w:b/>
          <w:bCs/>
          <w:sz w:val="24"/>
          <w:szCs w:val="24"/>
          <w:rtl/>
          <w:lang w:bidi="ar-EG"/>
        </w:rPr>
        <w:t>هو</w:t>
      </w:r>
      <w:r w:rsidR="00414641" w:rsidRPr="00B53058">
        <w:rPr>
          <w:rFonts w:ascii="Simplified Arabic" w:eastAsia="Calibri" w:hAnsi="Simplified Arabic" w:cs="Simplified Arabic"/>
          <w:b/>
          <w:bCs/>
          <w:sz w:val="24"/>
          <w:szCs w:val="24"/>
          <w:lang w:bidi="ar-EG"/>
        </w:rPr>
        <w:t>:</w:t>
      </w:r>
    </w:p>
    <w:p w14:paraId="5F5DBCE1"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تمكين استخدام شبكة الإنترنت والتكنولوجيا الرقمية لتحقيق الأهداف التسويقية للمؤسسات:</w:t>
      </w:r>
    </w:p>
    <w:p w14:paraId="2A23F57B"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تكنولوجيا التغيير، وذلك لما حدث من تحولات جوهرية في مسار وفلسفة وتطبيقات التسويق</w:t>
      </w:r>
      <w:r w:rsidRPr="00B53058">
        <w:rPr>
          <w:rFonts w:ascii="Simplified Arabic" w:eastAsia="Calibri" w:hAnsi="Simplified Arabic" w:cs="Simplified Arabic"/>
          <w:sz w:val="24"/>
          <w:szCs w:val="24"/>
          <w:lang w:bidi="ar-EG"/>
        </w:rPr>
        <w:t>:</w:t>
      </w:r>
    </w:p>
    <w:p w14:paraId="408D3F2F"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هو محاولة الاستفادة من الخبرة والخبراء في مجال التسويق في تطوير إستراتيجيات جديدة ناجحة وفورية تمكن من تحقيق الأهداف والغايات الحالية بشكل أسرع من التسويق التقليدي، بالإضافة إلى توسع ونمو الأعمال بدرجة كبيرة في وقت قصير، وباستثمار أقل رأس مال</w:t>
      </w:r>
      <w:r w:rsidRPr="00B53058">
        <w:rPr>
          <w:rFonts w:ascii="Simplified Arabic" w:eastAsia="Calibri" w:hAnsi="Simplified Arabic" w:cs="Simplified Arabic"/>
          <w:sz w:val="24"/>
          <w:szCs w:val="24"/>
          <w:lang w:bidi="ar-EG"/>
        </w:rPr>
        <w:t>.</w:t>
      </w:r>
    </w:p>
    <w:p w14:paraId="05BDBD34" w14:textId="0BCFB002" w:rsidR="00CD7E9B" w:rsidRPr="00B53058" w:rsidRDefault="006D1ADC" w:rsidP="006D1ADC">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lang w:bidi="ar-EG"/>
        </w:rPr>
        <w:t>2</w:t>
      </w:r>
      <w:r w:rsidR="00CD7E9B" w:rsidRPr="00B53058">
        <w:rPr>
          <w:rFonts w:ascii="Simplified Arabic" w:eastAsia="Calibri" w:hAnsi="Simplified Arabic" w:cs="Simplified Arabic"/>
          <w:b/>
          <w:bCs/>
          <w:sz w:val="24"/>
          <w:szCs w:val="24"/>
          <w:rtl/>
          <w:lang w:bidi="ar-EG"/>
        </w:rPr>
        <w:t>- تعريف التسويق الصحي:</w:t>
      </w:r>
    </w:p>
    <w:p w14:paraId="5B10202C"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يعرف التسويق الصحي عبر تطبيقات الهواتف الذكية بأنه مجموعة من الأنشطة التي تمارسها إدارات العلاقات العامة والتسويق في المستشفيات والمراكز الصحية، بهدف الوصول إلى المستفيدين الراغبين في الحصول على الخدمات الصحية، وتيسير تقديم تلك الخدمات لهم بما يتسم بالجودة والسرعة في الأداء</w:t>
      </w:r>
      <w:r w:rsidRPr="00B53058">
        <w:rPr>
          <w:rFonts w:ascii="Simplified Arabic" w:eastAsia="Calibri" w:hAnsi="Simplified Arabic" w:cs="Simplified Arabic"/>
          <w:sz w:val="24"/>
          <w:szCs w:val="24"/>
          <w:lang w:bidi="ar-EG"/>
        </w:rPr>
        <w:t xml:space="preserve"> (Cham et al., 2021,140-157).</w:t>
      </w:r>
    </w:p>
    <w:p w14:paraId="14AF1F3D"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كما يعرف بأنه مجموعة من الخطط والبرامج التسويقية التي تعتمدها المؤسسات الصحية عبر تطبيقات الهواتف الذكية، والتي تهدف إلى توسيع نطاق الوصول إلى أكبر عدد ممكن من المستفيدين، وتمكينهم من الاستفادة من بعض الخدمات الصحية عن بُعد، بما يسهم في تحسين كفاءة تقديم الرعاية الصحية</w:t>
      </w:r>
      <w:r w:rsidRPr="00B53058">
        <w:rPr>
          <w:rFonts w:ascii="Simplified Arabic" w:eastAsia="Calibri" w:hAnsi="Simplified Arabic" w:cs="Simplified Arabic"/>
          <w:sz w:val="24"/>
          <w:szCs w:val="24"/>
          <w:lang w:bidi="ar-EG"/>
        </w:rPr>
        <w:t xml:space="preserve"> (ElHennawi &amp; Amin et al, 2025, 3102).</w:t>
      </w:r>
    </w:p>
    <w:p w14:paraId="1D4E262D" w14:textId="39F41464" w:rsidR="00BC253C"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وانطلاقاً مما سبق، يعرف الباحث التسويق الصحي عبر التطبيقات الذكية إجرائياً في إطار الدراسة الحالية بوصفه أحد الأنشطة التسويقية الموجَّهة لفئة المرضى وطالبي الرعاية الصحية في مستشفيات القطاع الخاص، والتي تقدم من خلال تطبيقات الهواتف الذكية، وتتضمن عرض الخدمات الطبية المتاحة، وإتاحة قنوات للتواصل والتفاعل بين مقدم الخدمة والمستفيدين، بما يسهم في ترشيد الوقت والجهد المبذول من قبل المرضى، وتحقيق أهداف المؤسسات الصحية، والمتمثلة في هذه الدراسة بحجز المواعيد الطبية إلكترونياً.</w:t>
      </w:r>
    </w:p>
    <w:p w14:paraId="5A1B5CF8" w14:textId="7CDB934C" w:rsidR="00CD7E9B" w:rsidRPr="00B53058" w:rsidRDefault="00CD7E9B" w:rsidP="006D1ADC">
      <w:pPr>
        <w:bidi/>
        <w:spacing w:after="120" w:line="360" w:lineRule="auto"/>
        <w:jc w:val="both"/>
        <w:rPr>
          <w:rFonts w:ascii="Simplified Arabic" w:eastAsia="Calibri" w:hAnsi="Simplified Arabic" w:cs="Simplified Arabic"/>
          <w:sz w:val="28"/>
          <w:szCs w:val="28"/>
          <w:rtl/>
          <w:lang w:bidi="ar-EG"/>
        </w:rPr>
      </w:pPr>
      <w:r w:rsidRPr="00B53058">
        <w:rPr>
          <w:rFonts w:ascii="Simplified Arabic" w:hAnsi="Simplified Arabic" w:cs="Simplified Arabic"/>
          <w:b/>
          <w:bCs/>
          <w:sz w:val="28"/>
          <w:szCs w:val="28"/>
          <w:rtl/>
          <w:lang w:bidi="ar-EG"/>
        </w:rPr>
        <w:t xml:space="preserve">ثانياً: التطبيقات </w:t>
      </w:r>
      <w:r w:rsidR="00414641" w:rsidRPr="00B53058">
        <w:rPr>
          <w:rFonts w:ascii="Simplified Arabic" w:hAnsi="Simplified Arabic" w:cs="Simplified Arabic"/>
          <w:b/>
          <w:bCs/>
          <w:sz w:val="28"/>
          <w:szCs w:val="28"/>
          <w:rtl/>
          <w:lang w:bidi="ar-EG"/>
        </w:rPr>
        <w:t>الذكية</w:t>
      </w:r>
      <w:r w:rsidR="00414641" w:rsidRPr="00B53058">
        <w:rPr>
          <w:rFonts w:ascii="Simplified Arabic" w:hAnsi="Simplified Arabic" w:cs="Simplified Arabic"/>
          <w:b/>
          <w:bCs/>
          <w:sz w:val="28"/>
          <w:szCs w:val="28"/>
          <w:lang w:bidi="ar-EG"/>
        </w:rPr>
        <w:t>:</w:t>
      </w:r>
    </w:p>
    <w:p w14:paraId="66CA8104" w14:textId="77777777" w:rsidR="00CD7E9B" w:rsidRPr="00B53058" w:rsidRDefault="00CD7E9B" w:rsidP="006D1ADC">
      <w:pPr>
        <w:bidi/>
        <w:spacing w:after="120" w:line="360" w:lineRule="auto"/>
        <w:jc w:val="both"/>
        <w:rPr>
          <w:rFonts w:ascii="Simplified Arabic" w:hAnsi="Simplified Arabic" w:cs="Simplified Arabic"/>
          <w:b/>
          <w:bCs/>
          <w:sz w:val="24"/>
          <w:szCs w:val="24"/>
          <w:rtl/>
          <w:lang w:bidi="ar-EG"/>
        </w:rPr>
      </w:pPr>
      <w:r w:rsidRPr="00B53058">
        <w:rPr>
          <w:rFonts w:ascii="Simplified Arabic" w:hAnsi="Simplified Arabic" w:cs="Simplified Arabic"/>
          <w:b/>
          <w:bCs/>
          <w:sz w:val="24"/>
          <w:szCs w:val="24"/>
          <w:rtl/>
          <w:lang w:bidi="ar-EG"/>
        </w:rPr>
        <w:t>مفهوم: التطبيقات الذكية:</w:t>
      </w:r>
    </w:p>
    <w:p w14:paraId="404F36C5" w14:textId="5CCC6212" w:rsidR="00414641"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 xml:space="preserve">يشير مفهوم التطبيقات الذكية بأنها برامج تصمم بواسطة مجموعة برمجيات إلكترونية، تثبت على الأجهزة النقالة والحواسيب المحمولة والمكتبية، ويرى </w:t>
      </w:r>
      <w:r w:rsidR="00414641" w:rsidRPr="00B53058">
        <w:rPr>
          <w:rFonts w:ascii="Simplified Arabic" w:hAnsi="Simplified Arabic" w:cs="Simplified Arabic"/>
          <w:sz w:val="24"/>
          <w:szCs w:val="24"/>
          <w:rtl/>
          <w:lang w:bidi="ar-EG"/>
        </w:rPr>
        <w:t xml:space="preserve">حميض </w:t>
      </w:r>
      <w:r w:rsidRPr="00B53058">
        <w:rPr>
          <w:rFonts w:ascii="Simplified Arabic" w:hAnsi="Simplified Arabic" w:cs="Simplified Arabic"/>
          <w:sz w:val="24"/>
          <w:szCs w:val="24"/>
          <w:rtl/>
          <w:lang w:bidi="ar-EG"/>
        </w:rPr>
        <w:t>بأنها " برامج تصممها الشركات المصنعة للهواتف أو الشركات المقدمة لخدمة الهاتف أو شركات أخرى متخصصة في صناعة التطبيقات، ويقوم المشترك بتنزيلها على هاتفه متاجر شركات الهواتف العالمية على حسب نوع نظام تشغيل الهاتف" (</w:t>
      </w:r>
      <w:r w:rsidR="00414641" w:rsidRPr="00B53058">
        <w:rPr>
          <w:rFonts w:ascii="Simplified Arabic" w:hAnsi="Simplified Arabic" w:cs="Simplified Arabic"/>
          <w:sz w:val="24"/>
          <w:szCs w:val="24"/>
          <w:rtl/>
          <w:lang w:bidi="ar-EG"/>
        </w:rPr>
        <w:t xml:space="preserve">حميض </w:t>
      </w:r>
      <w:r w:rsidRPr="00B53058">
        <w:rPr>
          <w:rFonts w:ascii="Simplified Arabic" w:hAnsi="Simplified Arabic" w:cs="Simplified Arabic"/>
          <w:sz w:val="24"/>
          <w:szCs w:val="24"/>
          <w:rtl/>
          <w:lang w:bidi="ar-EG"/>
        </w:rPr>
        <w:t xml:space="preserve">، شهد طارق، 2017، 2). وتتاح تلك التطبيقات الذكية على العديد من الأجهزة الإلكترونية </w:t>
      </w:r>
      <w:r w:rsidR="00414641" w:rsidRPr="00B53058">
        <w:rPr>
          <w:rFonts w:ascii="Simplified Arabic" w:hAnsi="Simplified Arabic" w:cs="Simplified Arabic"/>
          <w:sz w:val="24"/>
          <w:szCs w:val="24"/>
          <w:rtl/>
          <w:lang w:bidi="ar-EG"/>
        </w:rPr>
        <w:t>مثل:</w:t>
      </w:r>
      <w:r w:rsidRPr="00B53058">
        <w:rPr>
          <w:rFonts w:ascii="Simplified Arabic" w:hAnsi="Simplified Arabic" w:cs="Simplified Arabic"/>
          <w:sz w:val="24"/>
          <w:szCs w:val="24"/>
          <w:rtl/>
          <w:lang w:bidi="ar-EG"/>
        </w:rPr>
        <w:t xml:space="preserve"> أجهزة الكمبيوتر المحمولة واللوحية، بالإضافة إلى الأجهزة المكتبية الحديثة وأجهزة الهواتف النقالة المدعومة بأنظمة التشغيل البرمجية </w:t>
      </w:r>
      <w:r w:rsidRPr="00B53058">
        <w:rPr>
          <w:rFonts w:ascii="Simplified Arabic" w:hAnsi="Simplified Arabic" w:cs="Simplified Arabic"/>
          <w:sz w:val="24"/>
          <w:szCs w:val="24"/>
          <w:lang w:bidi="ar-EG"/>
        </w:rPr>
        <w:t>Android-iOS-Windows</w:t>
      </w:r>
      <w:r w:rsidRPr="00B53058">
        <w:rPr>
          <w:rFonts w:ascii="Simplified Arabic" w:hAnsi="Simplified Arabic" w:cs="Simplified Arabic"/>
          <w:sz w:val="24"/>
          <w:szCs w:val="24"/>
          <w:rtl/>
          <w:lang w:bidi="ar-EG"/>
        </w:rPr>
        <w:t xml:space="preserve"> وغيرها من أنظمة التشغيل الشهيرة الخاصة بالشركات المصنعة لتلك التطبيقات.</w:t>
      </w:r>
    </w:p>
    <w:p w14:paraId="64713198" w14:textId="77777777" w:rsidR="00CD7E9B" w:rsidRPr="00B53058" w:rsidRDefault="00CD7E9B" w:rsidP="006D1ADC">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نشأة وتطور التطبيقات الذكية</w:t>
      </w:r>
    </w:p>
    <w:p w14:paraId="65889180" w14:textId="6E6695BE" w:rsidR="00CD7E9B"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شهد هذا العصر ثورة في جميع المجالات وأهمها: ثورة الاتصالات وانتشار الهواتف الذكية وأصبح استخدام هذه الأجهزة لزاما لا خيارا على الشخص، وترافق مع وجود الهواتف الذكية وجود تطبيقات لهذه الهواتف التي أصبحت جزءا أساسيا ومهما في حياة الفرد مثل: تطبيق واتس أب (</w:t>
      </w:r>
      <w:r w:rsidRPr="00B53058">
        <w:rPr>
          <w:rFonts w:ascii="Simplified Arabic" w:hAnsi="Simplified Arabic" w:cs="Simplified Arabic"/>
          <w:sz w:val="24"/>
          <w:szCs w:val="24"/>
          <w:lang w:bidi="ar-EG"/>
        </w:rPr>
        <w:t>WhatsApp</w:t>
      </w:r>
      <w:r w:rsidRPr="00B53058">
        <w:rPr>
          <w:rFonts w:ascii="Simplified Arabic" w:hAnsi="Simplified Arabic" w:cs="Simplified Arabic"/>
          <w:sz w:val="24"/>
          <w:szCs w:val="24"/>
          <w:rtl/>
          <w:lang w:bidi="ar-EG"/>
        </w:rPr>
        <w:t>)، فيس بوك (</w:t>
      </w:r>
      <w:r w:rsidRPr="00B53058">
        <w:rPr>
          <w:rFonts w:ascii="Simplified Arabic" w:hAnsi="Simplified Arabic" w:cs="Simplified Arabic"/>
          <w:sz w:val="24"/>
          <w:szCs w:val="24"/>
          <w:lang w:bidi="ar-EG"/>
        </w:rPr>
        <w:t>Facebook</w:t>
      </w:r>
      <w:r w:rsidRPr="00B53058">
        <w:rPr>
          <w:rFonts w:ascii="Simplified Arabic" w:hAnsi="Simplified Arabic" w:cs="Simplified Arabic"/>
          <w:sz w:val="24"/>
          <w:szCs w:val="24"/>
          <w:rtl/>
          <w:lang w:bidi="ar-EG"/>
        </w:rPr>
        <w:t>)</w:t>
      </w:r>
      <w:r w:rsidRPr="00B53058">
        <w:rPr>
          <w:rFonts w:ascii="Simplified Arabic" w:hAnsi="Simplified Arabic" w:cs="Simplified Arabic"/>
          <w:sz w:val="24"/>
          <w:szCs w:val="24"/>
          <w:rtl/>
        </w:rPr>
        <w:t xml:space="preserve">، </w:t>
      </w:r>
      <w:r w:rsidRPr="00B53058">
        <w:rPr>
          <w:rFonts w:ascii="Simplified Arabic" w:hAnsi="Simplified Arabic" w:cs="Simplified Arabic"/>
          <w:sz w:val="24"/>
          <w:szCs w:val="24"/>
          <w:rtl/>
          <w:lang w:bidi="ar-EG"/>
        </w:rPr>
        <w:t>سناب شات (</w:t>
      </w:r>
      <w:r w:rsidRPr="00B53058">
        <w:rPr>
          <w:rFonts w:ascii="Simplified Arabic" w:hAnsi="Simplified Arabic" w:cs="Simplified Arabic"/>
          <w:sz w:val="24"/>
          <w:szCs w:val="24"/>
          <w:lang w:bidi="ar-EG"/>
        </w:rPr>
        <w:t>Snapchat</w:t>
      </w:r>
      <w:r w:rsidRPr="00B53058">
        <w:rPr>
          <w:rFonts w:ascii="Simplified Arabic" w:hAnsi="Simplified Arabic" w:cs="Simplified Arabic"/>
          <w:sz w:val="24"/>
          <w:szCs w:val="24"/>
          <w:rtl/>
          <w:lang w:bidi="ar-EG"/>
        </w:rPr>
        <w:t>)، إنستغرام (</w:t>
      </w:r>
      <w:r w:rsidRPr="00B53058">
        <w:rPr>
          <w:rFonts w:ascii="Simplified Arabic" w:hAnsi="Simplified Arabic" w:cs="Simplified Arabic"/>
          <w:sz w:val="24"/>
          <w:szCs w:val="24"/>
          <w:lang w:bidi="ar-EG"/>
        </w:rPr>
        <w:t>Instagram</w:t>
      </w:r>
      <w:r w:rsidRPr="00B53058">
        <w:rPr>
          <w:rFonts w:ascii="Simplified Arabic" w:hAnsi="Simplified Arabic" w:cs="Simplified Arabic"/>
          <w:sz w:val="24"/>
          <w:szCs w:val="24"/>
          <w:rtl/>
          <w:lang w:bidi="ar-EG"/>
        </w:rPr>
        <w:t>)، وتويتر (</w:t>
      </w:r>
      <w:r w:rsidRPr="00B53058">
        <w:rPr>
          <w:rFonts w:ascii="Simplified Arabic" w:hAnsi="Simplified Arabic" w:cs="Simplified Arabic"/>
          <w:sz w:val="24"/>
          <w:szCs w:val="24"/>
          <w:lang w:bidi="ar-EG"/>
        </w:rPr>
        <w:t>Twitter</w:t>
      </w:r>
      <w:r w:rsidRPr="00B53058">
        <w:rPr>
          <w:rFonts w:ascii="Simplified Arabic" w:hAnsi="Simplified Arabic" w:cs="Simplified Arabic"/>
          <w:sz w:val="24"/>
          <w:szCs w:val="24"/>
          <w:rtl/>
          <w:lang w:bidi="ar-EG"/>
        </w:rPr>
        <w:t xml:space="preserve">) ... الخ. بات استخدام الإنسان للهاتف ضرورة حياتية، حيث أغنى الهاتف الذكي عن مشاهدة التلفاز، وتصفح الجريدة، أو استخدام وسائل الاتصالات </w:t>
      </w:r>
      <w:bookmarkStart w:id="12" w:name="_Hlk217806136"/>
      <w:r w:rsidR="00414641" w:rsidRPr="00B53058">
        <w:rPr>
          <w:rFonts w:ascii="Simplified Arabic" w:hAnsi="Simplified Arabic" w:cs="Simplified Arabic"/>
          <w:sz w:val="24"/>
          <w:szCs w:val="24"/>
          <w:rtl/>
          <w:lang w:bidi="ar-EG"/>
        </w:rPr>
        <w:t>التقليدية. (</w:t>
      </w:r>
      <w:r w:rsidRPr="00B53058">
        <w:rPr>
          <w:rFonts w:ascii="Simplified Arabic" w:hAnsi="Simplified Arabic" w:cs="Simplified Arabic"/>
          <w:sz w:val="24"/>
          <w:szCs w:val="24"/>
          <w:rtl/>
          <w:lang w:bidi="ar-EG"/>
        </w:rPr>
        <w:t>حميض، شهد طارق، 2017، 2)</w:t>
      </w:r>
    </w:p>
    <w:bookmarkEnd w:id="12"/>
    <w:p w14:paraId="4342C0F4" w14:textId="77777777" w:rsidR="00CD7E9B"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يرتبط الظهور الزمني للتطبيقات الذكية في فترة التسعينات، ولكن كانت محدودة بشكل كبير، في حين ظهر أن الهواتف الذكية قد سبقتها وتحديداً في بداية الألفية. لقد نشأت التطبيقات الذكية بشكل تدريجي بناء على الإمكانات البرمجية لكل حقبة، وفيما يلي التسلسل التاريخي لنشأة وتطور الهواتف الذكية</w:t>
      </w:r>
      <w:r w:rsidRPr="00B53058">
        <w:rPr>
          <w:rFonts w:ascii="Simplified Arabic" w:hAnsi="Simplified Arabic" w:cs="Simplified Arabic"/>
          <w:sz w:val="24"/>
          <w:szCs w:val="24"/>
          <w:lang w:bidi="ar-EG"/>
        </w:rPr>
        <w:t xml:space="preserve"> </w:t>
      </w:r>
      <w:r w:rsidRPr="00B53058">
        <w:rPr>
          <w:rFonts w:ascii="Simplified Arabic" w:hAnsi="Simplified Arabic" w:cs="Simplified Arabic"/>
          <w:sz w:val="24"/>
          <w:szCs w:val="24"/>
          <w:rtl/>
          <w:lang w:bidi="ar-EG"/>
        </w:rPr>
        <w:t>(رؤية المملكة 2030 ،2021)</w:t>
      </w:r>
    </w:p>
    <w:p w14:paraId="72F1283B"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lang w:bidi="ar-EG"/>
        </w:rPr>
      </w:pPr>
      <w:r w:rsidRPr="00B53058">
        <w:rPr>
          <w:rFonts w:ascii="Simplified Arabic" w:eastAsia="Times New Roman" w:hAnsi="Simplified Arabic" w:cs="Simplified Arabic"/>
          <w:sz w:val="24"/>
          <w:szCs w:val="24"/>
          <w:rtl/>
          <w:lang w:bidi="ar-EG"/>
        </w:rPr>
        <w:t>دخلت تطبيقات الهواتف الذكية كل المجالات المختلفة، ففي المجال الطبي هنالك تطبيقات تمكن المستخدم من خلالها طرح أسئلته على أطباء أو مختصين للحصول على أجوبة، أو أن يأخذ موعدا من طبيبه عن طريق التطبيق، وغيرها من المزايا وكمثال على هذه التطبيقات تطبيق موبايل دوكتورز (</w:t>
      </w:r>
      <w:r w:rsidRPr="00B53058">
        <w:rPr>
          <w:rFonts w:ascii="Simplified Arabic" w:eastAsia="Times New Roman" w:hAnsi="Simplified Arabic" w:cs="Simplified Arabic"/>
          <w:sz w:val="24"/>
          <w:szCs w:val="24"/>
          <w:lang w:bidi="ar-EG"/>
        </w:rPr>
        <w:t>Mobile Doctors App</w:t>
      </w:r>
      <w:r w:rsidRPr="00B53058">
        <w:rPr>
          <w:rFonts w:ascii="Simplified Arabic" w:eastAsia="Times New Roman" w:hAnsi="Simplified Arabic" w:cs="Simplified Arabic"/>
          <w:sz w:val="24"/>
          <w:szCs w:val="24"/>
          <w:rtl/>
          <w:lang w:bidi="ar-EG"/>
        </w:rPr>
        <w:t xml:space="preserve">). وفي المجال التعليمي اللغوي أصبح بإمكان المستخدم تعلم لغة جديدة في أي بلد تجهل التعامل بلغته طالما أن التطبيق على جهازه الذكي مثل تطبيق دولينغو </w:t>
      </w:r>
      <w:r w:rsidRPr="00B53058">
        <w:rPr>
          <w:rFonts w:ascii="Simplified Arabic" w:eastAsia="Times New Roman" w:hAnsi="Simplified Arabic" w:cs="Simplified Arabic"/>
          <w:sz w:val="24"/>
          <w:szCs w:val="24"/>
          <w:lang w:bidi="ar-EG"/>
        </w:rPr>
        <w:t>Duolingo App)</w:t>
      </w:r>
      <w:r w:rsidRPr="00B53058">
        <w:rPr>
          <w:rFonts w:ascii="Simplified Arabic" w:eastAsia="Times New Roman" w:hAnsi="Simplified Arabic" w:cs="Simplified Arabic"/>
          <w:sz w:val="24"/>
          <w:szCs w:val="24"/>
          <w:rtl/>
          <w:lang w:bidi="ar-EG"/>
        </w:rPr>
        <w:t xml:space="preserve">). أما عن المجال التجاري أصبح بالإمكان الشراء والبيع والإعلان عن السلع بجميع أشكالها من أثاث، أراضي سيارات ملابس، خدمات، عن طريق التطبيقات الذكية مثل تطبيق السوق المفتوح </w:t>
      </w:r>
      <w:r w:rsidRPr="00B53058">
        <w:rPr>
          <w:rFonts w:ascii="Simplified Arabic" w:eastAsia="Times New Roman" w:hAnsi="Simplified Arabic" w:cs="Simplified Arabic"/>
          <w:sz w:val="24"/>
          <w:szCs w:val="24"/>
          <w:lang w:bidi="ar-EG"/>
        </w:rPr>
        <w:t>Open Souq App)</w:t>
      </w:r>
      <w:r w:rsidRPr="00B53058">
        <w:rPr>
          <w:rFonts w:ascii="Simplified Arabic" w:eastAsia="Times New Roman" w:hAnsi="Simplified Arabic" w:cs="Simplified Arabic"/>
          <w:sz w:val="24"/>
          <w:szCs w:val="24"/>
          <w:rtl/>
          <w:lang w:bidi="ar-EG"/>
        </w:rPr>
        <w:t>) أما بالنسبة للوظائف والبحث عن عمل أصبح بإمكان المستخدم البحث عن وظيفة، أو الإعلان عن الوظائف إذا كان مديرا عن طريق تطبيق لينكد إن (</w:t>
      </w:r>
      <w:r w:rsidRPr="00B53058">
        <w:rPr>
          <w:rFonts w:ascii="Simplified Arabic" w:eastAsia="Times New Roman" w:hAnsi="Simplified Arabic" w:cs="Simplified Arabic"/>
          <w:sz w:val="24"/>
          <w:szCs w:val="24"/>
          <w:lang w:bidi="ar-EG"/>
        </w:rPr>
        <w:t>LinkedIn App</w:t>
      </w:r>
      <w:r w:rsidRPr="00B53058">
        <w:rPr>
          <w:rFonts w:ascii="Simplified Arabic" w:eastAsia="Times New Roman" w:hAnsi="Simplified Arabic" w:cs="Simplified Arabic"/>
          <w:sz w:val="24"/>
          <w:szCs w:val="24"/>
          <w:rtl/>
          <w:lang w:bidi="ar-EG"/>
        </w:rPr>
        <w:t>) حيث يتيح عمل ملف شخصي بالخبرات والمستوى التعليمي لسهولة الاطلاع عليها.</w:t>
      </w:r>
    </w:p>
    <w:p w14:paraId="28A1463D"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lang w:bidi="ar-EG"/>
        </w:rPr>
      </w:pPr>
      <w:r w:rsidRPr="00B53058">
        <w:rPr>
          <w:rFonts w:ascii="Simplified Arabic" w:eastAsia="Times New Roman" w:hAnsi="Simplified Arabic" w:cs="Simplified Arabic"/>
          <w:sz w:val="24"/>
          <w:szCs w:val="24"/>
          <w:rtl/>
          <w:lang w:bidi="ar-EG"/>
        </w:rPr>
        <w:t>فعلى الصعيد الحكومي تقوم تطبيقات الهواتف الذكية بدور أدوات النقل المؤدية إلى تحسين الخدمات واليوم بدأت الحكومات تتبنى إمكانيات تطبيقات الهواتف الذكية لجعل الخدمات العامة في جيب كل مواطن وإيجاد خدمات تفاعلية.</w:t>
      </w:r>
    </w:p>
    <w:p w14:paraId="4E104DBA" w14:textId="3ECF9260" w:rsidR="00BC253C" w:rsidRPr="00B53058" w:rsidRDefault="00CD7E9B" w:rsidP="00D93624">
      <w:pPr>
        <w:bidi/>
        <w:spacing w:after="120" w:line="360" w:lineRule="auto"/>
        <w:ind w:firstLine="720"/>
        <w:jc w:val="both"/>
        <w:rPr>
          <w:rFonts w:ascii="Simplified Arabic" w:hAnsi="Simplified Arabic" w:cs="Simplified Arabic"/>
          <w:sz w:val="24"/>
          <w:szCs w:val="24"/>
          <w:rtl/>
          <w:lang w:bidi="ar-EG"/>
        </w:rPr>
      </w:pPr>
      <w:r w:rsidRPr="00B53058">
        <w:rPr>
          <w:rFonts w:ascii="Simplified Arabic" w:eastAsia="Times New Roman" w:hAnsi="Simplified Arabic" w:cs="Simplified Arabic"/>
          <w:sz w:val="24"/>
          <w:szCs w:val="24"/>
          <w:rtl/>
          <w:lang w:bidi="ar-EG"/>
        </w:rPr>
        <w:t xml:space="preserve">ومن الجدير بالذكر أن هذه التطبيقات يستطيع المستخدم تنزيلها من المتاجر المتاحة حسب نوع الجهاز الخاص به، فظهور مثل هذه التطبيقات يتطلب وجود مبرمجين ومصممين للعمل على إنشائها، ومن هنا ظهر الاحتياج لمصممي واجهات تطبيقات الهواتف </w:t>
      </w:r>
      <w:r w:rsidR="00414641" w:rsidRPr="00B53058">
        <w:rPr>
          <w:rFonts w:ascii="Simplified Arabic" w:eastAsia="Times New Roman" w:hAnsi="Simplified Arabic" w:cs="Simplified Arabic"/>
          <w:sz w:val="24"/>
          <w:szCs w:val="24"/>
          <w:rtl/>
          <w:lang w:bidi="ar-EG"/>
        </w:rPr>
        <w:t>الذكية.</w:t>
      </w:r>
      <w:r w:rsidRPr="00B53058">
        <w:rPr>
          <w:rFonts w:ascii="Simplified Arabic" w:hAnsi="Simplified Arabic" w:cs="Simplified Arabic"/>
          <w:sz w:val="24"/>
          <w:szCs w:val="24"/>
          <w:rtl/>
          <w:lang w:bidi="ar-EG"/>
        </w:rPr>
        <w:t xml:space="preserve"> (حميض، شهد طارق، 2017، 3)</w:t>
      </w:r>
    </w:p>
    <w:p w14:paraId="6282C1EB" w14:textId="7EC3D49D" w:rsidR="00CD7E9B" w:rsidRPr="00B53058" w:rsidRDefault="00CD7E9B" w:rsidP="006D1ADC">
      <w:pPr>
        <w:bidi/>
        <w:spacing w:after="120" w:line="360" w:lineRule="auto"/>
        <w:rPr>
          <w:rFonts w:ascii="Simplified Arabic" w:hAnsi="Simplified Arabic" w:cs="Simplified Arabic"/>
          <w:sz w:val="28"/>
          <w:szCs w:val="28"/>
          <w:lang w:bidi="ar-EG"/>
        </w:rPr>
      </w:pPr>
      <w:r w:rsidRPr="00B53058">
        <w:rPr>
          <w:rFonts w:ascii="Simplified Arabic" w:eastAsia="Times New Roman" w:hAnsi="Simplified Arabic" w:cs="Simplified Arabic"/>
          <w:b/>
          <w:bCs/>
          <w:sz w:val="28"/>
          <w:szCs w:val="28"/>
          <w:rtl/>
        </w:rPr>
        <w:t>أنواع وأنظمة تشغيل التطبيقات الذكية</w:t>
      </w:r>
    </w:p>
    <w:p w14:paraId="4D563D0C"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تعد أنظمة تشغيل الهواتف الذكية من الركائز الأساسية التي تقوم عليها تطبيقات الهواتف الذكية، والتي تُستخدم بوصفها أدوات فاعلة في دعم الأنشطة التسويقية للمؤسسات الصحية، ولاسيما في مستشفيات القطاع الخاص. ويمكن تصنيف الهواتف الذكية وفق نظام التشغيل إلى نوعين رئيسين</w:t>
      </w:r>
      <w:r w:rsidRPr="00B53058">
        <w:rPr>
          <w:rFonts w:ascii="Simplified Arabic" w:eastAsia="Times New Roman" w:hAnsi="Simplified Arabic" w:cs="Simplified Arabic"/>
          <w:sz w:val="24"/>
          <w:szCs w:val="24"/>
        </w:rPr>
        <w:t>:</w:t>
      </w:r>
    </w:p>
    <w:p w14:paraId="0070C5B0" w14:textId="048147A1" w:rsidR="00CD7E9B" w:rsidRPr="00B53058" w:rsidRDefault="00414641" w:rsidP="006D1ADC">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أولاً:</w:t>
      </w:r>
      <w:r w:rsidRPr="00B53058">
        <w:rPr>
          <w:rFonts w:ascii="Simplified Arabic" w:eastAsia="Times New Roman" w:hAnsi="Simplified Arabic" w:cs="Simplified Arabic"/>
          <w:b/>
          <w:bCs/>
          <w:sz w:val="24"/>
          <w:szCs w:val="24"/>
        </w:rPr>
        <w:t xml:space="preserve"> </w:t>
      </w:r>
      <w:r w:rsidRPr="00B53058">
        <w:rPr>
          <w:rFonts w:ascii="Simplified Arabic" w:eastAsia="Times New Roman" w:hAnsi="Simplified Arabic" w:cs="Simplified Arabic"/>
          <w:b/>
          <w:bCs/>
          <w:sz w:val="24"/>
          <w:szCs w:val="24"/>
          <w:rtl/>
        </w:rPr>
        <w:t>الهواتف</w:t>
      </w:r>
      <w:r w:rsidR="00CD7E9B" w:rsidRPr="00B53058">
        <w:rPr>
          <w:rFonts w:ascii="Simplified Arabic" w:eastAsia="Times New Roman" w:hAnsi="Simplified Arabic" w:cs="Simplified Arabic"/>
          <w:b/>
          <w:bCs/>
          <w:sz w:val="24"/>
          <w:szCs w:val="24"/>
          <w:rtl/>
        </w:rPr>
        <w:t xml:space="preserve"> الذكية العاملة </w:t>
      </w:r>
      <w:r w:rsidRPr="00B53058">
        <w:rPr>
          <w:rFonts w:ascii="Simplified Arabic" w:eastAsia="Times New Roman" w:hAnsi="Simplified Arabic" w:cs="Simplified Arabic"/>
          <w:b/>
          <w:bCs/>
          <w:sz w:val="24"/>
          <w:szCs w:val="24"/>
          <w:rtl/>
        </w:rPr>
        <w:t xml:space="preserve">بنظام </w:t>
      </w:r>
      <w:r w:rsidRPr="00B53058">
        <w:rPr>
          <w:rFonts w:ascii="Simplified Arabic" w:eastAsia="Times New Roman" w:hAnsi="Simplified Arabic" w:cs="Simplified Arabic"/>
          <w:b/>
          <w:bCs/>
          <w:sz w:val="24"/>
          <w:szCs w:val="24"/>
        </w:rPr>
        <w:t>(</w:t>
      </w:r>
      <w:r w:rsidR="00CD7E9B" w:rsidRPr="00B53058">
        <w:rPr>
          <w:rFonts w:ascii="Simplified Arabic" w:eastAsia="Times New Roman" w:hAnsi="Simplified Arabic" w:cs="Simplified Arabic"/>
          <w:b/>
          <w:bCs/>
          <w:sz w:val="24"/>
          <w:szCs w:val="24"/>
        </w:rPr>
        <w:t>IOS)</w:t>
      </w:r>
    </w:p>
    <w:p w14:paraId="37FE2C9A" w14:textId="28B558B6" w:rsidR="007F7A6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وهي الهواتف التي تعمل بنظام تشغيل مملوك لشركة آبل الأمريكية</w:t>
      </w:r>
      <w:r w:rsidRPr="00B53058">
        <w:rPr>
          <w:rFonts w:ascii="Simplified Arabic" w:eastAsia="Times New Roman" w:hAnsi="Simplified Arabic" w:cs="Simplified Arabic"/>
          <w:sz w:val="24"/>
          <w:szCs w:val="24"/>
        </w:rPr>
        <w:t xml:space="preserve"> (Apple)</w:t>
      </w:r>
      <w:r w:rsidRPr="00B53058">
        <w:rPr>
          <w:rFonts w:ascii="Simplified Arabic" w:eastAsia="Times New Roman" w:hAnsi="Simplified Arabic" w:cs="Simplified Arabic"/>
          <w:sz w:val="24"/>
          <w:szCs w:val="24"/>
          <w:rtl/>
        </w:rPr>
        <w:t>، ويُعد هاتف آيفون</w:t>
      </w:r>
      <w:r w:rsidRPr="00B53058">
        <w:rPr>
          <w:rFonts w:ascii="Simplified Arabic" w:eastAsia="Times New Roman" w:hAnsi="Simplified Arabic" w:cs="Simplified Arabic"/>
          <w:sz w:val="24"/>
          <w:szCs w:val="24"/>
        </w:rPr>
        <w:t xml:space="preserve"> (</w:t>
      </w:r>
      <w:r w:rsidR="00414641" w:rsidRPr="00B53058">
        <w:rPr>
          <w:rFonts w:ascii="Simplified Arabic" w:eastAsia="Times New Roman" w:hAnsi="Simplified Arabic" w:cs="Simplified Arabic"/>
          <w:sz w:val="24"/>
          <w:szCs w:val="24"/>
        </w:rPr>
        <w:t xml:space="preserve">iPhone) </w:t>
      </w:r>
      <w:r w:rsidR="00414641" w:rsidRPr="00B53058">
        <w:rPr>
          <w:rFonts w:ascii="Simplified Arabic" w:eastAsia="Times New Roman" w:hAnsi="Simplified Arabic" w:cs="Simplified Arabic"/>
          <w:sz w:val="24"/>
          <w:szCs w:val="24"/>
          <w:rtl/>
        </w:rPr>
        <w:t xml:space="preserve"> من</w:t>
      </w:r>
      <w:r w:rsidRPr="00B53058">
        <w:rPr>
          <w:rFonts w:ascii="Simplified Arabic" w:eastAsia="Times New Roman" w:hAnsi="Simplified Arabic" w:cs="Simplified Arabic"/>
          <w:sz w:val="24"/>
          <w:szCs w:val="24"/>
          <w:rtl/>
        </w:rPr>
        <w:t xml:space="preserve"> أبرز الأمثلة على هذا النوع من الهواتف الذكية</w:t>
      </w:r>
      <w:r w:rsidRPr="00B53058">
        <w:rPr>
          <w:rFonts w:ascii="Simplified Arabic" w:eastAsia="Times New Roman" w:hAnsi="Simplified Arabic" w:cs="Simplified Arabic"/>
          <w:sz w:val="24"/>
          <w:szCs w:val="24"/>
        </w:rPr>
        <w:t>.</w:t>
      </w:r>
    </w:p>
    <w:p w14:paraId="587E5ACD" w14:textId="58FE89ED"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ثانياً:</w:t>
      </w:r>
      <w:r w:rsidRPr="00B53058">
        <w:rPr>
          <w:rFonts w:ascii="Simplified Arabic" w:eastAsia="Times New Roman" w:hAnsi="Simplified Arabic" w:cs="Simplified Arabic"/>
          <w:b/>
          <w:bCs/>
          <w:sz w:val="24"/>
          <w:szCs w:val="24"/>
        </w:rPr>
        <w:t xml:space="preserve"> </w:t>
      </w:r>
      <w:r w:rsidRPr="00B53058">
        <w:rPr>
          <w:rFonts w:ascii="Simplified Arabic" w:eastAsia="Times New Roman" w:hAnsi="Simplified Arabic" w:cs="Simplified Arabic"/>
          <w:b/>
          <w:bCs/>
          <w:sz w:val="24"/>
          <w:szCs w:val="24"/>
          <w:rtl/>
        </w:rPr>
        <w:t>الهواتف الذكية العاملة بنظام</w:t>
      </w:r>
      <w:r w:rsidRPr="00B53058">
        <w:rPr>
          <w:rFonts w:ascii="Simplified Arabic" w:eastAsia="Times New Roman" w:hAnsi="Simplified Arabic" w:cs="Simplified Arabic"/>
          <w:b/>
          <w:bCs/>
          <w:sz w:val="24"/>
          <w:szCs w:val="24"/>
        </w:rPr>
        <w:t xml:space="preserve"> (Android) </w:t>
      </w:r>
      <w:r w:rsidRPr="00B53058">
        <w:rPr>
          <w:rFonts w:ascii="Simplified Arabic" w:eastAsia="Times New Roman" w:hAnsi="Simplified Arabic" w:cs="Simplified Arabic"/>
          <w:sz w:val="24"/>
          <w:szCs w:val="24"/>
          <w:rtl/>
        </w:rPr>
        <w:t xml:space="preserve"> </w:t>
      </w:r>
    </w:p>
    <w:p w14:paraId="026E6159"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وهي الهواتف التي تعمل بنظام تشغيل مملوك لشركة جوجل الأمريكية</w:t>
      </w:r>
      <w:r w:rsidRPr="00B53058">
        <w:rPr>
          <w:rFonts w:ascii="Simplified Arabic" w:eastAsia="Times New Roman" w:hAnsi="Simplified Arabic" w:cs="Simplified Arabic"/>
          <w:sz w:val="24"/>
          <w:szCs w:val="24"/>
        </w:rPr>
        <w:t xml:space="preserve"> (Google)</w:t>
      </w:r>
      <w:r w:rsidRPr="00B53058">
        <w:rPr>
          <w:rFonts w:ascii="Simplified Arabic" w:eastAsia="Times New Roman" w:hAnsi="Simplified Arabic" w:cs="Simplified Arabic"/>
          <w:sz w:val="24"/>
          <w:szCs w:val="24"/>
          <w:rtl/>
        </w:rPr>
        <w:t>، وتندرج ضمنها العديد من الهواتف الذكية المنتجة من شركات مختلفة مثل سامسونج</w:t>
      </w:r>
      <w:r w:rsidRPr="00B53058">
        <w:rPr>
          <w:rFonts w:ascii="Simplified Arabic" w:eastAsia="Times New Roman" w:hAnsi="Simplified Arabic" w:cs="Simplified Arabic"/>
          <w:sz w:val="24"/>
          <w:szCs w:val="24"/>
        </w:rPr>
        <w:t xml:space="preserve"> (Samsung) </w:t>
      </w:r>
      <w:r w:rsidRPr="00B53058">
        <w:rPr>
          <w:rFonts w:ascii="Simplified Arabic" w:eastAsia="Times New Roman" w:hAnsi="Simplified Arabic" w:cs="Simplified Arabic"/>
          <w:sz w:val="24"/>
          <w:szCs w:val="24"/>
          <w:rtl/>
        </w:rPr>
        <w:t>وغيرها (العيضاني، 2015)</w:t>
      </w:r>
      <w:r w:rsidRPr="00B53058">
        <w:rPr>
          <w:rFonts w:ascii="Simplified Arabic" w:eastAsia="Times New Roman" w:hAnsi="Simplified Arabic" w:cs="Simplified Arabic"/>
          <w:sz w:val="24"/>
          <w:szCs w:val="24"/>
        </w:rPr>
        <w:t>.</w:t>
      </w:r>
    </w:p>
    <w:p w14:paraId="5F9949A7" w14:textId="77777777" w:rsidR="00CD7E9B" w:rsidRPr="00B53058" w:rsidRDefault="00CD7E9B" w:rsidP="006D1ADC">
      <w:pPr>
        <w:keepNext/>
        <w:keepLines/>
        <w:bidi/>
        <w:spacing w:after="120" w:line="360" w:lineRule="auto"/>
        <w:jc w:val="both"/>
        <w:outlineLvl w:val="3"/>
        <w:rPr>
          <w:rFonts w:ascii="Simplified Arabic" w:eastAsiaTheme="majorEastAsia" w:hAnsi="Simplified Arabic" w:cs="Simplified Arabic"/>
          <w:b/>
          <w:bCs/>
          <w:color w:val="000000" w:themeColor="text1"/>
          <w:sz w:val="24"/>
          <w:szCs w:val="24"/>
        </w:rPr>
      </w:pPr>
      <w:r w:rsidRPr="00B53058">
        <w:rPr>
          <w:rFonts w:ascii="Simplified Arabic" w:eastAsiaTheme="majorEastAsia" w:hAnsi="Simplified Arabic" w:cs="Simplified Arabic"/>
          <w:b/>
          <w:bCs/>
          <w:color w:val="000000" w:themeColor="text1"/>
          <w:sz w:val="24"/>
          <w:szCs w:val="24"/>
          <w:rtl/>
        </w:rPr>
        <w:t>نظام تشغيل أبل</w:t>
      </w:r>
      <w:r w:rsidRPr="00B53058">
        <w:rPr>
          <w:rFonts w:ascii="Simplified Arabic" w:eastAsiaTheme="majorEastAsia" w:hAnsi="Simplified Arabic" w:cs="Simplified Arabic"/>
          <w:b/>
          <w:bCs/>
          <w:color w:val="000000" w:themeColor="text1"/>
          <w:sz w:val="24"/>
          <w:szCs w:val="24"/>
        </w:rPr>
        <w:t xml:space="preserve"> (IOS) </w:t>
      </w:r>
    </w:p>
    <w:p w14:paraId="16AB7FF6" w14:textId="355D8536"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يعد نظام التشغيل</w:t>
      </w:r>
      <w:r w:rsidRPr="00B53058">
        <w:rPr>
          <w:rFonts w:ascii="Simplified Arabic" w:eastAsia="Times New Roman" w:hAnsi="Simplified Arabic" w:cs="Simplified Arabic"/>
          <w:sz w:val="24"/>
          <w:szCs w:val="24"/>
        </w:rPr>
        <w:t xml:space="preserve"> (IOS) </w:t>
      </w:r>
      <w:r w:rsidRPr="00B53058">
        <w:rPr>
          <w:rFonts w:ascii="Simplified Arabic" w:eastAsia="Times New Roman" w:hAnsi="Simplified Arabic" w:cs="Simplified Arabic"/>
          <w:sz w:val="24"/>
          <w:szCs w:val="24"/>
          <w:rtl/>
        </w:rPr>
        <w:t>نظامًا خاصًا بالأجهزة الذكية التي تصدرها شركة آبل الأمريكية</w:t>
      </w:r>
      <w:r w:rsidRPr="00B53058">
        <w:rPr>
          <w:rFonts w:ascii="Simplified Arabic" w:eastAsia="Times New Roman" w:hAnsi="Simplified Arabic" w:cs="Simplified Arabic"/>
          <w:sz w:val="24"/>
          <w:szCs w:val="24"/>
        </w:rPr>
        <w:t xml:space="preserve"> (Apple)</w:t>
      </w:r>
      <w:r w:rsidRPr="00B53058">
        <w:rPr>
          <w:rFonts w:ascii="Simplified Arabic" w:eastAsia="Times New Roman" w:hAnsi="Simplified Arabic" w:cs="Simplified Arabic"/>
          <w:sz w:val="24"/>
          <w:szCs w:val="24"/>
          <w:rtl/>
        </w:rPr>
        <w:t>، والتي أسسها ستيف جوبز</w:t>
      </w:r>
      <w:r w:rsidRPr="00B53058">
        <w:rPr>
          <w:rFonts w:ascii="Simplified Arabic" w:eastAsia="Times New Roman" w:hAnsi="Simplified Arabic" w:cs="Simplified Arabic"/>
          <w:sz w:val="24"/>
          <w:szCs w:val="24"/>
        </w:rPr>
        <w:t xml:space="preserve"> (Steve Jobs). </w:t>
      </w:r>
      <w:r w:rsidRPr="00B53058">
        <w:rPr>
          <w:rFonts w:ascii="Simplified Arabic" w:eastAsia="Times New Roman" w:hAnsi="Simplified Arabic" w:cs="Simplified Arabic"/>
          <w:sz w:val="24"/>
          <w:szCs w:val="24"/>
          <w:rtl/>
        </w:rPr>
        <w:t>وقد بدأت الشركة نشاطها في مجال تصنيع وتصميم برامج الحاسب الآلي، ثم توسعت لاحقًا لتشمل إنتاج الأجهزة الإلكترونية الذكية مثل</w:t>
      </w:r>
      <w:r w:rsidRPr="00B53058">
        <w:rPr>
          <w:rFonts w:ascii="Simplified Arabic" w:eastAsia="Times New Roman" w:hAnsi="Simplified Arabic" w:cs="Simplified Arabic"/>
          <w:sz w:val="24"/>
          <w:szCs w:val="24"/>
        </w:rPr>
        <w:t xml:space="preserve"> (iPhone)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 xml:space="preserve">(iPad) </w:t>
      </w:r>
      <w:r w:rsidR="008A069F" w:rsidRPr="00B53058">
        <w:rPr>
          <w:rFonts w:ascii="Simplified Arabic" w:eastAsia="Times New Roman" w:hAnsi="Simplified Arabic" w:cs="Simplified Arabic"/>
          <w:sz w:val="24"/>
          <w:szCs w:val="24"/>
          <w:rtl/>
          <w:lang w:bidi="ar-EG"/>
        </w:rPr>
        <w:t xml:space="preserve">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(Apple TV)</w:t>
      </w:r>
      <w:r w:rsidRPr="00B53058">
        <w:rPr>
          <w:rFonts w:ascii="Simplified Arabic" w:eastAsia="Times New Roman" w:hAnsi="Simplified Arabic" w:cs="Simplified Arabic"/>
          <w:sz w:val="24"/>
          <w:szCs w:val="24"/>
          <w:rtl/>
        </w:rPr>
        <w:t>، والتي تعتمد جميعها على تقنيات اللمس، وتخضع لتحديثات مستمرة تهدف إلى تحسين الأداء الوظيفي والأمني للنظام. ويُعرف المتجر الإلكتروني الخاص بتطبيقات هذا النظام باسم</w:t>
      </w:r>
      <w:r w:rsidRPr="00B53058">
        <w:rPr>
          <w:rFonts w:ascii="Simplified Arabic" w:eastAsia="Times New Roman" w:hAnsi="Simplified Arabic" w:cs="Simplified Arabic"/>
          <w:sz w:val="24"/>
          <w:szCs w:val="24"/>
        </w:rPr>
        <w:t xml:space="preserve"> (Apple Store)</w:t>
      </w:r>
      <w:r w:rsidRPr="00B53058">
        <w:rPr>
          <w:rFonts w:ascii="Simplified Arabic" w:eastAsia="Times New Roman" w:hAnsi="Simplified Arabic" w:cs="Simplified Arabic"/>
          <w:sz w:val="24"/>
          <w:szCs w:val="24"/>
          <w:rtl/>
        </w:rPr>
        <w:t>.</w:t>
      </w:r>
    </w:p>
    <w:p w14:paraId="4C58C740" w14:textId="77777777" w:rsidR="00CD7E9B" w:rsidRPr="00B53058" w:rsidRDefault="00CD7E9B" w:rsidP="006D1ADC">
      <w:pPr>
        <w:keepNext/>
        <w:keepLines/>
        <w:bidi/>
        <w:spacing w:after="120" w:line="360" w:lineRule="auto"/>
        <w:jc w:val="both"/>
        <w:outlineLvl w:val="3"/>
        <w:rPr>
          <w:rFonts w:ascii="Simplified Arabic" w:eastAsiaTheme="majorEastAsia" w:hAnsi="Simplified Arabic" w:cs="Simplified Arabic"/>
          <w:b/>
          <w:bCs/>
          <w:color w:val="000000" w:themeColor="text1"/>
          <w:sz w:val="24"/>
          <w:szCs w:val="24"/>
        </w:rPr>
      </w:pPr>
      <w:r w:rsidRPr="00B53058">
        <w:rPr>
          <w:rFonts w:ascii="Simplified Arabic" w:eastAsiaTheme="majorEastAsia" w:hAnsi="Simplified Arabic" w:cs="Simplified Arabic"/>
          <w:b/>
          <w:bCs/>
          <w:color w:val="000000" w:themeColor="text1"/>
          <w:sz w:val="24"/>
          <w:szCs w:val="24"/>
          <w:rtl/>
        </w:rPr>
        <w:t>نظام تشغيل أندرويد</w:t>
      </w:r>
      <w:r w:rsidRPr="00B53058">
        <w:rPr>
          <w:rFonts w:ascii="Simplified Arabic" w:eastAsiaTheme="majorEastAsia" w:hAnsi="Simplified Arabic" w:cs="Simplified Arabic"/>
          <w:b/>
          <w:bCs/>
          <w:color w:val="000000" w:themeColor="text1"/>
          <w:sz w:val="24"/>
          <w:szCs w:val="24"/>
        </w:rPr>
        <w:t xml:space="preserve"> (Android) </w:t>
      </w:r>
    </w:p>
    <w:p w14:paraId="04E0B5A6"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يعد نظام التشغيل</w:t>
      </w:r>
      <w:r w:rsidRPr="00B53058">
        <w:rPr>
          <w:rFonts w:ascii="Simplified Arabic" w:eastAsia="Times New Roman" w:hAnsi="Simplified Arabic" w:cs="Simplified Arabic"/>
          <w:sz w:val="24"/>
          <w:szCs w:val="24"/>
        </w:rPr>
        <w:t xml:space="preserve"> (Android) </w:t>
      </w:r>
      <w:r w:rsidRPr="00B53058">
        <w:rPr>
          <w:rFonts w:ascii="Simplified Arabic" w:eastAsia="Times New Roman" w:hAnsi="Simplified Arabic" w:cs="Simplified Arabic"/>
          <w:sz w:val="24"/>
          <w:szCs w:val="24"/>
          <w:rtl/>
        </w:rPr>
        <w:t>نظامًا تابعًا لشركة جوجل الأمريكية</w:t>
      </w:r>
      <w:r w:rsidRPr="00B53058">
        <w:rPr>
          <w:rFonts w:ascii="Simplified Arabic" w:eastAsia="Times New Roman" w:hAnsi="Simplified Arabic" w:cs="Simplified Arabic"/>
          <w:sz w:val="24"/>
          <w:szCs w:val="24"/>
        </w:rPr>
        <w:t xml:space="preserve"> (Google)</w:t>
      </w:r>
      <w:r w:rsidRPr="00B53058">
        <w:rPr>
          <w:rFonts w:ascii="Simplified Arabic" w:eastAsia="Times New Roman" w:hAnsi="Simplified Arabic" w:cs="Simplified Arabic"/>
          <w:sz w:val="24"/>
          <w:szCs w:val="24"/>
          <w:rtl/>
        </w:rPr>
        <w:t>، ويدعم عددًا كبيرًا من الهواتف الذكية التي تنتجها شركات متعددة مثل</w:t>
      </w:r>
      <w:r w:rsidRPr="00B53058">
        <w:rPr>
          <w:rFonts w:ascii="Simplified Arabic" w:eastAsia="Times New Roman" w:hAnsi="Simplified Arabic" w:cs="Simplified Arabic"/>
          <w:sz w:val="24"/>
          <w:szCs w:val="24"/>
        </w:rPr>
        <w:t xml:space="preserve"> (Samsung)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 xml:space="preserve">(HTC). </w:t>
      </w:r>
      <w:r w:rsidRPr="00B53058">
        <w:rPr>
          <w:rFonts w:ascii="Simplified Arabic" w:eastAsia="Times New Roman" w:hAnsi="Simplified Arabic" w:cs="Simplified Arabic"/>
          <w:sz w:val="24"/>
          <w:szCs w:val="24"/>
          <w:rtl/>
        </w:rPr>
        <w:t>ويتميز هذا النظام بكونه من الأنظمة مفتوحة المصدر</w:t>
      </w:r>
      <w:r w:rsidRPr="00B53058">
        <w:rPr>
          <w:rFonts w:ascii="Simplified Arabic" w:eastAsia="Times New Roman" w:hAnsi="Simplified Arabic" w:cs="Simplified Arabic"/>
          <w:sz w:val="24"/>
          <w:szCs w:val="24"/>
        </w:rPr>
        <w:t xml:space="preserve"> (Open Source)</w:t>
      </w:r>
      <w:r w:rsidRPr="00B53058">
        <w:rPr>
          <w:rFonts w:ascii="Simplified Arabic" w:eastAsia="Times New Roman" w:hAnsi="Simplified Arabic" w:cs="Simplified Arabic"/>
          <w:sz w:val="24"/>
          <w:szCs w:val="24"/>
          <w:rtl/>
        </w:rPr>
        <w:t>، وقد أُطلق لأول مرة عام 2008م. وتشير تسمية “أندرويد” إلى الروبوت ذي الهيئة البشرية. كما يخضع النظام لتحديثات دورية، يُطلق على كل منها اسم مميز مثل</w:t>
      </w:r>
      <w:r w:rsidRPr="00B53058">
        <w:rPr>
          <w:rFonts w:ascii="Simplified Arabic" w:eastAsia="Times New Roman" w:hAnsi="Simplified Arabic" w:cs="Simplified Arabic"/>
          <w:sz w:val="24"/>
          <w:szCs w:val="24"/>
        </w:rPr>
        <w:t xml:space="preserve"> (Gelly Bean)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 xml:space="preserve">(Lollipop)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(Marshmello)</w:t>
      </w:r>
      <w:r w:rsidRPr="00B53058">
        <w:rPr>
          <w:rFonts w:ascii="Simplified Arabic" w:eastAsia="Times New Roman" w:hAnsi="Simplified Arabic" w:cs="Simplified Arabic"/>
          <w:sz w:val="24"/>
          <w:szCs w:val="24"/>
          <w:rtl/>
        </w:rPr>
        <w:t>، ويُعرف المتجر الخاص بتطبيقاته باسم</w:t>
      </w:r>
      <w:r w:rsidRPr="00B53058">
        <w:rPr>
          <w:rFonts w:ascii="Simplified Arabic" w:eastAsia="Times New Roman" w:hAnsi="Simplified Arabic" w:cs="Simplified Arabic"/>
          <w:sz w:val="24"/>
          <w:szCs w:val="24"/>
        </w:rPr>
        <w:t>) (Play Store) (</w:t>
      </w:r>
      <w:r w:rsidRPr="00B53058">
        <w:rPr>
          <w:rFonts w:ascii="Simplified Arabic" w:eastAsia="Times New Roman" w:hAnsi="Simplified Arabic" w:cs="Simplified Arabic"/>
          <w:sz w:val="24"/>
          <w:szCs w:val="24"/>
          <w:rtl/>
        </w:rPr>
        <w:t>زهر، سوزان محمد بدر، 2016، 2).</w:t>
      </w:r>
    </w:p>
    <w:p w14:paraId="3BA55B26" w14:textId="77777777" w:rsidR="00CD7E9B" w:rsidRPr="00B53058" w:rsidRDefault="00CD7E9B" w:rsidP="006D1ADC">
      <w:pPr>
        <w:bidi/>
        <w:spacing w:after="120" w:line="360" w:lineRule="auto"/>
        <w:ind w:left="84"/>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وفي هذا السياق، يشير الفايدي إلى وجود نوعين رئيسين من التطبيقات الذكية، والتي تعد من أكثر الأنواع شيوعًا في الأجهزة الذكية والحاسوبية، وذلك على النحو الآتي</w:t>
      </w:r>
      <w:r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sz w:val="24"/>
          <w:szCs w:val="24"/>
          <w:rtl/>
        </w:rPr>
        <w:t xml:space="preserve"> (الفايدي، أحمد عطية ربيع، 2021، 425)</w:t>
      </w:r>
    </w:p>
    <w:p w14:paraId="51A6A356" w14:textId="51772E3C" w:rsidR="00CD7E9B" w:rsidRPr="00B53058" w:rsidRDefault="00414641"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أولاً</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b/>
          <w:bCs/>
          <w:sz w:val="24"/>
          <w:szCs w:val="24"/>
          <w:rtl/>
        </w:rPr>
        <w:t>التطبيقات</w:t>
      </w:r>
      <w:r w:rsidR="00CD7E9B" w:rsidRPr="00B53058">
        <w:rPr>
          <w:rFonts w:ascii="Simplified Arabic" w:eastAsia="Times New Roman" w:hAnsi="Simplified Arabic" w:cs="Simplified Arabic"/>
          <w:b/>
          <w:bCs/>
          <w:sz w:val="24"/>
          <w:szCs w:val="24"/>
          <w:rtl/>
        </w:rPr>
        <w:t xml:space="preserve"> الأصلية</w:t>
      </w:r>
      <w:r w:rsidR="00CD7E9B" w:rsidRPr="00B53058">
        <w:rPr>
          <w:rFonts w:ascii="Simplified Arabic" w:eastAsia="Times New Roman" w:hAnsi="Simplified Arabic" w:cs="Simplified Arabic"/>
          <w:b/>
          <w:bCs/>
          <w:sz w:val="24"/>
          <w:szCs w:val="24"/>
        </w:rPr>
        <w:t xml:space="preserve"> (Native Apps) </w:t>
      </w:r>
      <w:r w:rsidR="00CD7E9B" w:rsidRPr="00B53058">
        <w:rPr>
          <w:rFonts w:ascii="Simplified Arabic" w:eastAsia="Times New Roman" w:hAnsi="Simplified Arabic" w:cs="Simplified Arabic"/>
          <w:sz w:val="24"/>
          <w:szCs w:val="24"/>
          <w:rtl/>
        </w:rPr>
        <w:t xml:space="preserve"> </w:t>
      </w:r>
    </w:p>
    <w:p w14:paraId="00D4EE9E"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وهي التطبيقات التي تتطلب من المستخدم تنزيلها وتثبيتها مباشرة على الهاتف الذكي، وقد صُممت لتتلاءم مع أنظمة التشغيل المختلفة. وتتميز هذه التطبيقات بعدد من الخصائص، من أبرزها السرعة في الأداء، وتحسين تجربة الاستخدام، ومرونة التعامل معها، وإمكانية الوصول الكامل إلى الواجهات البرمجية، فضلًا عن الانسيابية العالية والتحكم الأكبر في واجهة المستخدم. وفي المقابل، تُواجه هذه التطبيقات بعض التحديات، مثل ارتفاع تكلفة التطوير والتصميم، وحاجتها إلى مهارات متقدمة في لغات البرمجة المختلفة</w:t>
      </w:r>
      <w:r w:rsidRPr="00B53058">
        <w:rPr>
          <w:rFonts w:ascii="Simplified Arabic" w:eastAsia="Times New Roman" w:hAnsi="Simplified Arabic" w:cs="Simplified Arabic"/>
          <w:sz w:val="24"/>
          <w:szCs w:val="24"/>
        </w:rPr>
        <w:t>.</w:t>
      </w:r>
    </w:p>
    <w:p w14:paraId="03D2C4BF" w14:textId="7CCEB022"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ثانياً</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b/>
          <w:bCs/>
          <w:sz w:val="24"/>
          <w:szCs w:val="24"/>
          <w:rtl/>
        </w:rPr>
        <w:t xml:space="preserve">التطبيقات </w:t>
      </w:r>
      <w:r w:rsidR="00414641" w:rsidRPr="00B53058">
        <w:rPr>
          <w:rFonts w:ascii="Simplified Arabic" w:eastAsia="Times New Roman" w:hAnsi="Simplified Arabic" w:cs="Simplified Arabic"/>
          <w:b/>
          <w:bCs/>
          <w:sz w:val="24"/>
          <w:szCs w:val="24"/>
          <w:rtl/>
        </w:rPr>
        <w:t xml:space="preserve">الهجينة </w:t>
      </w:r>
      <w:r w:rsidR="00414641" w:rsidRPr="00B53058">
        <w:rPr>
          <w:rFonts w:ascii="Simplified Arabic" w:eastAsia="Times New Roman" w:hAnsi="Simplified Arabic" w:cs="Simplified Arabic"/>
          <w:b/>
          <w:bCs/>
          <w:sz w:val="24"/>
          <w:szCs w:val="24"/>
        </w:rPr>
        <w:t>(</w:t>
      </w:r>
      <w:r w:rsidRPr="00B53058">
        <w:rPr>
          <w:rFonts w:ascii="Simplified Arabic" w:eastAsia="Times New Roman" w:hAnsi="Simplified Arabic" w:cs="Simplified Arabic"/>
          <w:b/>
          <w:bCs/>
          <w:sz w:val="24"/>
          <w:szCs w:val="24"/>
        </w:rPr>
        <w:t>Hybrid Apps)</w:t>
      </w:r>
      <w:r w:rsidRPr="00B53058">
        <w:rPr>
          <w:rFonts w:ascii="Simplified Arabic" w:eastAsia="Times New Roman" w:hAnsi="Simplified Arabic" w:cs="Simplified Arabic"/>
          <w:sz w:val="24"/>
          <w:szCs w:val="24"/>
          <w:rtl/>
        </w:rPr>
        <w:t xml:space="preserve"> </w:t>
      </w:r>
    </w:p>
    <w:p w14:paraId="47D28058"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وهي تطبيقات تجمع بين خصائص التطبيقات الأصلية وتطبيقات الويب، بما يجعلها ملائمة للعمل على مختلف الأجهزة المحمولة. وتمتاز بسرعة التطوير، وسهولة الوصول إليها، وانخفاض تكلفة تطويرها وصيانتها، إضافة إلى توافق واجهاتها مع متصفح</w:t>
      </w:r>
      <w:r w:rsidRPr="00B53058">
        <w:rPr>
          <w:rFonts w:ascii="Simplified Arabic" w:eastAsia="Times New Roman" w:hAnsi="Simplified Arabic" w:cs="Simplified Arabic"/>
          <w:sz w:val="24"/>
          <w:szCs w:val="24"/>
        </w:rPr>
        <w:t xml:space="preserve"> (Google). </w:t>
      </w:r>
      <w:r w:rsidRPr="00B53058">
        <w:rPr>
          <w:rFonts w:ascii="Simplified Arabic" w:eastAsia="Times New Roman" w:hAnsi="Simplified Arabic" w:cs="Simplified Arabic"/>
          <w:sz w:val="24"/>
          <w:szCs w:val="24"/>
          <w:rtl/>
        </w:rPr>
        <w:t>ومع ذلك، تظهر بعض السلبيات المرتبطة بها، مثل محدودية عملها في حال عدم توفر الاتصال بالإنترنت، وضعف مستوى الصيانة، وانخفاض درجة الأمان مقارنة بالتطبيقات الأصلية</w:t>
      </w:r>
      <w:r w:rsidRPr="00B53058">
        <w:rPr>
          <w:rFonts w:ascii="Simplified Arabic" w:eastAsia="Times New Roman" w:hAnsi="Simplified Arabic" w:cs="Simplified Arabic"/>
          <w:sz w:val="24"/>
          <w:szCs w:val="24"/>
        </w:rPr>
        <w:t>.</w:t>
      </w:r>
    </w:p>
    <w:p w14:paraId="719294B4" w14:textId="77777777" w:rsidR="00CD7E9B" w:rsidRPr="00B53058" w:rsidRDefault="00CD7E9B" w:rsidP="006D1ADC">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أهمية التسويق عبر التطبيقات الذكية في القطاع الصحي</w:t>
      </w:r>
    </w:p>
    <w:p w14:paraId="1F5FAB17"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يحظى التسويق عبر التطبيقات الذكية بأهمية متزايدة في القطاع الصحي في ظل التطور المتسارع في تقنيات الهواتف والأجهزة الذكية، والتي أصبحت تحاكي في أدائها ووظائفها الأجهزة الحاسوبية الشخصية، الأمر الذي أسهم في تعزيز دور التطبيقات الذكية كوسيلة فعالة لتقديم الخدمات الصحية، وتنفيذ الإجراءات المختلفة، وإنهائها بكفاءة وسرعة أعلى. وقد انعكس هذا التطور التقني على ممارسات التسويق الصحي، حيث أتاح للمؤسسات الصحية إمكانية الوصول المباشر إلى المرضى وطالبي الرعاية الصحية، والتعريف بالخدمات الطبية المتاحة، وتحسين أساليب التواصل والتفاعل معهم</w:t>
      </w:r>
      <w:r w:rsidRPr="00B53058">
        <w:rPr>
          <w:rFonts w:ascii="Simplified Arabic" w:eastAsia="Times New Roman" w:hAnsi="Simplified Arabic" w:cs="Simplified Arabic"/>
          <w:sz w:val="24"/>
          <w:szCs w:val="24"/>
        </w:rPr>
        <w:t>.</w:t>
      </w:r>
    </w:p>
    <w:p w14:paraId="343341D6" w14:textId="77777777"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وفي هذا السياق، اتجهت العديد من القطاعات العامة والخاصة في المملكة العربية السعودية إلى تبني التطبيقات الذكية ضمن استراتيجياتها التسويقية والخدمية، ويُعد قطاع الرعاية الصحية من أبرز هذه القطاعات، لما للتطبيقات الذكية من دور في أتمتة الخدمات الصحية وتحسين جودة تقديمها. وقد تجسد ذلك في إنشاء المركز الوطني للمعلومات الصحية، الذي يركز على بناء مراكز البيانات وتجهيز البنية التحتية التقنية، بما يشمل تطوير الشبكات وأمن المعلومات، وتوفير الخوادم الافتراضية وقواعد تخزين البيانات، بما يدعم تقديم الخدمات الصحية إلكترونيًا ويعزز من فاعلية التسويق عبر التطبيقات الذكية</w:t>
      </w:r>
      <w:r w:rsidRPr="00B53058">
        <w:rPr>
          <w:rFonts w:ascii="Simplified Arabic" w:eastAsia="Times New Roman" w:hAnsi="Simplified Arabic" w:cs="Simplified Arabic"/>
          <w:sz w:val="24"/>
          <w:szCs w:val="24"/>
        </w:rPr>
        <w:t>.</w:t>
      </w:r>
    </w:p>
    <w:p w14:paraId="0C845D5B" w14:textId="77777777" w:rsidR="006D1ADC" w:rsidRPr="00B53058" w:rsidRDefault="00CD7E9B" w:rsidP="006D1ADC">
      <w:pPr>
        <w:bidi/>
        <w:spacing w:after="120" w:line="360" w:lineRule="auto"/>
        <w:ind w:firstLine="720"/>
        <w:jc w:val="both"/>
        <w:rPr>
          <w:rFonts w:ascii="Simplified Arabic" w:eastAsia="Calibri" w:hAnsi="Simplified Arabic" w:cs="Simplified Arabic"/>
          <w:sz w:val="24"/>
          <w:szCs w:val="24"/>
          <w:lang w:bidi="ar-EG"/>
        </w:rPr>
      </w:pPr>
      <w:r w:rsidRPr="00B53058">
        <w:rPr>
          <w:rFonts w:ascii="Simplified Arabic" w:eastAsia="Times New Roman" w:hAnsi="Simplified Arabic" w:cs="Simplified Arabic"/>
          <w:sz w:val="24"/>
          <w:szCs w:val="24"/>
          <w:rtl/>
        </w:rPr>
        <w:t>وانطلاقاً من ذلك، تبرز أهمية التسويق عبر التطبيقات الذكية في مستشفيات القطاع الخاص بمدينة الرياض بوصفه أداة تسويقية وتقنية تسهم في تحسين جودة الخدمات الطبية، من خلال تسهيل الوصول إلى الخدمة، وتسريع إجراءات الحصول عليها، وتعزيز تجربة المستفيد، وهو ما تسعى الدراسة الحالية إلى تحليله وقياس أثره.</w:t>
      </w:r>
      <w:r w:rsidRPr="00B53058">
        <w:rPr>
          <w:rFonts w:ascii="Simplified Arabic" w:eastAsia="Calibri" w:hAnsi="Simplified Arabic" w:cs="Simplified Arabic"/>
          <w:sz w:val="24"/>
          <w:szCs w:val="24"/>
          <w:rtl/>
          <w:lang w:bidi="ar-EG"/>
        </w:rPr>
        <w:t xml:space="preserve"> (المركز الوطني للمعلومات الصحية، 2025</w:t>
      </w:r>
      <w:r w:rsidR="00414641" w:rsidRPr="00B53058">
        <w:rPr>
          <w:rFonts w:ascii="Simplified Arabic" w:eastAsia="Calibri" w:hAnsi="Simplified Arabic" w:cs="Simplified Arabic"/>
          <w:sz w:val="24"/>
          <w:szCs w:val="24"/>
          <w:rtl/>
          <w:lang w:bidi="ar-EG"/>
        </w:rPr>
        <w:t>).</w:t>
      </w:r>
    </w:p>
    <w:p w14:paraId="74D14D7C" w14:textId="7A75993B" w:rsidR="00CD7E9B" w:rsidRPr="00B53058" w:rsidRDefault="00CD7E9B" w:rsidP="006D1ADC">
      <w:pPr>
        <w:bidi/>
        <w:spacing w:after="120" w:line="360" w:lineRule="auto"/>
        <w:jc w:val="both"/>
        <w:rPr>
          <w:rFonts w:ascii="Simplified Arabic" w:eastAsia="Calibri" w:hAnsi="Simplified Arabic" w:cs="Simplified Arabic"/>
          <w:sz w:val="28"/>
          <w:szCs w:val="28"/>
          <w:rtl/>
          <w:lang w:bidi="ar-EG"/>
        </w:rPr>
      </w:pPr>
      <w:r w:rsidRPr="00B53058">
        <w:rPr>
          <w:rFonts w:ascii="Simplified Arabic" w:eastAsia="Times New Roman" w:hAnsi="Simplified Arabic" w:cs="Simplified Arabic"/>
          <w:b/>
          <w:bCs/>
          <w:sz w:val="28"/>
          <w:szCs w:val="28"/>
          <w:rtl/>
        </w:rPr>
        <w:t>أهداف ودوافع استخدام التسويق عبر التطبيقات الذكية</w:t>
      </w:r>
    </w:p>
    <w:p w14:paraId="1C9673A7"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تهدف التطبيقات الذكية في الأجهزة المحمولة والمكتبية إلى تسهيل الوصول إلى المعلومات والخدمات المطلوبة بكفاءة عالية، حيث تسعى إلى الوصول إلى أكبر عدد ممكن من المستفيدين، وتمكينهم من الوصول السريع إلى المعلومات أو المصادر الأولية من أي مكان وفي أي وقت. كما تسهم هذه التطبيقات في إبراز فوائد استخدامها في مجال خدمات الرعاية الصحية، من خلال دعم تقديم الخدمات الصحية إلكترونيًا، وتمكين المستفيدين، سواء داخل المؤسسات الصحية أو خارجها، من إدارة خدماتهم الصحية ذاتيًا، بما يعزز من كفاءة تقديم الخدمة وجودتها (الأغا، وفيق حلمي، 2015، 3)</w:t>
      </w:r>
      <w:r w:rsidRPr="00B53058">
        <w:rPr>
          <w:rFonts w:ascii="Simplified Arabic" w:eastAsia="Times New Roman" w:hAnsi="Simplified Arabic" w:cs="Simplified Arabic"/>
          <w:sz w:val="24"/>
          <w:szCs w:val="24"/>
        </w:rPr>
        <w:t>.</w:t>
      </w:r>
    </w:p>
    <w:p w14:paraId="52DF8CD5"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وفي إطار التسويق عبر التطبيقات الذكية في القطاع الصحي، تعد هذه الأهداف أساساً لتفعيل التواصل الفعال بين المستشفيات والمستفيدين من خدماتها، وتعزيز التعريف بالخدمات الطبية المتاحة، وتحسين تجربة المرضى، بما ينعكس إيجابًا على جودة الخدمات الطبية المقدمة في مستشفيات القطاع الخاص</w:t>
      </w:r>
      <w:r w:rsidRPr="00B53058">
        <w:rPr>
          <w:rFonts w:ascii="Simplified Arabic" w:eastAsia="Times New Roman" w:hAnsi="Simplified Arabic" w:cs="Simplified Arabic"/>
          <w:sz w:val="24"/>
          <w:szCs w:val="24"/>
        </w:rPr>
        <w:t>.</w:t>
      </w:r>
    </w:p>
    <w:p w14:paraId="652AA5F0" w14:textId="77777777" w:rsidR="00CD7E9B" w:rsidRPr="00B53058" w:rsidRDefault="00CD7E9B" w:rsidP="006D1ADC">
      <w:pPr>
        <w:bidi/>
        <w:spacing w:after="120" w:line="360" w:lineRule="auto"/>
        <w:jc w:val="both"/>
        <w:outlineLvl w:val="2"/>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دوافع استخدام التطبيقات الذكية</w:t>
      </w:r>
    </w:p>
    <w:p w14:paraId="302CCADF" w14:textId="77777777" w:rsidR="00CD7E9B" w:rsidRPr="00B53058" w:rsidRDefault="00CD7E9B" w:rsidP="006D1AD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تتعدد الدوافع التي أدت إلى التوسع في استخدام التطبيقات الذكية، ويُعد من أبرزها الارتفاع الملحوظ في معدلات انتشار التقنيات المتنقلة بمختلف أنواعها بين جميع فئات المجتمع. ويمكن تصنيف هذه الدوافع إلى ثلاثة مستويات رئيسة، وذلك على النحو الآتي</w:t>
      </w:r>
      <w:r w:rsidRPr="00B53058">
        <w:rPr>
          <w:rFonts w:ascii="Simplified Arabic" w:eastAsia="Times New Roman" w:hAnsi="Simplified Arabic" w:cs="Simplified Arabic"/>
          <w:sz w:val="24"/>
          <w:szCs w:val="24"/>
        </w:rPr>
        <w:t>:</w:t>
      </w:r>
    </w:p>
    <w:p w14:paraId="416F88F4" w14:textId="77777777"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(أ) دوافع على مستوى الأهداف</w:t>
      </w:r>
      <w:r w:rsidRPr="00B53058">
        <w:rPr>
          <w:rFonts w:ascii="Simplified Arabic" w:eastAsia="Times New Roman" w:hAnsi="Simplified Arabic" w:cs="Simplified Arabic"/>
          <w:sz w:val="24"/>
          <w:szCs w:val="24"/>
          <w:rtl/>
        </w:rPr>
        <w:t>:</w:t>
      </w:r>
    </w:p>
    <w:p w14:paraId="19773E54" w14:textId="77777777" w:rsidR="007F7A6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ترتبط هذه الدوافع بالأهداف العامة للقطاع الحكومي بوجه عام، وقطاع الرعاية الصحية بوجه خاص، حيث أولت وزارة الصحة في المملكة العربية السعودية اهتمامًا كبيرًا بتحقيق مجموعة من الأهداف الوطنية المرتبطة ببرنامج التحول الوطني</w:t>
      </w:r>
      <w:r w:rsidRPr="00B53058">
        <w:rPr>
          <w:rFonts w:ascii="Simplified Arabic" w:eastAsia="Times New Roman" w:hAnsi="Simplified Arabic" w:cs="Simplified Arabic"/>
          <w:sz w:val="24"/>
          <w:szCs w:val="24"/>
        </w:rPr>
        <w:t xml:space="preserve"> (Vision 2030). </w:t>
      </w:r>
      <w:r w:rsidRPr="00B53058">
        <w:rPr>
          <w:rFonts w:ascii="Simplified Arabic" w:eastAsia="Times New Roman" w:hAnsi="Simplified Arabic" w:cs="Simplified Arabic"/>
          <w:sz w:val="24"/>
          <w:szCs w:val="24"/>
          <w:rtl/>
        </w:rPr>
        <w:t>ويشمل ذلك تحسين فرص الحصول على الخدمات الصحية من خلال توسيع التغطية الجغرافية وتوزيع الخدمات الصحية، وتطوير مفهوم العيادات المتنقلة، إضافة إلى تحسين تجربة المرضى عبر تعزيز منظومة الضمان الصحي وزيادة مشاركتهم في الحصول على الخدمات باستخدام الوسائل التقنية الحديثة</w:t>
      </w:r>
      <w:r w:rsidRPr="00B53058">
        <w:rPr>
          <w:rFonts w:ascii="Simplified Arabic" w:eastAsia="Times New Roman" w:hAnsi="Simplified Arabic" w:cs="Simplified Arabic"/>
          <w:sz w:val="24"/>
          <w:szCs w:val="24"/>
        </w:rPr>
        <w:t>.</w:t>
      </w:r>
    </w:p>
    <w:p w14:paraId="039475AB" w14:textId="0C2C459D"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(ب) دوافع على مستوى الإمكانيات التكنولوجية:</w:t>
      </w:r>
    </w:p>
    <w:p w14:paraId="7172CD1A" w14:textId="77777777" w:rsidR="00CD7E9B" w:rsidRPr="00B53058" w:rsidRDefault="00CD7E9B" w:rsidP="00D93624">
      <w:pPr>
        <w:bidi/>
        <w:spacing w:after="120" w:line="360" w:lineRule="auto"/>
        <w:ind w:left="84"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ترتبط هذه الدوافع بالإمكانات والقدرات التقنية المتقدمة التي تتمتع بها الأجهزة الذكية والحاسوبية، والتي تسهم في رفع كفاءة وفاعلية التطبيقات الذكية، وسهولة التعامل معها من قبل المستخدمين. كما تعتمد هذه التطبيقات على أنظمة تشغيل وبرمجيات شائعة مثل</w:t>
      </w:r>
      <w:r w:rsidRPr="00B53058">
        <w:rPr>
          <w:rFonts w:ascii="Simplified Arabic" w:eastAsia="Times New Roman" w:hAnsi="Simplified Arabic" w:cs="Simplified Arabic"/>
          <w:sz w:val="24"/>
          <w:szCs w:val="24"/>
        </w:rPr>
        <w:t xml:space="preserve"> (iOS</w:t>
      </w:r>
      <w:r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Pr>
        <w:t>Android</w:t>
      </w:r>
      <w:r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Pr>
        <w:t xml:space="preserve">Windows). </w:t>
      </w:r>
      <w:r w:rsidRPr="00B53058">
        <w:rPr>
          <w:rFonts w:ascii="Simplified Arabic" w:eastAsia="Times New Roman" w:hAnsi="Simplified Arabic" w:cs="Simplified Arabic"/>
          <w:sz w:val="24"/>
          <w:szCs w:val="24"/>
          <w:rtl/>
        </w:rPr>
        <w:t>وعلى المستوى الوطني، عملت المملكة العربية السعودية على تعزيز تكامل الخدمات الإلكترونية وبناء منظومة أتمتة شاملة تدعم التنمية المستدامة، في إطار ما يُعرف بنموذج الحكومة المتكاملة</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tl/>
        </w:rPr>
        <w:t>(الفايدي، أحمد عطية ربيع، 2021، 426)</w:t>
      </w:r>
    </w:p>
    <w:p w14:paraId="5C33502F" w14:textId="77777777" w:rsidR="00CD7E9B" w:rsidRPr="00B53058" w:rsidRDefault="00CD7E9B"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(ج) دوافع على مستوى ممارسي الرعاية الصحية والمرضى</w:t>
      </w:r>
    </w:p>
    <w:p w14:paraId="37981116" w14:textId="76F5829F"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تتمثل هذه الدوافع </w:t>
      </w:r>
      <w:r w:rsidR="00414641" w:rsidRPr="00B53058">
        <w:rPr>
          <w:rFonts w:ascii="Simplified Arabic" w:eastAsia="Times New Roman" w:hAnsi="Simplified Arabic" w:cs="Simplified Arabic"/>
          <w:sz w:val="24"/>
          <w:szCs w:val="24"/>
          <w:rtl/>
        </w:rPr>
        <w:t>فيما</w:t>
      </w:r>
      <w:r w:rsidRPr="00B53058">
        <w:rPr>
          <w:rFonts w:ascii="Simplified Arabic" w:eastAsia="Times New Roman" w:hAnsi="Simplified Arabic" w:cs="Simplified Arabic"/>
          <w:sz w:val="24"/>
          <w:szCs w:val="24"/>
          <w:rtl/>
        </w:rPr>
        <w:t xml:space="preserve"> توفره الأجهزة الذكية وتطبيقاتها من خصائص تحاكي استخدام الحاسب الآلي الشخصي، ولاسيما من حيث تصميم واجهات الاستخدام، وارتفاع مستوى الخصوصية، وإمكانية إنجاز العديد من العمليات إلكترونيًا من قبل ممارسي الرعاية الصحية. ويشمل ذلك توفير بوابات إلكترونية متخصصة تُمكّن الأطباء من إدارة وتنظيم خدمات الرعاية الصحية عن بُعد عبر الهواتف الذكية. أما على مستوى المرضى وذويهم، فقد أتاحت التطبيقات الذكية مجموعة من الخدمات الإلكترونية، من بينها بوابات المرضى، والعيادات الافتراضية، وخدمات المراقبة الصحية عن بُعد باستخدام ملحقات الأجهزة الذكية، بما يسهم في تحسين جودة الخدمات الطبية وتعزيز رضا المستفيدين</w:t>
      </w:r>
      <w:r w:rsidRPr="00B53058">
        <w:rPr>
          <w:rFonts w:ascii="Simplified Arabic" w:eastAsia="Times New Roman" w:hAnsi="Simplified Arabic" w:cs="Simplified Arabic"/>
          <w:sz w:val="24"/>
          <w:szCs w:val="24"/>
        </w:rPr>
        <w:t>.</w:t>
      </w:r>
    </w:p>
    <w:p w14:paraId="5FD4560D" w14:textId="1620E1D4" w:rsidR="00BC253C"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تهدف التطبيقات الذكية في الأجهزة المحمولة والمكتبية للوصول إلى المعلومات اللازمة المراد الوصول لها، ومن بين تلك الأهداف الوصول لأكبر عدد من المستفيدين - القدرة على الوصول للمعلومات أو المصادر الأولية بسرعة من أي مكان وفي أي وقت. بالإضافة إلى ذلك التعرف على فوائد استخدام التطبيقات الذكية في خدمات الرعاية الصحية - تمكين المستفيدين داخلياً وخارجياً من إدارة خدماتهم في الرعاية الصحية ذاتياً. (الأغا،</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sz w:val="24"/>
          <w:szCs w:val="24"/>
          <w:rtl/>
        </w:rPr>
        <w:t>وفيق حلمي، 2015، 3)</w:t>
      </w:r>
    </w:p>
    <w:p w14:paraId="088243D3" w14:textId="77777777" w:rsidR="007F7A6B" w:rsidRPr="00B53058" w:rsidRDefault="00CD7E9B" w:rsidP="006D1ADC">
      <w:pPr>
        <w:bidi/>
        <w:spacing w:after="120" w:line="360" w:lineRule="auto"/>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عوامل نجاح ومعوقات التسويق عبر التطبيقات الذكية في المستشفيات الخاصة</w:t>
      </w:r>
    </w:p>
    <w:p w14:paraId="506FA069" w14:textId="5859CFB5"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يعد التسويق عبر التطبيقات الذكية أحد الأدوات الحديثة الداعمة لتحسين جودة الخدمات الطبية في مستشفيات القطاع الخاص، إلا أن فاعليته ترتبط بتوافر مجموعة من العوامل التنظيمية والفنية، في مقابل عدد من المعوقات التي قد تحد من كفاءته وتؤثر في تحقيق أهدافه التسويقية والخدمية</w:t>
      </w:r>
      <w:r w:rsidRPr="00B53058">
        <w:rPr>
          <w:rFonts w:ascii="Simplified Arabic" w:eastAsia="Times New Roman" w:hAnsi="Simplified Arabic" w:cs="Simplified Arabic"/>
          <w:sz w:val="24"/>
          <w:szCs w:val="24"/>
        </w:rPr>
        <w:t>.</w:t>
      </w:r>
    </w:p>
    <w:p w14:paraId="6569BA7A" w14:textId="77777777" w:rsidR="00CD7E9B" w:rsidRPr="00B53058" w:rsidRDefault="00CD7E9B" w:rsidP="006D1ADC">
      <w:pPr>
        <w:tabs>
          <w:tab w:val="left" w:pos="1502"/>
        </w:tabs>
        <w:bidi/>
        <w:spacing w:after="120" w:line="360" w:lineRule="auto"/>
        <w:jc w:val="both"/>
        <w:outlineLvl w:val="3"/>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أولاً: عوامل نجاح التسويق عبر التطبيقات الذكية</w:t>
      </w:r>
    </w:p>
    <w:p w14:paraId="2423CE76"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يمكن تصنيف عوامل نجاح استخدام التطبيقات الذكية في تسويق الخدمات الطبية إلى عاملين رئيسين هما العوامل التنظيمية والعوامل الفنية، وذلك على النحو الآتي</w:t>
      </w:r>
      <w:r w:rsidRPr="00B53058">
        <w:rPr>
          <w:rFonts w:ascii="Simplified Arabic" w:eastAsia="Times New Roman" w:hAnsi="Simplified Arabic" w:cs="Simplified Arabic"/>
          <w:sz w:val="24"/>
          <w:szCs w:val="24"/>
        </w:rPr>
        <w:t>:</w:t>
      </w:r>
    </w:p>
    <w:p w14:paraId="0CB44D2D" w14:textId="5E8F6282" w:rsidR="00CD7E9B" w:rsidRPr="00B53058" w:rsidRDefault="006D1ADC" w:rsidP="006D1ADC">
      <w:pPr>
        <w:tabs>
          <w:tab w:val="left" w:pos="1502"/>
        </w:tabs>
        <w:bidi/>
        <w:spacing w:after="120" w:line="360" w:lineRule="auto"/>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1</w:t>
      </w:r>
      <w:r w:rsidR="007F7A6B" w:rsidRPr="00B53058">
        <w:rPr>
          <w:rFonts w:ascii="Simplified Arabic" w:eastAsia="Times New Roman" w:hAnsi="Simplified Arabic" w:cs="Simplified Arabic"/>
          <w:b/>
          <w:bCs/>
          <w:sz w:val="24"/>
          <w:szCs w:val="24"/>
          <w:rtl/>
        </w:rPr>
        <w:t>.</w:t>
      </w:r>
      <w:r w:rsidR="00CD7E9B" w:rsidRPr="00B53058">
        <w:rPr>
          <w:rFonts w:ascii="Simplified Arabic" w:eastAsia="Times New Roman" w:hAnsi="Simplified Arabic" w:cs="Simplified Arabic"/>
          <w:b/>
          <w:bCs/>
          <w:sz w:val="24"/>
          <w:szCs w:val="24"/>
          <w:rtl/>
        </w:rPr>
        <w:t>العوامل التنظيمية:</w:t>
      </w:r>
    </w:p>
    <w:p w14:paraId="7C0175AF"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ترتبط العوامل التنظيمية بمدى جاهزية المستشفى من الناحية الإدارية والمؤسسية، حيث يتطلب نجاح التسويق عبر التطبيقات الذكية وجود سياسة واضحة تحكم آليات الاستخدام وتحدد مسؤوليات الأطراف المعنية. كما يشمل ذلك تحديد الإجراءات والخدمات الصحية والإدارية التي يمكن أتمتتها وتسويقها عبر التطبيقات الذكية، إضافة إلى تهيئة العاملين وتوعيتهم بأهمية هذه التطبيقات ودورها في تحسين جودة الخدمات الطبية وتعزيز تجربة المريض</w:t>
      </w:r>
      <w:r w:rsidRPr="00B53058">
        <w:rPr>
          <w:rFonts w:ascii="Simplified Arabic" w:eastAsia="Times New Roman" w:hAnsi="Simplified Arabic" w:cs="Simplified Arabic"/>
          <w:sz w:val="24"/>
          <w:szCs w:val="24"/>
        </w:rPr>
        <w:t>.</w:t>
      </w:r>
    </w:p>
    <w:p w14:paraId="5F0CBF92" w14:textId="7BB8E111" w:rsidR="00CD7E9B" w:rsidRPr="00B53058" w:rsidRDefault="006D1ADC" w:rsidP="006D1ADC">
      <w:pPr>
        <w:tabs>
          <w:tab w:val="left" w:pos="1502"/>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2</w:t>
      </w:r>
      <w:r w:rsidR="004004B0" w:rsidRPr="00B53058">
        <w:rPr>
          <w:rFonts w:ascii="Simplified Arabic" w:eastAsia="Times New Roman" w:hAnsi="Simplified Arabic" w:cs="Simplified Arabic"/>
          <w:b/>
          <w:bCs/>
          <w:sz w:val="24"/>
          <w:szCs w:val="24"/>
          <w:rtl/>
        </w:rPr>
        <w:t>.</w:t>
      </w:r>
      <w:r w:rsidR="00CD7E9B" w:rsidRPr="00B53058">
        <w:rPr>
          <w:rFonts w:ascii="Simplified Arabic" w:eastAsia="Times New Roman" w:hAnsi="Simplified Arabic" w:cs="Simplified Arabic"/>
          <w:b/>
          <w:bCs/>
          <w:sz w:val="24"/>
          <w:szCs w:val="24"/>
          <w:rtl/>
        </w:rPr>
        <w:t>العوامل الفنية</w:t>
      </w:r>
      <w:r w:rsidR="00CD7E9B" w:rsidRPr="00B53058">
        <w:rPr>
          <w:rFonts w:ascii="Simplified Arabic" w:eastAsia="Times New Roman" w:hAnsi="Simplified Arabic" w:cs="Simplified Arabic"/>
          <w:sz w:val="24"/>
          <w:szCs w:val="24"/>
          <w:rtl/>
        </w:rPr>
        <w:t>:</w:t>
      </w:r>
    </w:p>
    <w:p w14:paraId="4FF8F9AB" w14:textId="77777777" w:rsidR="004004B0"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تتمثل العوامل الفنية في توفير المتطلبات التقنية اللازمة لتشغيل التطبيقات الذكية بكفاءة، ويشمل ذلك الاعتماد على شبكات داخلية وخارجية قادرة على دعم التطبيقات التسويقية والخدمية، إلى جانب وجود إدارة متخصصة في الدعم الفني والصيانة المستمرة. كما تبرز أهمية إعداد وتأهيل الكوادر الفنية القادرة على تطوير وإنشاء التطبيقات الذكية، بما يسهم في تحقيق قدر من الاستقلالية البرمجية التي تدعم استدامة التسويق الرقمي للخدمات الطبية</w:t>
      </w:r>
      <w:r w:rsidRPr="00B53058">
        <w:rPr>
          <w:rFonts w:ascii="Simplified Arabic" w:eastAsia="Times New Roman" w:hAnsi="Simplified Arabic" w:cs="Simplified Arabic"/>
          <w:sz w:val="24"/>
          <w:szCs w:val="24"/>
        </w:rPr>
        <w:t>.</w:t>
      </w:r>
    </w:p>
    <w:p w14:paraId="2BCE76FF" w14:textId="6C749805" w:rsidR="00CD7E9B" w:rsidRPr="00B53058" w:rsidRDefault="00CD7E9B" w:rsidP="006D1ADC">
      <w:pPr>
        <w:tabs>
          <w:tab w:val="left" w:pos="1502"/>
        </w:tabs>
        <w:bidi/>
        <w:spacing w:after="120" w:line="360" w:lineRule="auto"/>
        <w:jc w:val="both"/>
        <w:rPr>
          <w:rFonts w:ascii="Simplified Arabic" w:eastAsia="Times New Roman" w:hAnsi="Simplified Arabic" w:cs="Simplified Arabic"/>
          <w:sz w:val="28"/>
          <w:szCs w:val="28"/>
        </w:rPr>
      </w:pPr>
      <w:r w:rsidRPr="00B53058">
        <w:rPr>
          <w:rFonts w:ascii="Simplified Arabic" w:eastAsia="Times New Roman" w:hAnsi="Simplified Arabic" w:cs="Simplified Arabic"/>
          <w:b/>
          <w:bCs/>
          <w:sz w:val="28"/>
          <w:szCs w:val="28"/>
          <w:rtl/>
        </w:rPr>
        <w:t>ثانياً: معوقات التسويق عبر التطبيقات الذكية</w:t>
      </w:r>
    </w:p>
    <w:p w14:paraId="2AB7D05B" w14:textId="157C04A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على الرغم من المزايا التي توفرها التطبيقات الذكية في تسويق الخدمات الطبية، إلا أن استخدامها يواجه عدداً من المعوقات التي يمكن تصنيفها على النحو الآتي</w:t>
      </w:r>
      <w:r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sz w:val="24"/>
          <w:szCs w:val="24"/>
          <w:rtl/>
        </w:rPr>
        <w:t xml:space="preserve"> (الثقفي، سامية </w:t>
      </w:r>
      <w:r w:rsidR="00414641" w:rsidRPr="00B53058">
        <w:rPr>
          <w:rFonts w:ascii="Simplified Arabic" w:eastAsia="Times New Roman" w:hAnsi="Simplified Arabic" w:cs="Simplified Arabic"/>
          <w:sz w:val="24"/>
          <w:szCs w:val="24"/>
          <w:rtl/>
        </w:rPr>
        <w:t>رفعان وآخرون</w:t>
      </w:r>
      <w:r w:rsidRPr="00B53058">
        <w:rPr>
          <w:rFonts w:ascii="Simplified Arabic" w:eastAsia="Times New Roman" w:hAnsi="Simplified Arabic" w:cs="Simplified Arabic"/>
          <w:sz w:val="24"/>
          <w:szCs w:val="24"/>
          <w:rtl/>
        </w:rPr>
        <w:t>، 2025، 12)</w:t>
      </w:r>
    </w:p>
    <w:p w14:paraId="68C103FB" w14:textId="43B48043" w:rsidR="00CD7E9B" w:rsidRPr="00B53058" w:rsidRDefault="004004B0" w:rsidP="006D1ADC">
      <w:pPr>
        <w:tabs>
          <w:tab w:val="left" w:pos="1502"/>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1.</w:t>
      </w:r>
      <w:r w:rsidR="00CD7E9B" w:rsidRPr="00B53058">
        <w:rPr>
          <w:rFonts w:ascii="Simplified Arabic" w:eastAsia="Times New Roman" w:hAnsi="Simplified Arabic" w:cs="Simplified Arabic"/>
          <w:b/>
          <w:bCs/>
          <w:sz w:val="24"/>
          <w:szCs w:val="24"/>
          <w:rtl/>
        </w:rPr>
        <w:t>المعوقات الأمنية</w:t>
      </w:r>
    </w:p>
    <w:p w14:paraId="4FC2949E"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تتركز المعوقات الأمنية في ضعف مستوى الموثوقية لبعض التطبيقات الذكية، وعدم تصنيفها أحياناً كقنوات رسمية للتواصل بين المستشفى والمرضى. كما أن تصنيف متاجر التطبيقات الذكية باعتبارها بيئات مفتوحة المصدر قد يزيد من المخاوف المتعلقة بأمن المعلومات، إضافة إلى ضعف كفاءة بعض التطبيقات التي يتم تطويرها بمجهودات فردية غير مؤسسية</w:t>
      </w:r>
      <w:r w:rsidRPr="00B53058">
        <w:rPr>
          <w:rFonts w:ascii="Simplified Arabic" w:eastAsia="Times New Roman" w:hAnsi="Simplified Arabic" w:cs="Simplified Arabic"/>
          <w:sz w:val="24"/>
          <w:szCs w:val="24"/>
        </w:rPr>
        <w:t>.</w:t>
      </w:r>
    </w:p>
    <w:p w14:paraId="76CC4278" w14:textId="3F2267BF" w:rsidR="00CD7E9B" w:rsidRPr="00B53058" w:rsidRDefault="006D1ADC" w:rsidP="006D1ADC">
      <w:pPr>
        <w:tabs>
          <w:tab w:val="left" w:pos="1502"/>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2</w:t>
      </w:r>
      <w:r w:rsidR="004004B0" w:rsidRPr="00B53058">
        <w:rPr>
          <w:rFonts w:ascii="Simplified Arabic" w:eastAsia="Times New Roman" w:hAnsi="Simplified Arabic" w:cs="Simplified Arabic"/>
          <w:b/>
          <w:bCs/>
          <w:sz w:val="24"/>
          <w:szCs w:val="24"/>
          <w:rtl/>
        </w:rPr>
        <w:t>.</w:t>
      </w:r>
      <w:r w:rsidR="00CD7E9B" w:rsidRPr="00B53058">
        <w:rPr>
          <w:rFonts w:ascii="Simplified Arabic" w:eastAsia="Times New Roman" w:hAnsi="Simplified Arabic" w:cs="Simplified Arabic"/>
          <w:b/>
          <w:bCs/>
          <w:sz w:val="24"/>
          <w:szCs w:val="24"/>
          <w:rtl/>
        </w:rPr>
        <w:t>المعوقات التكنولوجية</w:t>
      </w:r>
    </w:p>
    <w:p w14:paraId="151EE3F7"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تتمثل المعوقات التكنولوجية في صعوبة استعراض بعض الملفات الطبية المستخرجة من تطبيقات الرعاية الصحية، مثل ملفات الأشعة، فضلاً عن عدم توافق بعض التطبيقات الذكية مع إصدارات معينة من أنظمة تشغيل الأجهزة الذكية، مما يؤثر سلباً في تجربة المستخدم وجودة الخدمة المقدمة</w:t>
      </w:r>
      <w:r w:rsidRPr="00B53058">
        <w:rPr>
          <w:rFonts w:ascii="Simplified Arabic" w:eastAsia="Times New Roman" w:hAnsi="Simplified Arabic" w:cs="Simplified Arabic"/>
          <w:sz w:val="24"/>
          <w:szCs w:val="24"/>
        </w:rPr>
        <w:t>.</w:t>
      </w:r>
    </w:p>
    <w:p w14:paraId="5D1C43A2" w14:textId="6FF6F016" w:rsidR="00CD7E9B" w:rsidRPr="00B53058" w:rsidRDefault="006D1ADC" w:rsidP="006D1ADC">
      <w:pPr>
        <w:tabs>
          <w:tab w:val="left" w:pos="1502"/>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3</w:t>
      </w:r>
      <w:r w:rsidR="004004B0" w:rsidRPr="00B53058">
        <w:rPr>
          <w:rFonts w:ascii="Simplified Arabic" w:eastAsia="Times New Roman" w:hAnsi="Simplified Arabic" w:cs="Simplified Arabic"/>
          <w:b/>
          <w:bCs/>
          <w:sz w:val="24"/>
          <w:szCs w:val="24"/>
          <w:rtl/>
        </w:rPr>
        <w:t>.</w:t>
      </w:r>
      <w:r w:rsidR="00CD7E9B" w:rsidRPr="00B53058">
        <w:rPr>
          <w:rFonts w:ascii="Simplified Arabic" w:eastAsia="Times New Roman" w:hAnsi="Simplified Arabic" w:cs="Simplified Arabic"/>
          <w:b/>
          <w:bCs/>
          <w:sz w:val="24"/>
          <w:szCs w:val="24"/>
          <w:rtl/>
        </w:rPr>
        <w:t>المعوقات الإدارية</w:t>
      </w:r>
    </w:p>
    <w:p w14:paraId="205B93F1"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تظهر المعوقات الإدارية في استمرار الاعتماد على التعاملات الورقية رغم تطبيق أتمتة الخدمات الإدارية والصحية، إلى جانب بقاء بعض مظاهر البيروقراطية في الإجراءات الإدارية، وهو ما يحد من فاعلية التسويق عبر التطبيقات الذكية ويضعف الاستفادة الكاملة من التحول الإلكتروني</w:t>
      </w:r>
      <w:r w:rsidRPr="00B53058">
        <w:rPr>
          <w:rFonts w:ascii="Simplified Arabic" w:eastAsia="Times New Roman" w:hAnsi="Simplified Arabic" w:cs="Simplified Arabic"/>
          <w:sz w:val="24"/>
          <w:szCs w:val="24"/>
        </w:rPr>
        <w:t>.</w:t>
      </w:r>
    </w:p>
    <w:p w14:paraId="74474237" w14:textId="23999911" w:rsidR="00CD7E9B" w:rsidRPr="00B53058" w:rsidRDefault="006D1ADC" w:rsidP="006D1ADC">
      <w:pPr>
        <w:tabs>
          <w:tab w:val="left" w:pos="1502"/>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4</w:t>
      </w:r>
      <w:r w:rsidR="004004B0" w:rsidRPr="00B53058">
        <w:rPr>
          <w:rFonts w:ascii="Simplified Arabic" w:eastAsia="Times New Roman" w:hAnsi="Simplified Arabic" w:cs="Simplified Arabic"/>
          <w:b/>
          <w:bCs/>
          <w:sz w:val="24"/>
          <w:szCs w:val="24"/>
          <w:rtl/>
        </w:rPr>
        <w:t>.</w:t>
      </w:r>
      <w:r w:rsidR="00CD7E9B" w:rsidRPr="00B53058">
        <w:rPr>
          <w:rFonts w:ascii="Simplified Arabic" w:eastAsia="Times New Roman" w:hAnsi="Simplified Arabic" w:cs="Simplified Arabic"/>
          <w:b/>
          <w:bCs/>
          <w:sz w:val="24"/>
          <w:szCs w:val="24"/>
          <w:rtl/>
        </w:rPr>
        <w:t>المعوقات المعلوماتية</w:t>
      </w:r>
    </w:p>
    <w:p w14:paraId="6CC424A0" w14:textId="77777777" w:rsidR="00CD7E9B" w:rsidRPr="00B53058" w:rsidRDefault="00CD7E9B" w:rsidP="00D93624">
      <w:pPr>
        <w:tabs>
          <w:tab w:val="left" w:pos="1502"/>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ترتبط المعوقات المعلوماتية بارتفاع مستوى الخصوصية للبيانات الصحية المتبادلة بين المريض والطبيب، حيث قد يؤدي الإدخال الخاطئ أو غير الدقيق للبيانات إلى اتخاذ قرارات طبية أو إدارية غير صحيحة، مما يؤثر في جودة الخدمات</w:t>
      </w:r>
      <w:r w:rsidRPr="00B53058">
        <w:rPr>
          <w:rFonts w:ascii="Simplified Arabic" w:eastAsia="Times New Roman" w:hAnsi="Simplified Arabic" w:cs="Simplified Arabic"/>
          <w:sz w:val="24"/>
          <w:szCs w:val="24"/>
        </w:rPr>
        <w:t xml:space="preserve">considerably </w:t>
      </w:r>
      <w:r w:rsidRPr="00B53058">
        <w:rPr>
          <w:rFonts w:ascii="Simplified Arabic" w:eastAsia="Times New Roman" w:hAnsi="Simplified Arabic" w:cs="Simplified Arabic"/>
          <w:sz w:val="24"/>
          <w:szCs w:val="24"/>
          <w:rtl/>
        </w:rPr>
        <w:t>ويحد من الثقة في التطبيقات الذكية كأداة تسويقية وخدمية</w:t>
      </w:r>
      <w:r w:rsidRPr="00B53058">
        <w:rPr>
          <w:rFonts w:ascii="Simplified Arabic" w:eastAsia="Times New Roman" w:hAnsi="Simplified Arabic" w:cs="Simplified Arabic"/>
          <w:sz w:val="24"/>
          <w:szCs w:val="24"/>
        </w:rPr>
        <w:t>.</w:t>
      </w:r>
    </w:p>
    <w:p w14:paraId="3BBDF6A7" w14:textId="77777777" w:rsidR="00CD7E9B" w:rsidRPr="00B53058" w:rsidRDefault="00CD7E9B" w:rsidP="006D1ADC">
      <w:pPr>
        <w:bidi/>
        <w:spacing w:after="120" w:line="360" w:lineRule="auto"/>
        <w:jc w:val="both"/>
        <w:outlineLvl w:val="2"/>
        <w:rPr>
          <w:rFonts w:ascii="Simplified Arabic" w:eastAsia="Times New Roman" w:hAnsi="Simplified Arabic" w:cs="Simplified Arabic"/>
          <w:b/>
          <w:bCs/>
          <w:sz w:val="32"/>
          <w:szCs w:val="32"/>
          <w:rtl/>
        </w:rPr>
      </w:pPr>
      <w:r w:rsidRPr="00B53058">
        <w:rPr>
          <w:rFonts w:ascii="Simplified Arabic" w:eastAsia="Times New Roman" w:hAnsi="Simplified Arabic" w:cs="Simplified Arabic"/>
          <w:b/>
          <w:bCs/>
          <w:sz w:val="32"/>
          <w:szCs w:val="32"/>
          <w:rtl/>
        </w:rPr>
        <w:t>المحور الثاني: جودة الخدمات الطبية بالمستشفيات</w:t>
      </w:r>
    </w:p>
    <w:p w14:paraId="01AC2722" w14:textId="77777777" w:rsidR="00CD7E9B" w:rsidRPr="00B53058" w:rsidRDefault="00CD7E9B" w:rsidP="00D93624">
      <w:pPr>
        <w:tabs>
          <w:tab w:val="left" w:pos="1502"/>
        </w:tabs>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يتعلق تطوير مجال الخدمات الصحية بأسلوب مواجهة الأمراض والتعامل معها، لذا تضاف مزايا جديدة للخدمات الصحية سواء في الشكل أو المضمون وذلك للاستفادة من التكنولوجيا الطلبية في الفعال الصحي، وعلى المنظمة الصحية عند تطويرها لخدماتها أن تأخذ بالحسبان المستوى الثقافي للمجتمع، ومدى التقبل الاجتماعي لمثل هذه الخدمات الجديدة مع ضرورة التأكيد على مدى مكانة الجوانب التنظيمية والإدارية والبشرية بهدف تحسين خدماتها</w:t>
      </w:r>
      <w:r w:rsidRPr="00B53058">
        <w:rPr>
          <w:rFonts w:ascii="Simplified Arabic" w:eastAsia="Calibri" w:hAnsi="Simplified Arabic" w:cs="Simplified Arabic"/>
          <w:sz w:val="24"/>
          <w:szCs w:val="24"/>
          <w:lang w:bidi="ar-EG"/>
        </w:rPr>
        <w:t>.</w:t>
      </w:r>
    </w:p>
    <w:p w14:paraId="4465FB40" w14:textId="77777777" w:rsidR="00CD7E9B" w:rsidRPr="00B53058" w:rsidRDefault="00CD7E9B" w:rsidP="006D1ADC">
      <w:pPr>
        <w:bidi/>
        <w:spacing w:after="120" w:line="360" w:lineRule="auto"/>
        <w:contextualSpacing/>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 xml:space="preserve">مفهوم جودة الخدمات الطبية </w:t>
      </w:r>
    </w:p>
    <w:p w14:paraId="17648D10" w14:textId="79E31B5F"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تتعدد التعاريف بالنسبة لجودة الخدمة وذلك لاختلاف حاجات </w:t>
      </w:r>
      <w:r w:rsidR="00414641" w:rsidRPr="00B53058">
        <w:rPr>
          <w:rFonts w:ascii="Simplified Arabic" w:eastAsia="Calibri" w:hAnsi="Simplified Arabic" w:cs="Simplified Arabic"/>
          <w:sz w:val="24"/>
          <w:szCs w:val="24"/>
          <w:rtl/>
          <w:lang w:bidi="ar-EG"/>
        </w:rPr>
        <w:t>وتوقعات</w:t>
      </w:r>
      <w:r w:rsidRPr="00B53058">
        <w:rPr>
          <w:rFonts w:ascii="Simplified Arabic" w:eastAsia="Calibri" w:hAnsi="Simplified Arabic" w:cs="Simplified Arabic"/>
          <w:sz w:val="24"/>
          <w:szCs w:val="24"/>
          <w:rtl/>
          <w:lang w:bidi="ar-EG"/>
        </w:rPr>
        <w:t xml:space="preserve"> العملاء عند البحث عن الجودة المطلوبة، فجودة الخدمة تختلف من ز</w:t>
      </w:r>
      <w:r w:rsidR="00414641" w:rsidRPr="00B53058">
        <w:rPr>
          <w:rFonts w:ascii="Simplified Arabic" w:eastAsia="Calibri" w:hAnsi="Simplified Arabic" w:cs="Simplified Arabic"/>
          <w:sz w:val="24"/>
          <w:szCs w:val="24"/>
          <w:rtl/>
          <w:lang w:bidi="ar-EG"/>
        </w:rPr>
        <w:t>ب</w:t>
      </w:r>
      <w:r w:rsidRPr="00B53058">
        <w:rPr>
          <w:rFonts w:ascii="Simplified Arabic" w:eastAsia="Calibri" w:hAnsi="Simplified Arabic" w:cs="Simplified Arabic"/>
          <w:sz w:val="24"/>
          <w:szCs w:val="24"/>
          <w:rtl/>
          <w:lang w:bidi="ar-EG"/>
        </w:rPr>
        <w:t xml:space="preserve">ون إلى أخر فقد تكون الخدمة ذو جودة بالنسبة للبعض أما البعض فلا يعتبرها دو جودة </w:t>
      </w:r>
      <w:r w:rsidR="00414641" w:rsidRPr="00B53058">
        <w:rPr>
          <w:rFonts w:ascii="Simplified Arabic" w:eastAsia="Calibri" w:hAnsi="Simplified Arabic" w:cs="Simplified Arabic"/>
          <w:sz w:val="24"/>
          <w:szCs w:val="24"/>
          <w:rtl/>
          <w:lang w:bidi="ar-EG"/>
        </w:rPr>
        <w:t>وبهذا</w:t>
      </w:r>
      <w:r w:rsidRPr="00B53058">
        <w:rPr>
          <w:rFonts w:ascii="Simplified Arabic" w:eastAsia="Calibri" w:hAnsi="Simplified Arabic" w:cs="Simplified Arabic"/>
          <w:sz w:val="24"/>
          <w:szCs w:val="24"/>
          <w:rtl/>
          <w:lang w:bidi="ar-EG"/>
        </w:rPr>
        <w:t xml:space="preserve"> الصدد مستطرق إلى تقديم مصنوع من التعاريف الجودة الخدمة كما يلي</w:t>
      </w:r>
      <w:r w:rsidRPr="00B53058">
        <w:rPr>
          <w:rFonts w:ascii="Simplified Arabic" w:eastAsia="Calibri" w:hAnsi="Simplified Arabic" w:cs="Simplified Arabic"/>
          <w:sz w:val="24"/>
          <w:szCs w:val="24"/>
          <w:lang w:bidi="ar-EG"/>
        </w:rPr>
        <w:t>:</w:t>
      </w:r>
    </w:p>
    <w:p w14:paraId="07845BE2" w14:textId="4CB9C2F0"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يقصد العودة الخدمة تلك الجودة التي تشتمل على البعد الإجرائي </w:t>
      </w:r>
      <w:r w:rsidR="00414641" w:rsidRPr="00B53058">
        <w:rPr>
          <w:rFonts w:ascii="Simplified Arabic" w:eastAsia="Calibri" w:hAnsi="Simplified Arabic" w:cs="Simplified Arabic"/>
          <w:sz w:val="24"/>
          <w:szCs w:val="24"/>
          <w:rtl/>
          <w:lang w:bidi="ar-EG"/>
        </w:rPr>
        <w:t>والبعد</w:t>
      </w:r>
      <w:r w:rsidRPr="00B53058">
        <w:rPr>
          <w:rFonts w:ascii="Simplified Arabic" w:eastAsia="Calibri" w:hAnsi="Simplified Arabic" w:cs="Simplified Arabic"/>
          <w:sz w:val="24"/>
          <w:szCs w:val="24"/>
          <w:rtl/>
          <w:lang w:bidi="ar-EG"/>
        </w:rPr>
        <w:t xml:space="preserve"> الشخصي </w:t>
      </w:r>
      <w:r w:rsidR="00414641" w:rsidRPr="00B53058">
        <w:rPr>
          <w:rFonts w:ascii="Simplified Arabic" w:eastAsia="Calibri" w:hAnsi="Simplified Arabic" w:cs="Simplified Arabic"/>
          <w:sz w:val="24"/>
          <w:szCs w:val="24"/>
          <w:rtl/>
          <w:lang w:bidi="ar-EG"/>
        </w:rPr>
        <w:t>كأبعاد</w:t>
      </w:r>
      <w:r w:rsidRPr="00B53058">
        <w:rPr>
          <w:rFonts w:ascii="Simplified Arabic" w:eastAsia="Calibri" w:hAnsi="Simplified Arabic" w:cs="Simplified Arabic"/>
          <w:sz w:val="24"/>
          <w:szCs w:val="24"/>
          <w:rtl/>
          <w:lang w:bidi="ar-EG"/>
        </w:rPr>
        <w:t xml:space="preserve"> مهمة في تقديم الخدمة ذات الجودة </w:t>
      </w:r>
      <w:r w:rsidR="00414641" w:rsidRPr="00B53058">
        <w:rPr>
          <w:rFonts w:ascii="Simplified Arabic" w:eastAsia="Calibri" w:hAnsi="Simplified Arabic" w:cs="Simplified Arabic"/>
          <w:sz w:val="24"/>
          <w:szCs w:val="24"/>
          <w:rtl/>
          <w:lang w:bidi="ar-EG"/>
        </w:rPr>
        <w:t>العالية،</w:t>
      </w:r>
      <w:r w:rsidRPr="00B53058">
        <w:rPr>
          <w:rFonts w:ascii="Simplified Arabic" w:eastAsia="Calibri" w:hAnsi="Simplified Arabic" w:cs="Simplified Arabic"/>
          <w:sz w:val="24"/>
          <w:szCs w:val="24"/>
          <w:rtl/>
          <w:lang w:bidi="ar-EG"/>
        </w:rPr>
        <w:t xml:space="preserve"> ويتكون الجانب الإجرائي من النظم والإجراءات المحددة لتقديم المنتجات أو الخدمة، أما الجانب الإنساني أو الشخصي للخدمة فهو كيف يتفاعل العاملون وتوافقهم وسلوكياتهم </w:t>
      </w:r>
      <w:r w:rsidR="00414641" w:rsidRPr="00B53058">
        <w:rPr>
          <w:rFonts w:ascii="Simplified Arabic" w:eastAsia="Calibri" w:hAnsi="Simplified Arabic" w:cs="Simplified Arabic"/>
          <w:sz w:val="24"/>
          <w:szCs w:val="24"/>
          <w:rtl/>
          <w:lang w:bidi="ar-EG"/>
        </w:rPr>
        <w:t>وممارساتهم</w:t>
      </w:r>
      <w:r w:rsidRPr="00B53058">
        <w:rPr>
          <w:rFonts w:ascii="Simplified Arabic" w:eastAsia="Calibri" w:hAnsi="Simplified Arabic" w:cs="Simplified Arabic"/>
          <w:sz w:val="24"/>
          <w:szCs w:val="24"/>
          <w:rtl/>
          <w:lang w:bidi="ar-EG"/>
        </w:rPr>
        <w:t xml:space="preserve"> اللفظية) مع </w:t>
      </w:r>
      <w:r w:rsidR="00414641" w:rsidRPr="00B53058">
        <w:rPr>
          <w:rFonts w:ascii="Simplified Arabic" w:eastAsia="Calibri" w:hAnsi="Simplified Arabic" w:cs="Simplified Arabic"/>
          <w:sz w:val="24"/>
          <w:szCs w:val="24"/>
          <w:rtl/>
          <w:lang w:bidi="ar-EG"/>
        </w:rPr>
        <w:t>العملاء</w:t>
      </w:r>
      <w:r w:rsidR="00414641" w:rsidRPr="00B53058">
        <w:rPr>
          <w:rFonts w:ascii="Simplified Arabic" w:eastAsia="Calibri" w:hAnsi="Simplified Arabic" w:cs="Simplified Arabic"/>
          <w:sz w:val="24"/>
          <w:szCs w:val="24"/>
          <w:lang w:bidi="ar-EG"/>
        </w:rPr>
        <w:t>.</w:t>
      </w:r>
    </w:p>
    <w:p w14:paraId="7BC5A1FF" w14:textId="2DBE5420"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حسب تكون الجودة أي شيء يقوله العميل عنها، وتكون جودة سلعة أو خدمة معينة أي شيء يدركه العميل منها "، كما يوجد المزيد من الغموض أيضا عن جودة الجمعة حيث أنها: متعددة الأبعاد الها أبعاد جودة يتغير بعضها مع مرور </w:t>
      </w:r>
      <w:r w:rsidR="00414641" w:rsidRPr="00B53058">
        <w:rPr>
          <w:rFonts w:ascii="Simplified Arabic" w:eastAsia="Calibri" w:hAnsi="Simplified Arabic" w:cs="Simplified Arabic"/>
          <w:sz w:val="24"/>
          <w:szCs w:val="24"/>
          <w:rtl/>
          <w:lang w:bidi="ar-EG"/>
        </w:rPr>
        <w:t>الوقت،</w:t>
      </w:r>
      <w:r w:rsidRPr="00B53058">
        <w:rPr>
          <w:rFonts w:ascii="Simplified Arabic" w:eastAsia="Calibri" w:hAnsi="Simplified Arabic" w:cs="Simplified Arabic"/>
          <w:sz w:val="24"/>
          <w:szCs w:val="24"/>
          <w:rtl/>
          <w:lang w:bidi="ar-EG"/>
        </w:rPr>
        <w:t xml:space="preserve"> غير ملموسة نتيجة لكل من عمليات </w:t>
      </w:r>
      <w:r w:rsidR="00414641" w:rsidRPr="00B53058">
        <w:rPr>
          <w:rFonts w:ascii="Simplified Arabic" w:eastAsia="Calibri" w:hAnsi="Simplified Arabic" w:cs="Simplified Arabic"/>
          <w:sz w:val="24"/>
          <w:szCs w:val="24"/>
          <w:rtl/>
          <w:lang w:bidi="ar-EG"/>
        </w:rPr>
        <w:t>ولوائح</w:t>
      </w:r>
      <w:r w:rsidRPr="00B53058">
        <w:rPr>
          <w:rFonts w:ascii="Simplified Arabic" w:eastAsia="Calibri" w:hAnsi="Simplified Arabic" w:cs="Simplified Arabic"/>
          <w:sz w:val="24"/>
          <w:szCs w:val="24"/>
          <w:rtl/>
          <w:lang w:bidi="ar-EG"/>
        </w:rPr>
        <w:t xml:space="preserve"> الخدمة، تعتمد على الفرق بین توقعات العملاء </w:t>
      </w:r>
      <w:r w:rsidR="00414641" w:rsidRPr="00B53058">
        <w:rPr>
          <w:rFonts w:ascii="Simplified Arabic" w:eastAsia="Calibri" w:hAnsi="Simplified Arabic" w:cs="Simplified Arabic"/>
          <w:sz w:val="24"/>
          <w:szCs w:val="24"/>
          <w:rtl/>
          <w:lang w:bidi="ar-EG"/>
        </w:rPr>
        <w:t>وإدراكاتهم</w:t>
      </w:r>
      <w:r w:rsidRPr="00B53058">
        <w:rPr>
          <w:rFonts w:ascii="Simplified Arabic" w:eastAsia="Calibri" w:hAnsi="Simplified Arabic" w:cs="Simplified Arabic"/>
          <w:sz w:val="24"/>
          <w:szCs w:val="24"/>
          <w:rtl/>
          <w:lang w:bidi="ar-EG"/>
        </w:rPr>
        <w:t xml:space="preserve">. (بومجان، عادل، 2018، 14)  </w:t>
      </w:r>
    </w:p>
    <w:p w14:paraId="67E4BCFA" w14:textId="64F7BAC6" w:rsidR="00CD7E9B" w:rsidRPr="00B53058" w:rsidRDefault="00CD7E9B" w:rsidP="00D93624">
      <w:pPr>
        <w:tabs>
          <w:tab w:val="left" w:pos="509"/>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اتفق كلا من (صلاح، عباس العزي.  2022</w:t>
      </w:r>
      <w:r w:rsidRPr="00B53058">
        <w:rPr>
          <w:rFonts w:ascii="Simplified Arabic" w:eastAsia="Calibri" w:hAnsi="Simplified Arabic" w:cs="Simplified Arabic"/>
          <w:sz w:val="24"/>
          <w:szCs w:val="24"/>
          <w:rtl/>
          <w:lang w:bidi="ar-EG"/>
        </w:rPr>
        <w:t>، 69</w:t>
      </w:r>
      <w:r w:rsidRPr="00B53058">
        <w:rPr>
          <w:rFonts w:ascii="Simplified Arabic" w:eastAsia="Times New Roman" w:hAnsi="Simplified Arabic" w:cs="Simplified Arabic"/>
          <w:sz w:val="24"/>
          <w:szCs w:val="24"/>
          <w:rtl/>
        </w:rPr>
        <w:t>)؛ (المنزوع، زايد علي؛ ودبر،</w:t>
      </w:r>
      <w:r w:rsidR="00414641"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tl/>
        </w:rPr>
        <w:t xml:space="preserve">عادل </w:t>
      </w:r>
      <w:r w:rsidR="00414641" w:rsidRPr="00B53058">
        <w:rPr>
          <w:rFonts w:ascii="Simplified Arabic" w:eastAsia="Times New Roman" w:hAnsi="Simplified Arabic" w:cs="Simplified Arabic"/>
          <w:sz w:val="24"/>
          <w:szCs w:val="24"/>
          <w:rtl/>
        </w:rPr>
        <w:t>حسن،</w:t>
      </w:r>
      <w:r w:rsidRPr="00B53058">
        <w:rPr>
          <w:rFonts w:ascii="Simplified Arabic" w:eastAsia="Times New Roman" w:hAnsi="Simplified Arabic" w:cs="Simplified Arabic"/>
          <w:sz w:val="24"/>
          <w:szCs w:val="24"/>
          <w:rtl/>
        </w:rPr>
        <w:t xml:space="preserve"> 2024، 80) هي الخدمات الطبية التي تقدم </w:t>
      </w:r>
      <w:r w:rsidR="00414641" w:rsidRPr="00B53058">
        <w:rPr>
          <w:rFonts w:ascii="Simplified Arabic" w:eastAsia="Times New Roman" w:hAnsi="Simplified Arabic" w:cs="Simplified Arabic"/>
          <w:sz w:val="24"/>
          <w:szCs w:val="24"/>
          <w:rtl/>
        </w:rPr>
        <w:t>للعملاء خلال تلقيهم</w:t>
      </w:r>
      <w:r w:rsidRPr="00B53058">
        <w:rPr>
          <w:rFonts w:ascii="Simplified Arabic" w:eastAsia="Times New Roman" w:hAnsi="Simplified Arabic" w:cs="Simplified Arabic"/>
          <w:sz w:val="24"/>
          <w:szCs w:val="24"/>
          <w:rtl/>
        </w:rPr>
        <w:t xml:space="preserve"> الخدمة العلاجية، وتتسم بالمعايير المهنية والأخلاقية والأساليب العلمية لتحقيق النتائج العلاجية المتوقعة ومستوى الأمان المطلوب.</w:t>
      </w:r>
    </w:p>
    <w:p w14:paraId="4D32C113"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كما تعرف جودة الخدمات الطبية بأنها عملية تحسين مستمر تشمل جميع أنظمة المؤسسة الصحية، وتقوم على مشاركة جميع العاملين فيها، بما يسهم في رفع كفاءة الأداء الصحي وتعزيز فعالية الخدمات المقدمة (علي، غازي عبد الرحمن ،2024، 94)</w:t>
      </w:r>
      <w:r w:rsidRPr="00B53058">
        <w:rPr>
          <w:rFonts w:ascii="Simplified Arabic" w:eastAsia="Times New Roman" w:hAnsi="Simplified Arabic" w:cs="Simplified Arabic"/>
          <w:sz w:val="24"/>
          <w:szCs w:val="24"/>
        </w:rPr>
        <w:t>.</w:t>
      </w:r>
    </w:p>
    <w:p w14:paraId="2F25D237"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وتعد جودة الخدمات الطبية أيضاً عملية توافق بين المعايير المعتمدة والأداء السليم، تنفذ بطريقة آمنة ومقبولة مجتمعياً، وبتكلفة مناسبة، بما ينعكس إيجاباً على تحسن الحالات المرضية، وخفض معدلات الوفيات، والحد من مشكلات سوء التغذية (علام، وليد كامل، 2021، 776)</w:t>
      </w:r>
      <w:r w:rsidRPr="00B53058">
        <w:rPr>
          <w:rFonts w:ascii="Simplified Arabic" w:eastAsia="Times New Roman" w:hAnsi="Simplified Arabic" w:cs="Simplified Arabic"/>
          <w:sz w:val="24"/>
          <w:szCs w:val="24"/>
        </w:rPr>
        <w:t>.</w:t>
      </w:r>
    </w:p>
    <w:p w14:paraId="6E236039" w14:textId="77777777" w:rsidR="004004B0"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وبناءً على ما سبق، اعتمد الباحث في هذه الدراسة قياس جودة الخدمات الطبية في مستشفيات القطاع الخاص بمدينة الرياض على مدى قدرة هذه المستشفيات على التوظيف الأمثل للموارد البشرية والمادية وفق المعايير الطبية المعتمدة، وبما يضمن تقديم خدمات طبية آمنة وفعالة، تسهم في تحقيق رضا المرضى، وتعزز من ثقتهم بالخدمات الصحية، وتلبي توقعاتهم أو تتجاوزها</w:t>
      </w:r>
      <w:r w:rsidRPr="00B53058">
        <w:rPr>
          <w:rFonts w:ascii="Simplified Arabic" w:eastAsia="Times New Roman" w:hAnsi="Simplified Arabic" w:cs="Simplified Arabic"/>
          <w:sz w:val="24"/>
          <w:szCs w:val="24"/>
        </w:rPr>
        <w:t>.</w:t>
      </w:r>
    </w:p>
    <w:p w14:paraId="30B99572" w14:textId="6A5FCE44" w:rsidR="00CD7E9B" w:rsidRPr="00B53058" w:rsidRDefault="006D1ADC" w:rsidP="006D1AD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Calibri" w:hAnsi="Simplified Arabic" w:cs="Simplified Arabic"/>
          <w:b/>
          <w:bCs/>
          <w:sz w:val="24"/>
          <w:szCs w:val="24"/>
          <w:lang w:bidi="ar-EG"/>
        </w:rPr>
        <w:t>1</w:t>
      </w:r>
      <w:r w:rsidR="00CD7E9B" w:rsidRPr="00B53058">
        <w:rPr>
          <w:rFonts w:ascii="Simplified Arabic" w:eastAsia="Calibri" w:hAnsi="Simplified Arabic" w:cs="Simplified Arabic"/>
          <w:b/>
          <w:bCs/>
          <w:sz w:val="24"/>
          <w:szCs w:val="24"/>
          <w:rtl/>
          <w:lang w:bidi="ar-EG"/>
        </w:rPr>
        <w:t>.</w:t>
      </w:r>
      <w:r w:rsidR="00CD7E9B" w:rsidRPr="00B53058">
        <w:rPr>
          <w:rFonts w:ascii="Simplified Arabic" w:eastAsia="Calibri" w:hAnsi="Simplified Arabic" w:cs="Simplified Arabic"/>
          <w:b/>
          <w:bCs/>
          <w:sz w:val="24"/>
          <w:szCs w:val="24"/>
          <w:lang w:bidi="ar-EG"/>
        </w:rPr>
        <w:t xml:space="preserve"> </w:t>
      </w:r>
      <w:r w:rsidR="00CD7E9B" w:rsidRPr="00B53058">
        <w:rPr>
          <w:rFonts w:ascii="Simplified Arabic" w:eastAsia="Calibri" w:hAnsi="Simplified Arabic" w:cs="Simplified Arabic"/>
          <w:b/>
          <w:bCs/>
          <w:sz w:val="24"/>
          <w:szCs w:val="24"/>
          <w:rtl/>
          <w:lang w:bidi="ar-EG"/>
        </w:rPr>
        <w:t>المداخل الرئيسية في تطوير الخدمات الصحية:</w:t>
      </w:r>
    </w:p>
    <w:p w14:paraId="5AA71100" w14:textId="64704249" w:rsidR="00CD7E9B" w:rsidRPr="00B53058" w:rsidRDefault="00CD7E9B" w:rsidP="00D93624">
      <w:pPr>
        <w:bidi/>
        <w:spacing w:after="120" w:line="360" w:lineRule="auto"/>
        <w:ind w:firstLine="720"/>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rtl/>
          <w:lang w:bidi="ar-EG"/>
        </w:rPr>
        <w:t xml:space="preserve">فتطويرها يتم من خلال ما </w:t>
      </w:r>
      <w:r w:rsidR="00414641" w:rsidRPr="00B53058">
        <w:rPr>
          <w:rFonts w:ascii="Simplified Arabic" w:eastAsia="Calibri" w:hAnsi="Simplified Arabic" w:cs="Simplified Arabic"/>
          <w:b/>
          <w:bCs/>
          <w:sz w:val="24"/>
          <w:szCs w:val="24"/>
          <w:rtl/>
          <w:lang w:bidi="ar-EG"/>
        </w:rPr>
        <w:t>يلي</w:t>
      </w:r>
      <w:r w:rsidR="00414641" w:rsidRPr="00B53058">
        <w:rPr>
          <w:rFonts w:ascii="Simplified Arabic" w:eastAsia="Calibri" w:hAnsi="Simplified Arabic" w:cs="Simplified Arabic"/>
          <w:b/>
          <w:bCs/>
          <w:sz w:val="24"/>
          <w:szCs w:val="24"/>
          <w:lang w:bidi="ar-EG"/>
        </w:rPr>
        <w:t>:</w:t>
      </w:r>
    </w:p>
    <w:p w14:paraId="56441DFE" w14:textId="77777777" w:rsidR="00CD7E9B" w:rsidRPr="00B53058" w:rsidRDefault="00CD7E9B" w:rsidP="006D1ADC">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إضافة خدمات صحية جديدة</w:t>
      </w:r>
      <w:r w:rsidRPr="00B53058">
        <w:rPr>
          <w:rFonts w:ascii="Simplified Arabic" w:eastAsia="Calibri" w:hAnsi="Simplified Arabic" w:cs="Simplified Arabic"/>
          <w:sz w:val="24"/>
          <w:szCs w:val="24"/>
          <w:rtl/>
          <w:lang w:bidi="ar-EG"/>
        </w:rPr>
        <w:t>: ينطوي هذا المدخل في تطوير الخدمات الصحية على زيادة عدد خطوط الخدمة التي تقدمها المنظمة الصحية إلى زبائنها، أي أنه يعني توسيع خطوط الخدمة وتنويعها، حيث لا ينبغي أن يلهم من هذا الإجراء على أنه شكل من أشكال التمييز بالنسبة للخدمات المقدمة، فحط الخدمة الجديدة يجب أن يكون قادرا على إشباع حاجات المرضى أكثر من حط الخدمات القديمة، ولهذا فإن إضافة خطوط خدمة جديدة إلى الخطوط الحالية لا يحمل أي معنى للتمييز بين الخدمات الصحية التي تقدمها للمنظمة الصحية والخدمات التي تقدمها المنظمات الصحية الأخرى ويرجع ذلك إلى سبيين رئيسيين هما</w:t>
      </w:r>
      <w:r w:rsidRPr="00B53058">
        <w:rPr>
          <w:rFonts w:ascii="Simplified Arabic" w:eastAsia="Calibri" w:hAnsi="Simplified Arabic" w:cs="Simplified Arabic"/>
          <w:sz w:val="24"/>
          <w:szCs w:val="24"/>
          <w:lang w:bidi="ar-EG"/>
        </w:rPr>
        <w:t>:</w:t>
      </w:r>
    </w:p>
    <w:p w14:paraId="0E3F6FD2" w14:textId="4C7B85D6" w:rsidR="00CD7E9B" w:rsidRPr="00B53058" w:rsidRDefault="006D1ADC" w:rsidP="006D1ADC">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lang w:bidi="ar-EG"/>
        </w:rPr>
        <w:t xml:space="preserve">- </w:t>
      </w:r>
      <w:r w:rsidR="00CD7E9B" w:rsidRPr="00B53058">
        <w:rPr>
          <w:rFonts w:ascii="Simplified Arabic" w:eastAsia="Calibri" w:hAnsi="Simplified Arabic" w:cs="Simplified Arabic"/>
          <w:sz w:val="24"/>
          <w:szCs w:val="24"/>
          <w:rtl/>
          <w:lang w:bidi="ar-EG"/>
        </w:rPr>
        <w:t xml:space="preserve"> سهولة قيام " المنظمات الصحية الأخرى تقليد الخدمة الصحية الجديدة المضافة</w:t>
      </w:r>
      <w:r w:rsidR="00CD7E9B" w:rsidRPr="00B53058">
        <w:rPr>
          <w:rFonts w:ascii="Simplified Arabic" w:eastAsia="Calibri" w:hAnsi="Simplified Arabic" w:cs="Simplified Arabic"/>
          <w:sz w:val="24"/>
          <w:szCs w:val="24"/>
          <w:lang w:bidi="ar-EG"/>
        </w:rPr>
        <w:t>.</w:t>
      </w:r>
    </w:p>
    <w:p w14:paraId="32B176E6" w14:textId="77777777" w:rsidR="00CD7E9B" w:rsidRPr="00B53058" w:rsidRDefault="00CD7E9B" w:rsidP="006D1ADC">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اتساع مدى الخدمات المقدمة إلى الدرجة التي يستحيل معها نقل الاختلافات في المواصفات التي تتوفر في الخدمة الجديدة بسهولة إلى غير الزبائن الحاليين للمنظمة الصحية</w:t>
      </w:r>
      <w:r w:rsidRPr="00B53058">
        <w:rPr>
          <w:rFonts w:ascii="Simplified Arabic" w:eastAsia="Calibri" w:hAnsi="Simplified Arabic" w:cs="Simplified Arabic"/>
          <w:sz w:val="24"/>
          <w:szCs w:val="24"/>
          <w:lang w:bidi="ar-EG"/>
        </w:rPr>
        <w:t>.</w:t>
      </w:r>
    </w:p>
    <w:p w14:paraId="5D2B2474"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إن الهدف من إضافة خدمات جديدة وعرضها في السوق هو محاولة إحداث نوع من التمييز عن المنافسين في الخدمات الجديدة المقدمة وخاصة في الجوانب المرتبطة بالخدمات الإضافية المرافقة للخدمة</w:t>
      </w:r>
      <w:r w:rsidRPr="00B53058">
        <w:rPr>
          <w:rFonts w:ascii="Simplified Arabic" w:eastAsia="Calibri" w:hAnsi="Simplified Arabic" w:cs="Simplified Arabic"/>
          <w:sz w:val="24"/>
          <w:szCs w:val="24"/>
          <w:lang w:bidi="ar-EG"/>
        </w:rPr>
        <w:t>.</w:t>
      </w:r>
    </w:p>
    <w:p w14:paraId="5B225A3E" w14:textId="77777777" w:rsidR="00CD7E9B" w:rsidRPr="00B53058" w:rsidRDefault="00CD7E9B" w:rsidP="006D1ADC">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إعادة تصميم الخدمة من حيث عناصرها ومواصفاتها</w:t>
      </w:r>
      <w:r w:rsidRPr="00B53058">
        <w:rPr>
          <w:rFonts w:ascii="Simplified Arabic" w:eastAsia="Calibri" w:hAnsi="Simplified Arabic" w:cs="Simplified Arabic"/>
          <w:sz w:val="24"/>
          <w:szCs w:val="24"/>
          <w:rtl/>
          <w:lang w:bidi="ar-EG"/>
        </w:rPr>
        <w:t>: يعتمد هذا المدخل على اعتماد المنظمة الصحية على اسلوب تطوير الخدمات الحالية وخاصة تلك التي تكون في مرحلة الحدار، حيث تقوم المنظمة الصحية بإعادة تصميم تلك الخدمات وفقا الحاجات ورغبات الزبائن مع الأخذ في الاعتبار عنصر الجودة أي المنافع المدركة من طرف المريض وكذلك المواصفات الظاهرية للخدمة وأساليب تقديمها إلى الزبائن</w:t>
      </w:r>
      <w:r w:rsidRPr="00B53058">
        <w:rPr>
          <w:rFonts w:ascii="Simplified Arabic" w:eastAsia="Calibri" w:hAnsi="Simplified Arabic" w:cs="Simplified Arabic"/>
          <w:sz w:val="24"/>
          <w:szCs w:val="24"/>
          <w:lang w:bidi="ar-EG"/>
        </w:rPr>
        <w:t>.</w:t>
      </w:r>
    </w:p>
    <w:p w14:paraId="4FECF023" w14:textId="79A3A089" w:rsidR="00CD7E9B" w:rsidRPr="00B53058" w:rsidRDefault="00CD7E9B" w:rsidP="006D1ADC">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تكييف وتوسيع الخدمات القائمة:</w:t>
      </w:r>
      <w:r w:rsidRPr="00B53058">
        <w:rPr>
          <w:rFonts w:ascii="Simplified Arabic" w:eastAsia="Calibri" w:hAnsi="Simplified Arabic" w:cs="Simplified Arabic"/>
          <w:sz w:val="24"/>
          <w:szCs w:val="24"/>
          <w:rtl/>
          <w:lang w:bidi="ar-EG"/>
        </w:rPr>
        <w:t xml:space="preserve"> إن تعزيز الخدمة الصحية يمكن أن يتم بدون أي تغيير جوهري في الخدمات القائمة، فأتي عمل تقوم به المنظمة الصحية ويتضمن تخفيف الإجراءات المتعلقة بالحصول على خدمة معينة من شبانه أن يعمل على استقطاب زبائن حدث فهذه العملية لم تتضمن أي تطوير أو إعادة تصميم بل إجراء يهدف إلى زيادة </w:t>
      </w:r>
      <w:r w:rsidR="00414641" w:rsidRPr="00B53058">
        <w:rPr>
          <w:rFonts w:ascii="Simplified Arabic" w:eastAsia="Calibri" w:hAnsi="Simplified Arabic" w:cs="Simplified Arabic"/>
          <w:sz w:val="24"/>
          <w:szCs w:val="24"/>
          <w:rtl/>
          <w:lang w:bidi="ar-EG"/>
        </w:rPr>
        <w:t>الريال</w:t>
      </w:r>
      <w:r w:rsidRPr="00B53058">
        <w:rPr>
          <w:rFonts w:ascii="Simplified Arabic" w:eastAsia="Calibri" w:hAnsi="Simplified Arabic" w:cs="Simplified Arabic"/>
          <w:sz w:val="24"/>
          <w:szCs w:val="24"/>
          <w:rtl/>
          <w:lang w:bidi="ar-EG"/>
        </w:rPr>
        <w:t xml:space="preserve"> وتعزيز الموقف التنافسي للمنظمة الصحية.</w:t>
      </w:r>
    </w:p>
    <w:p w14:paraId="4FC552F8"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جميع هذه المداخل ترتبط أكثر بالخدمة في حد ذاتها، لذا وجب أيضا مراعاة جوهر فلسفة التسويق الداخلي الذي يتوجه أساسا بالأفراد</w:t>
      </w:r>
      <w:r w:rsidRPr="00B53058">
        <w:rPr>
          <w:rFonts w:ascii="Simplified Arabic" w:eastAsia="Calibri" w:hAnsi="Simplified Arabic" w:cs="Simplified Arabic"/>
          <w:sz w:val="24"/>
          <w:szCs w:val="24"/>
          <w:lang w:bidi="ar-EG"/>
        </w:rPr>
        <w:t>.</w:t>
      </w:r>
    </w:p>
    <w:p w14:paraId="00DDBAC6" w14:textId="77777777" w:rsidR="006D1ADC" w:rsidRPr="00B53058" w:rsidRDefault="00CD7E9B" w:rsidP="006D1ADC">
      <w:pPr>
        <w:bidi/>
        <w:spacing w:after="120" w:line="360" w:lineRule="auto"/>
        <w:ind w:firstLine="720"/>
        <w:jc w:val="both"/>
        <w:outlineLvl w:val="2"/>
        <w:rPr>
          <w:rFonts w:ascii="Simplified Arabic" w:eastAsia="Times New Roman" w:hAnsi="Simplified Arabic" w:cs="Simplified Arabic"/>
          <w:sz w:val="24"/>
          <w:szCs w:val="24"/>
          <w:lang w:bidi="ar-EG"/>
        </w:rPr>
      </w:pPr>
      <w:r w:rsidRPr="00B53058">
        <w:rPr>
          <w:rFonts w:ascii="Simplified Arabic" w:eastAsia="Calibri" w:hAnsi="Simplified Arabic" w:cs="Simplified Arabic"/>
          <w:sz w:val="24"/>
          <w:szCs w:val="24"/>
          <w:rtl/>
          <w:lang w:bidi="ar-EG"/>
        </w:rPr>
        <w:t>هناك من ينظر بصفة عامة إلى إدارة الجودة في المستشفيات تكاتف المسؤولين عن تقديم الخدمات الصحية، وتكثيف تحمل المسؤوليات الإدارية الصحية والإنسانية والصحية، من أجل رعاية صحية آمنة بالأداء الأفضل وتجنب المخاطر الطبية والمهنية وتطبيق السياسات الصحية والطبية</w:t>
      </w:r>
      <w:r w:rsidRPr="00B53058">
        <w:rPr>
          <w:rFonts w:ascii="Simplified Arabic" w:eastAsia="Times New Roman" w:hAnsi="Simplified Arabic" w:cs="Simplified Arabic"/>
          <w:b/>
          <w:bCs/>
          <w:sz w:val="24"/>
          <w:szCs w:val="24"/>
          <w:rtl/>
          <w:lang w:bidi="ar-EG"/>
        </w:rPr>
        <w:t xml:space="preserve">. </w:t>
      </w:r>
      <w:r w:rsidRPr="00B53058">
        <w:rPr>
          <w:rFonts w:ascii="Simplified Arabic" w:eastAsia="Times New Roman" w:hAnsi="Simplified Arabic" w:cs="Simplified Arabic"/>
          <w:sz w:val="24"/>
          <w:szCs w:val="24"/>
          <w:rtl/>
          <w:lang w:bidi="ar-EG"/>
        </w:rPr>
        <w:t>(شعيب، محمد عبد المنعم، 2018، 119)</w:t>
      </w:r>
    </w:p>
    <w:p w14:paraId="6678D92B" w14:textId="1F57A83C" w:rsidR="00CD7E9B" w:rsidRPr="00B53058" w:rsidRDefault="00CD7E9B" w:rsidP="006D1ADC">
      <w:pPr>
        <w:bidi/>
        <w:spacing w:after="120" w:line="360" w:lineRule="auto"/>
        <w:jc w:val="both"/>
        <w:outlineLvl w:val="2"/>
        <w:rPr>
          <w:rFonts w:ascii="Simplified Arabic" w:eastAsia="Times New Roman" w:hAnsi="Simplified Arabic" w:cs="Simplified Arabic"/>
          <w:sz w:val="28"/>
          <w:szCs w:val="28"/>
          <w:lang w:bidi="ar-EG"/>
        </w:rPr>
      </w:pPr>
      <w:r w:rsidRPr="00B53058">
        <w:rPr>
          <w:rFonts w:ascii="Simplified Arabic" w:eastAsia="Times New Roman" w:hAnsi="Simplified Arabic" w:cs="Simplified Arabic"/>
          <w:b/>
          <w:bCs/>
          <w:sz w:val="28"/>
          <w:szCs w:val="28"/>
          <w:rtl/>
        </w:rPr>
        <w:t>أهمية جودة الخدمات الطبية</w:t>
      </w:r>
    </w:p>
    <w:p w14:paraId="4530228F"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وقد أشار بعض الباحثين إلى أن النقطة الهامة المنظمات الخدمات من بينها الصحية التي تهدف إلى التميز والارتقاء بمستوى الجودة هي الاستثمار في تنمية مهارات العاملين التركيز عند تدريب الإطارات البشرية للمنظمة الصحية على النقاط الآتية:</w:t>
      </w:r>
    </w:p>
    <w:p w14:paraId="62AA9CEB"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أهمية جودة الخدمات في تنمية القدرات التنافسية</w:t>
      </w:r>
      <w:r w:rsidRPr="00B53058">
        <w:rPr>
          <w:rFonts w:ascii="Simplified Arabic" w:eastAsia="Calibri" w:hAnsi="Simplified Arabic" w:cs="Simplified Arabic"/>
          <w:sz w:val="24"/>
          <w:szCs w:val="24"/>
          <w:lang w:bidi="ar-EG"/>
        </w:rPr>
        <w:t>.</w:t>
      </w:r>
    </w:p>
    <w:p w14:paraId="4652BC76" w14:textId="77777777" w:rsidR="00CD7E9B" w:rsidRPr="00B53058" w:rsidRDefault="00CD7E9B" w:rsidP="00F5624D">
      <w:pPr>
        <w:bidi/>
        <w:spacing w:after="120" w:line="360" w:lineRule="auto"/>
        <w:jc w:val="both"/>
        <w:rPr>
          <w:rFonts w:ascii="Simplified Arabic" w:eastAsia="Times New Roman" w:hAnsi="Simplified Arabic" w:cs="Simplified Arabic"/>
          <w:sz w:val="24"/>
          <w:szCs w:val="24"/>
          <w:rtl/>
          <w:lang w:bidi="ar-SY"/>
        </w:rPr>
      </w:pPr>
      <w:r w:rsidRPr="00B53058">
        <w:rPr>
          <w:rFonts w:ascii="Simplified Arabic" w:eastAsia="Calibri" w:hAnsi="Simplified Arabic" w:cs="Simplified Arabic"/>
          <w:sz w:val="24"/>
          <w:szCs w:val="24"/>
          <w:rtl/>
          <w:lang w:bidi="ar-EG"/>
        </w:rPr>
        <w:t xml:space="preserve">- الربط بين أهمية سمعة المنظمة الصحية </w:t>
      </w:r>
      <w:r w:rsidRPr="00B53058">
        <w:rPr>
          <w:rFonts w:ascii="Simplified Arabic" w:eastAsia="Times New Roman" w:hAnsi="Simplified Arabic" w:cs="Simplified Arabic"/>
          <w:sz w:val="24"/>
          <w:szCs w:val="24"/>
          <w:rtl/>
          <w:lang w:bidi="ar-SY"/>
        </w:rPr>
        <w:t>والعاملين فيها</w:t>
      </w:r>
      <w:r w:rsidRPr="00B53058">
        <w:rPr>
          <w:rFonts w:ascii="Simplified Arabic" w:eastAsia="Times New Roman" w:hAnsi="Simplified Arabic" w:cs="Simplified Arabic"/>
          <w:sz w:val="24"/>
          <w:szCs w:val="24"/>
          <w:lang w:bidi="ar-SY"/>
        </w:rPr>
        <w:t>.</w:t>
      </w:r>
    </w:p>
    <w:p w14:paraId="6F14D394"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Times New Roman" w:hAnsi="Simplified Arabic" w:cs="Simplified Arabic"/>
          <w:sz w:val="24"/>
          <w:szCs w:val="24"/>
          <w:rtl/>
          <w:lang w:bidi="ar-SY"/>
        </w:rPr>
        <w:t>- الربط بين أهداف المنظمة وين برامج تدريب العاملين</w:t>
      </w:r>
      <w:r w:rsidRPr="00B53058">
        <w:rPr>
          <w:rFonts w:ascii="Simplified Arabic" w:eastAsia="Calibri" w:hAnsi="Simplified Arabic" w:cs="Simplified Arabic"/>
          <w:sz w:val="24"/>
          <w:szCs w:val="24"/>
          <w:lang w:bidi="ar-EG"/>
        </w:rPr>
        <w:t>.</w:t>
      </w:r>
    </w:p>
    <w:p w14:paraId="0D05D75E"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رقم الأهمية الكبيرة لهذا العصر ضمن المزيج التسويقي تبقى مشكلة عدم الملموسية تأثر على قرار شراء الخدمة الصحية للمرضى، وبالتالي يلعب عنصر الدليل المادي للخدمة دورا بارزا في جعل الخدمة الصحية أكثر ملموسية</w:t>
      </w:r>
      <w:r w:rsidRPr="00B53058">
        <w:rPr>
          <w:rFonts w:ascii="Simplified Arabic" w:eastAsia="Calibri" w:hAnsi="Simplified Arabic" w:cs="Simplified Arabic"/>
          <w:sz w:val="24"/>
          <w:szCs w:val="24"/>
          <w:lang w:bidi="ar-EG"/>
        </w:rPr>
        <w:t>.</w:t>
      </w:r>
    </w:p>
    <w:p w14:paraId="3423FBB4" w14:textId="608488A9"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تعتبر جودة الخدمة أمرا ضروريا بالنسبة للمؤسسات الخدمية وذلك بغرض تحقيق الاستقرار </w:t>
      </w:r>
      <w:r w:rsidR="00414641" w:rsidRPr="00B53058">
        <w:rPr>
          <w:rFonts w:ascii="Simplified Arabic" w:eastAsia="Calibri" w:hAnsi="Simplified Arabic" w:cs="Simplified Arabic"/>
          <w:sz w:val="24"/>
          <w:szCs w:val="24"/>
          <w:rtl/>
          <w:lang w:bidi="ar-EG"/>
        </w:rPr>
        <w:t>والنجاح،</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وتكمن</w:t>
      </w:r>
      <w:r w:rsidRPr="00B53058">
        <w:rPr>
          <w:rFonts w:ascii="Simplified Arabic" w:eastAsia="Calibri" w:hAnsi="Simplified Arabic" w:cs="Simplified Arabic"/>
          <w:sz w:val="24"/>
          <w:szCs w:val="24"/>
          <w:rtl/>
          <w:lang w:bidi="ar-EG"/>
        </w:rPr>
        <w:t xml:space="preserve"> أهمية الجودة في تقديم الخدمة ما </w:t>
      </w:r>
      <w:r w:rsidR="00414641" w:rsidRPr="00B53058">
        <w:rPr>
          <w:rFonts w:ascii="Simplified Arabic" w:eastAsia="Calibri" w:hAnsi="Simplified Arabic" w:cs="Simplified Arabic"/>
          <w:sz w:val="24"/>
          <w:szCs w:val="24"/>
          <w:rtl/>
          <w:lang w:bidi="ar-EG"/>
        </w:rPr>
        <w:t>يلي</w:t>
      </w:r>
      <w:r w:rsidR="00414641" w:rsidRPr="00B53058">
        <w:rPr>
          <w:rFonts w:ascii="Simplified Arabic" w:eastAsia="Calibri" w:hAnsi="Simplified Arabic" w:cs="Simplified Arabic"/>
          <w:sz w:val="24"/>
          <w:szCs w:val="24"/>
          <w:lang w:bidi="ar-EG"/>
        </w:rPr>
        <w:t>:</w:t>
      </w:r>
    </w:p>
    <w:p w14:paraId="637BF7F6" w14:textId="3DCDB14D"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نمو مجال الخدمة</w:t>
      </w:r>
      <w:r w:rsidRPr="00B53058">
        <w:rPr>
          <w:rFonts w:ascii="Simplified Arabic" w:eastAsia="Calibri" w:hAnsi="Simplified Arabic" w:cs="Simplified Arabic"/>
          <w:sz w:val="24"/>
          <w:szCs w:val="24"/>
          <w:rtl/>
          <w:lang w:bidi="ar-EG"/>
        </w:rPr>
        <w:t xml:space="preserve">: إذ تزايد أعداد المنظمات التجارية التي تقدم الخدمات أكثر أي وقت </w:t>
      </w:r>
      <w:r w:rsidR="00414641" w:rsidRPr="00B53058">
        <w:rPr>
          <w:rFonts w:ascii="Simplified Arabic" w:eastAsia="Calibri" w:hAnsi="Simplified Arabic" w:cs="Simplified Arabic"/>
          <w:sz w:val="24"/>
          <w:szCs w:val="24"/>
          <w:rtl/>
          <w:lang w:bidi="ar-EG"/>
        </w:rPr>
        <w:t>مضى،</w:t>
      </w:r>
      <w:r w:rsidRPr="00B53058">
        <w:rPr>
          <w:rFonts w:ascii="Simplified Arabic" w:eastAsia="Calibri" w:hAnsi="Simplified Arabic" w:cs="Simplified Arabic"/>
          <w:sz w:val="24"/>
          <w:szCs w:val="24"/>
          <w:rtl/>
          <w:lang w:bidi="ar-EG"/>
        </w:rPr>
        <w:t xml:space="preserve"> فعلى سبيل المثال نصف شركات الأعمال التجارية الأمريكية يتعلق بنشاطها بالخدمات - إضافة إلى نمو المنظمات المتصلة بالخدمات ما زال مستمرا بالتوسع</w:t>
      </w:r>
      <w:r w:rsidRPr="00B53058">
        <w:rPr>
          <w:rFonts w:ascii="Simplified Arabic" w:eastAsia="Calibri" w:hAnsi="Simplified Arabic" w:cs="Simplified Arabic"/>
          <w:sz w:val="24"/>
          <w:szCs w:val="24"/>
          <w:lang w:bidi="ar-EG"/>
        </w:rPr>
        <w:t>.</w:t>
      </w:r>
    </w:p>
    <w:p w14:paraId="25E494D3"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حدة المنافسة</w:t>
      </w:r>
      <w:r w:rsidRPr="00B53058">
        <w:rPr>
          <w:rFonts w:ascii="Simplified Arabic" w:eastAsia="Calibri" w:hAnsi="Simplified Arabic" w:cs="Simplified Arabic"/>
          <w:sz w:val="24"/>
          <w:szCs w:val="24"/>
          <w:rtl/>
          <w:lang w:bidi="ar-EG"/>
        </w:rPr>
        <w:t>: إذ من المعلوم أن بقاء الشركات والمشاريع يعتمد على حصولها على القدر الكافي من المنافسة، لذلك فان توفر جودة الخدمة في منتجات هذه المشاريع والخدمات، يوفر لها العديد من المزايا التنافسية.</w:t>
      </w:r>
    </w:p>
    <w:p w14:paraId="4D2E312D" w14:textId="6F6A2A00"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الفهم الأكبر للعملاء:</w:t>
      </w:r>
      <w:r w:rsidRPr="00B53058">
        <w:rPr>
          <w:rFonts w:ascii="Simplified Arabic" w:eastAsia="Calibri" w:hAnsi="Simplified Arabic" w:cs="Simplified Arabic"/>
          <w:sz w:val="24"/>
          <w:szCs w:val="24"/>
          <w:rtl/>
          <w:lang w:bidi="ar-EG"/>
        </w:rPr>
        <w:t xml:space="preserve"> أن تتم معاملتهم بصورة جيدة ويكرهون التعامل مع المنظمات التي تركز على الخدمة فلا يكفي تقديم منتجات ذات جودة </w:t>
      </w:r>
      <w:r w:rsidR="00414641" w:rsidRPr="00B53058">
        <w:rPr>
          <w:rFonts w:ascii="Simplified Arabic" w:eastAsia="Calibri" w:hAnsi="Simplified Arabic" w:cs="Simplified Arabic"/>
          <w:sz w:val="24"/>
          <w:szCs w:val="24"/>
          <w:rtl/>
          <w:lang w:bidi="ar-EG"/>
        </w:rPr>
        <w:t>وسعر</w:t>
      </w:r>
      <w:r w:rsidRPr="00B53058">
        <w:rPr>
          <w:rFonts w:ascii="Simplified Arabic" w:eastAsia="Calibri" w:hAnsi="Simplified Arabic" w:cs="Simplified Arabic"/>
          <w:sz w:val="24"/>
          <w:szCs w:val="24"/>
          <w:rtl/>
          <w:lang w:bidi="ar-EG"/>
        </w:rPr>
        <w:t xml:space="preserve"> معقول بدون توفر المعاملة الجيدة </w:t>
      </w:r>
      <w:r w:rsidR="00414641" w:rsidRPr="00B53058">
        <w:rPr>
          <w:rFonts w:ascii="Simplified Arabic" w:eastAsia="Calibri" w:hAnsi="Simplified Arabic" w:cs="Simplified Arabic"/>
          <w:sz w:val="24"/>
          <w:szCs w:val="24"/>
          <w:rtl/>
          <w:lang w:bidi="ar-EG"/>
        </w:rPr>
        <w:t>والفهم</w:t>
      </w:r>
      <w:r w:rsidRPr="00B53058">
        <w:rPr>
          <w:rFonts w:ascii="Simplified Arabic" w:eastAsia="Calibri" w:hAnsi="Simplified Arabic" w:cs="Simplified Arabic"/>
          <w:sz w:val="24"/>
          <w:szCs w:val="24"/>
          <w:rtl/>
          <w:lang w:bidi="ar-EG"/>
        </w:rPr>
        <w:t xml:space="preserve"> الأكبر للعملاء</w:t>
      </w:r>
      <w:r w:rsidRPr="00B53058">
        <w:rPr>
          <w:rFonts w:ascii="Simplified Arabic" w:eastAsia="Calibri" w:hAnsi="Simplified Arabic" w:cs="Simplified Arabic"/>
          <w:sz w:val="24"/>
          <w:szCs w:val="24"/>
          <w:lang w:bidi="ar-EG"/>
        </w:rPr>
        <w:t>.</w:t>
      </w:r>
    </w:p>
    <w:p w14:paraId="002172FA" w14:textId="74CAABFA"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المدلول الاقتصادي لجودة خدمة العميل:</w:t>
      </w:r>
      <w:r w:rsidRPr="00B53058">
        <w:rPr>
          <w:rFonts w:ascii="Simplified Arabic" w:eastAsia="Calibri" w:hAnsi="Simplified Arabic" w:cs="Simplified Arabic"/>
          <w:sz w:val="24"/>
          <w:szCs w:val="24"/>
          <w:rtl/>
          <w:lang w:bidi="ar-EG"/>
        </w:rPr>
        <w:t xml:space="preserve"> أصبحت الشركات تحرص في الوقت الحالي على ضرورة استمرار التعامل معها وتوسيع قاعدة عملائها، </w:t>
      </w:r>
      <w:r w:rsidR="00414641" w:rsidRPr="00B53058">
        <w:rPr>
          <w:rFonts w:ascii="Simplified Arabic" w:eastAsia="Calibri" w:hAnsi="Simplified Arabic" w:cs="Simplified Arabic"/>
          <w:sz w:val="24"/>
          <w:szCs w:val="24"/>
          <w:rtl/>
          <w:lang w:bidi="ar-EG"/>
        </w:rPr>
        <w:t>وهذا</w:t>
      </w:r>
      <w:r w:rsidRPr="00B53058">
        <w:rPr>
          <w:rFonts w:ascii="Simplified Arabic" w:eastAsia="Calibri" w:hAnsi="Simplified Arabic" w:cs="Simplified Arabic"/>
          <w:sz w:val="24"/>
          <w:szCs w:val="24"/>
          <w:rtl/>
          <w:lang w:bidi="ar-EG"/>
        </w:rPr>
        <w:t xml:space="preserve"> يعني أن الشركات يجب أن تسعى فقط إلى اجتذاب زبائن </w:t>
      </w:r>
      <w:r w:rsidR="00414641" w:rsidRPr="00B53058">
        <w:rPr>
          <w:rFonts w:ascii="Simplified Arabic" w:eastAsia="Calibri" w:hAnsi="Simplified Arabic" w:cs="Simplified Arabic"/>
          <w:sz w:val="24"/>
          <w:szCs w:val="24"/>
          <w:rtl/>
          <w:lang w:bidi="ar-EG"/>
        </w:rPr>
        <w:t>وعملاء</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جدد،</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ولكن</w:t>
      </w:r>
      <w:r w:rsidRPr="00B53058">
        <w:rPr>
          <w:rFonts w:ascii="Simplified Arabic" w:eastAsia="Calibri" w:hAnsi="Simplified Arabic" w:cs="Simplified Arabic"/>
          <w:sz w:val="24"/>
          <w:szCs w:val="24"/>
          <w:rtl/>
          <w:lang w:bidi="ar-EG"/>
        </w:rPr>
        <w:t xml:space="preserve"> يجب عليها أيضا أن تحافظ على العملاء الحاليين </w:t>
      </w:r>
      <w:r w:rsidR="00414641" w:rsidRPr="00B53058">
        <w:rPr>
          <w:rFonts w:ascii="Simplified Arabic" w:eastAsia="Calibri" w:hAnsi="Simplified Arabic" w:cs="Simplified Arabic"/>
          <w:sz w:val="24"/>
          <w:szCs w:val="24"/>
          <w:rtl/>
          <w:lang w:bidi="ar-EG"/>
        </w:rPr>
        <w:t>ومن</w:t>
      </w:r>
      <w:r w:rsidRPr="00B53058">
        <w:rPr>
          <w:rFonts w:ascii="Simplified Arabic" w:eastAsia="Calibri" w:hAnsi="Simplified Arabic" w:cs="Simplified Arabic"/>
          <w:sz w:val="24"/>
          <w:szCs w:val="24"/>
          <w:rtl/>
          <w:lang w:bidi="ar-EG"/>
        </w:rPr>
        <w:t xml:space="preserve"> هنا تظهر الأهمية القصوى لجودة خدمة العملاء من اجل ضمان ذلك</w:t>
      </w:r>
      <w:r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rtl/>
          <w:lang w:bidi="ar-EG"/>
        </w:rPr>
        <w:t xml:space="preserve"> (بومجان، عادل، 2018، 15)  </w:t>
      </w:r>
    </w:p>
    <w:p w14:paraId="1E449C51" w14:textId="77777777" w:rsidR="00CD7E9B" w:rsidRPr="00B53058" w:rsidRDefault="00CD7E9B" w:rsidP="00F5624D">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أبعاد جودة الخدمات الطبية</w:t>
      </w:r>
    </w:p>
    <w:p w14:paraId="492D8B72" w14:textId="14CBBE2A" w:rsidR="00CD7E9B" w:rsidRPr="00B53058" w:rsidRDefault="00CD7E9B" w:rsidP="00F5624D">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lang w:bidi="ar-EG"/>
        </w:rPr>
        <w:t>أبعاد جودة الخدمة تقدم المؤسسة الخدمات بناء</w:t>
      </w:r>
      <w:r w:rsidR="00414641"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rtl/>
          <w:lang w:bidi="ar-EG"/>
        </w:rPr>
        <w:t xml:space="preserve">ا على آراء </w:t>
      </w:r>
      <w:r w:rsidR="00414641" w:rsidRPr="00B53058">
        <w:rPr>
          <w:rFonts w:ascii="Simplified Arabic" w:eastAsia="Calibri" w:hAnsi="Simplified Arabic" w:cs="Simplified Arabic"/>
          <w:sz w:val="24"/>
          <w:szCs w:val="24"/>
          <w:rtl/>
          <w:lang w:bidi="ar-EG"/>
        </w:rPr>
        <w:t>واقتراحات</w:t>
      </w:r>
      <w:r w:rsidRPr="00B53058">
        <w:rPr>
          <w:rFonts w:ascii="Simplified Arabic" w:eastAsia="Calibri" w:hAnsi="Simplified Arabic" w:cs="Simplified Arabic"/>
          <w:sz w:val="24"/>
          <w:szCs w:val="24"/>
          <w:rtl/>
          <w:lang w:bidi="ar-EG"/>
        </w:rPr>
        <w:t xml:space="preserve"> العملاء حول الخدمة المقدمة، وذلك من اجل تحقيق هدف المؤسسة من الخدمة، حيث إن المؤسسة تبني جودة الخدمة انطلاقا من الأبعاد التي بينيها العميل من التوقعات والمدركات بالحكم على جودة الخدمة، ومن خلال التعاريف السابقة يمكن استنتاج أبعاد جودة الخدمات ممثلة في البعد الوظيفي، والبعد الفني </w:t>
      </w:r>
      <w:r w:rsidR="00414641" w:rsidRPr="00B53058">
        <w:rPr>
          <w:rFonts w:ascii="Simplified Arabic" w:eastAsia="Calibri" w:hAnsi="Simplified Arabic" w:cs="Simplified Arabic"/>
          <w:sz w:val="24"/>
          <w:szCs w:val="24"/>
          <w:rtl/>
          <w:lang w:bidi="ar-EG"/>
        </w:rPr>
        <w:t>والبعد</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المادي،</w:t>
      </w:r>
      <w:r w:rsidRPr="00B53058">
        <w:rPr>
          <w:rFonts w:ascii="Simplified Arabic" w:eastAsia="Calibri" w:hAnsi="Simplified Arabic" w:cs="Simplified Arabic"/>
          <w:sz w:val="24"/>
          <w:szCs w:val="24"/>
          <w:rtl/>
          <w:lang w:bidi="ar-EG"/>
        </w:rPr>
        <w:t xml:space="preserve"> كما قدم عدد من الباحثين مجموعة من المعايير من هذه الأبعاد أو المعايير نذكر ما يلي</w:t>
      </w:r>
      <w:r w:rsidRPr="00B53058">
        <w:rPr>
          <w:rFonts w:ascii="Simplified Arabic" w:eastAsia="Segoe UI Emoji" w:hAnsi="Simplified Arabic" w:cs="Simplified Arabic"/>
          <w:sz w:val="24"/>
          <w:szCs w:val="24"/>
          <w:rtl/>
        </w:rPr>
        <w:t>: (محمود، سلوى أبو العلا، 2024)</w:t>
      </w:r>
    </w:p>
    <w:p w14:paraId="734B693B" w14:textId="785B4693"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 xml:space="preserve">الأشياء </w:t>
      </w:r>
      <w:r w:rsidR="008A069F" w:rsidRPr="00B53058">
        <w:rPr>
          <w:rFonts w:ascii="Simplified Arabic" w:eastAsia="Calibri" w:hAnsi="Simplified Arabic" w:cs="Simplified Arabic"/>
          <w:b/>
          <w:bCs/>
          <w:sz w:val="24"/>
          <w:szCs w:val="24"/>
          <w:rtl/>
          <w:lang w:bidi="ar-EG"/>
        </w:rPr>
        <w:t>الملموسة</w:t>
      </w:r>
      <w:r w:rsidR="008A069F" w:rsidRPr="00B53058">
        <w:rPr>
          <w:rFonts w:ascii="Simplified Arabic" w:eastAsia="Calibri" w:hAnsi="Simplified Arabic" w:cs="Simplified Arabic"/>
          <w:b/>
          <w:bCs/>
          <w:sz w:val="24"/>
          <w:szCs w:val="24"/>
          <w:lang w:bidi="ar-EG"/>
        </w:rPr>
        <w:t xml:space="preserve"> :</w:t>
      </w:r>
      <w:r w:rsidRPr="00B53058">
        <w:rPr>
          <w:rFonts w:ascii="Simplified Arabic" w:eastAsia="Calibri" w:hAnsi="Simplified Arabic" w:cs="Simplified Arabic"/>
          <w:b/>
          <w:bCs/>
          <w:sz w:val="24"/>
          <w:szCs w:val="24"/>
          <w:lang w:bidi="ar-EG"/>
        </w:rPr>
        <w:t xml:space="preserve"> </w:t>
      </w:r>
      <w:r w:rsidR="00414641" w:rsidRPr="00B53058">
        <w:rPr>
          <w:rFonts w:ascii="Simplified Arabic" w:eastAsia="Calibri" w:hAnsi="Simplified Arabic" w:cs="Simplified Arabic"/>
          <w:b/>
          <w:bCs/>
          <w:sz w:val="24"/>
          <w:szCs w:val="24"/>
          <w:lang w:bidi="ar-EG"/>
        </w:rPr>
        <w:t xml:space="preserve">Tangibles </w:t>
      </w:r>
      <w:r w:rsidR="00414641" w:rsidRPr="00B53058">
        <w:rPr>
          <w:rFonts w:ascii="Simplified Arabic" w:eastAsia="Calibri" w:hAnsi="Simplified Arabic" w:cs="Simplified Arabic"/>
          <w:sz w:val="24"/>
          <w:szCs w:val="24"/>
          <w:rtl/>
          <w:lang w:bidi="ar-EG"/>
        </w:rPr>
        <w:t>يمثل</w:t>
      </w:r>
      <w:r w:rsidRPr="00B53058">
        <w:rPr>
          <w:rFonts w:ascii="Simplified Arabic" w:eastAsia="Calibri" w:hAnsi="Simplified Arabic" w:cs="Simplified Arabic"/>
          <w:sz w:val="24"/>
          <w:szCs w:val="24"/>
          <w:rtl/>
          <w:lang w:bidi="ar-EG"/>
        </w:rPr>
        <w:t xml:space="preserve"> المستلزمات المادية الموافقة لتقديم الخدمة وتتمثل في التسهيلات التصميم الداخلي، طبيعة الأجهزة والمعدات الأفراد إن هذه الأشياء الملموسة تؤثر بشكل وآخر على تقييم جودة الخدمة</w:t>
      </w:r>
      <w:r w:rsidRPr="00B53058">
        <w:rPr>
          <w:rFonts w:ascii="Simplified Arabic" w:eastAsia="Calibri" w:hAnsi="Simplified Arabic" w:cs="Simplified Arabic"/>
          <w:sz w:val="24"/>
          <w:szCs w:val="24"/>
          <w:lang w:bidi="ar-EG"/>
        </w:rPr>
        <w:t>.</w:t>
      </w:r>
    </w:p>
    <w:p w14:paraId="2F10EDF4" w14:textId="7525E62D"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المصداقية</w:t>
      </w:r>
      <w:r w:rsidRPr="00B53058">
        <w:rPr>
          <w:rFonts w:ascii="Simplified Arabic" w:eastAsia="Calibri" w:hAnsi="Simplified Arabic" w:cs="Simplified Arabic"/>
          <w:b/>
          <w:bCs/>
          <w:sz w:val="24"/>
          <w:szCs w:val="24"/>
          <w:lang w:bidi="ar-EG"/>
        </w:rPr>
        <w:t>: Credibility</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 ما هي درجة الثقة بمقدم الخدمة؟ هل هو موضع ثقة، ما هي مصداقية مقدم </w:t>
      </w:r>
      <w:r w:rsidR="00414641" w:rsidRPr="00B53058">
        <w:rPr>
          <w:rFonts w:ascii="Simplified Arabic" w:eastAsia="Calibri" w:hAnsi="Simplified Arabic" w:cs="Simplified Arabic"/>
          <w:sz w:val="24"/>
          <w:szCs w:val="24"/>
          <w:rtl/>
          <w:lang w:bidi="ar-EG"/>
        </w:rPr>
        <w:t>الخدمة؟</w:t>
      </w:r>
      <w:r w:rsidRPr="00B53058">
        <w:rPr>
          <w:rFonts w:ascii="Simplified Arabic" w:eastAsia="Calibri" w:hAnsi="Simplified Arabic" w:cs="Simplified Arabic"/>
          <w:sz w:val="24"/>
          <w:szCs w:val="24"/>
          <w:rtl/>
          <w:lang w:bidi="ar-EG"/>
        </w:rPr>
        <w:t xml:space="preserve"> هل يلتزم بوعده </w:t>
      </w:r>
      <w:r w:rsidR="00414641" w:rsidRPr="00B53058">
        <w:rPr>
          <w:rFonts w:ascii="Simplified Arabic" w:eastAsia="Calibri" w:hAnsi="Simplified Arabic" w:cs="Simplified Arabic"/>
          <w:sz w:val="24"/>
          <w:szCs w:val="24"/>
          <w:rtl/>
          <w:lang w:bidi="ar-EG"/>
        </w:rPr>
        <w:t>وبما</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يقوله؟</w:t>
      </w:r>
      <w:r w:rsidRPr="00B53058">
        <w:rPr>
          <w:rFonts w:ascii="Simplified Arabic" w:eastAsia="Calibri" w:hAnsi="Simplified Arabic" w:cs="Simplified Arabic"/>
          <w:sz w:val="24"/>
          <w:szCs w:val="24"/>
          <w:rtl/>
          <w:lang w:bidi="ar-EG"/>
        </w:rPr>
        <w:t xml:space="preserve"> مثال ذلك هل هذا المكتب القانوني (المحامي) يحافظ على أسرار </w:t>
      </w:r>
      <w:r w:rsidR="00414641" w:rsidRPr="00B53058">
        <w:rPr>
          <w:rFonts w:ascii="Simplified Arabic" w:eastAsia="Calibri" w:hAnsi="Simplified Arabic" w:cs="Simplified Arabic"/>
          <w:sz w:val="24"/>
          <w:szCs w:val="24"/>
          <w:rtl/>
          <w:lang w:bidi="ar-EG"/>
        </w:rPr>
        <w:t>موكله؟</w:t>
      </w:r>
      <w:r w:rsidRPr="00B53058">
        <w:rPr>
          <w:rFonts w:ascii="Simplified Arabic" w:eastAsia="Calibri" w:hAnsi="Simplified Arabic" w:cs="Simplified Arabic"/>
          <w:sz w:val="24"/>
          <w:szCs w:val="24"/>
          <w:rtl/>
          <w:lang w:bidi="ar-EG"/>
        </w:rPr>
        <w:t xml:space="preserve"> هل يمكن أن يوثق به بالدفاع عن القضية وعدم </w:t>
      </w:r>
      <w:r w:rsidR="00414641" w:rsidRPr="00B53058">
        <w:rPr>
          <w:rFonts w:ascii="Simplified Arabic" w:eastAsia="Calibri" w:hAnsi="Simplified Arabic" w:cs="Simplified Arabic"/>
          <w:sz w:val="24"/>
          <w:szCs w:val="24"/>
          <w:rtl/>
          <w:lang w:bidi="ar-EG"/>
        </w:rPr>
        <w:t>إهمالها؟</w:t>
      </w:r>
      <w:r w:rsidRPr="00B53058">
        <w:rPr>
          <w:rFonts w:ascii="Simplified Arabic" w:eastAsia="Calibri" w:hAnsi="Simplified Arabic" w:cs="Simplified Arabic"/>
          <w:sz w:val="24"/>
          <w:szCs w:val="24"/>
          <w:rtl/>
          <w:lang w:bidi="ar-EG"/>
        </w:rPr>
        <w:t xml:space="preserve"> هل هذا الطبيب سيقوم بإجراء العملية الجراحية دون أن يلحق بي أي ضرر؟</w:t>
      </w:r>
    </w:p>
    <w:p w14:paraId="3785644F" w14:textId="22032D7A"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الأمان</w:t>
      </w:r>
      <w:r w:rsidRPr="00B53058">
        <w:rPr>
          <w:rFonts w:ascii="Simplified Arabic" w:eastAsia="Calibri" w:hAnsi="Simplified Arabic" w:cs="Simplified Arabic"/>
          <w:sz w:val="24"/>
          <w:szCs w:val="24"/>
          <w:lang w:bidi="ar-EG"/>
        </w:rPr>
        <w:t xml:space="preserve"> </w:t>
      </w:r>
      <w:r w:rsidR="00414641" w:rsidRPr="00B53058">
        <w:rPr>
          <w:rFonts w:ascii="Simplified Arabic" w:eastAsia="Calibri" w:hAnsi="Simplified Arabic" w:cs="Simplified Arabic"/>
          <w:b/>
          <w:bCs/>
          <w:sz w:val="24"/>
          <w:szCs w:val="24"/>
          <w:lang w:bidi="ar-EG"/>
        </w:rPr>
        <w:t>Security</w:t>
      </w:r>
      <w:r w:rsidR="00414641"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00414641" w:rsidRPr="00B53058">
        <w:rPr>
          <w:rFonts w:ascii="Simplified Arabic" w:eastAsia="Calibri" w:hAnsi="Simplified Arabic" w:cs="Simplified Arabic"/>
          <w:sz w:val="24"/>
          <w:szCs w:val="24"/>
          <w:rtl/>
          <w:lang w:bidi="ar-EG"/>
        </w:rPr>
        <w:t>وهي</w:t>
      </w:r>
      <w:r w:rsidRPr="00B53058">
        <w:rPr>
          <w:rFonts w:ascii="Simplified Arabic" w:eastAsia="Calibri" w:hAnsi="Simplified Arabic" w:cs="Simplified Arabic"/>
          <w:sz w:val="24"/>
          <w:szCs w:val="24"/>
          <w:rtl/>
          <w:lang w:bidi="ar-EG"/>
        </w:rPr>
        <w:t xml:space="preserve"> تستخدم كمؤشر يعبر عن درجة الشعور بالأمان </w:t>
      </w:r>
      <w:r w:rsidR="00414641" w:rsidRPr="00B53058">
        <w:rPr>
          <w:rFonts w:ascii="Simplified Arabic" w:eastAsia="Calibri" w:hAnsi="Simplified Arabic" w:cs="Simplified Arabic"/>
          <w:sz w:val="24"/>
          <w:szCs w:val="24"/>
          <w:rtl/>
          <w:lang w:bidi="ar-EG"/>
        </w:rPr>
        <w:t>والثقة</w:t>
      </w:r>
      <w:r w:rsidRPr="00B53058">
        <w:rPr>
          <w:rFonts w:ascii="Simplified Arabic" w:eastAsia="Calibri" w:hAnsi="Simplified Arabic" w:cs="Simplified Arabic"/>
          <w:sz w:val="24"/>
          <w:szCs w:val="24"/>
          <w:rtl/>
          <w:lang w:bidi="ar-EG"/>
        </w:rPr>
        <w:t xml:space="preserve"> في الخدمة المقدمة ومن يقدمها، </w:t>
      </w:r>
      <w:r w:rsidR="00414641" w:rsidRPr="00B53058">
        <w:rPr>
          <w:rFonts w:ascii="Simplified Arabic" w:eastAsia="Calibri" w:hAnsi="Simplified Arabic" w:cs="Simplified Arabic"/>
          <w:sz w:val="24"/>
          <w:szCs w:val="24"/>
          <w:rtl/>
          <w:lang w:bidi="ar-EG"/>
        </w:rPr>
        <w:t>ومثال</w:t>
      </w:r>
      <w:r w:rsidRPr="00B53058">
        <w:rPr>
          <w:rFonts w:ascii="Simplified Arabic" w:eastAsia="Calibri" w:hAnsi="Simplified Arabic" w:cs="Simplified Arabic"/>
          <w:sz w:val="24"/>
          <w:szCs w:val="24"/>
          <w:rtl/>
          <w:lang w:bidi="ar-EG"/>
        </w:rPr>
        <w:t xml:space="preserve"> ذلك درجة الأمان المترتبة على قيام العميل باستئجار شقة أو غرفة في فندق</w:t>
      </w:r>
      <w:r w:rsidRPr="00B53058">
        <w:rPr>
          <w:rFonts w:ascii="Simplified Arabic" w:eastAsia="Calibri" w:hAnsi="Simplified Arabic" w:cs="Simplified Arabic"/>
          <w:sz w:val="24"/>
          <w:szCs w:val="24"/>
          <w:lang w:bidi="ar-EG"/>
        </w:rPr>
        <w:t>.</w:t>
      </w:r>
    </w:p>
    <w:p w14:paraId="13660D28" w14:textId="52D0700C"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الاستجابة</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b/>
          <w:bCs/>
          <w:sz w:val="24"/>
          <w:szCs w:val="24"/>
          <w:lang w:bidi="ar-EG"/>
        </w:rPr>
        <w:t>Responsiveness</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يقصد بها قدرة مقدم الخدمة على أداء </w:t>
      </w:r>
      <w:r w:rsidR="00414641" w:rsidRPr="00B53058">
        <w:rPr>
          <w:rFonts w:ascii="Simplified Arabic" w:eastAsia="Calibri" w:hAnsi="Simplified Arabic" w:cs="Simplified Arabic"/>
          <w:sz w:val="24"/>
          <w:szCs w:val="24"/>
          <w:rtl/>
          <w:lang w:bidi="ar-EG"/>
        </w:rPr>
        <w:t>وتقديم</w:t>
      </w:r>
      <w:r w:rsidRPr="00B53058">
        <w:rPr>
          <w:rFonts w:ascii="Simplified Arabic" w:eastAsia="Calibri" w:hAnsi="Simplified Arabic" w:cs="Simplified Arabic"/>
          <w:sz w:val="24"/>
          <w:szCs w:val="24"/>
          <w:rtl/>
          <w:lang w:bidi="ar-EG"/>
        </w:rPr>
        <w:t xml:space="preserve"> الخدمة الموجودة بشكل جيد </w:t>
      </w:r>
      <w:r w:rsidR="00414641" w:rsidRPr="00B53058">
        <w:rPr>
          <w:rFonts w:ascii="Simplified Arabic" w:eastAsia="Calibri" w:hAnsi="Simplified Arabic" w:cs="Simplified Arabic"/>
          <w:sz w:val="24"/>
          <w:szCs w:val="24"/>
          <w:rtl/>
          <w:lang w:bidi="ar-EG"/>
        </w:rPr>
        <w:t>ودقيق</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وأن</w:t>
      </w:r>
      <w:r w:rsidRPr="00B53058">
        <w:rPr>
          <w:rFonts w:ascii="Simplified Arabic" w:eastAsia="Calibri" w:hAnsi="Simplified Arabic" w:cs="Simplified Arabic"/>
          <w:sz w:val="24"/>
          <w:szCs w:val="24"/>
          <w:rtl/>
          <w:lang w:bidi="ar-EG"/>
        </w:rPr>
        <w:t xml:space="preserve"> هذه الخدمة تقدم من خلال الاعتماد على الأفراد والمعدات </w:t>
      </w:r>
      <w:r w:rsidR="00414641" w:rsidRPr="00B53058">
        <w:rPr>
          <w:rFonts w:ascii="Simplified Arabic" w:eastAsia="Calibri" w:hAnsi="Simplified Arabic" w:cs="Simplified Arabic"/>
          <w:sz w:val="24"/>
          <w:szCs w:val="24"/>
          <w:rtl/>
          <w:lang w:bidi="ar-EG"/>
        </w:rPr>
        <w:t>وغيرها</w:t>
      </w:r>
      <w:r w:rsidRPr="00B53058">
        <w:rPr>
          <w:rFonts w:ascii="Simplified Arabic" w:eastAsia="Calibri" w:hAnsi="Simplified Arabic" w:cs="Simplified Arabic"/>
          <w:sz w:val="24"/>
          <w:szCs w:val="24"/>
          <w:lang w:bidi="ar-EG"/>
        </w:rPr>
        <w:t>.</w:t>
      </w:r>
    </w:p>
    <w:p w14:paraId="4D1384EF"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 xml:space="preserve">الجدارة </w:t>
      </w:r>
      <w:r w:rsidRPr="00B53058">
        <w:rPr>
          <w:rFonts w:ascii="Simplified Arabic" w:eastAsia="Calibri" w:hAnsi="Simplified Arabic" w:cs="Simplified Arabic"/>
          <w:b/>
          <w:bCs/>
          <w:sz w:val="24"/>
          <w:szCs w:val="24"/>
          <w:lang w:bidi="ar-EG"/>
        </w:rPr>
        <w:t>Competence</w:t>
      </w:r>
      <w:r w:rsidRPr="00B53058">
        <w:rPr>
          <w:rFonts w:ascii="Simplified Arabic" w:eastAsia="Calibri" w:hAnsi="Simplified Arabic" w:cs="Simplified Arabic"/>
          <w:sz w:val="24"/>
          <w:szCs w:val="24"/>
          <w:rtl/>
          <w:lang w:bidi="ar-EG"/>
        </w:rPr>
        <w:t xml:space="preserve"> الجدارة أو الكفاءة تعكس مدى استعداد مقدم الخدمة على تقديم المساعدة للمستفيد أو حل مشاكله.</w:t>
      </w:r>
    </w:p>
    <w:p w14:paraId="00DF90A8" w14:textId="7C022A6D"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الاعتمادية</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b/>
          <w:bCs/>
          <w:sz w:val="24"/>
          <w:szCs w:val="24"/>
          <w:lang w:bidi="ar-EG"/>
        </w:rPr>
        <w:t>Reliability</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تشير إلى قدرة المقدم على أداء أو المجاز الخدمة بالشكل الجيد </w:t>
      </w:r>
      <w:r w:rsidR="00414641" w:rsidRPr="00B53058">
        <w:rPr>
          <w:rFonts w:ascii="Simplified Arabic" w:eastAsia="Calibri" w:hAnsi="Simplified Arabic" w:cs="Simplified Arabic"/>
          <w:sz w:val="24"/>
          <w:szCs w:val="24"/>
          <w:rtl/>
          <w:lang w:bidi="ar-EG"/>
        </w:rPr>
        <w:t>والدقيق</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وبشكل</w:t>
      </w:r>
      <w:r w:rsidRPr="00B53058">
        <w:rPr>
          <w:rFonts w:ascii="Simplified Arabic" w:eastAsia="Calibri" w:hAnsi="Simplified Arabic" w:cs="Simplified Arabic"/>
          <w:sz w:val="24"/>
          <w:szCs w:val="24"/>
          <w:rtl/>
          <w:lang w:bidi="ar-EG"/>
        </w:rPr>
        <w:t xml:space="preserve"> يعتمد عليه، فالمستفيد ينظر إلى مقدم له خدمة دقيقة له خدمة دقيقة </w:t>
      </w:r>
      <w:r w:rsidR="00414641" w:rsidRPr="00B53058">
        <w:rPr>
          <w:rFonts w:ascii="Simplified Arabic" w:eastAsia="Calibri" w:hAnsi="Simplified Arabic" w:cs="Simplified Arabic"/>
          <w:sz w:val="24"/>
          <w:szCs w:val="24"/>
          <w:rtl/>
          <w:lang w:bidi="ar-EG"/>
        </w:rPr>
        <w:t>وبإنجاز</w:t>
      </w:r>
      <w:r w:rsidRPr="00B53058">
        <w:rPr>
          <w:rFonts w:ascii="Simplified Arabic" w:eastAsia="Calibri" w:hAnsi="Simplified Arabic" w:cs="Simplified Arabic"/>
          <w:sz w:val="24"/>
          <w:szCs w:val="24"/>
          <w:rtl/>
          <w:lang w:bidi="ar-EG"/>
        </w:rPr>
        <w:t xml:space="preserve"> </w:t>
      </w:r>
      <w:r w:rsidR="00414641" w:rsidRPr="00B53058">
        <w:rPr>
          <w:rFonts w:ascii="Simplified Arabic" w:eastAsia="Calibri" w:hAnsi="Simplified Arabic" w:cs="Simplified Arabic"/>
          <w:sz w:val="24"/>
          <w:szCs w:val="24"/>
          <w:rtl/>
          <w:lang w:bidi="ar-EG"/>
        </w:rPr>
        <w:t>عالي</w:t>
      </w:r>
      <w:r w:rsidRPr="00B53058">
        <w:rPr>
          <w:rFonts w:ascii="Simplified Arabic" w:eastAsia="Calibri" w:hAnsi="Simplified Arabic" w:cs="Simplified Arabic"/>
          <w:sz w:val="24"/>
          <w:szCs w:val="24"/>
          <w:rtl/>
          <w:lang w:bidi="ar-EG"/>
        </w:rPr>
        <w:t xml:space="preserve"> يمكن الوثوق به أو الاعتماد عليه</w:t>
      </w:r>
      <w:r w:rsidRPr="00B53058">
        <w:rPr>
          <w:rFonts w:ascii="Simplified Arabic" w:eastAsia="Calibri" w:hAnsi="Simplified Arabic" w:cs="Simplified Arabic"/>
          <w:sz w:val="24"/>
          <w:szCs w:val="24"/>
          <w:lang w:bidi="ar-EG"/>
        </w:rPr>
        <w:t>.</w:t>
      </w:r>
    </w:p>
    <w:p w14:paraId="1BBD299E" w14:textId="1D73D638"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الاتصال</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b/>
          <w:bCs/>
          <w:sz w:val="24"/>
          <w:szCs w:val="24"/>
          <w:lang w:bidi="ar-EG"/>
        </w:rPr>
        <w:t>Communication</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يشير على قدرة مقدم الخدمة تنوير المستفيد حول طبيعة الخدمة المقدمة </w:t>
      </w:r>
      <w:r w:rsidR="00414641" w:rsidRPr="00B53058">
        <w:rPr>
          <w:rFonts w:ascii="Simplified Arabic" w:eastAsia="Calibri" w:hAnsi="Simplified Arabic" w:cs="Simplified Arabic"/>
          <w:sz w:val="24"/>
          <w:szCs w:val="24"/>
          <w:rtl/>
          <w:lang w:bidi="ar-EG"/>
        </w:rPr>
        <w:t>والدور</w:t>
      </w:r>
      <w:r w:rsidRPr="00B53058">
        <w:rPr>
          <w:rFonts w:ascii="Simplified Arabic" w:eastAsia="Calibri" w:hAnsi="Simplified Arabic" w:cs="Simplified Arabic"/>
          <w:sz w:val="24"/>
          <w:szCs w:val="24"/>
          <w:rtl/>
          <w:lang w:bidi="ar-EG"/>
        </w:rPr>
        <w:t xml:space="preserve"> الذي يلعبه المستفيد من اجل الحصول على الجودة المطلوبة من الخدمة</w:t>
      </w:r>
      <w:r w:rsidRPr="00B53058">
        <w:rPr>
          <w:rFonts w:ascii="Simplified Arabic" w:eastAsia="Calibri" w:hAnsi="Simplified Arabic" w:cs="Simplified Arabic"/>
          <w:sz w:val="24"/>
          <w:szCs w:val="24"/>
          <w:lang w:bidi="ar-EG"/>
        </w:rPr>
        <w:t>.</w:t>
      </w:r>
    </w:p>
    <w:p w14:paraId="42F248CC" w14:textId="71226923"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إمكانية الحصول على الخدمة</w:t>
      </w:r>
      <w:r w:rsidRPr="00B53058">
        <w:rPr>
          <w:rFonts w:ascii="Simplified Arabic" w:eastAsia="Calibri" w:hAnsi="Simplified Arabic" w:cs="Simplified Arabic"/>
          <w:sz w:val="24"/>
          <w:szCs w:val="24"/>
          <w:lang w:bidi="ar-EG"/>
        </w:rPr>
        <w:t xml:space="preserve"> </w:t>
      </w:r>
      <w:r w:rsidR="00414641" w:rsidRPr="00B53058">
        <w:rPr>
          <w:rFonts w:ascii="Simplified Arabic" w:eastAsia="Calibri" w:hAnsi="Simplified Arabic" w:cs="Simplified Arabic"/>
          <w:sz w:val="24"/>
          <w:szCs w:val="24"/>
          <w:lang w:bidi="ar-EG"/>
        </w:rPr>
        <w:t>Accessible:</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هذه تشير إلى إمكانية الحصول على خدمة بكل سهولة </w:t>
      </w:r>
      <w:r w:rsidR="00414641" w:rsidRPr="00B53058">
        <w:rPr>
          <w:rFonts w:ascii="Simplified Arabic" w:eastAsia="Calibri" w:hAnsi="Simplified Arabic" w:cs="Simplified Arabic"/>
          <w:sz w:val="24"/>
          <w:szCs w:val="24"/>
          <w:rtl/>
          <w:lang w:bidi="ar-EG"/>
        </w:rPr>
        <w:t>وبالتالي</w:t>
      </w:r>
      <w:r w:rsidRPr="00B53058">
        <w:rPr>
          <w:rFonts w:ascii="Simplified Arabic" w:eastAsia="Calibri" w:hAnsi="Simplified Arabic" w:cs="Simplified Arabic"/>
          <w:sz w:val="24"/>
          <w:szCs w:val="24"/>
          <w:rtl/>
          <w:lang w:bidi="ar-EG"/>
        </w:rPr>
        <w:t xml:space="preserve"> الخدمة المقدمة سهلة المنال، ويمكن الحصول عليها متى ما أراد ذلك، أي مدى مقدرة المؤسسة الإجابة على الأسئلة التالية </w:t>
      </w:r>
      <w:r w:rsidR="00414641" w:rsidRPr="00B53058">
        <w:rPr>
          <w:rFonts w:ascii="Simplified Arabic" w:eastAsia="Calibri" w:hAnsi="Simplified Arabic" w:cs="Simplified Arabic"/>
          <w:sz w:val="24"/>
          <w:szCs w:val="24"/>
          <w:rtl/>
          <w:lang w:bidi="ar-EG"/>
        </w:rPr>
        <w:t>ومعرفة</w:t>
      </w:r>
      <w:r w:rsidRPr="00B53058">
        <w:rPr>
          <w:rFonts w:ascii="Simplified Arabic" w:eastAsia="Calibri" w:hAnsi="Simplified Arabic" w:cs="Simplified Arabic"/>
          <w:sz w:val="24"/>
          <w:szCs w:val="24"/>
          <w:rtl/>
          <w:lang w:bidi="ar-EG"/>
        </w:rPr>
        <w:t xml:space="preserve"> مدى أهميتها من وجهة نزر العملاء </w:t>
      </w:r>
      <w:r w:rsidR="00414641" w:rsidRPr="00B53058">
        <w:rPr>
          <w:rFonts w:ascii="Simplified Arabic" w:eastAsia="Calibri" w:hAnsi="Simplified Arabic" w:cs="Simplified Arabic"/>
          <w:sz w:val="24"/>
          <w:szCs w:val="24"/>
          <w:rtl/>
          <w:lang w:bidi="ar-EG"/>
        </w:rPr>
        <w:t>المستهدفين:</w:t>
      </w:r>
      <w:r w:rsidRPr="00B53058">
        <w:rPr>
          <w:rFonts w:ascii="Simplified Arabic" w:eastAsia="Calibri" w:hAnsi="Simplified Arabic" w:cs="Simplified Arabic"/>
          <w:sz w:val="24"/>
          <w:szCs w:val="24"/>
          <w:rtl/>
          <w:lang w:bidi="ar-EG"/>
        </w:rPr>
        <w:t xml:space="preserve"> هل الخدمة تتوفر في الوقت الذي يريده العميل أهل الخدمة متوفرة في المكان الذي يرغبه </w:t>
      </w:r>
      <w:r w:rsidR="00414641" w:rsidRPr="00B53058">
        <w:rPr>
          <w:rFonts w:ascii="Simplified Arabic" w:eastAsia="Calibri" w:hAnsi="Simplified Arabic" w:cs="Simplified Arabic"/>
          <w:sz w:val="24"/>
          <w:szCs w:val="24"/>
          <w:rtl/>
          <w:lang w:bidi="ar-EG"/>
        </w:rPr>
        <w:t>العميل؟</w:t>
      </w:r>
      <w:r w:rsidRPr="00B53058">
        <w:rPr>
          <w:rFonts w:ascii="Simplified Arabic" w:eastAsia="Calibri" w:hAnsi="Simplified Arabic" w:cs="Simplified Arabic"/>
          <w:sz w:val="24"/>
          <w:szCs w:val="24"/>
          <w:rtl/>
          <w:lang w:bidi="ar-EG"/>
        </w:rPr>
        <w:t xml:space="preserve"> هل من السهل الوصول إلى مكان تلقي </w:t>
      </w:r>
      <w:r w:rsidR="00414641" w:rsidRPr="00B53058">
        <w:rPr>
          <w:rFonts w:ascii="Simplified Arabic" w:eastAsia="Calibri" w:hAnsi="Simplified Arabic" w:cs="Simplified Arabic"/>
          <w:sz w:val="24"/>
          <w:szCs w:val="24"/>
          <w:rtl/>
          <w:lang w:bidi="ar-EG"/>
        </w:rPr>
        <w:t>الخدمة؟</w:t>
      </w:r>
    </w:p>
    <w:p w14:paraId="143727AC" w14:textId="52A0C71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المعرفة </w:t>
      </w:r>
      <w:r w:rsidR="00414641" w:rsidRPr="00B53058">
        <w:rPr>
          <w:rFonts w:ascii="Simplified Arabic" w:eastAsia="Calibri" w:hAnsi="Simplified Arabic" w:cs="Simplified Arabic"/>
          <w:sz w:val="24"/>
          <w:szCs w:val="24"/>
          <w:rtl/>
          <w:lang w:bidi="ar-EG"/>
        </w:rPr>
        <w:t>والإدراك</w:t>
      </w:r>
      <w:r w:rsidRPr="00B53058">
        <w:rPr>
          <w:rFonts w:ascii="Simplified Arabic" w:eastAsia="Calibri" w:hAnsi="Simplified Arabic" w:cs="Simplified Arabic"/>
          <w:sz w:val="24"/>
          <w:szCs w:val="24"/>
          <w:rtl/>
          <w:lang w:bidi="ar-EG"/>
        </w:rPr>
        <w:t xml:space="preserve"> درجة فهم المقدم للخدمة</w:t>
      </w:r>
      <w:r w:rsidRPr="00B53058">
        <w:rPr>
          <w:rFonts w:ascii="Simplified Arabic" w:eastAsia="Calibri" w:hAnsi="Simplified Arabic" w:cs="Simplified Arabic"/>
          <w:sz w:val="24"/>
          <w:szCs w:val="24"/>
          <w:lang w:bidi="ar-EG"/>
        </w:rPr>
        <w:t xml:space="preserve"> </w:t>
      </w:r>
      <w:r w:rsidR="00414641" w:rsidRPr="00B53058">
        <w:rPr>
          <w:rFonts w:ascii="Simplified Arabic" w:eastAsia="Calibri" w:hAnsi="Simplified Arabic" w:cs="Simplified Arabic"/>
          <w:sz w:val="24"/>
          <w:szCs w:val="24"/>
          <w:lang w:bidi="ar-EG"/>
        </w:rPr>
        <w:t>Understanding</w:t>
      </w:r>
      <w:r w:rsidRPr="00B53058">
        <w:rPr>
          <w:rFonts w:ascii="Simplified Arabic" w:eastAsia="Calibri" w:hAnsi="Simplified Arabic" w:cs="Simplified Arabic"/>
          <w:sz w:val="24"/>
          <w:szCs w:val="24"/>
          <w:lang w:bidi="ar-EG"/>
        </w:rPr>
        <w:t xml:space="preserve"> </w:t>
      </w:r>
      <w:r w:rsidR="00414641" w:rsidRPr="00B53058">
        <w:rPr>
          <w:rFonts w:ascii="Simplified Arabic" w:eastAsia="Calibri" w:hAnsi="Simplified Arabic" w:cs="Simplified Arabic"/>
          <w:sz w:val="24"/>
          <w:szCs w:val="24"/>
          <w:rtl/>
          <w:lang w:bidi="ar-EG"/>
        </w:rPr>
        <w:t>ويشير</w:t>
      </w:r>
      <w:r w:rsidRPr="00B53058">
        <w:rPr>
          <w:rFonts w:ascii="Simplified Arabic" w:eastAsia="Calibri" w:hAnsi="Simplified Arabic" w:cs="Simplified Arabic"/>
          <w:sz w:val="24"/>
          <w:szCs w:val="24"/>
          <w:rtl/>
          <w:lang w:bidi="ar-EG"/>
        </w:rPr>
        <w:t xml:space="preserve"> هذا المعيار إلى مدى قدرة مقدم الخدمة على تحديد </w:t>
      </w:r>
      <w:r w:rsidR="00414641" w:rsidRPr="00B53058">
        <w:rPr>
          <w:rFonts w:ascii="Simplified Arabic" w:eastAsia="Calibri" w:hAnsi="Simplified Arabic" w:cs="Simplified Arabic"/>
          <w:sz w:val="24"/>
          <w:szCs w:val="24"/>
          <w:rtl/>
          <w:lang w:bidi="ar-EG"/>
        </w:rPr>
        <w:t>وتفهم</w:t>
      </w:r>
      <w:r w:rsidRPr="00B53058">
        <w:rPr>
          <w:rFonts w:ascii="Simplified Arabic" w:eastAsia="Calibri" w:hAnsi="Simplified Arabic" w:cs="Simplified Arabic"/>
          <w:sz w:val="24"/>
          <w:szCs w:val="24"/>
          <w:rtl/>
          <w:lang w:bidi="ar-EG"/>
        </w:rPr>
        <w:t xml:space="preserve"> احتياجات العملاء وتزويدهم بالرعاية </w:t>
      </w:r>
      <w:r w:rsidR="00414641" w:rsidRPr="00B53058">
        <w:rPr>
          <w:rFonts w:ascii="Simplified Arabic" w:eastAsia="Calibri" w:hAnsi="Simplified Arabic" w:cs="Simplified Arabic"/>
          <w:sz w:val="24"/>
          <w:szCs w:val="24"/>
          <w:rtl/>
          <w:lang w:bidi="ar-EG"/>
        </w:rPr>
        <w:t>والعناية</w:t>
      </w:r>
      <w:r w:rsidRPr="00B53058">
        <w:rPr>
          <w:rFonts w:ascii="Simplified Arabic" w:eastAsia="Calibri" w:hAnsi="Simplified Arabic" w:cs="Simplified Arabic"/>
          <w:sz w:val="24"/>
          <w:szCs w:val="24"/>
          <w:rtl/>
          <w:lang w:bidi="ar-EG"/>
        </w:rPr>
        <w:t xml:space="preserve">، مثال ذلك كم من الوقت والجهد الذي يحتاجه مقدم الخدمة حتى يتعرف على حاجات العميل </w:t>
      </w:r>
      <w:r w:rsidR="00414641" w:rsidRPr="00B53058">
        <w:rPr>
          <w:rFonts w:ascii="Simplified Arabic" w:eastAsia="Calibri" w:hAnsi="Simplified Arabic" w:cs="Simplified Arabic"/>
          <w:sz w:val="24"/>
          <w:szCs w:val="24"/>
          <w:rtl/>
          <w:lang w:bidi="ar-EG"/>
        </w:rPr>
        <w:t>ويدركها</w:t>
      </w:r>
      <w:r w:rsidRPr="00B53058">
        <w:rPr>
          <w:rFonts w:ascii="Simplified Arabic" w:eastAsia="Calibri" w:hAnsi="Simplified Arabic" w:cs="Simplified Arabic"/>
          <w:sz w:val="24"/>
          <w:szCs w:val="24"/>
          <w:rtl/>
          <w:lang w:bidi="ar-EG"/>
        </w:rPr>
        <w:t xml:space="preserve">؟ ما مدى تفهم مقدم الخدمة المشاعر العميل </w:t>
      </w:r>
      <w:r w:rsidR="00414641" w:rsidRPr="00B53058">
        <w:rPr>
          <w:rFonts w:ascii="Simplified Arabic" w:eastAsia="Calibri" w:hAnsi="Simplified Arabic" w:cs="Simplified Arabic"/>
          <w:sz w:val="24"/>
          <w:szCs w:val="24"/>
          <w:rtl/>
          <w:lang w:bidi="ar-EG"/>
        </w:rPr>
        <w:t>وتعاطفه</w:t>
      </w:r>
      <w:r w:rsidRPr="00B53058">
        <w:rPr>
          <w:rFonts w:ascii="Simplified Arabic" w:eastAsia="Calibri" w:hAnsi="Simplified Arabic" w:cs="Simplified Arabic"/>
          <w:sz w:val="24"/>
          <w:szCs w:val="24"/>
          <w:rtl/>
          <w:lang w:bidi="ar-EG"/>
        </w:rPr>
        <w:t xml:space="preserve"> مع مشاركته؟ ونجد بعض الباحثين يضيفون بعد أخر </w:t>
      </w:r>
      <w:r w:rsidR="00414641" w:rsidRPr="00B53058">
        <w:rPr>
          <w:rFonts w:ascii="Simplified Arabic" w:eastAsia="Calibri" w:hAnsi="Simplified Arabic" w:cs="Simplified Arabic"/>
          <w:sz w:val="24"/>
          <w:szCs w:val="24"/>
          <w:rtl/>
          <w:lang w:bidi="ar-EG"/>
        </w:rPr>
        <w:t>وقد</w:t>
      </w:r>
      <w:r w:rsidRPr="00B53058">
        <w:rPr>
          <w:rFonts w:ascii="Simplified Arabic" w:eastAsia="Calibri" w:hAnsi="Simplified Arabic" w:cs="Simplified Arabic"/>
          <w:sz w:val="24"/>
          <w:szCs w:val="24"/>
          <w:rtl/>
          <w:lang w:bidi="ar-EG"/>
        </w:rPr>
        <w:t xml:space="preserve"> اجمع عليه وهو البعد </w:t>
      </w:r>
      <w:r w:rsidR="00414641" w:rsidRPr="00B53058">
        <w:rPr>
          <w:rFonts w:ascii="Simplified Arabic" w:eastAsia="Calibri" w:hAnsi="Simplified Arabic" w:cs="Simplified Arabic"/>
          <w:sz w:val="24"/>
          <w:szCs w:val="24"/>
          <w:rtl/>
          <w:lang w:bidi="ar-EG"/>
        </w:rPr>
        <w:t>العاطفي</w:t>
      </w:r>
      <w:r w:rsidR="00414641" w:rsidRPr="00B53058">
        <w:rPr>
          <w:rFonts w:ascii="Simplified Arabic" w:eastAsia="Calibri" w:hAnsi="Simplified Arabic" w:cs="Simplified Arabic"/>
          <w:sz w:val="24"/>
          <w:szCs w:val="24"/>
          <w:lang w:bidi="ar-EG"/>
        </w:rPr>
        <w:t>:</w:t>
      </w:r>
    </w:p>
    <w:p w14:paraId="22F9BF0A" w14:textId="3DD3A07E" w:rsidR="00CD7E9B" w:rsidRPr="00B53058" w:rsidRDefault="00CD7E9B" w:rsidP="00F5624D">
      <w:p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المعاملة </w:t>
      </w:r>
      <w:r w:rsidR="00414641" w:rsidRPr="00B53058">
        <w:rPr>
          <w:rFonts w:ascii="Simplified Arabic" w:eastAsia="Calibri" w:hAnsi="Simplified Arabic" w:cs="Simplified Arabic"/>
          <w:sz w:val="24"/>
          <w:szCs w:val="24"/>
          <w:rtl/>
          <w:lang w:bidi="ar-EG"/>
        </w:rPr>
        <w:t xml:space="preserve">اللطيفة: </w:t>
      </w:r>
      <w:r w:rsidR="00414641" w:rsidRPr="00B53058">
        <w:rPr>
          <w:rFonts w:ascii="Simplified Arabic" w:eastAsia="Calibri" w:hAnsi="Simplified Arabic" w:cs="Simplified Arabic"/>
          <w:sz w:val="24"/>
          <w:szCs w:val="24"/>
          <w:lang w:bidi="ar-EG"/>
        </w:rPr>
        <w:t>Courtesy</w:t>
      </w:r>
      <w:r w:rsidRPr="00B53058">
        <w:rPr>
          <w:rFonts w:ascii="Simplified Arabic" w:eastAsia="Calibri" w:hAnsi="Simplified Arabic" w:cs="Simplified Arabic"/>
          <w:sz w:val="24"/>
          <w:szCs w:val="24"/>
          <w:rtl/>
          <w:lang w:bidi="ar-EG"/>
        </w:rPr>
        <w:t xml:space="preserve"> يتأثر المستفيد من الخدمة بالكيفية </w:t>
      </w:r>
      <w:r w:rsidR="00414641" w:rsidRPr="00B53058">
        <w:rPr>
          <w:rFonts w:ascii="Simplified Arabic" w:eastAsia="Calibri" w:hAnsi="Simplified Arabic" w:cs="Simplified Arabic"/>
          <w:sz w:val="24"/>
          <w:szCs w:val="24"/>
          <w:rtl/>
          <w:lang w:bidi="ar-EG"/>
        </w:rPr>
        <w:t>والأسلوب</w:t>
      </w:r>
      <w:r w:rsidRPr="00B53058">
        <w:rPr>
          <w:rFonts w:ascii="Simplified Arabic" w:eastAsia="Calibri" w:hAnsi="Simplified Arabic" w:cs="Simplified Arabic"/>
          <w:sz w:val="24"/>
          <w:szCs w:val="24"/>
          <w:rtl/>
          <w:lang w:bidi="ar-EG"/>
        </w:rPr>
        <w:t xml:space="preserve"> الذي يتبعه مقدم الخدمة عند تقدي</w:t>
      </w:r>
      <w:r w:rsidR="00414641" w:rsidRPr="00B53058">
        <w:rPr>
          <w:rFonts w:ascii="Simplified Arabic" w:eastAsia="Calibri" w:hAnsi="Simplified Arabic" w:cs="Simplified Arabic"/>
          <w:sz w:val="24"/>
          <w:szCs w:val="24"/>
          <w:rtl/>
          <w:lang w:bidi="ar-EG"/>
        </w:rPr>
        <w:t>م</w:t>
      </w:r>
      <w:r w:rsidRPr="00B53058">
        <w:rPr>
          <w:rFonts w:ascii="Simplified Arabic" w:eastAsia="Calibri" w:hAnsi="Simplified Arabic" w:cs="Simplified Arabic"/>
          <w:sz w:val="24"/>
          <w:szCs w:val="24"/>
          <w:rtl/>
          <w:lang w:bidi="ar-EG"/>
        </w:rPr>
        <w:t xml:space="preserve">ه لهذه الخدمة، فالأسلوب اللطيف والكلمات الطيبة، والمعاملة الحسنة لها وقع كبير في نفس المستفيد </w:t>
      </w:r>
      <w:r w:rsidR="00414641" w:rsidRPr="00B53058">
        <w:rPr>
          <w:rFonts w:ascii="Simplified Arabic" w:eastAsia="Calibri" w:hAnsi="Simplified Arabic" w:cs="Simplified Arabic"/>
          <w:sz w:val="24"/>
          <w:szCs w:val="24"/>
          <w:rtl/>
          <w:lang w:bidi="ar-EG"/>
        </w:rPr>
        <w:t>وتؤثر</w:t>
      </w:r>
      <w:r w:rsidRPr="00B53058">
        <w:rPr>
          <w:rFonts w:ascii="Simplified Arabic" w:eastAsia="Calibri" w:hAnsi="Simplified Arabic" w:cs="Simplified Arabic"/>
          <w:sz w:val="24"/>
          <w:szCs w:val="24"/>
          <w:rtl/>
          <w:lang w:bidi="ar-EG"/>
        </w:rPr>
        <w:t xml:space="preserve"> على تقييمه الجودة الخدمة.</w:t>
      </w:r>
    </w:p>
    <w:p w14:paraId="62229608" w14:textId="77777777" w:rsidR="00CD7E9B" w:rsidRPr="00B53058" w:rsidRDefault="00CD7E9B" w:rsidP="00F5624D">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نماذج وأساليب قياس جودة الخدمات الطبية</w:t>
      </w:r>
    </w:p>
    <w:p w14:paraId="63E2A1F9"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لقد أصبح قياس جودة الخدمات الصحية ضرورة ملحة ولا سبيل إلى تجاهلها، ولكن عند اختيار القياسات يجب أن يؤخذ بعين الاعتبار الغرض من القياس وأنواع القياسات وأنواع المتغيرات التي سوف نقيسها. وبعد مراجعة الكتابات المتعلقة بقياس جودة الخدمات الصحية فوجد ثلاثة أنواع من المقاييس هي:</w:t>
      </w:r>
    </w:p>
    <w:p w14:paraId="086CAAF9"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lang w:bidi="ar-EG"/>
        </w:rPr>
        <w:t xml:space="preserve">- </w:t>
      </w:r>
      <w:r w:rsidRPr="00B53058">
        <w:rPr>
          <w:rFonts w:ascii="Simplified Arabic" w:eastAsia="Calibri" w:hAnsi="Simplified Arabic" w:cs="Simplified Arabic"/>
          <w:b/>
          <w:bCs/>
          <w:sz w:val="24"/>
          <w:szCs w:val="24"/>
          <w:rtl/>
          <w:lang w:bidi="ar-EG"/>
        </w:rPr>
        <w:t>المقاييس الهيكلية قياسات البنية:</w:t>
      </w:r>
      <w:r w:rsidRPr="00B53058">
        <w:rPr>
          <w:rFonts w:ascii="Simplified Arabic" w:eastAsia="Calibri" w:hAnsi="Simplified Arabic" w:cs="Simplified Arabic"/>
          <w:sz w:val="24"/>
          <w:szCs w:val="24"/>
          <w:rtl/>
          <w:lang w:bidi="ar-EG"/>
        </w:rPr>
        <w:t xml:space="preserve"> إن مقاييس الهيكل للرعاية الصحية مرتبط بالأفراد والتسهيلات المقدمة في تقديم وتزويد الخدمات والطريقة التي تنظم بها، ولذا فان أبعاد المقاييس الهيكلية تشمل التنظيم، الأفراد، التسهيلات المتاحة في المستشفى. ومن الملاحظ أنه يوجد افتراضية عند استخدام هذا المدخل كمؤشر للجودة وهي</w:t>
      </w:r>
      <w:r w:rsidRPr="00B53058">
        <w:rPr>
          <w:rFonts w:ascii="Simplified Arabic" w:eastAsia="Calibri" w:hAnsi="Simplified Arabic" w:cs="Simplified Arabic"/>
          <w:sz w:val="24"/>
          <w:szCs w:val="24"/>
          <w:lang w:bidi="ar-EG"/>
        </w:rPr>
        <w:t>:</w:t>
      </w:r>
    </w:p>
    <w:p w14:paraId="4BE7B9F2"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أ- أن الرعاية الأحسن أو الأفضل يتم إمدادها حينما يكون هناك هيئة مؤهلة وعلى مستوى عال، وتجهيزات مادية ممتازة وهيكل تنظيمي جيد وأمول متاحة.</w:t>
      </w:r>
    </w:p>
    <w:p w14:paraId="13D54831"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ب- أنه يكون من الكاف التحديد لما هو جيد بشرط وجود هيئة مؤهلة، هيكل مادي، تنظيم رسمي، مع ملاحظة أن هذه العناصر ليست متساوية الأثر في علاقتها بالجودة؛ إنها فقط تتوقع أن وجود خصائص هيكلية جيدة يعني أن رعاية ذات جودة واردة مع الاعتراف بأنه ليس هناك تأكيد لحدوثها - ولذا فان هذا المدخل بمفرده غير كاف كمؤشر للجودة</w:t>
      </w:r>
      <w:r w:rsidRPr="00B53058">
        <w:rPr>
          <w:rFonts w:ascii="Simplified Arabic" w:eastAsia="Calibri" w:hAnsi="Simplified Arabic" w:cs="Simplified Arabic"/>
          <w:sz w:val="24"/>
          <w:szCs w:val="24"/>
          <w:lang w:bidi="ar-EG"/>
        </w:rPr>
        <w:t>.</w:t>
      </w:r>
    </w:p>
    <w:p w14:paraId="783F3A04" w14:textId="43FAE72E"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 مقاييس الإجراءات:</w:t>
      </w:r>
      <w:r w:rsidRPr="00B53058">
        <w:rPr>
          <w:rFonts w:ascii="Simplified Arabic" w:eastAsia="Calibri" w:hAnsi="Simplified Arabic" w:cs="Simplified Arabic"/>
          <w:sz w:val="24"/>
          <w:szCs w:val="24"/>
          <w:rtl/>
          <w:lang w:bidi="ar-EG"/>
        </w:rPr>
        <w:t xml:space="preserve"> تسمى كذلك مقاييس العمليات؛ ويدل مفهوم العمليات على تتابع خطوات العمل لتقديم أو توصيل الخدمة الصحية وهي التي تتسبب في الوصول إلى النتائج </w:t>
      </w:r>
      <w:r w:rsidR="00414641" w:rsidRPr="00B53058">
        <w:rPr>
          <w:rFonts w:ascii="Simplified Arabic" w:eastAsia="Calibri" w:hAnsi="Simplified Arabic" w:cs="Simplified Arabic"/>
          <w:sz w:val="24"/>
          <w:szCs w:val="24"/>
          <w:rtl/>
          <w:lang w:bidi="ar-EG"/>
        </w:rPr>
        <w:t>المخرجات.</w:t>
      </w:r>
      <w:r w:rsidRPr="00B53058">
        <w:rPr>
          <w:rFonts w:ascii="Simplified Arabic" w:eastAsia="Calibri" w:hAnsi="Simplified Arabic" w:cs="Simplified Arabic"/>
          <w:sz w:val="24"/>
          <w:szCs w:val="24"/>
          <w:rtl/>
          <w:lang w:bidi="ar-EG"/>
        </w:rPr>
        <w:t xml:space="preserve"> وتعتمد كل المداخل المتصلة بتقويم الإجراءات على إصدار معايير مقبولة للرعاية الجيدة ودراسة تطبيقات هذه المعايير على حالات من </w:t>
      </w:r>
      <w:r w:rsidR="00414641" w:rsidRPr="00B53058">
        <w:rPr>
          <w:rFonts w:ascii="Simplified Arabic" w:eastAsia="Calibri" w:hAnsi="Simplified Arabic" w:cs="Simplified Arabic"/>
          <w:sz w:val="24"/>
          <w:szCs w:val="24"/>
          <w:rtl/>
          <w:lang w:bidi="ar-EG"/>
        </w:rPr>
        <w:t>المرض.</w:t>
      </w:r>
      <w:r w:rsidRPr="00B53058">
        <w:rPr>
          <w:rFonts w:ascii="Simplified Arabic" w:eastAsia="Calibri" w:hAnsi="Simplified Arabic" w:cs="Simplified Arabic"/>
          <w:sz w:val="24"/>
          <w:szCs w:val="24"/>
          <w:rtl/>
          <w:lang w:bidi="ar-EG"/>
        </w:rPr>
        <w:t xml:space="preserve"> ومثال ذلك قياس إجراءات رعاية الحوامل أو مدة انتظار المرضى. (ملكاوي، حنان </w:t>
      </w:r>
      <w:r w:rsidR="008A069F" w:rsidRPr="00B53058">
        <w:rPr>
          <w:rFonts w:ascii="Simplified Arabic" w:eastAsia="Calibri" w:hAnsi="Simplified Arabic" w:cs="Simplified Arabic"/>
          <w:sz w:val="24"/>
          <w:szCs w:val="24"/>
          <w:rtl/>
          <w:lang w:bidi="ar-EG"/>
        </w:rPr>
        <w:t>عيسى</w:t>
      </w:r>
      <w:r w:rsidR="00414641"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rtl/>
          <w:lang w:bidi="ar-EG"/>
        </w:rPr>
        <w:t xml:space="preserve"> 2020، 22)</w:t>
      </w:r>
    </w:p>
    <w:p w14:paraId="2CA1B0D4" w14:textId="05E48043" w:rsidR="00CD7E9B" w:rsidRPr="00B53058" w:rsidRDefault="00F5624D" w:rsidP="00F5624D">
      <w:p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sz w:val="24"/>
          <w:szCs w:val="24"/>
          <w:rtl/>
          <w:lang w:bidi="ar-EG"/>
        </w:rPr>
        <w:t xml:space="preserve">- </w:t>
      </w:r>
      <w:r w:rsidR="00CD7E9B" w:rsidRPr="00B53058">
        <w:rPr>
          <w:rFonts w:ascii="Simplified Arabic" w:eastAsia="Calibri" w:hAnsi="Simplified Arabic" w:cs="Simplified Arabic"/>
          <w:b/>
          <w:bCs/>
          <w:sz w:val="24"/>
          <w:szCs w:val="24"/>
          <w:rtl/>
          <w:lang w:bidi="ar-EG"/>
        </w:rPr>
        <w:t>مقاييس النواتج:</w:t>
      </w:r>
      <w:r w:rsidR="00CD7E9B" w:rsidRPr="00B53058">
        <w:rPr>
          <w:rFonts w:ascii="Simplified Arabic" w:eastAsia="Calibri" w:hAnsi="Simplified Arabic" w:cs="Simplified Arabic"/>
          <w:sz w:val="24"/>
          <w:szCs w:val="24"/>
          <w:rtl/>
          <w:lang w:bidi="ar-EG"/>
        </w:rPr>
        <w:t xml:space="preserve"> يعكس هذا المدخل التغيرات الصافية في الحالة الصحية كناتج للرعاية </w:t>
      </w:r>
      <w:r w:rsidR="00414641" w:rsidRPr="00B53058">
        <w:rPr>
          <w:rFonts w:ascii="Simplified Arabic" w:eastAsia="Calibri" w:hAnsi="Simplified Arabic" w:cs="Simplified Arabic"/>
          <w:sz w:val="24"/>
          <w:szCs w:val="24"/>
          <w:rtl/>
          <w:lang w:bidi="ar-EG"/>
        </w:rPr>
        <w:t>الصحية</w:t>
      </w:r>
      <w:r w:rsidR="00414641" w:rsidRPr="00B53058">
        <w:rPr>
          <w:rFonts w:ascii="Simplified Arabic" w:eastAsia="Calibri" w:hAnsi="Simplified Arabic" w:cs="Simplified Arabic"/>
          <w:sz w:val="24"/>
          <w:szCs w:val="24"/>
          <w:lang w:bidi="ar-EG"/>
        </w:rPr>
        <w:t>.</w:t>
      </w:r>
    </w:p>
    <w:p w14:paraId="520974C7" w14:textId="77777777" w:rsidR="00CD7E9B" w:rsidRPr="00B53058" w:rsidRDefault="00CD7E9B"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rtl/>
          <w:lang w:bidi="ar-EG"/>
        </w:rPr>
        <w:t>ومن المؤشرات التي يتم استخدامها في ذلك ما يلي</w:t>
      </w:r>
      <w:r w:rsidRPr="00B53058">
        <w:rPr>
          <w:rFonts w:ascii="Simplified Arabic" w:eastAsia="Calibri" w:hAnsi="Simplified Arabic" w:cs="Simplified Arabic"/>
          <w:b/>
          <w:bCs/>
          <w:sz w:val="24"/>
          <w:szCs w:val="24"/>
          <w:lang w:bidi="ar-EG"/>
        </w:rPr>
        <w:t>:</w:t>
      </w:r>
    </w:p>
    <w:p w14:paraId="4FD1E63C" w14:textId="38F548EA"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 الحالة الصحية العامة والتي يعبر عنها بمجموعة من </w:t>
      </w:r>
      <w:r w:rsidR="00414641" w:rsidRPr="00B53058">
        <w:rPr>
          <w:rFonts w:ascii="Simplified Arabic" w:eastAsia="Calibri" w:hAnsi="Simplified Arabic" w:cs="Simplified Arabic"/>
          <w:sz w:val="24"/>
          <w:szCs w:val="24"/>
          <w:rtl/>
          <w:lang w:bidi="ar-EG"/>
        </w:rPr>
        <w:t>المقاييس</w:t>
      </w:r>
      <w:r w:rsidRPr="00B53058">
        <w:rPr>
          <w:rFonts w:ascii="Simplified Arabic" w:eastAsia="Calibri" w:hAnsi="Simplified Arabic" w:cs="Simplified Arabic"/>
          <w:sz w:val="24"/>
          <w:szCs w:val="24"/>
          <w:rtl/>
          <w:lang w:bidi="ar-EG"/>
        </w:rPr>
        <w:t xml:space="preserve"> مثال معدلات الوفيات أو أحد الأمراض كمقاييس؛ ويمكن ذلك في استخدام ملامح تأثير المرض؛</w:t>
      </w:r>
    </w:p>
    <w:p w14:paraId="427A73DF"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مؤشرات النواتج لأمراض بالتحديد وذلك بما تشمله من معدلات الوفيات الأمراض معينة، أو وجود أعراض معروفة مصحوبة بالمرض، أو معوقات سلوكية مرتبطة بأمراض معينة. وهذا المقياس مثالي فتقييمه للجودة، فضلا عن صعوبة القياس لأنه لا يوجد تأكيد على ارتباط النواتج بعمليات التشخيص والمعالجة، حيث تتدخل عوامل اجتماعية ونفسية ومادية في هذه النواتج؛</w:t>
      </w:r>
    </w:p>
    <w:p w14:paraId="6EBC1750"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الحالة الصحية العامة والتي يعبر عنها بمجموعة من المقاييس مثال معدلات الوفيات أو أحد الأمراض كمقاييس؛ ويمكن ذلك في استخدام ملامح تأثير المرض؛</w:t>
      </w:r>
    </w:p>
    <w:p w14:paraId="23B25319" w14:textId="77777777" w:rsidR="004004B0"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مؤشرات النواتج لأمراض بالتحديد وذلك بما تشمله من معدلات الوفيات الأمراض معينة، أو وجود أعراض معروفة مصحوبة بالمرض، أو معوقات سلوكية مرتبطة بأمراض معينة. وهذا المقياس مثالي فتقييمه للجودة، فضلا عن صعوبة القياس لأنه لا يوجد تأكيد على ارتباط النواتج بعمليات التشخيص والمعالجة، حيث تتدخل عوامل اجتماعية ونفسية ومادية في هذه النواتج. (منظمة لصحة العالمية، 2019)</w:t>
      </w:r>
    </w:p>
    <w:p w14:paraId="1DF51663" w14:textId="490D70EF" w:rsidR="00CD7E9B" w:rsidRPr="00B53058" w:rsidRDefault="00CD7E9B" w:rsidP="00F5624D">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تقييم جودة الخدمات الطبية في المستشفيات</w:t>
      </w:r>
    </w:p>
    <w:p w14:paraId="5E6895C0" w14:textId="77777777" w:rsidR="00CD7E9B" w:rsidRPr="00B53058" w:rsidRDefault="00CD7E9B" w:rsidP="00F5624D">
      <w:p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إن معرفة تقييم جودة الخدمة من المهام الصعبة نتيجة وجود فروقات عديدة بين المؤسسات الخدمية والتي تتفق على عدم وجود مجموعة واحدة من العوامل التي على أساسها تصنيف معايير إنتاج مميزة ومحددة</w:t>
      </w:r>
      <w:r w:rsidRPr="00B53058">
        <w:rPr>
          <w:rFonts w:ascii="Simplified Arabic" w:eastAsia="Calibri" w:hAnsi="Simplified Arabic" w:cs="Simplified Arabic"/>
          <w:sz w:val="24"/>
          <w:szCs w:val="24"/>
          <w:lang w:bidi="ar-EG"/>
        </w:rPr>
        <w:t>.</w:t>
      </w:r>
    </w:p>
    <w:p w14:paraId="6D45D305" w14:textId="62B99FFF"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فهناك وجهتي نظر خاصتين بتقييم جودة الخدمة </w:t>
      </w:r>
      <w:r w:rsidR="0089785F" w:rsidRPr="00B53058">
        <w:rPr>
          <w:rFonts w:ascii="Simplified Arabic" w:eastAsia="Calibri" w:hAnsi="Simplified Arabic" w:cs="Simplified Arabic"/>
          <w:sz w:val="24"/>
          <w:szCs w:val="24"/>
          <w:rtl/>
          <w:lang w:bidi="ar-EG"/>
        </w:rPr>
        <w:t>أحدهما</w:t>
      </w:r>
      <w:r w:rsidRPr="00B53058">
        <w:rPr>
          <w:rFonts w:ascii="Simplified Arabic" w:eastAsia="Calibri" w:hAnsi="Simplified Arabic" w:cs="Simplified Arabic"/>
          <w:sz w:val="24"/>
          <w:szCs w:val="24"/>
          <w:rtl/>
          <w:lang w:bidi="ar-EG"/>
        </w:rPr>
        <w:t xml:space="preserve"> داخلية تعبر عن موقف الإدارة ومدى التزام عمالها بالمواصفات التي صممت على أساسها الخدمة، أما الخارجية فتركز على الجودة المدركة من طرف العميل</w:t>
      </w:r>
      <w:r w:rsidRPr="00B53058">
        <w:rPr>
          <w:rFonts w:ascii="Simplified Arabic" w:eastAsia="Calibri" w:hAnsi="Simplified Arabic" w:cs="Simplified Arabic"/>
          <w:sz w:val="24"/>
          <w:szCs w:val="24"/>
          <w:lang w:bidi="ar-EG"/>
        </w:rPr>
        <w:t>.</w:t>
      </w:r>
    </w:p>
    <w:p w14:paraId="2ABD52B7" w14:textId="27EE6A16"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تشير الدراسات السابقة إلى أن هناك أسلوبين لقياس جودة الخدمة ينسب أولهما إلى وهو الذي يستند على توقعات العملاء المستوى الخدمة وإدراكهم المستوى أداء الخدمة المقدمة بالفعل، ومن ثم تحديد الفجوة بين هذه التوقعات والادراكات، باستخدام الأبعاد العشر الممثلة المظاهر جودة الخدمة </w:t>
      </w:r>
      <w:r w:rsidR="0089785F" w:rsidRPr="00B53058">
        <w:rPr>
          <w:rFonts w:ascii="Simplified Arabic" w:eastAsia="Calibri" w:hAnsi="Simplified Arabic" w:cs="Simplified Arabic"/>
          <w:sz w:val="24"/>
          <w:szCs w:val="24"/>
          <w:rtl/>
          <w:lang w:bidi="ar-EG"/>
        </w:rPr>
        <w:t>وهي:</w:t>
      </w:r>
      <w:r w:rsidRPr="00B53058">
        <w:rPr>
          <w:rFonts w:ascii="Simplified Arabic" w:eastAsia="Calibri" w:hAnsi="Simplified Arabic" w:cs="Simplified Arabic"/>
          <w:sz w:val="24"/>
          <w:szCs w:val="24"/>
          <w:rtl/>
          <w:lang w:bidi="ar-EG"/>
        </w:rPr>
        <w:t xml:space="preserve"> (محمود، سلوى أبو العلا، 2024، 17)</w:t>
      </w:r>
    </w:p>
    <w:p w14:paraId="3C1AFF89" w14:textId="79B29CC8"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الفورية</w:t>
      </w:r>
      <w:r w:rsidRPr="00B53058">
        <w:rPr>
          <w:rFonts w:ascii="Simplified Arabic" w:eastAsia="Calibri" w:hAnsi="Simplified Arabic" w:cs="Simplified Arabic"/>
          <w:sz w:val="24"/>
          <w:szCs w:val="24"/>
          <w:lang w:bidi="ar-EG"/>
        </w:rPr>
        <w:t xml:space="preserve"> </w:t>
      </w:r>
      <w:r w:rsidR="0089785F" w:rsidRPr="00B53058">
        <w:rPr>
          <w:rFonts w:ascii="Simplified Arabic" w:eastAsia="Calibri" w:hAnsi="Simplified Arabic" w:cs="Simplified Arabic"/>
          <w:b/>
          <w:bCs/>
          <w:sz w:val="24"/>
          <w:szCs w:val="24"/>
          <w:lang w:bidi="ar-EG"/>
        </w:rPr>
        <w:t>Access</w:t>
      </w:r>
      <w:r w:rsidR="0089785F"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أي سهولة الوصول إلى الخدمة في الموقع المناسب والوقت المناسب وبغير انتظار طويل</w:t>
      </w:r>
      <w:r w:rsidRPr="00B53058">
        <w:rPr>
          <w:rFonts w:ascii="Simplified Arabic" w:eastAsia="Calibri" w:hAnsi="Simplified Arabic" w:cs="Simplified Arabic"/>
          <w:sz w:val="24"/>
          <w:szCs w:val="24"/>
          <w:lang w:bidi="ar-EG"/>
        </w:rPr>
        <w:t>.</w:t>
      </w:r>
    </w:p>
    <w:p w14:paraId="72CA086D" w14:textId="25EFF71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الاتصالات</w:t>
      </w:r>
      <w:r w:rsidRPr="00B53058">
        <w:rPr>
          <w:rFonts w:ascii="Simplified Arabic" w:eastAsia="Calibri" w:hAnsi="Simplified Arabic" w:cs="Simplified Arabic"/>
          <w:sz w:val="24"/>
          <w:szCs w:val="24"/>
          <w:lang w:bidi="ar-EG"/>
        </w:rPr>
        <w:t xml:space="preserve"> </w:t>
      </w:r>
      <w:r w:rsidR="0089785F" w:rsidRPr="00B53058">
        <w:rPr>
          <w:rFonts w:ascii="Simplified Arabic" w:eastAsia="Calibri" w:hAnsi="Simplified Arabic" w:cs="Simplified Arabic"/>
          <w:b/>
          <w:bCs/>
          <w:sz w:val="24"/>
          <w:szCs w:val="24"/>
          <w:lang w:bidi="ar-EG"/>
        </w:rPr>
        <w:t>Communication</w:t>
      </w:r>
      <w:r w:rsidR="0089785F"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دقة وصف الخدمة باللغة التي يفهمها العميل</w:t>
      </w:r>
      <w:r w:rsidRPr="00B53058">
        <w:rPr>
          <w:rFonts w:ascii="Simplified Arabic" w:eastAsia="Calibri" w:hAnsi="Simplified Arabic" w:cs="Simplified Arabic"/>
          <w:sz w:val="24"/>
          <w:szCs w:val="24"/>
          <w:lang w:bidi="ar-EG"/>
        </w:rPr>
        <w:t xml:space="preserve"> ...</w:t>
      </w:r>
    </w:p>
    <w:p w14:paraId="4BB23FBF" w14:textId="0439EA01"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المهارة</w:t>
      </w:r>
      <w:r w:rsidRPr="00B53058">
        <w:rPr>
          <w:rFonts w:ascii="Simplified Arabic" w:eastAsia="Calibri" w:hAnsi="Simplified Arabic" w:cs="Simplified Arabic"/>
          <w:sz w:val="24"/>
          <w:szCs w:val="24"/>
          <w:lang w:bidi="ar-EG"/>
        </w:rPr>
        <w:t xml:space="preserve"> </w:t>
      </w:r>
      <w:r w:rsidR="0089785F" w:rsidRPr="00B53058">
        <w:rPr>
          <w:rFonts w:ascii="Simplified Arabic" w:eastAsia="Calibri" w:hAnsi="Simplified Arabic" w:cs="Simplified Arabic"/>
          <w:b/>
          <w:bCs/>
          <w:sz w:val="24"/>
          <w:szCs w:val="24"/>
          <w:lang w:bidi="ar-EG"/>
        </w:rPr>
        <w:t>Competence</w:t>
      </w:r>
      <w:r w:rsidR="0089785F"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امتلاك العاملين للمهارات والقدرات والمعلومات اللازمة</w:t>
      </w:r>
      <w:r w:rsidRPr="00B53058">
        <w:rPr>
          <w:rFonts w:ascii="Simplified Arabic" w:eastAsia="Calibri" w:hAnsi="Simplified Arabic" w:cs="Simplified Arabic"/>
          <w:sz w:val="24"/>
          <w:szCs w:val="24"/>
          <w:lang w:bidi="ar-EG"/>
        </w:rPr>
        <w:t>.</w:t>
      </w:r>
    </w:p>
    <w:p w14:paraId="10446FDC" w14:textId="3DE90648"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الثقة</w:t>
      </w:r>
      <w:r w:rsidRPr="00B53058">
        <w:rPr>
          <w:rFonts w:ascii="Simplified Arabic" w:eastAsia="Calibri" w:hAnsi="Simplified Arabic" w:cs="Simplified Arabic"/>
          <w:sz w:val="24"/>
          <w:szCs w:val="24"/>
          <w:lang w:bidi="ar-EG"/>
        </w:rPr>
        <w:t xml:space="preserve"> </w:t>
      </w:r>
      <w:r w:rsidR="0089785F" w:rsidRPr="00B53058">
        <w:rPr>
          <w:rFonts w:ascii="Simplified Arabic" w:eastAsia="Calibri" w:hAnsi="Simplified Arabic" w:cs="Simplified Arabic"/>
          <w:b/>
          <w:bCs/>
          <w:sz w:val="24"/>
          <w:szCs w:val="24"/>
          <w:lang w:bidi="ar-EG"/>
        </w:rPr>
        <w:t>Credibility</w:t>
      </w:r>
      <w:r w:rsidR="0089785F"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حيث ينظر العاملون في المنظمة إلى العميل بوصفه جديرا </w:t>
      </w:r>
      <w:r w:rsidR="0089785F" w:rsidRPr="00B53058">
        <w:rPr>
          <w:rFonts w:ascii="Simplified Arabic" w:eastAsia="Calibri" w:hAnsi="Simplified Arabic" w:cs="Simplified Arabic"/>
          <w:sz w:val="24"/>
          <w:szCs w:val="24"/>
          <w:rtl/>
          <w:lang w:bidi="ar-EG"/>
        </w:rPr>
        <w:t>بالثقة</w:t>
      </w:r>
      <w:r w:rsidR="0089785F" w:rsidRPr="00B53058">
        <w:rPr>
          <w:rFonts w:ascii="Simplified Arabic" w:eastAsia="Calibri" w:hAnsi="Simplified Arabic" w:cs="Simplified Arabic"/>
          <w:sz w:val="24"/>
          <w:szCs w:val="24"/>
          <w:lang w:bidi="ar-EG"/>
        </w:rPr>
        <w:t>.</w:t>
      </w:r>
    </w:p>
    <w:p w14:paraId="2C840CDC"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الاعتمادية</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b/>
          <w:bCs/>
          <w:sz w:val="24"/>
          <w:szCs w:val="24"/>
          <w:lang w:bidi="ar-EG"/>
        </w:rPr>
        <w:t>Reliability</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حيث تقدم الخدمة للعميل بدقة يمكنه الاعتماد عليها</w:t>
      </w:r>
      <w:r w:rsidRPr="00B53058">
        <w:rPr>
          <w:rFonts w:ascii="Simplified Arabic" w:eastAsia="Calibri" w:hAnsi="Simplified Arabic" w:cs="Simplified Arabic"/>
          <w:sz w:val="24"/>
          <w:szCs w:val="24"/>
          <w:lang w:bidi="ar-EG"/>
        </w:rPr>
        <w:t>.</w:t>
      </w:r>
    </w:p>
    <w:p w14:paraId="60EE27C4" w14:textId="2AC27B3A"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الاستجابة</w:t>
      </w:r>
      <w:r w:rsidRPr="00B53058">
        <w:rPr>
          <w:rFonts w:ascii="Simplified Arabic" w:eastAsia="Calibri" w:hAnsi="Simplified Arabic" w:cs="Simplified Arabic"/>
          <w:sz w:val="24"/>
          <w:szCs w:val="24"/>
          <w:lang w:bidi="ar-EG"/>
        </w:rPr>
        <w:t xml:space="preserve"> </w:t>
      </w:r>
      <w:r w:rsidR="00890B77" w:rsidRPr="00B53058">
        <w:rPr>
          <w:rFonts w:ascii="Simplified Arabic" w:eastAsia="Calibri" w:hAnsi="Simplified Arabic" w:cs="Simplified Arabic"/>
          <w:b/>
          <w:bCs/>
          <w:sz w:val="24"/>
          <w:szCs w:val="24"/>
          <w:lang w:bidi="ar-EG"/>
        </w:rPr>
        <w:t>Responsiveness</w:t>
      </w:r>
      <w:r w:rsidR="00890B77"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حيث يست</w:t>
      </w:r>
      <w:r w:rsidR="00890B77" w:rsidRPr="00B53058">
        <w:rPr>
          <w:rFonts w:ascii="Simplified Arabic" w:eastAsia="Calibri" w:hAnsi="Simplified Arabic" w:cs="Simplified Arabic"/>
          <w:sz w:val="24"/>
          <w:szCs w:val="24"/>
          <w:rtl/>
          <w:lang w:bidi="ar-EG"/>
        </w:rPr>
        <w:t>ج</w:t>
      </w:r>
      <w:r w:rsidRPr="00B53058">
        <w:rPr>
          <w:rFonts w:ascii="Simplified Arabic" w:eastAsia="Calibri" w:hAnsi="Simplified Arabic" w:cs="Simplified Arabic"/>
          <w:sz w:val="24"/>
          <w:szCs w:val="24"/>
          <w:rtl/>
          <w:lang w:bidi="ar-EG"/>
        </w:rPr>
        <w:t xml:space="preserve">يب العاملون بسرعة وبشكل خلاق الطلبات العميل </w:t>
      </w:r>
      <w:r w:rsidR="00890B77" w:rsidRPr="00B53058">
        <w:rPr>
          <w:rFonts w:ascii="Simplified Arabic" w:eastAsia="Calibri" w:hAnsi="Simplified Arabic" w:cs="Simplified Arabic"/>
          <w:sz w:val="24"/>
          <w:szCs w:val="24"/>
          <w:rtl/>
          <w:lang w:bidi="ar-EG"/>
        </w:rPr>
        <w:t>ومشكلاته</w:t>
      </w:r>
      <w:r w:rsidR="00890B77" w:rsidRPr="00B53058">
        <w:rPr>
          <w:rFonts w:ascii="Simplified Arabic" w:eastAsia="Calibri" w:hAnsi="Simplified Arabic" w:cs="Simplified Arabic"/>
          <w:sz w:val="24"/>
          <w:szCs w:val="24"/>
          <w:lang w:bidi="ar-EG"/>
        </w:rPr>
        <w:t>.</w:t>
      </w:r>
    </w:p>
    <w:p w14:paraId="2B786DDC" w14:textId="16AE6D16"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الملموسية</w:t>
      </w:r>
      <w:r w:rsidRPr="00B53058">
        <w:rPr>
          <w:rFonts w:ascii="Simplified Arabic" w:eastAsia="Calibri" w:hAnsi="Simplified Arabic" w:cs="Simplified Arabic"/>
          <w:sz w:val="24"/>
          <w:szCs w:val="24"/>
          <w:lang w:bidi="ar-EG"/>
        </w:rPr>
        <w:t xml:space="preserve"> </w:t>
      </w:r>
      <w:r w:rsidR="00890B77" w:rsidRPr="00B53058">
        <w:rPr>
          <w:rFonts w:ascii="Simplified Arabic" w:eastAsia="Calibri" w:hAnsi="Simplified Arabic" w:cs="Simplified Arabic"/>
          <w:b/>
          <w:bCs/>
          <w:sz w:val="24"/>
          <w:szCs w:val="24"/>
          <w:lang w:bidi="ar-EG"/>
        </w:rPr>
        <w:t>Tangibles</w:t>
      </w:r>
      <w:r w:rsidR="00890B77"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يركز هذا العنصر على الجانب الملموس من الخدمة كالأجهزة والأدوات التي تستخدم في تأديتها</w:t>
      </w:r>
      <w:r w:rsidRPr="00B53058">
        <w:rPr>
          <w:rFonts w:ascii="Simplified Arabic" w:eastAsia="Calibri" w:hAnsi="Simplified Arabic" w:cs="Simplified Arabic"/>
          <w:sz w:val="24"/>
          <w:szCs w:val="24"/>
          <w:lang w:bidi="ar-EG"/>
        </w:rPr>
        <w:t>.</w:t>
      </w:r>
    </w:p>
    <w:p w14:paraId="461B5ABA"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الأمان</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b/>
          <w:bCs/>
          <w:sz w:val="24"/>
          <w:szCs w:val="24"/>
          <w:lang w:bidi="ar-EG"/>
        </w:rPr>
        <w:t>Security</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بمعنى ان تكون الخدمة خالية من المخاطرة والمغامرة والشك</w:t>
      </w:r>
      <w:r w:rsidRPr="00B53058">
        <w:rPr>
          <w:rFonts w:ascii="Simplified Arabic" w:eastAsia="Calibri" w:hAnsi="Simplified Arabic" w:cs="Simplified Arabic"/>
          <w:sz w:val="24"/>
          <w:szCs w:val="24"/>
          <w:lang w:bidi="ar-EG"/>
        </w:rPr>
        <w:t>.</w:t>
      </w:r>
    </w:p>
    <w:p w14:paraId="22746831" w14:textId="0CF59FE1"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فهم ومعرفة العميل</w:t>
      </w:r>
      <w:r w:rsidRPr="00B53058">
        <w:rPr>
          <w:rFonts w:ascii="Simplified Arabic" w:eastAsia="Calibri" w:hAnsi="Simplified Arabic" w:cs="Simplified Arabic"/>
          <w:b/>
          <w:bCs/>
          <w:sz w:val="24"/>
          <w:szCs w:val="24"/>
          <w:lang w:bidi="ar-EG"/>
        </w:rPr>
        <w:t xml:space="preserve"> Knowing / </w:t>
      </w:r>
      <w:r w:rsidR="00890B77" w:rsidRPr="00B53058">
        <w:rPr>
          <w:rFonts w:ascii="Simplified Arabic" w:eastAsia="Calibri" w:hAnsi="Simplified Arabic" w:cs="Simplified Arabic"/>
          <w:b/>
          <w:bCs/>
          <w:sz w:val="24"/>
          <w:szCs w:val="24"/>
          <w:lang w:bidi="ar-EG"/>
        </w:rPr>
        <w:t>Understanding:</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أن يبذل العاملون جهدا لتفهم احتياجات العميل وان يمنحوه اهتماما شخصيا</w:t>
      </w:r>
      <w:r w:rsidR="004004B0" w:rsidRPr="00B53058">
        <w:rPr>
          <w:rFonts w:ascii="Simplified Arabic" w:eastAsia="Calibri" w:hAnsi="Simplified Arabic" w:cs="Simplified Arabic"/>
          <w:sz w:val="24"/>
          <w:szCs w:val="24"/>
          <w:rtl/>
          <w:lang w:bidi="ar-EG"/>
        </w:rPr>
        <w:t>.</w:t>
      </w:r>
    </w:p>
    <w:p w14:paraId="66CDD260" w14:textId="51A801B3"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المجاملة</w:t>
      </w:r>
      <w:r w:rsidRPr="00B53058">
        <w:rPr>
          <w:rFonts w:ascii="Simplified Arabic" w:eastAsia="Calibri" w:hAnsi="Simplified Arabic" w:cs="Simplified Arabic"/>
          <w:sz w:val="24"/>
          <w:szCs w:val="24"/>
          <w:lang w:bidi="ar-EG"/>
        </w:rPr>
        <w:t xml:space="preserve"> </w:t>
      </w:r>
      <w:r w:rsidR="00890B77" w:rsidRPr="00B53058">
        <w:rPr>
          <w:rFonts w:ascii="Simplified Arabic" w:eastAsia="Calibri" w:hAnsi="Simplified Arabic" w:cs="Simplified Arabic"/>
          <w:b/>
          <w:bCs/>
          <w:sz w:val="24"/>
          <w:szCs w:val="24"/>
          <w:lang w:bidi="ar-EG"/>
        </w:rPr>
        <w:t>Courtesy</w:t>
      </w:r>
      <w:r w:rsidR="00890B77"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 xml:space="preserve">بمعنى التعامل مع العميل بصداقة واحترام </w:t>
      </w:r>
      <w:r w:rsidR="00890B77" w:rsidRPr="00B53058">
        <w:rPr>
          <w:rFonts w:ascii="Simplified Arabic" w:eastAsia="Calibri" w:hAnsi="Simplified Arabic" w:cs="Simplified Arabic"/>
          <w:sz w:val="24"/>
          <w:szCs w:val="24"/>
          <w:rtl/>
          <w:lang w:bidi="ar-EG"/>
        </w:rPr>
        <w:t>وتقدير</w:t>
      </w:r>
      <w:r w:rsidR="00890B77" w:rsidRPr="00B53058">
        <w:rPr>
          <w:rFonts w:ascii="Simplified Arabic" w:eastAsia="Calibri" w:hAnsi="Simplified Arabic" w:cs="Simplified Arabic"/>
          <w:sz w:val="24"/>
          <w:szCs w:val="24"/>
          <w:lang w:bidi="ar-EG"/>
        </w:rPr>
        <w:t>.</w:t>
      </w:r>
    </w:p>
    <w:p w14:paraId="010C9E05" w14:textId="4143D5A1"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كما أن هناك من أشار إلى خمسة أبعاد وهي: النواحي المادية الملموسة في الخدمة </w:t>
      </w:r>
      <w:r w:rsidR="00890B77" w:rsidRPr="00B53058">
        <w:rPr>
          <w:rFonts w:ascii="Simplified Arabic" w:eastAsia="Calibri" w:hAnsi="Simplified Arabic" w:cs="Simplified Arabic"/>
          <w:sz w:val="24"/>
          <w:szCs w:val="24"/>
          <w:rtl/>
          <w:lang w:bidi="ar-EG"/>
        </w:rPr>
        <w:t>الاعتمادية،</w:t>
      </w:r>
      <w:r w:rsidR="004004B0"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sz w:val="24"/>
          <w:szCs w:val="24"/>
          <w:rtl/>
          <w:lang w:bidi="ar-EG"/>
        </w:rPr>
        <w:t>الاستجابة</w:t>
      </w:r>
      <w:r w:rsidR="004004B0" w:rsidRPr="00B53058">
        <w:rPr>
          <w:rFonts w:ascii="Simplified Arabic" w:eastAsia="Calibri" w:hAnsi="Simplified Arabic" w:cs="Simplified Arabic"/>
          <w:sz w:val="24"/>
          <w:szCs w:val="24"/>
          <w:rtl/>
          <w:lang w:bidi="ar-EG"/>
        </w:rPr>
        <w:t>.</w:t>
      </w:r>
    </w:p>
    <w:p w14:paraId="5C16E3EE"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الأمان والتعاطف، ومن الملاحظ أن هذه الأبعاد الخمسة من وجهة نظر الباحثين، هي أبعاد عامة يعتمد عليها العميل في قياس جودة الخدمة بغض النظر عن نوعية الخدمة</w:t>
      </w:r>
      <w:r w:rsidRPr="00B53058">
        <w:rPr>
          <w:rFonts w:ascii="Simplified Arabic" w:eastAsia="Calibri" w:hAnsi="Simplified Arabic" w:cs="Simplified Arabic"/>
          <w:sz w:val="24"/>
          <w:szCs w:val="24"/>
          <w:lang w:bidi="ar-EG"/>
        </w:rPr>
        <w:t>.</w:t>
      </w:r>
    </w:p>
    <w:p w14:paraId="7533118D" w14:textId="33A8A5DC"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تقاس جودة الخدمة الصحية بمدى توافر الأبعاد الخمسة التي توصل إليها </w:t>
      </w:r>
      <w:r w:rsidRPr="00B53058">
        <w:rPr>
          <w:rFonts w:ascii="Simplified Arabic" w:eastAsia="Calibri" w:hAnsi="Simplified Arabic" w:cs="Simplified Arabic"/>
          <w:sz w:val="24"/>
          <w:szCs w:val="24"/>
          <w:lang w:bidi="ar-EG"/>
        </w:rPr>
        <w:t>Berry etal</w:t>
      </w:r>
      <w:r w:rsidRPr="00B53058">
        <w:rPr>
          <w:rFonts w:ascii="Simplified Arabic" w:eastAsia="Calibri" w:hAnsi="Simplified Arabic" w:cs="Simplified Arabic"/>
          <w:sz w:val="24"/>
          <w:szCs w:val="24"/>
          <w:rtl/>
          <w:lang w:bidi="ar-EG"/>
        </w:rPr>
        <w:t xml:space="preserve"> في الخدمة الصحية التي تقدمها </w:t>
      </w:r>
      <w:r w:rsidR="00890B77" w:rsidRPr="00B53058">
        <w:rPr>
          <w:rFonts w:ascii="Simplified Arabic" w:eastAsia="Calibri" w:hAnsi="Simplified Arabic" w:cs="Simplified Arabic"/>
          <w:sz w:val="24"/>
          <w:szCs w:val="24"/>
          <w:rtl/>
          <w:lang w:bidi="ar-EG"/>
        </w:rPr>
        <w:t>المستشفى</w:t>
      </w:r>
      <w:r w:rsidRPr="00B53058">
        <w:rPr>
          <w:rFonts w:ascii="Simplified Arabic" w:eastAsia="Calibri" w:hAnsi="Simplified Arabic" w:cs="Simplified Arabic"/>
          <w:sz w:val="24"/>
          <w:szCs w:val="24"/>
          <w:rtl/>
          <w:lang w:bidi="ar-EG"/>
        </w:rPr>
        <w:t>، وهذه الأبعاد ممثلة في:</w:t>
      </w:r>
    </w:p>
    <w:p w14:paraId="386B6151" w14:textId="76BA614A" w:rsidR="004004B0" w:rsidRPr="00B53058" w:rsidRDefault="00F5624D"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أ.</w:t>
      </w:r>
      <w:r w:rsidR="00CD7E9B" w:rsidRPr="00B53058">
        <w:rPr>
          <w:rFonts w:ascii="Simplified Arabic" w:eastAsia="Calibri" w:hAnsi="Simplified Arabic" w:cs="Simplified Arabic"/>
          <w:b/>
          <w:bCs/>
          <w:sz w:val="24"/>
          <w:szCs w:val="24"/>
          <w:rtl/>
          <w:lang w:bidi="ar-EG"/>
        </w:rPr>
        <w:t xml:space="preserve">الجوانب </w:t>
      </w:r>
      <w:r w:rsidR="00890B77" w:rsidRPr="00B53058">
        <w:rPr>
          <w:rFonts w:ascii="Simplified Arabic" w:eastAsia="Calibri" w:hAnsi="Simplified Arabic" w:cs="Simplified Arabic"/>
          <w:b/>
          <w:bCs/>
          <w:sz w:val="24"/>
          <w:szCs w:val="24"/>
          <w:rtl/>
          <w:lang w:bidi="ar-EG"/>
        </w:rPr>
        <w:t>الملموسة</w:t>
      </w:r>
      <w:r w:rsidR="00890B77" w:rsidRPr="00B53058">
        <w:rPr>
          <w:rFonts w:ascii="Simplified Arabic" w:eastAsia="Calibri" w:hAnsi="Simplified Arabic" w:cs="Simplified Arabic"/>
          <w:b/>
          <w:bCs/>
          <w:sz w:val="24"/>
          <w:szCs w:val="24"/>
          <w:lang w:bidi="ar-EG"/>
        </w:rPr>
        <w:t>:</w:t>
      </w:r>
    </w:p>
    <w:p w14:paraId="6F3F5B12" w14:textId="2F554931" w:rsidR="00CD7E9B" w:rsidRPr="00B53058" w:rsidRDefault="004004B0" w:rsidP="00D93624">
      <w:pPr>
        <w:bidi/>
        <w:spacing w:after="120" w:line="360" w:lineRule="auto"/>
        <w:ind w:firstLine="720"/>
        <w:jc w:val="both"/>
        <w:rPr>
          <w:rFonts w:ascii="Simplified Arabic" w:eastAsia="Calibri" w:hAnsi="Simplified Arabic" w:cs="Simplified Arabic"/>
          <w:b/>
          <w:bCs/>
          <w:sz w:val="24"/>
          <w:szCs w:val="24"/>
          <w:lang w:bidi="ar-EG"/>
        </w:rPr>
      </w:pPr>
      <w:r w:rsidRPr="00B53058">
        <w:rPr>
          <w:rFonts w:ascii="Simplified Arabic" w:eastAsia="Calibri" w:hAnsi="Simplified Arabic" w:cs="Simplified Arabic"/>
          <w:b/>
          <w:bCs/>
          <w:sz w:val="24"/>
          <w:szCs w:val="24"/>
          <w:rtl/>
          <w:lang w:bidi="ar-EG"/>
        </w:rPr>
        <w:t xml:space="preserve"> </w:t>
      </w:r>
      <w:r w:rsidR="001C141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Times New Roman" w:hAnsi="Simplified Arabic" w:cs="Simplified Arabic"/>
          <w:sz w:val="24"/>
          <w:szCs w:val="24"/>
          <w:rtl/>
        </w:rPr>
        <w:t xml:space="preserve">تشير إلى مظهر التسهيلات الداخلية للأبنية والتجهيزات اللازمة لتقديم </w:t>
      </w:r>
      <w:r w:rsidR="00890B77" w:rsidRPr="00B53058">
        <w:rPr>
          <w:rFonts w:ascii="Simplified Arabic" w:eastAsia="Times New Roman" w:hAnsi="Simplified Arabic" w:cs="Simplified Arabic"/>
          <w:sz w:val="24"/>
          <w:szCs w:val="24"/>
          <w:rtl/>
        </w:rPr>
        <w:t>الخدمة،</w:t>
      </w:r>
      <w:r w:rsidR="00CD7E9B" w:rsidRPr="00B53058">
        <w:rPr>
          <w:rFonts w:ascii="Simplified Arabic" w:eastAsia="Times New Roman" w:hAnsi="Simplified Arabic" w:cs="Simplified Arabic"/>
          <w:sz w:val="24"/>
          <w:szCs w:val="24"/>
          <w:rtl/>
        </w:rPr>
        <w:t xml:space="preserve"> والمعدات المادية والبشرية ومعدات الاتصال والتكنولوجيا </w:t>
      </w:r>
      <w:r w:rsidR="00890B77" w:rsidRPr="00B53058">
        <w:rPr>
          <w:rFonts w:ascii="Simplified Arabic" w:eastAsia="Times New Roman" w:hAnsi="Simplified Arabic" w:cs="Simplified Arabic"/>
          <w:sz w:val="24"/>
          <w:szCs w:val="24"/>
          <w:rtl/>
        </w:rPr>
        <w:t>المستخدمة،</w:t>
      </w:r>
      <w:r w:rsidR="00CD7E9B" w:rsidRPr="00B53058">
        <w:rPr>
          <w:rFonts w:ascii="Simplified Arabic" w:eastAsia="Times New Roman" w:hAnsi="Simplified Arabic" w:cs="Simplified Arabic"/>
          <w:sz w:val="24"/>
          <w:szCs w:val="24"/>
          <w:rtl/>
        </w:rPr>
        <w:t xml:space="preserve"> والمظهر الخارجي </w:t>
      </w:r>
      <w:r w:rsidR="00890B77" w:rsidRPr="00B53058">
        <w:rPr>
          <w:rFonts w:ascii="Simplified Arabic" w:eastAsia="Times New Roman" w:hAnsi="Simplified Arabic" w:cs="Simplified Arabic"/>
          <w:sz w:val="24"/>
          <w:szCs w:val="24"/>
          <w:rtl/>
        </w:rPr>
        <w:t>للعاملين،</w:t>
      </w:r>
      <w:r w:rsidR="00CD7E9B" w:rsidRPr="00B53058">
        <w:rPr>
          <w:rFonts w:ascii="Simplified Arabic" w:eastAsia="Times New Roman" w:hAnsi="Simplified Arabic" w:cs="Simplified Arabic"/>
          <w:sz w:val="24"/>
          <w:szCs w:val="24"/>
          <w:rtl/>
        </w:rPr>
        <w:t xml:space="preserve"> وصالات الانتظار للمرضى، ومكاتب الأطباء وصالات الانتظار </w:t>
      </w:r>
      <w:r w:rsidR="00890B77" w:rsidRPr="00B53058">
        <w:rPr>
          <w:rFonts w:ascii="Simplified Arabic" w:eastAsia="Times New Roman" w:hAnsi="Simplified Arabic" w:cs="Simplified Arabic"/>
          <w:sz w:val="24"/>
          <w:szCs w:val="24"/>
          <w:rtl/>
        </w:rPr>
        <w:t>للمرضى،</w:t>
      </w:r>
      <w:r w:rsidR="00CD7E9B" w:rsidRPr="00B53058">
        <w:rPr>
          <w:rFonts w:ascii="Simplified Arabic" w:eastAsia="Times New Roman" w:hAnsi="Simplified Arabic" w:cs="Simplified Arabic"/>
          <w:sz w:val="24"/>
          <w:szCs w:val="24"/>
          <w:rtl/>
        </w:rPr>
        <w:t xml:space="preserve"> ومكاتب </w:t>
      </w:r>
      <w:r w:rsidR="00890B77" w:rsidRPr="00B53058">
        <w:rPr>
          <w:rFonts w:ascii="Simplified Arabic" w:eastAsia="Times New Roman" w:hAnsi="Simplified Arabic" w:cs="Simplified Arabic"/>
          <w:sz w:val="24"/>
          <w:szCs w:val="24"/>
          <w:rtl/>
        </w:rPr>
        <w:t>الأطباء</w:t>
      </w:r>
      <w:r w:rsidR="00890B77" w:rsidRPr="00B53058">
        <w:rPr>
          <w:rFonts w:ascii="Simplified Arabic" w:eastAsia="Times New Roman" w:hAnsi="Simplified Arabic" w:cs="Simplified Arabic"/>
          <w:sz w:val="24"/>
          <w:szCs w:val="24"/>
        </w:rPr>
        <w:t>.</w:t>
      </w:r>
      <w:r w:rsidR="00CD7E9B" w:rsidRPr="00B53058">
        <w:rPr>
          <w:rFonts w:ascii="Simplified Arabic" w:eastAsia="Times New Roman" w:hAnsi="Simplified Arabic" w:cs="Simplified Arabic"/>
          <w:sz w:val="24"/>
          <w:szCs w:val="24"/>
        </w:rPr>
        <w:t xml:space="preserve"> </w:t>
      </w:r>
    </w:p>
    <w:p w14:paraId="6C95A198" w14:textId="32E107D8"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تشمل المتغيرات الآتية:</w:t>
      </w:r>
      <w:r w:rsidRPr="00B53058">
        <w:rPr>
          <w:rFonts w:ascii="Simplified Arabic" w:eastAsia="Calibri" w:hAnsi="Simplified Arabic" w:cs="Simplified Arabic"/>
          <w:sz w:val="24"/>
          <w:szCs w:val="24"/>
          <w:rtl/>
          <w:lang w:bidi="ar-EG"/>
        </w:rPr>
        <w:t xml:space="preserve"> جاذبية المباني والتسهيلات المادية، التصميم والتنظيم الداخلي للمباني، حداثة المعدات والأجهزة الطبية، مظهر الأطباء </w:t>
      </w:r>
      <w:r w:rsidR="00890B77" w:rsidRPr="00B53058">
        <w:rPr>
          <w:rFonts w:ascii="Simplified Arabic" w:eastAsia="Calibri" w:hAnsi="Simplified Arabic" w:cs="Simplified Arabic"/>
          <w:sz w:val="24"/>
          <w:szCs w:val="24"/>
          <w:rtl/>
          <w:lang w:bidi="ar-EG"/>
        </w:rPr>
        <w:t>والعاملين</w:t>
      </w:r>
      <w:r w:rsidR="00890B77" w:rsidRPr="00B53058">
        <w:rPr>
          <w:rFonts w:ascii="Simplified Arabic" w:eastAsia="Calibri" w:hAnsi="Simplified Arabic" w:cs="Simplified Arabic"/>
          <w:sz w:val="24"/>
          <w:szCs w:val="24"/>
          <w:lang w:bidi="ar-EG"/>
        </w:rPr>
        <w:t>.</w:t>
      </w:r>
    </w:p>
    <w:p w14:paraId="43653F53" w14:textId="042DF0AE" w:rsidR="00CD7E9B" w:rsidRPr="00B53058" w:rsidRDefault="00F5624D"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ب.</w:t>
      </w:r>
      <w:r w:rsidR="00890B77" w:rsidRPr="00B53058">
        <w:rPr>
          <w:rFonts w:ascii="Simplified Arabic" w:eastAsia="Calibri" w:hAnsi="Simplified Arabic" w:cs="Simplified Arabic"/>
          <w:b/>
          <w:bCs/>
          <w:sz w:val="24"/>
          <w:szCs w:val="24"/>
          <w:rtl/>
          <w:lang w:bidi="ar-EG"/>
        </w:rPr>
        <w:t>الاعتمادية</w:t>
      </w:r>
      <w:r w:rsidR="00890B77" w:rsidRPr="00B53058">
        <w:rPr>
          <w:rFonts w:ascii="Simplified Arabic" w:eastAsia="Calibri" w:hAnsi="Simplified Arabic" w:cs="Simplified Arabic"/>
          <w:b/>
          <w:bCs/>
          <w:sz w:val="24"/>
          <w:szCs w:val="24"/>
          <w:lang w:bidi="ar-EG"/>
        </w:rPr>
        <w:t>:</w:t>
      </w:r>
    </w:p>
    <w:p w14:paraId="1E3B3DC7" w14:textId="350D2898"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تعني قدرة مقدم الخدمة الصحية على أداء الخدمة التي وعد بها بشكل يمكن الاعتماد </w:t>
      </w:r>
      <w:r w:rsidR="00890B77" w:rsidRPr="00B53058">
        <w:rPr>
          <w:rFonts w:ascii="Simplified Arabic" w:eastAsia="Times New Roman" w:hAnsi="Simplified Arabic" w:cs="Simplified Arabic"/>
          <w:sz w:val="24"/>
          <w:szCs w:val="24"/>
          <w:rtl/>
        </w:rPr>
        <w:t>عليها،</w:t>
      </w:r>
      <w:r w:rsidRPr="00B53058">
        <w:rPr>
          <w:rFonts w:ascii="Simplified Arabic" w:eastAsia="Times New Roman" w:hAnsi="Simplified Arabic" w:cs="Simplified Arabic"/>
          <w:sz w:val="24"/>
          <w:szCs w:val="24"/>
          <w:rtl/>
        </w:rPr>
        <w:t xml:space="preserve"> وبدرجة عالية من </w:t>
      </w:r>
      <w:r w:rsidR="00890B77" w:rsidRPr="00B53058">
        <w:rPr>
          <w:rFonts w:ascii="Simplified Arabic" w:eastAsia="Times New Roman" w:hAnsi="Simplified Arabic" w:cs="Simplified Arabic"/>
          <w:sz w:val="24"/>
          <w:szCs w:val="24"/>
          <w:rtl/>
        </w:rPr>
        <w:t>الدقة.</w:t>
      </w:r>
      <w:r w:rsidRPr="00B53058">
        <w:rPr>
          <w:rFonts w:ascii="Simplified Arabic" w:eastAsia="Times New Roman" w:hAnsi="Simplified Arabic" w:cs="Simplified Arabic"/>
          <w:sz w:val="24"/>
          <w:szCs w:val="24"/>
          <w:rtl/>
        </w:rPr>
        <w:t xml:space="preserve"> والاعتمادية في مجال الخدمات الصحية تعني الالتزام بالمواعيد المحددة للمرضى وتسليم نتائج الفحوصات المخبرية والأشعة إليهم حسب المواعيد المحددة وأن الاعتمادية في الخدمات الصحية تعتبر حلا أو إيجاد الحلول للمشاكل </w:t>
      </w:r>
      <w:r w:rsidR="00890B77" w:rsidRPr="00B53058">
        <w:rPr>
          <w:rFonts w:ascii="Simplified Arabic" w:eastAsia="Times New Roman" w:hAnsi="Simplified Arabic" w:cs="Simplified Arabic"/>
          <w:sz w:val="24"/>
          <w:szCs w:val="24"/>
          <w:rtl/>
        </w:rPr>
        <w:t>المتوقعة</w:t>
      </w:r>
      <w:r w:rsidR="00890B77"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tl/>
        </w:rPr>
        <w:t>(ذياب محل وأنور التكريتي ،2018، 17)</w:t>
      </w:r>
    </w:p>
    <w:p w14:paraId="514FCC74" w14:textId="45ADB913" w:rsidR="001C141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تشمل المتغيرات الآتية:</w:t>
      </w:r>
      <w:r w:rsidRPr="00B53058">
        <w:rPr>
          <w:rFonts w:ascii="Simplified Arabic" w:eastAsia="Calibri" w:hAnsi="Simplified Arabic" w:cs="Simplified Arabic"/>
          <w:sz w:val="24"/>
          <w:szCs w:val="24"/>
          <w:rtl/>
          <w:lang w:bidi="ar-EG"/>
        </w:rPr>
        <w:t xml:space="preserve"> الوفاء بتقديم الخدمة الصحية في المواعيد المحددة، الدقة وعدم الأخطاء في الفحص أو التشخيص أو </w:t>
      </w:r>
      <w:r w:rsidR="00890B77" w:rsidRPr="00B53058">
        <w:rPr>
          <w:rFonts w:ascii="Simplified Arabic" w:eastAsia="Calibri" w:hAnsi="Simplified Arabic" w:cs="Simplified Arabic"/>
          <w:sz w:val="24"/>
          <w:szCs w:val="24"/>
          <w:rtl/>
          <w:lang w:bidi="ar-EG"/>
        </w:rPr>
        <w:t>العلاج،</w:t>
      </w:r>
      <w:r w:rsidRPr="00B53058">
        <w:rPr>
          <w:rFonts w:ascii="Simplified Arabic" w:eastAsia="Calibri" w:hAnsi="Simplified Arabic" w:cs="Simplified Arabic"/>
          <w:sz w:val="24"/>
          <w:szCs w:val="24"/>
          <w:rtl/>
          <w:lang w:bidi="ar-EG"/>
        </w:rPr>
        <w:t xml:space="preserve"> توافر التخصصات المختلفة الثقة في الأطباء والأخصائيين، الحرص على حل مشكلات المريض، الاحتفاظ بسجلات وملفات </w:t>
      </w:r>
      <w:r w:rsidR="00890B77" w:rsidRPr="00B53058">
        <w:rPr>
          <w:rFonts w:ascii="Simplified Arabic" w:eastAsia="Calibri" w:hAnsi="Simplified Arabic" w:cs="Simplified Arabic"/>
          <w:sz w:val="24"/>
          <w:szCs w:val="24"/>
          <w:rtl/>
          <w:lang w:bidi="ar-EG"/>
        </w:rPr>
        <w:t>دقيقة</w:t>
      </w:r>
      <w:r w:rsidR="00890B77"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lang w:bidi="ar-EG"/>
        </w:rPr>
        <w:t>.</w:t>
      </w:r>
    </w:p>
    <w:p w14:paraId="47A10DD0" w14:textId="3476470D" w:rsidR="00CD7E9B" w:rsidRPr="00B53058" w:rsidRDefault="00F5624D"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ج.</w:t>
      </w:r>
      <w:r w:rsidR="00CD7E9B" w:rsidRPr="00B53058">
        <w:rPr>
          <w:rFonts w:ascii="Simplified Arabic" w:eastAsia="Calibri" w:hAnsi="Simplified Arabic" w:cs="Simplified Arabic"/>
          <w:b/>
          <w:bCs/>
          <w:sz w:val="24"/>
          <w:szCs w:val="24"/>
          <w:rtl/>
          <w:lang w:bidi="ar-EG"/>
        </w:rPr>
        <w:t>الاستجابة</w:t>
      </w:r>
      <w:r w:rsidR="00CD7E9B" w:rsidRPr="00B53058">
        <w:rPr>
          <w:rFonts w:ascii="Simplified Arabic" w:eastAsia="Calibri" w:hAnsi="Simplified Arabic" w:cs="Simplified Arabic"/>
          <w:b/>
          <w:bCs/>
          <w:sz w:val="24"/>
          <w:szCs w:val="24"/>
          <w:lang w:bidi="ar-EG"/>
        </w:rPr>
        <w:t>:</w:t>
      </w:r>
    </w:p>
    <w:p w14:paraId="089BB9FC" w14:textId="302D6422"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الاستجابة تعني قدرة مقدم الخدمة وسرعة استجابته بالرد على طلبات المستفيدين واستفساراتهم. ويمكن القول أن بعد الاستجابة في مجال جودة الخدمات الصحية هو قيام العاملين في المستشفيات بالاستجابة السريعة في جميع الأوقات للحاجات المرضية وتقديم المساعدة للمرضى على جميع استفساراتهم والشكاوى المقدمة من </w:t>
      </w:r>
      <w:r w:rsidR="00890B77" w:rsidRPr="00B53058">
        <w:rPr>
          <w:rFonts w:ascii="Simplified Arabic" w:eastAsia="Times New Roman" w:hAnsi="Simplified Arabic" w:cs="Simplified Arabic"/>
          <w:sz w:val="24"/>
          <w:szCs w:val="24"/>
          <w:rtl/>
        </w:rPr>
        <w:t>قبلهم</w:t>
      </w:r>
      <w:r w:rsidR="00890B77"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sz w:val="24"/>
          <w:szCs w:val="24"/>
        </w:rPr>
        <w:t xml:space="preserve"> </w:t>
      </w:r>
    </w:p>
    <w:p w14:paraId="593AAEB8"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ممثلة في السرعة في تقديم الخدمة الصحية المطلوبة الاستجابة الفورية لاحتياجات المريض مهما كانت درجة الانشغال الاستعداد الدائم للعاملين للتعاون مع المريض الرد الفوري على الاستفسارات والشكاوى، إخبار المريض بالضبط عن ميعاد تقديم الخدمة والانتهاء منها</w:t>
      </w:r>
      <w:r w:rsidRPr="00B53058">
        <w:rPr>
          <w:rFonts w:ascii="Simplified Arabic" w:eastAsia="Calibri" w:hAnsi="Simplified Arabic" w:cs="Simplified Arabic"/>
          <w:sz w:val="24"/>
          <w:szCs w:val="24"/>
          <w:lang w:bidi="ar-EG"/>
        </w:rPr>
        <w:t>.</w:t>
      </w:r>
    </w:p>
    <w:p w14:paraId="3B4DAF32" w14:textId="160D3C83" w:rsidR="00CD7E9B" w:rsidRPr="00B53058" w:rsidRDefault="00F5624D"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د.</w:t>
      </w:r>
      <w:r w:rsidR="00890B77" w:rsidRPr="00B53058">
        <w:rPr>
          <w:rFonts w:ascii="Simplified Arabic" w:eastAsia="Calibri" w:hAnsi="Simplified Arabic" w:cs="Simplified Arabic"/>
          <w:b/>
          <w:bCs/>
          <w:sz w:val="24"/>
          <w:szCs w:val="24"/>
          <w:rtl/>
          <w:lang w:bidi="ar-EG"/>
        </w:rPr>
        <w:t>الأمان</w:t>
      </w:r>
      <w:r w:rsidR="00CD7E9B" w:rsidRPr="00B53058">
        <w:rPr>
          <w:rFonts w:ascii="Simplified Arabic" w:eastAsia="Calibri" w:hAnsi="Simplified Arabic" w:cs="Simplified Arabic"/>
          <w:b/>
          <w:bCs/>
          <w:sz w:val="24"/>
          <w:szCs w:val="24"/>
          <w:rtl/>
          <w:lang w:bidi="ar-EG"/>
        </w:rPr>
        <w:t xml:space="preserve"> </w:t>
      </w:r>
      <w:r w:rsidR="00890B77" w:rsidRPr="00B53058">
        <w:rPr>
          <w:rFonts w:ascii="Simplified Arabic" w:eastAsia="Calibri" w:hAnsi="Simplified Arabic" w:cs="Simplified Arabic"/>
          <w:b/>
          <w:bCs/>
          <w:sz w:val="24"/>
          <w:szCs w:val="24"/>
          <w:rtl/>
          <w:lang w:bidi="ar-EG"/>
        </w:rPr>
        <w:t>الضمان</w:t>
      </w:r>
      <w:r w:rsidR="00890B77" w:rsidRPr="00B53058">
        <w:rPr>
          <w:rFonts w:ascii="Simplified Arabic" w:eastAsia="Calibri" w:hAnsi="Simplified Arabic" w:cs="Simplified Arabic"/>
          <w:b/>
          <w:bCs/>
          <w:sz w:val="24"/>
          <w:szCs w:val="24"/>
          <w:lang w:bidi="ar-EG"/>
        </w:rPr>
        <w:t>:</w:t>
      </w:r>
    </w:p>
    <w:p w14:paraId="2E46EFA6" w14:textId="3B3A2C02"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الضمان في مجال الخدمة الصحية ناتج عن اعتماد أو ثقة المرضى بالأطباء وكادر </w:t>
      </w:r>
      <w:r w:rsidR="00890B77" w:rsidRPr="00B53058">
        <w:rPr>
          <w:rFonts w:ascii="Simplified Arabic" w:eastAsia="Times New Roman" w:hAnsi="Simplified Arabic" w:cs="Simplified Arabic"/>
          <w:sz w:val="24"/>
          <w:szCs w:val="24"/>
          <w:rtl/>
        </w:rPr>
        <w:t>المستشفى،</w:t>
      </w:r>
      <w:r w:rsidRPr="00B53058">
        <w:rPr>
          <w:rFonts w:ascii="Simplified Arabic" w:eastAsia="Times New Roman" w:hAnsi="Simplified Arabic" w:cs="Simplified Arabic"/>
          <w:sz w:val="24"/>
          <w:szCs w:val="24"/>
          <w:rtl/>
        </w:rPr>
        <w:t xml:space="preserve"> والثقة بمؤهلاتهم </w:t>
      </w:r>
      <w:r w:rsidR="00890B77" w:rsidRPr="00B53058">
        <w:rPr>
          <w:rFonts w:ascii="Simplified Arabic" w:eastAsia="Times New Roman" w:hAnsi="Simplified Arabic" w:cs="Simplified Arabic"/>
          <w:sz w:val="24"/>
          <w:szCs w:val="24"/>
          <w:rtl/>
        </w:rPr>
        <w:t>ومقدرتهم،</w:t>
      </w:r>
      <w:r w:rsidRPr="00B53058">
        <w:rPr>
          <w:rFonts w:ascii="Simplified Arabic" w:eastAsia="Times New Roman" w:hAnsi="Simplified Arabic" w:cs="Simplified Arabic"/>
          <w:sz w:val="24"/>
          <w:szCs w:val="24"/>
          <w:rtl/>
        </w:rPr>
        <w:t xml:space="preserve"> ويقصد به معلومات القائمين على تقديم </w:t>
      </w:r>
      <w:r w:rsidR="00890B77" w:rsidRPr="00B53058">
        <w:rPr>
          <w:rFonts w:ascii="Simplified Arabic" w:eastAsia="Times New Roman" w:hAnsi="Simplified Arabic" w:cs="Simplified Arabic"/>
          <w:sz w:val="24"/>
          <w:szCs w:val="24"/>
          <w:rtl/>
        </w:rPr>
        <w:t>الخدمة،</w:t>
      </w:r>
      <w:r w:rsidRPr="00B53058">
        <w:rPr>
          <w:rFonts w:ascii="Simplified Arabic" w:eastAsia="Times New Roman" w:hAnsi="Simplified Arabic" w:cs="Simplified Arabic"/>
          <w:sz w:val="24"/>
          <w:szCs w:val="24"/>
          <w:rtl/>
        </w:rPr>
        <w:t xml:space="preserve"> وقدراتهم على الإجابة عن أسئلة المرضي وتقديم الخدمة بكل </w:t>
      </w:r>
      <w:r w:rsidR="00890B77" w:rsidRPr="00B53058">
        <w:rPr>
          <w:rFonts w:ascii="Simplified Arabic" w:eastAsia="Times New Roman" w:hAnsi="Simplified Arabic" w:cs="Simplified Arabic"/>
          <w:sz w:val="24"/>
          <w:szCs w:val="24"/>
          <w:rtl/>
        </w:rPr>
        <w:t>ثقة،</w:t>
      </w:r>
      <w:r w:rsidRPr="00B53058">
        <w:rPr>
          <w:rFonts w:ascii="Simplified Arabic" w:eastAsia="Times New Roman" w:hAnsi="Simplified Arabic" w:cs="Simplified Arabic"/>
          <w:sz w:val="24"/>
          <w:szCs w:val="24"/>
          <w:rtl/>
        </w:rPr>
        <w:t xml:space="preserve"> ومن معايير تقييم هذا البعد سمعة ومكانة </w:t>
      </w:r>
      <w:r w:rsidR="00890B77" w:rsidRPr="00B53058">
        <w:rPr>
          <w:rFonts w:ascii="Simplified Arabic" w:eastAsia="Times New Roman" w:hAnsi="Simplified Arabic" w:cs="Simplified Arabic"/>
          <w:sz w:val="24"/>
          <w:szCs w:val="24"/>
          <w:rtl/>
        </w:rPr>
        <w:t>المستشفى،</w:t>
      </w:r>
      <w:r w:rsidRPr="00B53058">
        <w:rPr>
          <w:rFonts w:ascii="Simplified Arabic" w:eastAsia="Times New Roman" w:hAnsi="Simplified Arabic" w:cs="Simplified Arabic"/>
          <w:sz w:val="24"/>
          <w:szCs w:val="24"/>
          <w:rtl/>
        </w:rPr>
        <w:t xml:space="preserve"> المعرفة والمهارة المقدمي </w:t>
      </w:r>
      <w:r w:rsidR="00890B77" w:rsidRPr="00B53058">
        <w:rPr>
          <w:rFonts w:ascii="Simplified Arabic" w:eastAsia="Times New Roman" w:hAnsi="Simplified Arabic" w:cs="Simplified Arabic"/>
          <w:sz w:val="24"/>
          <w:szCs w:val="24"/>
          <w:rtl/>
        </w:rPr>
        <w:t>الخدمة،</w:t>
      </w:r>
      <w:r w:rsidRPr="00B53058">
        <w:rPr>
          <w:rFonts w:ascii="Simplified Arabic" w:eastAsia="Times New Roman" w:hAnsi="Simplified Arabic" w:cs="Simplified Arabic"/>
          <w:sz w:val="24"/>
          <w:szCs w:val="24"/>
          <w:rtl/>
        </w:rPr>
        <w:t xml:space="preserve"> والصفات الشخصية للعاملين وحسن المعاملة ونشر الثقة والصدق المقدمي </w:t>
      </w:r>
      <w:r w:rsidR="00890B77" w:rsidRPr="00B53058">
        <w:rPr>
          <w:rFonts w:ascii="Simplified Arabic" w:eastAsia="Times New Roman" w:hAnsi="Simplified Arabic" w:cs="Simplified Arabic"/>
          <w:sz w:val="24"/>
          <w:szCs w:val="24"/>
          <w:rtl/>
        </w:rPr>
        <w:t>الخدمة (</w:t>
      </w:r>
      <w:r w:rsidRPr="00B53058">
        <w:rPr>
          <w:rFonts w:ascii="Simplified Arabic" w:eastAsia="Times New Roman" w:hAnsi="Simplified Arabic" w:cs="Simplified Arabic"/>
          <w:sz w:val="24"/>
          <w:szCs w:val="24"/>
          <w:rtl/>
        </w:rPr>
        <w:t>خروف منير وآخرون، 2021)</w:t>
      </w:r>
    </w:p>
    <w:p w14:paraId="72648F04" w14:textId="5C969D99"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 xml:space="preserve">يشمل المتغيرات </w:t>
      </w:r>
      <w:r w:rsidR="00890B77" w:rsidRPr="00B53058">
        <w:rPr>
          <w:rFonts w:ascii="Simplified Arabic" w:eastAsia="Calibri" w:hAnsi="Simplified Arabic" w:cs="Simplified Arabic"/>
          <w:b/>
          <w:bCs/>
          <w:sz w:val="24"/>
          <w:szCs w:val="24"/>
          <w:rtl/>
          <w:lang w:bidi="ar-EG"/>
        </w:rPr>
        <w:t>الآتية:</w:t>
      </w:r>
      <w:r w:rsidRPr="00B53058">
        <w:rPr>
          <w:rFonts w:ascii="Simplified Arabic" w:eastAsia="Calibri" w:hAnsi="Simplified Arabic" w:cs="Simplified Arabic"/>
          <w:sz w:val="24"/>
          <w:szCs w:val="24"/>
          <w:rtl/>
          <w:lang w:bidi="ar-EG"/>
        </w:rPr>
        <w:t xml:space="preserve"> الشعور بالأمان في </w:t>
      </w:r>
      <w:r w:rsidR="00890B77" w:rsidRPr="00B53058">
        <w:rPr>
          <w:rFonts w:ascii="Simplified Arabic" w:eastAsia="Calibri" w:hAnsi="Simplified Arabic" w:cs="Simplified Arabic"/>
          <w:sz w:val="24"/>
          <w:szCs w:val="24"/>
          <w:rtl/>
          <w:lang w:bidi="ar-EG"/>
        </w:rPr>
        <w:t>التعامل،</w:t>
      </w:r>
      <w:r w:rsidRPr="00B53058">
        <w:rPr>
          <w:rFonts w:ascii="Simplified Arabic" w:eastAsia="Calibri" w:hAnsi="Simplified Arabic" w:cs="Simplified Arabic"/>
          <w:sz w:val="24"/>
          <w:szCs w:val="24"/>
          <w:rtl/>
          <w:lang w:bidi="ar-EG"/>
        </w:rPr>
        <w:t xml:space="preserve"> المعرفة والمهارة المتخصصة </w:t>
      </w:r>
      <w:r w:rsidR="00890B77" w:rsidRPr="00B53058">
        <w:rPr>
          <w:rFonts w:ascii="Simplified Arabic" w:eastAsia="Calibri" w:hAnsi="Simplified Arabic" w:cs="Simplified Arabic"/>
          <w:sz w:val="24"/>
          <w:szCs w:val="24"/>
          <w:rtl/>
          <w:lang w:bidi="ar-EG"/>
        </w:rPr>
        <w:t>للأطباء.</w:t>
      </w:r>
    </w:p>
    <w:p w14:paraId="491D9AFC" w14:textId="10739668" w:rsidR="001C141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الأدب وحسن الخلق لدى العاملين، استمرارية متابعة حالة المريض سرية المعلومات الخاصة بالمريض، دعم وتأييد الإدارة للعاملين لأداء وظائفهم </w:t>
      </w:r>
      <w:r w:rsidR="00890B77" w:rsidRPr="00B53058">
        <w:rPr>
          <w:rFonts w:ascii="Simplified Arabic" w:eastAsia="Calibri" w:hAnsi="Simplified Arabic" w:cs="Simplified Arabic"/>
          <w:sz w:val="24"/>
          <w:szCs w:val="24"/>
          <w:rtl/>
          <w:lang w:bidi="ar-EG"/>
        </w:rPr>
        <w:t>بكفاءة</w:t>
      </w:r>
      <w:r w:rsidR="00890B77" w:rsidRPr="00B53058">
        <w:rPr>
          <w:rFonts w:ascii="Simplified Arabic" w:eastAsia="Calibri" w:hAnsi="Simplified Arabic" w:cs="Simplified Arabic"/>
          <w:sz w:val="24"/>
          <w:szCs w:val="24"/>
          <w:lang w:bidi="ar-EG"/>
        </w:rPr>
        <w:t>.</w:t>
      </w:r>
    </w:p>
    <w:p w14:paraId="2F770744" w14:textId="7786F010" w:rsidR="00CD7E9B" w:rsidRPr="00B53058" w:rsidRDefault="00F5624D" w:rsidP="00F5624D">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ه.</w:t>
      </w:r>
      <w:r w:rsidR="00890B77" w:rsidRPr="00B53058">
        <w:rPr>
          <w:rFonts w:ascii="Simplified Arabic" w:eastAsia="Calibri" w:hAnsi="Simplified Arabic" w:cs="Simplified Arabic"/>
          <w:b/>
          <w:bCs/>
          <w:sz w:val="24"/>
          <w:szCs w:val="24"/>
          <w:rtl/>
          <w:lang w:bidi="ar-EG"/>
        </w:rPr>
        <w:t>التعاطف</w:t>
      </w:r>
      <w:r w:rsidR="00890B77" w:rsidRPr="00B53058">
        <w:rPr>
          <w:rFonts w:ascii="Simplified Arabic" w:eastAsia="Calibri" w:hAnsi="Simplified Arabic" w:cs="Simplified Arabic"/>
          <w:b/>
          <w:bCs/>
          <w:sz w:val="24"/>
          <w:szCs w:val="24"/>
          <w:lang w:bidi="ar-EG"/>
        </w:rPr>
        <w:t>:</w:t>
      </w:r>
    </w:p>
    <w:p w14:paraId="045E9A44" w14:textId="3604A481"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درجة الرعاية والاهتمام الشخصي بالمريض. يشمل هذا البعد اهتمام العاملين في المستشفى بالمرضى اهتماما شخصيا وتفهمهم لحاجات </w:t>
      </w:r>
      <w:r w:rsidR="00890B77" w:rsidRPr="00B53058">
        <w:rPr>
          <w:rFonts w:ascii="Simplified Arabic" w:eastAsia="Times New Roman" w:hAnsi="Simplified Arabic" w:cs="Simplified Arabic"/>
          <w:sz w:val="24"/>
          <w:szCs w:val="24"/>
          <w:rtl/>
        </w:rPr>
        <w:t>المرضى،</w:t>
      </w:r>
      <w:r w:rsidRPr="00B53058">
        <w:rPr>
          <w:rFonts w:ascii="Simplified Arabic" w:eastAsia="Times New Roman" w:hAnsi="Simplified Arabic" w:cs="Simplified Arabic"/>
          <w:sz w:val="24"/>
          <w:szCs w:val="24"/>
          <w:rtl/>
        </w:rPr>
        <w:t xml:space="preserve"> وملاءمة ساعات عمل المستشفى مع أوقات المرضى (العباسي، </w:t>
      </w:r>
      <w:r w:rsidR="00890B77" w:rsidRPr="00B53058">
        <w:rPr>
          <w:rFonts w:ascii="Simplified Arabic" w:eastAsia="Times New Roman" w:hAnsi="Simplified Arabic" w:cs="Simplified Arabic"/>
          <w:sz w:val="24"/>
          <w:szCs w:val="24"/>
          <w:rtl/>
        </w:rPr>
        <w:t>رمزي؛</w:t>
      </w:r>
      <w:r w:rsidRPr="00B53058">
        <w:rPr>
          <w:rFonts w:ascii="Simplified Arabic" w:eastAsia="Times New Roman" w:hAnsi="Simplified Arabic" w:cs="Simplified Arabic"/>
          <w:sz w:val="24"/>
          <w:szCs w:val="24"/>
          <w:rtl/>
        </w:rPr>
        <w:t xml:space="preserve"> بوبكر، وتعرورة 2020).</w:t>
      </w:r>
    </w:p>
    <w:p w14:paraId="3C50DF05" w14:textId="30FC05E9"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lang w:bidi="ar-EG"/>
        </w:rPr>
        <w:t>يتبين من خلال المتغيرات الآتية:</w:t>
      </w:r>
      <w:r w:rsidRPr="00B53058">
        <w:rPr>
          <w:rFonts w:ascii="Simplified Arabic" w:eastAsia="Calibri" w:hAnsi="Simplified Arabic" w:cs="Simplified Arabic"/>
          <w:sz w:val="24"/>
          <w:szCs w:val="24"/>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w:t>
      </w:r>
      <w:r w:rsidR="00890B77" w:rsidRPr="00B53058">
        <w:rPr>
          <w:rFonts w:ascii="Simplified Arabic" w:eastAsia="Calibri" w:hAnsi="Simplified Arabic" w:cs="Simplified Arabic"/>
          <w:sz w:val="24"/>
          <w:szCs w:val="24"/>
          <w:rtl/>
          <w:lang w:bidi="ar-EG"/>
        </w:rPr>
        <w:t>المريض</w:t>
      </w:r>
      <w:r w:rsidR="00890B77" w:rsidRPr="00B53058">
        <w:rPr>
          <w:rFonts w:ascii="Simplified Arabic" w:eastAsia="Calibri" w:hAnsi="Simplified Arabic" w:cs="Simplified Arabic"/>
          <w:sz w:val="24"/>
          <w:szCs w:val="24"/>
          <w:lang w:bidi="ar-EG"/>
        </w:rPr>
        <w:t>.</w:t>
      </w:r>
    </w:p>
    <w:p w14:paraId="0588A520" w14:textId="77777777" w:rsidR="00CD7E9B" w:rsidRPr="00B53058" w:rsidRDefault="00CD7E9B" w:rsidP="00F5624D">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B53058">
        <w:rPr>
          <w:rFonts w:ascii="Simplified Arabic" w:eastAsia="Calibri" w:hAnsi="Simplified Arabic" w:cs="Simplified Arabic"/>
          <w:sz w:val="24"/>
          <w:szCs w:val="24"/>
          <w:lang w:bidi="ar-EG"/>
        </w:rPr>
        <w:t>.</w:t>
      </w:r>
    </w:p>
    <w:p w14:paraId="66337C16" w14:textId="1055E560" w:rsidR="00CD7E9B" w:rsidRPr="00B53058" w:rsidRDefault="0054699E" w:rsidP="0054699E">
      <w:pPr>
        <w:bidi/>
        <w:spacing w:after="120" w:line="360" w:lineRule="auto"/>
        <w:jc w:val="both"/>
        <w:rPr>
          <w:rFonts w:ascii="Simplified Arabic" w:eastAsia="Calibri" w:hAnsi="Simplified Arabic" w:cs="Simplified Arabic"/>
          <w:b/>
          <w:bCs/>
          <w:sz w:val="24"/>
          <w:szCs w:val="24"/>
          <w:lang w:bidi="ar-EG"/>
        </w:rPr>
      </w:pPr>
      <w:r w:rsidRPr="00B53058">
        <w:rPr>
          <w:rFonts w:ascii="Simplified Arabic" w:eastAsia="Calibri" w:hAnsi="Simplified Arabic" w:cs="Simplified Arabic" w:hint="cs"/>
          <w:b/>
          <w:bCs/>
          <w:sz w:val="24"/>
          <w:szCs w:val="24"/>
          <w:rtl/>
          <w:lang w:bidi="ar-EG"/>
        </w:rPr>
        <w:t>و.</w:t>
      </w:r>
      <w:r w:rsidR="00CD7E9B" w:rsidRPr="00B53058">
        <w:rPr>
          <w:rFonts w:ascii="Simplified Arabic" w:eastAsia="Calibri" w:hAnsi="Simplified Arabic" w:cs="Simplified Arabic"/>
          <w:b/>
          <w:bCs/>
          <w:sz w:val="24"/>
          <w:szCs w:val="24"/>
          <w:rtl/>
          <w:lang w:bidi="ar-EG"/>
        </w:rPr>
        <w:t xml:space="preserve">التمكن </w:t>
      </w:r>
      <w:r w:rsidR="00890B77" w:rsidRPr="00B53058">
        <w:rPr>
          <w:rFonts w:ascii="Simplified Arabic" w:eastAsia="Calibri" w:hAnsi="Simplified Arabic" w:cs="Simplified Arabic"/>
          <w:b/>
          <w:bCs/>
          <w:sz w:val="24"/>
          <w:szCs w:val="24"/>
          <w:rtl/>
          <w:lang w:bidi="ar-EG"/>
        </w:rPr>
        <w:t>الفني</w:t>
      </w:r>
      <w:r w:rsidR="00890B77" w:rsidRPr="00B53058">
        <w:rPr>
          <w:rFonts w:ascii="Simplified Arabic" w:eastAsia="Calibri" w:hAnsi="Simplified Arabic" w:cs="Simplified Arabic"/>
          <w:b/>
          <w:bCs/>
          <w:sz w:val="24"/>
          <w:szCs w:val="24"/>
          <w:lang w:bidi="ar-EG"/>
        </w:rPr>
        <w:t>:</w:t>
      </w:r>
      <w:r w:rsidR="00CD7E9B" w:rsidRPr="00B53058">
        <w:rPr>
          <w:rFonts w:ascii="Simplified Arabic" w:eastAsia="Calibri" w:hAnsi="Simplified Arabic" w:cs="Simplified Arabic"/>
          <w:b/>
          <w:bCs/>
          <w:sz w:val="24"/>
          <w:szCs w:val="24"/>
          <w:lang w:bidi="ar-EG"/>
        </w:rPr>
        <w:t xml:space="preserve"> </w:t>
      </w:r>
    </w:p>
    <w:p w14:paraId="602C526C" w14:textId="2C83CCFA"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البعد المهارات الاكلينيكية المتعلقة بالرعاية الوقائية والتشخيص والعلاج وتقديم المشورة الصحية والإشراف والتدريب وحل المشاكل</w:t>
      </w:r>
      <w:r w:rsidR="001C141B" w:rsidRPr="00B53058">
        <w:rPr>
          <w:rFonts w:ascii="Simplified Arabic" w:eastAsia="Times New Roman" w:hAnsi="Simplified Arabic" w:cs="Simplified Arabic"/>
          <w:sz w:val="24"/>
          <w:szCs w:val="24"/>
          <w:rtl/>
        </w:rPr>
        <w:t>.</w:t>
      </w:r>
    </w:p>
    <w:p w14:paraId="1F62F1CC" w14:textId="22275266" w:rsidR="00CD7E9B" w:rsidRPr="00B53058" w:rsidRDefault="0054699E" w:rsidP="0054699E">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ز.</w:t>
      </w:r>
      <w:r w:rsidR="00890B77" w:rsidRPr="00B53058">
        <w:rPr>
          <w:rFonts w:ascii="Simplified Arabic" w:eastAsia="Calibri" w:hAnsi="Simplified Arabic" w:cs="Simplified Arabic"/>
          <w:b/>
          <w:bCs/>
          <w:sz w:val="24"/>
          <w:szCs w:val="24"/>
          <w:rtl/>
          <w:lang w:bidi="ar-EG"/>
        </w:rPr>
        <w:t>الاستمرارية</w:t>
      </w:r>
      <w:r w:rsidR="00890B77" w:rsidRPr="00B53058">
        <w:rPr>
          <w:rFonts w:ascii="Simplified Arabic" w:eastAsia="Calibri" w:hAnsi="Simplified Arabic" w:cs="Simplified Arabic"/>
          <w:b/>
          <w:bCs/>
          <w:sz w:val="24"/>
          <w:szCs w:val="24"/>
          <w:lang w:bidi="ar-EG"/>
        </w:rPr>
        <w:t>:</w:t>
      </w:r>
    </w:p>
    <w:p w14:paraId="5C2E4503" w14:textId="3F73CEC4" w:rsidR="006749B3"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وتعني تقديم الخدمات الصحية دون توقف أو </w:t>
      </w:r>
      <w:r w:rsidR="00890B77" w:rsidRPr="00B53058">
        <w:rPr>
          <w:rFonts w:ascii="Simplified Arabic" w:eastAsia="Calibri" w:hAnsi="Simplified Arabic" w:cs="Simplified Arabic"/>
          <w:sz w:val="24"/>
          <w:szCs w:val="24"/>
          <w:rtl/>
          <w:lang w:bidi="ar-EG"/>
        </w:rPr>
        <w:t>انقطاع،</w:t>
      </w:r>
      <w:r w:rsidRPr="00B53058">
        <w:rPr>
          <w:rFonts w:ascii="Simplified Arabic" w:eastAsia="Calibri" w:hAnsi="Simplified Arabic" w:cs="Simplified Arabic"/>
          <w:sz w:val="24"/>
          <w:szCs w:val="24"/>
          <w:rtl/>
          <w:lang w:bidi="ar-EG"/>
        </w:rPr>
        <w:t xml:space="preserve">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w:t>
      </w:r>
      <w:r w:rsidR="00890B77" w:rsidRPr="00B53058">
        <w:rPr>
          <w:rFonts w:ascii="Simplified Arabic" w:eastAsia="Calibri" w:hAnsi="Simplified Arabic" w:cs="Simplified Arabic"/>
          <w:sz w:val="24"/>
          <w:szCs w:val="24"/>
          <w:rtl/>
          <w:lang w:bidi="ar-EG"/>
        </w:rPr>
        <w:t>للمستفيد.</w:t>
      </w:r>
      <w:r w:rsidRPr="00B53058">
        <w:rPr>
          <w:rFonts w:ascii="Simplified Arabic" w:eastAsia="Calibri" w:hAnsi="Simplified Arabic" w:cs="Simplified Arabic"/>
          <w:sz w:val="24"/>
          <w:szCs w:val="24"/>
          <w:rtl/>
          <w:lang w:bidi="ar-EG"/>
        </w:rPr>
        <w:t xml:space="preserve"> وغياب الاستمرارية قد يضعف تأثير وفعالية وكفاءة الخدمة ويقلل من ضمان </w:t>
      </w:r>
      <w:r w:rsidR="00890B77" w:rsidRPr="00B53058">
        <w:rPr>
          <w:rFonts w:ascii="Simplified Arabic" w:eastAsia="Calibri" w:hAnsi="Simplified Arabic" w:cs="Simplified Arabic"/>
          <w:sz w:val="24"/>
          <w:szCs w:val="24"/>
          <w:rtl/>
          <w:lang w:bidi="ar-EG"/>
        </w:rPr>
        <w:t>الجودة</w:t>
      </w:r>
      <w:r w:rsidR="00890B77" w:rsidRPr="00B53058">
        <w:rPr>
          <w:rFonts w:ascii="Simplified Arabic" w:eastAsia="Calibri" w:hAnsi="Simplified Arabic" w:cs="Simplified Arabic"/>
          <w:sz w:val="24"/>
          <w:szCs w:val="24"/>
          <w:lang w:bidi="ar-EG"/>
        </w:rPr>
        <w:t>.</w:t>
      </w:r>
    </w:p>
    <w:p w14:paraId="6733E4F6" w14:textId="7E1426B9" w:rsidR="00CD7E9B" w:rsidRPr="00B53058" w:rsidRDefault="0054699E" w:rsidP="0054699E">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ح.</w:t>
      </w:r>
      <w:r w:rsidR="00CD7E9B" w:rsidRPr="00B53058">
        <w:rPr>
          <w:rFonts w:ascii="Simplified Arabic" w:eastAsia="Calibri" w:hAnsi="Simplified Arabic" w:cs="Simplified Arabic"/>
          <w:b/>
          <w:bCs/>
          <w:sz w:val="24"/>
          <w:szCs w:val="24"/>
          <w:rtl/>
          <w:lang w:bidi="ar-EG"/>
        </w:rPr>
        <w:t xml:space="preserve">الفعالية </w:t>
      </w:r>
      <w:r w:rsidR="00890B77" w:rsidRPr="00B53058">
        <w:rPr>
          <w:rFonts w:ascii="Simplified Arabic" w:eastAsia="Calibri" w:hAnsi="Simplified Arabic" w:cs="Simplified Arabic"/>
          <w:b/>
          <w:bCs/>
          <w:sz w:val="24"/>
          <w:szCs w:val="24"/>
          <w:rtl/>
          <w:lang w:bidi="ar-EG"/>
        </w:rPr>
        <w:t>والكفاءة</w:t>
      </w:r>
      <w:r w:rsidR="00890B77" w:rsidRPr="00B53058">
        <w:rPr>
          <w:rFonts w:ascii="Simplified Arabic" w:eastAsia="Calibri" w:hAnsi="Simplified Arabic" w:cs="Simplified Arabic"/>
          <w:b/>
          <w:bCs/>
          <w:sz w:val="24"/>
          <w:szCs w:val="24"/>
          <w:lang w:bidi="ar-EG"/>
        </w:rPr>
        <w:t>:</w:t>
      </w:r>
    </w:p>
    <w:p w14:paraId="4CE3A61B" w14:textId="02EF3530"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fa-IR"/>
        </w:rPr>
      </w:pPr>
      <w:r w:rsidRPr="00B53058">
        <w:rPr>
          <w:rFonts w:ascii="Simplified Arabic" w:eastAsia="Calibri" w:hAnsi="Simplified Arabic" w:cs="Simplified Arabic"/>
          <w:sz w:val="24"/>
          <w:szCs w:val="24"/>
          <w:rtl/>
          <w:lang w:bidi="ar-EG"/>
        </w:rPr>
        <w:t xml:space="preserve">فالفعالية تعني درجة فعالية تقديم الخدمة للحصول على النتائج </w:t>
      </w:r>
      <w:r w:rsidR="00890B77" w:rsidRPr="00B53058">
        <w:rPr>
          <w:rFonts w:ascii="Simplified Arabic" w:eastAsia="Calibri" w:hAnsi="Simplified Arabic" w:cs="Simplified Arabic"/>
          <w:sz w:val="24"/>
          <w:szCs w:val="24"/>
          <w:rtl/>
          <w:lang w:bidi="ar-EG"/>
        </w:rPr>
        <w:t>المرجوة،</w:t>
      </w:r>
      <w:r w:rsidRPr="00B53058">
        <w:rPr>
          <w:rFonts w:ascii="Simplified Arabic" w:eastAsia="Calibri" w:hAnsi="Simplified Arabic" w:cs="Simplified Arabic"/>
          <w:sz w:val="24"/>
          <w:szCs w:val="24"/>
          <w:rtl/>
          <w:lang w:bidi="ar-EG"/>
        </w:rPr>
        <w:t xml:space="preserve"> أي أن هذا البعد يهتم بأن يتم الاجراء بطريقة </w:t>
      </w:r>
      <w:r w:rsidR="00890B77" w:rsidRPr="00B53058">
        <w:rPr>
          <w:rFonts w:ascii="Simplified Arabic" w:eastAsia="Calibri" w:hAnsi="Simplified Arabic" w:cs="Simplified Arabic"/>
          <w:sz w:val="24"/>
          <w:szCs w:val="24"/>
          <w:rtl/>
          <w:lang w:bidi="ar-EG"/>
        </w:rPr>
        <w:t>صحيحة.</w:t>
      </w:r>
      <w:r w:rsidRPr="00B53058">
        <w:rPr>
          <w:rFonts w:ascii="Simplified Arabic" w:eastAsia="Calibri" w:hAnsi="Simplified Arabic" w:cs="Simplified Arabic"/>
          <w:sz w:val="24"/>
          <w:szCs w:val="24"/>
          <w:rtl/>
          <w:lang w:bidi="ar-EG"/>
        </w:rPr>
        <w:t xml:space="preserve"> أما الكفاءة فتعني تقديم أفضل خدمة في ظل الموارد المتاحة أي أن هذا البعد يهتم بالعلاقة بين المردود والخدمة والتكلفة (</w:t>
      </w:r>
      <w:r w:rsidRPr="00B53058">
        <w:rPr>
          <w:rFonts w:ascii="Simplified Arabic" w:eastAsia="Calibri" w:hAnsi="Simplified Arabic" w:cs="Simplified Arabic"/>
          <w:sz w:val="24"/>
          <w:szCs w:val="24"/>
          <w:rtl/>
          <w:lang w:bidi="fa-IR"/>
        </w:rPr>
        <w:t xml:space="preserve">الطويل، أكرم </w:t>
      </w:r>
      <w:r w:rsidR="00890B77" w:rsidRPr="00B53058">
        <w:rPr>
          <w:rFonts w:ascii="Simplified Arabic" w:eastAsia="Calibri" w:hAnsi="Simplified Arabic" w:cs="Simplified Arabic"/>
          <w:sz w:val="24"/>
          <w:szCs w:val="24"/>
          <w:rtl/>
          <w:lang w:bidi="fa-IR"/>
        </w:rPr>
        <w:t>أحمد،</w:t>
      </w:r>
      <w:r w:rsidRPr="00B53058">
        <w:rPr>
          <w:rFonts w:ascii="Simplified Arabic" w:eastAsia="Calibri" w:hAnsi="Simplified Arabic" w:cs="Simplified Arabic"/>
          <w:sz w:val="24"/>
          <w:szCs w:val="24"/>
          <w:rtl/>
          <w:lang w:bidi="fa-IR"/>
        </w:rPr>
        <w:t xml:space="preserve"> واخرون، 2020، </w:t>
      </w:r>
      <w:r w:rsidR="00E152B3" w:rsidRPr="00B53058">
        <w:rPr>
          <w:rFonts w:ascii="Simplified Arabic" w:eastAsia="Calibri" w:hAnsi="Simplified Arabic" w:cs="Simplified Arabic"/>
          <w:sz w:val="24"/>
          <w:szCs w:val="24"/>
          <w:lang w:bidi="ar-EG"/>
        </w:rPr>
        <w:t>17:15</w:t>
      </w:r>
      <w:r w:rsidRPr="00B53058">
        <w:rPr>
          <w:rFonts w:ascii="Simplified Arabic" w:eastAsia="Calibri" w:hAnsi="Simplified Arabic" w:cs="Simplified Arabic"/>
          <w:sz w:val="24"/>
          <w:szCs w:val="24"/>
          <w:rtl/>
          <w:lang w:bidi="fa-IR"/>
        </w:rPr>
        <w:t>).</w:t>
      </w:r>
    </w:p>
    <w:p w14:paraId="5468337F" w14:textId="77777777" w:rsidR="00CD7E9B" w:rsidRPr="00B53058" w:rsidRDefault="00CD7E9B" w:rsidP="0054699E">
      <w:pPr>
        <w:bidi/>
        <w:spacing w:after="120" w:line="360" w:lineRule="auto"/>
        <w:jc w:val="both"/>
        <w:outlineLvl w:val="2"/>
        <w:rPr>
          <w:rFonts w:ascii="Simplified Arabic" w:eastAsia="Times New Roman" w:hAnsi="Simplified Arabic" w:cs="Simplified Arabic"/>
          <w:b/>
          <w:bCs/>
          <w:sz w:val="28"/>
          <w:szCs w:val="28"/>
          <w:rtl/>
        </w:rPr>
      </w:pPr>
      <w:r w:rsidRPr="00B53058">
        <w:rPr>
          <w:rFonts w:ascii="Simplified Arabic" w:eastAsia="Times New Roman" w:hAnsi="Simplified Arabic" w:cs="Simplified Arabic"/>
          <w:b/>
          <w:bCs/>
          <w:sz w:val="28"/>
          <w:szCs w:val="28"/>
          <w:rtl/>
        </w:rPr>
        <w:t>المحور الثالث: العلاقة بين التسويق عبر التطبيقات الذكية وجودة الخدمات الطبية</w:t>
      </w:r>
    </w:p>
    <w:p w14:paraId="3C8C793C" w14:textId="4D45437B"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ومن خلال ما سبق يتضح أن التسويق عبر التطبيقات الذكية </w:t>
      </w:r>
      <w:r w:rsidR="00890B77" w:rsidRPr="00B53058">
        <w:rPr>
          <w:rFonts w:ascii="Simplified Arabic" w:eastAsia="Times New Roman" w:hAnsi="Simplified Arabic" w:cs="Simplified Arabic"/>
          <w:sz w:val="24"/>
          <w:szCs w:val="24"/>
          <w:rtl/>
        </w:rPr>
        <w:t>أحد</w:t>
      </w:r>
      <w:r w:rsidRPr="00B53058">
        <w:rPr>
          <w:rFonts w:ascii="Simplified Arabic" w:eastAsia="Times New Roman" w:hAnsi="Simplified Arabic" w:cs="Simplified Arabic"/>
          <w:sz w:val="24"/>
          <w:szCs w:val="24"/>
          <w:rtl/>
        </w:rPr>
        <w:t xml:space="preserve"> العوامل الهامة التي </w:t>
      </w:r>
      <w:r w:rsidR="00890B77" w:rsidRPr="00B53058">
        <w:rPr>
          <w:rFonts w:ascii="Simplified Arabic" w:eastAsia="Times New Roman" w:hAnsi="Simplified Arabic" w:cs="Simplified Arabic"/>
          <w:sz w:val="24"/>
          <w:szCs w:val="24"/>
          <w:rtl/>
        </w:rPr>
        <w:t>تتيح للمؤسسات</w:t>
      </w:r>
      <w:r w:rsidRPr="00B53058">
        <w:rPr>
          <w:rFonts w:ascii="Simplified Arabic" w:eastAsia="Times New Roman" w:hAnsi="Simplified Arabic" w:cs="Simplified Arabic"/>
          <w:sz w:val="24"/>
          <w:szCs w:val="24"/>
          <w:rtl/>
        </w:rPr>
        <w:t xml:space="preserve"> الصحية والعملاء العديد من الخدمات كتقليل وقت الانتظار مما يحسن من بعد </w:t>
      </w:r>
      <w:r w:rsidR="00890B77" w:rsidRPr="00B53058">
        <w:rPr>
          <w:rFonts w:ascii="Simplified Arabic" w:eastAsia="Times New Roman" w:hAnsi="Simplified Arabic" w:cs="Simplified Arabic"/>
          <w:sz w:val="24"/>
          <w:szCs w:val="24"/>
          <w:rtl/>
        </w:rPr>
        <w:t>الاستجابة،</w:t>
      </w:r>
      <w:r w:rsidRPr="00B53058">
        <w:rPr>
          <w:rFonts w:ascii="Simplified Arabic" w:eastAsia="Times New Roman" w:hAnsi="Simplified Arabic" w:cs="Simplified Arabic"/>
          <w:sz w:val="24"/>
          <w:szCs w:val="24"/>
          <w:rtl/>
        </w:rPr>
        <w:t xml:space="preserve"> كما </w:t>
      </w:r>
      <w:r w:rsidR="00890B77" w:rsidRPr="00B53058">
        <w:rPr>
          <w:rFonts w:ascii="Simplified Arabic" w:eastAsia="Times New Roman" w:hAnsi="Simplified Arabic" w:cs="Simplified Arabic"/>
          <w:sz w:val="24"/>
          <w:szCs w:val="24"/>
          <w:rtl/>
        </w:rPr>
        <w:t>يسهم في</w:t>
      </w:r>
      <w:r w:rsidRPr="00B53058">
        <w:rPr>
          <w:rFonts w:ascii="Simplified Arabic" w:eastAsia="Times New Roman" w:hAnsi="Simplified Arabic" w:cs="Simplified Arabic"/>
          <w:sz w:val="24"/>
          <w:szCs w:val="24"/>
          <w:rtl/>
        </w:rPr>
        <w:t xml:space="preserve"> الرد على </w:t>
      </w:r>
      <w:r w:rsidR="00890B77" w:rsidRPr="00B53058">
        <w:rPr>
          <w:rFonts w:ascii="Simplified Arabic" w:eastAsia="Times New Roman" w:hAnsi="Simplified Arabic" w:cs="Simplified Arabic"/>
          <w:sz w:val="24"/>
          <w:szCs w:val="24"/>
          <w:rtl/>
        </w:rPr>
        <w:t>الاستفسارات مما</w:t>
      </w:r>
      <w:r w:rsidRPr="00B53058">
        <w:rPr>
          <w:rFonts w:ascii="Simplified Arabic" w:eastAsia="Times New Roman" w:hAnsi="Simplified Arabic" w:cs="Simplified Arabic"/>
          <w:sz w:val="24"/>
          <w:szCs w:val="24"/>
          <w:rtl/>
        </w:rPr>
        <w:t xml:space="preserve"> يحسن من بعد الاعتمادية وبعد </w:t>
      </w:r>
      <w:r w:rsidR="00890B77" w:rsidRPr="00B53058">
        <w:rPr>
          <w:rFonts w:ascii="Simplified Arabic" w:eastAsia="Times New Roman" w:hAnsi="Simplified Arabic" w:cs="Simplified Arabic"/>
          <w:sz w:val="24"/>
          <w:szCs w:val="24"/>
          <w:rtl/>
        </w:rPr>
        <w:t>التعاطف،</w:t>
      </w:r>
      <w:r w:rsidRPr="00B53058">
        <w:rPr>
          <w:rFonts w:ascii="Simplified Arabic" w:eastAsia="Times New Roman" w:hAnsi="Simplified Arabic" w:cs="Simplified Arabic"/>
          <w:sz w:val="24"/>
          <w:szCs w:val="24"/>
          <w:rtl/>
        </w:rPr>
        <w:t xml:space="preserve"> ومتابعة نتائج المختبرات مما يسهم في تحسين بعد الأمان وبعد الملموسية.</w:t>
      </w:r>
    </w:p>
    <w:p w14:paraId="7413D46D" w14:textId="77777777" w:rsidR="00CD7E9B" w:rsidRPr="00B53058" w:rsidRDefault="00CD7E9B" w:rsidP="0054699E">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الإطار النظري للعلاقة بين متغيرات الدراسة</w:t>
      </w:r>
    </w:p>
    <w:p w14:paraId="37C94D70" w14:textId="77777777" w:rsidR="00CD7E9B" w:rsidRPr="00B53058" w:rsidRDefault="00CD7E9B" w:rsidP="00D93624">
      <w:pPr>
        <w:bidi/>
        <w:spacing w:after="120" w:line="360" w:lineRule="auto"/>
        <w:ind w:left="-58"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تعد جودة الخدمات الطبية من المفاهيم المحورية في إدارة المؤسسات الصحية، نظرًا لارتباطها المباشر برضا المرضى، وتحسين مخرجات الرعاية الصحية، وتعزيز القدرة التنافسية للمؤسسات الصحية، لا سيما في القطاع الخاص. وفي ظل التحول الرقمي المتسارع، برز التسويق عبر التطبيقات الذكية كأحد الأدوات الحديثة التي تسهم في دعم وتحسين جودة الخدمات الطبية، من خلال توظيف التقنيات الرقمية في تسهيل الوصول إلى الخدمة الصحية وتعزيز التفاعل بين مقدمي الخدمة والمستفيدين</w:t>
      </w:r>
      <w:r w:rsidRPr="00B53058">
        <w:rPr>
          <w:rFonts w:ascii="Simplified Arabic" w:eastAsia="Times New Roman" w:hAnsi="Simplified Arabic" w:cs="Simplified Arabic"/>
          <w:sz w:val="24"/>
          <w:szCs w:val="24"/>
        </w:rPr>
        <w:t>.</w:t>
      </w:r>
    </w:p>
    <w:p w14:paraId="40AC94A2" w14:textId="5601D2C5" w:rsidR="00CD7E9B" w:rsidRPr="00B53058" w:rsidRDefault="00CD7E9B" w:rsidP="00D93624">
      <w:pPr>
        <w:bidi/>
        <w:spacing w:after="120" w:line="360" w:lineRule="auto"/>
        <w:ind w:left="-58"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ويستند الإطار النظري للعلاقة بين التسويق عبر التطبيقات الذكية وجودة الخدمات الطبية إلى افتراض أساسي مفاده أن الاستخدام الفعّال للتطبيقات الذكية في الأنشطة التسويقية الصحية يسهم في تحسين أبعاد جودة الخدمة، سواء من حيث سهولة الحصول على الخدمة، أو سرعة الاستجابة، أو موثوقية المعلومات المقدمة،</w:t>
      </w:r>
      <w:r w:rsidR="001C141B"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tl/>
        </w:rPr>
        <w:t>أو تعزيز تجربة المريض. إذ تتيح التطبيقات الذكية للمستشفيات تقديم معلومات دقيقة ومحدثة عن الخدمات الطبية، وحجز المواعيد إلكترونيًا، والتواصل المستمر مع المرضى، بما يقلل من الجهد والوقت المبذول، ويرفع من مستوى الرضا عن الخدمة المقدمة</w:t>
      </w:r>
      <w:r w:rsidRPr="00B53058">
        <w:rPr>
          <w:rFonts w:ascii="Simplified Arabic" w:eastAsia="Times New Roman" w:hAnsi="Simplified Arabic" w:cs="Simplified Arabic"/>
          <w:sz w:val="24"/>
          <w:szCs w:val="24"/>
        </w:rPr>
        <w:t xml:space="preserve"> (Cham et al., 2021).</w:t>
      </w:r>
    </w:p>
    <w:p w14:paraId="37CEE79D" w14:textId="77777777" w:rsidR="00CD7E9B" w:rsidRPr="00B53058" w:rsidRDefault="00CD7E9B" w:rsidP="00D93624">
      <w:pPr>
        <w:bidi/>
        <w:spacing w:after="120" w:line="360" w:lineRule="auto"/>
        <w:ind w:left="-58"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كما تشير الأدبيات إلى أن التسويق الصحي عبر التطبيقات الذكية لا يقتصر دوره على التعريف بالخدمات الطبية فحسب، بل يمتد ليشمل دعم جودة الخدمة من خلال تحسين العمليات التشغيلية، وتعزيز الشفافية، وتمكين المرضى من المشاركة الفاعلة في إدارة خدماتهم الصحية. ويسهم ذلك في رفع كفاءة الأداء المؤسسي وتحقيق مستوى أعلى من الجودة المدركة لدى المستفيدين، وهو ما يتوافق مع التوجهات الحديثة في إدارة الجودة الشاملة في المؤسسات الصحية</w:t>
      </w:r>
      <w:r w:rsidRPr="00B53058">
        <w:rPr>
          <w:rFonts w:ascii="Simplified Arabic" w:eastAsia="Times New Roman" w:hAnsi="Simplified Arabic" w:cs="Simplified Arabic"/>
          <w:sz w:val="24"/>
          <w:szCs w:val="24"/>
        </w:rPr>
        <w:t xml:space="preserve"> (ElHennawi &amp; Amin, 2025).</w:t>
      </w:r>
    </w:p>
    <w:p w14:paraId="179846EF" w14:textId="77777777" w:rsidR="00CD7E9B" w:rsidRPr="00B53058" w:rsidRDefault="00CD7E9B" w:rsidP="00D93624">
      <w:pPr>
        <w:bidi/>
        <w:spacing w:after="120" w:line="360" w:lineRule="auto"/>
        <w:ind w:left="-58"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ومن منظور نظري، يمكن تفسير العلاقة بين متغيري الدراسة في ضوء نماذج جودة الخدمة، التي تؤكد أن جودة الخدمة تتأثر بمجموعة من العوامل التكنولوجية والتنظيمية، من أبرزها قنوات الاتصال والتفاعل مع المستفيدين. وتُعد التطبيقات الذكية إحدى هذه القنوات التي تعزز من موثوقية الخدمة واستجابتها وملاءمتها لاحتياجات المرضى، بما ينعكس إيجابًا على جودة الخدمات الطبية المقدمة.</w:t>
      </w:r>
    </w:p>
    <w:p w14:paraId="47E5EA95" w14:textId="77777777" w:rsidR="00CD7E9B" w:rsidRPr="00B53058" w:rsidRDefault="00CD7E9B" w:rsidP="00D93624">
      <w:pPr>
        <w:bidi/>
        <w:spacing w:after="120" w:line="360" w:lineRule="auto"/>
        <w:ind w:left="-58"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وعليه، فإن التسويق عبر التطبيقات الذكية يمثل متغيرًا مستقلًا مؤثرًا في جودة الخدمات الطبية، بوصفه أداة تسويقية وتقنية تدعم تحسين تجربة المريض، وتعزز من كفاءة تقديم الخدمة الصحية، وتحقق التكامل بين الأهداف التسويقية والخدمية للمؤسسات الصحية. وانطلاقًا من ذلك، تسعى الدراسة الحالية إلى قياس أثر التسويق عبر التطبيقات الذكية على تحسين جودة الخدمات الطبية في مستشفيات القطاع الخاص بمدينة الرياض، من خلال تحليل طبيعة هذه العلاقة وأبعادها المختلفة.</w:t>
      </w:r>
    </w:p>
    <w:p w14:paraId="5A6532F7" w14:textId="77777777" w:rsidR="00CD7E9B" w:rsidRPr="00B53058" w:rsidRDefault="00CD7E9B" w:rsidP="0054699E">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أثر التسويق عبر التطبيقات الذكية على تحسين جودة الخدمات الطبية</w:t>
      </w:r>
    </w:p>
    <w:p w14:paraId="77610997" w14:textId="1B9EA6DC" w:rsidR="00CD7E9B" w:rsidRPr="00B53058" w:rsidRDefault="00CD7E9B" w:rsidP="0054699E">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واقع التسويق عبر التطبيقات الذكية في القطاع الصحي السعودي</w:t>
      </w:r>
      <w:r w:rsidRPr="00B53058">
        <w:rPr>
          <w:rFonts w:ascii="Simplified Arabic" w:eastAsia="Times New Roman" w:hAnsi="Simplified Arabic" w:cs="Simplified Arabic"/>
          <w:b/>
          <w:bCs/>
          <w:sz w:val="24"/>
          <w:szCs w:val="24"/>
        </w:rPr>
        <w:t>:</w:t>
      </w:r>
    </w:p>
    <w:p w14:paraId="60B9DA38"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تبذل المملكة العربية السعودية جهودًا حثيثة لتطوير المنظومة الصحية بما يتوافق مع مستهدفات رؤية المملكة 2030م، وذلك من خلال تبني ممارسات حديثة تواكب المعايير العالمية في القطاع الصحي. ويبرز هذا التوجه من خلال الاعتماد المتزايد على التكنولوجيا الرقمية وتوظيف التقنيات الحديثة في تحسين جودة الخدمات الصحية المقدمة للمستفيدين. وتُعد تطبيقات الهواتف الذكية من أبرز هذه التقنيات التي اعتمدتها منظومة القطاع الصحي في المملكة، حيث شهد استخدامها توسعًا ملحوظًا خلال السنوات الأخيرة، ولاسيما خلال جائحة كوفيد-19، لما أسهمت به في تقليل الاختلاط المباشر، والحد من الزيارات غير الضرورية للمرافق الصحية، وتحسين آليات تقديم الخدمة الصحية</w:t>
      </w:r>
      <w:r w:rsidRPr="00B53058">
        <w:rPr>
          <w:rFonts w:ascii="Simplified Arabic" w:eastAsia="Times New Roman" w:hAnsi="Simplified Arabic" w:cs="Simplified Arabic"/>
          <w:sz w:val="24"/>
          <w:szCs w:val="24"/>
        </w:rPr>
        <w:t>.</w:t>
      </w:r>
    </w:p>
    <w:p w14:paraId="54F573A1"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وقد أتاحت تطبيقات الهواتف الذكية للمستفيدين إمكانية الحصول على عدد من الخدمات الصحية عن بُعد، الأمر الذي عزز من كفاءة التفاعل بين طرفي العملية الخدمية (مقدم الخدمة والمستفيد)، وأسهم في تمكين المستشفيات من الوصول إلى شريحة أوسع من العملاء، فضلًا عن تحليل سلوكهم واحتياجاتهم الصحية. كما وفرت هذه التطبيقات خدمات متعددة، من أبرزها إتاحة المعلومات الصحية، والرد على الاستفسارات، وإمكانية حجز المواعيد إلكترونيًا، بما ينعكس إيجابًا على جودة الخدمات الطبية المقدمة (المطرفي، عمر عيد، 2025، 263)</w:t>
      </w:r>
      <w:r w:rsidRPr="00B53058">
        <w:rPr>
          <w:rFonts w:ascii="Simplified Arabic" w:eastAsia="Times New Roman" w:hAnsi="Simplified Arabic" w:cs="Simplified Arabic"/>
          <w:sz w:val="24"/>
          <w:szCs w:val="24"/>
        </w:rPr>
        <w:t>.</w:t>
      </w:r>
    </w:p>
    <w:p w14:paraId="6761C6CC"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ويعد التسويق عبر التطبيقات الذكية أحد الأشكال الحديثة للتسويق الصحي، حيث يتميز بكونه وسيلة فعالة قادرة على تحقيق نتائج تسويقية سريعة وملموسة مقارنة بطرائق التسويق التقليدية، فضلًا عن انخفاض تكلفته النسبية. وتعتمد هذه الآلية على برمجة تطبيقات خاصة بالمؤسسات الصحية يمكن تحميلها على الهواتف الذكية للمستفيدين، بما يتيح لهم متابعة كل ما هو جديد يتعلق بالخدمات الطبية المقدمة. وتختلف وظائف هذه التطبيقات تبعًا لطبيعة نشاط المؤسسة الصحية، إذ يمكن من خلالها عرض الخدمات الطبية، وبيان خصائصها، وإتاحة وسائل للتواصل المباشر أو إتمام بعض الإجراءات الصحية إلكترونياً</w:t>
      </w:r>
      <w:r w:rsidRPr="00B53058">
        <w:rPr>
          <w:rFonts w:ascii="Simplified Arabic" w:eastAsia="Times New Roman" w:hAnsi="Simplified Arabic" w:cs="Simplified Arabic"/>
          <w:sz w:val="24"/>
          <w:szCs w:val="24"/>
        </w:rPr>
        <w:t>.</w:t>
      </w:r>
    </w:p>
    <w:p w14:paraId="2D145BC0"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وفي هذا الإطار، تبنت العديد من المستشفيات الخاصة بمدينة الرياض منصات رقمية متقدمة لإدارة المواعيد والنتائج الطبية، من بينها المستشفى الجامعي بجامعة الملك سعود الذي قام بتطبيق برنامج «شفاء»، والذي أسهم في تحسين جودة وسهولة التواصل بين المستشفى والمستفيدين. كما اعتمدت مجموعة مستشفيات السعودي الألماني تطبيقًا إلكترونيًا مجانيًا يتيح حجز المواعيد بسهولة، وهو متوافق مع نظامي</w:t>
      </w:r>
      <w:r w:rsidRPr="00B53058">
        <w:rPr>
          <w:rFonts w:ascii="Simplified Arabic" w:eastAsia="Times New Roman" w:hAnsi="Simplified Arabic" w:cs="Simplified Arabic"/>
          <w:sz w:val="24"/>
          <w:szCs w:val="24"/>
        </w:rPr>
        <w:t xml:space="preserve"> (iOS) </w:t>
      </w:r>
      <w:r w:rsidRPr="00B53058">
        <w:rPr>
          <w:rFonts w:ascii="Simplified Arabic" w:eastAsia="Times New Roman" w:hAnsi="Simplified Arabic" w:cs="Simplified Arabic"/>
          <w:sz w:val="24"/>
          <w:szCs w:val="24"/>
          <w:rtl/>
        </w:rPr>
        <w:t>و</w:t>
      </w:r>
      <w:r w:rsidRPr="00B53058">
        <w:rPr>
          <w:rFonts w:ascii="Simplified Arabic" w:eastAsia="Times New Roman" w:hAnsi="Simplified Arabic" w:cs="Simplified Arabic"/>
          <w:sz w:val="24"/>
          <w:szCs w:val="24"/>
        </w:rPr>
        <w:t xml:space="preserve">(Android). </w:t>
      </w:r>
      <w:r w:rsidRPr="00B53058">
        <w:rPr>
          <w:rFonts w:ascii="Simplified Arabic" w:eastAsia="Times New Roman" w:hAnsi="Simplified Arabic" w:cs="Simplified Arabic"/>
          <w:sz w:val="24"/>
          <w:szCs w:val="24"/>
          <w:rtl/>
        </w:rPr>
        <w:t>كذلك يعتمد المستشفى التخصصي على تطبيق</w:t>
      </w:r>
      <w:r w:rsidRPr="00B53058">
        <w:rPr>
          <w:rFonts w:ascii="Simplified Arabic" w:eastAsia="Times New Roman" w:hAnsi="Simplified Arabic" w:cs="Simplified Arabic"/>
          <w:sz w:val="24"/>
          <w:szCs w:val="24"/>
        </w:rPr>
        <w:t xml:space="preserve"> «Specialty Hospital – Patient»</w:t>
      </w:r>
      <w:r w:rsidRPr="00B53058">
        <w:rPr>
          <w:rFonts w:ascii="Simplified Arabic" w:eastAsia="Times New Roman" w:hAnsi="Simplified Arabic" w:cs="Simplified Arabic"/>
          <w:sz w:val="24"/>
          <w:szCs w:val="24"/>
          <w:rtl/>
        </w:rPr>
        <w:t>، الذي يتيح للمرضى ومراجعي المستشفى الاطلاع على نتائج التحاليل المخبرية، وتقارير الأشعة، والأدوية، وملخصات الخروج، ضمن إجراءات تتسم بالبساطة واليسر (المستشفى التخصصي، 2020م). ويتميز تطبيق مستشفى الملك فيصل بإتاحة مجموعة واسعة من الخدمات الإلكترونية، من بينها إعادة صرف الأدوية والمستلزمات الطبية، وطباعة المواعيد، والاطلاع على التقارير الطبية والبيانات الحيوية، ونتائج التحاليل، وسجل التطعيمات، وبيانات الزيارات السابقة للمستشفى (الفايدي، أحمد عطية، 2021، 449)</w:t>
      </w:r>
      <w:r w:rsidRPr="00B53058">
        <w:rPr>
          <w:rFonts w:ascii="Simplified Arabic" w:eastAsia="Times New Roman" w:hAnsi="Simplified Arabic" w:cs="Simplified Arabic"/>
          <w:sz w:val="24"/>
          <w:szCs w:val="24"/>
        </w:rPr>
        <w:t>.</w:t>
      </w:r>
    </w:p>
    <w:p w14:paraId="731E810A" w14:textId="77777777" w:rsidR="00CD7E9B" w:rsidRPr="00B53058" w:rsidRDefault="00CD7E9B" w:rsidP="0054699E">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دور التطبيقات الذكية في تعزيز رضا المستفيدين</w:t>
      </w:r>
    </w:p>
    <w:p w14:paraId="74495A36"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يعد رضا المستفيدين من الخدمات الطبية أحد المؤشرات الرئيسة لقياس جودة الخدمات الصحية وكفاءة أدائها، إذ يعكس مدى قدرة المؤسسات الصحية على تلبية احتياجات المرضى وتوقعاتهم. وفي هذا السياق، أسهم التسويق عبر التطبيقات الذكية في إحداث تحول نوعي في أساليب تقديم الخدمات الطبية، من خلال توظيف التقنيات الرقمية لتحسين تجربة المستفيد وتعزيز مستوى رضاه عن الخدمات المقدمة</w:t>
      </w:r>
      <w:r w:rsidRPr="00B53058">
        <w:rPr>
          <w:rFonts w:ascii="Simplified Arabic" w:eastAsia="Times New Roman" w:hAnsi="Simplified Arabic" w:cs="Simplified Arabic"/>
          <w:sz w:val="24"/>
          <w:szCs w:val="24"/>
        </w:rPr>
        <w:t>.</w:t>
      </w:r>
    </w:p>
    <w:p w14:paraId="3D16BF7B" w14:textId="2C260519"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وتسهم التطبيقات الذكية في تعزيز رضا المستفيدين عبر تسهيل الوصول إلى الخدمات الطبية، وإتاحة المعلومات الصحية بشكل واضح ومحدث، وتمكين المرضى من حجز المواعيد ومتابعة نتائج الفحوصات والتقارير الطبية إلكترونيًا، الأمر الذي يقلل من فترات الانتظار ويحد من الجهد المبذول للحصول على الخدمة. وقد أشارت دراسات حديثة إلى أن استخدام التطبيقات الذكية في القطاع الصحي يسهم بشكل مباشر في تحسين تجربة المريض ورفع مستوى الرضا عن الخدمات الصحية المقدمة</w:t>
      </w:r>
      <w:r w:rsidRPr="00B53058">
        <w:rPr>
          <w:rFonts w:ascii="Simplified Arabic" w:eastAsia="Times New Roman" w:hAnsi="Simplified Arabic" w:cs="Simplified Arabic"/>
          <w:sz w:val="24"/>
          <w:szCs w:val="24"/>
        </w:rPr>
        <w:t xml:space="preserve"> (Cham et al., 2021)</w:t>
      </w:r>
    </w:p>
    <w:p w14:paraId="2CBCA0E2"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كما يعد التفاعل المستمر الذي توفره التطبيقات الذكية بين مقدمي الرعاية الصحية والمستفيدين عاملًا مهمًا في تعزيز الرضا، حيث تتيح هذه التطبيقات قنوات اتصال فعالة للاستفسار والمتابعة وتقديم الملاحظات، بما يعزز شعور المستفيدين بالاهتمام والاستجابة لاحتياجاتهم. ويؤكد ذلك ما توصلت إليه دراسات في مجال التسويق الصحي الرقمي من أن سرعة الاستجابة وفعالية التواصل الإلكتروني تُعد من أبرز محددات رضا المستفيدين عن الخدمات الصحية</w:t>
      </w:r>
      <w:r w:rsidRPr="00B53058">
        <w:rPr>
          <w:rFonts w:ascii="Simplified Arabic" w:eastAsia="Times New Roman" w:hAnsi="Simplified Arabic" w:cs="Simplified Arabic"/>
          <w:sz w:val="24"/>
          <w:szCs w:val="24"/>
        </w:rPr>
        <w:t>.</w:t>
      </w:r>
    </w:p>
    <w:p w14:paraId="5B74D7B7" w14:textId="77777777"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ومن جانب آخر، ترتبط جودة تصميم التطبيقات الذكية وسهولة استخدامها ودرجة الأمان والخصوصية التي توفرها بمستوى رضا المستفيدين، حيث تؤدي التطبيقات التي تتسم بالبساطة والاعتمادية إلى زيادة تقبل المرضى لاستخدامها واستمرارهم في التعامل معها. وتدعم هذه النتائج ما تشير إليه نماذج جودة الخدمة، التي تؤكد أن تحسين عناصر الاعتمادية والاستجابة وسهولة الاستخدام يسهم في رفع مستوى الرضا المدرك لدى المستفيدين.</w:t>
      </w:r>
      <w:r w:rsidRPr="00B53058">
        <w:rPr>
          <w:rFonts w:ascii="Simplified Arabic" w:eastAsia="Times New Roman" w:hAnsi="Simplified Arabic" w:cs="Simplified Arabic"/>
          <w:sz w:val="24"/>
          <w:szCs w:val="24"/>
        </w:rPr>
        <w:t xml:space="preserve"> (ElHennawi &amp; Amin, 2025)</w:t>
      </w:r>
    </w:p>
    <w:p w14:paraId="225D7D67" w14:textId="77777777" w:rsidR="0054699E" w:rsidRPr="00B53058" w:rsidRDefault="00CD7E9B" w:rsidP="0054699E">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وعليه، فإن التسويق عبر التطبيقات الذكية يمثل أداة فعالة لتعزيز رضا المستفيدين في مستشفيات القطاع الخاص، من خلال تحسين جودة الخدمات الطبية، وتسهيل إجراءات الحصول عليها، وتعزيز التفاعل الإيجابي بين المستشفى والمرضى، وهو ما تسعى الدراسة الحالية إلى قياسه وتحليله في مستشفيات القطاع الخاص بمدينة الرياض.</w:t>
      </w:r>
    </w:p>
    <w:p w14:paraId="6EFAC86C" w14:textId="3AC7E9B4" w:rsidR="00CD7E9B" w:rsidRPr="00B53058" w:rsidRDefault="00CD7E9B" w:rsidP="0054699E">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المحور الرابع: النظريات المرتبطة بمتغيرات بالدراسة.</w:t>
      </w:r>
    </w:p>
    <w:p w14:paraId="34AFAF27" w14:textId="666F904D" w:rsidR="0014700B" w:rsidRPr="00B53058" w:rsidRDefault="00CD7E9B" w:rsidP="0054699E">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والرضا.وفيما يلي عرض لأبرز النظريات التي تشكل الإطار المرجعي لهذه الدراسة</w:t>
      </w:r>
      <w:r w:rsidRPr="00B53058">
        <w:rPr>
          <w:rFonts w:ascii="Simplified Arabic" w:eastAsia="Calibri" w:hAnsi="Simplified Arabic" w:cs="Simplified Arabic"/>
          <w:sz w:val="24"/>
          <w:szCs w:val="24"/>
        </w:rPr>
        <w:t>:</w:t>
      </w:r>
    </w:p>
    <w:p w14:paraId="74BAF244" w14:textId="40430011" w:rsidR="00CD7E9B" w:rsidRPr="00B53058" w:rsidRDefault="0054699E" w:rsidP="0054699E">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hint="cs"/>
          <w:b/>
          <w:bCs/>
          <w:sz w:val="24"/>
          <w:szCs w:val="24"/>
          <w:rtl/>
        </w:rPr>
        <w:t>1.</w:t>
      </w:r>
      <w:r w:rsidR="00CD7E9B" w:rsidRPr="00B53058">
        <w:rPr>
          <w:rFonts w:ascii="Simplified Arabic" w:eastAsia="Calibri" w:hAnsi="Simplified Arabic" w:cs="Simplified Arabic"/>
          <w:b/>
          <w:bCs/>
          <w:sz w:val="24"/>
          <w:szCs w:val="24"/>
          <w:rtl/>
        </w:rPr>
        <w:t>نظرية تبني التكنولوجي</w:t>
      </w:r>
      <w:r w:rsidR="00CD7E9B" w:rsidRPr="00B53058">
        <w:rPr>
          <w:rFonts w:ascii="Simplified Arabic" w:eastAsia="Calibri" w:hAnsi="Simplified Arabic" w:cs="Simplified Arabic"/>
          <w:b/>
          <w:bCs/>
          <w:sz w:val="24"/>
          <w:szCs w:val="24"/>
          <w:rtl/>
          <w:lang w:bidi="ar-EG"/>
        </w:rPr>
        <w:t>ا</w:t>
      </w:r>
      <w:r w:rsidR="00CD7E9B" w:rsidRPr="00B53058">
        <w:rPr>
          <w:rFonts w:ascii="Simplified Arabic" w:eastAsia="Calibri" w:hAnsi="Simplified Arabic" w:cs="Simplified Arabic"/>
          <w:b/>
          <w:bCs/>
          <w:sz w:val="24"/>
          <w:szCs w:val="24"/>
        </w:rPr>
        <w:t xml:space="preserve"> (Technology Acceptance Model - TAM)</w:t>
      </w:r>
    </w:p>
    <w:p w14:paraId="42ED1835" w14:textId="4FE60AFD" w:rsidR="00CD7E9B" w:rsidRPr="00B53058" w:rsidRDefault="00CD7E9B" w:rsidP="0054699E">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تُعد نظرية تبنّي التكنولوجيا</w:t>
      </w:r>
      <w:r w:rsidRPr="00B53058">
        <w:rPr>
          <w:rFonts w:ascii="Simplified Arabic" w:eastAsia="Calibri" w:hAnsi="Simplified Arabic" w:cs="Simplified Arabic"/>
          <w:sz w:val="24"/>
          <w:szCs w:val="24"/>
        </w:rPr>
        <w:t xml:space="preserve"> (TAM) </w:t>
      </w:r>
      <w:r w:rsidRPr="00B53058">
        <w:rPr>
          <w:rFonts w:ascii="Simplified Arabic" w:eastAsia="Calibri" w:hAnsi="Simplified Arabic" w:cs="Simplified Arabic"/>
          <w:sz w:val="24"/>
          <w:szCs w:val="24"/>
          <w:rtl/>
        </w:rPr>
        <w:t>من النماذج الرائدة والأكثر رسوخاً في مجال تفسير سلوك المستخدمين تجاه أنظمة وتطبيقات تكنولوجيا المعلومات.</w:t>
      </w:r>
    </w:p>
    <w:p w14:paraId="4F68A506" w14:textId="0CC74625" w:rsidR="00CD7E9B" w:rsidRPr="00B53058" w:rsidRDefault="00CD7E9B" w:rsidP="0054699E">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طُورت هذه النظرية للمرة الأولى بواسطة</w:t>
      </w:r>
      <w:r w:rsidR="0014700B" w:rsidRPr="00B53058">
        <w:rPr>
          <w:rFonts w:ascii="Simplified Arabic" w:eastAsia="Calibri" w:hAnsi="Simplified Arabic" w:cs="Simplified Arabic"/>
          <w:sz w:val="24"/>
          <w:szCs w:val="24"/>
          <w:rtl/>
        </w:rPr>
        <w:t xml:space="preserve"> </w:t>
      </w:r>
      <w:r w:rsidR="008A069F" w:rsidRPr="00B53058">
        <w:rPr>
          <w:rFonts w:ascii="Simplified Arabic" w:eastAsia="Calibri" w:hAnsi="Simplified Arabic" w:cs="Simplified Arabic"/>
          <w:sz w:val="24"/>
          <w:szCs w:val="24"/>
        </w:rPr>
        <w:t>Davis (</w:t>
      </w:r>
      <w:r w:rsidRPr="00B53058">
        <w:rPr>
          <w:rFonts w:ascii="Simplified Arabic" w:eastAsia="Calibri" w:hAnsi="Simplified Arabic" w:cs="Simplified Arabic"/>
          <w:sz w:val="24"/>
          <w:szCs w:val="24"/>
        </w:rPr>
        <w:t>1989)</w:t>
      </w:r>
      <w:r w:rsidR="0014700B"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بهدف تقديم نموذج مُقتصد</w:t>
      </w:r>
      <w:r w:rsidRPr="00B53058">
        <w:rPr>
          <w:rFonts w:ascii="Simplified Arabic" w:eastAsia="Calibri" w:hAnsi="Simplified Arabic" w:cs="Simplified Arabic"/>
          <w:sz w:val="24"/>
          <w:szCs w:val="24"/>
        </w:rPr>
        <w:t xml:space="preserve"> (</w:t>
      </w:r>
      <w:r w:rsidR="008A069F" w:rsidRPr="00B53058">
        <w:rPr>
          <w:rFonts w:ascii="Simplified Arabic" w:eastAsia="Calibri" w:hAnsi="Simplified Arabic" w:cs="Simplified Arabic"/>
          <w:sz w:val="24"/>
          <w:szCs w:val="24"/>
        </w:rPr>
        <w:t xml:space="preserve">Parsimonious) </w:t>
      </w:r>
      <w:r w:rsidR="008A069F" w:rsidRPr="00B53058">
        <w:rPr>
          <w:rFonts w:ascii="Simplified Arabic" w:eastAsia="Calibri" w:hAnsi="Simplified Arabic" w:cs="Simplified Arabic"/>
          <w:sz w:val="24"/>
          <w:szCs w:val="24"/>
          <w:rtl/>
        </w:rPr>
        <w:t>وقوي</w:t>
      </w:r>
      <w:r w:rsidRPr="00B53058">
        <w:rPr>
          <w:rFonts w:ascii="Simplified Arabic" w:eastAsia="Calibri" w:hAnsi="Simplified Arabic" w:cs="Simplified Arabic"/>
          <w:sz w:val="24"/>
          <w:szCs w:val="24"/>
          <w:rtl/>
        </w:rPr>
        <w:t xml:space="preserve"> لتفسير العوامل النفسية والإدراكية التي تُشكل نية الأفراد في قبول أو رفض أي تكنولوجيا جديدة. وتستند</w:t>
      </w:r>
      <w:r w:rsidR="0014700B"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Pr>
        <w:t xml:space="preserve">TAM </w:t>
      </w:r>
      <w:r w:rsidRPr="00B53058">
        <w:rPr>
          <w:rFonts w:ascii="Simplified Arabic" w:eastAsia="Calibri" w:hAnsi="Simplified Arabic" w:cs="Simplified Arabic"/>
          <w:sz w:val="24"/>
          <w:szCs w:val="24"/>
          <w:rtl/>
        </w:rPr>
        <w:t>بشكل مباشر إلى نظرية الفعل المبرر</w:t>
      </w:r>
      <w:r w:rsidRPr="00B53058">
        <w:rPr>
          <w:rFonts w:ascii="Simplified Arabic" w:eastAsia="Calibri" w:hAnsi="Simplified Arabic" w:cs="Simplified Arabic"/>
          <w:sz w:val="24"/>
          <w:szCs w:val="24"/>
        </w:rPr>
        <w:t xml:space="preserve"> (Theory of Reasoned Action – TRA)</w:t>
      </w:r>
      <w:r w:rsidRPr="00B53058">
        <w:rPr>
          <w:rFonts w:ascii="Simplified Arabic" w:eastAsia="Calibri" w:hAnsi="Simplified Arabic" w:cs="Simplified Arabic"/>
          <w:sz w:val="24"/>
          <w:szCs w:val="24"/>
          <w:rtl/>
        </w:rPr>
        <w:t>،</w:t>
      </w:r>
      <w:r w:rsidR="0014700B"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rPr>
        <w:t>لكنها تبسّطها وتخصصها لتناسب سياق تبنّي التقنية</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sz w:val="24"/>
          <w:szCs w:val="24"/>
          <w:lang w:bidi="ar-EG"/>
        </w:rPr>
        <w:t>Marikyan &amp; Papagiannidis., 2025)</w:t>
      </w:r>
      <w:r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lang w:bidi="ar-EG"/>
        </w:rPr>
        <w:t>.</w:t>
      </w:r>
      <w:r w:rsidR="0054699E" w:rsidRPr="00B53058">
        <w:rPr>
          <w:rFonts w:ascii="Simplified Arabic" w:eastAsia="Calibri" w:hAnsi="Simplified Arabic" w:cs="Simplified Arabic" w:hint="cs"/>
          <w:sz w:val="24"/>
          <w:szCs w:val="24"/>
          <w:rtl/>
          <w:lang w:bidi="ar-EG"/>
        </w:rPr>
        <w:t xml:space="preserve"> </w:t>
      </w:r>
      <w:r w:rsidRPr="00B53058">
        <w:rPr>
          <w:rFonts w:ascii="Simplified Arabic" w:eastAsia="Calibri" w:hAnsi="Simplified Arabic" w:cs="Simplified Arabic"/>
          <w:sz w:val="24"/>
          <w:szCs w:val="24"/>
          <w:rtl/>
        </w:rPr>
        <w:t>حيث أن</w:t>
      </w:r>
      <w:r w:rsidRPr="00B53058">
        <w:rPr>
          <w:rFonts w:ascii="Simplified Arabic" w:eastAsia="Calibri" w:hAnsi="Simplified Arabic" w:cs="Simplified Arabic"/>
          <w:sz w:val="24"/>
          <w:szCs w:val="24"/>
          <w:lang w:bidi="ar-EG"/>
        </w:rPr>
        <w:t xml:space="preserve"> TAM </w:t>
      </w:r>
      <w:r w:rsidRPr="00B53058">
        <w:rPr>
          <w:rFonts w:ascii="Simplified Arabic" w:eastAsia="Calibri" w:hAnsi="Simplified Arabic" w:cs="Simplified Arabic"/>
          <w:sz w:val="24"/>
          <w:szCs w:val="24"/>
          <w:rtl/>
        </w:rPr>
        <w:t xml:space="preserve">تظهر قدرة عالية على التنبؤ بسلوك المستخدم تجاه التقنية، مما </w:t>
      </w:r>
      <w:r w:rsidRPr="00B53058">
        <w:rPr>
          <w:rFonts w:ascii="Simplified Arabic" w:eastAsia="Calibri" w:hAnsi="Simplified Arabic" w:cs="Simplified Arabic"/>
          <w:sz w:val="24"/>
          <w:szCs w:val="24"/>
          <w:rtl/>
          <w:lang w:bidi="ar-EG"/>
        </w:rPr>
        <w:t xml:space="preserve">يجعل </w:t>
      </w:r>
      <w:r w:rsidRPr="00B53058">
        <w:rPr>
          <w:rFonts w:ascii="Simplified Arabic" w:eastAsia="Calibri" w:hAnsi="Simplified Arabic" w:cs="Simplified Arabic"/>
          <w:sz w:val="24"/>
          <w:szCs w:val="24"/>
          <w:rtl/>
        </w:rPr>
        <w:t>النموذج المرجعي الرئيسي في مجالات الإدارة، والتسويق الرقمي، والخدمات الإلكترونية</w:t>
      </w:r>
      <w:r w:rsidRPr="00B53058">
        <w:rPr>
          <w:rFonts w:ascii="Simplified Arabic" w:eastAsia="Calibri" w:hAnsi="Simplified Arabic" w:cs="Simplified Arabic"/>
          <w:sz w:val="24"/>
          <w:szCs w:val="24"/>
          <w:lang w:bidi="ar-EG"/>
        </w:rPr>
        <w:t>.</w:t>
      </w:r>
      <w:r w:rsidR="0054699E" w:rsidRPr="00B53058">
        <w:rPr>
          <w:rFonts w:ascii="Simplified Arabic" w:eastAsia="Calibri" w:hAnsi="Simplified Arabic" w:cs="Simplified Arabic" w:hint="cs"/>
          <w:sz w:val="24"/>
          <w:szCs w:val="24"/>
          <w:rtl/>
          <w:lang w:bidi="ar-EG"/>
        </w:rPr>
        <w:t xml:space="preserve"> </w:t>
      </w:r>
      <w:r w:rsidRPr="00B53058">
        <w:rPr>
          <w:rFonts w:ascii="Simplified Arabic" w:eastAsia="Calibri" w:hAnsi="Simplified Arabic" w:cs="Simplified Arabic"/>
          <w:sz w:val="24"/>
          <w:szCs w:val="24"/>
          <w:rtl/>
        </w:rPr>
        <w:t>ويرتكز النموذج على عاملين إدراكيين أساسيين هما المؤثران الرئيسيان في الاتجاه نحو الاستخدام وفي نية الاستخدام الفعلي</w:t>
      </w:r>
      <w:r w:rsidRPr="00B53058">
        <w:rPr>
          <w:rFonts w:ascii="Simplified Arabic" w:eastAsia="Calibri" w:hAnsi="Simplified Arabic" w:cs="Simplified Arabic"/>
          <w:sz w:val="24"/>
          <w:szCs w:val="24"/>
        </w:rPr>
        <w:t>:</w:t>
      </w:r>
    </w:p>
    <w:p w14:paraId="7C8FAC85" w14:textId="3D683737"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المنفعة المتصورة</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تُعرّف بأنها الدرجة التي يعتقد بها الفرد أن استخدام نظام معين سيُحسّن أو يُعزز من أدائه.</w:t>
      </w:r>
    </w:p>
    <w:p w14:paraId="2EDA6640" w14:textId="18906D30" w:rsidR="00CD7E9B" w:rsidRPr="00B53058" w:rsidRDefault="00CD7E9B" w:rsidP="0054699E">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ويري</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lang w:bidi="ar-EG"/>
        </w:rPr>
        <w:t>التقنية</w:t>
      </w:r>
      <w:r w:rsidRPr="00B53058">
        <w:rPr>
          <w:rFonts w:ascii="Simplified Arabic" w:eastAsia="Calibri" w:hAnsi="Simplified Arabic" w:cs="Simplified Arabic"/>
          <w:sz w:val="24"/>
          <w:szCs w:val="24"/>
          <w:lang w:bidi="ar-EG"/>
        </w:rPr>
        <w:t>Marikyan &amp; Papagiannidis (2025</w:t>
      </w:r>
      <w:r w:rsidR="00483D9F" w:rsidRPr="00B53058">
        <w:rPr>
          <w:rFonts w:ascii="Simplified Arabic" w:eastAsia="Calibri" w:hAnsi="Simplified Arabic" w:cs="Simplified Arabic"/>
          <w:sz w:val="24"/>
          <w:szCs w:val="24"/>
          <w:lang w:bidi="ar-EG"/>
        </w:rPr>
        <w:t xml:space="preserve">) </w:t>
      </w:r>
      <w:r w:rsidR="00483D9F" w:rsidRPr="00B53058">
        <w:rPr>
          <w:rFonts w:ascii="Simplified Arabic" w:eastAsia="Calibri" w:hAnsi="Simplified Arabic" w:cs="Simplified Arabic"/>
          <w:sz w:val="24"/>
          <w:szCs w:val="24"/>
          <w:rtl/>
        </w:rPr>
        <w:t>أن</w:t>
      </w:r>
      <w:r w:rsidRPr="00B53058">
        <w:rPr>
          <w:rFonts w:ascii="Simplified Arabic" w:eastAsia="Calibri" w:hAnsi="Simplified Arabic" w:cs="Simplified Arabic"/>
          <w:sz w:val="24"/>
          <w:szCs w:val="24"/>
          <w:rtl/>
        </w:rPr>
        <w:t xml:space="preserve"> المنفعة المتصورة تعدّ أقوى متغير تنبؤي للنية السلوكية، حيث لا يتبنى المستخدم التكنولوجيا إلا إذا رأى فيها قيمة مضافة واضحة لتحقيق أهدافه</w:t>
      </w:r>
      <w:r w:rsidRPr="00B53058">
        <w:rPr>
          <w:rFonts w:ascii="Simplified Arabic" w:eastAsia="Calibri" w:hAnsi="Simplified Arabic" w:cs="Simplified Arabic"/>
          <w:sz w:val="24"/>
          <w:szCs w:val="24"/>
          <w:lang w:bidi="ar-EG"/>
        </w:rPr>
        <w:t>.</w:t>
      </w:r>
    </w:p>
    <w:p w14:paraId="0B916983" w14:textId="16EAEA1D" w:rsidR="00CD7E9B" w:rsidRPr="00B53058" w:rsidRDefault="0054699E" w:rsidP="0054699E">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 xml:space="preserve">سهولة الاستخدام </w:t>
      </w:r>
      <w:r w:rsidR="00890B77" w:rsidRPr="00B53058">
        <w:rPr>
          <w:rFonts w:ascii="Simplified Arabic" w:eastAsia="Calibri" w:hAnsi="Simplified Arabic" w:cs="Simplified Arabic"/>
          <w:b/>
          <w:bCs/>
          <w:sz w:val="24"/>
          <w:szCs w:val="24"/>
          <w:rtl/>
        </w:rPr>
        <w:t>المتصورة</w:t>
      </w:r>
      <w:r w:rsidR="00890B77" w:rsidRPr="00B53058">
        <w:rPr>
          <w:rFonts w:ascii="Simplified Arabic" w:eastAsia="Calibri" w:hAnsi="Simplified Arabic" w:cs="Simplified Arabic"/>
          <w:b/>
          <w:bCs/>
          <w:sz w:val="24"/>
          <w:szCs w:val="24"/>
        </w:rPr>
        <w:t>:</w:t>
      </w:r>
      <w:r w:rsidR="00CD7E9B" w:rsidRPr="00B53058">
        <w:rPr>
          <w:rFonts w:ascii="Simplified Arabic" w:hAnsi="Simplified Arabic" w:cs="Simplified Arabic"/>
          <w:sz w:val="24"/>
          <w:szCs w:val="24"/>
          <w:rtl/>
        </w:rPr>
        <w:t xml:space="preserve"> </w:t>
      </w:r>
      <w:r w:rsidR="00CD7E9B" w:rsidRPr="00B53058">
        <w:rPr>
          <w:rFonts w:ascii="Simplified Arabic" w:eastAsia="Calibri" w:hAnsi="Simplified Arabic" w:cs="Simplified Arabic"/>
          <w:sz w:val="24"/>
          <w:szCs w:val="24"/>
          <w:rtl/>
        </w:rPr>
        <w:t>تُعرّف بأنها مدى اعتقاد المستخدم بأن استخدام النظام سيكون خالياً من الجهد.</w:t>
      </w:r>
    </w:p>
    <w:p w14:paraId="64898C45" w14:textId="4D241F9E" w:rsidR="00CD7E9B" w:rsidRPr="00B53058" w:rsidRDefault="00CD7E9B" w:rsidP="0054699E">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 كما</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sz w:val="24"/>
          <w:szCs w:val="24"/>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B53058">
        <w:rPr>
          <w:rFonts w:ascii="Simplified Arabic" w:eastAsia="Calibri" w:hAnsi="Simplified Arabic" w:cs="Simplified Arabic"/>
          <w:sz w:val="24"/>
          <w:szCs w:val="24"/>
        </w:rPr>
        <w:t xml:space="preserve"> </w:t>
      </w:r>
      <w:r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lang w:bidi="ar-EG"/>
        </w:rPr>
        <w:t xml:space="preserve">Al-Adwan et al., </w:t>
      </w:r>
      <w:r w:rsidR="00890B77" w:rsidRPr="00B53058">
        <w:rPr>
          <w:rFonts w:ascii="Simplified Arabic" w:eastAsia="Calibri" w:hAnsi="Simplified Arabic" w:cs="Simplified Arabic"/>
          <w:sz w:val="24"/>
          <w:szCs w:val="24"/>
          <w:lang w:bidi="ar-EG"/>
        </w:rPr>
        <w:t>2023</w:t>
      </w:r>
      <w:r w:rsidR="00890B77"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rtl/>
          <w:lang w:bidi="ar-EG"/>
        </w:rPr>
        <w:t>.</w:t>
      </w:r>
    </w:p>
    <w:p w14:paraId="0BD7306D" w14:textId="32A333B0" w:rsidR="00CD7E9B" w:rsidRPr="00B53058" w:rsidRDefault="0054699E" w:rsidP="0054699E">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hint="cs"/>
          <w:b/>
          <w:bCs/>
          <w:sz w:val="24"/>
          <w:szCs w:val="24"/>
          <w:rtl/>
          <w:lang w:bidi="ar-EG"/>
        </w:rPr>
        <w:t>ج.</w:t>
      </w:r>
      <w:r w:rsidR="00CD7E9B" w:rsidRPr="00B53058">
        <w:rPr>
          <w:rFonts w:ascii="Simplified Arabic" w:eastAsia="Calibri" w:hAnsi="Simplified Arabic" w:cs="Simplified Arabic"/>
          <w:b/>
          <w:bCs/>
          <w:sz w:val="24"/>
          <w:szCs w:val="24"/>
          <w:rtl/>
        </w:rPr>
        <w:t xml:space="preserve">المتغيرات </w:t>
      </w:r>
      <w:r w:rsidR="00890B77" w:rsidRPr="00B53058">
        <w:rPr>
          <w:rFonts w:ascii="Simplified Arabic" w:eastAsia="Calibri" w:hAnsi="Simplified Arabic" w:cs="Simplified Arabic"/>
          <w:b/>
          <w:bCs/>
          <w:sz w:val="24"/>
          <w:szCs w:val="24"/>
          <w:rtl/>
        </w:rPr>
        <w:t xml:space="preserve">الأخرى: </w:t>
      </w:r>
    </w:p>
    <w:p w14:paraId="596974A7" w14:textId="47B56CE9" w:rsidR="00CD7E9B" w:rsidRPr="00B53058" w:rsidRDefault="00CD7E9B" w:rsidP="0054699E">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بالإضافة إلى المنفعة والسهولة، يشتمل النموذج على متغيرات وساطة ونتيجة هي</w:t>
      </w:r>
      <w:r w:rsidRPr="00B53058">
        <w:rPr>
          <w:rFonts w:ascii="Simplified Arabic" w:eastAsia="Calibri" w:hAnsi="Simplified Arabic" w:cs="Simplified Arabic"/>
          <w:sz w:val="24"/>
          <w:szCs w:val="24"/>
          <w:lang w:bidi="ar-EG"/>
        </w:rPr>
        <w:t>:</w:t>
      </w:r>
    </w:p>
    <w:p w14:paraId="3DAD0734" w14:textId="1077FCA7" w:rsidR="00CD7E9B" w:rsidRPr="00B53058" w:rsidRDefault="00CD7E9B" w:rsidP="0054699E">
      <w:pPr>
        <w:pStyle w:val="ListParagraph"/>
        <w:numPr>
          <w:ilvl w:val="0"/>
          <w:numId w:val="63"/>
        </w:numPr>
        <w:bidi/>
        <w:spacing w:after="120" w:line="360" w:lineRule="auto"/>
        <w:ind w:left="357" w:hanging="357"/>
        <w:jc w:val="both"/>
        <w:rPr>
          <w:rFonts w:ascii="Simplified Arabic" w:eastAsia="Calibri" w:hAnsi="Simplified Arabic" w:cs="Simplified Arabic"/>
          <w:b/>
          <w:bCs/>
          <w:sz w:val="24"/>
          <w:szCs w:val="24"/>
          <w:lang w:bidi="ar-EG"/>
        </w:rPr>
      </w:pPr>
      <w:r w:rsidRPr="00B53058">
        <w:rPr>
          <w:rFonts w:ascii="Simplified Arabic" w:eastAsia="Calibri" w:hAnsi="Simplified Arabic" w:cs="Simplified Arabic"/>
          <w:b/>
          <w:bCs/>
          <w:sz w:val="24"/>
          <w:szCs w:val="24"/>
          <w:rtl/>
          <w:lang w:bidi="ar-EG"/>
        </w:rPr>
        <w:t xml:space="preserve">الاتجاه نحو الاستخدام: </w:t>
      </w:r>
      <w:r w:rsidRPr="00B53058">
        <w:rPr>
          <w:rFonts w:ascii="Simplified Arabic" w:eastAsia="Calibri" w:hAnsi="Simplified Arabic" w:cs="Simplified Arabic"/>
          <w:sz w:val="24"/>
          <w:szCs w:val="24"/>
          <w:rtl/>
        </w:rPr>
        <w:t>يمثل المشاعر الإيجابية أو السلبية التي تتشكل لدى الفرد تجاه استخدام النظام، وتتأثر بتقييمه للسهولة والمنفعة.</w:t>
      </w:r>
    </w:p>
    <w:p w14:paraId="31FA3C3E" w14:textId="196D6CFD" w:rsidR="00CD7E9B" w:rsidRPr="00B53058" w:rsidRDefault="00CD7E9B" w:rsidP="0054699E">
      <w:pPr>
        <w:pStyle w:val="ListParagraph"/>
        <w:numPr>
          <w:ilvl w:val="0"/>
          <w:numId w:val="63"/>
        </w:numPr>
        <w:bidi/>
        <w:spacing w:after="120" w:line="360" w:lineRule="auto"/>
        <w:ind w:left="357" w:hanging="357"/>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b/>
          <w:bCs/>
          <w:sz w:val="24"/>
          <w:szCs w:val="24"/>
          <w:rtl/>
        </w:rPr>
        <w:t>النية السلوكية للاستخدام</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sz w:val="24"/>
          <w:szCs w:val="24"/>
          <w:rtl/>
        </w:rPr>
        <w:t>هي رغبة المستخدم المباشرة في استخدام التكنولوجيا مستقبلاً، وتُعد مؤشراً حاسماً على التبني الفعلي</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sz w:val="24"/>
          <w:szCs w:val="24"/>
          <w:lang w:bidi="ar-EG"/>
        </w:rPr>
        <w:t>Musa et al., 2024</w:t>
      </w:r>
      <w:r w:rsidRPr="00B53058">
        <w:rPr>
          <w:rFonts w:ascii="Simplified Arabic" w:eastAsia="Calibri" w:hAnsi="Simplified Arabic" w:cs="Simplified Arabic"/>
          <w:sz w:val="24"/>
          <w:szCs w:val="24"/>
          <w:rtl/>
          <w:lang w:bidi="ar-EG"/>
        </w:rPr>
        <w:t>).</w:t>
      </w:r>
    </w:p>
    <w:p w14:paraId="67E5F502" w14:textId="77777777" w:rsidR="00CD7E9B" w:rsidRPr="00B53058" w:rsidRDefault="00CD7E9B" w:rsidP="0054699E">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صلة النظرية بالدراسة الحالية</w:t>
      </w:r>
    </w:p>
    <w:p w14:paraId="7BF5296F"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rPr>
        <w:t>تُعد نظرية</w:t>
      </w:r>
      <w:r w:rsidRPr="00B53058">
        <w:rPr>
          <w:rFonts w:ascii="Simplified Arabic" w:eastAsia="Calibri" w:hAnsi="Simplified Arabic" w:cs="Simplified Arabic"/>
          <w:sz w:val="24"/>
          <w:szCs w:val="24"/>
        </w:rPr>
        <w:t xml:space="preserve"> TAM </w:t>
      </w:r>
      <w:r w:rsidRPr="00B53058">
        <w:rPr>
          <w:rFonts w:ascii="Simplified Arabic" w:eastAsia="Calibri" w:hAnsi="Simplified Arabic" w:cs="Simplified Arabic"/>
          <w:sz w:val="24"/>
          <w:szCs w:val="24"/>
          <w:rtl/>
        </w:rPr>
        <w:t>ذات أهمية بالغة لهذه الدراسة التي تتناول العلاقة بين التسويق عبر التطبيقات الذكية وجودة الخدمات الطبية، حيث توفر إطاراً قوياً لتفسير سلوك المستفيدين على النحو التالي</w:t>
      </w:r>
      <w:r w:rsidRPr="00B53058">
        <w:rPr>
          <w:rFonts w:ascii="Simplified Arabic" w:eastAsia="Calibri" w:hAnsi="Simplified Arabic" w:cs="Simplified Arabic"/>
          <w:sz w:val="24"/>
          <w:szCs w:val="24"/>
          <w:lang w:bidi="ar-EG"/>
        </w:rPr>
        <w:t>:</w:t>
      </w:r>
    </w:p>
    <w:p w14:paraId="0743941E" w14:textId="6EFDF933" w:rsidR="00CD7E9B" w:rsidRPr="00B53058" w:rsidRDefault="0054699E" w:rsidP="0054699E">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تفسير التبني</w:t>
      </w:r>
      <w:r w:rsidR="00CD7E9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يفسر النموذج قبول العملاء لاستخدام التطبيق الصحي الذكي من عدمه، بناءً على تقييمهم لـسهولة الاستخدام</w:t>
      </w:r>
      <w:r w:rsidR="00CD7E9B" w:rsidRPr="00B53058">
        <w:rPr>
          <w:rFonts w:ascii="Simplified Arabic" w:eastAsia="Calibri" w:hAnsi="Simplified Arabic" w:cs="Simplified Arabic"/>
          <w:sz w:val="24"/>
          <w:szCs w:val="24"/>
        </w:rPr>
        <w:t xml:space="preserve"> </w:t>
      </w:r>
      <w:r w:rsidR="00CD7E9B" w:rsidRPr="00B53058">
        <w:rPr>
          <w:rFonts w:ascii="Simplified Arabic" w:eastAsia="Calibri" w:hAnsi="Simplified Arabic" w:cs="Simplified Arabic"/>
          <w:sz w:val="24"/>
          <w:szCs w:val="24"/>
          <w:rtl/>
        </w:rPr>
        <w:t>كجزء من جودة واجهة التطبيق والمنفعة المتصورة (تحسين جودة الرعاية، اختصار الوقت، وتسهيل التواصل).</w:t>
      </w:r>
    </w:p>
    <w:p w14:paraId="46960210" w14:textId="6E637682"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 xml:space="preserve">ربط التسويق </w:t>
      </w:r>
      <w:r w:rsidR="00890B77" w:rsidRPr="00B53058">
        <w:rPr>
          <w:rFonts w:ascii="Simplified Arabic" w:eastAsia="Calibri" w:hAnsi="Simplified Arabic" w:cs="Simplified Arabic"/>
          <w:b/>
          <w:bCs/>
          <w:sz w:val="24"/>
          <w:szCs w:val="24"/>
          <w:rtl/>
        </w:rPr>
        <w:t>بالجودة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03D9FE60" w14:textId="688D6EE1" w:rsidR="00CD7E9B" w:rsidRPr="00B53058" w:rsidRDefault="0054699E" w:rsidP="0054699E">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 xml:space="preserve">دعم الفرضيات: </w:t>
      </w:r>
      <w:r w:rsidR="00CD7E9B" w:rsidRPr="00B53058">
        <w:rPr>
          <w:rFonts w:ascii="Simplified Arabic" w:eastAsia="Calibri" w:hAnsi="Simplified Arabic" w:cs="Simplified Arabic"/>
          <w:sz w:val="24"/>
          <w:szCs w:val="24"/>
          <w:rtl/>
        </w:rPr>
        <w:t>تدعم النظرية الفرضيات المتعلقة بتأثير خصائص التطبيق الذكي على نية الاستخدام، وبالتالي على مخرجات الجودة التشغيلية والرضا</w:t>
      </w:r>
      <w:r w:rsidR="00CD7E9B" w:rsidRPr="00B53058">
        <w:rPr>
          <w:rFonts w:ascii="Simplified Arabic" w:eastAsia="Calibri" w:hAnsi="Simplified Arabic" w:cs="Simplified Arabic"/>
          <w:sz w:val="24"/>
          <w:szCs w:val="24"/>
        </w:rPr>
        <w:t>.</w:t>
      </w:r>
    </w:p>
    <w:p w14:paraId="5D006531" w14:textId="7D7DC941" w:rsidR="00CD7E9B" w:rsidRPr="00B53058" w:rsidRDefault="0054699E" w:rsidP="0054699E">
      <w:pPr>
        <w:bidi/>
        <w:spacing w:after="120" w:line="360" w:lineRule="auto"/>
        <w:contextualSpacing/>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2</w:t>
      </w:r>
      <w:r w:rsidR="0014700B" w:rsidRPr="00B53058">
        <w:rPr>
          <w:rFonts w:ascii="Simplified Arabic" w:eastAsia="Calibri" w:hAnsi="Simplified Arabic" w:cs="Simplified Arabic"/>
          <w:b/>
          <w:bCs/>
          <w:sz w:val="24"/>
          <w:szCs w:val="24"/>
          <w:rtl/>
        </w:rPr>
        <w:t>.</w:t>
      </w:r>
      <w:r w:rsidR="00CD7E9B" w:rsidRPr="00B53058">
        <w:rPr>
          <w:rFonts w:ascii="Simplified Arabic" w:eastAsia="Calibri" w:hAnsi="Simplified Arabic" w:cs="Simplified Arabic"/>
          <w:b/>
          <w:bCs/>
          <w:sz w:val="24"/>
          <w:szCs w:val="24"/>
          <w:rtl/>
        </w:rPr>
        <w:t>النموذج الموحد لتقبل التكنولوجيا</w:t>
      </w:r>
    </w:p>
    <w:p w14:paraId="7336EB1B" w14:textId="0F86FDD9" w:rsidR="00CD7E9B" w:rsidRPr="00B53058" w:rsidRDefault="00CD7E9B" w:rsidP="00D93624">
      <w:pPr>
        <w:bidi/>
        <w:spacing w:after="120" w:line="360" w:lineRule="auto"/>
        <w:ind w:firstLine="720"/>
        <w:contextualSpacing/>
        <w:jc w:val="both"/>
        <w:rPr>
          <w:rFonts w:ascii="Simplified Arabic" w:eastAsia="Calibri" w:hAnsi="Simplified Arabic" w:cs="Simplified Arabic"/>
          <w:b/>
          <w:bCs/>
          <w:sz w:val="24"/>
          <w:szCs w:val="24"/>
        </w:rPr>
      </w:pPr>
      <w:r w:rsidRPr="00B53058">
        <w:rPr>
          <w:rFonts w:ascii="Simplified Arabic" w:eastAsia="Calibri" w:hAnsi="Simplified Arabic" w:cs="Simplified Arabic"/>
          <w:b/>
          <w:bCs/>
          <w:sz w:val="24"/>
          <w:szCs w:val="24"/>
        </w:rPr>
        <w:t xml:space="preserve"> (Unified Theory of Acceptance and Use of Technology</w:t>
      </w:r>
      <w:r w:rsidR="0054699E" w:rsidRPr="00B53058">
        <w:rPr>
          <w:rFonts w:ascii="Simplified Arabic" w:eastAsia="Calibri" w:hAnsi="Simplified Arabic" w:cs="Simplified Arabic"/>
          <w:b/>
          <w:bCs/>
          <w:sz w:val="24"/>
          <w:szCs w:val="24"/>
        </w:rPr>
        <w:t>-</w:t>
      </w:r>
      <w:r w:rsidRPr="00B53058">
        <w:rPr>
          <w:rFonts w:ascii="Simplified Arabic" w:eastAsia="Calibri" w:hAnsi="Simplified Arabic" w:cs="Simplified Arabic"/>
          <w:b/>
          <w:bCs/>
          <w:sz w:val="24"/>
          <w:szCs w:val="24"/>
        </w:rPr>
        <w:t>UTAUT)</w:t>
      </w:r>
    </w:p>
    <w:p w14:paraId="1CE650A3"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 </w:t>
      </w:r>
      <w:r w:rsidRPr="00B53058">
        <w:rPr>
          <w:rFonts w:ascii="Simplified Arabic" w:eastAsia="Calibri" w:hAnsi="Simplified Arabic" w:cs="Simplified Arabic"/>
          <w:sz w:val="24"/>
          <w:szCs w:val="24"/>
          <w:rtl/>
        </w:rPr>
        <w:t>تم تصميم</w:t>
      </w:r>
      <w:r w:rsidRPr="00B53058">
        <w:rPr>
          <w:rFonts w:ascii="Simplified Arabic" w:eastAsia="Calibri" w:hAnsi="Simplified Arabic" w:cs="Simplified Arabic"/>
          <w:sz w:val="24"/>
          <w:szCs w:val="24"/>
        </w:rPr>
        <w:t xml:space="preserve"> UTAUT </w:t>
      </w:r>
      <w:r w:rsidRPr="00B53058">
        <w:rPr>
          <w:rFonts w:ascii="Simplified Arabic" w:eastAsia="Calibri" w:hAnsi="Simplified Arabic" w:cs="Simplified Arabic"/>
          <w:sz w:val="24"/>
          <w:szCs w:val="24"/>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B53058">
        <w:rPr>
          <w:rFonts w:ascii="Simplified Arabic" w:eastAsia="Calibri" w:hAnsi="Simplified Arabic" w:cs="Simplified Arabic"/>
          <w:sz w:val="24"/>
          <w:szCs w:val="24"/>
        </w:rPr>
        <w:t>.</w:t>
      </w:r>
    </w:p>
    <w:p w14:paraId="692E0F96" w14:textId="2E542321" w:rsidR="00CD7E9B" w:rsidRPr="00B53058" w:rsidRDefault="00CD7E9B" w:rsidP="0054699E">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 xml:space="preserve">يستند النموذج إلى فرضية أن نية الاستخدام والسلوك الفعلي يتحددان بشكل أساسي من خلال </w:t>
      </w:r>
      <w:r w:rsidR="00890B77" w:rsidRPr="00B53058">
        <w:rPr>
          <w:rFonts w:ascii="Simplified Arabic" w:eastAsia="Calibri" w:hAnsi="Simplified Arabic" w:cs="Simplified Arabic"/>
          <w:sz w:val="24"/>
          <w:szCs w:val="24"/>
          <w:rtl/>
        </w:rPr>
        <w:t>أربع</w:t>
      </w:r>
      <w:r w:rsidRPr="00B53058">
        <w:rPr>
          <w:rFonts w:ascii="Simplified Arabic" w:eastAsia="Calibri" w:hAnsi="Simplified Arabic" w:cs="Simplified Arabic"/>
          <w:sz w:val="24"/>
          <w:szCs w:val="24"/>
          <w:rtl/>
        </w:rPr>
        <w:t xml:space="preserve"> مُحدِّدات رئيسية، وتتوسط هذه العلاقات وتعدلها </w:t>
      </w:r>
      <w:r w:rsidR="00890B77" w:rsidRPr="00B53058">
        <w:rPr>
          <w:rFonts w:ascii="Simplified Arabic" w:eastAsia="Calibri" w:hAnsi="Simplified Arabic" w:cs="Simplified Arabic"/>
          <w:sz w:val="24"/>
          <w:szCs w:val="24"/>
          <w:rtl/>
        </w:rPr>
        <w:t>أربع</w:t>
      </w:r>
      <w:r w:rsidRPr="00B53058">
        <w:rPr>
          <w:rFonts w:ascii="Simplified Arabic" w:eastAsia="Calibri" w:hAnsi="Simplified Arabic" w:cs="Simplified Arabic"/>
          <w:sz w:val="24"/>
          <w:szCs w:val="24"/>
          <w:rtl/>
        </w:rPr>
        <w:t xml:space="preserve"> متغيرات وسيطة</w:t>
      </w:r>
      <w:r w:rsidRPr="00B53058">
        <w:rPr>
          <w:rFonts w:ascii="Simplified Arabic" w:eastAsia="Calibri" w:hAnsi="Simplified Arabic" w:cs="Simplified Arabic"/>
          <w:sz w:val="24"/>
          <w:szCs w:val="24"/>
        </w:rPr>
        <w:t xml:space="preserve"> (Moderators) </w:t>
      </w:r>
      <w:r w:rsidRPr="00B53058">
        <w:rPr>
          <w:rFonts w:ascii="Simplified Arabic" w:eastAsia="Calibri" w:hAnsi="Simplified Arabic" w:cs="Simplified Arabic"/>
          <w:sz w:val="24"/>
          <w:szCs w:val="24"/>
          <w:rtl/>
        </w:rPr>
        <w:t xml:space="preserve">هي: العمر، والنوع، والخبرة، وطبيعة الاستخدام (إلزامي أو </w:t>
      </w:r>
      <w:r w:rsidR="00890B77" w:rsidRPr="00B53058">
        <w:rPr>
          <w:rFonts w:ascii="Simplified Arabic" w:eastAsia="Calibri" w:hAnsi="Simplified Arabic" w:cs="Simplified Arabic"/>
          <w:sz w:val="24"/>
          <w:szCs w:val="24"/>
          <w:rtl/>
        </w:rPr>
        <w:t>طوعي</w:t>
      </w:r>
      <w:r w:rsidR="00890B77" w:rsidRPr="00B53058">
        <w:rPr>
          <w:rFonts w:ascii="Simplified Arabic" w:eastAsia="Calibri" w:hAnsi="Simplified Arabic" w:cs="Simplified Arabic"/>
          <w:sz w:val="24"/>
          <w:szCs w:val="24"/>
        </w:rPr>
        <w:t xml:space="preserve"> (</w:t>
      </w:r>
      <w:r w:rsidR="00890B77" w:rsidRPr="00B53058">
        <w:rPr>
          <w:rFonts w:ascii="Simplified Arabic" w:eastAsia="Calibri" w:hAnsi="Simplified Arabic" w:cs="Simplified Arabic"/>
          <w:sz w:val="24"/>
          <w:szCs w:val="24"/>
          <w:rtl/>
          <w:lang w:bidi="ar-EG"/>
        </w:rPr>
        <w:t>(</w:t>
      </w:r>
      <w:r w:rsidRPr="00B53058">
        <w:rPr>
          <w:rFonts w:ascii="Simplified Arabic" w:eastAsia="Calibri" w:hAnsi="Simplified Arabic" w:cs="Simplified Arabic"/>
          <w:sz w:val="24"/>
          <w:szCs w:val="24"/>
          <w:lang w:bidi="ar-EG"/>
        </w:rPr>
        <w:t>Xue et al., 2024</w:t>
      </w:r>
      <w:r w:rsidRPr="00B53058">
        <w:rPr>
          <w:rFonts w:ascii="Simplified Arabic" w:eastAsia="Calibri" w:hAnsi="Simplified Arabic" w:cs="Simplified Arabic"/>
          <w:sz w:val="24"/>
          <w:szCs w:val="24"/>
          <w:rtl/>
          <w:lang w:bidi="ar-EG"/>
        </w:rPr>
        <w:t>).</w:t>
      </w:r>
      <w:r w:rsidR="0054699E" w:rsidRPr="00B53058">
        <w:rPr>
          <w:rFonts w:ascii="Simplified Arabic" w:eastAsia="Calibri" w:hAnsi="Simplified Arabic" w:cs="Simplified Arabic" w:hint="cs"/>
          <w:sz w:val="24"/>
          <w:szCs w:val="24"/>
          <w:rtl/>
          <w:lang w:bidi="ar-EG"/>
        </w:rPr>
        <w:t xml:space="preserve"> </w:t>
      </w:r>
      <w:r w:rsidRPr="00B53058">
        <w:rPr>
          <w:rFonts w:ascii="Simplified Arabic" w:eastAsia="Calibri" w:hAnsi="Simplified Arabic" w:cs="Simplified Arabic"/>
          <w:sz w:val="24"/>
          <w:szCs w:val="24"/>
          <w:rtl/>
        </w:rPr>
        <w:t xml:space="preserve">يقوم نموذج </w:t>
      </w:r>
      <w:r w:rsidRPr="00B53058">
        <w:rPr>
          <w:rFonts w:ascii="Simplified Arabic" w:eastAsia="Calibri" w:hAnsi="Simplified Arabic" w:cs="Simplified Arabic"/>
          <w:sz w:val="24"/>
          <w:szCs w:val="24"/>
          <w:lang w:bidi="ar-EG"/>
        </w:rPr>
        <w:t xml:space="preserve">UTAUT </w:t>
      </w:r>
      <w:r w:rsidRPr="00B53058">
        <w:rPr>
          <w:rFonts w:ascii="Simplified Arabic" w:eastAsia="Calibri" w:hAnsi="Simplified Arabic" w:cs="Simplified Arabic"/>
          <w:sz w:val="24"/>
          <w:szCs w:val="24"/>
          <w:rtl/>
        </w:rPr>
        <w:t xml:space="preserve">على </w:t>
      </w:r>
      <w:r w:rsidR="00890B77" w:rsidRPr="00B53058">
        <w:rPr>
          <w:rFonts w:ascii="Simplified Arabic" w:eastAsia="Calibri" w:hAnsi="Simplified Arabic" w:cs="Simplified Arabic"/>
          <w:sz w:val="24"/>
          <w:szCs w:val="24"/>
          <w:rtl/>
        </w:rPr>
        <w:t>أربع</w:t>
      </w:r>
      <w:r w:rsidRPr="00B53058">
        <w:rPr>
          <w:rFonts w:ascii="Simplified Arabic" w:eastAsia="Calibri" w:hAnsi="Simplified Arabic" w:cs="Simplified Arabic"/>
          <w:sz w:val="24"/>
          <w:szCs w:val="24"/>
          <w:rtl/>
        </w:rPr>
        <w:t xml:space="preserve"> مُحددات تؤثر في نية الاستخدام وفي السلوك الفعلي</w:t>
      </w:r>
      <w:r w:rsidRPr="00B53058">
        <w:rPr>
          <w:rFonts w:ascii="Simplified Arabic" w:eastAsia="Calibri" w:hAnsi="Simplified Arabic" w:cs="Simplified Arabic"/>
          <w:sz w:val="24"/>
          <w:szCs w:val="24"/>
          <w:lang w:bidi="ar-EG"/>
        </w:rPr>
        <w:t>:</w:t>
      </w:r>
    </w:p>
    <w:p w14:paraId="2718CD2D" w14:textId="0473CB89"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 xml:space="preserve">توقع </w:t>
      </w:r>
      <w:r w:rsidR="00890B77" w:rsidRPr="00B53058">
        <w:rPr>
          <w:rFonts w:ascii="Simplified Arabic" w:eastAsia="Calibri" w:hAnsi="Simplified Arabic" w:cs="Simplified Arabic"/>
          <w:b/>
          <w:bCs/>
          <w:sz w:val="24"/>
          <w:szCs w:val="24"/>
          <w:rtl/>
        </w:rPr>
        <w:t>الأداء</w:t>
      </w:r>
      <w:r w:rsidR="00CD7E9B" w:rsidRPr="00B53058">
        <w:rPr>
          <w:rFonts w:ascii="Simplified Arabic" w:eastAsia="Calibri" w:hAnsi="Simplified Arabic" w:cs="Simplified Arabic"/>
          <w:sz w:val="24"/>
          <w:szCs w:val="24"/>
          <w:rtl/>
        </w:rPr>
        <w:t xml:space="preserve">: يشير إلى درجة اعتقاد الفرد بأن استخدام التطبيق أو النظام سيساعده على تحقيق مكاسب في الأداء (مثل سرعة إنجاز الخدمة أو دقة المعلومات </w:t>
      </w:r>
      <w:r w:rsidR="00890B77" w:rsidRPr="00B53058">
        <w:rPr>
          <w:rFonts w:ascii="Simplified Arabic" w:eastAsia="Calibri" w:hAnsi="Simplified Arabic" w:cs="Simplified Arabic"/>
          <w:sz w:val="24"/>
          <w:szCs w:val="24"/>
          <w:rtl/>
        </w:rPr>
        <w:t>الطبية</w:t>
      </w:r>
      <w:r w:rsidR="00890B77" w:rsidRPr="00B53058">
        <w:rPr>
          <w:rFonts w:ascii="Simplified Arabic" w:eastAsia="Calibri" w:hAnsi="Simplified Arabic" w:cs="Simplified Arabic"/>
          <w:sz w:val="24"/>
          <w:szCs w:val="24"/>
          <w:lang w:bidi="ar-EG"/>
        </w:rPr>
        <w:t xml:space="preserve"> (</w:t>
      </w:r>
      <w:r w:rsidR="00CD7E9B" w:rsidRPr="00B53058">
        <w:rPr>
          <w:rFonts w:ascii="Simplified Arabic" w:eastAsia="Calibri" w:hAnsi="Simplified Arabic" w:cs="Simplified Arabic"/>
          <w:sz w:val="24"/>
          <w:szCs w:val="24"/>
          <w:rtl/>
          <w:lang w:bidi="ar-EG"/>
        </w:rPr>
        <w:t>.</w:t>
      </w:r>
    </w:p>
    <w:p w14:paraId="7D840F76" w14:textId="53F3A8BC"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توقع الجهد</w:t>
      </w:r>
      <w:r w:rsidR="00CD7E9B" w:rsidRPr="00B53058">
        <w:rPr>
          <w:rFonts w:ascii="Simplified Arabic" w:eastAsia="Calibri" w:hAnsi="Simplified Arabic" w:cs="Simplified Arabic"/>
          <w:sz w:val="24"/>
          <w:szCs w:val="24"/>
          <w:rtl/>
        </w:rPr>
        <w:t xml:space="preserve">: يشير إلى سهولة الاستخدام المرتبطة بالنظام أو التطبيق، وهو قريب من مفهوم سهولة الاستخدام </w:t>
      </w:r>
      <w:r w:rsidR="00890B77" w:rsidRPr="00B53058">
        <w:rPr>
          <w:rFonts w:ascii="Simplified Arabic" w:eastAsia="Calibri" w:hAnsi="Simplified Arabic" w:cs="Simplified Arabic"/>
          <w:sz w:val="24"/>
          <w:szCs w:val="24"/>
          <w:rtl/>
        </w:rPr>
        <w:t>المتمثلة</w:t>
      </w:r>
      <w:r w:rsidR="00890B77" w:rsidRPr="00B53058">
        <w:rPr>
          <w:rFonts w:ascii="Simplified Arabic" w:eastAsia="Calibri" w:hAnsi="Simplified Arabic" w:cs="Simplified Arabic"/>
          <w:sz w:val="24"/>
          <w:szCs w:val="24"/>
        </w:rPr>
        <w:t xml:space="preserve"> </w:t>
      </w:r>
      <w:r w:rsidR="00890B77" w:rsidRPr="00B53058">
        <w:rPr>
          <w:rFonts w:ascii="Simplified Arabic" w:eastAsia="Calibri" w:hAnsi="Simplified Arabic" w:cs="Simplified Arabic"/>
          <w:sz w:val="24"/>
          <w:szCs w:val="24"/>
          <w:rtl/>
        </w:rPr>
        <w:t>في</w:t>
      </w:r>
      <w:r w:rsidR="00CD7E9B" w:rsidRPr="00B53058">
        <w:rPr>
          <w:rFonts w:ascii="Simplified Arabic" w:eastAsia="Calibri" w:hAnsi="Simplified Arabic" w:cs="Simplified Arabic"/>
          <w:sz w:val="24"/>
          <w:szCs w:val="24"/>
          <w:rtl/>
        </w:rPr>
        <w:t xml:space="preserve"> </w:t>
      </w:r>
      <w:r w:rsidR="00890B77" w:rsidRPr="00B53058">
        <w:rPr>
          <w:rFonts w:ascii="Simplified Arabic" w:eastAsia="Calibri" w:hAnsi="Simplified Arabic" w:cs="Simplified Arabic"/>
          <w:sz w:val="24"/>
          <w:szCs w:val="24"/>
          <w:rtl/>
        </w:rPr>
        <w:t xml:space="preserve">نموذج </w:t>
      </w:r>
      <w:r w:rsidR="00890B77" w:rsidRPr="00B53058">
        <w:rPr>
          <w:rFonts w:ascii="Simplified Arabic" w:eastAsia="Calibri" w:hAnsi="Simplified Arabic" w:cs="Simplified Arabic"/>
          <w:sz w:val="24"/>
          <w:szCs w:val="24"/>
        </w:rPr>
        <w:t>TAM</w:t>
      </w:r>
      <w:r w:rsidR="00CD7E9B" w:rsidRPr="00B53058">
        <w:rPr>
          <w:rFonts w:ascii="Simplified Arabic" w:eastAsia="Calibri" w:hAnsi="Simplified Arabic" w:cs="Simplified Arabic"/>
          <w:sz w:val="24"/>
          <w:szCs w:val="24"/>
          <w:rtl/>
        </w:rPr>
        <w:t>.</w:t>
      </w:r>
    </w:p>
    <w:p w14:paraId="4E521315" w14:textId="33BE7733"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التأثير الاجتماعي</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يشير إلى درجة إدراك الفرد بأن الأشخاص المهمين في محيطه (مثل الأطباء، أو الزملاء، أو أفراد العائلة) يعتقدون أنه يجب عليه استخدام النظام</w:t>
      </w:r>
      <w:r w:rsidR="00CD7E9B" w:rsidRPr="00B53058">
        <w:rPr>
          <w:rFonts w:ascii="Simplified Arabic" w:eastAsia="Calibri" w:hAnsi="Simplified Arabic" w:cs="Simplified Arabic"/>
          <w:sz w:val="24"/>
          <w:szCs w:val="24"/>
          <w:rtl/>
          <w:lang w:bidi="ar-EG"/>
        </w:rPr>
        <w:t>.</w:t>
      </w:r>
    </w:p>
    <w:p w14:paraId="3DB2F827" w14:textId="2E41A0FC" w:rsidR="00CD7E9B" w:rsidRPr="00B53058" w:rsidRDefault="0054699E" w:rsidP="0054699E">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د.</w:t>
      </w:r>
      <w:r w:rsidR="00CD7E9B" w:rsidRPr="00B53058">
        <w:rPr>
          <w:rFonts w:ascii="Simplified Arabic" w:eastAsia="Calibri" w:hAnsi="Simplified Arabic" w:cs="Simplified Arabic"/>
          <w:b/>
          <w:bCs/>
          <w:sz w:val="24"/>
          <w:szCs w:val="24"/>
          <w:rtl/>
        </w:rPr>
        <w:t xml:space="preserve">الظروف </w:t>
      </w:r>
      <w:r w:rsidR="00890B77" w:rsidRPr="00B53058">
        <w:rPr>
          <w:rFonts w:ascii="Simplified Arabic" w:eastAsia="Calibri" w:hAnsi="Simplified Arabic" w:cs="Simplified Arabic"/>
          <w:b/>
          <w:bCs/>
          <w:sz w:val="24"/>
          <w:szCs w:val="24"/>
          <w:rtl/>
        </w:rPr>
        <w:t>الميسّرة</w:t>
      </w:r>
      <w:r w:rsidR="00890B77" w:rsidRPr="00B53058">
        <w:rPr>
          <w:rFonts w:ascii="Simplified Arabic" w:eastAsia="Calibri" w:hAnsi="Simplified Arabic" w:cs="Simplified Arabic"/>
          <w:b/>
          <w:bCs/>
          <w:sz w:val="24"/>
          <w:szCs w:val="24"/>
        </w:rPr>
        <w:t xml:space="preserve">: </w:t>
      </w:r>
      <w:r w:rsidR="00890B77" w:rsidRPr="00B53058">
        <w:rPr>
          <w:rFonts w:ascii="Simplified Arabic" w:eastAsia="Calibri" w:hAnsi="Simplified Arabic" w:cs="Simplified Arabic"/>
          <w:b/>
          <w:bCs/>
          <w:sz w:val="24"/>
          <w:szCs w:val="24"/>
          <w:rtl/>
        </w:rPr>
        <w:t>تشير</w:t>
      </w:r>
      <w:r w:rsidR="00CD7E9B" w:rsidRPr="00B53058">
        <w:rPr>
          <w:rFonts w:ascii="Simplified Arabic" w:eastAsia="Calibri" w:hAnsi="Simplified Arabic" w:cs="Simplified Arabic"/>
          <w:sz w:val="24"/>
          <w:szCs w:val="24"/>
          <w:rtl/>
        </w:rPr>
        <w:t xml:space="preserve"> إلى درجة اعتقاد الفرد بوجود البنية التحتية، والموارد التنظيمية، والمساعدة التقنية اللازمة لدعم استخدام التطبيق بشكل فعال</w:t>
      </w:r>
      <w:r w:rsidRPr="00B53058">
        <w:rPr>
          <w:rFonts w:ascii="Simplified Arabic" w:eastAsia="Calibri" w:hAnsi="Simplified Arabic" w:cs="Simplified Arabic" w:hint="cs"/>
          <w:sz w:val="24"/>
          <w:szCs w:val="24"/>
          <w:rtl/>
        </w:rPr>
        <w:t>.</w:t>
      </w:r>
    </w:p>
    <w:p w14:paraId="15E6BCBF" w14:textId="77777777" w:rsidR="00CD7E9B" w:rsidRPr="00B53058" w:rsidRDefault="00CD7E9B" w:rsidP="0054699E">
      <w:pPr>
        <w:bidi/>
        <w:spacing w:after="120" w:line="360" w:lineRule="auto"/>
        <w:jc w:val="both"/>
        <w:rPr>
          <w:rFonts w:ascii="Simplified Arabic" w:eastAsia="Calibri" w:hAnsi="Simplified Arabic" w:cs="Simplified Arabic"/>
          <w:b/>
          <w:bCs/>
          <w:sz w:val="28"/>
          <w:szCs w:val="28"/>
          <w:rtl/>
          <w:lang w:bidi="ar-EG"/>
        </w:rPr>
      </w:pPr>
      <w:r w:rsidRPr="00B53058">
        <w:rPr>
          <w:rFonts w:ascii="Simplified Arabic" w:eastAsia="Calibri" w:hAnsi="Simplified Arabic" w:cs="Simplified Arabic"/>
          <w:b/>
          <w:bCs/>
          <w:sz w:val="24"/>
          <w:szCs w:val="24"/>
          <w:rtl/>
        </w:rPr>
        <w:t>صلة النظرية بالدراسة الحالية</w:t>
      </w:r>
    </w:p>
    <w:p w14:paraId="4FE3B74A"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يعد نموذج</w:t>
      </w:r>
      <w:r w:rsidRPr="00B53058">
        <w:rPr>
          <w:rFonts w:ascii="Simplified Arabic" w:eastAsia="Calibri" w:hAnsi="Simplified Arabic" w:cs="Simplified Arabic"/>
          <w:sz w:val="24"/>
          <w:szCs w:val="24"/>
        </w:rPr>
        <w:t xml:space="preserve"> UTAUT </w:t>
      </w:r>
      <w:r w:rsidRPr="00B53058">
        <w:rPr>
          <w:rFonts w:ascii="Simplified Arabic" w:eastAsia="Calibri" w:hAnsi="Simplified Arabic" w:cs="Simplified Arabic"/>
          <w:sz w:val="24"/>
          <w:szCs w:val="24"/>
          <w:rtl/>
        </w:rPr>
        <w:t>ذا أهمية محورية لدراسة التسويق عبر التطبيقات الذكية وجودة الخدمات الصحية للأسباب التالية</w:t>
      </w:r>
      <w:r w:rsidRPr="00B53058">
        <w:rPr>
          <w:rFonts w:ascii="Simplified Arabic" w:eastAsia="Calibri" w:hAnsi="Simplified Arabic" w:cs="Simplified Arabic"/>
          <w:sz w:val="24"/>
          <w:szCs w:val="24"/>
        </w:rPr>
        <w:t>:</w:t>
      </w:r>
    </w:p>
    <w:p w14:paraId="6DFB6BCB" w14:textId="3442466C" w:rsidR="00CD7E9B" w:rsidRPr="00B53058" w:rsidRDefault="0054699E" w:rsidP="0054699E">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فهم سلوك المستفيدين</w:t>
      </w:r>
      <w:r w:rsidR="00CD7E9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00CD7E9B" w:rsidRPr="00B53058">
        <w:rPr>
          <w:rFonts w:ascii="Simplified Arabic" w:eastAsia="Calibri" w:hAnsi="Simplified Arabic" w:cs="Simplified Arabic"/>
          <w:sz w:val="24"/>
          <w:szCs w:val="24"/>
        </w:rPr>
        <w:t>.</w:t>
      </w:r>
    </w:p>
    <w:p w14:paraId="616349BF" w14:textId="747D9C00" w:rsidR="00CD7E9B" w:rsidRPr="00B53058" w:rsidRDefault="0054699E" w:rsidP="0054699E">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 xml:space="preserve">دعم فرضيات </w:t>
      </w:r>
      <w:r w:rsidR="00890B77" w:rsidRPr="00B53058">
        <w:rPr>
          <w:rFonts w:ascii="Simplified Arabic" w:eastAsia="Calibri" w:hAnsi="Simplified Arabic" w:cs="Simplified Arabic"/>
          <w:b/>
          <w:bCs/>
          <w:sz w:val="24"/>
          <w:szCs w:val="24"/>
          <w:rtl/>
        </w:rPr>
        <w:t>التسويق:</w:t>
      </w:r>
      <w:r w:rsidR="00CD7E9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يدعم النموذج فرضيات الدراسة المتعلقة بتأثير خصائص التطبيق (كأحد أبعاد التسويق، مثل سهولة الاستخدام وجودة المعلومات) على جودة الخدمة الصحية ورضا العملاء</w:t>
      </w:r>
      <w:r w:rsidR="00CD7E9B" w:rsidRPr="00B53058">
        <w:rPr>
          <w:rFonts w:ascii="Simplified Arabic" w:eastAsia="Calibri" w:hAnsi="Simplified Arabic" w:cs="Simplified Arabic"/>
          <w:sz w:val="24"/>
          <w:szCs w:val="24"/>
        </w:rPr>
        <w:t>.</w:t>
      </w:r>
    </w:p>
    <w:p w14:paraId="21F83441" w14:textId="1B06582D" w:rsidR="0014700B" w:rsidRPr="00B53058" w:rsidRDefault="0054699E" w:rsidP="0054699E">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 xml:space="preserve">عوامل البيئة </w:t>
      </w:r>
      <w:r w:rsidR="00890B77" w:rsidRPr="00B53058">
        <w:rPr>
          <w:rFonts w:ascii="Simplified Arabic" w:eastAsia="Calibri" w:hAnsi="Simplified Arabic" w:cs="Simplified Arabic"/>
          <w:b/>
          <w:bCs/>
          <w:sz w:val="24"/>
          <w:szCs w:val="24"/>
          <w:rtl/>
        </w:rPr>
        <w:t>التنظيمية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00CD7E9B" w:rsidRPr="00B53058">
        <w:rPr>
          <w:rFonts w:ascii="Simplified Arabic" w:eastAsia="Calibri" w:hAnsi="Simplified Arabic" w:cs="Simplified Arabic"/>
          <w:sz w:val="24"/>
          <w:szCs w:val="24"/>
        </w:rPr>
        <w:t>.</w:t>
      </w:r>
    </w:p>
    <w:p w14:paraId="61090E49" w14:textId="7F53E5ED"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3</w:t>
      </w:r>
      <w:r w:rsidR="0014700B" w:rsidRPr="00B53058">
        <w:rPr>
          <w:rFonts w:ascii="Simplified Arabic" w:eastAsia="Calibri" w:hAnsi="Simplified Arabic" w:cs="Simplified Arabic"/>
          <w:b/>
          <w:bCs/>
          <w:sz w:val="24"/>
          <w:szCs w:val="24"/>
          <w:rtl/>
        </w:rPr>
        <w:t>.</w:t>
      </w:r>
      <w:r w:rsidR="00CD7E9B" w:rsidRPr="00B53058">
        <w:rPr>
          <w:rFonts w:ascii="Simplified Arabic" w:eastAsia="Calibri" w:hAnsi="Simplified Arabic" w:cs="Simplified Arabic"/>
          <w:b/>
          <w:bCs/>
          <w:sz w:val="24"/>
          <w:szCs w:val="24"/>
          <w:rtl/>
        </w:rPr>
        <w:t xml:space="preserve">نموذج جودة الخدمة </w:t>
      </w:r>
      <w:r w:rsidR="00890B77" w:rsidRPr="00B53058">
        <w:rPr>
          <w:rFonts w:ascii="Simplified Arabic" w:eastAsia="Calibri" w:hAnsi="Simplified Arabic" w:cs="Simplified Arabic"/>
          <w:b/>
          <w:bCs/>
          <w:sz w:val="24"/>
          <w:szCs w:val="24"/>
          <w:rtl/>
        </w:rPr>
        <w:t xml:space="preserve">الإلكترونية </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Pr>
        <w:t>E-SERVQUAL)</w:t>
      </w:r>
    </w:p>
    <w:p w14:paraId="3375F0FE"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تم تطوير نموذج</w:t>
      </w:r>
      <w:r w:rsidRPr="00B53058">
        <w:rPr>
          <w:rFonts w:ascii="Simplified Arabic" w:eastAsia="Calibri" w:hAnsi="Simplified Arabic" w:cs="Simplified Arabic"/>
          <w:sz w:val="24"/>
          <w:szCs w:val="24"/>
        </w:rPr>
        <w:t xml:space="preserve"> E</w:t>
      </w:r>
      <w:r w:rsidRPr="00B53058">
        <w:rPr>
          <w:rFonts w:ascii="Simplified Arabic" w:eastAsia="Calibri" w:hAnsi="Simplified Arabic" w:cs="Simplified Arabic"/>
          <w:sz w:val="24"/>
          <w:szCs w:val="24"/>
        </w:rPr>
        <w:noBreakHyphen/>
        <w:t xml:space="preserve">SERVQUAL </w:t>
      </w:r>
      <w:r w:rsidRPr="00B53058">
        <w:rPr>
          <w:rFonts w:ascii="Simplified Arabic" w:eastAsia="Calibri" w:hAnsi="Simplified Arabic" w:cs="Simplified Arabic"/>
          <w:sz w:val="24"/>
          <w:szCs w:val="24"/>
          <w:rtl/>
        </w:rPr>
        <w:t>لقياس جودة الخدمات المقدمة عبر القنوات الإلكترونية وتفاعل العميل معها، وذلك من خلال بناء أداة قياس متعددة العناصر</w:t>
      </w:r>
      <w:r w:rsidRPr="00B53058">
        <w:rPr>
          <w:rFonts w:ascii="Simplified Arabic" w:eastAsia="Calibri" w:hAnsi="Simplified Arabic" w:cs="Simplified Arabic"/>
          <w:sz w:val="24"/>
          <w:szCs w:val="24"/>
          <w:rtl/>
          <w:lang w:bidi="ar-EG"/>
        </w:rPr>
        <w:t>.</w:t>
      </w:r>
    </w:p>
    <w:p w14:paraId="4EAB1E62"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ويُعد هذا النموذج أساسياً في دراسات التجارة الإلكترونية والخدمات الذكية، حيث يركز على جوانب محددة في البيئة الرقمية لضمان رضا العملاء وفعالية الخدمات الإلكترونية</w:t>
      </w:r>
      <w:r w:rsidRPr="00B53058">
        <w:rPr>
          <w:rFonts w:ascii="Simplified Arabic" w:eastAsia="Calibri" w:hAnsi="Simplified Arabic" w:cs="Simplified Arabic"/>
          <w:sz w:val="24"/>
          <w:szCs w:val="24"/>
        </w:rPr>
        <w:t>.</w:t>
      </w:r>
    </w:p>
    <w:p w14:paraId="15B974D7" w14:textId="77777777" w:rsidR="00CD7E9B" w:rsidRPr="00B53058" w:rsidRDefault="00CD7E9B"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b/>
          <w:bCs/>
          <w:sz w:val="24"/>
          <w:szCs w:val="24"/>
          <w:rtl/>
        </w:rPr>
        <w:t>أبعاد نموذج</w:t>
      </w:r>
      <w:r w:rsidRPr="00B53058">
        <w:rPr>
          <w:rFonts w:ascii="Simplified Arabic" w:eastAsia="Calibri" w:hAnsi="Simplified Arabic" w:cs="Simplified Arabic"/>
          <w:b/>
          <w:bCs/>
          <w:sz w:val="24"/>
          <w:szCs w:val="24"/>
        </w:rPr>
        <w:t xml:space="preserve"> E</w:t>
      </w:r>
      <w:r w:rsidRPr="00B53058">
        <w:rPr>
          <w:rFonts w:ascii="Simplified Arabic" w:eastAsia="Calibri" w:hAnsi="Simplified Arabic" w:cs="Simplified Arabic"/>
          <w:b/>
          <w:bCs/>
          <w:sz w:val="24"/>
          <w:szCs w:val="24"/>
        </w:rPr>
        <w:noBreakHyphen/>
        <w:t>SERVQUAL</w:t>
      </w:r>
    </w:p>
    <w:p w14:paraId="06C40A6A" w14:textId="77777777" w:rsidR="00CD7E9B" w:rsidRPr="00B53058" w:rsidRDefault="00CD7E9B"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يشمل النموذج عدة أبعاد متخصصة في الخدمات الرقمية، منها</w:t>
      </w:r>
      <w:r w:rsidRPr="00B53058">
        <w:rPr>
          <w:rFonts w:ascii="Simplified Arabic" w:eastAsia="Calibri" w:hAnsi="Simplified Arabic" w:cs="Simplified Arabic"/>
          <w:sz w:val="24"/>
          <w:szCs w:val="24"/>
        </w:rPr>
        <w:t>:</w:t>
      </w:r>
    </w:p>
    <w:p w14:paraId="29D041BA" w14:textId="6EC07B2F"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 xml:space="preserve">الكفاءة </w:t>
      </w:r>
      <w:r w:rsidR="00890B77" w:rsidRPr="00B53058">
        <w:rPr>
          <w:rFonts w:ascii="Simplified Arabic" w:eastAsia="Calibri" w:hAnsi="Simplified Arabic" w:cs="Simplified Arabic"/>
          <w:b/>
          <w:bCs/>
          <w:sz w:val="24"/>
          <w:szCs w:val="24"/>
          <w:rtl/>
        </w:rPr>
        <w:t>والاعتمادية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تقيس مدى سهولة استخدام التطبيق، تصميمه الجيد، وقدرته على إتمام المعاملات بنجاح دون أخطاء. وقد أظهرت الدراسات أن الكفاءة ترتبط مباشرة برضا العملاء وثقتهم في النظام الإلكتروني.</w:t>
      </w:r>
    </w:p>
    <w:p w14:paraId="35763F68" w14:textId="3D1128A6"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الإيفاء والتنفيذ</w:t>
      </w:r>
      <w:r w:rsidR="00CD7E9B" w:rsidRPr="00B53058">
        <w:rPr>
          <w:rFonts w:ascii="Simplified Arabic" w:eastAsia="Calibri" w:hAnsi="Simplified Arabic" w:cs="Simplified Arabic"/>
          <w:b/>
          <w:bCs/>
          <w:sz w:val="24"/>
          <w:szCs w:val="24"/>
          <w:rtl/>
          <w:lang w:bidi="ar-EG"/>
        </w:rPr>
        <w:t>:</w:t>
      </w:r>
      <w:r w:rsidR="001C141B" w:rsidRPr="00B53058">
        <w:rPr>
          <w:rFonts w:ascii="Simplified Arabic" w:eastAsia="Calibri" w:hAnsi="Simplified Arabic" w:cs="Simplified Arabic"/>
          <w:b/>
          <w:bCs/>
          <w:sz w:val="24"/>
          <w:szCs w:val="24"/>
          <w:rtl/>
          <w:lang w:bidi="ar-EG"/>
        </w:rPr>
        <w:t xml:space="preserve"> </w:t>
      </w:r>
      <w:r w:rsidR="00CD7E9B" w:rsidRPr="00B53058">
        <w:rPr>
          <w:rFonts w:ascii="Simplified Arabic" w:eastAsia="Calibri" w:hAnsi="Simplified Arabic" w:cs="Simplified Arabic"/>
          <w:sz w:val="24"/>
          <w:szCs w:val="24"/>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146B5386" w14:textId="047D8CF9"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الاستجابة</w:t>
      </w:r>
      <w:r w:rsidR="00CD7E9B" w:rsidRPr="00B53058">
        <w:rPr>
          <w:rFonts w:ascii="Simplified Arabic" w:eastAsia="Calibri" w:hAnsi="Simplified Arabic" w:cs="Simplified Arabic"/>
          <w:sz w:val="24"/>
          <w:szCs w:val="24"/>
          <w:rtl/>
          <w:lang w:bidi="ar-EG"/>
        </w:rPr>
        <w:t>:</w:t>
      </w:r>
      <w:r w:rsidR="001C141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46FEDE1" w14:textId="148E7C0F"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د.</w:t>
      </w:r>
      <w:r w:rsidR="00CD7E9B" w:rsidRPr="00B53058">
        <w:rPr>
          <w:rFonts w:ascii="Simplified Arabic" w:eastAsia="Calibri" w:hAnsi="Simplified Arabic" w:cs="Simplified Arabic"/>
          <w:b/>
          <w:bCs/>
          <w:sz w:val="24"/>
          <w:szCs w:val="24"/>
          <w:rtl/>
        </w:rPr>
        <w:t xml:space="preserve">الأمان والخصوصية: </w:t>
      </w:r>
      <w:r w:rsidR="00CD7E9B" w:rsidRPr="00B53058">
        <w:rPr>
          <w:rFonts w:ascii="Simplified Arabic" w:eastAsia="Calibri" w:hAnsi="Simplified Arabic" w:cs="Simplified Arabic"/>
          <w:sz w:val="24"/>
          <w:szCs w:val="24"/>
          <w:rtl/>
        </w:rPr>
        <w:t xml:space="preserve">حماية بيانات المرضى والمعاملات المالية والشخصية، وهي من أهم عوامل الثقة لدى المستخدمين في تطبيقات الرعاية الصحية </w:t>
      </w:r>
      <w:r w:rsidR="00890B77" w:rsidRPr="00B53058">
        <w:rPr>
          <w:rFonts w:ascii="Simplified Arabic" w:eastAsia="Calibri" w:hAnsi="Simplified Arabic" w:cs="Simplified Arabic"/>
          <w:sz w:val="24"/>
          <w:szCs w:val="24"/>
          <w:rtl/>
        </w:rPr>
        <w:t>الرقمية</w:t>
      </w:r>
      <w:r w:rsidR="00890B77" w:rsidRPr="00B53058">
        <w:rPr>
          <w:rFonts w:ascii="Simplified Arabic" w:eastAsia="Calibri" w:hAnsi="Simplified Arabic" w:cs="Simplified Arabic"/>
          <w:sz w:val="24"/>
          <w:szCs w:val="24"/>
        </w:rPr>
        <w:t>.</w:t>
      </w:r>
    </w:p>
    <w:p w14:paraId="0505C568" w14:textId="01CD3213"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ه.</w:t>
      </w:r>
      <w:r w:rsidR="00CD7E9B" w:rsidRPr="00B53058">
        <w:rPr>
          <w:rFonts w:ascii="Simplified Arabic" w:eastAsia="Calibri" w:hAnsi="Simplified Arabic" w:cs="Simplified Arabic"/>
          <w:b/>
          <w:bCs/>
          <w:sz w:val="24"/>
          <w:szCs w:val="24"/>
          <w:rtl/>
        </w:rPr>
        <w:t xml:space="preserve">جودة المعلومات: </w:t>
      </w:r>
      <w:r w:rsidR="00CD7E9B" w:rsidRPr="00B53058">
        <w:rPr>
          <w:rFonts w:ascii="Simplified Arabic" w:eastAsia="Calibri" w:hAnsi="Simplified Arabic" w:cs="Simplified Arabic"/>
          <w:sz w:val="24"/>
          <w:szCs w:val="24"/>
          <w:rtl/>
        </w:rPr>
        <w:t>مدى دقة وموثوقية وحداثة المعلومات المقدمة، وهو أمر حاسم في الخدمات الصحية لضمان تقديم نصائح أو بيانات طبية صحيحة.</w:t>
      </w:r>
    </w:p>
    <w:p w14:paraId="4972D337" w14:textId="742ADD70" w:rsidR="00CD7E9B" w:rsidRPr="00B53058" w:rsidRDefault="00DA3AB5" w:rsidP="00DA3AB5">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hint="cs"/>
          <w:b/>
          <w:bCs/>
          <w:sz w:val="24"/>
          <w:szCs w:val="24"/>
          <w:rtl/>
        </w:rPr>
        <w:t>و.</w:t>
      </w:r>
      <w:r w:rsidR="00CD7E9B" w:rsidRPr="00B53058">
        <w:rPr>
          <w:rFonts w:ascii="Simplified Arabic" w:eastAsia="Calibri" w:hAnsi="Simplified Arabic" w:cs="Simplified Arabic"/>
          <w:b/>
          <w:bCs/>
          <w:sz w:val="24"/>
          <w:szCs w:val="24"/>
          <w:rtl/>
        </w:rPr>
        <w:t>سهولة الوصول وسهولة الاستخدام</w:t>
      </w:r>
      <w:r w:rsidR="001C141B" w:rsidRPr="00B53058">
        <w:rPr>
          <w:rFonts w:ascii="Simplified Arabic" w:eastAsia="Calibri" w:hAnsi="Simplified Arabic" w:cs="Simplified Arabic"/>
          <w:b/>
          <w:bCs/>
          <w:sz w:val="24"/>
          <w:szCs w:val="24"/>
          <w:rtl/>
        </w:rPr>
        <w:t>:</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تصميم واجهة المستخدم بطريقة مناسبة لمختلف الفئات العمرية ومستويات المهارة التقنية، ما يعزز تجربة المستخدم ويزيد من معدل تبني الخدمة</w:t>
      </w:r>
      <w:r w:rsidR="00CD7E9B" w:rsidRPr="00B53058">
        <w:rPr>
          <w:rFonts w:ascii="Simplified Arabic" w:eastAsia="Calibri" w:hAnsi="Simplified Arabic" w:cs="Simplified Arabic"/>
          <w:sz w:val="24"/>
          <w:szCs w:val="24"/>
        </w:rPr>
        <w:t xml:space="preserve"> (Ali &amp; Saeed, 2021; Ighomereho et al., 2022)</w:t>
      </w:r>
      <w:r w:rsidR="00CD7E9B" w:rsidRPr="00B53058">
        <w:rPr>
          <w:rFonts w:ascii="Simplified Arabic" w:eastAsia="Calibri" w:hAnsi="Simplified Arabic" w:cs="Simplified Arabic"/>
          <w:sz w:val="24"/>
          <w:szCs w:val="24"/>
          <w:rtl/>
        </w:rPr>
        <w:t>.</w:t>
      </w:r>
    </w:p>
    <w:p w14:paraId="6F87C2F8" w14:textId="77777777" w:rsidR="00CD7E9B" w:rsidRPr="00B53058" w:rsidRDefault="00CD7E9B" w:rsidP="00DA3AB5">
      <w:pPr>
        <w:bidi/>
        <w:spacing w:after="120" w:line="360" w:lineRule="auto"/>
        <w:jc w:val="both"/>
        <w:rPr>
          <w:rFonts w:ascii="Simplified Arabic" w:eastAsia="Calibri" w:hAnsi="Simplified Arabic" w:cs="Simplified Arabic"/>
          <w:b/>
          <w:bCs/>
          <w:sz w:val="24"/>
          <w:szCs w:val="24"/>
          <w:rtl/>
          <w:lang w:bidi="ar-EG"/>
        </w:rPr>
      </w:pPr>
      <w:r w:rsidRPr="00B53058">
        <w:rPr>
          <w:rFonts w:ascii="Simplified Arabic" w:eastAsia="Calibri" w:hAnsi="Simplified Arabic" w:cs="Simplified Arabic"/>
          <w:b/>
          <w:bCs/>
          <w:sz w:val="24"/>
          <w:szCs w:val="24"/>
          <w:rtl/>
        </w:rPr>
        <w:t>صلة النظرية بالدراسة الحالية</w:t>
      </w:r>
    </w:p>
    <w:p w14:paraId="464F9BD4" w14:textId="37D725C1"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نظراً لأن تطبيقات الرعاية الصحية الإلكترونية تُعد شكلاً متقدماً من الخدمات الرقمية، فإن نموذج</w:t>
      </w:r>
      <w:r w:rsidRPr="00B53058">
        <w:rPr>
          <w:rFonts w:ascii="Simplified Arabic" w:eastAsia="Calibri" w:hAnsi="Simplified Arabic" w:cs="Simplified Arabic"/>
          <w:sz w:val="24"/>
          <w:szCs w:val="24"/>
        </w:rPr>
        <w:t xml:space="preserve"> E</w:t>
      </w:r>
      <w:r w:rsidRPr="00B53058">
        <w:rPr>
          <w:rFonts w:ascii="Simplified Arabic" w:eastAsia="Calibri" w:hAnsi="Simplified Arabic" w:cs="Simplified Arabic"/>
          <w:sz w:val="24"/>
          <w:szCs w:val="24"/>
        </w:rPr>
        <w:noBreakHyphen/>
      </w:r>
      <w:r w:rsidR="00890B77" w:rsidRPr="00B53058">
        <w:rPr>
          <w:rFonts w:ascii="Simplified Arabic" w:eastAsia="Calibri" w:hAnsi="Simplified Arabic" w:cs="Simplified Arabic"/>
          <w:sz w:val="24"/>
          <w:szCs w:val="24"/>
        </w:rPr>
        <w:t xml:space="preserve">SERVQUAL </w:t>
      </w:r>
      <w:r w:rsidR="00890B77" w:rsidRPr="00B53058">
        <w:rPr>
          <w:rFonts w:ascii="Simplified Arabic" w:eastAsia="Calibri" w:hAnsi="Simplified Arabic" w:cs="Simplified Arabic"/>
          <w:sz w:val="24"/>
          <w:szCs w:val="24"/>
          <w:rtl/>
        </w:rPr>
        <w:t>يلائم</w:t>
      </w:r>
      <w:r w:rsidRPr="00B53058">
        <w:rPr>
          <w:rFonts w:ascii="Simplified Arabic" w:eastAsia="Calibri" w:hAnsi="Simplified Arabic" w:cs="Simplified Arabic"/>
          <w:sz w:val="24"/>
          <w:szCs w:val="24"/>
          <w:rtl/>
        </w:rPr>
        <w:t xml:space="preserve"> تماماً قياس عدة جوانب مهمة، مثل</w:t>
      </w:r>
      <w:r w:rsidRPr="00B53058">
        <w:rPr>
          <w:rFonts w:ascii="Simplified Arabic" w:eastAsia="Calibri" w:hAnsi="Simplified Arabic" w:cs="Simplified Arabic"/>
          <w:sz w:val="24"/>
          <w:szCs w:val="24"/>
        </w:rPr>
        <w:t>:</w:t>
      </w:r>
    </w:p>
    <w:p w14:paraId="7719F80B" w14:textId="58BA7526"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جودة محتوى التطبيق</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دقة المعلومات الطبية والتشغيلية وحداثتها، مما يدعم الثقة بالمحتوى المقدم</w:t>
      </w:r>
      <w:r w:rsidR="00CD7E9B" w:rsidRPr="00B53058">
        <w:rPr>
          <w:rFonts w:ascii="Simplified Arabic" w:eastAsia="Calibri" w:hAnsi="Simplified Arabic" w:cs="Simplified Arabic"/>
          <w:sz w:val="24"/>
          <w:szCs w:val="24"/>
        </w:rPr>
        <w:t>.</w:t>
      </w:r>
    </w:p>
    <w:p w14:paraId="3A4DAAA5" w14:textId="5116D2EC"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سرعة الخدمات والاستجابة</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قدرة التطبيق على تقديم الخدمات بسرعة، مع استجابة مناسبة للاستفسارات وحالات الطوارئ، وهو أمر أساسي في الرعاية الصحي.</w:t>
      </w:r>
      <w:r w:rsidR="00CD7E9B" w:rsidRPr="00B53058">
        <w:rPr>
          <w:rFonts w:ascii="Simplified Arabic" w:eastAsia="Calibri" w:hAnsi="Simplified Arabic" w:cs="Simplified Arabic"/>
          <w:sz w:val="24"/>
          <w:szCs w:val="24"/>
        </w:rPr>
        <w:t xml:space="preserve"> </w:t>
      </w:r>
    </w:p>
    <w:p w14:paraId="50983E1A" w14:textId="54A08344"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 xml:space="preserve">سهولة الاستخدام </w:t>
      </w:r>
      <w:r w:rsidR="00890B77" w:rsidRPr="00B53058">
        <w:rPr>
          <w:rFonts w:ascii="Simplified Arabic" w:eastAsia="Calibri" w:hAnsi="Simplified Arabic" w:cs="Simplified Arabic"/>
          <w:b/>
          <w:bCs/>
          <w:sz w:val="24"/>
          <w:szCs w:val="24"/>
          <w:rtl/>
        </w:rPr>
        <w:t>والأمان</w:t>
      </w:r>
      <w:r w:rsidR="00890B77" w:rsidRPr="00B53058">
        <w:rPr>
          <w:rFonts w:ascii="Simplified Arabic" w:eastAsia="Calibri" w:hAnsi="Simplified Arabic" w:cs="Simplified Arabic"/>
          <w:sz w:val="24"/>
          <w:szCs w:val="24"/>
        </w:rPr>
        <w:t>:</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ضمان واجهة سهلة الاستخدام وحماية قوية للبيانات، مما يزيد من قبول المستخدمين وثقتهم بالتطبيق</w:t>
      </w:r>
      <w:r w:rsidR="00CD7E9B" w:rsidRPr="00B53058">
        <w:rPr>
          <w:rFonts w:ascii="Simplified Arabic" w:eastAsia="Calibri" w:hAnsi="Simplified Arabic" w:cs="Simplified Arabic"/>
          <w:sz w:val="24"/>
          <w:szCs w:val="24"/>
        </w:rPr>
        <w:t xml:space="preserve"> (Parasuraman et al., 2005)</w:t>
      </w:r>
      <w:r w:rsidR="00CD7E9B" w:rsidRPr="00B53058">
        <w:rPr>
          <w:rFonts w:ascii="Simplified Arabic" w:eastAsia="Calibri" w:hAnsi="Simplified Arabic" w:cs="Simplified Arabic"/>
          <w:sz w:val="24"/>
          <w:szCs w:val="24"/>
          <w:rtl/>
        </w:rPr>
        <w:t>.</w:t>
      </w:r>
    </w:p>
    <w:p w14:paraId="41D535A3" w14:textId="77777777" w:rsidR="00DA3AB5" w:rsidRPr="00B53058" w:rsidRDefault="00CD7E9B" w:rsidP="00DA3AB5">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B53058">
        <w:rPr>
          <w:rFonts w:ascii="Simplified Arabic" w:eastAsia="Calibri" w:hAnsi="Simplified Arabic" w:cs="Simplified Arabic"/>
          <w:sz w:val="24"/>
          <w:szCs w:val="24"/>
        </w:rPr>
        <w:t>.</w:t>
      </w:r>
    </w:p>
    <w:p w14:paraId="6DD02881" w14:textId="4B2DBA7F" w:rsidR="00CD7E9B" w:rsidRPr="00B53058" w:rsidRDefault="00DA3AB5" w:rsidP="00DA3AB5">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hint="cs"/>
          <w:sz w:val="24"/>
          <w:szCs w:val="24"/>
          <w:rtl/>
        </w:rPr>
        <w:t>1</w:t>
      </w:r>
      <w:r w:rsidR="0014700B" w:rsidRPr="00B53058">
        <w:rPr>
          <w:rFonts w:ascii="Simplified Arabic" w:eastAsia="Calibri" w:hAnsi="Simplified Arabic" w:cs="Simplified Arabic"/>
          <w:b/>
          <w:bCs/>
          <w:sz w:val="24"/>
          <w:szCs w:val="24"/>
          <w:rtl/>
        </w:rPr>
        <w:t>.</w:t>
      </w:r>
      <w:r w:rsidR="00CD7E9B" w:rsidRPr="00B53058">
        <w:rPr>
          <w:rFonts w:ascii="Simplified Arabic" w:eastAsia="Calibri" w:hAnsi="Simplified Arabic" w:cs="Simplified Arabic"/>
          <w:b/>
          <w:bCs/>
          <w:sz w:val="24"/>
          <w:szCs w:val="24"/>
          <w:rtl/>
        </w:rPr>
        <w:t>نموذج جودة الخدمة التقليدي</w:t>
      </w:r>
      <w:r w:rsidR="00CD7E9B" w:rsidRPr="00B53058">
        <w:rPr>
          <w:rFonts w:ascii="Simplified Arabic" w:eastAsia="Calibri" w:hAnsi="Simplified Arabic" w:cs="Simplified Arabic"/>
          <w:b/>
          <w:bCs/>
          <w:sz w:val="24"/>
          <w:szCs w:val="24"/>
        </w:rPr>
        <w:t xml:space="preserve"> (SERVQUAL)</w:t>
      </w:r>
      <w:r w:rsidR="00890B77" w:rsidRPr="00B53058">
        <w:rPr>
          <w:rFonts w:ascii="Simplified Arabic" w:eastAsia="Calibri" w:hAnsi="Simplified Arabic" w:cs="Simplified Arabic"/>
          <w:b/>
          <w:bCs/>
          <w:sz w:val="24"/>
          <w:szCs w:val="24"/>
        </w:rPr>
        <w:t xml:space="preserve"> </w:t>
      </w:r>
    </w:p>
    <w:p w14:paraId="65AED63F" w14:textId="1020DC3E"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 xml:space="preserve">نموذج </w:t>
      </w:r>
      <w:r w:rsidRPr="00B53058">
        <w:rPr>
          <w:rFonts w:ascii="Simplified Arabic" w:eastAsia="Calibri" w:hAnsi="Simplified Arabic" w:cs="Simplified Arabic"/>
          <w:sz w:val="24"/>
          <w:szCs w:val="24"/>
        </w:rPr>
        <w:t>SERVQUAL</w:t>
      </w:r>
      <w:r w:rsidRPr="00B53058">
        <w:rPr>
          <w:rFonts w:ascii="Simplified Arabic" w:eastAsia="Calibri" w:hAnsi="Simplified Arabic" w:cs="Simplified Arabic"/>
          <w:sz w:val="24"/>
          <w:szCs w:val="24"/>
          <w:rtl/>
        </w:rPr>
        <w:t xml:space="preserve"> هو أداة متعددة البنود تم تطويرها لتقييم إدراكات المستهلكين لجودة الخدمات في مختلف منظمات الخدمات </w:t>
      </w:r>
      <w:r w:rsidR="00890B77" w:rsidRPr="00B53058">
        <w:rPr>
          <w:rFonts w:ascii="Simplified Arabic" w:eastAsia="Calibri" w:hAnsi="Simplified Arabic" w:cs="Simplified Arabic"/>
          <w:sz w:val="24"/>
          <w:szCs w:val="24"/>
          <w:rtl/>
        </w:rPr>
        <w:t xml:space="preserve">والتجزئة </w:t>
      </w:r>
      <w:r w:rsidR="00890B77" w:rsidRPr="00B53058">
        <w:rPr>
          <w:rFonts w:ascii="Simplified Arabic" w:eastAsia="Calibri" w:hAnsi="Simplified Arabic" w:cs="Simplified Arabic"/>
          <w:sz w:val="24"/>
          <w:szCs w:val="24"/>
        </w:rPr>
        <w:t>(</w:t>
      </w:r>
      <w:r w:rsidRPr="00B53058">
        <w:rPr>
          <w:rFonts w:ascii="Simplified Arabic" w:eastAsia="Calibri" w:hAnsi="Simplified Arabic" w:cs="Simplified Arabic"/>
          <w:sz w:val="24"/>
          <w:szCs w:val="24"/>
        </w:rPr>
        <w:t>Parasuraman, Zeithaml, &amp; Berry, 1988)</w:t>
      </w:r>
      <w:r w:rsidRPr="00B53058">
        <w:rPr>
          <w:rFonts w:ascii="Simplified Arabic" w:eastAsia="Calibri" w:hAnsi="Simplified Arabic" w:cs="Simplified Arabic"/>
          <w:sz w:val="24"/>
          <w:szCs w:val="24"/>
          <w:rtl/>
        </w:rPr>
        <w:t>.</w:t>
      </w:r>
    </w:p>
    <w:p w14:paraId="7F5E129D"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الفكرة الأساسية للنموذج هي قياس فجوة الجودة، وهي الفرق بين توقعات العملاء من الخدمة وإدراكهم الفعلي للأداء بعد تلقي الخدمة. ويُعد</w:t>
      </w:r>
      <w:r w:rsidRPr="00B53058">
        <w:rPr>
          <w:rFonts w:ascii="Simplified Arabic" w:eastAsia="Calibri" w:hAnsi="Simplified Arabic" w:cs="Simplified Arabic"/>
          <w:sz w:val="24"/>
          <w:szCs w:val="24"/>
        </w:rPr>
        <w:t xml:space="preserve"> SERVQUAL </w:t>
      </w:r>
      <w:r w:rsidRPr="00B53058">
        <w:rPr>
          <w:rFonts w:ascii="Simplified Arabic" w:eastAsia="Calibri" w:hAnsi="Simplified Arabic" w:cs="Simplified Arabic"/>
          <w:sz w:val="24"/>
          <w:szCs w:val="24"/>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6FD082C" w14:textId="03F02EA0"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يعتمد</w:t>
      </w:r>
      <w:r w:rsidRPr="00B53058">
        <w:rPr>
          <w:rFonts w:ascii="Simplified Arabic" w:eastAsia="Calibri" w:hAnsi="Simplified Arabic" w:cs="Simplified Arabic"/>
          <w:sz w:val="24"/>
          <w:szCs w:val="24"/>
        </w:rPr>
        <w:t xml:space="preserve"> SERVQUAL </w:t>
      </w:r>
      <w:r w:rsidRPr="00B53058">
        <w:rPr>
          <w:rFonts w:ascii="Simplified Arabic" w:eastAsia="Calibri" w:hAnsi="Simplified Arabic" w:cs="Simplified Arabic"/>
          <w:sz w:val="24"/>
          <w:szCs w:val="24"/>
          <w:rtl/>
        </w:rPr>
        <w:t>على خمسة أبعاد رئيسية تمثل عناصر الجودة التي تؤثر على رضا العملاء (</w:t>
      </w:r>
      <w:r w:rsidRPr="00B53058">
        <w:rPr>
          <w:rFonts w:ascii="Simplified Arabic" w:eastAsia="Calibri" w:hAnsi="Simplified Arabic" w:cs="Simplified Arabic"/>
          <w:sz w:val="24"/>
          <w:szCs w:val="24"/>
        </w:rPr>
        <w:t>Ighomereho et al., 2022</w:t>
      </w:r>
      <w:r w:rsidRPr="00B53058">
        <w:rPr>
          <w:rFonts w:ascii="Simplified Arabic" w:eastAsia="Calibri" w:hAnsi="Simplified Arabic" w:cs="Simplified Arabic"/>
          <w:sz w:val="24"/>
          <w:szCs w:val="24"/>
          <w:rtl/>
        </w:rPr>
        <w:t xml:space="preserve">)    </w:t>
      </w:r>
    </w:p>
    <w:p w14:paraId="442F52A1" w14:textId="12705E69" w:rsidR="00CD7E9B" w:rsidRPr="00B53058" w:rsidRDefault="00DA3AB5" w:rsidP="00DA3AB5">
      <w:pPr>
        <w:bidi/>
        <w:spacing w:after="120" w:line="360" w:lineRule="auto"/>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الملموسية</w:t>
      </w:r>
      <w:r w:rsidR="00CD7E9B" w:rsidRPr="00B53058">
        <w:rPr>
          <w:rFonts w:ascii="Simplified Arabic" w:eastAsia="Calibri" w:hAnsi="Simplified Arabic" w:cs="Simplified Arabic"/>
          <w:sz w:val="24"/>
          <w:szCs w:val="24"/>
          <w:rtl/>
        </w:rPr>
        <w:t>: تتعلق بالمظهر</w:t>
      </w:r>
      <w:r w:rsidR="00CD7E9B" w:rsidRPr="00B53058">
        <w:rPr>
          <w:rFonts w:ascii="Simplified Arabic" w:eastAsia="Calibri" w:hAnsi="Simplified Arabic" w:cs="Simplified Arabic"/>
          <w:sz w:val="24"/>
          <w:szCs w:val="24"/>
        </w:rPr>
        <w:t xml:space="preserve"> </w:t>
      </w:r>
      <w:r w:rsidR="00CD7E9B" w:rsidRPr="00B53058">
        <w:rPr>
          <w:rFonts w:ascii="Simplified Arabic" w:eastAsia="Calibri" w:hAnsi="Simplified Arabic" w:cs="Simplified Arabic"/>
          <w:sz w:val="24"/>
          <w:szCs w:val="24"/>
          <w:rtl/>
        </w:rPr>
        <w:t>المادي للمرافق والمعدات والموظفين ووسائل الاتصال، وتشمل جودة البيئة المادية وتجهيزات الخدمة</w:t>
      </w:r>
      <w:r w:rsidR="00CD7E9B" w:rsidRPr="00B53058">
        <w:rPr>
          <w:rFonts w:ascii="Simplified Arabic" w:eastAsia="Calibri" w:hAnsi="Simplified Arabic" w:cs="Simplified Arabic"/>
          <w:sz w:val="24"/>
          <w:szCs w:val="24"/>
        </w:rPr>
        <w:t>.</w:t>
      </w:r>
    </w:p>
    <w:p w14:paraId="6681D1BD" w14:textId="421F1D91" w:rsidR="00CD7E9B" w:rsidRPr="00B53058" w:rsidRDefault="00DA3AB5" w:rsidP="00DA3AB5">
      <w:pPr>
        <w:bidi/>
        <w:spacing w:after="120" w:line="360" w:lineRule="auto"/>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الاعتمادية</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القدرة على أداء الخدمة الموعودة بدقة وموثوقية، أي تقديم الخدمة بشكل صحيح في كل مرة</w:t>
      </w:r>
      <w:r w:rsidR="00CD7E9B" w:rsidRPr="00B53058">
        <w:rPr>
          <w:rFonts w:ascii="Simplified Arabic" w:eastAsia="Calibri" w:hAnsi="Simplified Arabic" w:cs="Simplified Arabic"/>
          <w:sz w:val="24"/>
          <w:szCs w:val="24"/>
        </w:rPr>
        <w:t>.</w:t>
      </w:r>
    </w:p>
    <w:p w14:paraId="1D58250A" w14:textId="1EC41F86" w:rsidR="00CD7E9B" w:rsidRPr="00B53058" w:rsidRDefault="00DA3AB5" w:rsidP="00DA3AB5">
      <w:pPr>
        <w:bidi/>
        <w:spacing w:after="120" w:line="360" w:lineRule="auto"/>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الاستجابة</w:t>
      </w:r>
      <w:r w:rsidR="00CD7E9B" w:rsidRPr="00B53058">
        <w:rPr>
          <w:rFonts w:ascii="Simplified Arabic" w:eastAsia="Calibri" w:hAnsi="Simplified Arabic" w:cs="Simplified Arabic"/>
          <w:sz w:val="24"/>
          <w:szCs w:val="24"/>
          <w:rtl/>
        </w:rPr>
        <w:t>: الرغبة والقدرة على مساعدة العملاء وتقديم الخدمة بسرعة وفعالية عند الحاجة</w:t>
      </w:r>
      <w:r w:rsidR="00CD7E9B" w:rsidRPr="00B53058">
        <w:rPr>
          <w:rFonts w:ascii="Simplified Arabic" w:eastAsia="Calibri" w:hAnsi="Simplified Arabic" w:cs="Simplified Arabic"/>
          <w:sz w:val="24"/>
          <w:szCs w:val="24"/>
        </w:rPr>
        <w:t>.</w:t>
      </w:r>
    </w:p>
    <w:p w14:paraId="5991C141" w14:textId="69E6740B" w:rsidR="00CD7E9B" w:rsidRPr="00B53058" w:rsidRDefault="00DA3AB5" w:rsidP="00DA3AB5">
      <w:pPr>
        <w:bidi/>
        <w:spacing w:after="120" w:line="360" w:lineRule="auto"/>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د.</w:t>
      </w:r>
      <w:r w:rsidR="00CD7E9B" w:rsidRPr="00B53058">
        <w:rPr>
          <w:rFonts w:ascii="Simplified Arabic" w:eastAsia="Calibri" w:hAnsi="Simplified Arabic" w:cs="Simplified Arabic"/>
          <w:b/>
          <w:bCs/>
          <w:sz w:val="24"/>
          <w:szCs w:val="24"/>
          <w:rtl/>
        </w:rPr>
        <w:t>الأمان</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معرفة الموظفين وقدرتهم على بث الثقة والمصداقية لدى العملاء، بما يشمل الكفاءة المهنية والأمان الوظيفي للعميل</w:t>
      </w:r>
      <w:r w:rsidR="00CD7E9B" w:rsidRPr="00B53058">
        <w:rPr>
          <w:rFonts w:ascii="Simplified Arabic" w:eastAsia="Calibri" w:hAnsi="Simplified Arabic" w:cs="Simplified Arabic"/>
          <w:sz w:val="24"/>
          <w:szCs w:val="24"/>
        </w:rPr>
        <w:t>.</w:t>
      </w:r>
    </w:p>
    <w:p w14:paraId="47AFC589" w14:textId="6E587DF6" w:rsidR="00CD7E9B" w:rsidRPr="00B53058" w:rsidRDefault="00DA3AB5" w:rsidP="00DA3AB5">
      <w:pPr>
        <w:bidi/>
        <w:spacing w:after="120" w:line="360" w:lineRule="auto"/>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ه.</w:t>
      </w:r>
      <w:r w:rsidR="00CD7E9B" w:rsidRPr="00B53058">
        <w:rPr>
          <w:rFonts w:ascii="Simplified Arabic" w:eastAsia="Calibri" w:hAnsi="Simplified Arabic" w:cs="Simplified Arabic"/>
          <w:b/>
          <w:bCs/>
          <w:sz w:val="24"/>
          <w:szCs w:val="24"/>
          <w:rtl/>
        </w:rPr>
        <w:t>التعاطف</w:t>
      </w:r>
      <w:r w:rsidR="00CD7E9B" w:rsidRPr="00B53058">
        <w:rPr>
          <w:rFonts w:ascii="Simplified Arabic" w:eastAsia="Calibri" w:hAnsi="Simplified Arabic" w:cs="Simplified Arabic"/>
          <w:sz w:val="24"/>
          <w:szCs w:val="24"/>
          <w:rtl/>
        </w:rPr>
        <w:t xml:space="preserve">: </w:t>
      </w:r>
      <w:r w:rsidR="00890B77" w:rsidRPr="00B53058">
        <w:rPr>
          <w:rFonts w:ascii="Simplified Arabic" w:eastAsia="Calibri" w:hAnsi="Simplified Arabic" w:cs="Simplified Arabic"/>
          <w:sz w:val="24"/>
          <w:szCs w:val="24"/>
          <w:rtl/>
        </w:rPr>
        <w:t>لإتمام</w:t>
      </w:r>
      <w:r w:rsidR="00CD7E9B" w:rsidRPr="00B53058">
        <w:rPr>
          <w:rFonts w:ascii="Simplified Arabic" w:eastAsia="Calibri" w:hAnsi="Simplified Arabic" w:cs="Simplified Arabic"/>
          <w:sz w:val="24"/>
          <w:szCs w:val="24"/>
          <w:rtl/>
        </w:rPr>
        <w:t xml:space="preserve"> الفردي الذي تقدمه المنشأة لعملائها، والقدرة على فهم احتياجات العملاء المختلفة والتعامل معها بمرونة وحرص (عبد السلام وآخرون، 2024).</w:t>
      </w:r>
    </w:p>
    <w:p w14:paraId="480E1C70" w14:textId="77777777" w:rsidR="00DA3AB5" w:rsidRPr="00B53058" w:rsidRDefault="00CD7E9B" w:rsidP="00DA3AB5">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تشير الدراسات الحديثة إلى أن جميع هذه الأبعاد تؤثر على رضا العملاء بشكل معنوي، مع تباين الأهمية حسب طبيعة الخدمة، ففي الرعاية الصحية، يُعتبر البعدان “التعاطف” </w:t>
      </w:r>
      <w:r w:rsidR="00890B77" w:rsidRPr="00B53058">
        <w:rPr>
          <w:rFonts w:ascii="Simplified Arabic" w:eastAsia="Calibri" w:hAnsi="Simplified Arabic" w:cs="Simplified Arabic"/>
          <w:sz w:val="24"/>
          <w:szCs w:val="24"/>
          <w:rtl/>
        </w:rPr>
        <w:t>والأمان</w:t>
      </w:r>
      <w:r w:rsidRPr="00B53058">
        <w:rPr>
          <w:rFonts w:ascii="Simplified Arabic" w:eastAsia="Calibri" w:hAnsi="Simplified Arabic" w:cs="Simplified Arabic"/>
          <w:sz w:val="24"/>
          <w:szCs w:val="24"/>
          <w:rtl/>
        </w:rPr>
        <w:t>” من أبرز الأبعاد التي تؤثر على رضا المرضى.</w:t>
      </w:r>
    </w:p>
    <w:p w14:paraId="74452F05" w14:textId="247C1A6A" w:rsidR="00CD7E9B" w:rsidRPr="00B53058" w:rsidRDefault="00CD7E9B"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b/>
          <w:bCs/>
          <w:sz w:val="24"/>
          <w:szCs w:val="24"/>
          <w:rtl/>
        </w:rPr>
        <w:t>صلة النموذج بالدراسة الحالية</w:t>
      </w:r>
    </w:p>
    <w:p w14:paraId="1D29D019"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يساعد نموذج</w:t>
      </w:r>
      <w:r w:rsidRPr="00B53058">
        <w:rPr>
          <w:rFonts w:ascii="Simplified Arabic" w:eastAsia="Calibri" w:hAnsi="Simplified Arabic" w:cs="Simplified Arabic"/>
          <w:sz w:val="24"/>
          <w:szCs w:val="24"/>
        </w:rPr>
        <w:t xml:space="preserve"> SERVQUAL </w:t>
      </w:r>
      <w:r w:rsidRPr="00B53058">
        <w:rPr>
          <w:rFonts w:ascii="Simplified Arabic" w:eastAsia="Calibri" w:hAnsi="Simplified Arabic" w:cs="Simplified Arabic"/>
          <w:sz w:val="24"/>
          <w:szCs w:val="24"/>
          <w:rtl/>
        </w:rPr>
        <w:t>في تقييم جودة الرعاية الصحية التقليدية داخل المستشفيات، ويمكن ربطه بأبعاد التسويق عبر التطبيقات الذكية، مثل</w:t>
      </w:r>
      <w:r w:rsidRPr="00B53058">
        <w:rPr>
          <w:rFonts w:ascii="Simplified Arabic" w:eastAsia="Calibri" w:hAnsi="Simplified Arabic" w:cs="Simplified Arabic"/>
          <w:sz w:val="24"/>
          <w:szCs w:val="24"/>
        </w:rPr>
        <w:t>:</w:t>
      </w:r>
    </w:p>
    <w:p w14:paraId="68211D88" w14:textId="3ED8C9E2"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 xml:space="preserve">الاستجابة الإلكترونية وسرعة </w:t>
      </w:r>
      <w:r w:rsidR="00890B77" w:rsidRPr="00B53058">
        <w:rPr>
          <w:rFonts w:ascii="Simplified Arabic" w:eastAsia="Calibri" w:hAnsi="Simplified Arabic" w:cs="Simplified Arabic"/>
          <w:b/>
          <w:bCs/>
          <w:sz w:val="24"/>
          <w:szCs w:val="24"/>
          <w:rtl/>
        </w:rPr>
        <w:t>التفاعل</w:t>
      </w:r>
      <w:r w:rsidR="00890B77" w:rsidRPr="00B53058">
        <w:rPr>
          <w:rFonts w:ascii="Simplified Arabic" w:eastAsia="Calibri" w:hAnsi="Simplified Arabic" w:cs="Simplified Arabic"/>
          <w:sz w:val="24"/>
          <w:szCs w:val="24"/>
        </w:rPr>
        <w:t>:</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يمكن الربط بين سرعة التطبيق الرقمي وسرعة تقديم الخدمات في المستشفى، مما يعكس بعد الاستجابة.</w:t>
      </w:r>
    </w:p>
    <w:p w14:paraId="5976CB10" w14:textId="4804E32B"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كفاءة المواعيد وفعالية التواصل مع الأطباء</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يعكس بُعد الاعتمادية والملموسية في جودة الخدمة</w:t>
      </w:r>
      <w:r w:rsidR="00CD7E9B" w:rsidRPr="00B53058">
        <w:rPr>
          <w:rFonts w:ascii="Simplified Arabic" w:eastAsia="Calibri" w:hAnsi="Simplified Arabic" w:cs="Simplified Arabic"/>
          <w:sz w:val="24"/>
          <w:szCs w:val="24"/>
        </w:rPr>
        <w:t>.</w:t>
      </w:r>
    </w:p>
    <w:p w14:paraId="3D590ACA" w14:textId="52BB7A05"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 xml:space="preserve">التعاطف والاهتمام </w:t>
      </w:r>
      <w:r w:rsidR="00890B77" w:rsidRPr="00B53058">
        <w:rPr>
          <w:rFonts w:ascii="Simplified Arabic" w:eastAsia="Calibri" w:hAnsi="Simplified Arabic" w:cs="Simplified Arabic"/>
          <w:b/>
          <w:bCs/>
          <w:sz w:val="24"/>
          <w:szCs w:val="24"/>
          <w:rtl/>
        </w:rPr>
        <w:t>الفردي</w:t>
      </w:r>
      <w:r w:rsidR="00890B77" w:rsidRPr="00B53058">
        <w:rPr>
          <w:rFonts w:ascii="Simplified Arabic" w:eastAsia="Calibri" w:hAnsi="Simplified Arabic" w:cs="Simplified Arabic"/>
          <w:sz w:val="24"/>
          <w:szCs w:val="24"/>
        </w:rPr>
        <w:t>:</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sz w:val="24"/>
          <w:szCs w:val="24"/>
          <w:rtl/>
        </w:rPr>
        <w:t>يمكن تطوير أدوات قياس لتقييم مدى شعور المرضى بالاهتمام والدعم، سواء عبر التفاعل المباشر أو عبر المنصة الرقمية</w:t>
      </w:r>
      <w:r w:rsidR="00CD7E9B" w:rsidRPr="00B53058">
        <w:rPr>
          <w:rFonts w:ascii="Simplified Arabic" w:eastAsia="Calibri" w:hAnsi="Simplified Arabic" w:cs="Simplified Arabic"/>
          <w:sz w:val="24"/>
          <w:szCs w:val="24"/>
        </w:rPr>
        <w:t>.</w:t>
      </w:r>
    </w:p>
    <w:p w14:paraId="1BFFC964"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باستخدام</w:t>
      </w:r>
      <w:r w:rsidRPr="00B53058">
        <w:rPr>
          <w:rFonts w:ascii="Simplified Arabic" w:eastAsia="Calibri" w:hAnsi="Simplified Arabic" w:cs="Simplified Arabic"/>
          <w:sz w:val="24"/>
          <w:szCs w:val="24"/>
        </w:rPr>
        <w:t xml:space="preserve"> SERVQUAL </w:t>
      </w:r>
      <w:r w:rsidRPr="00B53058">
        <w:rPr>
          <w:rFonts w:ascii="Simplified Arabic" w:eastAsia="Calibri" w:hAnsi="Simplified Arabic" w:cs="Simplified Arabic"/>
          <w:sz w:val="24"/>
          <w:szCs w:val="24"/>
          <w:rtl/>
        </w:rPr>
        <w:t xml:space="preserve">جنباً إلى جنب مع </w:t>
      </w:r>
      <w:r w:rsidRPr="00B53058">
        <w:rPr>
          <w:rFonts w:ascii="Simplified Arabic" w:eastAsia="Calibri" w:hAnsi="Simplified Arabic" w:cs="Simplified Arabic"/>
          <w:b/>
          <w:bCs/>
          <w:sz w:val="24"/>
          <w:szCs w:val="24"/>
        </w:rPr>
        <w:t>E</w:t>
      </w:r>
      <w:r w:rsidRPr="00B53058">
        <w:rPr>
          <w:rFonts w:ascii="Simplified Arabic" w:eastAsia="Calibri" w:hAnsi="Simplified Arabic" w:cs="Simplified Arabic"/>
          <w:b/>
          <w:bCs/>
          <w:sz w:val="24"/>
          <w:szCs w:val="24"/>
        </w:rPr>
        <w:noBreakHyphen/>
        <w:t>SERVQUAL</w:t>
      </w:r>
      <w:r w:rsidRPr="00B53058">
        <w:rPr>
          <w:rFonts w:ascii="Simplified Arabic" w:eastAsia="Calibri" w:hAnsi="Simplified Arabic" w:cs="Simplified Arabic"/>
          <w:sz w:val="24"/>
          <w:szCs w:val="24"/>
          <w:rtl/>
        </w:rPr>
        <w:t>، يمكن للدراسة تطوير أدوات قياس شاملة تغطي جودة الخدمة الصحية الكاملة، الرقمية والمادية، وربط رضا العملاء بالأبعاد التشغيلية المختلفة، مما يعزز القدرة على تحليل الفجوات وتحسين الجودة</w:t>
      </w:r>
      <w:r w:rsidRPr="00B53058">
        <w:rPr>
          <w:rFonts w:ascii="Simplified Arabic" w:eastAsia="Calibri" w:hAnsi="Simplified Arabic" w:cs="Simplified Arabic"/>
          <w:sz w:val="24"/>
          <w:szCs w:val="24"/>
        </w:rPr>
        <w:t>.</w:t>
      </w:r>
    </w:p>
    <w:p w14:paraId="5DCC6DB5" w14:textId="30965569" w:rsidR="00CD7E9B" w:rsidRPr="00B53058" w:rsidRDefault="00DA3AB5" w:rsidP="00DA3AB5">
      <w:pPr>
        <w:bidi/>
        <w:spacing w:after="120" w:line="360" w:lineRule="auto"/>
        <w:contextualSpacing/>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1.</w:t>
      </w:r>
      <w:r w:rsidR="00CD7E9B" w:rsidRPr="00B53058">
        <w:rPr>
          <w:rFonts w:ascii="Simplified Arabic" w:eastAsia="Calibri" w:hAnsi="Simplified Arabic" w:cs="Simplified Arabic"/>
          <w:b/>
          <w:bCs/>
          <w:sz w:val="24"/>
          <w:szCs w:val="24"/>
          <w:rtl/>
        </w:rPr>
        <w:t>نماذج رضا العملاء والثقة الإلكترونية</w:t>
      </w:r>
      <w:r w:rsidR="00CD7E9B" w:rsidRPr="00B53058">
        <w:rPr>
          <w:rFonts w:ascii="Simplified Arabic" w:eastAsia="Calibri" w:hAnsi="Simplified Arabic" w:cs="Simplified Arabic"/>
          <w:b/>
          <w:bCs/>
          <w:sz w:val="24"/>
          <w:szCs w:val="24"/>
        </w:rPr>
        <w:t xml:space="preserve"> (E-Trust &amp; E-Satisfaction Models)</w:t>
      </w:r>
    </w:p>
    <w:p w14:paraId="0699AFD2" w14:textId="77777777" w:rsidR="00CD7E9B" w:rsidRPr="00B53058" w:rsidRDefault="00CD7E9B" w:rsidP="00DA3AB5">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الثقة الإلكترونية:</w:t>
      </w:r>
      <w:r w:rsidRPr="00B53058">
        <w:rPr>
          <w:rFonts w:ascii="Simplified Arabic" w:eastAsia="Times New Roman" w:hAnsi="Simplified Arabic" w:cs="Simplified Arabic"/>
          <w:sz w:val="24"/>
          <w:szCs w:val="24"/>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50FAB074" w14:textId="77777777" w:rsidR="00CD7E9B" w:rsidRPr="00B53058" w:rsidRDefault="00CD7E9B" w:rsidP="00DA3AB5">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الرضا الإلكتروني</w:t>
      </w:r>
      <w:r w:rsidRPr="00B53058">
        <w:rPr>
          <w:rFonts w:ascii="Simplified Arabic" w:eastAsia="Times New Roman" w:hAnsi="Simplified Arabic" w:cs="Simplified Arabic"/>
          <w:b/>
          <w:bCs/>
          <w:sz w:val="24"/>
          <w:szCs w:val="24"/>
        </w:rPr>
        <w:t>:</w:t>
      </w:r>
      <w:r w:rsidRPr="00B53058">
        <w:rPr>
          <w:rFonts w:ascii="Simplified Arabic" w:eastAsia="Times New Roman" w:hAnsi="Simplified Arabic" w:cs="Simplified Arabic"/>
          <w:sz w:val="24"/>
          <w:szCs w:val="24"/>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3C502F94" w14:textId="3786C956" w:rsidR="00CD7E9B" w:rsidRPr="00B53058" w:rsidRDefault="00CD7E9B"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 xml:space="preserve"> E</w:t>
      </w:r>
      <w:r w:rsidRPr="00B53058">
        <w:rPr>
          <w:rFonts w:ascii="Simplified Arabic" w:eastAsia="Times New Roman" w:hAnsi="Simplified Arabic" w:cs="Simplified Arabic"/>
          <w:sz w:val="24"/>
          <w:szCs w:val="24"/>
        </w:rPr>
        <w:noBreakHyphen/>
        <w:t xml:space="preserve">Trust </w:t>
      </w:r>
      <w:r w:rsidRPr="00B53058">
        <w:rPr>
          <w:rFonts w:ascii="Simplified Arabic" w:eastAsia="Times New Roman" w:hAnsi="Simplified Arabic" w:cs="Simplified Arabic"/>
          <w:sz w:val="24"/>
          <w:szCs w:val="24"/>
          <w:rtl/>
        </w:rPr>
        <w:t>و</w:t>
      </w:r>
      <w:r w:rsidR="00890B77" w:rsidRPr="00B53058">
        <w:rPr>
          <w:rFonts w:ascii="Simplified Arabic" w:eastAsia="Times New Roman" w:hAnsi="Simplified Arabic" w:cs="Simplified Arabic"/>
          <w:sz w:val="24"/>
          <w:szCs w:val="24"/>
          <w:lang w:bidi="ar-EG"/>
        </w:rPr>
        <w:t xml:space="preserve"> </w:t>
      </w:r>
      <w:r w:rsidRPr="00B53058">
        <w:rPr>
          <w:rFonts w:ascii="Simplified Arabic" w:eastAsia="Times New Roman" w:hAnsi="Simplified Arabic" w:cs="Simplified Arabic"/>
          <w:sz w:val="24"/>
          <w:szCs w:val="24"/>
        </w:rPr>
        <w:t>E</w:t>
      </w:r>
      <w:r w:rsidRPr="00B53058">
        <w:rPr>
          <w:rFonts w:ascii="Simplified Arabic" w:eastAsia="Times New Roman" w:hAnsi="Simplified Arabic" w:cs="Simplified Arabic"/>
          <w:sz w:val="24"/>
          <w:szCs w:val="24"/>
        </w:rPr>
        <w:noBreakHyphen/>
      </w:r>
      <w:r w:rsidR="00890B77" w:rsidRPr="00B53058">
        <w:rPr>
          <w:rFonts w:ascii="Simplified Arabic" w:eastAsia="Times New Roman" w:hAnsi="Simplified Arabic" w:cs="Simplified Arabic"/>
          <w:sz w:val="24"/>
          <w:szCs w:val="24"/>
        </w:rPr>
        <w:t xml:space="preserve">Satisfaction </w:t>
      </w:r>
      <w:r w:rsidR="00890B77" w:rsidRPr="00B53058">
        <w:rPr>
          <w:rFonts w:ascii="Simplified Arabic" w:eastAsia="Times New Roman" w:hAnsi="Simplified Arabic" w:cs="Simplified Arabic"/>
          <w:sz w:val="24"/>
          <w:szCs w:val="24"/>
          <w:rtl/>
        </w:rPr>
        <w:t>هما</w:t>
      </w:r>
      <w:r w:rsidRPr="00B53058">
        <w:rPr>
          <w:rFonts w:ascii="Simplified Arabic" w:eastAsia="Times New Roman" w:hAnsi="Simplified Arabic" w:cs="Simplified Arabic"/>
          <w:sz w:val="24"/>
          <w:szCs w:val="24"/>
          <w:rtl/>
        </w:rPr>
        <w:t xml:space="preserve"> من المتغيرات الرئيسية التي تؤثر (غالباُ بشكل وسيط أو مباشر) على سلوكيات لاحقة للمستخدم مثل </w:t>
      </w:r>
      <w:r w:rsidR="00890B77" w:rsidRPr="00B53058">
        <w:rPr>
          <w:rFonts w:ascii="Simplified Arabic" w:eastAsia="Times New Roman" w:hAnsi="Simplified Arabic" w:cs="Simplified Arabic"/>
          <w:sz w:val="24"/>
          <w:szCs w:val="24"/>
          <w:rtl/>
        </w:rPr>
        <w:t xml:space="preserve">الولاء </w:t>
      </w:r>
      <w:r w:rsidR="00890B77"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sz w:val="24"/>
          <w:szCs w:val="24"/>
        </w:rPr>
        <w:t>e</w:t>
      </w:r>
      <w:r w:rsidRPr="00B53058">
        <w:rPr>
          <w:rFonts w:ascii="Simplified Arabic" w:eastAsia="Times New Roman" w:hAnsi="Simplified Arabic" w:cs="Simplified Arabic"/>
          <w:sz w:val="24"/>
          <w:szCs w:val="24"/>
        </w:rPr>
        <w:noBreakHyphen/>
      </w:r>
      <w:r w:rsidR="00890B77" w:rsidRPr="00B53058">
        <w:rPr>
          <w:rFonts w:ascii="Simplified Arabic" w:eastAsia="Times New Roman" w:hAnsi="Simplified Arabic" w:cs="Simplified Arabic"/>
          <w:sz w:val="24"/>
          <w:szCs w:val="24"/>
        </w:rPr>
        <w:t>loyalty)</w:t>
      </w:r>
      <w:r w:rsidR="00890B77"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tl/>
        </w:rPr>
        <w:t xml:space="preserve"> نية الاستخدام المستمر، أو التوصية بالمنصة</w:t>
      </w:r>
      <w:r w:rsidRPr="00B53058">
        <w:rPr>
          <w:rFonts w:ascii="Simplified Arabic" w:eastAsia="Times New Roman" w:hAnsi="Simplified Arabic" w:cs="Simplified Arabic"/>
          <w:sz w:val="24"/>
          <w:szCs w:val="24"/>
        </w:rPr>
        <w:t xml:space="preserve"> Berliana, </w:t>
      </w:r>
      <w:r w:rsidR="00890B77" w:rsidRPr="00B53058">
        <w:rPr>
          <w:rFonts w:ascii="Simplified Arabic" w:eastAsia="Times New Roman" w:hAnsi="Simplified Arabic" w:cs="Simplified Arabic"/>
          <w:sz w:val="24"/>
          <w:szCs w:val="24"/>
        </w:rPr>
        <w:t>&amp; Albanna</w:t>
      </w:r>
      <w:r w:rsidRPr="00B53058">
        <w:rPr>
          <w:rFonts w:ascii="Simplified Arabic" w:eastAsia="Times New Roman" w:hAnsi="Simplified Arabic" w:cs="Simplified Arabic"/>
          <w:sz w:val="24"/>
          <w:szCs w:val="24"/>
        </w:rPr>
        <w:t>, 2022)</w:t>
      </w:r>
      <w:r w:rsidRPr="00B53058">
        <w:rPr>
          <w:rFonts w:ascii="Simplified Arabic" w:eastAsia="Times New Roman" w:hAnsi="Simplified Arabic" w:cs="Simplified Arabic"/>
          <w:sz w:val="24"/>
          <w:szCs w:val="24"/>
          <w:rtl/>
        </w:rPr>
        <w:t>).</w:t>
      </w:r>
    </w:p>
    <w:p w14:paraId="6B3E07A5" w14:textId="615CCFF5"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توضح هذه النماذج كيف تتكون لدى العملاء مشاعر الثقة والرضا عند تعاملهم مع المنصات الإلكترونية، والتي تعتبر أهدافاً حيوية للتسويق الرقمي. وتعتبر الرضا والثقة الإلكترونية</w:t>
      </w:r>
      <w:r w:rsidRPr="00B53058">
        <w:rPr>
          <w:rFonts w:ascii="Simplified Arabic" w:eastAsia="Calibri" w:hAnsi="Simplified Arabic" w:cs="Simplified Arabic"/>
          <w:sz w:val="24"/>
          <w:szCs w:val="24"/>
        </w:rPr>
        <w:t xml:space="preserve"> (E- Satisfaction &amp; E-</w:t>
      </w:r>
      <w:r w:rsidR="00890B77" w:rsidRPr="00B53058">
        <w:rPr>
          <w:rFonts w:ascii="Simplified Arabic" w:eastAsia="Calibri" w:hAnsi="Simplified Arabic" w:cs="Simplified Arabic"/>
          <w:sz w:val="24"/>
          <w:szCs w:val="24"/>
        </w:rPr>
        <w:t xml:space="preserve">Trust) </w:t>
      </w:r>
      <w:r w:rsidR="00890B77" w:rsidRPr="00B53058">
        <w:rPr>
          <w:rFonts w:ascii="Simplified Arabic" w:eastAsia="Calibri" w:hAnsi="Simplified Arabic" w:cs="Simplified Arabic"/>
          <w:sz w:val="24"/>
          <w:szCs w:val="24"/>
          <w:rtl/>
          <w:lang w:bidi="ar-EG"/>
        </w:rPr>
        <w:t>يتشكلان</w:t>
      </w:r>
      <w:r w:rsidRPr="00B53058">
        <w:rPr>
          <w:rFonts w:ascii="Simplified Arabic" w:eastAsia="Calibri" w:hAnsi="Simplified Arabic" w:cs="Simplified Arabic"/>
          <w:sz w:val="24"/>
          <w:szCs w:val="24"/>
          <w:rtl/>
        </w:rPr>
        <w:t xml:space="preserve"> بناءً على مجموعة من المحددات أهمها</w:t>
      </w:r>
      <w:r w:rsidRPr="00B53058">
        <w:rPr>
          <w:rFonts w:ascii="Simplified Arabic" w:eastAsia="Calibri" w:hAnsi="Simplified Arabic" w:cs="Simplified Arabic"/>
          <w:sz w:val="24"/>
          <w:szCs w:val="24"/>
        </w:rPr>
        <w:t>:</w:t>
      </w:r>
    </w:p>
    <w:p w14:paraId="45B83EB3" w14:textId="3DDBD17B"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جودة المعلومات والأمان والخصوصية</w:t>
      </w:r>
      <w:r w:rsidR="00CD7E9B" w:rsidRPr="00B53058">
        <w:rPr>
          <w:rFonts w:ascii="Simplified Arabic" w:eastAsia="Calibri" w:hAnsi="Simplified Arabic" w:cs="Simplified Arabic"/>
          <w:sz w:val="24"/>
          <w:szCs w:val="24"/>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484A394F" w14:textId="64CA1F13"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سهولة الاستخدام والتفاعل</w:t>
      </w:r>
      <w:r w:rsidR="00CD7E9B" w:rsidRPr="00B53058">
        <w:rPr>
          <w:rFonts w:ascii="Simplified Arabic" w:eastAsia="Calibri" w:hAnsi="Simplified Arabic" w:cs="Simplified Arabic"/>
          <w:sz w:val="24"/>
          <w:szCs w:val="24"/>
          <w:rtl/>
        </w:rPr>
        <w:t>: عند تصميم واجهة مستخدم سهلة وودودة، ومع خدمة دعم فعالة، يزداد رضا المستخدم، مما يعزز</w:t>
      </w:r>
      <w:r w:rsidR="00CD7E9B" w:rsidRPr="00B53058">
        <w:rPr>
          <w:rFonts w:ascii="Simplified Arabic" w:eastAsia="Calibri" w:hAnsi="Simplified Arabic" w:cs="Simplified Arabic"/>
          <w:sz w:val="24"/>
          <w:szCs w:val="24"/>
        </w:rPr>
        <w:t xml:space="preserve"> E</w:t>
      </w:r>
      <w:r w:rsidR="00CD7E9B" w:rsidRPr="00B53058">
        <w:rPr>
          <w:rFonts w:ascii="Simplified Arabic" w:eastAsia="Calibri" w:hAnsi="Simplified Arabic" w:cs="Simplified Arabic"/>
          <w:sz w:val="24"/>
          <w:szCs w:val="24"/>
        </w:rPr>
        <w:noBreakHyphen/>
      </w:r>
      <w:r w:rsidR="00890B77" w:rsidRPr="00B53058">
        <w:rPr>
          <w:rFonts w:ascii="Simplified Arabic" w:eastAsia="Calibri" w:hAnsi="Simplified Arabic" w:cs="Simplified Arabic"/>
          <w:sz w:val="24"/>
          <w:szCs w:val="24"/>
        </w:rPr>
        <w:t>Satisfaction.</w:t>
      </w:r>
    </w:p>
    <w:p w14:paraId="62857532" w14:textId="41850432" w:rsidR="00CD7E9B" w:rsidRPr="00B53058" w:rsidRDefault="00DA3AB5"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مصداقية المنصة</w:t>
      </w:r>
      <w:r w:rsidR="00CD7E9B" w:rsidRPr="00B53058">
        <w:rPr>
          <w:rFonts w:ascii="Simplified Arabic" w:eastAsia="Calibri" w:hAnsi="Simplified Arabic" w:cs="Simplified Arabic"/>
          <w:sz w:val="24"/>
          <w:szCs w:val="24"/>
          <w:rtl/>
        </w:rPr>
        <w:t>: الدور المحوري لسمعة مقدم الخدمة في تعزيز الثقة</w:t>
      </w:r>
      <w:r w:rsidR="00CD7E9B" w:rsidRPr="00B53058">
        <w:rPr>
          <w:rFonts w:ascii="Simplified Arabic" w:eastAsia="Calibri" w:hAnsi="Simplified Arabic" w:cs="Simplified Arabic"/>
          <w:sz w:val="24"/>
          <w:szCs w:val="24"/>
        </w:rPr>
        <w:t xml:space="preserve">. (Alnaim et al., 2022) </w:t>
      </w:r>
    </w:p>
    <w:p w14:paraId="34EDF5C7" w14:textId="1680A413" w:rsidR="00CD7E9B" w:rsidRPr="00B53058" w:rsidRDefault="00CD7E9B"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b/>
          <w:bCs/>
          <w:sz w:val="24"/>
          <w:szCs w:val="24"/>
          <w:rtl/>
        </w:rPr>
        <w:t>صلة هذه النماذج بالدراسة الحالية</w:t>
      </w:r>
    </w:p>
    <w:p w14:paraId="27FA9B60" w14:textId="4064267A" w:rsidR="00CD7E9B" w:rsidRPr="00B53058" w:rsidRDefault="00DA3AB5" w:rsidP="00DA3AB5">
      <w:pPr>
        <w:bidi/>
        <w:spacing w:after="120" w:line="360" w:lineRule="auto"/>
        <w:contextualSpacing/>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sz w:val="24"/>
          <w:szCs w:val="24"/>
          <w:rtl/>
        </w:rPr>
        <w:t>أ.</w:t>
      </w:r>
      <w:r w:rsidR="00CD7E9B" w:rsidRPr="00B53058">
        <w:rPr>
          <w:rFonts w:ascii="Simplified Arabic" w:eastAsia="Calibri" w:hAnsi="Simplified Arabic" w:cs="Simplified Arabic"/>
          <w:sz w:val="24"/>
          <w:szCs w:val="24"/>
          <w:rtl/>
        </w:rPr>
        <w:t xml:space="preserve">عند التعامل مع تطبيق رعاية صحية، من المهم تضمين مقاييس داخل الاستبانة تُقيّم إدراك المستخدم لجودة المعلومات (دقة، حداثة)، الأمان والخصوصية، سهولة الاستخدام، وموثوقية المنصة </w:t>
      </w:r>
      <w:r w:rsidR="00CD7E9B" w:rsidRPr="00B53058">
        <w:rPr>
          <w:rFonts w:ascii="Simplified Arabic" w:eastAsia="Calibri" w:hAnsi="Simplified Arabic" w:cs="Simplified Arabic"/>
          <w:sz w:val="24"/>
          <w:szCs w:val="24"/>
          <w:lang w:bidi="ar-EG"/>
        </w:rPr>
        <w:t xml:space="preserve">— </w:t>
      </w:r>
      <w:r w:rsidR="00CD7E9B" w:rsidRPr="00B53058">
        <w:rPr>
          <w:rFonts w:ascii="Simplified Arabic" w:eastAsia="Calibri" w:hAnsi="Simplified Arabic" w:cs="Simplified Arabic"/>
          <w:sz w:val="24"/>
          <w:szCs w:val="24"/>
          <w:rtl/>
        </w:rPr>
        <w:t>لأنها مؤشرات مباشرة لـ</w:t>
      </w:r>
      <w:r w:rsidR="00CD7E9B" w:rsidRPr="00B53058">
        <w:rPr>
          <w:rFonts w:ascii="Simplified Arabic" w:eastAsia="Calibri" w:hAnsi="Simplified Arabic" w:cs="Simplified Arabic"/>
          <w:sz w:val="24"/>
          <w:szCs w:val="24"/>
          <w:lang w:bidi="ar-EG"/>
        </w:rPr>
        <w:t xml:space="preserve"> E</w:t>
      </w:r>
      <w:r w:rsidR="00CD7E9B" w:rsidRPr="00B53058">
        <w:rPr>
          <w:rFonts w:ascii="Simplified Arabic" w:eastAsia="Calibri" w:hAnsi="Simplified Arabic" w:cs="Simplified Arabic"/>
          <w:sz w:val="24"/>
          <w:szCs w:val="24"/>
          <w:lang w:bidi="ar-EG"/>
        </w:rPr>
        <w:noBreakHyphen/>
        <w:t xml:space="preserve">Trust </w:t>
      </w:r>
      <w:r w:rsidR="00890B77" w:rsidRPr="00B53058">
        <w:rPr>
          <w:rFonts w:ascii="Simplified Arabic" w:eastAsia="Calibri" w:hAnsi="Simplified Arabic" w:cs="Simplified Arabic"/>
          <w:sz w:val="24"/>
          <w:szCs w:val="24"/>
          <w:rtl/>
        </w:rPr>
        <w:t>و</w:t>
      </w:r>
      <w:r w:rsidR="00890B77" w:rsidRPr="00B53058">
        <w:rPr>
          <w:rFonts w:ascii="Simplified Arabic" w:eastAsia="Calibri" w:hAnsi="Simplified Arabic" w:cs="Simplified Arabic"/>
          <w:sz w:val="24"/>
          <w:szCs w:val="24"/>
          <w:lang w:bidi="ar-EG"/>
        </w:rPr>
        <w:t>E</w:t>
      </w:r>
      <w:r w:rsidR="00CD7E9B" w:rsidRPr="00B53058">
        <w:rPr>
          <w:rFonts w:ascii="Simplified Arabic" w:eastAsia="Calibri" w:hAnsi="Simplified Arabic" w:cs="Simplified Arabic"/>
          <w:sz w:val="24"/>
          <w:szCs w:val="24"/>
          <w:lang w:bidi="ar-EG"/>
        </w:rPr>
        <w:noBreakHyphen/>
        <w:t>Satisfaction.</w:t>
      </w:r>
      <w:r w:rsidR="00CD7E9B" w:rsidRPr="00B53058">
        <w:rPr>
          <w:rFonts w:ascii="Simplified Arabic" w:eastAsia="Calibri" w:hAnsi="Simplified Arabic" w:cs="Simplified Arabic"/>
          <w:sz w:val="24"/>
          <w:szCs w:val="24"/>
          <w:rtl/>
          <w:lang w:bidi="ar-EG"/>
        </w:rPr>
        <w:t>.</w:t>
      </w:r>
    </w:p>
    <w:p w14:paraId="542781AC" w14:textId="6D352588" w:rsidR="00CD7E9B" w:rsidRPr="00B53058" w:rsidRDefault="00DA3AB5" w:rsidP="00DA3AB5">
      <w:pPr>
        <w:bidi/>
        <w:spacing w:after="120" w:line="360" w:lineRule="auto"/>
        <w:contextualSpacing/>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sz w:val="24"/>
          <w:szCs w:val="24"/>
          <w:rtl/>
        </w:rPr>
        <w:t>ب.</w:t>
      </w:r>
      <w:r w:rsidR="00CD7E9B" w:rsidRPr="00B53058">
        <w:rPr>
          <w:rFonts w:ascii="Simplified Arabic" w:eastAsia="Calibri" w:hAnsi="Simplified Arabic" w:cs="Simplified Arabic"/>
          <w:sz w:val="24"/>
          <w:szCs w:val="24"/>
          <w:rtl/>
        </w:rPr>
        <w:t>بعد قياس</w:t>
      </w:r>
      <w:r w:rsidR="00CD7E9B" w:rsidRPr="00B53058">
        <w:rPr>
          <w:rFonts w:ascii="Simplified Arabic" w:eastAsia="Calibri" w:hAnsi="Simplified Arabic" w:cs="Simplified Arabic"/>
          <w:sz w:val="24"/>
          <w:szCs w:val="24"/>
          <w:lang w:bidi="ar-EG"/>
        </w:rPr>
        <w:t xml:space="preserve"> E</w:t>
      </w:r>
      <w:r w:rsidR="00CD7E9B" w:rsidRPr="00B53058">
        <w:rPr>
          <w:rFonts w:ascii="Simplified Arabic" w:eastAsia="Calibri" w:hAnsi="Simplified Arabic" w:cs="Simplified Arabic"/>
          <w:sz w:val="24"/>
          <w:szCs w:val="24"/>
          <w:lang w:bidi="ar-EG"/>
        </w:rPr>
        <w:noBreakHyphen/>
        <w:t xml:space="preserve">Trust </w:t>
      </w:r>
      <w:r w:rsidR="00890B77" w:rsidRPr="00B53058">
        <w:rPr>
          <w:rFonts w:ascii="Simplified Arabic" w:eastAsia="Calibri" w:hAnsi="Simplified Arabic" w:cs="Simplified Arabic"/>
          <w:sz w:val="24"/>
          <w:szCs w:val="24"/>
          <w:rtl/>
        </w:rPr>
        <w:t>و</w:t>
      </w:r>
      <w:r w:rsidR="00890B77" w:rsidRPr="00B53058">
        <w:rPr>
          <w:rFonts w:ascii="Simplified Arabic" w:eastAsia="Calibri" w:hAnsi="Simplified Arabic" w:cs="Simplified Arabic"/>
          <w:sz w:val="24"/>
          <w:szCs w:val="24"/>
          <w:lang w:bidi="ar-EG"/>
        </w:rPr>
        <w:t>E</w:t>
      </w:r>
      <w:r w:rsidR="00CD7E9B" w:rsidRPr="00B53058">
        <w:rPr>
          <w:rFonts w:ascii="Simplified Arabic" w:eastAsia="Calibri" w:hAnsi="Simplified Arabic" w:cs="Simplified Arabic"/>
          <w:sz w:val="24"/>
          <w:szCs w:val="24"/>
          <w:lang w:bidi="ar-EG"/>
        </w:rPr>
        <w:noBreakHyphen/>
        <w:t>Satisfaction</w:t>
      </w:r>
      <w:r w:rsidR="00CD7E9B" w:rsidRPr="00B53058">
        <w:rPr>
          <w:rFonts w:ascii="Simplified Arabic" w:eastAsia="Calibri" w:hAnsi="Simplified Arabic" w:cs="Simplified Arabic"/>
          <w:sz w:val="24"/>
          <w:szCs w:val="24"/>
          <w:rtl/>
        </w:rPr>
        <w:t>، يمكنك استخدامهما كمتغيرات وسيطة</w:t>
      </w:r>
      <w:r w:rsidR="00CD7E9B" w:rsidRPr="00B53058">
        <w:rPr>
          <w:rFonts w:ascii="Simplified Arabic" w:eastAsia="Calibri" w:hAnsi="Simplified Arabic" w:cs="Simplified Arabic"/>
          <w:sz w:val="24"/>
          <w:szCs w:val="24"/>
          <w:lang w:bidi="ar-EG"/>
        </w:rPr>
        <w:t>(</w:t>
      </w:r>
      <w:r w:rsidR="00726121" w:rsidRPr="00B53058">
        <w:rPr>
          <w:rFonts w:ascii="Simplified Arabic" w:eastAsia="Calibri" w:hAnsi="Simplified Arabic" w:cs="Simplified Arabic"/>
          <w:sz w:val="24"/>
          <w:szCs w:val="24"/>
          <w:lang w:bidi="ar-EG"/>
        </w:rPr>
        <w:t xml:space="preserve">mediators) </w:t>
      </w:r>
      <w:r w:rsidR="00726121" w:rsidRPr="00B53058">
        <w:rPr>
          <w:rFonts w:ascii="Simplified Arabic" w:eastAsia="Calibri" w:hAnsi="Simplified Arabic" w:cs="Simplified Arabic"/>
          <w:sz w:val="24"/>
          <w:szCs w:val="24"/>
          <w:rtl/>
          <w:lang w:bidi="ar-EG"/>
        </w:rPr>
        <w:t>بين</w:t>
      </w:r>
      <w:r w:rsidR="00CD7E9B" w:rsidRPr="00B53058">
        <w:rPr>
          <w:rFonts w:ascii="Simplified Arabic" w:eastAsia="Calibri" w:hAnsi="Simplified Arabic" w:cs="Simplified Arabic"/>
          <w:sz w:val="24"/>
          <w:szCs w:val="24"/>
          <w:rtl/>
        </w:rPr>
        <w:t xml:space="preserve"> جودة الخدمة وخصائص التطبيق (مثل الأبعاد من نموذج</w:t>
      </w:r>
      <w:r w:rsidR="00CD7E9B" w:rsidRPr="00B53058">
        <w:rPr>
          <w:rFonts w:ascii="Simplified Arabic" w:eastAsia="Calibri" w:hAnsi="Simplified Arabic" w:cs="Simplified Arabic"/>
          <w:sz w:val="24"/>
          <w:szCs w:val="24"/>
        </w:rPr>
        <w:t>(</w:t>
      </w:r>
      <w:r w:rsidR="00CD7E9B" w:rsidRPr="00B53058">
        <w:rPr>
          <w:rFonts w:ascii="Simplified Arabic" w:eastAsia="Calibri" w:hAnsi="Simplified Arabic" w:cs="Simplified Arabic"/>
          <w:sz w:val="24"/>
          <w:szCs w:val="24"/>
          <w:lang w:bidi="ar-EG"/>
        </w:rPr>
        <w:t>E</w:t>
      </w:r>
      <w:r w:rsidR="00CD7E9B" w:rsidRPr="00B53058">
        <w:rPr>
          <w:rFonts w:ascii="Simplified Arabic" w:eastAsia="Calibri" w:hAnsi="Simplified Arabic" w:cs="Simplified Arabic"/>
          <w:sz w:val="24"/>
          <w:szCs w:val="24"/>
          <w:lang w:bidi="ar-EG"/>
        </w:rPr>
        <w:noBreakHyphen/>
      </w:r>
      <w:r w:rsidR="00890B77" w:rsidRPr="00B53058">
        <w:rPr>
          <w:rFonts w:ascii="Simplified Arabic" w:eastAsia="Calibri" w:hAnsi="Simplified Arabic" w:cs="Simplified Arabic"/>
          <w:sz w:val="24"/>
          <w:szCs w:val="24"/>
          <w:lang w:bidi="ar-EG"/>
        </w:rPr>
        <w:t xml:space="preserve">SERVQUAL) </w:t>
      </w:r>
      <w:r w:rsidR="00890B77" w:rsidRPr="00B53058">
        <w:rPr>
          <w:rFonts w:ascii="Simplified Arabic" w:eastAsia="Calibri" w:hAnsi="Simplified Arabic" w:cs="Simplified Arabic"/>
          <w:sz w:val="24"/>
          <w:szCs w:val="24"/>
          <w:rtl/>
        </w:rPr>
        <w:t>وبين</w:t>
      </w:r>
      <w:r w:rsidR="00CD7E9B" w:rsidRPr="00B53058">
        <w:rPr>
          <w:rFonts w:ascii="Simplified Arabic" w:eastAsia="Calibri" w:hAnsi="Simplified Arabic" w:cs="Simplified Arabic"/>
          <w:sz w:val="24"/>
          <w:szCs w:val="24"/>
          <w:rtl/>
        </w:rPr>
        <w:t xml:space="preserve"> نتائج مثل نية الاستمرار، رضا عام، ولاء المستخدم</w:t>
      </w:r>
      <w:r w:rsidR="00CD7E9B" w:rsidRPr="00B53058">
        <w:rPr>
          <w:rFonts w:ascii="Simplified Arabic" w:eastAsia="Calibri" w:hAnsi="Simplified Arabic" w:cs="Simplified Arabic"/>
          <w:sz w:val="24"/>
          <w:szCs w:val="24"/>
          <w:lang w:bidi="ar-EG"/>
        </w:rPr>
        <w:t>.</w:t>
      </w:r>
    </w:p>
    <w:p w14:paraId="32B4ED36" w14:textId="583EEA90" w:rsidR="00CD7E9B" w:rsidRPr="00B53058" w:rsidRDefault="00DA3AB5" w:rsidP="00DA3AB5">
      <w:pPr>
        <w:bidi/>
        <w:spacing w:after="120" w:line="360" w:lineRule="auto"/>
        <w:contextualSpacing/>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sz w:val="24"/>
          <w:szCs w:val="24"/>
          <w:rtl/>
        </w:rPr>
        <w:t>ج.</w:t>
      </w:r>
      <w:r w:rsidR="00890B77" w:rsidRPr="00B53058">
        <w:rPr>
          <w:rFonts w:ascii="Simplified Arabic" w:eastAsia="Calibri" w:hAnsi="Simplified Arabic" w:cs="Simplified Arabic"/>
          <w:sz w:val="24"/>
          <w:szCs w:val="24"/>
          <w:rtl/>
        </w:rPr>
        <w:t>يساعد في</w:t>
      </w:r>
      <w:r w:rsidR="00CD7E9B" w:rsidRPr="00B53058">
        <w:rPr>
          <w:rFonts w:ascii="Simplified Arabic" w:eastAsia="Calibri" w:hAnsi="Simplified Arabic" w:cs="Simplified Arabic"/>
          <w:sz w:val="24"/>
          <w:szCs w:val="24"/>
          <w:rtl/>
        </w:rPr>
        <w:t xml:space="preserve"> تفسير كيف ولماذا تطبيقات الصحة الذكية تنجح (أو تفشل) من منظور تجربة </w:t>
      </w:r>
      <w:r w:rsidR="00890B77" w:rsidRPr="00B53058">
        <w:rPr>
          <w:rFonts w:ascii="Simplified Arabic" w:eastAsia="Calibri" w:hAnsi="Simplified Arabic" w:cs="Simplified Arabic"/>
          <w:sz w:val="24"/>
          <w:szCs w:val="24"/>
          <w:rtl/>
        </w:rPr>
        <w:t>المستخدم ليس</w:t>
      </w:r>
      <w:r w:rsidR="00CD7E9B" w:rsidRPr="00B53058">
        <w:rPr>
          <w:rFonts w:ascii="Simplified Arabic" w:eastAsia="Calibri" w:hAnsi="Simplified Arabic" w:cs="Simplified Arabic"/>
          <w:sz w:val="24"/>
          <w:szCs w:val="24"/>
          <w:rtl/>
        </w:rPr>
        <w:t xml:space="preserve"> فقط من ناحية التقنية أو المحتوى، بل من ناحية الثقة والرضا</w:t>
      </w:r>
      <w:r w:rsidR="00CD7E9B" w:rsidRPr="00B53058">
        <w:rPr>
          <w:rFonts w:ascii="Simplified Arabic" w:eastAsia="Calibri" w:hAnsi="Simplified Arabic" w:cs="Simplified Arabic"/>
          <w:sz w:val="24"/>
          <w:szCs w:val="24"/>
          <w:lang w:bidi="ar-EG"/>
        </w:rPr>
        <w:t>.</w:t>
      </w:r>
    </w:p>
    <w:p w14:paraId="61FCF300" w14:textId="6988665E" w:rsidR="00CD7E9B" w:rsidRPr="00B53058" w:rsidRDefault="00DA3AB5" w:rsidP="00DA3AB5">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hint="cs"/>
          <w:b/>
          <w:bCs/>
          <w:sz w:val="24"/>
          <w:szCs w:val="24"/>
          <w:rtl/>
        </w:rPr>
        <w:t>1.</w:t>
      </w:r>
      <w:r w:rsidR="00CD7E9B" w:rsidRPr="00B53058">
        <w:rPr>
          <w:rFonts w:ascii="Simplified Arabic" w:eastAsia="Calibri" w:hAnsi="Simplified Arabic" w:cs="Simplified Arabic"/>
          <w:b/>
          <w:bCs/>
          <w:sz w:val="24"/>
          <w:szCs w:val="24"/>
          <w:rtl/>
        </w:rPr>
        <w:t>نظرية انتشار الابتكار (</w:t>
      </w:r>
      <w:r w:rsidR="00CD7E9B" w:rsidRPr="00B53058">
        <w:rPr>
          <w:rFonts w:ascii="Simplified Arabic" w:eastAsia="Calibri" w:hAnsi="Simplified Arabic" w:cs="Simplified Arabic"/>
          <w:b/>
          <w:bCs/>
          <w:sz w:val="24"/>
          <w:szCs w:val="24"/>
        </w:rPr>
        <w:t>Diffusion of Innovation Theory</w:t>
      </w:r>
      <w:r w:rsidR="00CD7E9B" w:rsidRPr="00B53058">
        <w:rPr>
          <w:rFonts w:ascii="Simplified Arabic" w:eastAsia="Calibri" w:hAnsi="Simplified Arabic" w:cs="Simplified Arabic"/>
          <w:b/>
          <w:bCs/>
          <w:sz w:val="24"/>
          <w:szCs w:val="24"/>
          <w:rtl/>
        </w:rPr>
        <w:t>)</w:t>
      </w:r>
    </w:p>
    <w:p w14:paraId="586DABF5" w14:textId="78AF7ACD" w:rsidR="00CD7E9B" w:rsidRPr="00B53058" w:rsidRDefault="00CD7E9B" w:rsidP="00D93624">
      <w:pPr>
        <w:bidi/>
        <w:spacing w:after="120" w:line="360" w:lineRule="auto"/>
        <w:ind w:firstLine="720"/>
        <w:contextualSpacing/>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026AC86C" w14:textId="0FDFFCAB" w:rsidR="00CD7E9B" w:rsidRPr="00B53058" w:rsidRDefault="00CD7E9B" w:rsidP="00D93624">
      <w:pPr>
        <w:bidi/>
        <w:spacing w:after="120" w:line="360" w:lineRule="auto"/>
        <w:ind w:firstLine="720"/>
        <w:contextualSpacing/>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 xml:space="preserve">وتوضح النظرية أن قرار الأفراد باستخدام الابتكار يتأثر بمجموعة من الخصائص الأساسية التي تحدد سرعة وانتشار الابتكار داخل </w:t>
      </w:r>
      <w:r w:rsidR="00890B77" w:rsidRPr="00B53058">
        <w:rPr>
          <w:rFonts w:ascii="Simplified Arabic" w:eastAsia="Calibri" w:hAnsi="Simplified Arabic" w:cs="Simplified Arabic"/>
          <w:sz w:val="24"/>
          <w:szCs w:val="24"/>
          <w:rtl/>
        </w:rPr>
        <w:t>المجتمع، ومن</w:t>
      </w:r>
      <w:r w:rsidRPr="00B53058">
        <w:rPr>
          <w:rFonts w:ascii="Simplified Arabic" w:eastAsia="Calibri" w:hAnsi="Simplified Arabic" w:cs="Simplified Arabic"/>
          <w:sz w:val="24"/>
          <w:szCs w:val="24"/>
          <w:rtl/>
        </w:rPr>
        <w:t xml:space="preserve"> أبرزها</w:t>
      </w:r>
      <w:r w:rsidRPr="00B53058">
        <w:rPr>
          <w:rFonts w:ascii="Simplified Arabic" w:eastAsia="Calibri" w:hAnsi="Simplified Arabic" w:cs="Simplified Arabic"/>
          <w:sz w:val="24"/>
          <w:szCs w:val="24"/>
        </w:rPr>
        <w:t>:</w:t>
      </w:r>
    </w:p>
    <w:p w14:paraId="559798B9" w14:textId="1E34A088"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أ.</w:t>
      </w:r>
      <w:r w:rsidR="00CD7E9B" w:rsidRPr="00B53058">
        <w:rPr>
          <w:rFonts w:ascii="Simplified Arabic" w:eastAsia="Calibri" w:hAnsi="Simplified Arabic" w:cs="Simplified Arabic"/>
          <w:b/>
          <w:bCs/>
          <w:sz w:val="24"/>
          <w:szCs w:val="24"/>
          <w:rtl/>
        </w:rPr>
        <w:t xml:space="preserve">الميزة </w:t>
      </w:r>
      <w:r w:rsidR="00890B77" w:rsidRPr="00B53058">
        <w:rPr>
          <w:rFonts w:ascii="Simplified Arabic" w:eastAsia="Calibri" w:hAnsi="Simplified Arabic" w:cs="Simplified Arabic"/>
          <w:b/>
          <w:bCs/>
          <w:sz w:val="24"/>
          <w:szCs w:val="24"/>
          <w:rtl/>
        </w:rPr>
        <w:t>النسبية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00CD7E9B" w:rsidRPr="00B53058">
        <w:rPr>
          <w:rFonts w:ascii="Simplified Arabic" w:eastAsia="Calibri" w:hAnsi="Simplified Arabic" w:cs="Simplified Arabic"/>
          <w:sz w:val="24"/>
          <w:szCs w:val="24"/>
        </w:rPr>
        <w:t>.</w:t>
      </w:r>
    </w:p>
    <w:p w14:paraId="33CAC19C" w14:textId="4FF8BB25"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ب.</w:t>
      </w:r>
      <w:r w:rsidR="00CD7E9B" w:rsidRPr="00B53058">
        <w:rPr>
          <w:rFonts w:ascii="Simplified Arabic" w:eastAsia="Calibri" w:hAnsi="Simplified Arabic" w:cs="Simplified Arabic"/>
          <w:b/>
          <w:bCs/>
          <w:sz w:val="24"/>
          <w:szCs w:val="24"/>
          <w:rtl/>
        </w:rPr>
        <w:t>سهولة الاستخدام أو التعقيد</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كلما اتسمت التطبيقات الصحية بالبساطة وسهولة الاستخدام، زادت احتمالية قبولها من قبل المستخدمين</w:t>
      </w:r>
      <w:r w:rsidR="00CD7E9B" w:rsidRPr="00B53058">
        <w:rPr>
          <w:rFonts w:ascii="Simplified Arabic" w:eastAsia="Calibri" w:hAnsi="Simplified Arabic" w:cs="Simplified Arabic"/>
          <w:sz w:val="24"/>
          <w:szCs w:val="24"/>
        </w:rPr>
        <w:t>.</w:t>
      </w:r>
    </w:p>
    <w:p w14:paraId="04724455" w14:textId="1DC1F875"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ج.</w:t>
      </w:r>
      <w:r w:rsidR="00CD7E9B" w:rsidRPr="00B53058">
        <w:rPr>
          <w:rFonts w:ascii="Simplified Arabic" w:eastAsia="Calibri" w:hAnsi="Simplified Arabic" w:cs="Simplified Arabic"/>
          <w:b/>
          <w:bCs/>
          <w:sz w:val="24"/>
          <w:szCs w:val="24"/>
          <w:rtl/>
        </w:rPr>
        <w:t>التوافق</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مدى توافق التطبيقات الذكية مع احتياجات المستخدمين الصحية، وقيمهم، ونمط حياتهم، والبيئة الصحية التي ينتمون إليها</w:t>
      </w:r>
      <w:r w:rsidR="00CD7E9B" w:rsidRPr="00B53058">
        <w:rPr>
          <w:rFonts w:ascii="Simplified Arabic" w:eastAsia="Calibri" w:hAnsi="Simplified Arabic" w:cs="Simplified Arabic"/>
          <w:sz w:val="24"/>
          <w:szCs w:val="24"/>
        </w:rPr>
        <w:t>.</w:t>
      </w:r>
    </w:p>
    <w:p w14:paraId="2EB42F5F" w14:textId="104CFC91" w:rsidR="00CD7E9B" w:rsidRPr="00B53058" w:rsidRDefault="00DA3AB5" w:rsidP="00DA3AB5">
      <w:pPr>
        <w:bidi/>
        <w:spacing w:after="120" w:line="360" w:lineRule="auto"/>
        <w:jc w:val="both"/>
        <w:rPr>
          <w:rFonts w:ascii="Simplified Arabic" w:eastAsia="Calibri" w:hAnsi="Simplified Arabic" w:cs="Simplified Arabic"/>
          <w:b/>
          <w:bCs/>
          <w:sz w:val="24"/>
          <w:szCs w:val="24"/>
        </w:rPr>
      </w:pPr>
      <w:r w:rsidRPr="00B53058">
        <w:rPr>
          <w:rFonts w:ascii="Simplified Arabic" w:eastAsia="Calibri" w:hAnsi="Simplified Arabic" w:cs="Simplified Arabic" w:hint="cs"/>
          <w:b/>
          <w:bCs/>
          <w:sz w:val="24"/>
          <w:szCs w:val="24"/>
          <w:rtl/>
        </w:rPr>
        <w:t>د.</w:t>
      </w:r>
      <w:r w:rsidR="00CD7E9B" w:rsidRPr="00B53058">
        <w:rPr>
          <w:rFonts w:ascii="Simplified Arabic" w:eastAsia="Calibri" w:hAnsi="Simplified Arabic" w:cs="Simplified Arabic"/>
          <w:b/>
          <w:bCs/>
          <w:sz w:val="24"/>
          <w:szCs w:val="24"/>
          <w:rtl/>
        </w:rPr>
        <w:t xml:space="preserve">إمكانية </w:t>
      </w:r>
      <w:r w:rsidR="00890B77" w:rsidRPr="00B53058">
        <w:rPr>
          <w:rFonts w:ascii="Simplified Arabic" w:eastAsia="Calibri" w:hAnsi="Simplified Arabic" w:cs="Simplified Arabic"/>
          <w:b/>
          <w:bCs/>
          <w:sz w:val="24"/>
          <w:szCs w:val="24"/>
          <w:rtl/>
        </w:rPr>
        <w:t>التجربة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قدرة المستخدم على تجربة التطبيق دون مخاطر كبيرة، مما يعزز ثقته ويقلل من مقاومة التغيير</w:t>
      </w:r>
      <w:r w:rsidR="00CD7E9B" w:rsidRPr="00B53058">
        <w:rPr>
          <w:rFonts w:ascii="Simplified Arabic" w:eastAsia="Calibri" w:hAnsi="Simplified Arabic" w:cs="Simplified Arabic"/>
          <w:sz w:val="24"/>
          <w:szCs w:val="24"/>
        </w:rPr>
        <w:t>.</w:t>
      </w:r>
    </w:p>
    <w:p w14:paraId="518A15B8" w14:textId="6A50BBDC" w:rsidR="00CD7E9B" w:rsidRPr="00B53058" w:rsidRDefault="00DA3AB5" w:rsidP="00DA3AB5">
      <w:pPr>
        <w:bidi/>
        <w:spacing w:after="120" w:line="360" w:lineRule="auto"/>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hint="cs"/>
          <w:b/>
          <w:bCs/>
          <w:sz w:val="24"/>
          <w:szCs w:val="24"/>
          <w:rtl/>
        </w:rPr>
        <w:t>ه.</w:t>
      </w:r>
      <w:r w:rsidR="00CD7E9B" w:rsidRPr="00B53058">
        <w:rPr>
          <w:rFonts w:ascii="Simplified Arabic" w:eastAsia="Calibri" w:hAnsi="Simplified Arabic" w:cs="Simplified Arabic"/>
          <w:b/>
          <w:bCs/>
          <w:sz w:val="24"/>
          <w:szCs w:val="24"/>
          <w:rtl/>
        </w:rPr>
        <w:t xml:space="preserve">إمكانية </w:t>
      </w:r>
      <w:r w:rsidR="00890B77" w:rsidRPr="00B53058">
        <w:rPr>
          <w:rFonts w:ascii="Simplified Arabic" w:eastAsia="Calibri" w:hAnsi="Simplified Arabic" w:cs="Simplified Arabic"/>
          <w:b/>
          <w:bCs/>
          <w:sz w:val="24"/>
          <w:szCs w:val="24"/>
          <w:rtl/>
        </w:rPr>
        <w:t>الملاحظة</w:t>
      </w:r>
      <w:r w:rsidR="00890B77" w:rsidRPr="00B53058">
        <w:rPr>
          <w:rFonts w:ascii="Simplified Arabic" w:eastAsia="Calibri" w:hAnsi="Simplified Arabic" w:cs="Simplified Arabic"/>
          <w:b/>
          <w:bCs/>
          <w:sz w:val="24"/>
          <w:szCs w:val="24"/>
        </w:rPr>
        <w:t>:</w:t>
      </w:r>
      <w:r w:rsidR="00CD7E9B" w:rsidRPr="00B53058">
        <w:rPr>
          <w:rFonts w:ascii="Simplified Arabic" w:eastAsia="Calibri" w:hAnsi="Simplified Arabic" w:cs="Simplified Arabic"/>
          <w:b/>
          <w:bCs/>
          <w:sz w:val="24"/>
          <w:szCs w:val="24"/>
        </w:rPr>
        <w:t xml:space="preserve"> </w:t>
      </w:r>
      <w:r w:rsidR="00CD7E9B" w:rsidRPr="00B53058">
        <w:rPr>
          <w:rFonts w:ascii="Simplified Arabic" w:eastAsia="Calibri" w:hAnsi="Simplified Arabic" w:cs="Simplified Arabic"/>
          <w:sz w:val="24"/>
          <w:szCs w:val="24"/>
          <w:rtl/>
        </w:rPr>
        <w:t xml:space="preserve">وضوح النتائج الإيجابية المترتبة على استخدام التطبيق، مثل تحسين جودة الخدمة أو سرعة </w:t>
      </w:r>
      <w:r w:rsidR="00890B77" w:rsidRPr="00B53058">
        <w:rPr>
          <w:rFonts w:ascii="Simplified Arabic" w:eastAsia="Calibri" w:hAnsi="Simplified Arabic" w:cs="Simplified Arabic"/>
          <w:sz w:val="24"/>
          <w:szCs w:val="24"/>
          <w:rtl/>
        </w:rPr>
        <w:t>الاستجابة (</w:t>
      </w:r>
      <w:r w:rsidR="00CD7E9B" w:rsidRPr="00B53058">
        <w:rPr>
          <w:rFonts w:ascii="Simplified Arabic" w:eastAsia="Calibri" w:hAnsi="Simplified Arabic" w:cs="Simplified Arabic"/>
          <w:sz w:val="24"/>
          <w:szCs w:val="24"/>
          <w:rtl/>
        </w:rPr>
        <w:t xml:space="preserve">عبد العزيز، 2022)، </w:t>
      </w:r>
      <w:r w:rsidR="00890B77" w:rsidRPr="00B53058">
        <w:rPr>
          <w:rFonts w:ascii="Simplified Arabic" w:eastAsia="Calibri" w:hAnsi="Simplified Arabic" w:cs="Simplified Arabic"/>
          <w:sz w:val="24"/>
          <w:szCs w:val="24"/>
          <w:rtl/>
        </w:rPr>
        <w:t>(</w:t>
      </w:r>
      <w:r w:rsidR="00890B77" w:rsidRPr="00B53058">
        <w:rPr>
          <w:rFonts w:ascii="Simplified Arabic" w:eastAsia="Calibri" w:hAnsi="Simplified Arabic" w:cs="Simplified Arabic"/>
          <w:sz w:val="24"/>
          <w:szCs w:val="24"/>
        </w:rPr>
        <w:t>Min</w:t>
      </w:r>
      <w:r w:rsidR="00CD7E9B" w:rsidRPr="00B53058">
        <w:rPr>
          <w:rFonts w:ascii="Simplified Arabic" w:eastAsia="Calibri" w:hAnsi="Simplified Arabic" w:cs="Simplified Arabic"/>
          <w:sz w:val="24"/>
          <w:szCs w:val="24"/>
        </w:rPr>
        <w:t xml:space="preserve"> et al., 2021</w:t>
      </w:r>
      <w:r w:rsidR="00CD7E9B" w:rsidRPr="00B53058">
        <w:rPr>
          <w:rFonts w:ascii="Simplified Arabic" w:eastAsia="Calibri" w:hAnsi="Simplified Arabic" w:cs="Simplified Arabic"/>
          <w:sz w:val="24"/>
          <w:szCs w:val="24"/>
          <w:rtl/>
        </w:rPr>
        <w:t xml:space="preserve">) </w:t>
      </w:r>
    </w:p>
    <w:p w14:paraId="39701540" w14:textId="77777777"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وقد تم التأكيد على صحة هذه الخصائص في السياق الصحي الرقمي من خلال دراسات حديثة:</w:t>
      </w:r>
    </w:p>
    <w:p w14:paraId="1BEC1730" w14:textId="1822ACD0" w:rsidR="00CD7E9B" w:rsidRPr="00B53058" w:rsidRDefault="00CD7E9B" w:rsidP="00DA3AB5">
      <w:pPr>
        <w:bidi/>
        <w:spacing w:after="120" w:line="360" w:lineRule="auto"/>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حيث أوضحت دراسة</w:t>
      </w:r>
      <w:r w:rsidRPr="00B53058">
        <w:rPr>
          <w:rFonts w:ascii="Simplified Arabic" w:eastAsia="Calibri" w:hAnsi="Simplified Arabic" w:cs="Simplified Arabic"/>
          <w:sz w:val="24"/>
          <w:szCs w:val="24"/>
        </w:rPr>
        <w:t xml:space="preserve"> (Zhao et al. ,2023) </w:t>
      </w:r>
      <w:r w:rsidRPr="00B53058">
        <w:rPr>
          <w:rFonts w:ascii="Simplified Arabic" w:eastAsia="Calibri" w:hAnsi="Simplified Arabic" w:cs="Simplified Arabic"/>
          <w:sz w:val="24"/>
          <w:szCs w:val="24"/>
          <w:rtl/>
        </w:rPr>
        <w:t xml:space="preserve">أن قبول الجمهور للتطبيقات الصحية عن بُعد يعتمد بشكل كبير على </w:t>
      </w:r>
      <w:r w:rsidR="00890B77" w:rsidRPr="00B53058">
        <w:rPr>
          <w:rFonts w:ascii="Simplified Arabic" w:eastAsia="Calibri" w:hAnsi="Simplified Arabic" w:cs="Simplified Arabic"/>
          <w:sz w:val="24"/>
          <w:szCs w:val="24"/>
          <w:rtl/>
        </w:rPr>
        <w:t>تلك</w:t>
      </w:r>
      <w:r w:rsidRPr="00B53058">
        <w:rPr>
          <w:rFonts w:ascii="Simplified Arabic" w:eastAsia="Calibri" w:hAnsi="Simplified Arabic" w:cs="Simplified Arabic"/>
          <w:sz w:val="24"/>
          <w:szCs w:val="24"/>
          <w:rtl/>
        </w:rPr>
        <w:t xml:space="preserve"> الخصائص </w:t>
      </w:r>
      <w:r w:rsidR="00890B77" w:rsidRPr="00B53058">
        <w:rPr>
          <w:rFonts w:ascii="Simplified Arabic" w:eastAsia="Calibri" w:hAnsi="Simplified Arabic" w:cs="Simplified Arabic"/>
          <w:sz w:val="24"/>
          <w:szCs w:val="24"/>
          <w:rtl/>
        </w:rPr>
        <w:t>السابقة،</w:t>
      </w:r>
      <w:r w:rsidRPr="00B53058">
        <w:rPr>
          <w:rFonts w:ascii="Simplified Arabic" w:eastAsia="Calibri" w:hAnsi="Simplified Arabic" w:cs="Simplified Arabic"/>
          <w:sz w:val="24"/>
          <w:szCs w:val="24"/>
          <w:rtl/>
        </w:rPr>
        <w:t xml:space="preserve"> حيث جاءت الميزة النسبية وسهولة الاستخدام والتوافق من أهم المحددات المؤثرة في نية الاستخدام والاستمرار فيه</w:t>
      </w:r>
      <w:r w:rsidRPr="00B53058">
        <w:rPr>
          <w:rFonts w:ascii="Simplified Arabic" w:eastAsia="Calibri" w:hAnsi="Simplified Arabic" w:cs="Simplified Arabic"/>
          <w:sz w:val="24"/>
          <w:szCs w:val="24"/>
        </w:rPr>
        <w:t>.</w:t>
      </w:r>
      <w:r w:rsidRPr="00B53058">
        <w:rPr>
          <w:rFonts w:ascii="Simplified Arabic" w:eastAsia="Calibri" w:hAnsi="Simplified Arabic" w:cs="Simplified Arabic"/>
          <w:sz w:val="24"/>
          <w:szCs w:val="24"/>
          <w:rtl/>
        </w:rPr>
        <w:t xml:space="preserve"> كما أكدت دراسة </w:t>
      </w:r>
      <w:r w:rsidRPr="00B53058">
        <w:rPr>
          <w:rFonts w:ascii="Simplified Arabic" w:eastAsia="Calibri" w:hAnsi="Simplified Arabic" w:cs="Simplified Arabic"/>
          <w:sz w:val="24"/>
          <w:szCs w:val="24"/>
        </w:rPr>
        <w:t xml:space="preserve">(Salam, 2024) </w:t>
      </w:r>
      <w:r w:rsidRPr="00B53058">
        <w:rPr>
          <w:rFonts w:ascii="Simplified Arabic" w:eastAsia="Calibri" w:hAnsi="Simplified Arabic" w:cs="Simplified Arabic"/>
          <w:sz w:val="24"/>
          <w:szCs w:val="24"/>
          <w:rtl/>
        </w:rPr>
        <w:t xml:space="preserve">الأبعاد الأساسية لـنظرية انتشار </w:t>
      </w:r>
      <w:r w:rsidR="00890B77" w:rsidRPr="00B53058">
        <w:rPr>
          <w:rFonts w:ascii="Simplified Arabic" w:eastAsia="Calibri" w:hAnsi="Simplified Arabic" w:cs="Simplified Arabic"/>
          <w:sz w:val="24"/>
          <w:szCs w:val="24"/>
          <w:rtl/>
        </w:rPr>
        <w:t>الابتكار، حيث</w:t>
      </w:r>
      <w:r w:rsidRPr="00B53058">
        <w:rPr>
          <w:rFonts w:ascii="Simplified Arabic" w:eastAsia="Calibri" w:hAnsi="Simplified Arabic" w:cs="Simplified Arabic"/>
          <w:sz w:val="24"/>
          <w:szCs w:val="24"/>
          <w:rtl/>
        </w:rPr>
        <w:t xml:space="preserve">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B53058">
        <w:rPr>
          <w:rFonts w:ascii="Simplified Arabic" w:eastAsia="Calibri" w:hAnsi="Simplified Arabic" w:cs="Simplified Arabic"/>
          <w:sz w:val="24"/>
          <w:szCs w:val="24"/>
        </w:rPr>
        <w:t>.</w:t>
      </w:r>
    </w:p>
    <w:p w14:paraId="6BD76D89" w14:textId="73CAB754" w:rsidR="006749B3" w:rsidRPr="00B53058" w:rsidRDefault="00CD7E9B" w:rsidP="00DA3AB5">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وبتطبيق</w:t>
      </w:r>
      <w:r w:rsidRPr="00B53058">
        <w:rPr>
          <w:rFonts w:ascii="Simplified Arabic" w:eastAsia="Calibri" w:hAnsi="Simplified Arabic" w:cs="Simplified Arabic"/>
          <w:sz w:val="24"/>
          <w:szCs w:val="24"/>
        </w:rPr>
        <w:t xml:space="preserve"> </w:t>
      </w:r>
      <w:r w:rsidRPr="00B53058">
        <w:rPr>
          <w:rFonts w:ascii="Simplified Arabic" w:eastAsia="Calibri" w:hAnsi="Simplified Arabic" w:cs="Simplified Arabic"/>
          <w:sz w:val="24"/>
          <w:szCs w:val="24"/>
          <w:rtl/>
        </w:rPr>
        <w:t xml:space="preserve">هذه النظرية على هذه </w:t>
      </w:r>
      <w:r w:rsidR="00890B77" w:rsidRPr="00B53058">
        <w:rPr>
          <w:rFonts w:ascii="Simplified Arabic" w:eastAsia="Calibri" w:hAnsi="Simplified Arabic" w:cs="Simplified Arabic"/>
          <w:sz w:val="24"/>
          <w:szCs w:val="24"/>
          <w:rtl/>
        </w:rPr>
        <w:t>الدراسة،</w:t>
      </w:r>
      <w:r w:rsidRPr="00B53058">
        <w:rPr>
          <w:rFonts w:ascii="Simplified Arabic" w:eastAsia="Calibri" w:hAnsi="Simplified Arabic" w:cs="Simplified Arabic"/>
          <w:sz w:val="24"/>
          <w:szCs w:val="24"/>
          <w:rtl/>
        </w:rPr>
        <w:t xml:space="preserve"> فإن اعتماد المستشفيات الخاصة بمدينة الرياض على التسويق عبر تطبيقات الهواتف الذكية يُمثل ابتكارًا رقميًا يتأثر بدرجة إدراك العملاء لفوائده وسهولة استخدامه، الأمر الذي ينعكس إيجابًا على مستوى التبنّي وتحسين جودة الخدمات الطبية ورضا العملاء والكفاءة التشغيلية.</w:t>
      </w:r>
    </w:p>
    <w:p w14:paraId="4866DC7F" w14:textId="761A590E" w:rsidR="00CD7E9B" w:rsidRPr="00B53058" w:rsidRDefault="00CD7E9B" w:rsidP="00DA3AB5">
      <w:pPr>
        <w:bidi/>
        <w:spacing w:after="120" w:line="360" w:lineRule="auto"/>
        <w:jc w:val="both"/>
        <w:outlineLvl w:val="2"/>
        <w:rPr>
          <w:rFonts w:ascii="Simplified Arabic" w:eastAsia="Times New Roman" w:hAnsi="Simplified Arabic" w:cs="Simplified Arabic"/>
          <w:b/>
          <w:bCs/>
          <w:sz w:val="28"/>
          <w:szCs w:val="28"/>
          <w:rtl/>
        </w:rPr>
      </w:pPr>
      <w:r w:rsidRPr="00B53058">
        <w:rPr>
          <w:rFonts w:ascii="Simplified Arabic" w:eastAsia="Times New Roman" w:hAnsi="Simplified Arabic" w:cs="Simplified Arabic"/>
          <w:b/>
          <w:bCs/>
          <w:sz w:val="28"/>
          <w:szCs w:val="28"/>
          <w:rtl/>
        </w:rPr>
        <w:t>المحور الخامس: الدراسات السابقة وتحديد الفجوة البحثية:</w:t>
      </w:r>
    </w:p>
    <w:p w14:paraId="2D25DBD7" w14:textId="77777777" w:rsidR="00CD7E9B" w:rsidRPr="00B53058" w:rsidRDefault="00CD7E9B" w:rsidP="00DA3AB5">
      <w:pPr>
        <w:bidi/>
        <w:spacing w:after="120" w:line="360" w:lineRule="auto"/>
        <w:jc w:val="both"/>
        <w:outlineLvl w:val="1"/>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أولاً: الدراسات المرتبطة بالمتغير المستقل (التسويق عبر التطبيقات الذكية)</w:t>
      </w:r>
    </w:p>
    <w:p w14:paraId="206F8992" w14:textId="3643E0C2"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bookmarkStart w:id="13" w:name="_Hlk217893804"/>
      <w:r w:rsidRPr="00B53058">
        <w:rPr>
          <w:rFonts w:ascii="Simplified Arabic" w:eastAsia="Times New Roman" w:hAnsi="Simplified Arabic" w:cs="Simplified Arabic"/>
          <w:b/>
          <w:bCs/>
          <w:sz w:val="24"/>
          <w:szCs w:val="24"/>
          <w:rtl/>
        </w:rPr>
        <w:t xml:space="preserve">1- دراسة الحربي </w:t>
      </w:r>
      <w:r w:rsidR="00671FCC" w:rsidRPr="00B53058">
        <w:rPr>
          <w:rFonts w:ascii="Simplified Arabic" w:eastAsia="Times New Roman" w:hAnsi="Simplified Arabic" w:cs="Simplified Arabic"/>
          <w:b/>
          <w:bCs/>
          <w:sz w:val="24"/>
          <w:szCs w:val="24"/>
          <w:rtl/>
        </w:rPr>
        <w:t xml:space="preserve">وآخرون </w:t>
      </w:r>
      <w:r w:rsidR="00671FCC" w:rsidRPr="00B53058">
        <w:rPr>
          <w:rFonts w:ascii="Simplified Arabic" w:eastAsia="Times New Roman" w:hAnsi="Simplified Arabic" w:cs="Simplified Arabic"/>
          <w:b/>
          <w:bCs/>
          <w:sz w:val="24"/>
          <w:szCs w:val="24"/>
        </w:rPr>
        <w:t>Alharbi</w:t>
      </w:r>
      <w:r w:rsidRPr="00B53058">
        <w:rPr>
          <w:rFonts w:ascii="Simplified Arabic" w:eastAsia="Calibri" w:hAnsi="Simplified Arabic" w:cs="Simplified Arabic"/>
          <w:b/>
          <w:bCs/>
          <w:sz w:val="24"/>
          <w:szCs w:val="24"/>
        </w:rPr>
        <w:t xml:space="preserve"> et </w:t>
      </w:r>
      <w:r w:rsidR="00671FCC" w:rsidRPr="00B53058">
        <w:rPr>
          <w:rFonts w:ascii="Simplified Arabic" w:eastAsia="Calibri" w:hAnsi="Simplified Arabic" w:cs="Simplified Arabic"/>
          <w:b/>
          <w:bCs/>
          <w:sz w:val="24"/>
          <w:szCs w:val="24"/>
        </w:rPr>
        <w:t>al</w:t>
      </w:r>
      <w:r w:rsidR="00671FCC" w:rsidRPr="00B53058">
        <w:rPr>
          <w:rFonts w:ascii="Simplified Arabic" w:eastAsia="Times New Roman" w:hAnsi="Simplified Arabic" w:cs="Simplified Arabic"/>
          <w:b/>
          <w:bCs/>
          <w:sz w:val="24"/>
          <w:szCs w:val="24"/>
          <w:rtl/>
        </w:rPr>
        <w:t xml:space="preserve"> (</w:t>
      </w:r>
      <w:r w:rsidRPr="00B53058">
        <w:rPr>
          <w:rFonts w:ascii="Simplified Arabic" w:eastAsia="Times New Roman" w:hAnsi="Simplified Arabic" w:cs="Simplified Arabic"/>
          <w:b/>
          <w:bCs/>
          <w:sz w:val="24"/>
          <w:szCs w:val="24"/>
          <w:rtl/>
        </w:rPr>
        <w:t>2021)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sz w:val="24"/>
          <w:szCs w:val="24"/>
          <w:rtl/>
        </w:rPr>
        <w:t>تقييم تطبيق الصحة الإلكترونية (صحة): دراسة مقطعية في المملكة العربية السعودية"</w:t>
      </w:r>
    </w:p>
    <w:bookmarkEnd w:id="13"/>
    <w:p w14:paraId="71FD5DEF" w14:textId="559897A3" w:rsidR="00CD7E9B" w:rsidRPr="00B53058" w:rsidRDefault="00CD7E9B" w:rsidP="00D93624">
      <w:pPr>
        <w:bidi/>
        <w:spacing w:after="120" w:line="360" w:lineRule="auto"/>
        <w:ind w:firstLine="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w:t>
      </w:r>
      <w:r w:rsidR="00671FCC" w:rsidRPr="00B53058">
        <w:rPr>
          <w:rFonts w:ascii="Simplified Arabic" w:eastAsia="Calibri" w:hAnsi="Simplified Arabic" w:cs="Simplified Arabic"/>
          <w:sz w:val="24"/>
          <w:szCs w:val="24"/>
          <w:rtl/>
        </w:rPr>
        <w:t>لتطبيق صحة</w:t>
      </w:r>
      <w:r w:rsidRPr="00B53058">
        <w:rPr>
          <w:rFonts w:ascii="Simplified Arabic" w:eastAsia="Calibri" w:hAnsi="Simplified Arabic" w:cs="Simplified Arabic"/>
          <w:sz w:val="24"/>
          <w:szCs w:val="24"/>
          <w:rtl/>
        </w:rPr>
        <w:t xml:space="preserve"> بالمملكة العربية السعودية عبر استبيان باستخدام نماذج جوجل (</w:t>
      </w:r>
      <w:r w:rsidRPr="00B53058">
        <w:rPr>
          <w:rFonts w:ascii="Simplified Arabic" w:eastAsia="Calibri" w:hAnsi="Simplified Arabic" w:cs="Simplified Arabic"/>
          <w:sz w:val="24"/>
          <w:szCs w:val="24"/>
        </w:rPr>
        <w:t>Google Forms</w:t>
      </w:r>
      <w:r w:rsidRPr="00B53058">
        <w:rPr>
          <w:rFonts w:ascii="Simplified Arabic" w:eastAsia="Calibri" w:hAnsi="Simplified Arabic" w:cs="Simplified Arabic"/>
          <w:sz w:val="24"/>
          <w:szCs w:val="24"/>
          <w:rtl/>
        </w:rPr>
        <w:t xml:space="preserve">)،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w:t>
      </w:r>
      <w:r w:rsidR="00671FCC" w:rsidRPr="00B53058">
        <w:rPr>
          <w:rFonts w:ascii="Simplified Arabic" w:eastAsia="Calibri" w:hAnsi="Simplified Arabic" w:cs="Simplified Arabic"/>
          <w:sz w:val="24"/>
          <w:szCs w:val="24"/>
          <w:rtl/>
        </w:rPr>
        <w:t>التجربة.</w:t>
      </w:r>
      <w:r w:rsidRPr="00B53058">
        <w:rPr>
          <w:rFonts w:ascii="Simplified Arabic" w:eastAsia="Calibri" w:hAnsi="Simplified Arabic" w:cs="Simplified Arabic"/>
          <w:sz w:val="24"/>
          <w:szCs w:val="24"/>
          <w:rtl/>
        </w:rPr>
        <w:t xml:space="preserve">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200986FF" w14:textId="6ACAB1B5"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2- دراسة</w:t>
      </w:r>
      <w:r w:rsidRPr="00B53058">
        <w:rPr>
          <w:rFonts w:ascii="Simplified Arabic" w:hAnsi="Simplified Arabic" w:cs="Simplified Arabic"/>
          <w:b/>
          <w:bCs/>
          <w:sz w:val="24"/>
          <w:szCs w:val="24"/>
          <w:rtl/>
        </w:rPr>
        <w:t xml:space="preserve"> </w:t>
      </w:r>
      <w:r w:rsidRPr="00B53058">
        <w:rPr>
          <w:rFonts w:ascii="Simplified Arabic" w:eastAsia="Times New Roman" w:hAnsi="Simplified Arabic" w:cs="Simplified Arabic"/>
          <w:b/>
          <w:bCs/>
          <w:sz w:val="24"/>
          <w:szCs w:val="24"/>
          <w:rtl/>
        </w:rPr>
        <w:t xml:space="preserve">جاغديب سينغلا </w:t>
      </w:r>
      <w:r w:rsidR="00671FCC" w:rsidRPr="00B53058">
        <w:rPr>
          <w:rFonts w:ascii="Simplified Arabic" w:eastAsia="Times New Roman" w:hAnsi="Simplified Arabic" w:cs="Simplified Arabic"/>
          <w:b/>
          <w:bCs/>
          <w:sz w:val="24"/>
          <w:szCs w:val="24"/>
          <w:rtl/>
        </w:rPr>
        <w:t xml:space="preserve">آخرون </w:t>
      </w:r>
      <w:r w:rsidR="00671FCC" w:rsidRPr="00B53058">
        <w:rPr>
          <w:rFonts w:ascii="Simplified Arabic" w:eastAsia="Times New Roman" w:hAnsi="Simplified Arabic" w:cs="Simplified Arabic"/>
          <w:b/>
          <w:bCs/>
          <w:sz w:val="24"/>
          <w:szCs w:val="24"/>
        </w:rPr>
        <w:t>Singla et al.</w:t>
      </w:r>
      <w:r w:rsidRPr="00B53058">
        <w:rPr>
          <w:rFonts w:ascii="Simplified Arabic" w:eastAsia="Times New Roman" w:hAnsi="Simplified Arabic" w:cs="Simplified Arabic"/>
          <w:b/>
          <w:bCs/>
          <w:sz w:val="24"/>
          <w:szCs w:val="24"/>
          <w:rtl/>
        </w:rPr>
        <w:t xml:space="preserve"> (2022) والتي بعنوان: </w:t>
      </w:r>
      <w:r w:rsidRPr="00B53058">
        <w:rPr>
          <w:rFonts w:ascii="Simplified Arabic" w:eastAsia="Times New Roman" w:hAnsi="Simplified Arabic" w:cs="Simplified Arabic"/>
          <w:sz w:val="24"/>
          <w:szCs w:val="24"/>
          <w:rtl/>
        </w:rPr>
        <w:t>"</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sz w:val="24"/>
          <w:szCs w:val="24"/>
          <w:rtl/>
        </w:rPr>
        <w:t>التسويق عبر وسائل التواصل الاجتماعي في قطاع الرعاية الصحية: الفوائد والتحديات"</w:t>
      </w:r>
    </w:p>
    <w:p w14:paraId="288CB124" w14:textId="5E1BC6EC"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w:t>
      </w:r>
      <w:r w:rsidR="00671FCC" w:rsidRPr="00B53058">
        <w:rPr>
          <w:rFonts w:ascii="Simplified Arabic" w:eastAsia="Times New Roman" w:hAnsi="Simplified Arabic" w:cs="Simplified Arabic"/>
          <w:sz w:val="24"/>
          <w:szCs w:val="24"/>
          <w:rtl/>
        </w:rPr>
        <w:t>الاجتماعية،</w:t>
      </w:r>
      <w:r w:rsidRPr="00B53058">
        <w:rPr>
          <w:rFonts w:ascii="Simplified Arabic" w:eastAsia="Times New Roman" w:hAnsi="Simplified Arabic" w:cs="Simplified Arabic"/>
          <w:sz w:val="24"/>
          <w:szCs w:val="24"/>
          <w:rtl/>
        </w:rPr>
        <w:t xml:space="preserve"> وأظهرت نتائج الدراسة وجود أثر إيجابي معنوي للتسويق الصحي عبر وسائل التواصل الاجتماعي في تحسين وعي المرضى بالخدمات الصحية وتعزيز تجربتهم مع مقدمي الرعاية.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w:t>
      </w:r>
      <w:r w:rsidR="00671FCC" w:rsidRPr="00B53058">
        <w:rPr>
          <w:rFonts w:ascii="Simplified Arabic" w:eastAsia="Times New Roman" w:hAnsi="Simplified Arabic" w:cs="Simplified Arabic"/>
          <w:sz w:val="24"/>
          <w:szCs w:val="24"/>
          <w:rtl/>
        </w:rPr>
        <w:t>أخصائي</w:t>
      </w:r>
      <w:r w:rsidRPr="00B53058">
        <w:rPr>
          <w:rFonts w:ascii="Simplified Arabic" w:eastAsia="Times New Roman" w:hAnsi="Simplified Arabic" w:cs="Simplified Arabic"/>
          <w:sz w:val="24"/>
          <w:szCs w:val="24"/>
          <w:rtl/>
        </w:rPr>
        <w:t xml:space="preserve">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38747703"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3- دراسة آل مسعود، إبراهيم مناحي؛ وفاضل، هشام قاسم (2022)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Pr="00B53058">
        <w:rPr>
          <w:rFonts w:ascii="Simplified Arabic" w:eastAsia="Times New Roman" w:hAnsi="Simplified Arabic" w:cs="Simplified Arabic"/>
          <w:sz w:val="24"/>
          <w:szCs w:val="24"/>
          <w:rtl/>
        </w:rPr>
        <w:t>"</w:t>
      </w:r>
    </w:p>
    <w:p w14:paraId="67068C1F" w14:textId="7B6DC6F8"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حيث استهدفت تحليل العلاقة بين التسويق الصحي الإلكتروني وزيادة القدرة التنافسية للمنظمات الصحية بمحافظة </w:t>
      </w:r>
      <w:r w:rsidR="008A069F" w:rsidRPr="00B53058">
        <w:rPr>
          <w:rFonts w:ascii="Simplified Arabic" w:eastAsia="Times New Roman" w:hAnsi="Simplified Arabic" w:cs="Simplified Arabic"/>
          <w:sz w:val="24"/>
          <w:szCs w:val="24"/>
          <w:rtl/>
        </w:rPr>
        <w:t>بيشة</w:t>
      </w:r>
      <w:r w:rsidRPr="00B53058">
        <w:rPr>
          <w:rFonts w:ascii="Simplified Arabic" w:eastAsia="Times New Roman" w:hAnsi="Simplified Arabic" w:cs="Simplified Arabic"/>
          <w:sz w:val="24"/>
          <w:szCs w:val="24"/>
          <w:rtl/>
        </w:rPr>
        <w:t xml:space="preserve"> بالمملكة العربية السعودية، باستخدام المنهج الوصفي التحليلي على عينة مكونة من (248) موظفاً بمحافظة </w:t>
      </w:r>
      <w:r w:rsidR="00671FCC" w:rsidRPr="00B53058">
        <w:rPr>
          <w:rFonts w:ascii="Simplified Arabic" w:eastAsia="Times New Roman" w:hAnsi="Simplified Arabic" w:cs="Simplified Arabic"/>
          <w:sz w:val="24"/>
          <w:szCs w:val="24"/>
          <w:rtl/>
        </w:rPr>
        <w:t>بيشة</w:t>
      </w:r>
      <w:r w:rsidRPr="00B53058">
        <w:rPr>
          <w:rFonts w:ascii="Simplified Arabic" w:eastAsia="Times New Roman" w:hAnsi="Simplified Arabic" w:cs="Simplified Arabic"/>
          <w:sz w:val="24"/>
          <w:szCs w:val="24"/>
          <w:rtl/>
        </w:rPr>
        <w:t xml:space="preserve"> </w:t>
      </w:r>
      <w:r w:rsidR="008A069F" w:rsidRPr="00B53058">
        <w:rPr>
          <w:rFonts w:ascii="Simplified Arabic" w:eastAsia="Times New Roman" w:hAnsi="Simplified Arabic" w:cs="Simplified Arabic"/>
          <w:sz w:val="24"/>
          <w:szCs w:val="24"/>
          <w:rtl/>
        </w:rPr>
        <w:t>عبر الاستبانة، وأظهرت</w:t>
      </w:r>
      <w:r w:rsidRPr="00B53058">
        <w:rPr>
          <w:rFonts w:ascii="Simplified Arabic" w:eastAsia="Times New Roman" w:hAnsi="Simplified Arabic" w:cs="Simplified Arabic"/>
          <w:sz w:val="24"/>
          <w:szCs w:val="24"/>
          <w:rtl/>
        </w:rPr>
        <w:t xml:space="preserve">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013A7FE5"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4- دراسة بداش، صباح (2023)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التسويق عبر الهاتف وأثره على رضا عملاء الخدمات الصحية لمخبر البيبان- فرع البلاد بوسط برج بوعريج</w:t>
      </w:r>
      <w:r w:rsidRPr="00B53058">
        <w:rPr>
          <w:rFonts w:ascii="Simplified Arabic" w:eastAsia="Times New Roman" w:hAnsi="Simplified Arabic" w:cs="Simplified Arabic"/>
          <w:sz w:val="24"/>
          <w:szCs w:val="24"/>
          <w:rtl/>
        </w:rPr>
        <w:t>"</w:t>
      </w:r>
    </w:p>
    <w:p w14:paraId="3C49269E" w14:textId="00876CE1"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 </w:t>
      </w:r>
      <w:r w:rsidR="00671FCC" w:rsidRPr="00B53058">
        <w:rPr>
          <w:rFonts w:ascii="Simplified Arabic" w:eastAsia="Times New Roman" w:hAnsi="Simplified Arabic" w:cs="Simplified Arabic"/>
          <w:sz w:val="24"/>
          <w:szCs w:val="24"/>
          <w:rtl/>
        </w:rPr>
        <w:t>مخبر البيبان</w:t>
      </w:r>
      <w:r w:rsidRPr="00B53058">
        <w:rPr>
          <w:rFonts w:ascii="Simplified Arabic" w:eastAsia="Times New Roman" w:hAnsi="Simplified Arabic" w:cs="Simplified Arabic"/>
          <w:sz w:val="24"/>
          <w:szCs w:val="24"/>
          <w:rtl/>
        </w:rPr>
        <w:t xml:space="preserve"> الصحي بوسط برج بوعريريج بالجزائر عبر </w:t>
      </w:r>
      <w:r w:rsidR="00671FCC" w:rsidRPr="00B53058">
        <w:rPr>
          <w:rFonts w:ascii="Simplified Arabic" w:eastAsia="Times New Roman" w:hAnsi="Simplified Arabic" w:cs="Simplified Arabic"/>
          <w:sz w:val="24"/>
          <w:szCs w:val="24"/>
          <w:rtl/>
        </w:rPr>
        <w:t>الاستبانة</w:t>
      </w:r>
      <w:r w:rsidRPr="00B53058">
        <w:rPr>
          <w:rFonts w:ascii="Simplified Arabic" w:eastAsia="Times New Roman" w:hAnsi="Simplified Arabic" w:cs="Simplified Arabic"/>
          <w:sz w:val="24"/>
          <w:szCs w:val="24"/>
          <w:rtl/>
        </w:rPr>
        <w:t xml:space="preserve">، وأظهرت النتائج وجود ارتباط موجب ذات دلالة معنوية بين المزيج التسويقي الصحي ورضا العملاء، وخاصة خدمة الحجز المسبق عبر الهاتف. وتؤكد هذه النتائج أهمية أدوات التسويق الذكي في تحسين رضا العملاء، بما يتسق مع توجه الدراسة الحالية، وأوصت </w:t>
      </w:r>
      <w:r w:rsidR="00671FCC" w:rsidRPr="00B53058">
        <w:rPr>
          <w:rFonts w:ascii="Simplified Arabic" w:eastAsia="Times New Roman" w:hAnsi="Simplified Arabic" w:cs="Simplified Arabic"/>
          <w:sz w:val="24"/>
          <w:szCs w:val="24"/>
          <w:rtl/>
        </w:rPr>
        <w:t>الدراسة</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ب</w:t>
      </w:r>
      <w:r w:rsidRPr="00B53058">
        <w:rPr>
          <w:rFonts w:ascii="Simplified Arabic" w:eastAsia="Times New Roman" w:hAnsi="Simplified Arabic" w:cs="Simplified Arabic"/>
          <w:sz w:val="24"/>
          <w:szCs w:val="24"/>
          <w:rtl/>
        </w:rPr>
        <w:t xml:space="preserve">الاهتمام بدراسة سلوك العملاء بهدف </w:t>
      </w:r>
      <w:r w:rsidR="00671FCC" w:rsidRPr="00B53058">
        <w:rPr>
          <w:rFonts w:ascii="Simplified Arabic" w:eastAsia="Times New Roman" w:hAnsi="Simplified Arabic" w:cs="Simplified Arabic"/>
          <w:sz w:val="24"/>
          <w:szCs w:val="24"/>
          <w:rtl/>
        </w:rPr>
        <w:t>اختيار</w:t>
      </w:r>
      <w:r w:rsidRPr="00B53058">
        <w:rPr>
          <w:rFonts w:ascii="Simplified Arabic" w:eastAsia="Times New Roman" w:hAnsi="Simplified Arabic" w:cs="Simplified Arabic"/>
          <w:sz w:val="24"/>
          <w:szCs w:val="24"/>
          <w:rtl/>
        </w:rPr>
        <w:t xml:space="preserve"> التوقيت المناسب </w:t>
      </w:r>
      <w:r w:rsidR="00671FCC" w:rsidRPr="00B53058">
        <w:rPr>
          <w:rFonts w:ascii="Simplified Arabic" w:eastAsia="Times New Roman" w:hAnsi="Simplified Arabic" w:cs="Simplified Arabic"/>
          <w:sz w:val="24"/>
          <w:szCs w:val="24"/>
          <w:rtl/>
        </w:rPr>
        <w:t>للاستهداف</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واهتمام</w:t>
      </w:r>
      <w:r w:rsidRPr="00B53058">
        <w:rPr>
          <w:rFonts w:ascii="Simplified Arabic" w:eastAsia="Times New Roman" w:hAnsi="Simplified Arabic" w:cs="Simplified Arabic"/>
          <w:sz w:val="24"/>
          <w:szCs w:val="24"/>
          <w:rtl/>
        </w:rPr>
        <w:t xml:space="preserve"> بتطوير استخدام أنشطة التسويق المباشرة </w:t>
      </w:r>
      <w:r w:rsidR="00671FCC" w:rsidRPr="00B53058">
        <w:rPr>
          <w:rFonts w:ascii="Simplified Arabic" w:eastAsia="Times New Roman" w:hAnsi="Simplified Arabic" w:cs="Simplified Arabic"/>
          <w:sz w:val="24"/>
          <w:szCs w:val="24"/>
          <w:rtl/>
        </w:rPr>
        <w:t>الأخرى</w:t>
      </w:r>
      <w:r w:rsidRPr="00B53058">
        <w:rPr>
          <w:rFonts w:ascii="Simplified Arabic" w:eastAsia="Times New Roman" w:hAnsi="Simplified Arabic" w:cs="Simplified Arabic"/>
          <w:sz w:val="24"/>
          <w:szCs w:val="24"/>
          <w:rtl/>
        </w:rPr>
        <w:t>، كما أوصت بالتخطيط لتفعيل العلاقات العامة بين المخبر وعملائه</w:t>
      </w:r>
    </w:p>
    <w:p w14:paraId="5D5B5E9A"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5- دراسة البدوي، سماح السيد (2024)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دور التسويق بالمحتوي عبر وسائل التواصل الاجتماعي في تحقيق مربع التسويق الذهبي بالتطبيق على عملاء تطبيقات الخدمات الصحية الرقمية، المجلة العلمية للدراسات التجارية والبيئية</w:t>
      </w:r>
      <w:r w:rsidRPr="00B53058">
        <w:rPr>
          <w:rFonts w:ascii="Simplified Arabic" w:eastAsia="Times New Roman" w:hAnsi="Simplified Arabic" w:cs="Simplified Arabic"/>
          <w:sz w:val="24"/>
          <w:szCs w:val="24"/>
          <w:rtl/>
        </w:rPr>
        <w:t>"</w:t>
      </w:r>
    </w:p>
    <w:p w14:paraId="15493222" w14:textId="0BA93FDA"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  عبر الاستبانة،  وأظهرت النتائج وجود تأثير معنوي لأبعاد التسويق بالمحتوى على الصورة الذهنية ورضا العملاء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العملاء، كما توصي بتشكيل فرق عمل لتطوير المحتوى، وتفعيل المرونة في أداء الخدمة، وكذلك تنويع المحتوى</w:t>
      </w:r>
    </w:p>
    <w:p w14:paraId="34150351"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6- دراسة الصراري، عبد الله وآخرون (2024) والتي بعنوان:</w:t>
      </w:r>
      <w:r w:rsidRPr="00B53058">
        <w:rPr>
          <w:rFonts w:ascii="Simplified Arabic" w:eastAsia="Times New Roman" w:hAnsi="Simplified Arabic" w:cs="Simplified Arabic"/>
          <w:sz w:val="24"/>
          <w:szCs w:val="24"/>
          <w:rtl/>
        </w:rPr>
        <w:t xml:space="preserve"> "أثر التسويق الإلكتروني للخدمات الصحية في كسب رضا المرضى: دراسة ميدانية على المستشفيات اليمنية الخاصة العاملة بمدينة رداع"</w:t>
      </w:r>
    </w:p>
    <w:p w14:paraId="252D0069" w14:textId="218C4D95"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يتلقون العلاج من المستشفيات اليمنية الخاصة العاملة بمدينة رداع </w:t>
      </w:r>
      <w:r w:rsidR="00671FCC" w:rsidRPr="00B53058">
        <w:rPr>
          <w:rFonts w:ascii="Simplified Arabic" w:eastAsia="Times New Roman" w:hAnsi="Simplified Arabic" w:cs="Simplified Arabic"/>
          <w:sz w:val="24"/>
          <w:szCs w:val="24"/>
          <w:rtl/>
        </w:rPr>
        <w:t>باليمن عبر</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الاستبانة، وأظهرت</w:t>
      </w:r>
      <w:r w:rsidRPr="00B53058">
        <w:rPr>
          <w:rFonts w:ascii="Simplified Arabic" w:eastAsia="Times New Roman" w:hAnsi="Simplified Arabic" w:cs="Simplified Arabic"/>
          <w:sz w:val="24"/>
          <w:szCs w:val="24"/>
          <w:rtl/>
        </w:rPr>
        <w:t xml:space="preserve">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4A7588A5" w14:textId="0AF43472" w:rsidR="00CD7E9B" w:rsidRPr="00B53058" w:rsidRDefault="00CD7E9B" w:rsidP="00DA3AB5">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 xml:space="preserve">ثانياً: الدراسات التي </w:t>
      </w:r>
      <w:r w:rsidR="00671FCC" w:rsidRPr="00B53058">
        <w:rPr>
          <w:rFonts w:ascii="Simplified Arabic" w:eastAsia="Times New Roman" w:hAnsi="Simplified Arabic" w:cs="Simplified Arabic"/>
          <w:b/>
          <w:bCs/>
          <w:sz w:val="24"/>
          <w:szCs w:val="24"/>
          <w:rtl/>
        </w:rPr>
        <w:t>تناولت واقع</w:t>
      </w:r>
      <w:r w:rsidRPr="00B53058">
        <w:rPr>
          <w:rFonts w:ascii="Simplified Arabic" w:eastAsia="Times New Roman" w:hAnsi="Simplified Arabic" w:cs="Simplified Arabic"/>
          <w:b/>
          <w:bCs/>
          <w:sz w:val="24"/>
          <w:szCs w:val="24"/>
          <w:rtl/>
        </w:rPr>
        <w:t xml:space="preserve"> استخدام التطبيقات الذكية في الرعاية الصحية</w:t>
      </w:r>
    </w:p>
    <w:p w14:paraId="1A080D3E"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7- دراسة الفايدي، أحمد عطية (2021)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sz w:val="24"/>
          <w:szCs w:val="24"/>
          <w:rtl/>
        </w:rPr>
        <w:t>أثر التطبيقات الذكية على الرعاية الصحية"</w:t>
      </w:r>
    </w:p>
    <w:p w14:paraId="41F0BB32" w14:textId="77777777"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بين مقدمي الخدمة والمستفيدين،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B4A456E"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8- دراسة الطراونة، محمد زكي (2022)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التحقيق في العوامل المؤثرة على قبول تطبيقات الهواتف الذكية لخدمات الرعاية الصحية في سياق مستشفيات وزارة الصحة الأردنية </w:t>
      </w:r>
      <w:r w:rsidRPr="00B53058">
        <w:rPr>
          <w:rFonts w:ascii="Simplified Arabic" w:eastAsia="Times New Roman" w:hAnsi="Simplified Arabic" w:cs="Simplified Arabic"/>
          <w:sz w:val="24"/>
          <w:szCs w:val="24"/>
          <w:rtl/>
        </w:rPr>
        <w:t>"</w:t>
      </w:r>
    </w:p>
    <w:p w14:paraId="7B5665BF" w14:textId="13555B89"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w:t>
      </w:r>
      <w:r w:rsidR="00671FCC" w:rsidRPr="00B53058">
        <w:rPr>
          <w:rFonts w:ascii="Simplified Arabic" w:eastAsia="Times New Roman" w:hAnsi="Simplified Arabic" w:cs="Simplified Arabic"/>
          <w:sz w:val="24"/>
          <w:szCs w:val="24"/>
          <w:rtl/>
        </w:rPr>
        <w:t>عبر استبانة</w:t>
      </w:r>
      <w:r w:rsidRPr="00B53058">
        <w:rPr>
          <w:rFonts w:ascii="Simplified Arabic" w:eastAsia="Times New Roman" w:hAnsi="Simplified Arabic" w:cs="Simplified Arabic"/>
          <w:sz w:val="24"/>
          <w:szCs w:val="24"/>
          <w:rtl/>
        </w:rPr>
        <w:t xml:space="preserve">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3C8A59F5"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 xml:space="preserve">9- دراسة ليو يي، ووانغ شياو </w:t>
      </w:r>
      <w:r w:rsidRPr="00B53058">
        <w:rPr>
          <w:rFonts w:ascii="Simplified Arabic" w:eastAsia="Times New Roman" w:hAnsi="Simplified Arabic" w:cs="Simplified Arabic"/>
          <w:b/>
          <w:bCs/>
          <w:sz w:val="24"/>
          <w:szCs w:val="24"/>
        </w:rPr>
        <w:t>Liu &amp; Wang</w:t>
      </w:r>
      <w:r w:rsidRPr="00B53058">
        <w:rPr>
          <w:rFonts w:ascii="Simplified Arabic" w:eastAsia="Times New Roman" w:hAnsi="Simplified Arabic" w:cs="Simplified Arabic"/>
          <w:b/>
          <w:bCs/>
          <w:sz w:val="24"/>
          <w:szCs w:val="24"/>
          <w:rtl/>
        </w:rPr>
        <w:t xml:space="preserve"> (2021) والتي بعنوان: "تطبيق الخدمات الطبية الذكية عبر الهواتف المحمولة في إدارة رعاية صحة الأمومة"</w:t>
      </w:r>
    </w:p>
    <w:p w14:paraId="22A9D25D" w14:textId="2001FF34"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w:t>
      </w:r>
      <w:r w:rsidR="00671FCC" w:rsidRPr="00B53058">
        <w:rPr>
          <w:rFonts w:ascii="Simplified Arabic" w:eastAsia="Times New Roman" w:hAnsi="Simplified Arabic" w:cs="Simplified Arabic"/>
          <w:sz w:val="24"/>
          <w:szCs w:val="24"/>
          <w:rtl/>
        </w:rPr>
        <w:t>الصحية، وتوصلت</w:t>
      </w:r>
      <w:r w:rsidRPr="00B53058">
        <w:rPr>
          <w:rFonts w:ascii="Simplified Arabic" w:eastAsia="Times New Roman" w:hAnsi="Simplified Arabic" w:cs="Simplified Arabic"/>
          <w:sz w:val="24"/>
          <w:szCs w:val="24"/>
          <w:rtl/>
        </w:rPr>
        <w:t xml:space="preserve">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w:t>
      </w:r>
      <w:r w:rsidR="00671FCC" w:rsidRPr="00B53058">
        <w:rPr>
          <w:rFonts w:ascii="Simplified Arabic" w:eastAsia="Times New Roman" w:hAnsi="Simplified Arabic" w:cs="Simplified Arabic"/>
          <w:sz w:val="24"/>
          <w:szCs w:val="24"/>
          <w:rtl/>
        </w:rPr>
        <w:t>للمعلومات، وأوصت</w:t>
      </w:r>
      <w:r w:rsidRPr="00B53058">
        <w:rPr>
          <w:rFonts w:ascii="Simplified Arabic" w:eastAsia="Times New Roman" w:hAnsi="Simplified Arabic" w:cs="Simplified Arabic"/>
          <w:sz w:val="24"/>
          <w:szCs w:val="24"/>
          <w:rtl/>
        </w:rPr>
        <w:t xml:space="preserve"> الدراسة بضرورة وضع منهج لمساعدة الأمهات على الأنترنت، وتكثيف دورات التثقيف الصحي عبر الهواتف المحمولة</w:t>
      </w:r>
    </w:p>
    <w:p w14:paraId="67F802C3"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 xml:space="preserve">10- دراسة عامر، سارة وآخرون </w:t>
      </w:r>
      <w:r w:rsidRPr="00B53058">
        <w:rPr>
          <w:rFonts w:ascii="Simplified Arabic" w:eastAsia="Times New Roman" w:hAnsi="Simplified Arabic" w:cs="Simplified Arabic"/>
          <w:b/>
          <w:bCs/>
          <w:sz w:val="24"/>
          <w:szCs w:val="24"/>
        </w:rPr>
        <w:t>Amer, S e.t al</w:t>
      </w:r>
      <w:r w:rsidRPr="00B53058">
        <w:rPr>
          <w:rFonts w:ascii="Simplified Arabic" w:eastAsia="Times New Roman" w:hAnsi="Simplified Arabic" w:cs="Simplified Arabic"/>
          <w:b/>
          <w:bCs/>
          <w:sz w:val="24"/>
          <w:szCs w:val="24"/>
          <w:rtl/>
        </w:rPr>
        <w:t xml:space="preserve"> (2022)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مدى انتشار استخدام تطبيقات الصحة عبر الهاتف المحمول ومحدداته: دراسة وصفية وطنية</w:t>
      </w:r>
      <w:r w:rsidRPr="00B53058">
        <w:rPr>
          <w:rFonts w:ascii="Simplified Arabic" w:eastAsia="Times New Roman" w:hAnsi="Simplified Arabic" w:cs="Simplified Arabic"/>
          <w:sz w:val="24"/>
          <w:szCs w:val="24"/>
          <w:rtl/>
        </w:rPr>
        <w:t>"</w:t>
      </w:r>
    </w:p>
    <w:p w14:paraId="308EEFE5" w14:textId="38076C42"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دراسة وطنية بالسعودية، حدد. (2022) انتشار ومحددات استخدام تطبيقات الصحة النقالة، مستخدماً المنهج الوصفي التحليلي على عينة من (679) مشاركاً بالغاً من سكان المملكة العربية </w:t>
      </w:r>
      <w:r w:rsidR="00671FCC" w:rsidRPr="00B53058">
        <w:rPr>
          <w:rFonts w:ascii="Simplified Arabic" w:eastAsia="Times New Roman" w:hAnsi="Simplified Arabic" w:cs="Simplified Arabic"/>
          <w:sz w:val="24"/>
          <w:szCs w:val="24"/>
          <w:rtl/>
        </w:rPr>
        <w:t>السعودية عبر</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استبانة</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إلكترونية، وكشفت</w:t>
      </w:r>
      <w:r w:rsidRPr="00B53058">
        <w:rPr>
          <w:rFonts w:ascii="Simplified Arabic" w:eastAsia="Times New Roman" w:hAnsi="Simplified Arabic" w:cs="Simplified Arabic"/>
          <w:sz w:val="24"/>
          <w:szCs w:val="24"/>
          <w:rtl/>
        </w:rPr>
        <w:t xml:space="preserve">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ومقدمي الرعاية الصحية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76960419" w14:textId="210B802C"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11- دراسة الفيفي، إيمان محمد (2023)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دور تقنية الواقع المعزز في دعم نظم </w:t>
      </w:r>
      <w:r w:rsidR="00671FCC" w:rsidRPr="00B53058">
        <w:rPr>
          <w:rFonts w:ascii="Simplified Arabic" w:hAnsi="Simplified Arabic" w:cs="Simplified Arabic"/>
          <w:sz w:val="24"/>
          <w:szCs w:val="24"/>
          <w:rtl/>
        </w:rPr>
        <w:t>إدارة</w:t>
      </w:r>
      <w:r w:rsidRPr="00B53058">
        <w:rPr>
          <w:rFonts w:ascii="Simplified Arabic" w:hAnsi="Simplified Arabic" w:cs="Simplified Arabic"/>
          <w:sz w:val="24"/>
          <w:szCs w:val="24"/>
          <w:rtl/>
        </w:rPr>
        <w:t xml:space="preserve"> المعلومات الصحية</w:t>
      </w:r>
      <w:r w:rsidRPr="00B53058">
        <w:rPr>
          <w:rFonts w:ascii="Simplified Arabic" w:eastAsia="Times New Roman" w:hAnsi="Simplified Arabic" w:cs="Simplified Arabic"/>
          <w:sz w:val="24"/>
          <w:szCs w:val="24"/>
          <w:rtl/>
        </w:rPr>
        <w:t>"</w:t>
      </w:r>
    </w:p>
    <w:p w14:paraId="7428201A" w14:textId="3FBE6909"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B53058">
        <w:rPr>
          <w:rFonts w:ascii="Simplified Arabic" w:eastAsia="Times New Roman" w:hAnsi="Simplified Arabic" w:cs="Simplified Arabic"/>
          <w:sz w:val="24"/>
          <w:szCs w:val="24"/>
        </w:rPr>
        <w:t>DHIS2</w:t>
      </w:r>
      <w:r w:rsidRPr="00B53058">
        <w:rPr>
          <w:rFonts w:ascii="Simplified Arabic" w:eastAsia="Times New Roman" w:hAnsi="Simplified Arabic" w:cs="Simplified Arabic"/>
          <w:sz w:val="24"/>
          <w:szCs w:val="24"/>
          <w:rtl/>
        </w:rPr>
        <w:t xml:space="preserve">) من جامعة الملك عبد العزيز بجدة عبر </w:t>
      </w:r>
      <w:r w:rsidR="00671FCC" w:rsidRPr="00B53058">
        <w:rPr>
          <w:rFonts w:ascii="Simplified Arabic" w:eastAsia="Times New Roman" w:hAnsi="Simplified Arabic" w:cs="Simplified Arabic"/>
          <w:sz w:val="24"/>
          <w:szCs w:val="24"/>
          <w:rtl/>
        </w:rPr>
        <w:t>البرمجيات، أظهرت</w:t>
      </w:r>
      <w:r w:rsidRPr="00B53058">
        <w:rPr>
          <w:rFonts w:ascii="Simplified Arabic" w:eastAsia="Times New Roman" w:hAnsi="Simplified Arabic" w:cs="Simplified Arabic"/>
          <w:sz w:val="24"/>
          <w:szCs w:val="24"/>
          <w:rtl/>
        </w:rPr>
        <w:t xml:space="preserve">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B53058">
        <w:rPr>
          <w:rFonts w:ascii="Simplified Arabic" w:eastAsia="Times New Roman" w:hAnsi="Simplified Arabic" w:cs="Simplified Arabic"/>
          <w:sz w:val="24"/>
          <w:szCs w:val="24"/>
        </w:rPr>
        <w:t>DHIS2</w:t>
      </w:r>
      <w:r w:rsidRPr="00B53058">
        <w:rPr>
          <w:rFonts w:ascii="Simplified Arabic" w:eastAsia="Times New Roman" w:hAnsi="Simplified Arabic" w:cs="Simplified Arabic"/>
          <w:sz w:val="24"/>
          <w:szCs w:val="24"/>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42646A60"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bookmarkStart w:id="14" w:name="_Hlk217894860"/>
      <w:r w:rsidRPr="00B53058">
        <w:rPr>
          <w:rFonts w:ascii="Simplified Arabic" w:eastAsia="Times New Roman" w:hAnsi="Simplified Arabic" w:cs="Simplified Arabic"/>
          <w:b/>
          <w:bCs/>
          <w:sz w:val="24"/>
          <w:szCs w:val="24"/>
          <w:rtl/>
        </w:rPr>
        <w:t>12- دراسة مؤمنة، اعتماد محمد صالح (2023)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تقييم استخدام التطبيقات الصحية لمرتادي العيادات الخارجية ومراكز الرعاية الصحية الأولية بالرياض</w:t>
      </w:r>
      <w:r w:rsidRPr="00B53058">
        <w:rPr>
          <w:rFonts w:ascii="Simplified Arabic" w:eastAsia="Times New Roman" w:hAnsi="Simplified Arabic" w:cs="Simplified Arabic"/>
          <w:sz w:val="24"/>
          <w:szCs w:val="24"/>
          <w:rtl/>
        </w:rPr>
        <w:t>"</w:t>
      </w:r>
    </w:p>
    <w:bookmarkEnd w:id="14"/>
    <w:p w14:paraId="2151B221" w14:textId="7E4E3F4D"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التي استهدفت تقييم استخدام التطبيقات الصحية بمدينة الرياض، معتمدةً المنهج الوصفي المسحي على عينة من (517) مراجع صحي وممارس </w:t>
      </w:r>
      <w:r w:rsidR="00671FCC" w:rsidRPr="00B53058">
        <w:rPr>
          <w:rFonts w:ascii="Simplified Arabic" w:eastAsia="Times New Roman" w:hAnsi="Simplified Arabic" w:cs="Simplified Arabic"/>
          <w:sz w:val="24"/>
          <w:szCs w:val="24"/>
          <w:rtl/>
        </w:rPr>
        <w:t>للعيادات بالعيادات</w:t>
      </w:r>
      <w:r w:rsidRPr="00B53058">
        <w:rPr>
          <w:rFonts w:ascii="Simplified Arabic" w:eastAsia="Times New Roman" w:hAnsi="Simplified Arabic" w:cs="Simplified Arabic"/>
          <w:sz w:val="24"/>
          <w:szCs w:val="24"/>
          <w:rtl/>
        </w:rPr>
        <w:t xml:space="preserve"> الخارجية لمدينة الملك عبد الله الطبية بالرياض، ومن الأدوات </w:t>
      </w:r>
      <w:r w:rsidR="00671FCC" w:rsidRPr="00B53058">
        <w:rPr>
          <w:rFonts w:ascii="Simplified Arabic" w:eastAsia="Times New Roman" w:hAnsi="Simplified Arabic" w:cs="Simplified Arabic"/>
          <w:sz w:val="24"/>
          <w:szCs w:val="24"/>
          <w:rtl/>
        </w:rPr>
        <w:t>عبر الاستبانة</w:t>
      </w:r>
      <w:r w:rsidRPr="00B53058">
        <w:rPr>
          <w:rFonts w:ascii="Simplified Arabic" w:eastAsia="Times New Roman" w:hAnsi="Simplified Arabic" w:cs="Simplified Arabic"/>
          <w:sz w:val="24"/>
          <w:szCs w:val="24"/>
          <w:rtl/>
        </w:rPr>
        <w:t xml:space="preserve">،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w:t>
      </w:r>
      <w:r w:rsidR="00671FCC" w:rsidRPr="00B53058">
        <w:rPr>
          <w:rFonts w:ascii="Simplified Arabic" w:eastAsia="Times New Roman" w:hAnsi="Simplified Arabic" w:cs="Simplified Arabic"/>
          <w:sz w:val="24"/>
          <w:szCs w:val="24"/>
          <w:rtl/>
        </w:rPr>
        <w:t>الخدمة،</w:t>
      </w:r>
      <w:r w:rsidRPr="00B53058">
        <w:rPr>
          <w:rFonts w:ascii="Simplified Arabic" w:eastAsia="Times New Roman" w:hAnsi="Simplified Arabic" w:cs="Simplified Arabic"/>
          <w:sz w:val="24"/>
          <w:szCs w:val="24"/>
          <w:rtl/>
        </w:rPr>
        <w:t xml:space="preserve"> وأوصت الدراسة برفع مستوى الوعي الصحي لدى افراد المجتمع لتحسين جودة الحياة.</w:t>
      </w:r>
    </w:p>
    <w:p w14:paraId="562B59E1"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13- دراسة عبد الحميد، آيات شعبان؛ وأبو الخير، زينب حسن (2024)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عبد الحميد، آيات شعبان؛ وأبو الخير، زينب حسن. (2024). تطبيقات الهواتف المحمولة والخدمات الطبية المصرية</w:t>
      </w:r>
      <w:r w:rsidRPr="00B53058">
        <w:rPr>
          <w:rFonts w:ascii="Simplified Arabic" w:eastAsia="Times New Roman" w:hAnsi="Simplified Arabic" w:cs="Simplified Arabic"/>
          <w:sz w:val="24"/>
          <w:szCs w:val="24"/>
          <w:rtl/>
        </w:rPr>
        <w:t>"</w:t>
      </w:r>
    </w:p>
    <w:p w14:paraId="5823E7ED" w14:textId="20E8C878"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w:t>
      </w:r>
      <w:r w:rsidR="00671FCC" w:rsidRPr="00B53058">
        <w:rPr>
          <w:rFonts w:ascii="Simplified Arabic" w:eastAsia="Times New Roman" w:hAnsi="Simplified Arabic" w:cs="Simplified Arabic"/>
          <w:sz w:val="24"/>
          <w:szCs w:val="24"/>
          <w:rtl/>
        </w:rPr>
        <w:t>تحافظ التطبيقات</w:t>
      </w:r>
      <w:r w:rsidRPr="00B53058">
        <w:rPr>
          <w:rFonts w:ascii="Simplified Arabic" w:eastAsia="Times New Roman" w:hAnsi="Simplified Arabic" w:cs="Simplified Arabic"/>
          <w:sz w:val="24"/>
          <w:szCs w:val="24"/>
          <w:rtl/>
        </w:rPr>
        <w:t xml:space="preserve"> التي سجلت أعلى </w:t>
      </w:r>
      <w:r w:rsidR="00671FCC" w:rsidRPr="00B53058">
        <w:rPr>
          <w:rFonts w:ascii="Simplified Arabic" w:eastAsia="Times New Roman" w:hAnsi="Simplified Arabic" w:cs="Simplified Arabic"/>
          <w:sz w:val="24"/>
          <w:szCs w:val="24"/>
          <w:rtl/>
        </w:rPr>
        <w:t>القيم، على</w:t>
      </w:r>
      <w:r w:rsidRPr="00B53058">
        <w:rPr>
          <w:rFonts w:ascii="Simplified Arabic" w:eastAsia="Times New Roman" w:hAnsi="Simplified Arabic" w:cs="Simplified Arabic"/>
          <w:sz w:val="24"/>
          <w:szCs w:val="24"/>
          <w:rtl/>
        </w:rPr>
        <w:t xml:space="preserve"> معاييرها العالية والعمل </w:t>
      </w:r>
      <w:r w:rsidR="00671FCC" w:rsidRPr="00B53058">
        <w:rPr>
          <w:rFonts w:ascii="Simplified Arabic" w:eastAsia="Times New Roman" w:hAnsi="Simplified Arabic" w:cs="Simplified Arabic"/>
          <w:sz w:val="24"/>
          <w:szCs w:val="24"/>
          <w:rtl/>
        </w:rPr>
        <w:t>على</w:t>
      </w:r>
      <w:r w:rsidRPr="00B53058">
        <w:rPr>
          <w:rFonts w:ascii="Simplified Arabic" w:eastAsia="Times New Roman" w:hAnsi="Simplified Arabic" w:cs="Simplified Arabic"/>
          <w:sz w:val="24"/>
          <w:szCs w:val="24"/>
          <w:rtl/>
        </w:rPr>
        <w:t xml:space="preserve"> تشجيع ثقافة التحسين المستمر؛ بينما التطبيقات التي سجلت أدنى القيم في بعض المعايير بضرورة التركيز على تحسين هذه الجوانب.</w:t>
      </w:r>
    </w:p>
    <w:p w14:paraId="74854B1B"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14- دراسة عجينة، منال عبد الرحمن (2024)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استخدام التطبيقات الذكية وخاصة تطبيق (صحتي) على خدمات الرعاية </w:t>
      </w:r>
      <w:r w:rsidRPr="00B53058">
        <w:rPr>
          <w:rFonts w:ascii="Simplified Arabic" w:eastAsia="Times New Roman" w:hAnsi="Simplified Arabic" w:cs="Simplified Arabic"/>
          <w:sz w:val="24"/>
          <w:szCs w:val="24"/>
          <w:rtl/>
        </w:rPr>
        <w:t>"</w:t>
      </w:r>
    </w:p>
    <w:p w14:paraId="1C0BB772" w14:textId="76D995D1" w:rsidR="008A069F"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تناولت</w:t>
      </w:r>
      <w:r w:rsidRPr="00B53058">
        <w:rPr>
          <w:rFonts w:ascii="Simplified Arabic" w:eastAsia="Times New Roman" w:hAnsi="Simplified Arabic" w:cs="Simplified Arabic"/>
          <w:b/>
          <w:bCs/>
          <w:sz w:val="24"/>
          <w:szCs w:val="24"/>
          <w:rtl/>
        </w:rPr>
        <w:t xml:space="preserve"> </w:t>
      </w:r>
      <w:r w:rsidRPr="00B53058">
        <w:rPr>
          <w:rFonts w:ascii="Simplified Arabic" w:eastAsia="Times New Roman" w:hAnsi="Simplified Arabic" w:cs="Simplified Arabic"/>
          <w:sz w:val="24"/>
          <w:szCs w:val="24"/>
          <w:rtl/>
        </w:rPr>
        <w:t xml:space="preserve">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w:t>
      </w:r>
      <w:r w:rsidR="00671FCC" w:rsidRPr="00B53058">
        <w:rPr>
          <w:rFonts w:ascii="Simplified Arabic" w:eastAsia="Times New Roman" w:hAnsi="Simplified Arabic" w:cs="Simplified Arabic"/>
          <w:sz w:val="24"/>
          <w:szCs w:val="24"/>
          <w:rtl/>
        </w:rPr>
        <w:t>من المقيمين</w:t>
      </w:r>
      <w:r w:rsidRPr="00B53058">
        <w:rPr>
          <w:rFonts w:ascii="Simplified Arabic" w:eastAsia="Times New Roman" w:hAnsi="Simplified Arabic" w:cs="Simplified Arabic"/>
          <w:sz w:val="24"/>
          <w:szCs w:val="24"/>
          <w:rtl/>
        </w:rPr>
        <w:t xml:space="preserve"> بالمناطق الرئيسية بالمملكة العربية السعودية عبر استبانة </w:t>
      </w:r>
      <w:r w:rsidR="00671FCC" w:rsidRPr="00B53058">
        <w:rPr>
          <w:rFonts w:ascii="Simplified Arabic" w:eastAsia="Times New Roman" w:hAnsi="Simplified Arabic" w:cs="Simplified Arabic"/>
          <w:sz w:val="24"/>
          <w:szCs w:val="24"/>
          <w:rtl/>
        </w:rPr>
        <w:t>إلكترونية، وأظهرت</w:t>
      </w:r>
      <w:r w:rsidRPr="00B53058">
        <w:rPr>
          <w:rFonts w:ascii="Simplified Arabic" w:eastAsia="Times New Roman" w:hAnsi="Simplified Arabic" w:cs="Simplified Arabic"/>
          <w:sz w:val="24"/>
          <w:szCs w:val="24"/>
          <w:rtl/>
        </w:rPr>
        <w:t xml:space="preserve">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w:t>
      </w:r>
      <w:r w:rsidR="00671FCC" w:rsidRPr="00B53058">
        <w:rPr>
          <w:rFonts w:ascii="Simplified Arabic" w:eastAsia="Times New Roman" w:hAnsi="Simplified Arabic" w:cs="Simplified Arabic"/>
          <w:sz w:val="24"/>
          <w:szCs w:val="24"/>
          <w:rtl/>
        </w:rPr>
        <w:t>تطوير</w:t>
      </w:r>
      <w:r w:rsidRPr="00B53058">
        <w:rPr>
          <w:rFonts w:ascii="Simplified Arabic" w:eastAsia="Times New Roman" w:hAnsi="Simplified Arabic" w:cs="Simplified Arabic"/>
          <w:sz w:val="24"/>
          <w:szCs w:val="24"/>
          <w:rtl/>
        </w:rPr>
        <w:t xml:space="preserve"> </w:t>
      </w:r>
      <w:r w:rsidR="00671FCC" w:rsidRPr="00B53058">
        <w:rPr>
          <w:rFonts w:ascii="Simplified Arabic" w:eastAsia="Times New Roman" w:hAnsi="Simplified Arabic" w:cs="Simplified Arabic"/>
          <w:sz w:val="24"/>
          <w:szCs w:val="24"/>
          <w:rtl/>
        </w:rPr>
        <w:t>البرنامج</w:t>
      </w:r>
      <w:r w:rsidRPr="00B53058">
        <w:rPr>
          <w:rFonts w:ascii="Simplified Arabic" w:eastAsia="Times New Roman" w:hAnsi="Simplified Arabic" w:cs="Simplified Arabic"/>
          <w:sz w:val="24"/>
          <w:szCs w:val="24"/>
          <w:rtl/>
        </w:rPr>
        <w:t xml:space="preserve"> بصفة مستمرة وإمكانية عمله دون رابط </w:t>
      </w:r>
      <w:r w:rsidR="00671FCC" w:rsidRPr="00B53058">
        <w:rPr>
          <w:rFonts w:ascii="Simplified Arabic" w:eastAsia="Times New Roman" w:hAnsi="Simplified Arabic" w:cs="Simplified Arabic"/>
          <w:sz w:val="24"/>
          <w:szCs w:val="24"/>
          <w:rtl/>
        </w:rPr>
        <w:t>الانترنت،</w:t>
      </w:r>
      <w:r w:rsidRPr="00B53058">
        <w:rPr>
          <w:rFonts w:ascii="Simplified Arabic" w:eastAsia="Times New Roman" w:hAnsi="Simplified Arabic" w:cs="Simplified Arabic"/>
          <w:sz w:val="24"/>
          <w:szCs w:val="24"/>
          <w:rtl/>
        </w:rPr>
        <w:t xml:space="preserve"> وتطوير البنية التحتية التكنولوجية، وزيادة سرعة الأنترنت بالمناطق البعيدة عن المدن الرئيسية، كما أوصت بتوفير نشرة إرشادية </w:t>
      </w:r>
      <w:r w:rsidR="00671FCC" w:rsidRPr="00B53058">
        <w:rPr>
          <w:rFonts w:ascii="Simplified Arabic" w:eastAsia="Times New Roman" w:hAnsi="Simplified Arabic" w:cs="Simplified Arabic"/>
          <w:sz w:val="24"/>
          <w:szCs w:val="24"/>
          <w:rtl/>
        </w:rPr>
        <w:t>لطريقة استخدام</w:t>
      </w:r>
      <w:r w:rsidRPr="00B53058">
        <w:rPr>
          <w:rFonts w:ascii="Simplified Arabic" w:eastAsia="Times New Roman" w:hAnsi="Simplified Arabic" w:cs="Simplified Arabic"/>
          <w:sz w:val="24"/>
          <w:szCs w:val="24"/>
          <w:rtl/>
        </w:rPr>
        <w:t xml:space="preserve"> التطبيق، تسهيل آلية </w:t>
      </w:r>
      <w:r w:rsidR="00671FCC" w:rsidRPr="00B53058">
        <w:rPr>
          <w:rFonts w:ascii="Simplified Arabic" w:eastAsia="Times New Roman" w:hAnsi="Simplified Arabic" w:cs="Simplified Arabic"/>
          <w:sz w:val="24"/>
          <w:szCs w:val="24"/>
          <w:rtl/>
        </w:rPr>
        <w:t>حجز المواعيد</w:t>
      </w:r>
      <w:r w:rsidRPr="00B53058">
        <w:rPr>
          <w:rFonts w:ascii="Simplified Arabic" w:eastAsia="Times New Roman" w:hAnsi="Simplified Arabic" w:cs="Simplified Arabic"/>
          <w:sz w:val="24"/>
          <w:szCs w:val="24"/>
          <w:rtl/>
        </w:rPr>
        <w:t>، والاهتمام بمتابعة جدولة الأطباء بالتطبيق بشكل دوري، وتوفير خاصية الدعم الفني.</w:t>
      </w:r>
    </w:p>
    <w:p w14:paraId="525E0037"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ثالثاً: الدراسات التي تناولت العلاقة بين (المتغيرين معاً) التسويق/التطبيقات وجودة الخدمة</w:t>
      </w:r>
    </w:p>
    <w:p w14:paraId="7B3B1E09" w14:textId="77777777"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 xml:space="preserve">15- دراسة تي تشام وآخرون </w:t>
      </w:r>
      <w:r w:rsidRPr="00B53058">
        <w:rPr>
          <w:rFonts w:ascii="Simplified Arabic" w:eastAsia="Times New Roman" w:hAnsi="Simplified Arabic" w:cs="Simplified Arabic"/>
          <w:sz w:val="24"/>
          <w:szCs w:val="24"/>
        </w:rPr>
        <w:t>Cham et al</w:t>
      </w:r>
      <w:r w:rsidRPr="00B53058">
        <w:rPr>
          <w:rFonts w:ascii="Simplified Arabic" w:eastAsia="Times New Roman" w:hAnsi="Simplified Arabic" w:cs="Simplified Arabic"/>
          <w:b/>
          <w:bCs/>
          <w:sz w:val="24"/>
          <w:szCs w:val="24"/>
          <w:rtl/>
        </w:rPr>
        <w:t xml:space="preserve"> (2021)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التسويق والتأثيرات الاجتماعية والعلامة التجارية للمستشفيات ونية السلوك لدى السياح الطبيين: منظور ما قبل الاستهلاك الخدمي وما بعده</w:t>
      </w:r>
      <w:r w:rsidRPr="00B53058">
        <w:rPr>
          <w:rFonts w:ascii="Simplified Arabic" w:eastAsia="Times New Roman" w:hAnsi="Simplified Arabic" w:cs="Simplified Arabic"/>
          <w:sz w:val="24"/>
          <w:szCs w:val="24"/>
          <w:rtl/>
        </w:rPr>
        <w:t>"</w:t>
      </w:r>
    </w:p>
    <w:p w14:paraId="25FC3A3B" w14:textId="7C8724B8"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بحثت دراسة (2021</w:t>
      </w:r>
      <w:r w:rsidR="002C7AC5" w:rsidRPr="00B53058">
        <w:rPr>
          <w:rFonts w:ascii="Simplified Arabic" w:eastAsia="Times New Roman" w:hAnsi="Simplified Arabic" w:cs="Simplified Arabic"/>
          <w:sz w:val="24"/>
          <w:szCs w:val="24"/>
          <w:rtl/>
        </w:rPr>
        <w:t>) في</w:t>
      </w:r>
      <w:r w:rsidRPr="00B53058">
        <w:rPr>
          <w:rFonts w:ascii="Simplified Arabic" w:eastAsia="Times New Roman" w:hAnsi="Simplified Arabic" w:cs="Simplified Arabic"/>
          <w:sz w:val="24"/>
          <w:szCs w:val="24"/>
          <w:rtl/>
        </w:rPr>
        <w:t xml:space="preserve">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w:t>
      </w:r>
      <w:r w:rsidR="002C7AC5" w:rsidRPr="00B53058">
        <w:rPr>
          <w:rFonts w:ascii="Simplified Arabic" w:eastAsia="Times New Roman" w:hAnsi="Simplified Arabic" w:cs="Simplified Arabic"/>
          <w:sz w:val="24"/>
          <w:szCs w:val="24"/>
          <w:rtl/>
        </w:rPr>
        <w:t>وتنمية مهارات</w:t>
      </w:r>
      <w:r w:rsidRPr="00B53058">
        <w:rPr>
          <w:rFonts w:ascii="Simplified Arabic" w:eastAsia="Times New Roman" w:hAnsi="Simplified Arabic" w:cs="Simplified Arabic"/>
          <w:sz w:val="24"/>
          <w:szCs w:val="24"/>
          <w:rtl/>
        </w:rPr>
        <w:t xml:space="preserve"> جودة الخدمة وخدمة العملاء لدى الأطباء والكوادر الطبية.</w:t>
      </w:r>
    </w:p>
    <w:p w14:paraId="74C7A366" w14:textId="6798A911" w:rsidR="00CD7E9B" w:rsidRPr="00B53058" w:rsidRDefault="00CD7E9B" w:rsidP="00DA3AB5">
      <w:pPr>
        <w:bidi/>
        <w:spacing w:after="120" w:line="360" w:lineRule="auto"/>
        <w:jc w:val="both"/>
        <w:outlineLvl w:val="2"/>
        <w:rPr>
          <w:rFonts w:ascii="Simplified Arabic" w:hAnsi="Simplified Arabic" w:cs="Simplified Arabic"/>
          <w:b/>
          <w:bCs/>
          <w:sz w:val="24"/>
          <w:szCs w:val="24"/>
          <w:rtl/>
        </w:rPr>
      </w:pPr>
      <w:r w:rsidRPr="00B53058">
        <w:rPr>
          <w:rFonts w:ascii="Simplified Arabic" w:eastAsia="Times New Roman" w:hAnsi="Simplified Arabic" w:cs="Simplified Arabic"/>
          <w:b/>
          <w:bCs/>
          <w:sz w:val="24"/>
          <w:szCs w:val="24"/>
          <w:rtl/>
        </w:rPr>
        <w:t xml:space="preserve">16- دراسة </w:t>
      </w:r>
      <w:r w:rsidRPr="00B53058">
        <w:rPr>
          <w:rFonts w:ascii="Simplified Arabic" w:hAnsi="Simplified Arabic" w:cs="Simplified Arabic"/>
          <w:b/>
          <w:bCs/>
          <w:sz w:val="24"/>
          <w:szCs w:val="24"/>
          <w:rtl/>
        </w:rPr>
        <w:t>ايمان إتواي،</w:t>
      </w:r>
      <w:r w:rsidRPr="00B53058">
        <w:rPr>
          <w:rFonts w:ascii="Simplified Arabic" w:eastAsia="Times New Roman" w:hAnsi="Simplified Arabic" w:cs="Simplified Arabic"/>
          <w:b/>
          <w:bCs/>
          <w:sz w:val="24"/>
          <w:szCs w:val="24"/>
          <w:rtl/>
        </w:rPr>
        <w:t xml:space="preserve"> </w:t>
      </w:r>
      <w:r w:rsidRPr="00B53058">
        <w:rPr>
          <w:rFonts w:ascii="Simplified Arabic" w:hAnsi="Simplified Arabic" w:cs="Simplified Arabic"/>
          <w:sz w:val="24"/>
          <w:szCs w:val="24"/>
          <w:rtl/>
        </w:rPr>
        <w:t>فاطمة كامل</w:t>
      </w:r>
      <w:r w:rsidRPr="00B53058">
        <w:rPr>
          <w:rFonts w:ascii="Simplified Arabic" w:eastAsia="Times New Roman" w:hAnsi="Simplified Arabic" w:cs="Simplified Arabic"/>
          <w:b/>
          <w:bCs/>
          <w:sz w:val="24"/>
          <w:szCs w:val="24"/>
          <w:rtl/>
        </w:rPr>
        <w:t xml:space="preserve"> </w:t>
      </w:r>
      <w:r w:rsidRPr="00B53058">
        <w:rPr>
          <w:rFonts w:ascii="Simplified Arabic" w:eastAsia="Times New Roman" w:hAnsi="Simplified Arabic" w:cs="Simplified Arabic"/>
          <w:sz w:val="24"/>
          <w:szCs w:val="24"/>
        </w:rPr>
        <w:t>Etway &amp; Kamel</w:t>
      </w:r>
      <w:r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b/>
          <w:bCs/>
          <w:sz w:val="24"/>
          <w:szCs w:val="24"/>
          <w:rtl/>
        </w:rPr>
        <w:t>(2021) والتي بعنوان: "</w:t>
      </w:r>
      <w:r w:rsidRPr="00B53058">
        <w:rPr>
          <w:rFonts w:ascii="Simplified Arabic" w:hAnsi="Simplified Arabic" w:cs="Simplified Arabic"/>
          <w:b/>
          <w:bCs/>
          <w:sz w:val="24"/>
          <w:szCs w:val="24"/>
          <w:rtl/>
        </w:rPr>
        <w:t xml:space="preserve"> </w:t>
      </w:r>
      <w:r w:rsidRPr="00B53058">
        <w:rPr>
          <w:rFonts w:ascii="Simplified Arabic" w:eastAsia="Times New Roman" w:hAnsi="Simplified Arabic" w:cs="Simplified Arabic"/>
          <w:sz w:val="24"/>
          <w:szCs w:val="24"/>
          <w:rtl/>
        </w:rPr>
        <w:t>العلاقة بين التسويق الإلكتروني لخدمات الرعاية الصحية وصورة المستشفى كما يدركها طاقم التمريض"</w:t>
      </w:r>
    </w:p>
    <w:p w14:paraId="29D47CAA" w14:textId="0314EE3C"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تناولت </w:t>
      </w:r>
      <w:r w:rsidR="00046882" w:rsidRPr="00B53058">
        <w:rPr>
          <w:rFonts w:ascii="Simplified Arabic" w:eastAsia="Times New Roman" w:hAnsi="Simplified Arabic" w:cs="Simplified Arabic"/>
          <w:sz w:val="24"/>
          <w:szCs w:val="24"/>
          <w:rtl/>
        </w:rPr>
        <w:t>دراسة (</w:t>
      </w:r>
      <w:r w:rsidRPr="00B53058">
        <w:rPr>
          <w:rFonts w:ascii="Simplified Arabic" w:eastAsia="Times New Roman" w:hAnsi="Simplified Arabic" w:cs="Simplified Arabic"/>
          <w:sz w:val="24"/>
          <w:szCs w:val="24"/>
          <w:rtl/>
        </w:rPr>
        <w:t xml:space="preserve">2021) العلاقة بين التسويق الإلكتروني وصورة المستشفى، مستخدمةً المنهج الوصفي الارتباطي على عينة من (100) ممرض وممرضة بمستشفيات القصر </w:t>
      </w:r>
      <w:r w:rsidR="00046882" w:rsidRPr="00B53058">
        <w:rPr>
          <w:rFonts w:ascii="Simplified Arabic" w:eastAsia="Times New Roman" w:hAnsi="Simplified Arabic" w:cs="Simplified Arabic"/>
          <w:sz w:val="24"/>
          <w:szCs w:val="24"/>
          <w:rtl/>
        </w:rPr>
        <w:t>العيني بمصر</w:t>
      </w:r>
      <w:r w:rsidRPr="00B53058">
        <w:rPr>
          <w:rFonts w:ascii="Simplified Arabic" w:eastAsia="Times New Roman" w:hAnsi="Simplified Arabic" w:cs="Simplified Arabic"/>
          <w:sz w:val="24"/>
          <w:szCs w:val="24"/>
          <w:rtl/>
        </w:rPr>
        <w:t xml:space="preserve">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w:t>
      </w:r>
      <w:r w:rsidR="00046882" w:rsidRPr="00B53058">
        <w:rPr>
          <w:rFonts w:ascii="Simplified Arabic" w:eastAsia="Times New Roman" w:hAnsi="Simplified Arabic" w:cs="Simplified Arabic"/>
          <w:sz w:val="24"/>
          <w:szCs w:val="24"/>
          <w:rtl/>
        </w:rPr>
        <w:t>الخدمة،</w:t>
      </w:r>
      <w:r w:rsidRPr="00B53058">
        <w:rPr>
          <w:rFonts w:ascii="Simplified Arabic" w:eastAsia="Times New Roman" w:hAnsi="Simplified Arabic" w:cs="Simplified Arabic"/>
          <w:sz w:val="24"/>
          <w:szCs w:val="24"/>
          <w:rtl/>
        </w:rPr>
        <w:t xml:space="preserve"> وأوصت الدراسة بتطوير أساليب التسويق الإلكتروني لضمان مستويات مقبولة من التفاعل بين العملاء ومقدمي الخدمات، والتعاقد مع شركات خاصة لتصميم مواقع إلكترونية.</w:t>
      </w:r>
    </w:p>
    <w:p w14:paraId="57BF3BEE" w14:textId="7B58E323"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17- دراسة</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b/>
          <w:bCs/>
          <w:sz w:val="24"/>
          <w:szCs w:val="24"/>
          <w:rtl/>
        </w:rPr>
        <w:t xml:space="preserve">سونغ </w:t>
      </w:r>
      <w:r w:rsidR="00046882" w:rsidRPr="00B53058">
        <w:rPr>
          <w:rFonts w:ascii="Simplified Arabic" w:eastAsia="Times New Roman" w:hAnsi="Simplified Arabic" w:cs="Simplified Arabic"/>
          <w:b/>
          <w:bCs/>
          <w:sz w:val="24"/>
          <w:szCs w:val="24"/>
          <w:rtl/>
        </w:rPr>
        <w:t xml:space="preserve">تيان </w:t>
      </w:r>
      <w:r w:rsidR="00046882" w:rsidRPr="00B53058">
        <w:rPr>
          <w:rFonts w:ascii="Simplified Arabic" w:eastAsia="Times New Roman" w:hAnsi="Simplified Arabic" w:cs="Simplified Arabic"/>
          <w:b/>
          <w:bCs/>
          <w:sz w:val="24"/>
          <w:szCs w:val="24"/>
        </w:rPr>
        <w:t>Song</w:t>
      </w:r>
      <w:r w:rsidRPr="00B53058">
        <w:rPr>
          <w:rFonts w:ascii="Simplified Arabic" w:eastAsia="Times New Roman" w:hAnsi="Simplified Arabic" w:cs="Simplified Arabic"/>
          <w:sz w:val="24"/>
          <w:szCs w:val="24"/>
        </w:rPr>
        <w:t xml:space="preserve"> et al</w:t>
      </w:r>
      <w:r w:rsidRPr="00B53058">
        <w:rPr>
          <w:rFonts w:ascii="Simplified Arabic" w:eastAsia="Times New Roman" w:hAnsi="Simplified Arabic" w:cs="Simplified Arabic"/>
          <w:b/>
          <w:bCs/>
          <w:sz w:val="24"/>
          <w:szCs w:val="24"/>
          <w:rtl/>
        </w:rPr>
        <w:t xml:space="preserve"> (2021)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sz w:val="24"/>
          <w:szCs w:val="24"/>
          <w:rtl/>
        </w:rPr>
        <w:t>قياس نجاح الاستمرار في استخدام المرضى لخدمات الصحة المتنقلة في الإدارة الذاتية للأمراض المزمنة: تطوير النموذج والتحقق من صلاحيته"</w:t>
      </w:r>
    </w:p>
    <w:p w14:paraId="5E6AFFD0" w14:textId="77777777"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  وتؤكد هذه الدراسة العلاقة الوثيقة التي تبحثها الدراسة الحالية بين جودة الخدمة الطبية واستمرارية التفاعل التسويقي عبر التطبيقات الذكية، وأوصت الدراسة بالتركيز على تحسين جودة الخدمة (دعم مقدمي الرعاية)، وتوفير معلومات موثوقة (جودة المعلومات)، وتصميم نظام سهل الاستخدام (جودة النظام)، والاستمرار في تزويد المرضى بمعلومات تعليمية محدثة لزيادة وعيهم، وتقديم ملاحظات (</w:t>
      </w:r>
      <w:r w:rsidRPr="00B53058">
        <w:rPr>
          <w:rFonts w:ascii="Simplified Arabic" w:eastAsia="Times New Roman" w:hAnsi="Simplified Arabic" w:cs="Simplified Arabic"/>
          <w:sz w:val="24"/>
          <w:szCs w:val="24"/>
        </w:rPr>
        <w:t>Feedback</w:t>
      </w:r>
      <w:r w:rsidRPr="00B53058">
        <w:rPr>
          <w:rFonts w:ascii="Simplified Arabic" w:eastAsia="Times New Roman" w:hAnsi="Simplified Arabic" w:cs="Simplified Arabic"/>
          <w:sz w:val="24"/>
          <w:szCs w:val="24"/>
          <w:rtl/>
        </w:rPr>
        <w:t>) للمرضى حول حالتهم الصحية عبر التطبيق لتحفيزهم على الاستمرار في الاستخدام.</w:t>
      </w:r>
    </w:p>
    <w:p w14:paraId="49E4AD0C"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18- دراسة زعلوك، أسماء هارون (2023)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ممارسات التسويق التفاعلي ودورها في تحسين جودة الخدمة الصحية "دراسة تطبيقية على مستشفيات محافظة مطروح</w:t>
      </w:r>
      <w:r w:rsidRPr="00B53058">
        <w:rPr>
          <w:rFonts w:ascii="Simplified Arabic" w:eastAsia="Times New Roman" w:hAnsi="Simplified Arabic" w:cs="Simplified Arabic"/>
          <w:sz w:val="24"/>
          <w:szCs w:val="24"/>
          <w:rtl/>
        </w:rPr>
        <w:t>"</w:t>
      </w:r>
    </w:p>
    <w:p w14:paraId="64CF8112" w14:textId="5F6A7C15"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w:t>
      </w:r>
      <w:r w:rsidR="002C7AC5" w:rsidRPr="00B53058">
        <w:rPr>
          <w:rFonts w:ascii="Simplified Arabic" w:eastAsia="Times New Roman" w:hAnsi="Simplified Arabic" w:cs="Simplified Arabic"/>
          <w:sz w:val="24"/>
          <w:szCs w:val="24"/>
          <w:rtl/>
        </w:rPr>
        <w:t>عبر الاستبانة</w:t>
      </w:r>
      <w:r w:rsidRPr="00B53058">
        <w:rPr>
          <w:rFonts w:ascii="Simplified Arabic" w:eastAsia="Times New Roman" w:hAnsi="Simplified Arabic" w:cs="Simplified Arabic"/>
          <w:sz w:val="24"/>
          <w:szCs w:val="24"/>
          <w:rtl/>
        </w:rPr>
        <w:t>،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079775F8"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19- دراسة</w:t>
      </w:r>
      <w:r w:rsidRPr="00B53058">
        <w:rPr>
          <w:rFonts w:ascii="Simplified Arabic" w:hAnsi="Simplified Arabic" w:cs="Simplified Arabic"/>
          <w:sz w:val="24"/>
          <w:szCs w:val="24"/>
          <w:rtl/>
        </w:rPr>
        <w:t xml:space="preserve"> </w:t>
      </w:r>
      <w:r w:rsidRPr="00B53058">
        <w:rPr>
          <w:rFonts w:ascii="Simplified Arabic" w:eastAsia="Times New Roman" w:hAnsi="Simplified Arabic" w:cs="Simplified Arabic"/>
          <w:b/>
          <w:bCs/>
          <w:sz w:val="24"/>
          <w:szCs w:val="24"/>
          <w:rtl/>
        </w:rPr>
        <w:t xml:space="preserve">راؤول موناريز وآخرون </w:t>
      </w:r>
      <w:r w:rsidRPr="00B53058">
        <w:rPr>
          <w:rFonts w:ascii="Simplified Arabic" w:eastAsia="Times New Roman" w:hAnsi="Simplified Arabic" w:cs="Simplified Arabic"/>
          <w:sz w:val="24"/>
          <w:szCs w:val="24"/>
        </w:rPr>
        <w:t>Monárrez et al</w:t>
      </w:r>
      <w:r w:rsidRPr="00B53058">
        <w:rPr>
          <w:rFonts w:ascii="Simplified Arabic" w:eastAsia="Times New Roman" w:hAnsi="Simplified Arabic" w:cs="Simplified Arabic"/>
          <w:b/>
          <w:bCs/>
          <w:sz w:val="24"/>
          <w:szCs w:val="24"/>
          <w:rtl/>
        </w:rPr>
        <w:t xml:space="preserve"> (2023)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تأثير تطبيقات الهواتف المحمولة على رضا المرضى والتزامهم بالعلاج في جراحات استبدال المفاصل الكلي: مراجعة منهجية وتحليل تلوي</w:t>
      </w:r>
      <w:r w:rsidRPr="00B53058">
        <w:rPr>
          <w:rFonts w:ascii="Simplified Arabic" w:eastAsia="Times New Roman" w:hAnsi="Simplified Arabic" w:cs="Simplified Arabic"/>
          <w:sz w:val="24"/>
          <w:szCs w:val="24"/>
          <w:rtl/>
        </w:rPr>
        <w:t>"</w:t>
      </w:r>
    </w:p>
    <w:p w14:paraId="58956A2F" w14:textId="6039DADD"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استهدفت الدراسة إجراء</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tl/>
        </w:rPr>
        <w:t xml:space="preserve">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w:t>
      </w:r>
      <w:r w:rsidR="002C7AC5" w:rsidRPr="00B53058">
        <w:rPr>
          <w:rFonts w:ascii="Simplified Arabic" w:eastAsia="Times New Roman" w:hAnsi="Simplified Arabic" w:cs="Simplified Arabic"/>
          <w:sz w:val="24"/>
          <w:szCs w:val="24"/>
          <w:rtl/>
        </w:rPr>
        <w:t>الاستبيانات، وأثبتت</w:t>
      </w:r>
      <w:r w:rsidRPr="00B53058">
        <w:rPr>
          <w:rFonts w:ascii="Simplified Arabic" w:eastAsia="Times New Roman" w:hAnsi="Simplified Arabic" w:cs="Simplified Arabic"/>
          <w:sz w:val="24"/>
          <w:szCs w:val="24"/>
          <w:rtl/>
        </w:rPr>
        <w:t xml:space="preserve">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771764AA" w14:textId="77777777" w:rsidR="00CD7E9B" w:rsidRPr="00B53058" w:rsidRDefault="00CD7E9B" w:rsidP="00DA3AB5">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 xml:space="preserve">20- دراسة هان تيان وآخرون </w:t>
      </w:r>
      <w:r w:rsidRPr="00B53058">
        <w:rPr>
          <w:rFonts w:ascii="Simplified Arabic" w:eastAsia="Times New Roman" w:hAnsi="Simplified Arabic" w:cs="Simplified Arabic"/>
          <w:sz w:val="24"/>
          <w:szCs w:val="24"/>
          <w:rtl/>
        </w:rPr>
        <w:t xml:space="preserve">قيم </w:t>
      </w:r>
      <w:r w:rsidRPr="00B53058">
        <w:rPr>
          <w:rFonts w:ascii="Simplified Arabic" w:eastAsia="Times New Roman" w:hAnsi="Simplified Arabic" w:cs="Simplified Arabic"/>
          <w:sz w:val="24"/>
          <w:szCs w:val="24"/>
        </w:rPr>
        <w:t>Han et al</w:t>
      </w:r>
      <w:r w:rsidRPr="00B53058">
        <w:rPr>
          <w:rFonts w:ascii="Simplified Arabic" w:eastAsia="Times New Roman" w:hAnsi="Simplified Arabic" w:cs="Simplified Arabic"/>
          <w:b/>
          <w:bCs/>
          <w:sz w:val="24"/>
          <w:szCs w:val="24"/>
          <w:rtl/>
        </w:rPr>
        <w:t xml:space="preserve"> (2024)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جودة الخدمة ورضا المرضى عن المستشفيات الإلكترونية في الصين: تقييم مقطعي باستخدام استبانة جودة الخدمة</w:t>
      </w:r>
      <w:r w:rsidRPr="00B53058">
        <w:rPr>
          <w:rFonts w:ascii="Simplified Arabic" w:eastAsia="Times New Roman" w:hAnsi="Simplified Arabic" w:cs="Simplified Arabic"/>
          <w:sz w:val="24"/>
          <w:szCs w:val="24"/>
          <w:rtl/>
        </w:rPr>
        <w:t>"</w:t>
      </w:r>
    </w:p>
    <w:p w14:paraId="577DB48F" w14:textId="77777777"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استهدفت هذه الدراسة جودة الخدمة ورضا المرضى في المستشفيات عبر الإنترنت باستخدام نموذج </w:t>
      </w:r>
      <w:r w:rsidRPr="00B53058">
        <w:rPr>
          <w:rFonts w:ascii="Simplified Arabic" w:eastAsia="Times New Roman" w:hAnsi="Simplified Arabic" w:cs="Simplified Arabic"/>
          <w:sz w:val="24"/>
          <w:szCs w:val="24"/>
        </w:rPr>
        <w:t>SERVQUAL</w:t>
      </w:r>
      <w:r w:rsidRPr="00B53058">
        <w:rPr>
          <w:rFonts w:ascii="Simplified Arabic" w:eastAsia="Times New Roman" w:hAnsi="Simplified Arabic" w:cs="Simplified Arabic"/>
          <w:sz w:val="24"/>
          <w:szCs w:val="24"/>
          <w:rtl/>
        </w:rPr>
        <w:t>، دراسة مسحية بالصين أجريت على عينة من (1481) مشاركاً منهم 758 استخدموا خدمات مستشفيات الإنترنت عبر استبانة إلكترونية،  وأكدت  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  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0C84B3E2" w14:textId="77777777" w:rsidR="00CD7E9B" w:rsidRPr="00B53058" w:rsidRDefault="00CD7E9B" w:rsidP="00376763">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21- دراسة عبد العزيز، حمدي جمعة؛ والعتيبي (2024) والتي بعنوان:</w:t>
      </w:r>
      <w:r w:rsidRPr="00B53058">
        <w:rPr>
          <w:rFonts w:ascii="Simplified Arabic" w:eastAsia="Times New Roman" w:hAnsi="Simplified Arabic" w:cs="Simplified Arabic"/>
          <w:sz w:val="24"/>
          <w:szCs w:val="24"/>
          <w:rtl/>
        </w:rPr>
        <w:t xml:space="preserve"> "</w:t>
      </w:r>
      <w:r w:rsidRPr="00B53058">
        <w:rPr>
          <w:rFonts w:ascii="Simplified Arabic" w:hAnsi="Simplified Arabic" w:cs="Simplified Arabic"/>
          <w:sz w:val="24"/>
          <w:szCs w:val="24"/>
          <w:rtl/>
        </w:rPr>
        <w:t xml:space="preserve"> دور التسويق الالكتروني في تحسين جودة الخدمات الصحية في المملكة العربية السعودية "دراسة تطبيقية </w:t>
      </w:r>
      <w:r w:rsidRPr="00B53058">
        <w:rPr>
          <w:rFonts w:ascii="Simplified Arabic" w:eastAsia="Times New Roman" w:hAnsi="Simplified Arabic" w:cs="Simplified Arabic"/>
          <w:sz w:val="24"/>
          <w:szCs w:val="24"/>
          <w:rtl/>
        </w:rPr>
        <w:t>"</w:t>
      </w:r>
    </w:p>
    <w:p w14:paraId="7ADF8403" w14:textId="7C1A339E" w:rsidR="006749B3" w:rsidRPr="00B53058" w:rsidRDefault="002C7AC5" w:rsidP="00376763">
      <w:pPr>
        <w:bidi/>
        <w:spacing w:after="120" w:line="360" w:lineRule="auto"/>
        <w:ind w:firstLine="720"/>
        <w:jc w:val="both"/>
        <w:outlineLvl w:val="2"/>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استهدفت</w:t>
      </w:r>
      <w:r w:rsidR="00CD7E9B" w:rsidRPr="00B53058">
        <w:rPr>
          <w:rFonts w:ascii="Simplified Arabic" w:eastAsia="Times New Roman" w:hAnsi="Simplified Arabic" w:cs="Simplified Arabic"/>
          <w:sz w:val="24"/>
          <w:szCs w:val="24"/>
          <w:rtl/>
        </w:rPr>
        <w:t xml:space="preserve"> دراسة في دور التسويق الإلكتروني في تحسين جودة الخدمات الصحية بالسعودية، مطبقةً المنهج الوصفي التحليلي على عينة من (379) من المدراء </w:t>
      </w:r>
      <w:r w:rsidRPr="00B53058">
        <w:rPr>
          <w:rFonts w:ascii="Simplified Arabic" w:eastAsia="Times New Roman" w:hAnsi="Simplified Arabic" w:cs="Simplified Arabic"/>
          <w:sz w:val="24"/>
          <w:szCs w:val="24"/>
          <w:rtl/>
        </w:rPr>
        <w:t>ورؤساء</w:t>
      </w:r>
      <w:r w:rsidR="00CD7E9B" w:rsidRPr="00B53058">
        <w:rPr>
          <w:rFonts w:ascii="Simplified Arabic" w:eastAsia="Times New Roman" w:hAnsi="Simplified Arabic" w:cs="Simplified Arabic"/>
          <w:sz w:val="24"/>
          <w:szCs w:val="24"/>
          <w:rtl/>
        </w:rPr>
        <w:t xml:space="preserve"> الأقسام ومسؤولي التسويق بقطاعات وزارة الصحة بالطائف بالمملكة العربية السعودية عبر الاستبانة،  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  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r w:rsidR="00DA3AB5" w:rsidRPr="00B53058">
        <w:rPr>
          <w:rFonts w:ascii="Simplified Arabic" w:eastAsia="Times New Roman" w:hAnsi="Simplified Arabic" w:cs="Simplified Arabic" w:hint="cs"/>
          <w:sz w:val="24"/>
          <w:szCs w:val="24"/>
          <w:rtl/>
        </w:rPr>
        <w:t>.</w:t>
      </w:r>
    </w:p>
    <w:p w14:paraId="3D9492BF"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16C40E4F"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28234B7F"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33D55B73"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03EFC099"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17BF1B51"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03A3E437"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047C2B70" w14:textId="77777777" w:rsidR="00376763" w:rsidRPr="00B53058" w:rsidRDefault="00376763" w:rsidP="00376763">
      <w:pPr>
        <w:bidi/>
        <w:spacing w:after="120" w:line="360" w:lineRule="auto"/>
        <w:ind w:firstLine="720"/>
        <w:jc w:val="both"/>
        <w:outlineLvl w:val="2"/>
        <w:rPr>
          <w:rFonts w:ascii="Simplified Arabic" w:eastAsia="Times New Roman" w:hAnsi="Simplified Arabic" w:cs="Simplified Arabic"/>
          <w:sz w:val="24"/>
          <w:szCs w:val="24"/>
        </w:rPr>
      </w:pPr>
    </w:p>
    <w:p w14:paraId="1C98DE7B" w14:textId="77777777" w:rsidR="00376763" w:rsidRPr="00B53058" w:rsidRDefault="00376763" w:rsidP="00376763">
      <w:pPr>
        <w:bidi/>
        <w:spacing w:after="120" w:line="360" w:lineRule="auto"/>
        <w:ind w:firstLine="720"/>
        <w:jc w:val="both"/>
        <w:outlineLvl w:val="2"/>
        <w:rPr>
          <w:rFonts w:ascii="Simplified Arabic" w:eastAsia="Calibri" w:hAnsi="Simplified Arabic" w:cs="Simplified Arabic"/>
          <w:b/>
          <w:bCs/>
          <w:sz w:val="24"/>
          <w:szCs w:val="24"/>
          <w:rtl/>
        </w:rPr>
      </w:pPr>
    </w:p>
    <w:p w14:paraId="0B0C2883" w14:textId="77777777" w:rsidR="00376763" w:rsidRPr="00B53058" w:rsidRDefault="00376763" w:rsidP="00376763">
      <w:pPr>
        <w:bidi/>
        <w:spacing w:after="120" w:line="360" w:lineRule="auto"/>
        <w:ind w:firstLine="720"/>
        <w:contextualSpacing/>
        <w:jc w:val="center"/>
        <w:rPr>
          <w:rFonts w:ascii="Simplified Arabic" w:eastAsia="Calibri" w:hAnsi="Simplified Arabic" w:cs="Simplified Arabic"/>
          <w:b/>
          <w:bCs/>
          <w:sz w:val="24"/>
          <w:szCs w:val="24"/>
        </w:rPr>
      </w:pPr>
    </w:p>
    <w:p w14:paraId="40FE2128" w14:textId="77777777" w:rsidR="00376763" w:rsidRPr="00B53058" w:rsidRDefault="00376763" w:rsidP="00376763">
      <w:pPr>
        <w:bidi/>
        <w:spacing w:after="120" w:line="360" w:lineRule="auto"/>
        <w:ind w:firstLine="720"/>
        <w:contextualSpacing/>
        <w:jc w:val="center"/>
        <w:rPr>
          <w:rFonts w:ascii="Simplified Arabic" w:eastAsia="Calibri" w:hAnsi="Simplified Arabic" w:cs="Simplified Arabic"/>
          <w:b/>
          <w:bCs/>
          <w:sz w:val="24"/>
          <w:szCs w:val="24"/>
        </w:rPr>
      </w:pPr>
    </w:p>
    <w:p w14:paraId="403E3CAB" w14:textId="6C7AE05C" w:rsidR="00CD7E9B" w:rsidRPr="00B53058" w:rsidRDefault="00CD7E9B" w:rsidP="00376763">
      <w:pPr>
        <w:bidi/>
        <w:spacing w:after="120" w:line="360" w:lineRule="auto"/>
        <w:ind w:firstLine="720"/>
        <w:contextualSpacing/>
        <w:jc w:val="center"/>
        <w:rPr>
          <w:rFonts w:ascii="Simplified Arabic" w:eastAsia="Calibri" w:hAnsi="Simplified Arabic" w:cs="Simplified Arabic"/>
          <w:b/>
          <w:bCs/>
          <w:sz w:val="24"/>
          <w:szCs w:val="24"/>
        </w:rPr>
      </w:pPr>
      <w:r w:rsidRPr="00B53058">
        <w:rPr>
          <w:rFonts w:ascii="Simplified Arabic" w:eastAsia="Calibri" w:hAnsi="Simplified Arabic" w:cs="Simplified Arabic"/>
          <w:b/>
          <w:bCs/>
          <w:sz w:val="24"/>
          <w:szCs w:val="24"/>
          <w:rtl/>
        </w:rPr>
        <w:t>جدول تلخيص الدراسات السابقة</w:t>
      </w:r>
    </w:p>
    <w:p w14:paraId="2EAA3C72" w14:textId="40A94031" w:rsidR="00CD7E9B" w:rsidRPr="00B53058" w:rsidRDefault="00CD7E9B" w:rsidP="00376763">
      <w:pPr>
        <w:bidi/>
        <w:spacing w:after="120" w:line="360" w:lineRule="auto"/>
        <w:ind w:left="-57" w:firstLine="720"/>
        <w:jc w:val="center"/>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t>جدول</w:t>
      </w:r>
      <w:r w:rsidR="00B2734E" w:rsidRPr="00B53058">
        <w:rPr>
          <w:rFonts w:ascii="Simplified Arabic" w:eastAsia="Calibri" w:hAnsi="Simplified Arabic" w:cs="Simplified Arabic" w:hint="cs"/>
          <w:b/>
          <w:bCs/>
          <w:sz w:val="24"/>
          <w:szCs w:val="24"/>
          <w:rtl/>
        </w:rPr>
        <w:t xml:space="preserve"> رقم</w:t>
      </w:r>
      <w:r w:rsidRPr="00B53058">
        <w:rPr>
          <w:rFonts w:ascii="Simplified Arabic" w:eastAsia="Calibri" w:hAnsi="Simplified Arabic" w:cs="Simplified Arabic"/>
          <w:b/>
          <w:bCs/>
          <w:sz w:val="24"/>
          <w:szCs w:val="24"/>
          <w:rtl/>
        </w:rPr>
        <w:t xml:space="preserve"> (1): ملخص الدراسات السابقة ذات الصلة بمتغيرات الدراسة</w:t>
      </w:r>
    </w:p>
    <w:tbl>
      <w:tblPr>
        <w:tblStyle w:val="TableGrid1"/>
        <w:bidiVisual/>
        <w:tblW w:w="9502" w:type="dxa"/>
        <w:jc w:val="right"/>
        <w:tblBorders>
          <w:top w:val="thinThickSmallGap" w:sz="12" w:space="0" w:color="auto"/>
          <w:left w:val="thickThinSmallGap" w:sz="12" w:space="0" w:color="auto"/>
          <w:bottom w:val="thickThinSmallGap" w:sz="12" w:space="0" w:color="auto"/>
          <w:right w:val="thinThickSmallGap" w:sz="12" w:space="0" w:color="auto"/>
        </w:tblBorders>
        <w:tblLayout w:type="fixed"/>
        <w:tblLook w:val="04A0" w:firstRow="1" w:lastRow="0" w:firstColumn="1" w:lastColumn="0" w:noHBand="0" w:noVBand="1"/>
      </w:tblPr>
      <w:tblGrid>
        <w:gridCol w:w="577"/>
        <w:gridCol w:w="986"/>
        <w:gridCol w:w="1131"/>
        <w:gridCol w:w="1133"/>
        <w:gridCol w:w="849"/>
        <w:gridCol w:w="1288"/>
        <w:gridCol w:w="1119"/>
        <w:gridCol w:w="1138"/>
        <w:gridCol w:w="1281"/>
      </w:tblGrid>
      <w:tr w:rsidR="00CD7E9B" w:rsidRPr="00B53058" w14:paraId="0D8E171D" w14:textId="77777777" w:rsidTr="00483D9F">
        <w:trPr>
          <w:trHeight w:val="20"/>
          <w:jc w:val="right"/>
        </w:trPr>
        <w:tc>
          <w:tcPr>
            <w:tcW w:w="303" w:type="pct"/>
            <w:hideMark/>
          </w:tcPr>
          <w:p w14:paraId="53DDB076" w14:textId="62CDCAEB" w:rsidR="00CD7E9B" w:rsidRPr="00B53058" w:rsidRDefault="00CD7E9B" w:rsidP="00192C6C">
            <w:pPr>
              <w:bidi/>
              <w:spacing w:after="120" w:line="240" w:lineRule="auto"/>
              <w:ind w:firstLine="720"/>
              <w:jc w:val="both"/>
              <w:rPr>
                <w:rFonts w:asciiTheme="majorBidi" w:hAnsiTheme="majorBidi" w:cstheme="majorBidi"/>
                <w:b/>
                <w:bCs/>
                <w:sz w:val="24"/>
                <w:szCs w:val="24"/>
              </w:rPr>
            </w:pPr>
            <w:r w:rsidRPr="00B53058">
              <w:rPr>
                <w:rFonts w:asciiTheme="majorBidi" w:hAnsiTheme="majorBidi" w:cstheme="majorBidi"/>
                <w:b/>
                <w:bCs/>
                <w:sz w:val="24"/>
                <w:szCs w:val="24"/>
                <w:rtl/>
              </w:rPr>
              <w:t>ر</w:t>
            </w:r>
            <w:r w:rsidR="00A7284B" w:rsidRPr="00B53058">
              <w:rPr>
                <w:rFonts w:asciiTheme="majorBidi" w:hAnsiTheme="majorBidi" w:cstheme="majorBidi" w:hint="cs"/>
                <w:b/>
                <w:bCs/>
                <w:sz w:val="24"/>
                <w:szCs w:val="24"/>
                <w:rtl/>
              </w:rPr>
              <w:t>ر</w:t>
            </w:r>
            <w:r w:rsidRPr="00B53058">
              <w:rPr>
                <w:rFonts w:asciiTheme="majorBidi" w:hAnsiTheme="majorBidi" w:cstheme="majorBidi"/>
                <w:b/>
                <w:bCs/>
                <w:sz w:val="24"/>
                <w:szCs w:val="24"/>
                <w:rtl/>
              </w:rPr>
              <w:t>قم</w:t>
            </w:r>
          </w:p>
        </w:tc>
        <w:tc>
          <w:tcPr>
            <w:tcW w:w="519" w:type="pct"/>
            <w:hideMark/>
          </w:tcPr>
          <w:p w14:paraId="7AC790E8" w14:textId="77777777" w:rsidR="00CD7E9B" w:rsidRPr="00B53058" w:rsidRDefault="00CD7E9B" w:rsidP="00192C6C">
            <w:pPr>
              <w:bidi/>
              <w:spacing w:after="120" w:line="240" w:lineRule="auto"/>
              <w:jc w:val="both"/>
              <w:rPr>
                <w:rFonts w:asciiTheme="majorBidi" w:hAnsiTheme="majorBidi" w:cstheme="majorBidi"/>
                <w:b/>
                <w:bCs/>
                <w:sz w:val="24"/>
                <w:szCs w:val="24"/>
              </w:rPr>
            </w:pPr>
            <w:r w:rsidRPr="00B53058">
              <w:rPr>
                <w:rFonts w:asciiTheme="majorBidi" w:hAnsiTheme="majorBidi" w:cstheme="majorBidi"/>
                <w:b/>
                <w:bCs/>
                <w:sz w:val="24"/>
                <w:szCs w:val="24"/>
                <w:rtl/>
              </w:rPr>
              <w:t>الباحث (السنة)</w:t>
            </w:r>
          </w:p>
        </w:tc>
        <w:tc>
          <w:tcPr>
            <w:tcW w:w="595" w:type="pct"/>
            <w:hideMark/>
          </w:tcPr>
          <w:p w14:paraId="550EFFA7" w14:textId="77777777" w:rsidR="00CD7E9B" w:rsidRPr="00B53058" w:rsidRDefault="00CD7E9B" w:rsidP="00192C6C">
            <w:pPr>
              <w:bidi/>
              <w:spacing w:after="120" w:line="240" w:lineRule="auto"/>
              <w:jc w:val="both"/>
              <w:rPr>
                <w:rFonts w:asciiTheme="majorBidi" w:hAnsiTheme="majorBidi" w:cstheme="majorBidi"/>
                <w:b/>
                <w:bCs/>
                <w:sz w:val="24"/>
                <w:szCs w:val="24"/>
              </w:rPr>
            </w:pPr>
            <w:r w:rsidRPr="00B53058">
              <w:rPr>
                <w:rFonts w:asciiTheme="majorBidi" w:hAnsiTheme="majorBidi" w:cstheme="majorBidi"/>
                <w:b/>
                <w:bCs/>
                <w:sz w:val="24"/>
                <w:szCs w:val="24"/>
                <w:rtl/>
              </w:rPr>
              <w:t>العنوان</w:t>
            </w:r>
          </w:p>
        </w:tc>
        <w:tc>
          <w:tcPr>
            <w:tcW w:w="596" w:type="pct"/>
            <w:hideMark/>
          </w:tcPr>
          <w:p w14:paraId="3B728EBF" w14:textId="77777777" w:rsidR="00CD7E9B" w:rsidRPr="00B53058" w:rsidRDefault="00CD7E9B" w:rsidP="00192C6C">
            <w:pPr>
              <w:bidi/>
              <w:spacing w:after="120" w:line="240" w:lineRule="auto"/>
              <w:jc w:val="both"/>
              <w:rPr>
                <w:rFonts w:asciiTheme="majorBidi" w:hAnsiTheme="majorBidi" w:cstheme="majorBidi"/>
                <w:b/>
                <w:bCs/>
                <w:sz w:val="24"/>
                <w:szCs w:val="24"/>
              </w:rPr>
            </w:pPr>
            <w:r w:rsidRPr="00B53058">
              <w:rPr>
                <w:rFonts w:asciiTheme="majorBidi" w:hAnsiTheme="majorBidi" w:cstheme="majorBidi"/>
                <w:b/>
                <w:bCs/>
                <w:sz w:val="24"/>
                <w:szCs w:val="24"/>
                <w:rtl/>
              </w:rPr>
              <w:t>الهدف</w:t>
            </w:r>
          </w:p>
        </w:tc>
        <w:tc>
          <w:tcPr>
            <w:tcW w:w="447" w:type="pct"/>
            <w:hideMark/>
          </w:tcPr>
          <w:p w14:paraId="34DB1080" w14:textId="77777777" w:rsidR="00CD7E9B" w:rsidRPr="00B53058" w:rsidRDefault="00CD7E9B" w:rsidP="00192C6C">
            <w:pPr>
              <w:bidi/>
              <w:spacing w:after="120" w:line="240" w:lineRule="auto"/>
              <w:jc w:val="both"/>
              <w:rPr>
                <w:rFonts w:asciiTheme="majorBidi" w:hAnsiTheme="majorBidi" w:cstheme="majorBidi"/>
                <w:b/>
                <w:bCs/>
                <w:sz w:val="24"/>
                <w:szCs w:val="24"/>
              </w:rPr>
            </w:pPr>
            <w:r w:rsidRPr="00B53058">
              <w:rPr>
                <w:rFonts w:asciiTheme="majorBidi" w:hAnsiTheme="majorBidi" w:cstheme="majorBidi"/>
                <w:b/>
                <w:bCs/>
                <w:sz w:val="24"/>
                <w:szCs w:val="24"/>
                <w:rtl/>
              </w:rPr>
              <w:t xml:space="preserve">المنهج </w:t>
            </w:r>
          </w:p>
        </w:tc>
        <w:tc>
          <w:tcPr>
            <w:tcW w:w="678" w:type="pct"/>
          </w:tcPr>
          <w:p w14:paraId="5314D38B" w14:textId="77777777" w:rsidR="00CD7E9B" w:rsidRPr="00B53058" w:rsidRDefault="00CD7E9B" w:rsidP="00192C6C">
            <w:pPr>
              <w:bidi/>
              <w:spacing w:after="120" w:line="240" w:lineRule="auto"/>
              <w:jc w:val="both"/>
              <w:rPr>
                <w:rFonts w:asciiTheme="majorBidi" w:hAnsiTheme="majorBidi" w:cstheme="majorBidi"/>
                <w:b/>
                <w:bCs/>
                <w:sz w:val="24"/>
                <w:szCs w:val="24"/>
                <w:rtl/>
              </w:rPr>
            </w:pPr>
            <w:r w:rsidRPr="00B53058">
              <w:rPr>
                <w:rFonts w:asciiTheme="majorBidi" w:hAnsiTheme="majorBidi" w:cstheme="majorBidi"/>
                <w:b/>
                <w:bCs/>
                <w:sz w:val="24"/>
                <w:szCs w:val="24"/>
                <w:rtl/>
              </w:rPr>
              <w:t>العينة</w:t>
            </w:r>
          </w:p>
        </w:tc>
        <w:tc>
          <w:tcPr>
            <w:tcW w:w="589" w:type="pct"/>
          </w:tcPr>
          <w:p w14:paraId="61045B8D" w14:textId="77777777" w:rsidR="00CD7E9B" w:rsidRPr="00B53058" w:rsidRDefault="00CD7E9B" w:rsidP="00192C6C">
            <w:pPr>
              <w:bidi/>
              <w:spacing w:after="120" w:line="240" w:lineRule="auto"/>
              <w:jc w:val="both"/>
              <w:rPr>
                <w:rFonts w:asciiTheme="majorBidi" w:hAnsiTheme="majorBidi" w:cstheme="majorBidi"/>
                <w:b/>
                <w:bCs/>
                <w:sz w:val="24"/>
                <w:szCs w:val="24"/>
                <w:rtl/>
              </w:rPr>
            </w:pPr>
            <w:r w:rsidRPr="00B53058">
              <w:rPr>
                <w:rFonts w:asciiTheme="majorBidi" w:hAnsiTheme="majorBidi" w:cstheme="majorBidi"/>
                <w:b/>
                <w:bCs/>
                <w:sz w:val="24"/>
                <w:szCs w:val="24"/>
                <w:rtl/>
              </w:rPr>
              <w:t>المكان</w:t>
            </w:r>
          </w:p>
        </w:tc>
        <w:tc>
          <w:tcPr>
            <w:tcW w:w="599" w:type="pct"/>
          </w:tcPr>
          <w:p w14:paraId="7F392B2D" w14:textId="77777777" w:rsidR="00CD7E9B" w:rsidRPr="00B53058" w:rsidRDefault="00CD7E9B" w:rsidP="00192C6C">
            <w:pPr>
              <w:bidi/>
              <w:spacing w:after="120" w:line="240" w:lineRule="auto"/>
              <w:jc w:val="both"/>
              <w:rPr>
                <w:rFonts w:asciiTheme="majorBidi" w:hAnsiTheme="majorBidi" w:cstheme="majorBidi"/>
                <w:b/>
                <w:bCs/>
                <w:sz w:val="24"/>
                <w:szCs w:val="24"/>
                <w:rtl/>
              </w:rPr>
            </w:pPr>
            <w:r w:rsidRPr="00B53058">
              <w:rPr>
                <w:rFonts w:asciiTheme="majorBidi" w:hAnsiTheme="majorBidi" w:cstheme="majorBidi"/>
                <w:b/>
                <w:bCs/>
                <w:sz w:val="24"/>
                <w:szCs w:val="24"/>
                <w:rtl/>
              </w:rPr>
              <w:t>الأداة</w:t>
            </w:r>
          </w:p>
        </w:tc>
        <w:tc>
          <w:tcPr>
            <w:tcW w:w="675" w:type="pct"/>
            <w:hideMark/>
          </w:tcPr>
          <w:p w14:paraId="4F3A6052" w14:textId="77777777" w:rsidR="00CD7E9B" w:rsidRPr="00B53058" w:rsidRDefault="00CD7E9B" w:rsidP="00192C6C">
            <w:pPr>
              <w:bidi/>
              <w:spacing w:after="120" w:line="240" w:lineRule="auto"/>
              <w:jc w:val="both"/>
              <w:rPr>
                <w:rFonts w:asciiTheme="majorBidi" w:hAnsiTheme="majorBidi" w:cstheme="majorBidi"/>
                <w:b/>
                <w:bCs/>
                <w:sz w:val="24"/>
                <w:szCs w:val="24"/>
              </w:rPr>
            </w:pPr>
            <w:r w:rsidRPr="00B53058">
              <w:rPr>
                <w:rFonts w:asciiTheme="majorBidi" w:hAnsiTheme="majorBidi" w:cstheme="majorBidi"/>
                <w:b/>
                <w:bCs/>
                <w:sz w:val="24"/>
                <w:szCs w:val="24"/>
                <w:rtl/>
              </w:rPr>
              <w:t>أهم النتائج</w:t>
            </w:r>
          </w:p>
        </w:tc>
      </w:tr>
      <w:tr w:rsidR="00CD7E9B" w:rsidRPr="00B53058" w14:paraId="5F80D62B" w14:textId="77777777" w:rsidTr="00483D9F">
        <w:trPr>
          <w:trHeight w:val="20"/>
          <w:jc w:val="right"/>
        </w:trPr>
        <w:tc>
          <w:tcPr>
            <w:tcW w:w="303" w:type="pct"/>
          </w:tcPr>
          <w:p w14:paraId="1F19678A" w14:textId="4BC6380B" w:rsidR="00CD7E9B" w:rsidRPr="00B53058" w:rsidRDefault="00CD7E9B" w:rsidP="00192C6C">
            <w:pPr>
              <w:bidi/>
              <w:spacing w:after="120" w:line="240" w:lineRule="auto"/>
              <w:ind w:firstLine="720"/>
              <w:jc w:val="both"/>
              <w:rPr>
                <w:rFonts w:ascii="Simplified Arabic" w:hAnsi="Simplified Arabic" w:cs="Simplified Arabic"/>
                <w:sz w:val="20"/>
                <w:szCs w:val="20"/>
              </w:rPr>
            </w:pPr>
            <w:r w:rsidRPr="00B53058">
              <w:rPr>
                <w:rFonts w:ascii="Simplified Arabic" w:hAnsi="Simplified Arabic" w:cs="Simplified Arabic"/>
                <w:sz w:val="20"/>
                <w:szCs w:val="20"/>
                <w:rtl/>
              </w:rPr>
              <w:t>1</w:t>
            </w:r>
            <w:r w:rsidR="00192C6C" w:rsidRPr="00B53058">
              <w:rPr>
                <w:rFonts w:ascii="Simplified Arabic" w:hAnsi="Simplified Arabic" w:cs="Simplified Arabic" w:hint="cs"/>
                <w:sz w:val="20"/>
                <w:szCs w:val="20"/>
                <w:rtl/>
              </w:rPr>
              <w:t>-</w:t>
            </w:r>
          </w:p>
        </w:tc>
        <w:tc>
          <w:tcPr>
            <w:tcW w:w="519" w:type="pct"/>
            <w:hideMark/>
          </w:tcPr>
          <w:p w14:paraId="2CA5CEDC" w14:textId="481F3B9E" w:rsidR="00CD7E9B" w:rsidRPr="00B53058" w:rsidRDefault="00CD7E9B" w:rsidP="00192C6C">
            <w:pPr>
              <w:bidi/>
              <w:spacing w:after="120" w:line="240" w:lineRule="auto"/>
              <w:jc w:val="both"/>
              <w:rPr>
                <w:rFonts w:ascii="Simplified Arabic" w:hAnsi="Simplified Arabic" w:cs="Simplified Arabic"/>
                <w:sz w:val="20"/>
                <w:szCs w:val="20"/>
              </w:rPr>
            </w:pPr>
            <w:r w:rsidRPr="00B53058">
              <w:rPr>
                <w:rFonts w:ascii="Simplified Arabic" w:hAnsi="Simplified Arabic" w:cs="Simplified Arabic"/>
                <w:sz w:val="20"/>
                <w:szCs w:val="20"/>
              </w:rPr>
              <w:t>Alharbi et al. (2021</w:t>
            </w:r>
          </w:p>
        </w:tc>
        <w:tc>
          <w:tcPr>
            <w:tcW w:w="595" w:type="pct"/>
            <w:hideMark/>
          </w:tcPr>
          <w:p w14:paraId="6FFD8A76" w14:textId="77777777" w:rsidR="00CD7E9B" w:rsidRPr="00B53058" w:rsidRDefault="00CD7E9B" w:rsidP="00192C6C">
            <w:pPr>
              <w:bidi/>
              <w:spacing w:after="120" w:line="240" w:lineRule="auto"/>
              <w:jc w:val="both"/>
              <w:rPr>
                <w:rFonts w:ascii="Simplified Arabic" w:hAnsi="Simplified Arabic" w:cs="Simplified Arabic"/>
                <w:sz w:val="20"/>
                <w:szCs w:val="20"/>
              </w:rPr>
            </w:pPr>
            <w:r w:rsidRPr="00B53058">
              <w:rPr>
                <w:rFonts w:ascii="Simplified Arabic" w:hAnsi="Simplified Arabic" w:cs="Simplified Arabic"/>
                <w:sz w:val="20"/>
                <w:szCs w:val="20"/>
                <w:rtl/>
              </w:rPr>
              <w:t>تقييم تطبيق الصحة الإلكترونية (صحة): دراسة مقطعية في المملكة العربية السعودية.</w:t>
            </w:r>
          </w:p>
        </w:tc>
        <w:tc>
          <w:tcPr>
            <w:tcW w:w="596" w:type="pct"/>
            <w:hideMark/>
          </w:tcPr>
          <w:p w14:paraId="6CB5C813" w14:textId="77777777" w:rsidR="00CD7E9B" w:rsidRPr="00B53058" w:rsidRDefault="00CD7E9B" w:rsidP="00192C6C">
            <w:pPr>
              <w:bidi/>
              <w:spacing w:after="120" w:line="240" w:lineRule="auto"/>
              <w:jc w:val="both"/>
              <w:rPr>
                <w:rFonts w:ascii="Simplified Arabic" w:hAnsi="Simplified Arabic" w:cs="Simplified Arabic"/>
                <w:sz w:val="20"/>
                <w:szCs w:val="20"/>
              </w:rPr>
            </w:pPr>
            <w:r w:rsidRPr="00B53058">
              <w:rPr>
                <w:rFonts w:ascii="Simplified Arabic" w:hAnsi="Simplified Arabic" w:cs="Simplified Arabic"/>
                <w:sz w:val="20"/>
                <w:szCs w:val="20"/>
                <w:rtl/>
              </w:rPr>
              <w:t>تقييم فعالية تطبيق “صحة”.</w:t>
            </w:r>
          </w:p>
        </w:tc>
        <w:tc>
          <w:tcPr>
            <w:tcW w:w="447" w:type="pct"/>
            <w:hideMark/>
          </w:tcPr>
          <w:p w14:paraId="14C980CF" w14:textId="07206A2B" w:rsidR="00CD7E9B" w:rsidRPr="00B53058" w:rsidRDefault="00CD7E9B" w:rsidP="00192C6C">
            <w:pPr>
              <w:bidi/>
              <w:spacing w:after="120" w:line="240" w:lineRule="auto"/>
              <w:jc w:val="both"/>
              <w:rPr>
                <w:rFonts w:ascii="Simplified Arabic" w:hAnsi="Simplified Arabic" w:cs="Simplified Arabic"/>
                <w:sz w:val="20"/>
                <w:szCs w:val="20"/>
                <w:rtl/>
              </w:rPr>
            </w:pPr>
            <w:r w:rsidRPr="00B53058">
              <w:rPr>
                <w:rFonts w:ascii="Simplified Arabic" w:hAnsi="Simplified Arabic" w:cs="Simplified Arabic"/>
                <w:sz w:val="20"/>
                <w:szCs w:val="20"/>
                <w:rtl/>
              </w:rPr>
              <w:t xml:space="preserve">المنهج الوصفي </w:t>
            </w:r>
            <w:r w:rsidR="008A069F" w:rsidRPr="00B53058">
              <w:rPr>
                <w:rFonts w:ascii="Simplified Arabic" w:hAnsi="Simplified Arabic" w:cs="Simplified Arabic"/>
                <w:sz w:val="20"/>
                <w:szCs w:val="20"/>
                <w:rtl/>
              </w:rPr>
              <w:t>التحليلي</w:t>
            </w:r>
          </w:p>
          <w:p w14:paraId="115F3B13" w14:textId="77777777" w:rsidR="00CD7E9B" w:rsidRPr="00B53058" w:rsidRDefault="00CD7E9B" w:rsidP="00192C6C">
            <w:pPr>
              <w:bidi/>
              <w:spacing w:after="120" w:line="240" w:lineRule="auto"/>
              <w:ind w:firstLine="720"/>
              <w:jc w:val="both"/>
              <w:rPr>
                <w:rFonts w:ascii="Simplified Arabic" w:hAnsi="Simplified Arabic" w:cs="Simplified Arabic"/>
                <w:sz w:val="20"/>
                <w:szCs w:val="20"/>
              </w:rPr>
            </w:pPr>
          </w:p>
        </w:tc>
        <w:tc>
          <w:tcPr>
            <w:tcW w:w="678" w:type="pct"/>
          </w:tcPr>
          <w:p w14:paraId="0D6A1262" w14:textId="77777777" w:rsidR="00CD7E9B" w:rsidRPr="00B53058" w:rsidRDefault="00CD7E9B" w:rsidP="00192C6C">
            <w:pPr>
              <w:bidi/>
              <w:spacing w:after="120" w:line="240" w:lineRule="auto"/>
              <w:jc w:val="both"/>
              <w:rPr>
                <w:rFonts w:ascii="Simplified Arabic" w:hAnsi="Simplified Arabic" w:cs="Simplified Arabic"/>
                <w:sz w:val="20"/>
                <w:szCs w:val="20"/>
                <w:rtl/>
              </w:rPr>
            </w:pPr>
            <w:r w:rsidRPr="00B53058">
              <w:rPr>
                <w:rFonts w:ascii="Simplified Arabic" w:hAnsi="Simplified Arabic" w:cs="Simplified Arabic"/>
                <w:sz w:val="20"/>
                <w:szCs w:val="20"/>
                <w:rtl/>
              </w:rPr>
              <w:t>(528) مشاركاً (مستخدمين وغير مستخدمين لتطبيق صحة).</w:t>
            </w:r>
          </w:p>
        </w:tc>
        <w:tc>
          <w:tcPr>
            <w:tcW w:w="589" w:type="pct"/>
          </w:tcPr>
          <w:p w14:paraId="39500235" w14:textId="77777777" w:rsidR="00CD7E9B" w:rsidRPr="00B53058" w:rsidRDefault="00CD7E9B" w:rsidP="00192C6C">
            <w:pPr>
              <w:bidi/>
              <w:spacing w:after="120" w:line="240" w:lineRule="auto"/>
              <w:jc w:val="both"/>
              <w:rPr>
                <w:rFonts w:ascii="Simplified Arabic" w:hAnsi="Simplified Arabic" w:cs="Simplified Arabic"/>
                <w:sz w:val="20"/>
                <w:szCs w:val="20"/>
                <w:rtl/>
              </w:rPr>
            </w:pPr>
            <w:r w:rsidRPr="00B53058">
              <w:rPr>
                <w:rFonts w:ascii="Simplified Arabic" w:hAnsi="Simplified Arabic" w:cs="Simplified Arabic"/>
                <w:sz w:val="20"/>
                <w:szCs w:val="20"/>
                <w:rtl/>
                <w:lang w:bidi="ar-EG"/>
              </w:rPr>
              <w:t>المملكة العربية السعودية.</w:t>
            </w:r>
          </w:p>
        </w:tc>
        <w:tc>
          <w:tcPr>
            <w:tcW w:w="599" w:type="pct"/>
          </w:tcPr>
          <w:p w14:paraId="4D718578" w14:textId="77777777" w:rsidR="00CD7E9B" w:rsidRPr="00B53058" w:rsidRDefault="00CD7E9B" w:rsidP="00192C6C">
            <w:pPr>
              <w:bidi/>
              <w:spacing w:after="120" w:line="240" w:lineRule="auto"/>
              <w:jc w:val="both"/>
              <w:rPr>
                <w:rFonts w:ascii="Simplified Arabic" w:hAnsi="Simplified Arabic" w:cs="Simplified Arabic"/>
                <w:sz w:val="20"/>
                <w:szCs w:val="20"/>
                <w:rtl/>
              </w:rPr>
            </w:pPr>
            <w:r w:rsidRPr="00B53058">
              <w:rPr>
                <w:rFonts w:ascii="Simplified Arabic" w:hAnsi="Simplified Arabic" w:cs="Simplified Arabic"/>
                <w:sz w:val="20"/>
                <w:szCs w:val="20"/>
                <w:rtl/>
              </w:rPr>
              <w:t>استبيان عبر الإنترنت باستخدام نماذج جوجل (</w:t>
            </w:r>
            <w:r w:rsidRPr="00B53058">
              <w:rPr>
                <w:rFonts w:ascii="Simplified Arabic" w:hAnsi="Simplified Arabic" w:cs="Simplified Arabic"/>
                <w:sz w:val="20"/>
                <w:szCs w:val="20"/>
              </w:rPr>
              <w:t>Google Forms</w:t>
            </w:r>
            <w:r w:rsidRPr="00B53058">
              <w:rPr>
                <w:rFonts w:ascii="Simplified Arabic" w:hAnsi="Simplified Arabic" w:cs="Simplified Arabic"/>
                <w:sz w:val="20"/>
                <w:szCs w:val="20"/>
                <w:rtl/>
              </w:rPr>
              <w:t>).</w:t>
            </w:r>
          </w:p>
        </w:tc>
        <w:tc>
          <w:tcPr>
            <w:tcW w:w="675" w:type="pct"/>
            <w:hideMark/>
          </w:tcPr>
          <w:p w14:paraId="171A1ABF" w14:textId="593D41C4" w:rsidR="00CD7E9B" w:rsidRPr="00B53058" w:rsidRDefault="00CD7E9B" w:rsidP="00192C6C">
            <w:pPr>
              <w:bidi/>
              <w:spacing w:after="120" w:line="240" w:lineRule="auto"/>
              <w:jc w:val="both"/>
              <w:rPr>
                <w:rFonts w:ascii="Simplified Arabic" w:hAnsi="Simplified Arabic" w:cs="Simplified Arabic"/>
                <w:sz w:val="20"/>
                <w:szCs w:val="20"/>
              </w:rPr>
            </w:pPr>
            <w:r w:rsidRPr="00B53058">
              <w:rPr>
                <w:rFonts w:ascii="Simplified Arabic" w:hAnsi="Simplified Arabic" w:cs="Simplified Arabic"/>
                <w:sz w:val="20"/>
                <w:szCs w:val="20"/>
                <w:rtl/>
              </w:rPr>
              <w:t>التطبيق</w:t>
            </w:r>
            <w:r w:rsidR="00A7284B" w:rsidRPr="00B53058">
              <w:rPr>
                <w:rFonts w:ascii="Simplified Arabic" w:hAnsi="Simplified Arabic" w:cs="Simplified Arabic" w:hint="cs"/>
                <w:sz w:val="20"/>
                <w:szCs w:val="20"/>
                <w:rtl/>
              </w:rPr>
              <w:t xml:space="preserve"> </w:t>
            </w:r>
            <w:r w:rsidRPr="00B53058">
              <w:rPr>
                <w:rFonts w:ascii="Simplified Arabic" w:hAnsi="Simplified Arabic" w:cs="Simplified Arabic"/>
                <w:sz w:val="20"/>
                <w:szCs w:val="20"/>
                <w:rtl/>
              </w:rPr>
              <w:t>حسّن الوصول والرضا والكفاءة، والمشكلات التقنية خفّضت بعضها.</w:t>
            </w:r>
          </w:p>
        </w:tc>
      </w:tr>
      <w:tr w:rsidR="00CD7E9B" w:rsidRPr="00B53058" w14:paraId="53BACAC0" w14:textId="77777777" w:rsidTr="00483D9F">
        <w:trPr>
          <w:trHeight w:val="20"/>
          <w:jc w:val="right"/>
        </w:trPr>
        <w:tc>
          <w:tcPr>
            <w:tcW w:w="303" w:type="pct"/>
          </w:tcPr>
          <w:p w14:paraId="6CA52615"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2-</w:t>
            </w:r>
          </w:p>
        </w:tc>
        <w:tc>
          <w:tcPr>
            <w:tcW w:w="519" w:type="pct"/>
            <w:hideMark/>
          </w:tcPr>
          <w:p w14:paraId="16B2D424" w14:textId="713EF988" w:rsidR="00CD7E9B" w:rsidRPr="00B53058" w:rsidRDefault="00CD7E9B" w:rsidP="00192C6C">
            <w:pPr>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Pr>
              <w:t>Singla et al. (2022)</w:t>
            </w:r>
          </w:p>
        </w:tc>
        <w:tc>
          <w:tcPr>
            <w:tcW w:w="595" w:type="pct"/>
            <w:hideMark/>
          </w:tcPr>
          <w:p w14:paraId="65811AC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التسويق عبر وسائل التواصل في الرعاية الصحية: الفوائد والتحديات.</w:t>
            </w:r>
          </w:p>
        </w:tc>
        <w:tc>
          <w:tcPr>
            <w:tcW w:w="596" w:type="pct"/>
            <w:hideMark/>
          </w:tcPr>
          <w:p w14:paraId="24EC485D"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تحديد فوائد وتحديات التسويق الصحي عبر السوشيال</w:t>
            </w:r>
          </w:p>
          <w:p w14:paraId="17A0E0FE"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ميديا.</w:t>
            </w:r>
          </w:p>
        </w:tc>
        <w:tc>
          <w:tcPr>
            <w:tcW w:w="447" w:type="pct"/>
            <w:hideMark/>
          </w:tcPr>
          <w:p w14:paraId="11E4358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7AE58FC5" w14:textId="77777777" w:rsidR="00CD7E9B" w:rsidRPr="00B53058" w:rsidRDefault="00CD7E9B" w:rsidP="00192C6C">
            <w:pPr>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مستخدمو السوشيال</w:t>
            </w:r>
          </w:p>
          <w:p w14:paraId="53C966B6"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ميديا.</w:t>
            </w:r>
          </w:p>
        </w:tc>
        <w:tc>
          <w:tcPr>
            <w:tcW w:w="589" w:type="pct"/>
          </w:tcPr>
          <w:p w14:paraId="70762E8E"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الهند.</w:t>
            </w:r>
          </w:p>
        </w:tc>
        <w:tc>
          <w:tcPr>
            <w:tcW w:w="599" w:type="pct"/>
          </w:tcPr>
          <w:p w14:paraId="00E4E0A5"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مواقع إلكترونية للتخصصات ذات الصلة.</w:t>
            </w:r>
          </w:p>
        </w:tc>
        <w:tc>
          <w:tcPr>
            <w:tcW w:w="675" w:type="pct"/>
            <w:hideMark/>
          </w:tcPr>
          <w:p w14:paraId="678AD283" w14:textId="18AC1F1C"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أثر معنوي للتسويق عبر السوشيال </w:t>
            </w:r>
            <w:r w:rsidR="008A069F" w:rsidRPr="00B53058">
              <w:rPr>
                <w:rFonts w:ascii="Simplified Arabic" w:hAnsi="Simplified Arabic" w:cs="Simplified Arabic"/>
                <w:sz w:val="24"/>
                <w:szCs w:val="24"/>
                <w:rtl/>
              </w:rPr>
              <w:t>ميديا في</w:t>
            </w:r>
            <w:r w:rsidRPr="00B53058">
              <w:rPr>
                <w:rFonts w:ascii="Simplified Arabic" w:hAnsi="Simplified Arabic" w:cs="Simplified Arabic"/>
                <w:sz w:val="24"/>
                <w:szCs w:val="24"/>
                <w:rtl/>
              </w:rPr>
              <w:t xml:space="preserve"> تعزيز الفهم وتحسين التجربة.</w:t>
            </w:r>
          </w:p>
        </w:tc>
      </w:tr>
      <w:tr w:rsidR="00CD7E9B" w:rsidRPr="00B53058" w14:paraId="58BE7C65" w14:textId="77777777" w:rsidTr="00483D9F">
        <w:trPr>
          <w:trHeight w:val="20"/>
          <w:jc w:val="right"/>
        </w:trPr>
        <w:tc>
          <w:tcPr>
            <w:tcW w:w="303" w:type="pct"/>
          </w:tcPr>
          <w:p w14:paraId="400100EA"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3-</w:t>
            </w:r>
          </w:p>
        </w:tc>
        <w:tc>
          <w:tcPr>
            <w:tcW w:w="519" w:type="pct"/>
            <w:hideMark/>
          </w:tcPr>
          <w:p w14:paraId="018CF0B2"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آل مسعود وفاضل (2022).</w:t>
            </w:r>
          </w:p>
        </w:tc>
        <w:tc>
          <w:tcPr>
            <w:tcW w:w="595" w:type="pct"/>
            <w:hideMark/>
          </w:tcPr>
          <w:p w14:paraId="16FA8E6B" w14:textId="446D3785"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 تحليل العلاقة بين التسويق الصحي الإلكتروني وزيادة القدرة التنافسية للمنظمات الصحية: دراسة وصفية على قطاع الشؤون الصحية بمحافظة بيشة </w:t>
            </w:r>
            <w:r w:rsidR="00192C6C" w:rsidRPr="00B53058">
              <w:rPr>
                <w:rFonts w:ascii="Simplified Arabic" w:hAnsi="Simplified Arabic" w:cs="Simplified Arabic" w:hint="cs"/>
                <w:sz w:val="24"/>
                <w:szCs w:val="24"/>
                <w:rtl/>
              </w:rPr>
              <w:t>ب</w:t>
            </w:r>
            <w:r w:rsidRPr="00B53058">
              <w:rPr>
                <w:rFonts w:ascii="Simplified Arabic" w:hAnsi="Simplified Arabic" w:cs="Simplified Arabic"/>
                <w:sz w:val="24"/>
                <w:szCs w:val="24"/>
                <w:rtl/>
              </w:rPr>
              <w:t>المملكة العربية السعودية.</w:t>
            </w:r>
          </w:p>
        </w:tc>
        <w:tc>
          <w:tcPr>
            <w:tcW w:w="596" w:type="pct"/>
            <w:hideMark/>
          </w:tcPr>
          <w:p w14:paraId="253669BA"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العلاقة بين التسويق الإلكتروني والتنافسية.</w:t>
            </w:r>
          </w:p>
        </w:tc>
        <w:tc>
          <w:tcPr>
            <w:tcW w:w="447" w:type="pct"/>
            <w:hideMark/>
          </w:tcPr>
          <w:p w14:paraId="3382D528"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3D3833CA"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(248) موظفًا.</w:t>
            </w:r>
          </w:p>
        </w:tc>
        <w:tc>
          <w:tcPr>
            <w:tcW w:w="589" w:type="pct"/>
          </w:tcPr>
          <w:p w14:paraId="30279CD2"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منطقة عسير (بيشة الصحية نموذجاً).</w:t>
            </w:r>
          </w:p>
        </w:tc>
        <w:tc>
          <w:tcPr>
            <w:tcW w:w="599" w:type="pct"/>
          </w:tcPr>
          <w:p w14:paraId="7AB7EA92"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استبيان الكتروني.</w:t>
            </w:r>
          </w:p>
        </w:tc>
        <w:tc>
          <w:tcPr>
            <w:tcW w:w="675" w:type="pct"/>
            <w:hideMark/>
          </w:tcPr>
          <w:p w14:paraId="7CAECB69"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طردية بين التسويق الإلكتروني والميزة التنافسية وعلاقة عكسية مع ضعف الوعي المؤسسي.</w:t>
            </w:r>
          </w:p>
        </w:tc>
      </w:tr>
      <w:tr w:rsidR="00CD7E9B" w:rsidRPr="00B53058" w14:paraId="3173A7EE" w14:textId="77777777" w:rsidTr="00483D9F">
        <w:trPr>
          <w:trHeight w:val="20"/>
          <w:jc w:val="right"/>
        </w:trPr>
        <w:tc>
          <w:tcPr>
            <w:tcW w:w="303" w:type="pct"/>
          </w:tcPr>
          <w:p w14:paraId="1EB71545"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4-</w:t>
            </w:r>
          </w:p>
        </w:tc>
        <w:tc>
          <w:tcPr>
            <w:tcW w:w="519" w:type="pct"/>
            <w:hideMark/>
          </w:tcPr>
          <w:p w14:paraId="70B7C517"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بداش (2023).</w:t>
            </w:r>
          </w:p>
        </w:tc>
        <w:tc>
          <w:tcPr>
            <w:tcW w:w="595" w:type="pct"/>
            <w:hideMark/>
          </w:tcPr>
          <w:p w14:paraId="5510F91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التسويق عبر الهاتف وأثره على رضا عملاء الخدمات الصحية.</w:t>
            </w:r>
          </w:p>
        </w:tc>
        <w:tc>
          <w:tcPr>
            <w:tcW w:w="596" w:type="pct"/>
            <w:hideMark/>
          </w:tcPr>
          <w:p w14:paraId="072FE8CE"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دراسة العلاقة بين المزيج التسويقي والرضا.</w:t>
            </w:r>
          </w:p>
        </w:tc>
        <w:tc>
          <w:tcPr>
            <w:tcW w:w="447" w:type="pct"/>
            <w:hideMark/>
          </w:tcPr>
          <w:p w14:paraId="5402E254"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0DB192E6"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(133) من المترددين على مخبر البيبان الصحي.</w:t>
            </w:r>
          </w:p>
        </w:tc>
        <w:tc>
          <w:tcPr>
            <w:tcW w:w="589" w:type="pct"/>
          </w:tcPr>
          <w:p w14:paraId="705D47F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وسط برج بوعريريج بالجزائر.</w:t>
            </w:r>
          </w:p>
        </w:tc>
        <w:tc>
          <w:tcPr>
            <w:tcW w:w="599" w:type="pct"/>
          </w:tcPr>
          <w:p w14:paraId="459F84D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13B8BE92"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إيجابية بين المزيج التسويقي والرضا، وتحديداً خدمة الحجز الهاتفي.</w:t>
            </w:r>
          </w:p>
        </w:tc>
      </w:tr>
      <w:tr w:rsidR="00CD7E9B" w:rsidRPr="00B53058" w14:paraId="277B3624" w14:textId="77777777" w:rsidTr="00483D9F">
        <w:trPr>
          <w:trHeight w:val="20"/>
          <w:jc w:val="right"/>
        </w:trPr>
        <w:tc>
          <w:tcPr>
            <w:tcW w:w="303" w:type="pct"/>
          </w:tcPr>
          <w:p w14:paraId="3CFE147A"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5-</w:t>
            </w:r>
          </w:p>
        </w:tc>
        <w:tc>
          <w:tcPr>
            <w:tcW w:w="519" w:type="pct"/>
            <w:hideMark/>
          </w:tcPr>
          <w:p w14:paraId="7A645CF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البدوي (2024).</w:t>
            </w:r>
          </w:p>
        </w:tc>
        <w:tc>
          <w:tcPr>
            <w:tcW w:w="595" w:type="pct"/>
            <w:hideMark/>
          </w:tcPr>
          <w:p w14:paraId="774E7478"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دور التسويق بالمحتوى عبر وسائل التواصل الاجتماعي في تحقيق مربع التسويق الذهبي.</w:t>
            </w:r>
          </w:p>
        </w:tc>
        <w:tc>
          <w:tcPr>
            <w:tcW w:w="596" w:type="pct"/>
            <w:hideMark/>
          </w:tcPr>
          <w:p w14:paraId="17D72797"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معرفة دور التسويق بالمحتوى عبر السوشيال وعلاقته بمربع التسويق الذهبي.</w:t>
            </w:r>
          </w:p>
        </w:tc>
        <w:tc>
          <w:tcPr>
            <w:tcW w:w="447" w:type="pct"/>
            <w:hideMark/>
          </w:tcPr>
          <w:p w14:paraId="34169968" w14:textId="6D1571D6"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وصفي </w:t>
            </w:r>
            <w:r w:rsidR="008A069F" w:rsidRPr="00B53058">
              <w:rPr>
                <w:rFonts w:ascii="Simplified Arabic" w:hAnsi="Simplified Arabic" w:cs="Simplified Arabic"/>
                <w:sz w:val="24"/>
                <w:szCs w:val="24"/>
                <w:rtl/>
              </w:rPr>
              <w:t>تحليلي.</w:t>
            </w:r>
          </w:p>
        </w:tc>
        <w:tc>
          <w:tcPr>
            <w:tcW w:w="678" w:type="pct"/>
          </w:tcPr>
          <w:p w14:paraId="6208048B"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(384) مستخدماً.</w:t>
            </w:r>
          </w:p>
        </w:tc>
        <w:tc>
          <w:tcPr>
            <w:tcW w:w="589" w:type="pct"/>
          </w:tcPr>
          <w:p w14:paraId="68A33990"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جمهورية مصر العربية.</w:t>
            </w:r>
          </w:p>
        </w:tc>
        <w:tc>
          <w:tcPr>
            <w:tcW w:w="599" w:type="pct"/>
          </w:tcPr>
          <w:p w14:paraId="58E426D2"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43B23A8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تأثير معنوي لأبعاد المحتوى (الكفاءة، السهولة،الاستمتاع، الراحة) على الصورة الذهنية والمكانة والرضا والولاء.</w:t>
            </w:r>
          </w:p>
        </w:tc>
      </w:tr>
      <w:tr w:rsidR="00CD7E9B" w:rsidRPr="00B53058" w14:paraId="7A7CF48F" w14:textId="77777777" w:rsidTr="00483D9F">
        <w:trPr>
          <w:trHeight w:val="20"/>
          <w:jc w:val="right"/>
        </w:trPr>
        <w:tc>
          <w:tcPr>
            <w:tcW w:w="303" w:type="pct"/>
          </w:tcPr>
          <w:p w14:paraId="3CD8BD4C"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6-</w:t>
            </w:r>
          </w:p>
        </w:tc>
        <w:tc>
          <w:tcPr>
            <w:tcW w:w="519" w:type="pct"/>
            <w:hideMark/>
          </w:tcPr>
          <w:p w14:paraId="61E2EB9E"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الصراري وآخرون (2024).</w:t>
            </w:r>
          </w:p>
        </w:tc>
        <w:tc>
          <w:tcPr>
            <w:tcW w:w="595" w:type="pct"/>
            <w:hideMark/>
          </w:tcPr>
          <w:p w14:paraId="5975F28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أثر التسويق الإلكتروني للخدمات الصحية في كسب رضا المرضى.</w:t>
            </w:r>
          </w:p>
        </w:tc>
        <w:tc>
          <w:tcPr>
            <w:tcW w:w="596" w:type="pct"/>
            <w:hideMark/>
          </w:tcPr>
          <w:p w14:paraId="1CE5EEA0"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رضا المرضى ومعرفة أثر التسويق الإلكتروني.</w:t>
            </w:r>
          </w:p>
        </w:tc>
        <w:tc>
          <w:tcPr>
            <w:tcW w:w="447" w:type="pct"/>
            <w:hideMark/>
          </w:tcPr>
          <w:p w14:paraId="3C0031D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6E84C40B" w14:textId="441CD7C4"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w:t>
            </w:r>
            <w:r w:rsidR="008A069F" w:rsidRPr="00B53058">
              <w:rPr>
                <w:rFonts w:ascii="Simplified Arabic" w:hAnsi="Simplified Arabic" w:cs="Simplified Arabic"/>
                <w:sz w:val="24"/>
                <w:szCs w:val="24"/>
                <w:rtl/>
              </w:rPr>
              <w:t>51) مريضاً</w:t>
            </w:r>
            <w:r w:rsidRPr="00B53058">
              <w:rPr>
                <w:rFonts w:ascii="Simplified Arabic" w:hAnsi="Simplified Arabic" w:cs="Simplified Arabic"/>
                <w:sz w:val="24"/>
                <w:szCs w:val="24"/>
                <w:rtl/>
              </w:rPr>
              <w:t>.</w:t>
            </w:r>
          </w:p>
        </w:tc>
        <w:tc>
          <w:tcPr>
            <w:tcW w:w="589" w:type="pct"/>
          </w:tcPr>
          <w:p w14:paraId="7661CA03"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مدينة رداع باليمن.</w:t>
            </w:r>
          </w:p>
        </w:tc>
        <w:tc>
          <w:tcPr>
            <w:tcW w:w="599" w:type="pct"/>
          </w:tcPr>
          <w:p w14:paraId="208FC436"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46670D7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إيجابية بين التسويق الإلكتروني والرضا باستثناء التسعير الذي كان تأثيره عكسياً.</w:t>
            </w:r>
          </w:p>
        </w:tc>
      </w:tr>
      <w:tr w:rsidR="00CD7E9B" w:rsidRPr="00B53058" w14:paraId="077F1E14" w14:textId="77777777" w:rsidTr="00483D9F">
        <w:trPr>
          <w:trHeight w:val="427"/>
          <w:jc w:val="right"/>
        </w:trPr>
        <w:tc>
          <w:tcPr>
            <w:tcW w:w="5000" w:type="pct"/>
            <w:gridSpan w:val="9"/>
          </w:tcPr>
          <w:p w14:paraId="26BEF9BA" w14:textId="5690D06C" w:rsidR="00CD7E9B" w:rsidRPr="00B53058" w:rsidRDefault="00CD7E9B" w:rsidP="00192C6C">
            <w:pPr>
              <w:bidi/>
              <w:spacing w:after="120" w:line="240" w:lineRule="auto"/>
              <w:jc w:val="both"/>
              <w:rPr>
                <w:rFonts w:ascii="Simplified Arabic" w:hAnsi="Simplified Arabic" w:cs="Simplified Arabic"/>
                <w:b/>
                <w:bCs/>
                <w:sz w:val="24"/>
                <w:szCs w:val="24"/>
                <w:rtl/>
                <w:lang w:bidi="ar-EG"/>
              </w:rPr>
            </w:pPr>
            <w:r w:rsidRPr="00B53058">
              <w:rPr>
                <w:rFonts w:ascii="Simplified Arabic" w:hAnsi="Simplified Arabic" w:cs="Simplified Arabic"/>
                <w:b/>
                <w:bCs/>
                <w:sz w:val="24"/>
                <w:szCs w:val="24"/>
                <w:rtl/>
                <w:lang w:bidi="ar-EG"/>
              </w:rPr>
              <w:t xml:space="preserve">المحور الثاني: الدراسات التي </w:t>
            </w:r>
            <w:r w:rsidR="008A069F" w:rsidRPr="00B53058">
              <w:rPr>
                <w:rFonts w:ascii="Simplified Arabic" w:hAnsi="Simplified Arabic" w:cs="Simplified Arabic"/>
                <w:b/>
                <w:bCs/>
                <w:sz w:val="24"/>
                <w:szCs w:val="24"/>
                <w:rtl/>
                <w:lang w:bidi="ar-EG"/>
              </w:rPr>
              <w:t>تناولت واقع</w:t>
            </w:r>
            <w:r w:rsidRPr="00B53058">
              <w:rPr>
                <w:rFonts w:ascii="Simplified Arabic" w:hAnsi="Simplified Arabic" w:cs="Simplified Arabic"/>
                <w:b/>
                <w:bCs/>
                <w:sz w:val="24"/>
                <w:szCs w:val="24"/>
                <w:rtl/>
                <w:lang w:bidi="ar-EG"/>
              </w:rPr>
              <w:t xml:space="preserve"> استخدام التطبيقات الذكية في الرعاية الصحية</w:t>
            </w:r>
            <w:r w:rsidR="00192C6C" w:rsidRPr="00B53058">
              <w:rPr>
                <w:rFonts w:ascii="Simplified Arabic" w:hAnsi="Simplified Arabic" w:cs="Simplified Arabic" w:hint="cs"/>
                <w:b/>
                <w:bCs/>
                <w:sz w:val="24"/>
                <w:szCs w:val="24"/>
                <w:rtl/>
                <w:lang w:bidi="ar-EG"/>
              </w:rPr>
              <w:t>.</w:t>
            </w:r>
          </w:p>
        </w:tc>
      </w:tr>
      <w:tr w:rsidR="00CD7E9B" w:rsidRPr="00B53058" w14:paraId="64793390" w14:textId="77777777" w:rsidTr="00483D9F">
        <w:trPr>
          <w:trHeight w:val="3581"/>
          <w:jc w:val="right"/>
        </w:trPr>
        <w:tc>
          <w:tcPr>
            <w:tcW w:w="303" w:type="pct"/>
          </w:tcPr>
          <w:p w14:paraId="32B1A003" w14:textId="77777777" w:rsidR="00CD7E9B" w:rsidRPr="00B53058" w:rsidRDefault="00CD7E9B" w:rsidP="00192C6C">
            <w:pPr>
              <w:bidi/>
              <w:spacing w:after="120" w:line="240" w:lineRule="auto"/>
              <w:ind w:firstLine="720"/>
              <w:jc w:val="both"/>
              <w:rPr>
                <w:rFonts w:ascii="Simplified Arabic" w:hAnsi="Simplified Arabic" w:cs="Simplified Arabic"/>
                <w:b/>
                <w:bCs/>
                <w:sz w:val="24"/>
                <w:szCs w:val="24"/>
              </w:rPr>
            </w:pPr>
            <w:r w:rsidRPr="00B53058">
              <w:rPr>
                <w:rFonts w:ascii="Simplified Arabic" w:hAnsi="Simplified Arabic" w:cs="Simplified Arabic"/>
                <w:b/>
                <w:bCs/>
                <w:sz w:val="24"/>
                <w:szCs w:val="24"/>
                <w:rtl/>
              </w:rPr>
              <w:t>1-</w:t>
            </w:r>
          </w:p>
        </w:tc>
        <w:tc>
          <w:tcPr>
            <w:tcW w:w="519" w:type="pct"/>
            <w:hideMark/>
          </w:tcPr>
          <w:p w14:paraId="6354562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الفايدي (2021).</w:t>
            </w:r>
          </w:p>
        </w:tc>
        <w:tc>
          <w:tcPr>
            <w:tcW w:w="595" w:type="pct"/>
            <w:hideMark/>
          </w:tcPr>
          <w:p w14:paraId="3579DF7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أثر التطبيقات الذكية على الرعاية الصحية.</w:t>
            </w:r>
          </w:p>
        </w:tc>
        <w:tc>
          <w:tcPr>
            <w:tcW w:w="596" w:type="pct"/>
            <w:hideMark/>
          </w:tcPr>
          <w:p w14:paraId="1F7E0AF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تقييم أثر تطبيق “شفاء”.</w:t>
            </w:r>
          </w:p>
        </w:tc>
        <w:tc>
          <w:tcPr>
            <w:tcW w:w="447" w:type="pct"/>
            <w:hideMark/>
          </w:tcPr>
          <w:p w14:paraId="41780E9C"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35D53ED4" w14:textId="122E8944"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w:t>
            </w:r>
            <w:r w:rsidR="008A069F" w:rsidRPr="00B53058">
              <w:rPr>
                <w:rFonts w:ascii="Simplified Arabic" w:hAnsi="Simplified Arabic" w:cs="Simplified Arabic"/>
                <w:sz w:val="24"/>
                <w:szCs w:val="24"/>
                <w:rtl/>
              </w:rPr>
              <w:t>316) موظفًا</w:t>
            </w:r>
            <w:r w:rsidRPr="00B53058">
              <w:rPr>
                <w:rFonts w:ascii="Simplified Arabic" w:hAnsi="Simplified Arabic" w:cs="Simplified Arabic"/>
                <w:sz w:val="24"/>
                <w:szCs w:val="24"/>
                <w:rtl/>
              </w:rPr>
              <w:t>.</w:t>
            </w:r>
          </w:p>
        </w:tc>
        <w:tc>
          <w:tcPr>
            <w:tcW w:w="589" w:type="pct"/>
          </w:tcPr>
          <w:p w14:paraId="50D821C8" w14:textId="77777777" w:rsidR="00CD7E9B" w:rsidRPr="00B53058" w:rsidRDefault="00CD7E9B" w:rsidP="00192C6C">
            <w:pPr>
              <w:bidi/>
              <w:spacing w:after="120" w:line="240" w:lineRule="auto"/>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المستشفى الجامعي جامعة الملك عبد العزيز بالمملكة العربية السعودية.</w:t>
            </w:r>
          </w:p>
        </w:tc>
        <w:tc>
          <w:tcPr>
            <w:tcW w:w="599" w:type="pct"/>
          </w:tcPr>
          <w:p w14:paraId="0E94DC89"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7FDD364D"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شفاء أصبح قناة فعّالة للتواصل بين مقدمي الخدمة والمستفيدين.</w:t>
            </w:r>
          </w:p>
        </w:tc>
      </w:tr>
      <w:tr w:rsidR="00CD7E9B" w:rsidRPr="00B53058" w14:paraId="313CC9E1" w14:textId="77777777" w:rsidTr="00483D9F">
        <w:trPr>
          <w:trHeight w:val="20"/>
          <w:jc w:val="right"/>
        </w:trPr>
        <w:tc>
          <w:tcPr>
            <w:tcW w:w="303" w:type="pct"/>
          </w:tcPr>
          <w:p w14:paraId="18BC0471"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2-</w:t>
            </w:r>
          </w:p>
        </w:tc>
        <w:tc>
          <w:tcPr>
            <w:tcW w:w="519" w:type="pct"/>
            <w:hideMark/>
          </w:tcPr>
          <w:p w14:paraId="0003107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الطراونة (2022).</w:t>
            </w:r>
          </w:p>
        </w:tc>
        <w:tc>
          <w:tcPr>
            <w:tcW w:w="595" w:type="pct"/>
            <w:hideMark/>
          </w:tcPr>
          <w:p w14:paraId="109B3532" w14:textId="304462E3"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التحقيق في العوامل المؤثرة على قبول تطبيقات الهواتف الذكية </w:t>
            </w:r>
            <w:r w:rsidR="008A069F" w:rsidRPr="00B53058">
              <w:rPr>
                <w:rFonts w:ascii="Simplified Arabic" w:hAnsi="Simplified Arabic" w:cs="Simplified Arabic"/>
                <w:sz w:val="24"/>
                <w:szCs w:val="24"/>
                <w:rtl/>
              </w:rPr>
              <w:t>لخدمات. الرعاية</w:t>
            </w:r>
            <w:r w:rsidRPr="00B53058">
              <w:rPr>
                <w:rFonts w:ascii="Simplified Arabic" w:hAnsi="Simplified Arabic" w:cs="Simplified Arabic"/>
                <w:sz w:val="24"/>
                <w:szCs w:val="24"/>
                <w:rtl/>
              </w:rPr>
              <w:t xml:space="preserve"> الصحية في سياق مستشفيات وزارة الصحة الأردنية: دليل تجريبي من عصر الأزمة.</w:t>
            </w:r>
          </w:p>
        </w:tc>
        <w:tc>
          <w:tcPr>
            <w:tcW w:w="596" w:type="pct"/>
            <w:hideMark/>
          </w:tcPr>
          <w:p w14:paraId="2D5466B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تحديد عوامل قبول التطبيقات الصحية.</w:t>
            </w:r>
          </w:p>
        </w:tc>
        <w:tc>
          <w:tcPr>
            <w:tcW w:w="447" w:type="pct"/>
            <w:hideMark/>
          </w:tcPr>
          <w:p w14:paraId="19F5D1A4" w14:textId="4A925A55"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0678372B"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(462) مستخدماً.</w:t>
            </w:r>
          </w:p>
        </w:tc>
        <w:tc>
          <w:tcPr>
            <w:tcW w:w="589" w:type="pct"/>
          </w:tcPr>
          <w:p w14:paraId="4CE91964"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مستشفيات وزارة الصحة الأردنية بالأردن.</w:t>
            </w:r>
          </w:p>
        </w:tc>
        <w:tc>
          <w:tcPr>
            <w:tcW w:w="599" w:type="pct"/>
          </w:tcPr>
          <w:p w14:paraId="257FEC55"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استبانة الكترونية.</w:t>
            </w:r>
          </w:p>
        </w:tc>
        <w:tc>
          <w:tcPr>
            <w:tcW w:w="675" w:type="pct"/>
            <w:hideMark/>
          </w:tcPr>
          <w:p w14:paraId="379A3054" w14:textId="38EF7CBA"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الأداء المتوقع والثقة والخوف من كورونا أثرت إيجاباً على</w:t>
            </w:r>
            <w:r w:rsidR="00192C6C" w:rsidRPr="00B53058">
              <w:rPr>
                <w:rFonts w:ascii="Simplified Arabic" w:hAnsi="Simplified Arabic" w:cs="Simplified Arabic" w:hint="cs"/>
                <w:sz w:val="24"/>
                <w:szCs w:val="24"/>
                <w:rtl/>
              </w:rPr>
              <w:t xml:space="preserve"> </w:t>
            </w:r>
            <w:r w:rsidRPr="00B53058">
              <w:rPr>
                <w:rFonts w:ascii="Simplified Arabic" w:hAnsi="Simplified Arabic" w:cs="Simplified Arabic"/>
                <w:sz w:val="24"/>
                <w:szCs w:val="24"/>
                <w:rtl/>
              </w:rPr>
              <w:t>نية الاستخدام.</w:t>
            </w:r>
          </w:p>
        </w:tc>
      </w:tr>
      <w:tr w:rsidR="00CD7E9B" w:rsidRPr="00B53058" w14:paraId="2A704331" w14:textId="77777777" w:rsidTr="00483D9F">
        <w:trPr>
          <w:trHeight w:val="20"/>
          <w:jc w:val="right"/>
        </w:trPr>
        <w:tc>
          <w:tcPr>
            <w:tcW w:w="303" w:type="pct"/>
          </w:tcPr>
          <w:p w14:paraId="04197B88"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3-</w:t>
            </w:r>
          </w:p>
        </w:tc>
        <w:tc>
          <w:tcPr>
            <w:tcW w:w="519" w:type="pct"/>
            <w:hideMark/>
          </w:tcPr>
          <w:p w14:paraId="6B240066" w14:textId="3E8BE317" w:rsidR="00A7284B" w:rsidRPr="00B53058" w:rsidRDefault="00A7284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Pr>
              <w:t>Liu&amp;</w:t>
            </w:r>
          </w:p>
          <w:p w14:paraId="60A4CC1F" w14:textId="111DAD7E"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Wang (2021)</w:t>
            </w:r>
            <w:r w:rsidRPr="00B53058">
              <w:rPr>
                <w:rFonts w:ascii="Simplified Arabic" w:hAnsi="Simplified Arabic" w:cs="Simplified Arabic"/>
                <w:sz w:val="24"/>
                <w:szCs w:val="24"/>
                <w:rtl/>
              </w:rPr>
              <w:t>.</w:t>
            </w:r>
          </w:p>
        </w:tc>
        <w:tc>
          <w:tcPr>
            <w:tcW w:w="595" w:type="pct"/>
            <w:hideMark/>
          </w:tcPr>
          <w:p w14:paraId="2D37B88D"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تطبيق الخدمات الطبية الذكية المتنقلة في إدارة رعاية صحة الأم.</w:t>
            </w:r>
          </w:p>
        </w:tc>
        <w:tc>
          <w:tcPr>
            <w:tcW w:w="596" w:type="pct"/>
            <w:hideMark/>
          </w:tcPr>
          <w:p w14:paraId="4DAFB34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تحسين الرعاية الصحية للحوامل..</w:t>
            </w:r>
          </w:p>
        </w:tc>
        <w:tc>
          <w:tcPr>
            <w:tcW w:w="447" w:type="pct"/>
            <w:hideMark/>
          </w:tcPr>
          <w:p w14:paraId="687E155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4804B2C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(200) سيدة من الحوامل.</w:t>
            </w:r>
          </w:p>
        </w:tc>
        <w:tc>
          <w:tcPr>
            <w:tcW w:w="589" w:type="pct"/>
          </w:tcPr>
          <w:p w14:paraId="774C04F0"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الصين.</w:t>
            </w:r>
          </w:p>
        </w:tc>
        <w:tc>
          <w:tcPr>
            <w:tcW w:w="599" w:type="pct"/>
          </w:tcPr>
          <w:p w14:paraId="3A665A4F"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المقابلات والسجلات الصحية.</w:t>
            </w:r>
          </w:p>
        </w:tc>
        <w:tc>
          <w:tcPr>
            <w:tcW w:w="675" w:type="pct"/>
            <w:hideMark/>
          </w:tcPr>
          <w:p w14:paraId="03A34A9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التطبيقات حسّنت الرعاية المنزلية والنتائج الصحية.</w:t>
            </w:r>
          </w:p>
        </w:tc>
      </w:tr>
      <w:tr w:rsidR="00CD7E9B" w:rsidRPr="00B53058" w14:paraId="5B3E09C5" w14:textId="77777777" w:rsidTr="00483D9F">
        <w:trPr>
          <w:trHeight w:val="20"/>
          <w:jc w:val="right"/>
        </w:trPr>
        <w:tc>
          <w:tcPr>
            <w:tcW w:w="303" w:type="pct"/>
          </w:tcPr>
          <w:p w14:paraId="2FCE7037"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4-</w:t>
            </w:r>
          </w:p>
        </w:tc>
        <w:tc>
          <w:tcPr>
            <w:tcW w:w="519" w:type="pct"/>
            <w:hideMark/>
          </w:tcPr>
          <w:p w14:paraId="1DB3B76A" w14:textId="2DB31F43" w:rsidR="00CD7E9B" w:rsidRPr="00B53058" w:rsidRDefault="00A7284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Amer</w:t>
            </w:r>
            <w:r w:rsidR="00CD7E9B" w:rsidRPr="00B53058">
              <w:rPr>
                <w:rFonts w:ascii="Simplified Arabic" w:hAnsi="Simplified Arabic" w:cs="Simplified Arabic"/>
                <w:sz w:val="24"/>
                <w:szCs w:val="24"/>
              </w:rPr>
              <w:t xml:space="preserve"> et al. (2022)</w:t>
            </w:r>
            <w:r w:rsidR="00CD7E9B" w:rsidRPr="00B53058">
              <w:rPr>
                <w:rFonts w:ascii="Simplified Arabic" w:hAnsi="Simplified Arabic" w:cs="Simplified Arabic"/>
                <w:sz w:val="24"/>
                <w:szCs w:val="24"/>
                <w:rtl/>
              </w:rPr>
              <w:t>.</w:t>
            </w:r>
          </w:p>
        </w:tc>
        <w:tc>
          <w:tcPr>
            <w:tcW w:w="595" w:type="pct"/>
            <w:hideMark/>
          </w:tcPr>
          <w:p w14:paraId="12901149"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انتشار ومحددات استخدام تطبيقات الصحة النقالة: دراسة وصفية وطنية .</w:t>
            </w:r>
          </w:p>
        </w:tc>
        <w:tc>
          <w:tcPr>
            <w:tcW w:w="596" w:type="pct"/>
            <w:hideMark/>
          </w:tcPr>
          <w:p w14:paraId="3BF3E4B4"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الانتشار ومحدداته.</w:t>
            </w:r>
          </w:p>
        </w:tc>
        <w:tc>
          <w:tcPr>
            <w:tcW w:w="447" w:type="pct"/>
            <w:hideMark/>
          </w:tcPr>
          <w:p w14:paraId="1699964C"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1D27B156" w14:textId="6213341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w:t>
            </w:r>
            <w:r w:rsidR="008A069F" w:rsidRPr="00B53058">
              <w:rPr>
                <w:rFonts w:ascii="Simplified Arabic" w:hAnsi="Simplified Arabic" w:cs="Simplified Arabic"/>
                <w:sz w:val="24"/>
                <w:szCs w:val="24"/>
                <w:rtl/>
              </w:rPr>
              <w:t>679) مشاركاً</w:t>
            </w:r>
            <w:r w:rsidRPr="00B53058">
              <w:rPr>
                <w:rFonts w:ascii="Simplified Arabic" w:hAnsi="Simplified Arabic" w:cs="Simplified Arabic"/>
                <w:sz w:val="24"/>
                <w:szCs w:val="24"/>
                <w:rtl/>
              </w:rPr>
              <w:t xml:space="preserve"> بالغاً من سكان المملكة العربية السعودية.</w:t>
            </w:r>
          </w:p>
        </w:tc>
        <w:tc>
          <w:tcPr>
            <w:tcW w:w="589" w:type="pct"/>
          </w:tcPr>
          <w:p w14:paraId="16CAEDE9"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المملكة العربية السعودية.</w:t>
            </w:r>
          </w:p>
        </w:tc>
        <w:tc>
          <w:tcPr>
            <w:tcW w:w="599" w:type="pct"/>
          </w:tcPr>
          <w:p w14:paraId="0215C9EE" w14:textId="58D35C66" w:rsidR="00CD7E9B" w:rsidRPr="00B53058" w:rsidRDefault="008A069F"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استبانة</w:t>
            </w:r>
            <w:r w:rsidR="00CD7E9B" w:rsidRPr="00B53058">
              <w:rPr>
                <w:rFonts w:ascii="Simplified Arabic" w:hAnsi="Simplified Arabic" w:cs="Simplified Arabic"/>
                <w:sz w:val="24"/>
                <w:szCs w:val="24"/>
                <w:rtl/>
              </w:rPr>
              <w:t xml:space="preserve"> الكترونية.</w:t>
            </w:r>
          </w:p>
        </w:tc>
        <w:tc>
          <w:tcPr>
            <w:tcW w:w="675" w:type="pct"/>
            <w:hideMark/>
          </w:tcPr>
          <w:p w14:paraId="18F0717A"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الانتشار 47.9%؛ المتغيرات الديموغرافية الأكثر تأثيراً.</w:t>
            </w:r>
          </w:p>
        </w:tc>
      </w:tr>
      <w:tr w:rsidR="00CD7E9B" w:rsidRPr="00B53058" w14:paraId="7CE4C100" w14:textId="77777777" w:rsidTr="00483D9F">
        <w:trPr>
          <w:trHeight w:val="20"/>
          <w:jc w:val="right"/>
        </w:trPr>
        <w:tc>
          <w:tcPr>
            <w:tcW w:w="303" w:type="pct"/>
          </w:tcPr>
          <w:p w14:paraId="7609C11A"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5-</w:t>
            </w:r>
          </w:p>
        </w:tc>
        <w:tc>
          <w:tcPr>
            <w:tcW w:w="519" w:type="pct"/>
            <w:hideMark/>
          </w:tcPr>
          <w:p w14:paraId="6F41E9E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الفيفي (2023).</w:t>
            </w:r>
          </w:p>
        </w:tc>
        <w:tc>
          <w:tcPr>
            <w:tcW w:w="595" w:type="pct"/>
            <w:hideMark/>
          </w:tcPr>
          <w:p w14:paraId="4EB7D6BA"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دور الواقع المعزز في دعم نظم المعلومات الصحية.</w:t>
            </w:r>
          </w:p>
        </w:tc>
        <w:tc>
          <w:tcPr>
            <w:tcW w:w="596" w:type="pct"/>
            <w:hideMark/>
          </w:tcPr>
          <w:p w14:paraId="7DB58F3C"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دراسة واقع استخدام الواقع المعزز.</w:t>
            </w:r>
          </w:p>
        </w:tc>
        <w:tc>
          <w:tcPr>
            <w:tcW w:w="447" w:type="pct"/>
            <w:hideMark/>
          </w:tcPr>
          <w:p w14:paraId="3944DFB1" w14:textId="11831423"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منهج تحليل </w:t>
            </w:r>
            <w:r w:rsidR="008A069F" w:rsidRPr="00B53058">
              <w:rPr>
                <w:rFonts w:ascii="Simplified Arabic" w:hAnsi="Simplified Arabic" w:cs="Simplified Arabic"/>
                <w:sz w:val="24"/>
                <w:szCs w:val="24"/>
                <w:rtl/>
              </w:rPr>
              <w:t>المحتوى ومنهج</w:t>
            </w:r>
            <w:r w:rsidRPr="00B53058">
              <w:rPr>
                <w:rFonts w:ascii="Simplified Arabic" w:hAnsi="Simplified Arabic" w:cs="Simplified Arabic"/>
                <w:sz w:val="24"/>
                <w:szCs w:val="24"/>
                <w:rtl/>
              </w:rPr>
              <w:t xml:space="preserve"> دراسة الحالة.</w:t>
            </w:r>
          </w:p>
        </w:tc>
        <w:tc>
          <w:tcPr>
            <w:tcW w:w="678" w:type="pct"/>
          </w:tcPr>
          <w:p w14:paraId="22465C8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برنامج المعلومات الصحية (</w:t>
            </w:r>
            <w:r w:rsidRPr="00B53058">
              <w:rPr>
                <w:rFonts w:ascii="Simplified Arabic" w:hAnsi="Simplified Arabic" w:cs="Simplified Arabic"/>
                <w:sz w:val="24"/>
                <w:szCs w:val="24"/>
              </w:rPr>
              <w:t>DHIS2</w:t>
            </w:r>
            <w:r w:rsidRPr="00B53058">
              <w:rPr>
                <w:rFonts w:ascii="Simplified Arabic" w:hAnsi="Simplified Arabic" w:cs="Simplified Arabic"/>
                <w:sz w:val="24"/>
                <w:szCs w:val="24"/>
                <w:rtl/>
              </w:rPr>
              <w:t>.</w:t>
            </w:r>
          </w:p>
        </w:tc>
        <w:tc>
          <w:tcPr>
            <w:tcW w:w="589" w:type="pct"/>
          </w:tcPr>
          <w:p w14:paraId="00593923" w14:textId="77777777" w:rsidR="00CD7E9B" w:rsidRPr="00B53058" w:rsidRDefault="00CD7E9B" w:rsidP="00192C6C">
            <w:pPr>
              <w:bidi/>
              <w:spacing w:after="120" w:line="240" w:lineRule="auto"/>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lang w:bidi="ar-EG"/>
              </w:rPr>
              <w:t>جامعة الملك عبد العزيز جدة.</w:t>
            </w:r>
          </w:p>
        </w:tc>
        <w:tc>
          <w:tcPr>
            <w:tcW w:w="599" w:type="pct"/>
          </w:tcPr>
          <w:p w14:paraId="79F191C2"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البرمجيات.</w:t>
            </w:r>
          </w:p>
        </w:tc>
        <w:tc>
          <w:tcPr>
            <w:tcW w:w="675" w:type="pct"/>
            <w:hideMark/>
          </w:tcPr>
          <w:p w14:paraId="4371B97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الواقع المعزز يسهّل الوقت والجهد، ولم يُطبق في </w:t>
            </w:r>
            <w:r w:rsidRPr="00B53058">
              <w:rPr>
                <w:rFonts w:ascii="Simplified Arabic" w:hAnsi="Simplified Arabic" w:cs="Simplified Arabic"/>
                <w:sz w:val="24"/>
                <w:szCs w:val="24"/>
              </w:rPr>
              <w:t>DHIS2</w:t>
            </w:r>
            <w:r w:rsidRPr="00B53058">
              <w:rPr>
                <w:rFonts w:ascii="Simplified Arabic" w:hAnsi="Simplified Arabic" w:cs="Simplified Arabic"/>
                <w:sz w:val="24"/>
                <w:szCs w:val="24"/>
                <w:rtl/>
              </w:rPr>
              <w:t xml:space="preserve"> رغم وجود تقنيات مشابهة.</w:t>
            </w:r>
          </w:p>
        </w:tc>
      </w:tr>
      <w:tr w:rsidR="00CD7E9B" w:rsidRPr="00B53058" w14:paraId="759CADDC" w14:textId="77777777" w:rsidTr="00483D9F">
        <w:trPr>
          <w:trHeight w:val="20"/>
          <w:jc w:val="right"/>
        </w:trPr>
        <w:tc>
          <w:tcPr>
            <w:tcW w:w="303" w:type="pct"/>
          </w:tcPr>
          <w:p w14:paraId="6ECD14BC"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6-</w:t>
            </w:r>
          </w:p>
        </w:tc>
        <w:tc>
          <w:tcPr>
            <w:tcW w:w="519" w:type="pct"/>
            <w:hideMark/>
          </w:tcPr>
          <w:p w14:paraId="4CA1545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مؤمنة (2023).</w:t>
            </w:r>
          </w:p>
        </w:tc>
        <w:tc>
          <w:tcPr>
            <w:tcW w:w="595" w:type="pct"/>
            <w:hideMark/>
          </w:tcPr>
          <w:p w14:paraId="642CE0D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تقييم استخدام التطبيقات الصحية لمرتادي العيادات الخارجية ومراكز الرعاية الصحية الأولية في مدينة الرياض.</w:t>
            </w:r>
          </w:p>
        </w:tc>
        <w:tc>
          <w:tcPr>
            <w:tcW w:w="596" w:type="pct"/>
            <w:hideMark/>
          </w:tcPr>
          <w:p w14:paraId="28BBBA5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اهتمام المجتمع باستخدام التطبيقات الصحية.</w:t>
            </w:r>
          </w:p>
        </w:tc>
        <w:tc>
          <w:tcPr>
            <w:tcW w:w="447" w:type="pct"/>
            <w:hideMark/>
          </w:tcPr>
          <w:p w14:paraId="44E90BC0"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المسحي.</w:t>
            </w:r>
          </w:p>
        </w:tc>
        <w:tc>
          <w:tcPr>
            <w:tcW w:w="678" w:type="pct"/>
          </w:tcPr>
          <w:p w14:paraId="3B74A4A9"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 (517) مراجع صحي وممارس للعيادات</w:t>
            </w:r>
          </w:p>
        </w:tc>
        <w:tc>
          <w:tcPr>
            <w:tcW w:w="589" w:type="pct"/>
          </w:tcPr>
          <w:p w14:paraId="04DDAE0E"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العيادات الخارجية لمدينة الملك عبد الله الطبية بالرياض.</w:t>
            </w:r>
          </w:p>
        </w:tc>
        <w:tc>
          <w:tcPr>
            <w:tcW w:w="599" w:type="pct"/>
          </w:tcPr>
          <w:p w14:paraId="476B0D9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الاستبانة.</w:t>
            </w:r>
          </w:p>
        </w:tc>
        <w:tc>
          <w:tcPr>
            <w:tcW w:w="675" w:type="pct"/>
            <w:hideMark/>
          </w:tcPr>
          <w:p w14:paraId="70F4ACF9"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 xml:space="preserve">64% </w:t>
            </w:r>
            <w:r w:rsidRPr="00B53058">
              <w:rPr>
                <w:rFonts w:ascii="Simplified Arabic" w:hAnsi="Simplified Arabic" w:cs="Simplified Arabic"/>
                <w:sz w:val="24"/>
                <w:szCs w:val="24"/>
                <w:rtl/>
              </w:rPr>
              <w:t>يستخدمون التطبيقات؛ 40</w:t>
            </w:r>
            <w:r w:rsidRPr="00B53058">
              <w:rPr>
                <w:rFonts w:ascii="Simplified Arabic" w:hAnsi="Simplified Arabic" w:cs="Simplified Arabic"/>
                <w:sz w:val="24"/>
                <w:szCs w:val="24"/>
              </w:rPr>
              <w:t xml:space="preserve">% </w:t>
            </w:r>
            <w:r w:rsidRPr="00B53058">
              <w:rPr>
                <w:rFonts w:ascii="Simplified Arabic" w:hAnsi="Simplified Arabic" w:cs="Simplified Arabic"/>
                <w:sz w:val="24"/>
                <w:szCs w:val="24"/>
                <w:rtl/>
              </w:rPr>
              <w:t>فقط تحسّنت حالتهم الصحية.</w:t>
            </w:r>
          </w:p>
        </w:tc>
      </w:tr>
      <w:tr w:rsidR="00CD7E9B" w:rsidRPr="00B53058" w14:paraId="232C3419" w14:textId="77777777" w:rsidTr="00483D9F">
        <w:trPr>
          <w:trHeight w:val="20"/>
          <w:jc w:val="right"/>
        </w:trPr>
        <w:tc>
          <w:tcPr>
            <w:tcW w:w="303" w:type="pct"/>
          </w:tcPr>
          <w:p w14:paraId="16C6D639"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7-</w:t>
            </w:r>
          </w:p>
        </w:tc>
        <w:tc>
          <w:tcPr>
            <w:tcW w:w="519" w:type="pct"/>
            <w:hideMark/>
          </w:tcPr>
          <w:p w14:paraId="6515019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عبد الحميد وأبو الخير (2024).</w:t>
            </w:r>
          </w:p>
        </w:tc>
        <w:tc>
          <w:tcPr>
            <w:tcW w:w="595" w:type="pct"/>
            <w:hideMark/>
          </w:tcPr>
          <w:p w14:paraId="71EA5F6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تطبيقات الهواتف المحمولة والخدمات الطبية المصرية.</w:t>
            </w:r>
          </w:p>
        </w:tc>
        <w:tc>
          <w:tcPr>
            <w:tcW w:w="596" w:type="pct"/>
            <w:hideMark/>
          </w:tcPr>
          <w:p w14:paraId="475C08E7" w14:textId="7F7670AE"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تقييم جودة التطبيقات الطبية </w:t>
            </w:r>
            <w:r w:rsidR="002C7AC5" w:rsidRPr="00B53058">
              <w:rPr>
                <w:rFonts w:ascii="Simplified Arabic" w:hAnsi="Simplified Arabic" w:cs="Simplified Arabic"/>
                <w:sz w:val="24"/>
                <w:szCs w:val="24"/>
                <w:rtl/>
              </w:rPr>
              <w:t>المصرية</w:t>
            </w:r>
          </w:p>
        </w:tc>
        <w:tc>
          <w:tcPr>
            <w:tcW w:w="447" w:type="pct"/>
            <w:hideMark/>
          </w:tcPr>
          <w:p w14:paraId="30CE6F32"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منهج تحليل المحتوى.</w:t>
            </w:r>
          </w:p>
        </w:tc>
        <w:tc>
          <w:tcPr>
            <w:tcW w:w="678" w:type="pct"/>
          </w:tcPr>
          <w:p w14:paraId="7A8C8C81"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(17) تطبيق من التطبيقات الطبية المجانية. بمتجري غوغل بلاي، وآب ستور.</w:t>
            </w:r>
          </w:p>
        </w:tc>
        <w:tc>
          <w:tcPr>
            <w:tcW w:w="589" w:type="pct"/>
          </w:tcPr>
          <w:p w14:paraId="7CF72BAB"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جمهورية مصر العربية.</w:t>
            </w:r>
          </w:p>
        </w:tc>
        <w:tc>
          <w:tcPr>
            <w:tcW w:w="599" w:type="pct"/>
          </w:tcPr>
          <w:p w14:paraId="3153343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قائمة مراجعة.</w:t>
            </w:r>
          </w:p>
        </w:tc>
        <w:tc>
          <w:tcPr>
            <w:tcW w:w="675" w:type="pct"/>
            <w:hideMark/>
          </w:tcPr>
          <w:p w14:paraId="6007B80A"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تحقق 77.4% من المعايير؛ تطبيق العزبي في المرتبة الأولى.</w:t>
            </w:r>
          </w:p>
        </w:tc>
      </w:tr>
      <w:tr w:rsidR="00CD7E9B" w:rsidRPr="00B53058" w14:paraId="3B119EBE" w14:textId="77777777" w:rsidTr="00483D9F">
        <w:trPr>
          <w:trHeight w:val="2967"/>
          <w:jc w:val="right"/>
        </w:trPr>
        <w:tc>
          <w:tcPr>
            <w:tcW w:w="303" w:type="pct"/>
          </w:tcPr>
          <w:p w14:paraId="71D75C1A"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8-</w:t>
            </w:r>
          </w:p>
        </w:tc>
        <w:tc>
          <w:tcPr>
            <w:tcW w:w="519" w:type="pct"/>
            <w:hideMark/>
          </w:tcPr>
          <w:p w14:paraId="6DF5340C"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عجينة (2024).</w:t>
            </w:r>
          </w:p>
        </w:tc>
        <w:tc>
          <w:tcPr>
            <w:tcW w:w="595" w:type="pct"/>
            <w:hideMark/>
          </w:tcPr>
          <w:p w14:paraId="72DAB20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استخدام التطبيقات الذكية وخاصة تطبيق (صحتي) على خدمات الرعاية الصحية في مراكز الرعاية الأولية بمحافظة القريات.</w:t>
            </w:r>
          </w:p>
        </w:tc>
        <w:tc>
          <w:tcPr>
            <w:tcW w:w="596" w:type="pct"/>
            <w:hideMark/>
          </w:tcPr>
          <w:p w14:paraId="4AEDD379"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أثر تطبيق صحتي.</w:t>
            </w:r>
          </w:p>
        </w:tc>
        <w:tc>
          <w:tcPr>
            <w:tcW w:w="447" w:type="pct"/>
            <w:hideMark/>
          </w:tcPr>
          <w:p w14:paraId="20D6A3B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6552BC3A" w14:textId="0EF6E7A9"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(424) فرداً من المقيمين بمحافظة القريات والمناطق الرئيسية، منهم (213) من المقيمين بمحافظة القريات، و(211) </w:t>
            </w:r>
            <w:r w:rsidR="008A069F" w:rsidRPr="00B53058">
              <w:rPr>
                <w:rFonts w:ascii="Simplified Arabic" w:hAnsi="Simplified Arabic" w:cs="Simplified Arabic"/>
                <w:sz w:val="24"/>
                <w:szCs w:val="24"/>
                <w:rtl/>
              </w:rPr>
              <w:t>من المقيمين</w:t>
            </w:r>
            <w:r w:rsidRPr="00B53058">
              <w:rPr>
                <w:rFonts w:ascii="Simplified Arabic" w:hAnsi="Simplified Arabic" w:cs="Simplified Arabic"/>
                <w:sz w:val="24"/>
                <w:szCs w:val="24"/>
                <w:rtl/>
              </w:rPr>
              <w:t xml:space="preserve"> بالمناطق الرئيسية.</w:t>
            </w:r>
          </w:p>
        </w:tc>
        <w:tc>
          <w:tcPr>
            <w:tcW w:w="589" w:type="pct"/>
          </w:tcPr>
          <w:p w14:paraId="320BF1B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محافظة القريات، المملكة العربية السعودية.</w:t>
            </w:r>
          </w:p>
        </w:tc>
        <w:tc>
          <w:tcPr>
            <w:tcW w:w="599" w:type="pct"/>
          </w:tcPr>
          <w:p w14:paraId="0F458C05"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استبانة إلكترونية.</w:t>
            </w:r>
          </w:p>
        </w:tc>
        <w:tc>
          <w:tcPr>
            <w:tcW w:w="675" w:type="pct"/>
            <w:hideMark/>
          </w:tcPr>
          <w:p w14:paraId="7A1963A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صحتي الأكثر استخداماً؛ فروق لصالح سكان المناطق الرئيسية في السهولة والرضا.</w:t>
            </w:r>
          </w:p>
        </w:tc>
      </w:tr>
      <w:tr w:rsidR="00CD7E9B" w:rsidRPr="00B53058" w14:paraId="7C36E013" w14:textId="77777777" w:rsidTr="00483D9F">
        <w:trPr>
          <w:trHeight w:val="20"/>
          <w:jc w:val="right"/>
        </w:trPr>
        <w:tc>
          <w:tcPr>
            <w:tcW w:w="5000" w:type="pct"/>
            <w:gridSpan w:val="9"/>
          </w:tcPr>
          <w:p w14:paraId="5E8A56F5" w14:textId="1B131ABC" w:rsidR="00CD7E9B" w:rsidRPr="00B53058" w:rsidRDefault="00CD7E9B" w:rsidP="00192C6C">
            <w:pPr>
              <w:bidi/>
              <w:spacing w:after="120" w:line="240" w:lineRule="auto"/>
              <w:jc w:val="center"/>
              <w:rPr>
                <w:rFonts w:ascii="Simplified Arabic" w:hAnsi="Simplified Arabic" w:cs="Simplified Arabic"/>
                <w:b/>
                <w:bCs/>
                <w:sz w:val="24"/>
                <w:szCs w:val="24"/>
                <w:lang w:bidi="ar-EG"/>
              </w:rPr>
            </w:pPr>
            <w:r w:rsidRPr="00B53058">
              <w:rPr>
                <w:rFonts w:ascii="Simplified Arabic" w:hAnsi="Simplified Arabic" w:cs="Simplified Arabic"/>
                <w:b/>
                <w:bCs/>
                <w:sz w:val="26"/>
                <w:szCs w:val="26"/>
                <w:rtl/>
                <w:lang w:bidi="ar-EG"/>
              </w:rPr>
              <w:t>المحور الثالث: الدراسات التي تناولت العلاقة بين التسويق/التطبيقات وجودة الخدمة (المتغيرين معاً)</w:t>
            </w:r>
          </w:p>
        </w:tc>
      </w:tr>
      <w:tr w:rsidR="00CD7E9B" w:rsidRPr="00B53058" w14:paraId="3C038106" w14:textId="77777777" w:rsidTr="00483D9F">
        <w:trPr>
          <w:trHeight w:val="20"/>
          <w:jc w:val="right"/>
        </w:trPr>
        <w:tc>
          <w:tcPr>
            <w:tcW w:w="303" w:type="pct"/>
          </w:tcPr>
          <w:p w14:paraId="603F2865" w14:textId="77777777" w:rsidR="00CD7E9B" w:rsidRPr="00B53058" w:rsidRDefault="00CD7E9B" w:rsidP="00192C6C">
            <w:pPr>
              <w:bidi/>
              <w:spacing w:after="0" w:line="240" w:lineRule="auto"/>
              <w:ind w:firstLine="720"/>
              <w:jc w:val="both"/>
              <w:rPr>
                <w:rFonts w:ascii="Simplified Arabic" w:hAnsi="Simplified Arabic" w:cs="Simplified Arabic"/>
                <w:b/>
                <w:bCs/>
                <w:sz w:val="24"/>
                <w:szCs w:val="24"/>
              </w:rPr>
            </w:pPr>
            <w:r w:rsidRPr="00B53058">
              <w:rPr>
                <w:rFonts w:ascii="Simplified Arabic" w:hAnsi="Simplified Arabic" w:cs="Simplified Arabic"/>
                <w:b/>
                <w:bCs/>
                <w:sz w:val="24"/>
                <w:szCs w:val="24"/>
                <w:rtl/>
              </w:rPr>
              <w:t>1-</w:t>
            </w:r>
          </w:p>
        </w:tc>
        <w:tc>
          <w:tcPr>
            <w:tcW w:w="519" w:type="pct"/>
            <w:hideMark/>
          </w:tcPr>
          <w:p w14:paraId="71FD8F51" w14:textId="24482302" w:rsidR="00CD7E9B" w:rsidRPr="00B53058" w:rsidRDefault="00376763" w:rsidP="00192C6C">
            <w:pPr>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c</w:t>
            </w:r>
            <w:r w:rsidR="00CD7E9B" w:rsidRPr="00B53058">
              <w:rPr>
                <w:rFonts w:ascii="Simplified Arabic" w:hAnsi="Simplified Arabic" w:cs="Simplified Arabic"/>
                <w:sz w:val="24"/>
                <w:szCs w:val="24"/>
              </w:rPr>
              <w:t>ham et al. (2021)</w:t>
            </w:r>
            <w:r w:rsidR="00CD7E9B" w:rsidRPr="00B53058">
              <w:rPr>
                <w:rFonts w:ascii="Simplified Arabic" w:hAnsi="Simplified Arabic" w:cs="Simplified Arabic"/>
                <w:sz w:val="24"/>
                <w:szCs w:val="24"/>
                <w:rtl/>
              </w:rPr>
              <w:t>.</w:t>
            </w:r>
          </w:p>
        </w:tc>
        <w:tc>
          <w:tcPr>
            <w:tcW w:w="595" w:type="pct"/>
            <w:hideMark/>
          </w:tcPr>
          <w:p w14:paraId="27701475"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التسويق والتأثيرات الاجتماعية، وعلامة المستشفى التجارية، والنوايا السلوكية للسياح الطبيين: منظور الاستهلاك قبل وبعد الخدمة.</w:t>
            </w:r>
          </w:p>
        </w:tc>
        <w:tc>
          <w:tcPr>
            <w:tcW w:w="596" w:type="pct"/>
            <w:hideMark/>
          </w:tcPr>
          <w:p w14:paraId="11CD9410" w14:textId="31220773"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دراسة أثر الإعلان والسوش</w:t>
            </w:r>
            <w:r w:rsidR="008A069F" w:rsidRPr="00B53058">
              <w:rPr>
                <w:rFonts w:ascii="Simplified Arabic" w:hAnsi="Simplified Arabic" w:cs="Simplified Arabic"/>
                <w:sz w:val="24"/>
                <w:szCs w:val="24"/>
                <w:rtl/>
                <w:lang w:bidi="ar-EG"/>
              </w:rPr>
              <w:t>ي</w:t>
            </w:r>
            <w:r w:rsidRPr="00B53058">
              <w:rPr>
                <w:rFonts w:ascii="Simplified Arabic" w:hAnsi="Simplified Arabic" w:cs="Simplified Arabic"/>
                <w:sz w:val="24"/>
                <w:szCs w:val="24"/>
                <w:rtl/>
              </w:rPr>
              <w:t>ال على صورة المستشفى.</w:t>
            </w:r>
          </w:p>
        </w:tc>
        <w:tc>
          <w:tcPr>
            <w:tcW w:w="447" w:type="pct"/>
            <w:hideMark/>
          </w:tcPr>
          <w:p w14:paraId="16B5EF33"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5CA632A5" w14:textId="77777777" w:rsidR="00CD7E9B" w:rsidRPr="00B53058" w:rsidRDefault="00CD7E9B"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(294) سائح طبي من الصين.</w:t>
            </w:r>
          </w:p>
        </w:tc>
        <w:tc>
          <w:tcPr>
            <w:tcW w:w="589" w:type="pct"/>
          </w:tcPr>
          <w:p w14:paraId="6EF1C9D7" w14:textId="77777777" w:rsidR="00CD7E9B" w:rsidRPr="00B53058" w:rsidRDefault="00CD7E9B"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الصين.</w:t>
            </w:r>
          </w:p>
        </w:tc>
        <w:tc>
          <w:tcPr>
            <w:tcW w:w="599" w:type="pct"/>
          </w:tcPr>
          <w:p w14:paraId="4CD93E82" w14:textId="77777777" w:rsidR="00CD7E9B" w:rsidRPr="00B53058" w:rsidRDefault="00CD7E9B"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استبانة إلكترونية.</w:t>
            </w:r>
          </w:p>
        </w:tc>
        <w:tc>
          <w:tcPr>
            <w:tcW w:w="675" w:type="pct"/>
            <w:hideMark/>
          </w:tcPr>
          <w:p w14:paraId="453FCF60"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تأثير إيجابي على الصورة، والثقة تؤثر في العلاقة بين الجودة والرضا.</w:t>
            </w:r>
          </w:p>
        </w:tc>
      </w:tr>
      <w:tr w:rsidR="00CD7E9B" w:rsidRPr="00B53058" w14:paraId="4A6A9135" w14:textId="77777777" w:rsidTr="00483D9F">
        <w:trPr>
          <w:trHeight w:val="2768"/>
          <w:jc w:val="right"/>
        </w:trPr>
        <w:tc>
          <w:tcPr>
            <w:tcW w:w="303" w:type="pct"/>
          </w:tcPr>
          <w:p w14:paraId="6D799347" w14:textId="77777777" w:rsidR="00CD7E9B" w:rsidRPr="00B53058" w:rsidRDefault="00CD7E9B" w:rsidP="00192C6C">
            <w:pPr>
              <w:bidi/>
              <w:spacing w:after="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2-</w:t>
            </w:r>
          </w:p>
        </w:tc>
        <w:tc>
          <w:tcPr>
            <w:tcW w:w="519" w:type="pct"/>
            <w:hideMark/>
          </w:tcPr>
          <w:p w14:paraId="6C13EB4C" w14:textId="3736D256" w:rsidR="00CD7E9B" w:rsidRPr="00B53058" w:rsidRDefault="00376763" w:rsidP="00192C6C">
            <w:pPr>
              <w:spacing w:after="0" w:line="240" w:lineRule="auto"/>
              <w:rPr>
                <w:rFonts w:ascii="Simplified Arabic" w:hAnsi="Simplified Arabic" w:cs="Simplified Arabic"/>
                <w:sz w:val="24"/>
                <w:szCs w:val="24"/>
              </w:rPr>
            </w:pPr>
            <w:r w:rsidRPr="00B53058">
              <w:rPr>
                <w:rFonts w:ascii="Simplified Arabic" w:hAnsi="Simplified Arabic" w:cs="Simplified Arabic"/>
                <w:sz w:val="24"/>
                <w:szCs w:val="24"/>
              </w:rPr>
              <w:t>Etway</w:t>
            </w:r>
            <w:r w:rsidR="00CD7E9B" w:rsidRPr="00B53058">
              <w:rPr>
                <w:rFonts w:ascii="Simplified Arabic" w:hAnsi="Simplified Arabic" w:cs="Simplified Arabic"/>
                <w:sz w:val="24"/>
                <w:szCs w:val="24"/>
              </w:rPr>
              <w:t xml:space="preserve"> &amp; Kamel (2021)</w:t>
            </w:r>
            <w:r w:rsidR="00CD7E9B" w:rsidRPr="00B53058">
              <w:rPr>
                <w:rFonts w:ascii="Simplified Arabic" w:hAnsi="Simplified Arabic" w:cs="Simplified Arabic"/>
                <w:sz w:val="24"/>
                <w:szCs w:val="24"/>
                <w:rtl/>
              </w:rPr>
              <w:t>.</w:t>
            </w:r>
          </w:p>
        </w:tc>
        <w:tc>
          <w:tcPr>
            <w:tcW w:w="595" w:type="pct"/>
            <w:hideMark/>
          </w:tcPr>
          <w:p w14:paraId="5336C103"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العلاقة بين التسويق الإلكتروني لخدمات الرعاية الصحية وصورة المستشفى من وجهة نظر الممرضات.</w:t>
            </w:r>
          </w:p>
        </w:tc>
        <w:tc>
          <w:tcPr>
            <w:tcW w:w="596" w:type="pct"/>
            <w:hideMark/>
          </w:tcPr>
          <w:p w14:paraId="76977A69"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العلاقة بين التسويق والصورة.</w:t>
            </w:r>
          </w:p>
        </w:tc>
        <w:tc>
          <w:tcPr>
            <w:tcW w:w="447" w:type="pct"/>
            <w:hideMark/>
          </w:tcPr>
          <w:p w14:paraId="2C4004AF"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الارتباطي.</w:t>
            </w:r>
          </w:p>
        </w:tc>
        <w:tc>
          <w:tcPr>
            <w:tcW w:w="678" w:type="pct"/>
          </w:tcPr>
          <w:p w14:paraId="2F006ED7" w14:textId="49457667" w:rsidR="00CD7E9B" w:rsidRPr="00B53058" w:rsidRDefault="00CD7E9B"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(100) من الممرضين والممرضات </w:t>
            </w:r>
            <w:r w:rsidR="002C7AC5" w:rsidRPr="00B53058">
              <w:rPr>
                <w:rFonts w:ascii="Simplified Arabic" w:hAnsi="Simplified Arabic" w:cs="Simplified Arabic"/>
                <w:sz w:val="24"/>
                <w:szCs w:val="24"/>
                <w:rtl/>
              </w:rPr>
              <w:t>بمستشفيي</w:t>
            </w:r>
            <w:r w:rsidRPr="00B53058">
              <w:rPr>
                <w:rFonts w:ascii="Simplified Arabic" w:hAnsi="Simplified Arabic" w:cs="Simplified Arabic"/>
                <w:sz w:val="24"/>
                <w:szCs w:val="24"/>
                <w:rtl/>
              </w:rPr>
              <w:t xml:space="preserve"> القصر العيني التعليمي.</w:t>
            </w:r>
          </w:p>
        </w:tc>
        <w:tc>
          <w:tcPr>
            <w:tcW w:w="589" w:type="pct"/>
          </w:tcPr>
          <w:p w14:paraId="3EA8E999" w14:textId="4D0142C2" w:rsidR="00CD7E9B" w:rsidRPr="00B53058" w:rsidRDefault="002C7AC5"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مستشفى</w:t>
            </w:r>
            <w:r w:rsidR="00CD7E9B" w:rsidRPr="00B53058">
              <w:rPr>
                <w:rFonts w:ascii="Simplified Arabic" w:hAnsi="Simplified Arabic" w:cs="Simplified Arabic"/>
                <w:sz w:val="24"/>
                <w:szCs w:val="24"/>
                <w:rtl/>
              </w:rPr>
              <w:t xml:space="preserve"> القصر العيني الجديد بالقاهرة.</w:t>
            </w:r>
          </w:p>
        </w:tc>
        <w:tc>
          <w:tcPr>
            <w:tcW w:w="599" w:type="pct"/>
          </w:tcPr>
          <w:p w14:paraId="711674F6" w14:textId="77777777" w:rsidR="00CD7E9B" w:rsidRPr="00B53058" w:rsidRDefault="00CD7E9B" w:rsidP="00192C6C">
            <w:pPr>
              <w:bidi/>
              <w:spacing w:after="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استبيان التسويق واستبيان صورة المستشفى.</w:t>
            </w:r>
          </w:p>
        </w:tc>
        <w:tc>
          <w:tcPr>
            <w:tcW w:w="675" w:type="pct"/>
            <w:hideMark/>
          </w:tcPr>
          <w:p w14:paraId="0591EE2B" w14:textId="77777777" w:rsidR="00CD7E9B" w:rsidRPr="00B53058" w:rsidRDefault="00CD7E9B" w:rsidP="00192C6C">
            <w:pPr>
              <w:bidi/>
              <w:spacing w:after="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موجبة ذات دلالة بين التسويق الإلكتروني وصورة المستشفى.</w:t>
            </w:r>
          </w:p>
        </w:tc>
      </w:tr>
      <w:tr w:rsidR="00CD7E9B" w:rsidRPr="00B53058" w14:paraId="1E036B35" w14:textId="77777777" w:rsidTr="00483D9F">
        <w:trPr>
          <w:trHeight w:val="20"/>
          <w:jc w:val="right"/>
        </w:trPr>
        <w:tc>
          <w:tcPr>
            <w:tcW w:w="303" w:type="pct"/>
          </w:tcPr>
          <w:p w14:paraId="755170D2"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3- </w:t>
            </w:r>
          </w:p>
        </w:tc>
        <w:tc>
          <w:tcPr>
            <w:tcW w:w="519" w:type="pct"/>
            <w:hideMark/>
          </w:tcPr>
          <w:p w14:paraId="50622EEF" w14:textId="20F75128" w:rsidR="00CD7E9B" w:rsidRPr="00B53058" w:rsidRDefault="00CD7E9B" w:rsidP="00192C6C">
            <w:pPr>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Pr>
              <w:t>Song et al. (2021)</w:t>
            </w:r>
          </w:p>
        </w:tc>
        <w:tc>
          <w:tcPr>
            <w:tcW w:w="595" w:type="pct"/>
            <w:hideMark/>
          </w:tcPr>
          <w:p w14:paraId="61AF7065"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نجاح استمرار استخدام المرضى لخدمات الصحة النقالة للإدارة الذاتية للحالات المزمنة: تطوير نموذج والتحقق من صحته.</w:t>
            </w:r>
          </w:p>
        </w:tc>
        <w:tc>
          <w:tcPr>
            <w:tcW w:w="596" w:type="pct"/>
            <w:hideMark/>
          </w:tcPr>
          <w:p w14:paraId="2277D046"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تطوير نموذج لقياس الاستمرار.</w:t>
            </w:r>
          </w:p>
        </w:tc>
        <w:tc>
          <w:tcPr>
            <w:tcW w:w="447" w:type="pct"/>
            <w:hideMark/>
          </w:tcPr>
          <w:p w14:paraId="697DD163"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 xml:space="preserve">  الوصفي التحليلي.</w:t>
            </w:r>
          </w:p>
        </w:tc>
        <w:tc>
          <w:tcPr>
            <w:tcW w:w="678" w:type="pct"/>
          </w:tcPr>
          <w:p w14:paraId="1AD6B981"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(129) مريضاً يستخدمون تطبيقاً لإدارة ارتفاع ضغط الدم.</w:t>
            </w:r>
          </w:p>
        </w:tc>
        <w:tc>
          <w:tcPr>
            <w:tcW w:w="589" w:type="pct"/>
          </w:tcPr>
          <w:p w14:paraId="3A974AFA"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مستشفى نينغشيا الطبي العام بالصين.</w:t>
            </w:r>
          </w:p>
        </w:tc>
        <w:tc>
          <w:tcPr>
            <w:tcW w:w="599" w:type="pct"/>
          </w:tcPr>
          <w:p w14:paraId="59242CBD"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5BD53948"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جودة الخدمة ورضا المستخدم يحددان نية الاستمرار.</w:t>
            </w:r>
          </w:p>
        </w:tc>
      </w:tr>
      <w:tr w:rsidR="00CD7E9B" w:rsidRPr="00B53058" w14:paraId="731D57FA" w14:textId="77777777" w:rsidTr="00483D9F">
        <w:trPr>
          <w:trHeight w:val="20"/>
          <w:jc w:val="right"/>
        </w:trPr>
        <w:tc>
          <w:tcPr>
            <w:tcW w:w="303" w:type="pct"/>
          </w:tcPr>
          <w:p w14:paraId="043480E3"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4-</w:t>
            </w:r>
          </w:p>
        </w:tc>
        <w:tc>
          <w:tcPr>
            <w:tcW w:w="519" w:type="pct"/>
            <w:hideMark/>
          </w:tcPr>
          <w:p w14:paraId="6D413384"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زعلوك (2023).</w:t>
            </w:r>
          </w:p>
        </w:tc>
        <w:tc>
          <w:tcPr>
            <w:tcW w:w="595" w:type="pct"/>
            <w:hideMark/>
          </w:tcPr>
          <w:p w14:paraId="796251DA"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ممارسات التسويق التفاعلي ودورها في تحسين جودة الخدمة الصحية "دراسة تطبيقية على مستشفيات محافظة مطروح..</w:t>
            </w:r>
          </w:p>
        </w:tc>
        <w:tc>
          <w:tcPr>
            <w:tcW w:w="596" w:type="pct"/>
            <w:hideMark/>
          </w:tcPr>
          <w:p w14:paraId="4BEAFE9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أثر التسويق التفاعلي.</w:t>
            </w:r>
          </w:p>
        </w:tc>
        <w:tc>
          <w:tcPr>
            <w:tcW w:w="447" w:type="pct"/>
            <w:hideMark/>
          </w:tcPr>
          <w:p w14:paraId="1136FF4B"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05EC9872" w14:textId="1C165CEA"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من </w:t>
            </w:r>
            <w:r w:rsidR="002C7AC5" w:rsidRPr="00B53058">
              <w:rPr>
                <w:rFonts w:ascii="Simplified Arabic" w:hAnsi="Simplified Arabic" w:cs="Simplified Arabic"/>
                <w:sz w:val="24"/>
                <w:szCs w:val="24"/>
                <w:rtl/>
              </w:rPr>
              <w:t>(348</w:t>
            </w:r>
            <w:r w:rsidRPr="00B53058">
              <w:rPr>
                <w:rFonts w:ascii="Simplified Arabic" w:hAnsi="Simplified Arabic" w:cs="Simplified Arabic"/>
                <w:sz w:val="24"/>
                <w:szCs w:val="24"/>
                <w:rtl/>
              </w:rPr>
              <w:t>) من المرضى والمترددين على مستشفيات محافظة مطروح.</w:t>
            </w:r>
          </w:p>
        </w:tc>
        <w:tc>
          <w:tcPr>
            <w:tcW w:w="589" w:type="pct"/>
          </w:tcPr>
          <w:p w14:paraId="60A109BB" w14:textId="6FE9C4E2"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مستشفيات محافظة </w:t>
            </w:r>
            <w:r w:rsidR="002C7AC5" w:rsidRPr="00B53058">
              <w:rPr>
                <w:rFonts w:ascii="Simplified Arabic" w:hAnsi="Simplified Arabic" w:cs="Simplified Arabic"/>
                <w:sz w:val="24"/>
                <w:szCs w:val="24"/>
                <w:rtl/>
              </w:rPr>
              <w:t>مطروح، بمصر</w:t>
            </w:r>
            <w:r w:rsidRPr="00B53058">
              <w:rPr>
                <w:rFonts w:ascii="Simplified Arabic" w:hAnsi="Simplified Arabic" w:cs="Simplified Arabic"/>
                <w:sz w:val="24"/>
                <w:szCs w:val="24"/>
                <w:rtl/>
              </w:rPr>
              <w:t>.</w:t>
            </w:r>
          </w:p>
        </w:tc>
        <w:tc>
          <w:tcPr>
            <w:tcW w:w="599" w:type="pct"/>
          </w:tcPr>
          <w:p w14:paraId="1CFF2D3E"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047762FE"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معنوية بين التسويق التفاعلي وجودة الخدمة.</w:t>
            </w:r>
          </w:p>
        </w:tc>
      </w:tr>
      <w:tr w:rsidR="00CD7E9B" w:rsidRPr="00B53058" w14:paraId="1565A195" w14:textId="77777777" w:rsidTr="00483D9F">
        <w:trPr>
          <w:trHeight w:val="20"/>
          <w:jc w:val="right"/>
        </w:trPr>
        <w:tc>
          <w:tcPr>
            <w:tcW w:w="303" w:type="pct"/>
          </w:tcPr>
          <w:p w14:paraId="47C50A61" w14:textId="77777777" w:rsidR="00CD7E9B" w:rsidRPr="00B53058" w:rsidRDefault="00CD7E9B" w:rsidP="00192C6C">
            <w:pPr>
              <w:bidi/>
              <w:spacing w:after="120" w:line="240" w:lineRule="auto"/>
              <w:ind w:firstLine="720"/>
              <w:rPr>
                <w:rFonts w:ascii="Simplified Arabic" w:hAnsi="Simplified Arabic" w:cs="Simplified Arabic"/>
                <w:sz w:val="24"/>
                <w:szCs w:val="24"/>
              </w:rPr>
            </w:pPr>
            <w:r w:rsidRPr="00B53058">
              <w:rPr>
                <w:rFonts w:ascii="Simplified Arabic" w:hAnsi="Simplified Arabic" w:cs="Simplified Arabic"/>
                <w:sz w:val="24"/>
                <w:szCs w:val="24"/>
                <w:rtl/>
              </w:rPr>
              <w:t>5-</w:t>
            </w:r>
          </w:p>
        </w:tc>
        <w:tc>
          <w:tcPr>
            <w:tcW w:w="519" w:type="pct"/>
            <w:hideMark/>
          </w:tcPr>
          <w:p w14:paraId="6D2C0F1E" w14:textId="77777777" w:rsidR="00CD7E9B" w:rsidRPr="00B53058" w:rsidRDefault="00CD7E9B" w:rsidP="00192C6C">
            <w:pPr>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Monárrez et al. (2023)</w:t>
            </w:r>
            <w:r w:rsidRPr="00B53058">
              <w:rPr>
                <w:rFonts w:ascii="Simplified Arabic" w:hAnsi="Simplified Arabic" w:cs="Simplified Arabic"/>
                <w:sz w:val="24"/>
                <w:szCs w:val="24"/>
                <w:rtl/>
              </w:rPr>
              <w:t>.</w:t>
            </w:r>
          </w:p>
        </w:tc>
        <w:tc>
          <w:tcPr>
            <w:tcW w:w="595" w:type="pct"/>
            <w:hideMark/>
          </w:tcPr>
          <w:p w14:paraId="4E4CD09B" w14:textId="77777777" w:rsidR="00CD7E9B" w:rsidRPr="00B53058" w:rsidRDefault="00CD7E9B" w:rsidP="00192C6C">
            <w:pPr>
              <w:bidi/>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tl/>
              </w:rPr>
              <w:t xml:space="preserve"> تأثير التطبيقات النقالة على رضا المرضى والالتزام بالعلاج في جراحة استبدال المفاصل الكلي: مراجعة منهجية وتحليل تجميعي.</w:t>
            </w:r>
          </w:p>
        </w:tc>
        <w:tc>
          <w:tcPr>
            <w:tcW w:w="596" w:type="pct"/>
            <w:hideMark/>
          </w:tcPr>
          <w:p w14:paraId="73EBBAEC" w14:textId="77777777" w:rsidR="00CD7E9B" w:rsidRPr="00B53058" w:rsidRDefault="00CD7E9B" w:rsidP="00192C6C">
            <w:pPr>
              <w:bidi/>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tl/>
              </w:rPr>
              <w:t>تحليل منهجي وتجميعي.</w:t>
            </w:r>
          </w:p>
        </w:tc>
        <w:tc>
          <w:tcPr>
            <w:tcW w:w="447" w:type="pct"/>
            <w:hideMark/>
          </w:tcPr>
          <w:p w14:paraId="356EF02A" w14:textId="77777777" w:rsidR="00CD7E9B" w:rsidRPr="00B53058" w:rsidRDefault="00CD7E9B" w:rsidP="00192C6C">
            <w:pPr>
              <w:bidi/>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tl/>
              </w:rPr>
              <w:t>المنهج التلوي.</w:t>
            </w:r>
          </w:p>
        </w:tc>
        <w:tc>
          <w:tcPr>
            <w:tcW w:w="678" w:type="pct"/>
          </w:tcPr>
          <w:p w14:paraId="7C003B9E" w14:textId="19BBFBE3" w:rsidR="00CD7E9B" w:rsidRPr="00B53058" w:rsidRDefault="00CD7E9B" w:rsidP="00192C6C">
            <w:pPr>
              <w:bidi/>
              <w:spacing w:after="120" w:line="240" w:lineRule="auto"/>
              <w:rPr>
                <w:rFonts w:ascii="Simplified Arabic" w:hAnsi="Simplified Arabic" w:cs="Simplified Arabic"/>
                <w:sz w:val="24"/>
                <w:szCs w:val="24"/>
                <w:rtl/>
              </w:rPr>
            </w:pPr>
            <w:r w:rsidRPr="00B53058">
              <w:rPr>
                <w:rFonts w:ascii="Simplified Arabic" w:hAnsi="Simplified Arabic" w:cs="Simplified Arabic"/>
                <w:sz w:val="24"/>
                <w:szCs w:val="24"/>
                <w:rtl/>
              </w:rPr>
              <w:t xml:space="preserve">(12)دراسة شملت ما </w:t>
            </w:r>
            <w:r w:rsidR="002C7AC5" w:rsidRPr="00B53058">
              <w:rPr>
                <w:rFonts w:ascii="Simplified Arabic" w:hAnsi="Simplified Arabic" w:cs="Simplified Arabic"/>
                <w:sz w:val="24"/>
                <w:szCs w:val="24"/>
                <w:rtl/>
              </w:rPr>
              <w:t>مجموعه (</w:t>
            </w:r>
            <w:r w:rsidRPr="00B53058">
              <w:rPr>
                <w:rFonts w:ascii="Simplified Arabic" w:hAnsi="Simplified Arabic" w:cs="Simplified Arabic"/>
                <w:sz w:val="24"/>
                <w:szCs w:val="24"/>
                <w:rtl/>
              </w:rPr>
              <w:t>9521) مريضاً.</w:t>
            </w:r>
          </w:p>
        </w:tc>
        <w:tc>
          <w:tcPr>
            <w:tcW w:w="589" w:type="pct"/>
          </w:tcPr>
          <w:p w14:paraId="2FFC1DBA" w14:textId="77777777" w:rsidR="00CD7E9B" w:rsidRPr="00B53058" w:rsidRDefault="00CD7E9B" w:rsidP="00192C6C">
            <w:pPr>
              <w:bidi/>
              <w:spacing w:after="120" w:line="240" w:lineRule="auto"/>
              <w:rPr>
                <w:rFonts w:ascii="Simplified Arabic" w:hAnsi="Simplified Arabic" w:cs="Simplified Arabic"/>
                <w:sz w:val="24"/>
                <w:szCs w:val="24"/>
                <w:rtl/>
              </w:rPr>
            </w:pPr>
            <w:r w:rsidRPr="00B53058">
              <w:rPr>
                <w:rFonts w:ascii="Simplified Arabic" w:hAnsi="Simplified Arabic" w:cs="Simplified Arabic"/>
                <w:sz w:val="24"/>
                <w:szCs w:val="24"/>
                <w:rtl/>
              </w:rPr>
              <w:t>: من عدة دول (معظمها في الولايات المتحدة ودول أخرى).</w:t>
            </w:r>
          </w:p>
        </w:tc>
        <w:tc>
          <w:tcPr>
            <w:tcW w:w="599" w:type="pct"/>
          </w:tcPr>
          <w:p w14:paraId="760D2FD3" w14:textId="7C4FAF04" w:rsidR="00CD7E9B" w:rsidRPr="00B53058" w:rsidRDefault="002C7AC5" w:rsidP="00192C6C">
            <w:pPr>
              <w:bidi/>
              <w:spacing w:after="120" w:line="240" w:lineRule="auto"/>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r w:rsidR="00CD7E9B" w:rsidRPr="00B53058">
              <w:rPr>
                <w:rFonts w:ascii="Simplified Arabic" w:hAnsi="Simplified Arabic" w:cs="Simplified Arabic"/>
                <w:sz w:val="24"/>
                <w:szCs w:val="24"/>
                <w:rtl/>
              </w:rPr>
              <w:t>.</w:t>
            </w:r>
          </w:p>
        </w:tc>
        <w:tc>
          <w:tcPr>
            <w:tcW w:w="675" w:type="pct"/>
            <w:hideMark/>
          </w:tcPr>
          <w:p w14:paraId="72F0A7E3" w14:textId="77777777" w:rsidR="00CD7E9B" w:rsidRPr="00B53058" w:rsidRDefault="00CD7E9B" w:rsidP="00192C6C">
            <w:pPr>
              <w:bidi/>
              <w:spacing w:after="120" w:line="240" w:lineRule="auto"/>
              <w:rPr>
                <w:rFonts w:ascii="Simplified Arabic" w:hAnsi="Simplified Arabic" w:cs="Simplified Arabic"/>
                <w:sz w:val="24"/>
                <w:szCs w:val="24"/>
              </w:rPr>
            </w:pPr>
            <w:r w:rsidRPr="00B53058">
              <w:rPr>
                <w:rFonts w:ascii="Simplified Arabic" w:hAnsi="Simplified Arabic" w:cs="Simplified Arabic"/>
                <w:sz w:val="24"/>
                <w:szCs w:val="24"/>
                <w:rtl/>
              </w:rPr>
              <w:t>زيادة رضا المرضى والالتزام بالعلاج.</w:t>
            </w:r>
          </w:p>
        </w:tc>
      </w:tr>
      <w:tr w:rsidR="00CD7E9B" w:rsidRPr="00B53058" w14:paraId="16C7B86D" w14:textId="77777777" w:rsidTr="00483D9F">
        <w:trPr>
          <w:trHeight w:val="20"/>
          <w:jc w:val="right"/>
        </w:trPr>
        <w:tc>
          <w:tcPr>
            <w:tcW w:w="303" w:type="pct"/>
          </w:tcPr>
          <w:p w14:paraId="76F49D2E"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6-</w:t>
            </w:r>
          </w:p>
        </w:tc>
        <w:tc>
          <w:tcPr>
            <w:tcW w:w="519" w:type="pct"/>
            <w:hideMark/>
          </w:tcPr>
          <w:p w14:paraId="213ED590" w14:textId="77777777" w:rsidR="00CD7E9B" w:rsidRPr="00B53058" w:rsidRDefault="00CD7E9B" w:rsidP="00192C6C">
            <w:pPr>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Pr>
              <w:t>Han et al. (2024)</w:t>
            </w:r>
            <w:r w:rsidRPr="00B53058">
              <w:rPr>
                <w:rFonts w:ascii="Simplified Arabic" w:hAnsi="Simplified Arabic" w:cs="Simplified Arabic"/>
                <w:sz w:val="24"/>
                <w:szCs w:val="24"/>
                <w:rtl/>
              </w:rPr>
              <w:t>.</w:t>
            </w:r>
          </w:p>
        </w:tc>
        <w:tc>
          <w:tcPr>
            <w:tcW w:w="595" w:type="pct"/>
            <w:hideMark/>
          </w:tcPr>
          <w:p w14:paraId="0293C5DD"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جودة الخدمة ورضا المرضى في المستشفيات عبر الإنترنت في الصين: تقييم مقطعي باستخدام استبيان جودة الخدمة.</w:t>
            </w:r>
          </w:p>
        </w:tc>
        <w:tc>
          <w:tcPr>
            <w:tcW w:w="596" w:type="pct"/>
            <w:hideMark/>
          </w:tcPr>
          <w:p w14:paraId="7A1A6CD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تقييم العلاقة بين جودة الخدمة والرضا.</w:t>
            </w:r>
          </w:p>
        </w:tc>
        <w:tc>
          <w:tcPr>
            <w:tcW w:w="447" w:type="pct"/>
            <w:hideMark/>
          </w:tcPr>
          <w:p w14:paraId="62CFB30E" w14:textId="77777777" w:rsidR="00CD7E9B" w:rsidRPr="00B53058" w:rsidRDefault="00CD7E9B" w:rsidP="00192C6C">
            <w:pPr>
              <w:bidi/>
              <w:spacing w:after="120" w:line="240" w:lineRule="auto"/>
              <w:jc w:val="both"/>
              <w:rPr>
                <w:rFonts w:ascii="Simplified Arabic" w:hAnsi="Simplified Arabic" w:cs="Simplified Arabic"/>
                <w:sz w:val="24"/>
                <w:szCs w:val="24"/>
                <w:rtl/>
                <w:lang w:bidi="ar-EG"/>
              </w:rPr>
            </w:pPr>
            <w:r w:rsidRPr="00B53058">
              <w:rPr>
                <w:rFonts w:ascii="Simplified Arabic" w:hAnsi="Simplified Arabic" w:cs="Simplified Arabic"/>
                <w:sz w:val="24"/>
                <w:szCs w:val="24"/>
                <w:rtl/>
              </w:rPr>
              <w:t>المنهج المسحي.</w:t>
            </w:r>
          </w:p>
        </w:tc>
        <w:tc>
          <w:tcPr>
            <w:tcW w:w="678" w:type="pct"/>
          </w:tcPr>
          <w:p w14:paraId="5514FD39"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(1481) مشاركاً (منهم 758 استخدموا خدمات مستشفيات الإنترنت).</w:t>
            </w:r>
          </w:p>
        </w:tc>
        <w:tc>
          <w:tcPr>
            <w:tcW w:w="589" w:type="pct"/>
          </w:tcPr>
          <w:p w14:paraId="21434515"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الصين.</w:t>
            </w:r>
          </w:p>
        </w:tc>
        <w:tc>
          <w:tcPr>
            <w:tcW w:w="599" w:type="pct"/>
          </w:tcPr>
          <w:p w14:paraId="2CBDF426"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استبانة إلكترونية.</w:t>
            </w:r>
          </w:p>
        </w:tc>
        <w:tc>
          <w:tcPr>
            <w:tcW w:w="675" w:type="pct"/>
            <w:hideMark/>
          </w:tcPr>
          <w:p w14:paraId="0E4C0E27"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جميع أبعاد الجودة كانت مرتبطة إيجابياً بالرضا.</w:t>
            </w:r>
          </w:p>
        </w:tc>
      </w:tr>
      <w:tr w:rsidR="00CD7E9B" w:rsidRPr="00B53058" w14:paraId="2CE5E862" w14:textId="77777777" w:rsidTr="00483D9F">
        <w:trPr>
          <w:trHeight w:val="20"/>
          <w:jc w:val="right"/>
        </w:trPr>
        <w:tc>
          <w:tcPr>
            <w:tcW w:w="303" w:type="pct"/>
          </w:tcPr>
          <w:p w14:paraId="06FAE14D" w14:textId="77777777" w:rsidR="00CD7E9B" w:rsidRPr="00B53058" w:rsidRDefault="00CD7E9B" w:rsidP="00192C6C">
            <w:pPr>
              <w:bidi/>
              <w:spacing w:after="120" w:line="240" w:lineRule="auto"/>
              <w:ind w:firstLine="720"/>
              <w:jc w:val="both"/>
              <w:rPr>
                <w:rFonts w:ascii="Simplified Arabic" w:hAnsi="Simplified Arabic" w:cs="Simplified Arabic"/>
                <w:sz w:val="24"/>
                <w:szCs w:val="24"/>
              </w:rPr>
            </w:pPr>
            <w:r w:rsidRPr="00B53058">
              <w:rPr>
                <w:rFonts w:ascii="Simplified Arabic" w:hAnsi="Simplified Arabic" w:cs="Simplified Arabic"/>
                <w:sz w:val="24"/>
                <w:szCs w:val="24"/>
                <w:rtl/>
              </w:rPr>
              <w:t>7-</w:t>
            </w:r>
          </w:p>
        </w:tc>
        <w:tc>
          <w:tcPr>
            <w:tcW w:w="519" w:type="pct"/>
            <w:hideMark/>
          </w:tcPr>
          <w:p w14:paraId="61A2072F"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عبد العزيز والعتيبي (2024).</w:t>
            </w:r>
          </w:p>
        </w:tc>
        <w:tc>
          <w:tcPr>
            <w:tcW w:w="595" w:type="pct"/>
            <w:hideMark/>
          </w:tcPr>
          <w:p w14:paraId="1FFA8977"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دور التسويق الإلكتروني في تحسين جودة الخدمات الصحية في المملكة العربية السعودية "دراسة تطبيقية".</w:t>
            </w:r>
          </w:p>
        </w:tc>
        <w:tc>
          <w:tcPr>
            <w:tcW w:w="596" w:type="pct"/>
            <w:hideMark/>
          </w:tcPr>
          <w:p w14:paraId="69786994"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قياس العلاقة بين التسويق الإلكتروني وجودة الخدمة.</w:t>
            </w:r>
          </w:p>
        </w:tc>
        <w:tc>
          <w:tcPr>
            <w:tcW w:w="447" w:type="pct"/>
            <w:hideMark/>
          </w:tcPr>
          <w:p w14:paraId="4B773A51"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المنهج الوصفي التحليلي.</w:t>
            </w:r>
          </w:p>
        </w:tc>
        <w:tc>
          <w:tcPr>
            <w:tcW w:w="678" w:type="pct"/>
          </w:tcPr>
          <w:p w14:paraId="38051051" w14:textId="58A53879"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 xml:space="preserve">(379) من المدراء </w:t>
            </w:r>
            <w:r w:rsidR="008A069F" w:rsidRPr="00B53058">
              <w:rPr>
                <w:rFonts w:ascii="Simplified Arabic" w:hAnsi="Simplified Arabic" w:cs="Simplified Arabic"/>
                <w:sz w:val="24"/>
                <w:szCs w:val="24"/>
                <w:rtl/>
              </w:rPr>
              <w:t>ورؤساء</w:t>
            </w:r>
            <w:r w:rsidRPr="00B53058">
              <w:rPr>
                <w:rFonts w:ascii="Simplified Arabic" w:hAnsi="Simplified Arabic" w:cs="Simplified Arabic"/>
                <w:sz w:val="24"/>
                <w:szCs w:val="24"/>
                <w:rtl/>
              </w:rPr>
              <w:t xml:space="preserve"> الأقسام ومسؤولي التسويق بقطاعات وزارة الصحة بالطائف.</w:t>
            </w:r>
          </w:p>
        </w:tc>
        <w:tc>
          <w:tcPr>
            <w:tcW w:w="589" w:type="pct"/>
          </w:tcPr>
          <w:p w14:paraId="354FB391"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وزارة الصحة بمدينة الطائف. بالمملكة العربية السعودية.</w:t>
            </w:r>
          </w:p>
        </w:tc>
        <w:tc>
          <w:tcPr>
            <w:tcW w:w="599" w:type="pct"/>
          </w:tcPr>
          <w:p w14:paraId="4DA887BC" w14:textId="77777777" w:rsidR="00CD7E9B" w:rsidRPr="00B53058" w:rsidRDefault="00CD7E9B" w:rsidP="00192C6C">
            <w:pPr>
              <w:bidi/>
              <w:spacing w:after="120" w:line="240" w:lineRule="auto"/>
              <w:jc w:val="both"/>
              <w:rPr>
                <w:rFonts w:ascii="Simplified Arabic" w:hAnsi="Simplified Arabic" w:cs="Simplified Arabic"/>
                <w:sz w:val="24"/>
                <w:szCs w:val="24"/>
                <w:rtl/>
              </w:rPr>
            </w:pPr>
            <w:r w:rsidRPr="00B53058">
              <w:rPr>
                <w:rFonts w:ascii="Simplified Arabic" w:hAnsi="Simplified Arabic" w:cs="Simplified Arabic"/>
                <w:sz w:val="24"/>
                <w:szCs w:val="24"/>
                <w:rtl/>
              </w:rPr>
              <w:t>الاستبانة.</w:t>
            </w:r>
          </w:p>
        </w:tc>
        <w:tc>
          <w:tcPr>
            <w:tcW w:w="675" w:type="pct"/>
            <w:hideMark/>
          </w:tcPr>
          <w:p w14:paraId="556C0AC4" w14:textId="77777777" w:rsidR="00CD7E9B" w:rsidRPr="00B53058" w:rsidRDefault="00CD7E9B" w:rsidP="00192C6C">
            <w:pPr>
              <w:bidi/>
              <w:spacing w:after="120" w:line="240" w:lineRule="auto"/>
              <w:jc w:val="both"/>
              <w:rPr>
                <w:rFonts w:ascii="Simplified Arabic" w:hAnsi="Simplified Arabic" w:cs="Simplified Arabic"/>
                <w:sz w:val="24"/>
                <w:szCs w:val="24"/>
              </w:rPr>
            </w:pPr>
            <w:r w:rsidRPr="00B53058">
              <w:rPr>
                <w:rFonts w:ascii="Simplified Arabic" w:hAnsi="Simplified Arabic" w:cs="Simplified Arabic"/>
                <w:sz w:val="24"/>
                <w:szCs w:val="24"/>
                <w:rtl/>
              </w:rPr>
              <w:t>علاقة معنوية بين التسويق وجودة الخدمة بكل أبعادها.</w:t>
            </w:r>
          </w:p>
        </w:tc>
      </w:tr>
    </w:tbl>
    <w:p w14:paraId="4ED2CDA2" w14:textId="77777777" w:rsidR="00376763" w:rsidRPr="00B53058" w:rsidRDefault="00376763" w:rsidP="00376763">
      <w:pPr>
        <w:bidi/>
        <w:spacing w:after="120" w:line="360" w:lineRule="auto"/>
        <w:jc w:val="both"/>
        <w:rPr>
          <w:rFonts w:ascii="Simplified Arabic" w:eastAsia="Calibri" w:hAnsi="Simplified Arabic" w:cs="Simplified Arabic"/>
          <w:b/>
          <w:bCs/>
          <w:sz w:val="24"/>
          <w:szCs w:val="24"/>
          <w:lang w:bidi="ar-EG"/>
        </w:rPr>
      </w:pPr>
    </w:p>
    <w:p w14:paraId="1A2F480D" w14:textId="46F5628E" w:rsidR="00CD7E9B" w:rsidRPr="00B53058" w:rsidRDefault="00CD7E9B" w:rsidP="00376763">
      <w:pPr>
        <w:bidi/>
        <w:spacing w:after="120" w:line="360" w:lineRule="auto"/>
        <w:jc w:val="both"/>
        <w:rPr>
          <w:rFonts w:ascii="Simplified Arabic" w:eastAsia="Calibri" w:hAnsi="Simplified Arabic" w:cs="Simplified Arabic"/>
          <w:sz w:val="28"/>
          <w:szCs w:val="28"/>
          <w:rtl/>
        </w:rPr>
      </w:pPr>
      <w:r w:rsidRPr="00B53058">
        <w:rPr>
          <w:rFonts w:ascii="Simplified Arabic" w:eastAsia="Calibri" w:hAnsi="Simplified Arabic" w:cs="Simplified Arabic"/>
          <w:b/>
          <w:bCs/>
          <w:sz w:val="28"/>
          <w:szCs w:val="28"/>
          <w:rtl/>
          <w:lang w:bidi="ar-EG"/>
        </w:rPr>
        <w:t>التعقيب على الدراسات السابقة</w:t>
      </w:r>
    </w:p>
    <w:p w14:paraId="22EBDEE9" w14:textId="287DDC48" w:rsidR="00CD7E9B" w:rsidRPr="00B53058" w:rsidRDefault="00CD7E9B" w:rsidP="00376763">
      <w:pPr>
        <w:bidi/>
        <w:spacing w:after="120" w:line="360" w:lineRule="auto"/>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من خلال استعراض الدراسات السابقة الواردة أعلاه، يمكن للباحث رصد ما يلي:</w:t>
      </w:r>
    </w:p>
    <w:p w14:paraId="4DD34F5C" w14:textId="239A3FC2" w:rsidR="00CD7E9B" w:rsidRPr="00B53058" w:rsidRDefault="00376763" w:rsidP="00376763">
      <w:pPr>
        <w:bidi/>
        <w:spacing w:after="120" w:line="360" w:lineRule="auto"/>
        <w:contextualSpacing/>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hint="cs"/>
          <w:sz w:val="24"/>
          <w:szCs w:val="24"/>
          <w:rtl/>
        </w:rPr>
        <w:t>1.</w:t>
      </w:r>
      <w:r w:rsidR="00CD7E9B" w:rsidRPr="00B53058">
        <w:rPr>
          <w:rFonts w:ascii="Simplified Arabic" w:eastAsia="Calibri" w:hAnsi="Simplified Arabic" w:cs="Simplified Arabic"/>
          <w:sz w:val="24"/>
          <w:szCs w:val="24"/>
          <w:rtl/>
          <w:lang w:bidi="ar-EG"/>
        </w:rPr>
        <w:t xml:space="preserve"> </w:t>
      </w:r>
      <w:r w:rsidR="00CD7E9B" w:rsidRPr="00B53058">
        <w:rPr>
          <w:rFonts w:ascii="Simplified Arabic" w:eastAsia="Calibri" w:hAnsi="Simplified Arabic" w:cs="Simplified Arabic"/>
          <w:b/>
          <w:bCs/>
          <w:sz w:val="24"/>
          <w:szCs w:val="24"/>
          <w:rtl/>
          <w:lang w:bidi="ar-EG"/>
        </w:rPr>
        <w:t>من حيث الموضوع والهدف</w:t>
      </w:r>
    </w:p>
    <w:p w14:paraId="7562F7CF" w14:textId="7CF086FF" w:rsidR="00CD7E9B" w:rsidRPr="00B53058" w:rsidRDefault="00CD7E9B" w:rsidP="00376763">
      <w:pPr>
        <w:bidi/>
        <w:spacing w:after="120" w:line="360" w:lineRule="auto"/>
        <w:ind w:firstLine="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أظهرت الدراسات السابقة مثل (البدوي، 2024؛ عبد العزيز والعتيبي، 2024) اتفاقاً على الدور الإيجابي لأدوات التسويق الرقمي والتطبيقات الذكية في تحسين جودة الخدمات وتعزيز رضا العملاء. وتتفق الدراسة الحالية مع نتائج دراسات (مؤمنة، 2023؛ الفايدي،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C9C69E" w14:textId="46C78D8F" w:rsidR="00CD7E9B" w:rsidRPr="00B53058" w:rsidRDefault="00376763" w:rsidP="00376763">
      <w:pPr>
        <w:bidi/>
        <w:spacing w:after="120" w:line="360" w:lineRule="auto"/>
        <w:contextualSpacing/>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b/>
          <w:bCs/>
          <w:sz w:val="24"/>
          <w:szCs w:val="24"/>
          <w:rtl/>
          <w:lang w:bidi="ar-EG"/>
        </w:rPr>
        <w:t>2.</w:t>
      </w:r>
      <w:r w:rsidR="00CD7E9B" w:rsidRPr="00B53058">
        <w:rPr>
          <w:rFonts w:ascii="Simplified Arabic" w:eastAsia="Calibri" w:hAnsi="Simplified Arabic" w:cs="Simplified Arabic"/>
          <w:b/>
          <w:bCs/>
          <w:sz w:val="24"/>
          <w:szCs w:val="24"/>
          <w:rtl/>
          <w:lang w:bidi="ar-EG"/>
        </w:rPr>
        <w:t>من حيث البيئة</w:t>
      </w:r>
    </w:p>
    <w:p w14:paraId="27FBBD7D" w14:textId="3277D6FA" w:rsidR="00CD7E9B" w:rsidRPr="00B53058" w:rsidRDefault="00CD7E9B" w:rsidP="00376763">
      <w:pPr>
        <w:bidi/>
        <w:spacing w:after="120" w:line="360" w:lineRule="auto"/>
        <w:ind w:firstLine="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2023؛ عبد العزيز والعتيبي، 2024)، إلا أنها تتميز بتطبيقها في بيئة المستشفيات الخاصة بمدينة الرياض ذات التنافسية العالية.</w:t>
      </w:r>
    </w:p>
    <w:p w14:paraId="7FA12A17" w14:textId="3F25C771" w:rsidR="00CD7E9B" w:rsidRPr="00B53058" w:rsidRDefault="00376763" w:rsidP="00376763">
      <w:pPr>
        <w:bidi/>
        <w:spacing w:after="120" w:line="360" w:lineRule="auto"/>
        <w:contextualSpacing/>
        <w:jc w:val="both"/>
        <w:rPr>
          <w:rFonts w:ascii="Simplified Arabic" w:eastAsia="Calibri" w:hAnsi="Simplified Arabic" w:cs="Simplified Arabic"/>
          <w:b/>
          <w:bCs/>
          <w:sz w:val="24"/>
          <w:szCs w:val="24"/>
          <w:lang w:bidi="ar-EG"/>
        </w:rPr>
      </w:pPr>
      <w:r w:rsidRPr="00B53058">
        <w:rPr>
          <w:rFonts w:ascii="Simplified Arabic" w:eastAsia="Calibri" w:hAnsi="Simplified Arabic" w:cs="Simplified Arabic" w:hint="cs"/>
          <w:b/>
          <w:bCs/>
          <w:sz w:val="24"/>
          <w:szCs w:val="24"/>
          <w:rtl/>
          <w:lang w:bidi="ar-EG"/>
        </w:rPr>
        <w:t>3.</w:t>
      </w:r>
      <w:r w:rsidR="00CD7E9B" w:rsidRPr="00B53058">
        <w:rPr>
          <w:rFonts w:ascii="Simplified Arabic" w:eastAsia="Calibri" w:hAnsi="Simplified Arabic" w:cs="Simplified Arabic"/>
          <w:b/>
          <w:bCs/>
          <w:sz w:val="24"/>
          <w:szCs w:val="24"/>
          <w:rtl/>
          <w:lang w:bidi="ar-EG"/>
        </w:rPr>
        <w:t xml:space="preserve"> أوجه الاستفادة من الدراسات السابقة</w:t>
      </w:r>
    </w:p>
    <w:p w14:paraId="64D8B1B5" w14:textId="77777777" w:rsidR="00CD7E9B" w:rsidRPr="00B53058" w:rsidRDefault="00CD7E9B" w:rsidP="00376763">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 قدّم الباحث صياغة ورؤية متكاملة بناءً على الدراسات السابقة، وكانت الاستفادة كما يلي: </w:t>
      </w:r>
    </w:p>
    <w:p w14:paraId="0C138188" w14:textId="77777777" w:rsidR="00D64B37" w:rsidRPr="00B53058" w:rsidRDefault="00CD7E9B" w:rsidP="00D64B37">
      <w:pPr>
        <w:pStyle w:val="ListParagraph"/>
        <w:numPr>
          <w:ilvl w:val="0"/>
          <w:numId w:val="64"/>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تحديد متغيرات الدراسة وصياغة النموذج النظري بناءً على نماذج قياس الجودة والتسويق الرقمي. </w:t>
      </w:r>
    </w:p>
    <w:p w14:paraId="379A8AEF" w14:textId="77777777" w:rsidR="00192C6C" w:rsidRPr="00B53058" w:rsidRDefault="00CD7E9B" w:rsidP="00192C6C">
      <w:pPr>
        <w:pStyle w:val="ListParagraph"/>
        <w:numPr>
          <w:ilvl w:val="0"/>
          <w:numId w:val="64"/>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تطوير فرضيات الدراسة بالاعتماد على النتائج المتكررة في الأدبيات التي تثبت وجود علاقة بين التسويق والجودة والرضا. تحديد أدوات قياس مناسبة تتفق مع الأدبيات العالمية (مثل </w:t>
      </w:r>
      <w:r w:rsidRPr="00B53058">
        <w:rPr>
          <w:rFonts w:ascii="Simplified Arabic" w:eastAsia="Calibri" w:hAnsi="Simplified Arabic" w:cs="Simplified Arabic"/>
          <w:sz w:val="24"/>
          <w:szCs w:val="24"/>
          <w:lang w:bidi="ar-EG"/>
        </w:rPr>
        <w:t>SERVQUAL</w:t>
      </w:r>
      <w:r w:rsidRPr="00B53058">
        <w:rPr>
          <w:rFonts w:ascii="Simplified Arabic" w:eastAsia="Calibri" w:hAnsi="Simplified Arabic" w:cs="Simplified Arabic"/>
          <w:sz w:val="24"/>
          <w:szCs w:val="24"/>
          <w:rtl/>
          <w:lang w:bidi="ar-EG"/>
        </w:rPr>
        <w:t xml:space="preserve"> </w:t>
      </w:r>
      <w:r w:rsidR="009246F6" w:rsidRPr="00B53058">
        <w:rPr>
          <w:rFonts w:ascii="Simplified Arabic" w:eastAsia="Calibri" w:hAnsi="Simplified Arabic" w:cs="Simplified Arabic"/>
          <w:sz w:val="24"/>
          <w:szCs w:val="24"/>
          <w:rtl/>
          <w:lang w:bidi="ar-EG"/>
        </w:rPr>
        <w:t>و</w:t>
      </w:r>
      <w:r w:rsidR="009246F6" w:rsidRPr="00B53058">
        <w:rPr>
          <w:rFonts w:ascii="Simplified Arabic" w:eastAsia="Calibri" w:hAnsi="Simplified Arabic" w:cs="Simplified Arabic"/>
          <w:sz w:val="24"/>
          <w:szCs w:val="24"/>
          <w:lang w:bidi="ar-EG"/>
        </w:rPr>
        <w:t>HEALTHQUAL</w:t>
      </w:r>
      <w:r w:rsidRPr="00B53058">
        <w:rPr>
          <w:rFonts w:ascii="Simplified Arabic" w:eastAsia="Calibri" w:hAnsi="Simplified Arabic" w:cs="Simplified Arabic"/>
          <w:sz w:val="24"/>
          <w:szCs w:val="24"/>
          <w:rtl/>
          <w:lang w:bidi="ar-EG"/>
        </w:rPr>
        <w:t xml:space="preserve">). </w:t>
      </w:r>
    </w:p>
    <w:p w14:paraId="2E390A51" w14:textId="5B892698" w:rsidR="00CD7E9B" w:rsidRPr="00B53058" w:rsidRDefault="00CD7E9B" w:rsidP="00192C6C">
      <w:pPr>
        <w:pStyle w:val="ListParagraph"/>
        <w:numPr>
          <w:ilvl w:val="0"/>
          <w:numId w:val="64"/>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تحسين الصياغة البحثية من حيث ربط التطبيقات الذكية بالجودة التشغيلية وليس فقط رضا العملاء.</w:t>
      </w:r>
    </w:p>
    <w:p w14:paraId="5D4D9752" w14:textId="02CDD0AA" w:rsidR="00CD7E9B" w:rsidRPr="00B53058" w:rsidRDefault="00D64B37" w:rsidP="00D64B37">
      <w:pPr>
        <w:bidi/>
        <w:spacing w:after="120" w:line="360" w:lineRule="auto"/>
        <w:contextualSpacing/>
        <w:jc w:val="both"/>
        <w:rPr>
          <w:rFonts w:ascii="Simplified Arabic" w:eastAsia="Calibri" w:hAnsi="Simplified Arabic" w:cs="Simplified Arabic"/>
          <w:b/>
          <w:bCs/>
          <w:sz w:val="24"/>
          <w:szCs w:val="24"/>
          <w:lang w:bidi="ar-EG"/>
        </w:rPr>
      </w:pPr>
      <w:r w:rsidRPr="00B53058">
        <w:rPr>
          <w:rFonts w:ascii="Simplified Arabic" w:eastAsia="Calibri" w:hAnsi="Simplified Arabic" w:cs="Simplified Arabic" w:hint="cs"/>
          <w:b/>
          <w:bCs/>
          <w:sz w:val="24"/>
          <w:szCs w:val="24"/>
          <w:rtl/>
          <w:lang w:bidi="ar-EG"/>
        </w:rPr>
        <w:t xml:space="preserve">3. </w:t>
      </w:r>
      <w:r w:rsidR="00CD7E9B" w:rsidRPr="00B53058">
        <w:rPr>
          <w:rFonts w:ascii="Simplified Arabic" w:eastAsia="Calibri" w:hAnsi="Simplified Arabic" w:cs="Simplified Arabic"/>
          <w:b/>
          <w:bCs/>
          <w:sz w:val="24"/>
          <w:szCs w:val="24"/>
          <w:rtl/>
          <w:lang w:bidi="ar-EG"/>
        </w:rPr>
        <w:t>ما يميز الدراسة الحالية</w:t>
      </w:r>
    </w:p>
    <w:p w14:paraId="7E38AD1D" w14:textId="77777777" w:rsidR="00D64B37" w:rsidRPr="00B53058" w:rsidRDefault="00CD7E9B" w:rsidP="00D64B37">
      <w:pPr>
        <w:bidi/>
        <w:spacing w:after="120" w:line="360" w:lineRule="auto"/>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 تتميز الدراسة الحالية بعدة جوانب تجعلها مختلفة عن الدراسات السابقة، من أهمها: </w:t>
      </w:r>
    </w:p>
    <w:p w14:paraId="05016E70"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دمج أربعة أبعاد للتسويق عبر التطبيقات الذكية (الترويج، التفاعل، المعلومات الموثوقة، إدارة المواعيد).</w:t>
      </w:r>
    </w:p>
    <w:p w14:paraId="06650E14"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قياس أثر هذه الأبعاد على </w:t>
      </w:r>
      <w:r w:rsidR="00046882" w:rsidRPr="00B53058">
        <w:rPr>
          <w:rFonts w:ascii="Simplified Arabic" w:eastAsia="Calibri" w:hAnsi="Simplified Arabic" w:cs="Simplified Arabic"/>
          <w:sz w:val="24"/>
          <w:szCs w:val="24"/>
          <w:rtl/>
          <w:lang w:bidi="ar-EG"/>
        </w:rPr>
        <w:t>ثلاث</w:t>
      </w:r>
      <w:r w:rsidRPr="00B53058">
        <w:rPr>
          <w:rFonts w:ascii="Simplified Arabic" w:eastAsia="Calibri" w:hAnsi="Simplified Arabic" w:cs="Simplified Arabic"/>
          <w:sz w:val="24"/>
          <w:szCs w:val="24"/>
          <w:rtl/>
          <w:lang w:bidi="ar-EG"/>
        </w:rPr>
        <w:t xml:space="preserve"> مخرجات مهمة في القطاع الصحي: </w:t>
      </w:r>
    </w:p>
    <w:p w14:paraId="4ED22A21"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رضا العملاء.</w:t>
      </w:r>
    </w:p>
    <w:p w14:paraId="36E34E86"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الكفاءة </w:t>
      </w:r>
      <w:r w:rsidR="00046882" w:rsidRPr="00B53058">
        <w:rPr>
          <w:rFonts w:ascii="Simplified Arabic" w:eastAsia="Calibri" w:hAnsi="Simplified Arabic" w:cs="Simplified Arabic"/>
          <w:sz w:val="24"/>
          <w:szCs w:val="24"/>
          <w:rtl/>
          <w:lang w:bidi="ar-EG"/>
        </w:rPr>
        <w:t>التشغيلية.</w:t>
      </w:r>
    </w:p>
    <w:p w14:paraId="5B991CBE"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جودة الرعاية.</w:t>
      </w:r>
    </w:p>
    <w:p w14:paraId="450CE5C2" w14:textId="77777777"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تطبيق الدراسة في بيئة تنافسية حساسة (مستشفيات القطاع الخاص في الرياض).</w:t>
      </w:r>
    </w:p>
    <w:p w14:paraId="05B6EF2A" w14:textId="1C4CB01C" w:rsidR="00D64B37" w:rsidRPr="00B53058" w:rsidRDefault="00CD7E9B" w:rsidP="00D64B37">
      <w:pPr>
        <w:pStyle w:val="ListParagraph"/>
        <w:numPr>
          <w:ilvl w:val="0"/>
          <w:numId w:val="65"/>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 xml:space="preserve"> معالجة فجوة بحثية واضحة حيث إن معظم الدراسات ركزت على الرضا فقط، بينما الدراسة الحالية </w:t>
      </w:r>
    </w:p>
    <w:p w14:paraId="40C44F14" w14:textId="2CB3B86D" w:rsidR="00CD7E9B" w:rsidRPr="00B53058" w:rsidRDefault="00CD7E9B" w:rsidP="00D64B37">
      <w:pPr>
        <w:bidi/>
        <w:spacing w:after="120" w:line="360" w:lineRule="auto"/>
        <w:ind w:left="36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توسّعت لتشمل الكفاءة التشغيلية والجودة والتواصل. دمج دراسات حديثة ومحكمة دولياً (2021–2024) مما يعزز الإطار العلمي للدراسة.</w:t>
      </w:r>
    </w:p>
    <w:p w14:paraId="461A788C" w14:textId="67570457" w:rsidR="00CD7E9B" w:rsidRPr="00B53058" w:rsidRDefault="00D64B37" w:rsidP="00D64B37">
      <w:pPr>
        <w:bidi/>
        <w:spacing w:after="120" w:line="360" w:lineRule="auto"/>
        <w:contextualSpacing/>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hint="cs"/>
          <w:b/>
          <w:bCs/>
          <w:sz w:val="24"/>
          <w:szCs w:val="24"/>
          <w:rtl/>
          <w:lang w:bidi="ar-EG"/>
        </w:rPr>
        <w:t>1.</w:t>
      </w:r>
      <w:r w:rsidR="00CD7E9B" w:rsidRPr="00B53058">
        <w:rPr>
          <w:rFonts w:ascii="Simplified Arabic" w:eastAsia="Calibri" w:hAnsi="Simplified Arabic" w:cs="Simplified Arabic"/>
          <w:b/>
          <w:bCs/>
          <w:sz w:val="24"/>
          <w:szCs w:val="24"/>
          <w:rtl/>
          <w:lang w:bidi="ar-EG"/>
        </w:rPr>
        <w:t>الفجوة البحثية وما يميز الدراسة الحالية</w:t>
      </w:r>
      <w:r w:rsidR="00CD7E9B" w:rsidRPr="00B53058">
        <w:rPr>
          <w:rFonts w:ascii="Simplified Arabic" w:eastAsia="Calibri" w:hAnsi="Simplified Arabic" w:cs="Simplified Arabic"/>
          <w:sz w:val="24"/>
          <w:szCs w:val="24"/>
          <w:rtl/>
          <w:lang w:bidi="ar-EG"/>
        </w:rPr>
        <w:t xml:space="preserve">: </w:t>
      </w:r>
    </w:p>
    <w:p w14:paraId="008F7B3D" w14:textId="77777777" w:rsidR="00CD7E9B" w:rsidRPr="00B53058" w:rsidRDefault="00CD7E9B" w:rsidP="00D64B37">
      <w:p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rPr>
        <w:t>من خلال تحليل الدراسات السابقة، تبيّن وجود فجوة علمية تتمثل في أن</w:t>
      </w:r>
      <w:r w:rsidRPr="00B53058">
        <w:rPr>
          <w:rFonts w:ascii="Simplified Arabic" w:eastAsia="Calibri" w:hAnsi="Simplified Arabic" w:cs="Simplified Arabic"/>
          <w:sz w:val="24"/>
          <w:szCs w:val="24"/>
          <w:lang w:bidi="ar-EG"/>
        </w:rPr>
        <w:t>:</w:t>
      </w:r>
    </w:p>
    <w:p w14:paraId="5D2321E0" w14:textId="77777777" w:rsidR="00D64B37" w:rsidRPr="00B53058" w:rsidRDefault="00CD7E9B" w:rsidP="00D64B37">
      <w:pPr>
        <w:pStyle w:val="ListParagraph"/>
        <w:numPr>
          <w:ilvl w:val="0"/>
          <w:numId w:val="66"/>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قلة الدراسات التي تقيس أثر التسويق عبر التطبيقات الذكية على “الكفاءة التشغيلية” للمستشفيات</w:t>
      </w:r>
      <w:r w:rsidRPr="00B53058">
        <w:rPr>
          <w:rFonts w:ascii="Simplified Arabic" w:eastAsia="Calibri" w:hAnsi="Simplified Arabic" w:cs="Simplified Arabic"/>
          <w:sz w:val="24"/>
          <w:szCs w:val="24"/>
          <w:lang w:bidi="ar-EG"/>
        </w:rPr>
        <w:t>.</w:t>
      </w:r>
    </w:p>
    <w:p w14:paraId="5E8BA507" w14:textId="77777777" w:rsidR="00D64B37" w:rsidRPr="00B53058" w:rsidRDefault="00CD7E9B" w:rsidP="00D64B37">
      <w:pPr>
        <w:pStyle w:val="ListParagraph"/>
        <w:numPr>
          <w:ilvl w:val="0"/>
          <w:numId w:val="66"/>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ندرة الدراسات في بيئة المستشفيات الخاصة السعودية بشكل محدد وخاصة في الرياض</w:t>
      </w:r>
      <w:r w:rsidRPr="00B53058">
        <w:rPr>
          <w:rFonts w:ascii="Simplified Arabic" w:eastAsia="Calibri" w:hAnsi="Simplified Arabic" w:cs="Simplified Arabic"/>
          <w:sz w:val="24"/>
          <w:szCs w:val="24"/>
          <w:lang w:bidi="ar-EG"/>
        </w:rPr>
        <w:t>.</w:t>
      </w:r>
    </w:p>
    <w:p w14:paraId="09A48389" w14:textId="31672F3A" w:rsidR="00CD7E9B" w:rsidRPr="00B53058" w:rsidRDefault="00CD7E9B" w:rsidP="00D64B37">
      <w:pPr>
        <w:pStyle w:val="ListParagraph"/>
        <w:numPr>
          <w:ilvl w:val="0"/>
          <w:numId w:val="66"/>
        </w:numPr>
        <w:bidi/>
        <w:spacing w:after="120" w:line="360" w:lineRule="auto"/>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غياب النماذج الشاملة التي تربط بين أربعة أبعاد للتسويق وأربعة أبعاد للجودة الطبية</w:t>
      </w:r>
      <w:r w:rsidRPr="00B53058">
        <w:rPr>
          <w:rFonts w:ascii="Simplified Arabic" w:eastAsia="Calibri" w:hAnsi="Simplified Arabic" w:cs="Simplified Arabic"/>
          <w:sz w:val="24"/>
          <w:szCs w:val="24"/>
          <w:lang w:bidi="ar-EG"/>
        </w:rPr>
        <w:t>.</w:t>
      </w:r>
    </w:p>
    <w:p w14:paraId="0756CCDB" w14:textId="77777777" w:rsidR="00CD7E9B" w:rsidRPr="00B53058" w:rsidRDefault="00CD7E9B" w:rsidP="00D64B37">
      <w:pPr>
        <w:bidi/>
        <w:spacing w:after="120" w:line="360" w:lineRule="auto"/>
        <w:ind w:left="36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rPr>
        <w:t>وبذلك تملأ الدراسة الحالية فجوة علمية واضحة لم تُعالج بالشكل الكافي في الأدبيات العربية والأجنبية</w:t>
      </w:r>
      <w:r w:rsidRPr="00B53058">
        <w:rPr>
          <w:rFonts w:ascii="Simplified Arabic" w:eastAsia="Calibri" w:hAnsi="Simplified Arabic" w:cs="Simplified Arabic"/>
          <w:sz w:val="24"/>
          <w:szCs w:val="24"/>
          <w:lang w:bidi="ar-EG"/>
        </w:rPr>
        <w:t>.</w:t>
      </w:r>
    </w:p>
    <w:p w14:paraId="27FD95DF" w14:textId="77777777" w:rsidR="00CD7E9B" w:rsidRPr="00B53058" w:rsidRDefault="00CD7E9B" w:rsidP="00D93624">
      <w:pPr>
        <w:bidi/>
        <w:spacing w:after="120" w:line="360" w:lineRule="auto"/>
        <w:ind w:firstLine="720"/>
        <w:jc w:val="both"/>
        <w:rPr>
          <w:rFonts w:ascii="Simplified Arabic" w:eastAsia="Calibri" w:hAnsi="Simplified Arabic" w:cs="Simplified Arabic"/>
          <w:b/>
          <w:bCs/>
          <w:sz w:val="24"/>
          <w:szCs w:val="24"/>
          <w:rtl/>
        </w:rPr>
      </w:pPr>
    </w:p>
    <w:p w14:paraId="466B5B36" w14:textId="77777777" w:rsidR="00CD7E9B" w:rsidRPr="00B53058" w:rsidRDefault="00CD7E9B" w:rsidP="00D93624">
      <w:pPr>
        <w:bidi/>
        <w:spacing w:after="120" w:line="360" w:lineRule="auto"/>
        <w:ind w:firstLine="720"/>
        <w:jc w:val="both"/>
        <w:outlineLvl w:val="2"/>
        <w:rPr>
          <w:rFonts w:ascii="Simplified Arabic" w:eastAsia="Times New Roman" w:hAnsi="Simplified Arabic" w:cs="Simplified Arabic"/>
          <w:sz w:val="24"/>
          <w:szCs w:val="24"/>
          <w:rtl/>
        </w:rPr>
      </w:pPr>
    </w:p>
    <w:bookmarkEnd w:id="10"/>
    <w:p w14:paraId="54FD45F5" w14:textId="77777777" w:rsidR="00E9034F" w:rsidRPr="00B53058" w:rsidRDefault="00E9034F" w:rsidP="00D93624">
      <w:pPr>
        <w:bidi/>
        <w:spacing w:after="120" w:line="360" w:lineRule="auto"/>
        <w:ind w:firstLine="720"/>
        <w:jc w:val="both"/>
        <w:rPr>
          <w:rFonts w:ascii="Simplified Arabic" w:eastAsia="Calibri" w:hAnsi="Simplified Arabic" w:cs="Simplified Arabic"/>
          <w:b/>
          <w:bCs/>
          <w:sz w:val="24"/>
          <w:szCs w:val="24"/>
          <w:rtl/>
        </w:rPr>
      </w:pPr>
    </w:p>
    <w:p w14:paraId="6796B1FA"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1B30F836"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15164A2C"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081431A7"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62EB6B46"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3782A48A"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56026644"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44F8A07F"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460FAAAA" w14:textId="77777777" w:rsidR="00192C6C" w:rsidRPr="00B53058" w:rsidRDefault="00192C6C" w:rsidP="00192C6C">
      <w:pPr>
        <w:bidi/>
        <w:spacing w:after="120" w:line="360" w:lineRule="auto"/>
        <w:ind w:firstLine="720"/>
        <w:jc w:val="both"/>
        <w:rPr>
          <w:rFonts w:ascii="Simplified Arabic" w:eastAsia="Calibri" w:hAnsi="Simplified Arabic" w:cs="Simplified Arabic"/>
          <w:b/>
          <w:bCs/>
          <w:sz w:val="24"/>
          <w:szCs w:val="24"/>
          <w:rtl/>
        </w:rPr>
      </w:pPr>
    </w:p>
    <w:p w14:paraId="12D40D60" w14:textId="77777777" w:rsidR="00192C6C" w:rsidRPr="00B53058" w:rsidRDefault="00192C6C" w:rsidP="00D64B37">
      <w:pPr>
        <w:bidi/>
        <w:spacing w:after="120" w:line="360" w:lineRule="auto"/>
        <w:ind w:firstLine="720"/>
        <w:jc w:val="center"/>
        <w:rPr>
          <w:rFonts w:ascii="Simplified Arabic" w:hAnsi="Simplified Arabic" w:cs="Simplified Arabic"/>
          <w:b/>
          <w:bCs/>
          <w:sz w:val="36"/>
          <w:szCs w:val="36"/>
          <w:rtl/>
          <w:lang w:bidi="ar-EG"/>
        </w:rPr>
      </w:pPr>
    </w:p>
    <w:p w14:paraId="040CED32" w14:textId="77777777" w:rsidR="00192C6C" w:rsidRPr="00B53058" w:rsidRDefault="00192C6C" w:rsidP="00192C6C">
      <w:pPr>
        <w:bidi/>
        <w:spacing w:after="120" w:line="360" w:lineRule="auto"/>
        <w:ind w:firstLine="720"/>
        <w:jc w:val="center"/>
        <w:rPr>
          <w:rFonts w:ascii="Simplified Arabic" w:hAnsi="Simplified Arabic" w:cs="Simplified Arabic"/>
          <w:b/>
          <w:bCs/>
          <w:sz w:val="36"/>
          <w:szCs w:val="36"/>
          <w:rtl/>
          <w:lang w:bidi="ar-EG"/>
        </w:rPr>
      </w:pPr>
    </w:p>
    <w:p w14:paraId="7E3937BA" w14:textId="77777777" w:rsidR="00192C6C" w:rsidRPr="00B53058" w:rsidRDefault="00192C6C" w:rsidP="00192C6C">
      <w:pPr>
        <w:bidi/>
        <w:spacing w:after="120" w:line="360" w:lineRule="auto"/>
        <w:ind w:firstLine="720"/>
        <w:jc w:val="center"/>
        <w:rPr>
          <w:rFonts w:ascii="Simplified Arabic" w:hAnsi="Simplified Arabic" w:cs="Simplified Arabic"/>
          <w:b/>
          <w:bCs/>
          <w:sz w:val="36"/>
          <w:szCs w:val="36"/>
          <w:rtl/>
          <w:lang w:bidi="ar-EG"/>
        </w:rPr>
      </w:pPr>
    </w:p>
    <w:p w14:paraId="6C3A28F3" w14:textId="77777777" w:rsidR="00192C6C" w:rsidRPr="00B53058" w:rsidRDefault="00192C6C" w:rsidP="00192C6C">
      <w:pPr>
        <w:bidi/>
        <w:spacing w:after="120" w:line="360" w:lineRule="auto"/>
        <w:ind w:firstLine="720"/>
        <w:jc w:val="center"/>
        <w:rPr>
          <w:rFonts w:ascii="Simplified Arabic" w:hAnsi="Simplified Arabic" w:cs="Simplified Arabic"/>
          <w:b/>
          <w:bCs/>
          <w:sz w:val="36"/>
          <w:szCs w:val="36"/>
          <w:rtl/>
          <w:lang w:bidi="ar-EG"/>
        </w:rPr>
      </w:pPr>
    </w:p>
    <w:p w14:paraId="1371A0F2" w14:textId="741BDEAB" w:rsidR="00E9034F" w:rsidRPr="00B53058" w:rsidRDefault="00E9034F" w:rsidP="00192C6C">
      <w:pPr>
        <w:bidi/>
        <w:spacing w:after="120" w:line="360" w:lineRule="auto"/>
        <w:ind w:firstLine="720"/>
        <w:jc w:val="center"/>
        <w:rPr>
          <w:rFonts w:ascii="Simplified Arabic" w:hAnsi="Simplified Arabic" w:cs="Simplified Arabic"/>
          <w:b/>
          <w:bCs/>
          <w:sz w:val="36"/>
          <w:szCs w:val="36"/>
          <w:rtl/>
          <w:lang w:bidi="ar-EG"/>
        </w:rPr>
      </w:pPr>
      <w:r w:rsidRPr="00B53058">
        <w:rPr>
          <w:rFonts w:ascii="Simplified Arabic" w:hAnsi="Simplified Arabic" w:cs="Simplified Arabic"/>
          <w:b/>
          <w:bCs/>
          <w:sz w:val="36"/>
          <w:szCs w:val="36"/>
          <w:rtl/>
          <w:lang w:bidi="ar-EG"/>
        </w:rPr>
        <w:t>الفصل الثالث</w:t>
      </w:r>
    </w:p>
    <w:p w14:paraId="09382EB2" w14:textId="77777777" w:rsidR="00E9034F" w:rsidRPr="00B53058" w:rsidRDefault="00E9034F" w:rsidP="00D64B37">
      <w:pPr>
        <w:spacing w:after="120" w:line="360" w:lineRule="auto"/>
        <w:ind w:firstLine="720"/>
        <w:jc w:val="right"/>
        <w:rPr>
          <w:rFonts w:ascii="Simplified Arabic" w:eastAsia="Calibri" w:hAnsi="Simplified Arabic" w:cs="Simplified Arabic"/>
          <w:sz w:val="24"/>
          <w:szCs w:val="24"/>
          <w:rtl/>
        </w:rPr>
      </w:pPr>
      <w:r w:rsidRPr="00B53058">
        <w:rPr>
          <w:rFonts w:ascii="Simplified Arabic" w:hAnsi="Simplified Arabic" w:cs="Simplified Arabic"/>
          <w:b/>
          <w:bCs/>
          <w:sz w:val="24"/>
          <w:szCs w:val="24"/>
          <w:rtl/>
          <w:lang w:bidi="ar-EG"/>
        </w:rPr>
        <w:t>الطريقة والإجراءات المنهجية</w:t>
      </w:r>
    </w:p>
    <w:p w14:paraId="4B6420C7" w14:textId="77777777" w:rsidR="00E9034F" w:rsidRPr="00B53058" w:rsidRDefault="00E9034F" w:rsidP="00D93624">
      <w:p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tl/>
        </w:rPr>
      </w:pPr>
      <w:r w:rsidRPr="00B53058">
        <w:rPr>
          <w:rFonts w:ascii="Simplified Arabic" w:eastAsia="Times New Roman" w:hAnsi="Simplified Arabic" w:cs="Simplified Arabic"/>
          <w:b/>
          <w:bCs/>
          <w:color w:val="404040"/>
          <w:sz w:val="24"/>
          <w:szCs w:val="24"/>
          <w:rtl/>
        </w:rPr>
        <w:t>مقدمة:</w:t>
      </w:r>
    </w:p>
    <w:p w14:paraId="1E61B8FF" w14:textId="77777777"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Pr>
      </w:pPr>
      <w:r w:rsidRPr="00B53058">
        <w:rPr>
          <w:rFonts w:ascii="Simplified Arabic" w:eastAsia="Times New Roman" w:hAnsi="Simplified Arabic" w:cs="Simplified Arabic"/>
          <w:b/>
          <w:bCs/>
          <w:color w:val="404040"/>
          <w:sz w:val="24"/>
          <w:szCs w:val="24"/>
          <w:rtl/>
        </w:rPr>
        <w:t>منهج البحث</w:t>
      </w:r>
      <w:r w:rsidRPr="00B53058">
        <w:rPr>
          <w:rFonts w:ascii="Simplified Arabic" w:eastAsia="Times New Roman" w:hAnsi="Simplified Arabic" w:cs="Simplified Arabic"/>
          <w:b/>
          <w:bCs/>
          <w:color w:val="404040"/>
          <w:sz w:val="24"/>
          <w:szCs w:val="24"/>
        </w:rPr>
        <w:t>:</w:t>
      </w:r>
    </w:p>
    <w:p w14:paraId="7C0E1516" w14:textId="77777777"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Pr>
      </w:pPr>
      <w:r w:rsidRPr="00B53058">
        <w:rPr>
          <w:rFonts w:ascii="Simplified Arabic" w:eastAsia="Times New Roman" w:hAnsi="Simplified Arabic" w:cs="Simplified Arabic"/>
          <w:b/>
          <w:bCs/>
          <w:color w:val="404040"/>
          <w:sz w:val="24"/>
          <w:szCs w:val="24"/>
          <w:rtl/>
        </w:rPr>
        <w:t xml:space="preserve">تحديد مجتمع وعينة </w:t>
      </w:r>
      <w:r w:rsidR="008A069F" w:rsidRPr="00B53058">
        <w:rPr>
          <w:rFonts w:ascii="Simplified Arabic" w:eastAsia="Times New Roman" w:hAnsi="Simplified Arabic" w:cs="Simplified Arabic"/>
          <w:b/>
          <w:bCs/>
          <w:color w:val="404040"/>
          <w:sz w:val="24"/>
          <w:szCs w:val="24"/>
          <w:rtl/>
        </w:rPr>
        <w:t>البحث</w:t>
      </w:r>
      <w:r w:rsidR="008A069F" w:rsidRPr="00B53058">
        <w:rPr>
          <w:rFonts w:ascii="Simplified Arabic" w:eastAsia="Times New Roman" w:hAnsi="Simplified Arabic" w:cs="Simplified Arabic"/>
          <w:b/>
          <w:bCs/>
          <w:color w:val="404040"/>
          <w:sz w:val="24"/>
          <w:szCs w:val="24"/>
        </w:rPr>
        <w:t>.</w:t>
      </w:r>
    </w:p>
    <w:p w14:paraId="60CBDA61" w14:textId="4AEE543E"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Pr>
      </w:pPr>
      <w:r w:rsidRPr="00B53058">
        <w:rPr>
          <w:rFonts w:ascii="Simplified Arabic" w:eastAsia="Times New Roman" w:hAnsi="Simplified Arabic" w:cs="Simplified Arabic"/>
          <w:b/>
          <w:bCs/>
          <w:color w:val="404040"/>
          <w:sz w:val="24"/>
          <w:szCs w:val="24"/>
        </w:rPr>
        <w:t xml:space="preserve"> </w:t>
      </w:r>
      <w:r w:rsidRPr="00B53058">
        <w:rPr>
          <w:rFonts w:ascii="Simplified Arabic" w:eastAsia="Times New Roman" w:hAnsi="Simplified Arabic" w:cs="Simplified Arabic"/>
          <w:b/>
          <w:bCs/>
          <w:color w:val="404040"/>
          <w:sz w:val="24"/>
          <w:szCs w:val="24"/>
          <w:rtl/>
        </w:rPr>
        <w:t xml:space="preserve">أدوات جمع </w:t>
      </w:r>
      <w:r w:rsidR="008A069F" w:rsidRPr="00B53058">
        <w:rPr>
          <w:rFonts w:ascii="Simplified Arabic" w:eastAsia="Times New Roman" w:hAnsi="Simplified Arabic" w:cs="Simplified Arabic"/>
          <w:b/>
          <w:bCs/>
          <w:color w:val="404040"/>
          <w:sz w:val="24"/>
          <w:szCs w:val="24"/>
          <w:rtl/>
        </w:rPr>
        <w:t>البيانات</w:t>
      </w:r>
      <w:r w:rsidR="008A069F" w:rsidRPr="00B53058">
        <w:rPr>
          <w:rFonts w:ascii="Simplified Arabic" w:eastAsia="Times New Roman" w:hAnsi="Simplified Arabic" w:cs="Simplified Arabic"/>
          <w:b/>
          <w:bCs/>
          <w:color w:val="404040"/>
          <w:sz w:val="24"/>
          <w:szCs w:val="24"/>
        </w:rPr>
        <w:t>.</w:t>
      </w:r>
    </w:p>
    <w:p w14:paraId="4E0ADC86" w14:textId="30936A1B"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Pr>
      </w:pPr>
      <w:r w:rsidRPr="00B53058">
        <w:rPr>
          <w:rFonts w:ascii="Simplified Arabic" w:eastAsia="Times New Roman" w:hAnsi="Simplified Arabic" w:cs="Simplified Arabic"/>
          <w:b/>
          <w:bCs/>
          <w:color w:val="404040"/>
          <w:sz w:val="24"/>
          <w:szCs w:val="24"/>
          <w:rtl/>
        </w:rPr>
        <w:t xml:space="preserve">تحديد متغيرات </w:t>
      </w:r>
      <w:r w:rsidR="008A069F" w:rsidRPr="00B53058">
        <w:rPr>
          <w:rFonts w:ascii="Simplified Arabic" w:eastAsia="Times New Roman" w:hAnsi="Simplified Arabic" w:cs="Simplified Arabic"/>
          <w:b/>
          <w:bCs/>
          <w:color w:val="404040"/>
          <w:sz w:val="24"/>
          <w:szCs w:val="24"/>
          <w:rtl/>
        </w:rPr>
        <w:t>الدراسة.</w:t>
      </w:r>
    </w:p>
    <w:p w14:paraId="5B94B23E" w14:textId="7E8C9C66"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Pr>
      </w:pPr>
      <w:r w:rsidRPr="00B53058">
        <w:rPr>
          <w:rFonts w:ascii="Simplified Arabic" w:eastAsia="Times New Roman" w:hAnsi="Simplified Arabic" w:cs="Simplified Arabic"/>
          <w:b/>
          <w:bCs/>
          <w:color w:val="404040"/>
          <w:sz w:val="24"/>
          <w:szCs w:val="24"/>
          <w:rtl/>
        </w:rPr>
        <w:t xml:space="preserve">تحديد إجراءات تنفيذ </w:t>
      </w:r>
      <w:r w:rsidR="008A069F" w:rsidRPr="00B53058">
        <w:rPr>
          <w:rFonts w:ascii="Simplified Arabic" w:eastAsia="Times New Roman" w:hAnsi="Simplified Arabic" w:cs="Simplified Arabic"/>
          <w:b/>
          <w:bCs/>
          <w:color w:val="404040"/>
          <w:sz w:val="24"/>
          <w:szCs w:val="24"/>
          <w:rtl/>
        </w:rPr>
        <w:t>الدراسة.</w:t>
      </w:r>
    </w:p>
    <w:p w14:paraId="4B7E0312" w14:textId="7CF407D7" w:rsidR="008A069F" w:rsidRPr="00B53058" w:rsidRDefault="00E9034F" w:rsidP="00D93624">
      <w:pPr>
        <w:pStyle w:val="ListParagraph"/>
        <w:numPr>
          <w:ilvl w:val="0"/>
          <w:numId w:val="55"/>
        </w:numPr>
        <w:shd w:val="clear" w:color="auto" w:fill="FFFFFF"/>
        <w:bidi/>
        <w:spacing w:after="120" w:line="360" w:lineRule="auto"/>
        <w:ind w:firstLine="720"/>
        <w:jc w:val="both"/>
        <w:rPr>
          <w:rFonts w:ascii="Simplified Arabic" w:eastAsia="Times New Roman" w:hAnsi="Simplified Arabic" w:cs="Simplified Arabic"/>
          <w:b/>
          <w:bCs/>
          <w:color w:val="404040"/>
          <w:sz w:val="24"/>
          <w:szCs w:val="24"/>
          <w:rtl/>
        </w:rPr>
      </w:pPr>
      <w:r w:rsidRPr="00B53058">
        <w:rPr>
          <w:rFonts w:ascii="Simplified Arabic" w:eastAsia="Times New Roman" w:hAnsi="Simplified Arabic" w:cs="Simplified Arabic"/>
          <w:b/>
          <w:bCs/>
          <w:color w:val="404040"/>
          <w:sz w:val="24"/>
          <w:szCs w:val="24"/>
          <w:rtl/>
        </w:rPr>
        <w:t>تصميم الدراسة والمعالجة الإحصائية</w:t>
      </w:r>
      <w:r w:rsidRPr="00B53058">
        <w:rPr>
          <w:rFonts w:ascii="Simplified Arabic" w:eastAsia="Calibri" w:hAnsi="Simplified Arabic" w:cs="Simplified Arabic"/>
          <w:sz w:val="24"/>
          <w:szCs w:val="24"/>
          <w:rtl/>
          <w:lang w:bidi="ar-EG"/>
        </w:rPr>
        <w:t>.</w:t>
      </w:r>
      <w:bookmarkStart w:id="15" w:name="_Hlk212517707"/>
    </w:p>
    <w:p w14:paraId="2B22477C" w14:textId="77777777" w:rsidR="008D71D6" w:rsidRPr="00B53058" w:rsidRDefault="008D71D6" w:rsidP="00D93624">
      <w:pPr>
        <w:spacing w:after="120" w:line="360" w:lineRule="auto"/>
        <w:ind w:firstLine="720"/>
        <w:jc w:val="both"/>
        <w:rPr>
          <w:rFonts w:ascii="Simplified Arabic" w:hAnsi="Simplified Arabic" w:cs="Simplified Arabic"/>
          <w:b/>
          <w:bCs/>
          <w:sz w:val="24"/>
          <w:szCs w:val="24"/>
          <w:rtl/>
          <w:lang w:bidi="ar-EG"/>
        </w:rPr>
      </w:pPr>
      <w:r w:rsidRPr="00B53058">
        <w:rPr>
          <w:rFonts w:ascii="Simplified Arabic" w:hAnsi="Simplified Arabic" w:cs="Simplified Arabic"/>
          <w:b/>
          <w:bCs/>
          <w:sz w:val="24"/>
          <w:szCs w:val="24"/>
          <w:rtl/>
          <w:lang w:bidi="ar-EG"/>
        </w:rPr>
        <w:br w:type="page"/>
      </w:r>
    </w:p>
    <w:p w14:paraId="4738D735" w14:textId="38DDAC28" w:rsidR="00E9034F" w:rsidRPr="00B53058" w:rsidRDefault="00E9034F" w:rsidP="00D64B37">
      <w:pPr>
        <w:bidi/>
        <w:spacing w:after="120" w:line="360" w:lineRule="auto"/>
        <w:jc w:val="both"/>
        <w:rPr>
          <w:rFonts w:ascii="Simplified Arabic" w:hAnsi="Simplified Arabic" w:cs="Simplified Arabic"/>
          <w:b/>
          <w:bCs/>
          <w:sz w:val="32"/>
          <w:szCs w:val="32"/>
          <w:rtl/>
          <w:lang w:bidi="ar-EG"/>
        </w:rPr>
      </w:pPr>
      <w:r w:rsidRPr="00B53058">
        <w:rPr>
          <w:rFonts w:ascii="Simplified Arabic" w:hAnsi="Simplified Arabic" w:cs="Simplified Arabic"/>
          <w:b/>
          <w:bCs/>
          <w:sz w:val="32"/>
          <w:szCs w:val="32"/>
          <w:rtl/>
          <w:lang w:bidi="ar-EG"/>
        </w:rPr>
        <w:t>مقدمة:</w:t>
      </w:r>
    </w:p>
    <w:bookmarkEnd w:id="15"/>
    <w:p w14:paraId="6AA4DC33" w14:textId="77777777" w:rsidR="00E9034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rtl/>
        </w:rPr>
        <w:t>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تمكن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B53058">
        <w:rPr>
          <w:rFonts w:ascii="Simplified Arabic" w:hAnsi="Simplified Arabic" w:cs="Simplified Arabic"/>
        </w:rPr>
        <w:t>.</w:t>
      </w:r>
    </w:p>
    <w:p w14:paraId="51A08976" w14:textId="31FB6ED6" w:rsidR="00E9034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rtl/>
        </w:rPr>
        <w:t xml:space="preserve">وتنبع أهمية هذا الفصل من طبيعة موضوع الدراسة الذي يجمع بين </w:t>
      </w:r>
      <w:r w:rsidR="00B455D2" w:rsidRPr="00B53058">
        <w:rPr>
          <w:rFonts w:ascii="Simplified Arabic" w:hAnsi="Simplified Arabic" w:cs="Simplified Arabic"/>
          <w:rtl/>
        </w:rPr>
        <w:t>متغيرين</w:t>
      </w:r>
      <w:r w:rsidR="008A069F" w:rsidRPr="00B53058">
        <w:rPr>
          <w:rFonts w:ascii="Simplified Arabic" w:hAnsi="Simplified Arabic" w:cs="Simplified Arabic"/>
          <w:rtl/>
        </w:rPr>
        <w:t xml:space="preserve"> متداخلين</w:t>
      </w:r>
      <w:r w:rsidRPr="00B53058">
        <w:rPr>
          <w:rFonts w:ascii="Simplified Arabic" w:hAnsi="Simplified Arabic" w:cs="Simplified Arabic"/>
          <w:rtl/>
        </w:rPr>
        <w:t>؛ الأول تسويقي رقمي يتمثل في استخدام التطبيقات الذكية كأداة اتصال وتفاعل مع المستفيدين،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B53058">
        <w:rPr>
          <w:rFonts w:ascii="Simplified Arabic" w:hAnsi="Simplified Arabic" w:cs="Simplified Arabic"/>
        </w:rPr>
        <w:t>.</w:t>
      </w:r>
    </w:p>
    <w:p w14:paraId="16C65427" w14:textId="77777777" w:rsidR="00E9034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rtl/>
        </w:rPr>
        <w:t>وانطلاقاً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B53058">
        <w:rPr>
          <w:rFonts w:ascii="Simplified Arabic" w:hAnsi="Simplified Arabic" w:cs="Simplified Arabic"/>
        </w:rPr>
        <w:t>.</w:t>
      </w:r>
    </w:p>
    <w:p w14:paraId="51971F4E" w14:textId="77777777" w:rsidR="00E9034F" w:rsidRPr="00B53058" w:rsidRDefault="00E9034F" w:rsidP="00D64B37">
      <w:pPr>
        <w:pStyle w:val="NormalWeb"/>
        <w:bidi/>
        <w:spacing w:before="0" w:beforeAutospacing="0" w:after="120" w:afterAutospacing="0" w:line="360" w:lineRule="auto"/>
        <w:ind w:firstLine="720"/>
        <w:jc w:val="both"/>
        <w:rPr>
          <w:rFonts w:ascii="Simplified Arabic" w:hAnsi="Simplified Arabic" w:cs="Simplified Arabic"/>
          <w:rtl/>
        </w:rPr>
      </w:pPr>
      <w:r w:rsidRPr="00B53058">
        <w:rPr>
          <w:rFonts w:ascii="Simplified Arabic" w:hAnsi="Simplified Arabic" w:cs="Simplified Arabic"/>
          <w:rtl/>
        </w:rPr>
        <w:t>كذلك يستعرض الفصل الخطوات التنفيذية التي اتبعت في التطبيق الميداني، بدءً من إعداد أداة القياس ومروراً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B53058">
        <w:rPr>
          <w:rFonts w:ascii="Simplified Arabic" w:hAnsi="Simplified Arabic" w:cs="Simplified Arabic"/>
        </w:rPr>
        <w:t>.</w:t>
      </w:r>
    </w:p>
    <w:p w14:paraId="775D1F50" w14:textId="1227921F" w:rsidR="008A069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tl/>
        </w:rPr>
      </w:pPr>
      <w:r w:rsidRPr="00B53058">
        <w:rPr>
          <w:rFonts w:ascii="Simplified Arabic" w:hAnsi="Simplified Arabic" w:cs="Simplified Arabic"/>
          <w:rtl/>
        </w:rPr>
        <w:t xml:space="preserve">كما يوضح الفصل إجراءات التحقق من الخصائص </w:t>
      </w:r>
      <w:r w:rsidR="008A069F" w:rsidRPr="00B53058">
        <w:rPr>
          <w:rFonts w:ascii="Simplified Arabic" w:hAnsi="Simplified Arabic" w:cs="Simplified Arabic"/>
          <w:rtl/>
        </w:rPr>
        <w:t>السيكو مترية</w:t>
      </w:r>
      <w:r w:rsidRPr="00B53058">
        <w:rPr>
          <w:rFonts w:ascii="Simplified Arabic" w:hAnsi="Simplified Arabic" w:cs="Simplified Arabic"/>
          <w:rtl/>
        </w:rPr>
        <w:t xml:space="preserve">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الأداة للتطبيق على العينة الأساسية</w:t>
      </w:r>
      <w:r w:rsidRPr="00B53058">
        <w:rPr>
          <w:rFonts w:ascii="Simplified Arabic" w:hAnsi="Simplified Arabic" w:cs="Simplified Arabic"/>
        </w:rPr>
        <w:t>.</w:t>
      </w:r>
    </w:p>
    <w:p w14:paraId="58941992" w14:textId="2E9041E2" w:rsidR="00E9034F" w:rsidRPr="00B53058" w:rsidRDefault="00E9034F" w:rsidP="00D64B37">
      <w:pPr>
        <w:pStyle w:val="NormalWeb"/>
        <w:bidi/>
        <w:spacing w:before="0" w:beforeAutospacing="0" w:after="120" w:afterAutospacing="0" w:line="360" w:lineRule="auto"/>
        <w:jc w:val="both"/>
        <w:rPr>
          <w:rFonts w:ascii="Simplified Arabic" w:hAnsi="Simplified Arabic" w:cs="Simplified Arabic"/>
          <w:sz w:val="28"/>
          <w:szCs w:val="28"/>
          <w:rtl/>
        </w:rPr>
      </w:pPr>
      <w:r w:rsidRPr="00B53058">
        <w:rPr>
          <w:rFonts w:ascii="Simplified Arabic" w:hAnsi="Simplified Arabic" w:cs="Simplified Arabic"/>
          <w:b/>
          <w:bCs/>
          <w:color w:val="404040"/>
          <w:sz w:val="28"/>
          <w:szCs w:val="28"/>
          <w:rtl/>
        </w:rPr>
        <w:t>منهج البحث</w:t>
      </w:r>
    </w:p>
    <w:p w14:paraId="44A5EC33"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bookmarkStart w:id="16" w:name="_Hlk212420700"/>
      <w:r w:rsidRPr="00B53058">
        <w:rPr>
          <w:rFonts w:ascii="Simplified Arabic" w:eastAsia="Times New Roman" w:hAnsi="Simplified Arabic" w:cs="Simplified Arabic"/>
          <w:sz w:val="24"/>
          <w:szCs w:val="24"/>
          <w:rtl/>
        </w:rPr>
        <w:t>تماشياً مع طبيعة موضوع الدراسة الحالية التي تسعى إلى تحليل أثر التسويق عبر التطبيقات الذكية 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B53058">
        <w:rPr>
          <w:rFonts w:ascii="Simplified Arabic" w:eastAsia="Times New Roman" w:hAnsi="Simplified Arabic" w:cs="Simplified Arabic"/>
          <w:sz w:val="24"/>
          <w:szCs w:val="24"/>
        </w:rPr>
        <w:t>Saunders et al., 2023</w:t>
      </w:r>
      <w:r w:rsidRPr="00B53058">
        <w:rPr>
          <w:rFonts w:ascii="Simplified Arabic" w:eastAsia="Times New Roman" w:hAnsi="Simplified Arabic" w:cs="Simplified Arabic"/>
          <w:sz w:val="24"/>
          <w:szCs w:val="24"/>
          <w:rtl/>
        </w:rPr>
        <w:t>).</w:t>
      </w:r>
    </w:p>
    <w:p w14:paraId="2C634B87" w14:textId="6A5F905E"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المستفيدين، والكفاءة التشغيلية، وجودة الرعاية المقدمة. ويسمح هذا المنهج بقياس العلاقات الارتباطية والتأثيرية بين المتغيرات، اعتمادًا على أدوات قياس كمية قابلة للتحليل الإحصائي الموضوعي (</w:t>
      </w:r>
      <w:r w:rsidRPr="00B53058">
        <w:rPr>
          <w:rFonts w:ascii="Simplified Arabic" w:eastAsia="Times New Roman" w:hAnsi="Simplified Arabic" w:cs="Simplified Arabic"/>
          <w:sz w:val="24"/>
          <w:szCs w:val="24"/>
        </w:rPr>
        <w:t>Hair et al., 2022</w:t>
      </w:r>
      <w:r w:rsidRPr="00B53058">
        <w:rPr>
          <w:rFonts w:ascii="Simplified Arabic" w:eastAsia="Times New Roman" w:hAnsi="Simplified Arabic" w:cs="Simplified Arabic"/>
          <w:sz w:val="24"/>
          <w:szCs w:val="24"/>
          <w:rtl/>
        </w:rPr>
        <w:t>).</w:t>
      </w:r>
    </w:p>
    <w:p w14:paraId="78553C34"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B53058">
        <w:rPr>
          <w:rFonts w:ascii="Simplified Arabic" w:eastAsia="Times New Roman" w:hAnsi="Simplified Arabic" w:cs="Simplified Arabic"/>
          <w:sz w:val="24"/>
          <w:szCs w:val="24"/>
        </w:rPr>
        <w:t>Sekaran &amp; Bougie, 2021</w:t>
      </w:r>
      <w:r w:rsidRPr="00B53058">
        <w:rPr>
          <w:rFonts w:ascii="Simplified Arabic" w:eastAsia="Times New Roman" w:hAnsi="Simplified Arabic" w:cs="Simplified Arabic"/>
          <w:sz w:val="24"/>
          <w:szCs w:val="24"/>
          <w:rtl/>
        </w:rPr>
        <w:t>).</w:t>
      </w:r>
    </w:p>
    <w:p w14:paraId="78F37FA3"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العملاء،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30748E05"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B53058">
        <w:rPr>
          <w:rFonts w:ascii="Simplified Arabic" w:eastAsia="Times New Roman" w:hAnsi="Simplified Arabic" w:cs="Simplified Arabic"/>
          <w:sz w:val="24"/>
          <w:szCs w:val="24"/>
        </w:rPr>
        <w:t>Dwivedi et al., 2021</w:t>
      </w:r>
      <w:r w:rsidRPr="00B53058">
        <w:rPr>
          <w:rFonts w:ascii="Simplified Arabic" w:eastAsia="Times New Roman" w:hAnsi="Simplified Arabic" w:cs="Simplified Arabic"/>
          <w:sz w:val="24"/>
          <w:szCs w:val="24"/>
          <w:rtl/>
        </w:rPr>
        <w:t>).</w:t>
      </w:r>
    </w:p>
    <w:p w14:paraId="02792EC3"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وُجّهت الأداة إلى عينة من المستفيدين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468177A5" w14:textId="77777777" w:rsidR="00D64B37" w:rsidRPr="00B53058" w:rsidRDefault="00E9034F" w:rsidP="00D64B37">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6A350918" w14:textId="2E13BE8A" w:rsidR="00E9034F" w:rsidRPr="00B53058" w:rsidRDefault="00E9034F" w:rsidP="00D64B37">
      <w:pPr>
        <w:bidi/>
        <w:spacing w:after="120" w:line="360" w:lineRule="auto"/>
        <w:jc w:val="both"/>
        <w:rPr>
          <w:rFonts w:ascii="Simplified Arabic" w:eastAsia="Times New Roman" w:hAnsi="Simplified Arabic" w:cs="Simplified Arabic"/>
          <w:sz w:val="28"/>
          <w:szCs w:val="28"/>
          <w:rtl/>
        </w:rPr>
      </w:pPr>
      <w:r w:rsidRPr="00B53058">
        <w:rPr>
          <w:rFonts w:ascii="Simplified Arabic" w:eastAsia="Times New Roman" w:hAnsi="Simplified Arabic" w:cs="Simplified Arabic"/>
          <w:b/>
          <w:bCs/>
          <w:color w:val="404040"/>
          <w:sz w:val="28"/>
          <w:szCs w:val="28"/>
          <w:rtl/>
        </w:rPr>
        <w:t xml:space="preserve">تحديد مجتمع وعينة </w:t>
      </w:r>
      <w:bookmarkStart w:id="17" w:name="_Hlk212420744"/>
      <w:bookmarkEnd w:id="16"/>
      <w:r w:rsidR="008A069F" w:rsidRPr="00B53058">
        <w:rPr>
          <w:rFonts w:ascii="Simplified Arabic" w:eastAsia="Times New Roman" w:hAnsi="Simplified Arabic" w:cs="Simplified Arabic"/>
          <w:b/>
          <w:bCs/>
          <w:color w:val="404040"/>
          <w:sz w:val="28"/>
          <w:szCs w:val="28"/>
          <w:rtl/>
        </w:rPr>
        <w:t>البحث</w:t>
      </w:r>
      <w:r w:rsidR="008A069F" w:rsidRPr="00B53058">
        <w:rPr>
          <w:rFonts w:ascii="Simplified Arabic" w:eastAsia="Times New Roman" w:hAnsi="Simplified Arabic" w:cs="Simplified Arabic"/>
          <w:b/>
          <w:bCs/>
          <w:color w:val="404040"/>
          <w:sz w:val="28"/>
          <w:szCs w:val="28"/>
        </w:rPr>
        <w:t>.</w:t>
      </w:r>
    </w:p>
    <w:p w14:paraId="24592EBA" w14:textId="55569DEC" w:rsidR="00E9034F" w:rsidRPr="00B53058" w:rsidRDefault="00E9034F" w:rsidP="00D93624">
      <w:pPr>
        <w:shd w:val="clear" w:color="auto" w:fill="FFFFFF"/>
        <w:bidi/>
        <w:spacing w:after="120" w:line="360" w:lineRule="auto"/>
        <w:ind w:firstLine="720"/>
        <w:jc w:val="both"/>
        <w:rPr>
          <w:rFonts w:ascii="Simplified Arabic" w:eastAsia="Times New Roman" w:hAnsi="Simplified Arabic" w:cs="Simplified Arabic"/>
          <w:color w:val="404040"/>
          <w:sz w:val="24"/>
          <w:szCs w:val="24"/>
          <w:rtl/>
        </w:rPr>
      </w:pPr>
      <w:r w:rsidRPr="00B53058">
        <w:rPr>
          <w:rFonts w:ascii="Simplified Arabic" w:eastAsia="Times New Roman" w:hAnsi="Simplified Arabic" w:cs="Simplified Arabic"/>
          <w:color w:val="404040"/>
          <w:sz w:val="24"/>
          <w:szCs w:val="24"/>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B53058">
        <w:rPr>
          <w:rFonts w:ascii="Simplified Arabic" w:eastAsia="Times New Roman" w:hAnsi="Simplified Arabic" w:cs="Simplified Arabic"/>
          <w:color w:val="404040"/>
          <w:sz w:val="24"/>
          <w:szCs w:val="24"/>
        </w:rPr>
        <w:t>Creswell&amp; Creswell, 2023</w:t>
      </w:r>
      <w:r w:rsidRPr="00B53058">
        <w:rPr>
          <w:rFonts w:ascii="Simplified Arabic" w:eastAsia="Times New Roman" w:hAnsi="Simplified Arabic" w:cs="Simplified Arabic"/>
          <w:color w:val="404040"/>
          <w:sz w:val="24"/>
          <w:szCs w:val="24"/>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0C624D18"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أولًا: مجتمع الدراسة:</w:t>
      </w:r>
    </w:p>
    <w:p w14:paraId="32345C0C" w14:textId="35ABF20F" w:rsidR="00E9034F" w:rsidRPr="00B53058" w:rsidRDefault="00877731" w:rsidP="00D64B37">
      <w:pPr>
        <w:bidi/>
        <w:spacing w:after="120" w:line="360" w:lineRule="auto"/>
        <w:ind w:left="84" w:firstLine="720"/>
        <w:jc w:val="both"/>
        <w:rPr>
          <w:rFonts w:ascii="Simplified Arabic" w:hAnsi="Simplified Arabic" w:cs="Simplified Arabic"/>
          <w:sz w:val="24"/>
          <w:szCs w:val="24"/>
          <w:rtl/>
        </w:rPr>
      </w:pPr>
      <w:r w:rsidRPr="00B53058">
        <w:rPr>
          <w:rFonts w:ascii="Simplified Arabic" w:hAnsi="Simplified Arabic" w:cs="Simplified Arabic"/>
          <w:sz w:val="24"/>
          <w:szCs w:val="24"/>
          <w:rtl/>
        </w:rPr>
        <w:t>يتكون مجتمع الدراسة من المرضى جميعهم الذين استخدموا التطبيقات الذكية التابعة لمستشفيات القطاع الخاص في مدينة الرياض، واستفادوا فعليًا من الخدمات الطبية المقدمة من خلالها خلال فترة إجراء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r w:rsidR="00D64B37" w:rsidRPr="00B53058">
        <w:rPr>
          <w:rFonts w:ascii="Simplified Arabic" w:hAnsi="Simplified Arabic" w:cs="Simplified Arabic" w:hint="cs"/>
          <w:sz w:val="24"/>
          <w:szCs w:val="24"/>
          <w:rtl/>
        </w:rPr>
        <w:t xml:space="preserve"> </w:t>
      </w:r>
      <w:r w:rsidRPr="00B53058">
        <w:rPr>
          <w:rFonts w:ascii="Simplified Arabic" w:hAnsi="Simplified Arabic" w:cs="Simplified Arabic"/>
          <w:sz w:val="24"/>
          <w:szCs w:val="24"/>
          <w:rtl/>
        </w:rPr>
        <w:t>وعليه، فإن المرضى الذين لم يسبق لهم استخدام التطبيقات الذكية أو لم يحصلوا على خدمات طبية فعلية من خلالها لا يعدون ضمن مجتمع الدراسة.</w:t>
      </w:r>
      <w:r w:rsidR="00D64B37" w:rsidRPr="00B53058">
        <w:rPr>
          <w:rFonts w:ascii="Simplified Arabic" w:hAnsi="Simplified Arabic" w:cs="Simplified Arabic" w:hint="cs"/>
          <w:sz w:val="24"/>
          <w:szCs w:val="24"/>
          <w:rtl/>
        </w:rPr>
        <w:t xml:space="preserve"> </w:t>
      </w:r>
      <w:r w:rsidRPr="00B53058">
        <w:rPr>
          <w:rFonts w:ascii="Simplified Arabic" w:hAnsi="Simplified Arabic" w:cs="Simplified Arabic"/>
          <w:sz w:val="24"/>
          <w:szCs w:val="24"/>
          <w:rtl/>
        </w:rPr>
        <w:t>ويُعد هذا المجتمع هو الأنسب لتحقيق أهداف الدراسة، نظرًا</w:t>
      </w:r>
      <w:r w:rsidRPr="00B53058">
        <w:rPr>
          <w:rFonts w:ascii="Simplified Arabic" w:hAnsi="Simplified Arabic" w:cs="Simplified Arabic"/>
          <w:sz w:val="24"/>
          <w:szCs w:val="24"/>
          <w:rtl/>
          <w:lang w:bidi="ar-EG"/>
        </w:rPr>
        <w:t xml:space="preserve"> </w:t>
      </w:r>
      <w:r w:rsidRPr="00B53058">
        <w:rPr>
          <w:rFonts w:ascii="Simplified Arabic" w:hAnsi="Simplified Arabic" w:cs="Simplified Arabic"/>
          <w:sz w:val="24"/>
          <w:szCs w:val="24"/>
          <w:rtl/>
        </w:rPr>
        <w:t>لكونه الفئة الأكثر قدرة على تقييم أثر التسويق عبر التطبيقات الذكية في جودة الخدمات الطبية المقدمة.</w:t>
      </w:r>
      <w:r w:rsidR="00E9034F" w:rsidRPr="00B53058">
        <w:rPr>
          <w:rFonts w:ascii="Simplified Arabic" w:eastAsia="Times New Roman" w:hAnsi="Simplified Arabic" w:cs="Simplified Arabic"/>
          <w:sz w:val="24"/>
          <w:szCs w:val="24"/>
          <w:rtl/>
        </w:rPr>
        <w:t>(</w:t>
      </w:r>
      <w:r w:rsidR="00E9034F" w:rsidRPr="00B53058">
        <w:rPr>
          <w:rFonts w:ascii="Simplified Arabic" w:eastAsia="Times New Roman" w:hAnsi="Simplified Arabic" w:cs="Simplified Arabic"/>
          <w:sz w:val="24"/>
          <w:szCs w:val="24"/>
        </w:rPr>
        <w:t>Dwivedi et al., 2021</w:t>
      </w:r>
      <w:r w:rsidR="00E9034F" w:rsidRPr="00B53058">
        <w:rPr>
          <w:rFonts w:ascii="Simplified Arabic" w:eastAsia="Times New Roman" w:hAnsi="Simplified Arabic" w:cs="Simplified Arabic"/>
          <w:sz w:val="24"/>
          <w:szCs w:val="24"/>
          <w:rtl/>
        </w:rPr>
        <w:t>).</w:t>
      </w:r>
    </w:p>
    <w:p w14:paraId="1DBC1965"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ونظراً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B53058">
        <w:rPr>
          <w:rFonts w:ascii="Simplified Arabic" w:eastAsia="Times New Roman" w:hAnsi="Simplified Arabic" w:cs="Simplified Arabic"/>
          <w:sz w:val="24"/>
          <w:szCs w:val="24"/>
        </w:rPr>
        <w:t>Saunders et al., 2023</w:t>
      </w:r>
      <w:r w:rsidRPr="00B53058">
        <w:rPr>
          <w:rFonts w:ascii="Simplified Arabic" w:eastAsia="Times New Roman" w:hAnsi="Simplified Arabic" w:cs="Simplified Arabic"/>
          <w:sz w:val="24"/>
          <w:szCs w:val="24"/>
          <w:rtl/>
        </w:rPr>
        <w:t>). وبالاعتماد على معادلة تحديد حجم العينة، بالإضافة إلى الاسترشاد بجدول (</w:t>
      </w:r>
      <w:r w:rsidRPr="00B53058">
        <w:rPr>
          <w:rFonts w:ascii="Simplified Arabic" w:eastAsia="Times New Roman" w:hAnsi="Simplified Arabic" w:cs="Simplified Arabic"/>
          <w:sz w:val="24"/>
          <w:szCs w:val="24"/>
        </w:rPr>
        <w:t>Krejcie &amp; Morgan</w:t>
      </w:r>
      <w:r w:rsidRPr="00B53058">
        <w:rPr>
          <w:rFonts w:ascii="Simplified Arabic" w:eastAsia="Times New Roman" w:hAnsi="Simplified Arabic" w:cs="Simplified Arabic"/>
          <w:sz w:val="24"/>
          <w:szCs w:val="24"/>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B53058">
        <w:rPr>
          <w:rFonts w:ascii="Simplified Arabic" w:eastAsia="Times New Roman" w:hAnsi="Simplified Arabic" w:cs="Simplified Arabic"/>
          <w:sz w:val="24"/>
          <w:szCs w:val="24"/>
        </w:rPr>
        <w:t>Sekaran &amp; Bougie, 2021</w:t>
      </w:r>
      <w:r w:rsidRPr="00B53058">
        <w:rPr>
          <w:rFonts w:ascii="Simplified Arabic" w:eastAsia="Times New Roman" w:hAnsi="Simplified Arabic" w:cs="Simplified Arabic"/>
          <w:sz w:val="24"/>
          <w:szCs w:val="24"/>
          <w:rtl/>
        </w:rPr>
        <w:t>).</w:t>
      </w:r>
    </w:p>
    <w:p w14:paraId="79B8820F"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ثانياً: نوع العينة ومبررات اختيارها:</w:t>
      </w:r>
    </w:p>
    <w:p w14:paraId="366272C2" w14:textId="77777777" w:rsidR="00E9034F" w:rsidRPr="00B53058" w:rsidRDefault="00E9034F" w:rsidP="00D93624">
      <w:pPr>
        <w:bidi/>
        <w:spacing w:after="120" w:line="360" w:lineRule="auto"/>
        <w:ind w:left="-58"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اعتمدت الدراسة على أسلوب العينة العشوائية البسيطة 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Pr="00B53058">
        <w:rPr>
          <w:rFonts w:ascii="Simplified Arabic" w:eastAsia="Times New Roman" w:hAnsi="Simplified Arabic" w:cs="Simplified Arabic"/>
          <w:sz w:val="24"/>
          <w:szCs w:val="24"/>
        </w:rPr>
        <w:t>Taherdoost, 2020</w:t>
      </w:r>
      <w:r w:rsidRPr="00B53058">
        <w:rPr>
          <w:rFonts w:ascii="Simplified Arabic" w:eastAsia="Times New Roman" w:hAnsi="Simplified Arabic" w:cs="Simplified Arabic"/>
          <w:sz w:val="24"/>
          <w:szCs w:val="24"/>
          <w:rtl/>
        </w:rPr>
        <w:t>). ويُعد هذا الأسلوب مناسباً لطبيعة الدراسة الحالية التي تعتمد على جمع البيانات من مفردات متعددة الخلفيات داخل بيئة صحية تطبيقية.</w:t>
      </w:r>
    </w:p>
    <w:p w14:paraId="79D9594F" w14:textId="77777777" w:rsidR="00E9034F" w:rsidRPr="00B53058" w:rsidRDefault="00E9034F" w:rsidP="00D64B37">
      <w:pPr>
        <w:bidi/>
        <w:spacing w:after="120" w:line="360" w:lineRule="auto"/>
        <w:ind w:left="84"/>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وقد استند اختيار هذا النوع من العينات إلى مجموعة من المبررات المنهجية، من أبرزها</w:t>
      </w:r>
      <w:r w:rsidRPr="00B53058">
        <w:rPr>
          <w:rFonts w:ascii="Simplified Arabic" w:eastAsia="Times New Roman" w:hAnsi="Simplified Arabic" w:cs="Simplified Arabic"/>
          <w:b/>
          <w:bCs/>
          <w:sz w:val="24"/>
          <w:szCs w:val="24"/>
        </w:rPr>
        <w:t>:</w:t>
      </w:r>
      <w:r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Pr>
        <w:t>Hair et al., 2022</w:t>
      </w:r>
      <w:r w:rsidRPr="00B53058">
        <w:rPr>
          <w:rFonts w:ascii="Simplified Arabic" w:eastAsia="Times New Roman" w:hAnsi="Simplified Arabic" w:cs="Simplified Arabic"/>
          <w:sz w:val="24"/>
          <w:szCs w:val="24"/>
          <w:rtl/>
        </w:rPr>
        <w:t>).</w:t>
      </w:r>
    </w:p>
    <w:p w14:paraId="7743DCDB" w14:textId="77777777" w:rsidR="00D64B37" w:rsidRPr="00B53058" w:rsidRDefault="00E9034F" w:rsidP="00D64B37">
      <w:pPr>
        <w:pStyle w:val="ListParagraph"/>
        <w:numPr>
          <w:ilvl w:val="0"/>
          <w:numId w:val="6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إتاحة فرص متكافئة لجميع مفردات المجتمع للدخول ضمن العينة دون تحيز، مما يعزز النزاهة المنهجية ويحد من التحيز في النتائج.</w:t>
      </w:r>
    </w:p>
    <w:p w14:paraId="562EE4C2" w14:textId="77777777" w:rsidR="00D64B37" w:rsidRPr="00B53058" w:rsidRDefault="00E9034F" w:rsidP="00D64B37">
      <w:pPr>
        <w:pStyle w:val="ListParagraph"/>
        <w:numPr>
          <w:ilvl w:val="0"/>
          <w:numId w:val="6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دعم موضوعية النتائج وتقليل احتمالات التحيز الناتج عن الاختيار غير العشوائي.</w:t>
      </w:r>
    </w:p>
    <w:p w14:paraId="3A6BDA15" w14:textId="77777777" w:rsidR="00D64B37" w:rsidRPr="00B53058" w:rsidRDefault="00E9034F" w:rsidP="00D64B37">
      <w:pPr>
        <w:pStyle w:val="ListParagraph"/>
        <w:numPr>
          <w:ilvl w:val="0"/>
          <w:numId w:val="6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ملاءمته للدراسات التي تعتمد على أدوات جمع </w:t>
      </w:r>
      <w:r w:rsidR="008A069F" w:rsidRPr="00B53058">
        <w:rPr>
          <w:rFonts w:ascii="Simplified Arabic" w:eastAsia="Times New Roman" w:hAnsi="Simplified Arabic" w:cs="Simplified Arabic"/>
          <w:sz w:val="24"/>
          <w:szCs w:val="24"/>
          <w:rtl/>
        </w:rPr>
        <w:t>بيانات. (سيتم</w:t>
      </w:r>
      <w:r w:rsidR="001A5BA5" w:rsidRPr="00B53058">
        <w:rPr>
          <w:rFonts w:ascii="Simplified Arabic" w:eastAsia="Times New Roman" w:hAnsi="Simplified Arabic" w:cs="Simplified Arabic"/>
          <w:sz w:val="24"/>
          <w:szCs w:val="24"/>
          <w:rtl/>
        </w:rPr>
        <w:t xml:space="preserve"> نشر الاستبانات من خلال </w:t>
      </w:r>
      <w:r w:rsidR="000C4094" w:rsidRPr="00B53058">
        <w:rPr>
          <w:rFonts w:ascii="Simplified Arabic" w:eastAsia="Times New Roman" w:hAnsi="Simplified Arabic" w:cs="Simplified Arabic"/>
          <w:sz w:val="24"/>
          <w:szCs w:val="24"/>
          <w:rtl/>
        </w:rPr>
        <w:t xml:space="preserve">رابط نشر عبر منصات التواصل الاجتماعي والمجموعات </w:t>
      </w:r>
      <w:r w:rsidR="008A069F" w:rsidRPr="00B53058">
        <w:rPr>
          <w:rFonts w:ascii="Simplified Arabic" w:eastAsia="Times New Roman" w:hAnsi="Simplified Arabic" w:cs="Simplified Arabic"/>
          <w:sz w:val="24"/>
          <w:szCs w:val="24"/>
          <w:rtl/>
        </w:rPr>
        <w:t>المجتمعية)</w:t>
      </w:r>
      <w:r w:rsidR="001A5BA5" w:rsidRPr="00B53058">
        <w:rPr>
          <w:rFonts w:ascii="Simplified Arabic" w:eastAsia="Times New Roman" w:hAnsi="Simplified Arabic" w:cs="Simplified Arabic"/>
          <w:sz w:val="24"/>
          <w:szCs w:val="24"/>
          <w:rtl/>
        </w:rPr>
        <w:t xml:space="preserve"> </w:t>
      </w:r>
    </w:p>
    <w:p w14:paraId="7CCCD85D" w14:textId="1FDB4828" w:rsidR="00E9034F" w:rsidRPr="00B53058" w:rsidRDefault="00E9034F" w:rsidP="00D64B37">
      <w:pPr>
        <w:pStyle w:val="ListParagraph"/>
        <w:numPr>
          <w:ilvl w:val="0"/>
          <w:numId w:val="6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تعزيز القدرة على تعميم النتائج على مجتمع الدراسة الأصلي عند توافر حجم عينة مناسب </w:t>
      </w:r>
    </w:p>
    <w:p w14:paraId="59956EBB" w14:textId="00A422EB" w:rsidR="00E9034F" w:rsidRPr="00B53058" w:rsidRDefault="00E9034F" w:rsidP="00D64B37">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 xml:space="preserve">كما روعي في اختيار العينة تحقيق قدر من التوازن النسبي لفئة الدراسة الرئيسية وهم (المرضى / العملاء المستفيدين) من مستشفيات القطاع الخاص بمدينة </w:t>
      </w:r>
      <w:r w:rsidR="008A069F" w:rsidRPr="00B53058">
        <w:rPr>
          <w:rFonts w:ascii="Simplified Arabic" w:eastAsia="Times New Roman" w:hAnsi="Simplified Arabic" w:cs="Simplified Arabic"/>
          <w:sz w:val="24"/>
          <w:szCs w:val="24"/>
          <w:rtl/>
        </w:rPr>
        <w:t>الرياض،</w:t>
      </w:r>
      <w:r w:rsidRPr="00B53058">
        <w:rPr>
          <w:rFonts w:ascii="Simplified Arabic" w:eastAsia="Times New Roman" w:hAnsi="Simplified Arabic" w:cs="Simplified Arabic"/>
          <w:sz w:val="24"/>
          <w:szCs w:val="24"/>
          <w:rtl/>
        </w:rPr>
        <w:t xml:space="preserve">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B53058">
        <w:rPr>
          <w:rFonts w:ascii="Simplified Arabic" w:eastAsia="Times New Roman" w:hAnsi="Simplified Arabic" w:cs="Simplified Arabic"/>
          <w:sz w:val="24"/>
          <w:szCs w:val="24"/>
        </w:rPr>
        <w:t>Dwivedi et al., 2021</w:t>
      </w:r>
      <w:r w:rsidRPr="00B53058">
        <w:rPr>
          <w:rFonts w:ascii="Simplified Arabic" w:eastAsia="Times New Roman" w:hAnsi="Simplified Arabic" w:cs="Simplified Arabic"/>
          <w:sz w:val="24"/>
          <w:szCs w:val="24"/>
          <w:rtl/>
        </w:rPr>
        <w:t>).</w:t>
      </w:r>
    </w:p>
    <w:p w14:paraId="54C5DB04"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ثالثًا: حجم العينة:</w:t>
      </w:r>
    </w:p>
    <w:p w14:paraId="4570158C" w14:textId="77777777" w:rsidR="00E9034F" w:rsidRPr="00B53058" w:rsidRDefault="00E9034F"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يعد تحديد مجتمع الدراسة وعينتها من الركائز المنهجية الأساسية التي تؤثر بصورة مباشرة في دقة النتائج وإمكانية تعميمها. وانطلاقًا من طبيعة الدراسة الحالية التي تبحث في أثر التسويق عبر التطبيقات الذكية على تحسين جودة الخدمات الطبية، فقد تم تحديد مجتمع الدراسة بما يتوافق مع نطاق الدراسة التطبيقي</w:t>
      </w:r>
      <w:r w:rsidRPr="00B53058">
        <w:rPr>
          <w:rFonts w:ascii="Simplified Arabic" w:eastAsia="Times New Roman" w:hAnsi="Simplified Arabic" w:cs="Simplified Arabic"/>
          <w:sz w:val="24"/>
          <w:szCs w:val="24"/>
        </w:rPr>
        <w:t>.</w:t>
      </w:r>
    </w:p>
    <w:p w14:paraId="77F787AE" w14:textId="22899EAF" w:rsidR="00E9034F" w:rsidRPr="00B53058" w:rsidRDefault="00E9034F"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يتكون مجتمع الدراسة من جميع مستخدمي تطبيقات الحجز والخدمات الطبية الرقمية التابعة مستشفيات القطاع الخاص بمدينة </w:t>
      </w:r>
      <w:r w:rsidR="008A069F" w:rsidRPr="00B53058">
        <w:rPr>
          <w:rFonts w:ascii="Simplified Arabic" w:eastAsia="Times New Roman" w:hAnsi="Simplified Arabic" w:cs="Simplified Arabic"/>
          <w:sz w:val="24"/>
          <w:szCs w:val="24"/>
          <w:rtl/>
        </w:rPr>
        <w:t>الرياض،</w:t>
      </w:r>
      <w:r w:rsidRPr="00B53058">
        <w:rPr>
          <w:rFonts w:ascii="Simplified Arabic" w:eastAsia="Times New Roman" w:hAnsi="Simplified Arabic" w:cs="Simplified Arabic"/>
          <w:sz w:val="24"/>
          <w:szCs w:val="24"/>
          <w:rtl/>
        </w:rPr>
        <w:t xml:space="preserve"> سواء من المرضى أو المستفيدين الذين استخدموا هذه التطبيقات خلال الفترة الزمنية المحددة للدراسة. ويُعد هذا المجتمع مناسباً لطبيعة الدراسة كونه يمثل بيئة تطبيقية متقدمة في مجال التحول الرقمي الصحي والتسويق عبر التطبيقات الذكية</w:t>
      </w:r>
      <w:r w:rsidRPr="00B53058">
        <w:rPr>
          <w:rFonts w:ascii="Simplified Arabic" w:eastAsia="Times New Roman" w:hAnsi="Simplified Arabic" w:cs="Simplified Arabic"/>
          <w:sz w:val="24"/>
          <w:szCs w:val="24"/>
        </w:rPr>
        <w:t>.</w:t>
      </w:r>
    </w:p>
    <w:p w14:paraId="6E1D06A9" w14:textId="5E8D4D6F" w:rsidR="00E9034F" w:rsidRPr="00B53058" w:rsidRDefault="00E9034F" w:rsidP="00D64B37">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وبالاستناد إلى البيانات الإحصائية الحديثة للقطاع الصحي في مدينة الرياض، والتي تشير إلى ارتفاع معدلات استخدام الخدمات الصحية الرقمية تقرير هيئة الإحصاء لعام 2025، والذي أوضح أن تقدير مجتمع الدراسة اعتماداً على عدد المستفيدين من الخدمات الصحية الرقمية والمواعيد الافتراضية. وتشير التقارير الحديثة إلى أن عدد المستفيدين من المواعيد والخدمات الصحية الرقمية في القطاع الصحي الخاص بمدينة الرياض </w:t>
      </w:r>
      <w:r w:rsidR="00A91CAD" w:rsidRPr="00B53058">
        <w:rPr>
          <w:rFonts w:ascii="Simplified Arabic" w:eastAsia="Times New Roman" w:hAnsi="Simplified Arabic" w:cs="Simplified Arabic"/>
          <w:sz w:val="24"/>
          <w:szCs w:val="24"/>
          <w:rtl/>
        </w:rPr>
        <w:t>حيث بلغ عدد مجتمع العينة</w:t>
      </w:r>
      <w:r w:rsidRPr="00B53058">
        <w:rPr>
          <w:rFonts w:ascii="Simplified Arabic" w:eastAsia="Times New Roman" w:hAnsi="Simplified Arabic" w:cs="Simplified Arabic"/>
          <w:sz w:val="24"/>
          <w:szCs w:val="24"/>
          <w:rtl/>
        </w:rPr>
        <w:t xml:space="preserve"> (232,000) مستفيد سنوياً، مما يرفع الحجم التقديري لمجتمع الدراسة</w:t>
      </w:r>
      <w:r w:rsidRPr="00B53058">
        <w:rPr>
          <w:rFonts w:ascii="Simplified Arabic" w:eastAsia="Times New Roman" w:hAnsi="Simplified Arabic" w:cs="Simplified Arabic"/>
          <w:sz w:val="24"/>
          <w:szCs w:val="24"/>
        </w:rPr>
        <w:t>.</w:t>
      </w:r>
    </w:p>
    <w:p w14:paraId="6A956353" w14:textId="51F992E6" w:rsidR="00E9034F" w:rsidRPr="00B53058" w:rsidRDefault="00E9034F"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ونظرًا لكبر حجم المجتمع وصعوبة حصر جميع مفرداته ميدانيًا، حيث </w:t>
      </w:r>
      <w:r w:rsidRPr="00B53058">
        <w:rPr>
          <w:rFonts w:ascii="Simplified Arabic" w:eastAsia="Calibri" w:hAnsi="Simplified Arabic" w:cs="Simplified Arabic"/>
          <w:sz w:val="24"/>
          <w:szCs w:val="24"/>
          <w:rtl/>
        </w:rPr>
        <w:t xml:space="preserve">وبناءً على ذلك، </w:t>
      </w:r>
      <w:r w:rsidRPr="00B53058">
        <w:rPr>
          <w:rFonts w:ascii="Simplified Arabic" w:eastAsia="Times New Roman" w:hAnsi="Simplified Arabic" w:cs="Simplified Arabic"/>
          <w:sz w:val="24"/>
          <w:szCs w:val="24"/>
          <w:rtl/>
        </w:rPr>
        <w:t>تم الاعتماد على أسلوب المعاينة العلمية لتحديد حجم عينة ممثلة إحصائيًا. وبالاستناد إلى جدول</w:t>
      </w:r>
      <w:r w:rsidRPr="00B53058">
        <w:rPr>
          <w:rFonts w:ascii="Simplified Arabic" w:eastAsia="Times New Roman" w:hAnsi="Simplified Arabic" w:cs="Simplified Arabic"/>
          <w:sz w:val="24"/>
          <w:szCs w:val="24"/>
        </w:rPr>
        <w:t xml:space="preserve"> (Krejcie &amp; Morgan) </w:t>
      </w:r>
      <w:r w:rsidRPr="00B53058">
        <w:rPr>
          <w:rFonts w:ascii="Simplified Arabic" w:eastAsia="Times New Roman" w:hAnsi="Simplified Arabic" w:cs="Simplified Arabic"/>
          <w:sz w:val="24"/>
          <w:szCs w:val="24"/>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w:t>
      </w:r>
      <w:r w:rsidR="00A91CAD" w:rsidRPr="00B53058">
        <w:rPr>
          <w:rFonts w:ascii="Simplified Arabic" w:eastAsia="Times New Roman" w:hAnsi="Simplified Arabic" w:cs="Simplified Arabic"/>
          <w:sz w:val="24"/>
          <w:szCs w:val="24"/>
          <w:rtl/>
        </w:rPr>
        <w:t xml:space="preserve"> (5%)</w:t>
      </w:r>
      <w:r w:rsidRPr="00B53058">
        <w:rPr>
          <w:rFonts w:ascii="Simplified Arabic" w:eastAsia="Times New Roman" w:hAnsi="Simplified Arabic" w:cs="Simplified Arabic"/>
          <w:sz w:val="24"/>
          <w:szCs w:val="24"/>
          <w:rtl/>
        </w:rPr>
        <w:t>.</w:t>
      </w:r>
    </w:p>
    <w:p w14:paraId="00105095" w14:textId="566ED564" w:rsidR="00E9034F" w:rsidRPr="00B53058" w:rsidRDefault="00E9034F" w:rsidP="00D93624">
      <w:pPr>
        <w:bidi/>
        <w:spacing w:after="120" w:line="360" w:lineRule="auto"/>
        <w:ind w:firstLine="720"/>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وبناءً عليه، تم تحديد حجم العينة المستهدفة بـ(38</w:t>
      </w:r>
      <w:r w:rsidR="00247014" w:rsidRPr="00B53058">
        <w:rPr>
          <w:rFonts w:ascii="Simplified Arabic" w:eastAsia="Times New Roman" w:hAnsi="Simplified Arabic" w:cs="Simplified Arabic"/>
          <w:sz w:val="24"/>
          <w:szCs w:val="24"/>
          <w:rtl/>
        </w:rPr>
        <w:t>4</w:t>
      </w:r>
      <w:r w:rsidRPr="00B53058">
        <w:rPr>
          <w:rFonts w:ascii="Simplified Arabic" w:eastAsia="Times New Roman" w:hAnsi="Simplified Arabic" w:cs="Simplified Arabic"/>
          <w:sz w:val="24"/>
          <w:szCs w:val="24"/>
          <w:rtl/>
        </w:rPr>
        <w:t>) مفردة، وهو حجم عينة مناسب إحصائياً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المجال الصحي</w:t>
      </w:r>
      <w:r w:rsidRPr="00B53058">
        <w:rPr>
          <w:rFonts w:ascii="Simplified Arabic" w:eastAsia="Times New Roman" w:hAnsi="Simplified Arabic" w:cs="Simplified Arabic"/>
          <w:sz w:val="24"/>
          <w:szCs w:val="24"/>
        </w:rPr>
        <w:t>.</w:t>
      </w:r>
    </w:p>
    <w:p w14:paraId="0B3A6D4E" w14:textId="2EF8EFC7" w:rsidR="00E9034F" w:rsidRPr="00B53058" w:rsidRDefault="00E9034F" w:rsidP="00D64B37">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وقد شملت العينة فئة:</w:t>
      </w:r>
      <w:r w:rsidRPr="00B53058">
        <w:rPr>
          <w:rFonts w:ascii="Simplified Arabic" w:eastAsia="Times New Roman" w:hAnsi="Simplified Arabic" w:cs="Simplified Arabic"/>
          <w:sz w:val="24"/>
          <w:szCs w:val="24"/>
          <w:rtl/>
        </w:rPr>
        <w:t xml:space="preserve"> المرضى أو العملاء المستخدمون للتطبيقات الذكية لمجموعة مستشفيات القطاع الخاص بمدينة الرياض.</w:t>
      </w:r>
      <w:r w:rsidR="00D64B37"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ويعزز هذا تمثيل مختلف أطراف العملية الصحية، بما يتيح تحليلاً أكثر عمقاً لتأثير التسويق عبر التطبيقات الذكية من منظور متلقي الخدمة</w:t>
      </w:r>
      <w:r w:rsidRPr="00B53058">
        <w:rPr>
          <w:rFonts w:ascii="Simplified Arabic" w:eastAsia="Times New Roman" w:hAnsi="Simplified Arabic" w:cs="Simplified Arabic"/>
          <w:sz w:val="24"/>
          <w:szCs w:val="24"/>
        </w:rPr>
        <w:t>.</w:t>
      </w:r>
      <w:r w:rsidR="00D64B37"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يجدر التنويه إلى أن حجم العينة المعتمد في هذه الدراسة يستند إلى جدول (</w:t>
      </w:r>
      <w:r w:rsidRPr="00B53058">
        <w:rPr>
          <w:rFonts w:ascii="Simplified Arabic" w:eastAsia="Times New Roman" w:hAnsi="Simplified Arabic" w:cs="Simplified Arabic"/>
          <w:sz w:val="24"/>
          <w:szCs w:val="24"/>
        </w:rPr>
        <w:t>Krejcie &amp; Morgan</w:t>
      </w:r>
      <w:r w:rsidRPr="00B53058">
        <w:rPr>
          <w:rFonts w:ascii="Simplified Arabic" w:eastAsia="Times New Roman" w:hAnsi="Simplified Arabic" w:cs="Simplified Arabic"/>
          <w:sz w:val="24"/>
          <w:szCs w:val="24"/>
          <w:rtl/>
        </w:rPr>
        <w:t>) نظراً لكونه من أكثر الأدوات دقة وانتشاراً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4E5DA90B" w14:textId="77777777" w:rsidR="00247014" w:rsidRPr="00B53058" w:rsidRDefault="00247014" w:rsidP="00D64B37">
      <w:pPr>
        <w:pStyle w:val="NormalWeb"/>
        <w:bidi/>
        <w:spacing w:before="0" w:beforeAutospacing="0" w:after="120" w:afterAutospacing="0" w:line="360" w:lineRule="auto"/>
        <w:jc w:val="both"/>
        <w:rPr>
          <w:rFonts w:ascii="Simplified Arabic" w:hAnsi="Simplified Arabic" w:cs="Simplified Arabic"/>
          <w:rtl/>
        </w:rPr>
      </w:pPr>
      <w:r w:rsidRPr="00B53058">
        <w:rPr>
          <w:rFonts w:ascii="Simplified Arabic" w:hAnsi="Simplified Arabic" w:cs="Simplified Arabic"/>
          <w:b/>
          <w:bCs/>
          <w:rtl/>
        </w:rPr>
        <w:t>ملحوظة:</w:t>
      </w:r>
      <w:r w:rsidRPr="00B53058">
        <w:rPr>
          <w:rFonts w:ascii="Simplified Arabic" w:hAnsi="Simplified Arabic" w:cs="Simplified Arabic"/>
          <w:rtl/>
        </w:rPr>
        <w:t xml:space="preserve"> تم تحديد حجم العينة وفقاً لجدول مورغان لتحديد العينة البحثية حيث هو الأدق في تحديد حجم العينة.</w:t>
      </w:r>
    </w:p>
    <w:p w14:paraId="7A2AF7CA" w14:textId="77777777" w:rsidR="00247014" w:rsidRPr="00B53058" w:rsidRDefault="00247014" w:rsidP="00D64B37">
      <w:pPr>
        <w:pStyle w:val="NormalWeb"/>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لحساب حجم العينة لمجتمع يبلغ (232.000)</w:t>
      </w:r>
      <w:r w:rsidRPr="00B53058">
        <w:rPr>
          <w:rFonts w:ascii="Simplified Arabic" w:hAnsi="Simplified Arabic" w:cs="Simplified Arabic"/>
        </w:rPr>
        <w:t xml:space="preserve"> </w:t>
      </w:r>
      <w:r w:rsidRPr="00B53058">
        <w:rPr>
          <w:rFonts w:ascii="Simplified Arabic" w:hAnsi="Simplified Arabic" w:cs="Simplified Arabic"/>
          <w:rtl/>
        </w:rPr>
        <w:t>فردًا باستخدام جدول مورجان، نتبع الخطوات المنهجية المعتمدة</w:t>
      </w:r>
      <w:r w:rsidRPr="00B53058">
        <w:rPr>
          <w:rFonts w:ascii="Simplified Arabic" w:hAnsi="Simplified Arabic" w:cs="Simplified Arabic"/>
        </w:rPr>
        <w:t>:</w:t>
      </w:r>
    </w:p>
    <w:p w14:paraId="5D70F6B1" w14:textId="77777777" w:rsidR="00247014" w:rsidRPr="00B53058" w:rsidRDefault="00247014" w:rsidP="00D93624">
      <w:pPr>
        <w:pStyle w:val="NormalWeb"/>
        <w:numPr>
          <w:ilvl w:val="0"/>
          <w:numId w:val="58"/>
        </w:numPr>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b/>
          <w:bCs/>
          <w:rtl/>
        </w:rPr>
        <w:t>تحديد حجم المجتمع</w:t>
      </w:r>
      <w:r w:rsidRPr="00B53058">
        <w:rPr>
          <w:rFonts w:ascii="Simplified Arabic" w:hAnsi="Simplified Arabic" w:cs="Simplified Arabic"/>
          <w:b/>
          <w:bCs/>
        </w:rPr>
        <w:t xml:space="preserve"> </w:t>
      </w:r>
      <w:r w:rsidRPr="00B53058">
        <w:rPr>
          <w:rFonts w:ascii="Simplified Arabic" w:hAnsi="Simplified Arabic" w:cs="Simplified Arabic"/>
          <w:b/>
          <w:bCs/>
          <w:rtl/>
        </w:rPr>
        <w:t>(</w:t>
      </w:r>
      <w:r w:rsidRPr="00B53058">
        <w:rPr>
          <w:rFonts w:ascii="Simplified Arabic" w:hAnsi="Simplified Arabic" w:cs="Simplified Arabic"/>
          <w:b/>
          <w:bCs/>
        </w:rPr>
        <w:t>N</w:t>
      </w:r>
      <w:r w:rsidRPr="00B53058">
        <w:rPr>
          <w:rFonts w:ascii="Simplified Arabic" w:hAnsi="Simplified Arabic" w:cs="Simplified Arabic"/>
          <w:b/>
          <w:bCs/>
          <w:rtl/>
        </w:rPr>
        <w:t>): 232.000</w:t>
      </w:r>
    </w:p>
    <w:p w14:paraId="51B4DD4F" w14:textId="77777777" w:rsidR="00247014" w:rsidRPr="00B53058" w:rsidRDefault="00247014" w:rsidP="00D93624">
      <w:pPr>
        <w:pStyle w:val="NormalWeb"/>
        <w:numPr>
          <w:ilvl w:val="0"/>
          <w:numId w:val="58"/>
        </w:numPr>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b/>
          <w:bCs/>
          <w:rtl/>
        </w:rPr>
        <w:t>تحديد مستوى الثقة</w:t>
      </w:r>
      <w:r w:rsidRPr="00B53058">
        <w:rPr>
          <w:rFonts w:ascii="Simplified Arabic" w:hAnsi="Simplified Arabic" w:cs="Simplified Arabic"/>
          <w:b/>
          <w:bCs/>
        </w:rPr>
        <w:t>:</w:t>
      </w:r>
      <w:r w:rsidRPr="00B53058">
        <w:rPr>
          <w:rFonts w:ascii="Simplified Arabic" w:hAnsi="Simplified Arabic" w:cs="Simplified Arabic"/>
        </w:rPr>
        <w:t xml:space="preserve"> </w:t>
      </w:r>
      <w:r w:rsidRPr="00B53058">
        <w:rPr>
          <w:rFonts w:ascii="Simplified Arabic" w:hAnsi="Simplified Arabic" w:cs="Simplified Arabic"/>
          <w:rtl/>
        </w:rPr>
        <w:t xml:space="preserve">عادةً </w:t>
      </w:r>
      <w:r w:rsidRPr="00B53058">
        <w:rPr>
          <w:rFonts w:ascii="Simplified Arabic" w:hAnsi="Simplified Arabic" w:cs="Simplified Arabic"/>
        </w:rPr>
        <w:t>95</w:t>
      </w:r>
      <w:r w:rsidRPr="00B53058">
        <w:rPr>
          <w:rFonts w:ascii="Simplified Arabic" w:hAnsi="Simplified Arabic" w:cs="Simplified Arabic"/>
          <w:rtl/>
        </w:rPr>
        <w:t xml:space="preserve">% </w:t>
      </w:r>
      <w:r w:rsidRPr="00B53058">
        <w:rPr>
          <w:rFonts w:hint="cs"/>
          <w:rtl/>
        </w:rPr>
        <w:t>→</w:t>
      </w:r>
      <w:r w:rsidRPr="00B53058">
        <w:rPr>
          <w:rFonts w:ascii="Simplified Arabic" w:hAnsi="Simplified Arabic" w:cs="Simplified Arabic"/>
          <w:rtl/>
        </w:rPr>
        <w:t xml:space="preserve"> الخطأ المسموح </w:t>
      </w:r>
      <w:r w:rsidRPr="00B53058">
        <w:rPr>
          <w:rFonts w:ascii="Cambria Math" w:hAnsi="Cambria Math" w:cs="Cambria Math" w:hint="cs"/>
          <w:rtl/>
        </w:rPr>
        <w:t>≈</w:t>
      </w:r>
      <w:r w:rsidRPr="00B53058">
        <w:rPr>
          <w:rFonts w:ascii="Simplified Arabic" w:hAnsi="Simplified Arabic" w:cs="Simplified Arabic"/>
          <w:rtl/>
        </w:rPr>
        <w:t xml:space="preserve"> </w:t>
      </w:r>
      <w:r w:rsidRPr="00B53058">
        <w:rPr>
          <w:rFonts w:ascii="Simplified Arabic" w:hAnsi="Simplified Arabic" w:cs="Simplified Arabic"/>
        </w:rPr>
        <w:t>5%</w:t>
      </w:r>
    </w:p>
    <w:p w14:paraId="229B06F4" w14:textId="77777777" w:rsidR="00247014" w:rsidRPr="00B53058" w:rsidRDefault="00247014" w:rsidP="00D93624">
      <w:pPr>
        <w:pStyle w:val="NormalWeb"/>
        <w:numPr>
          <w:ilvl w:val="0"/>
          <w:numId w:val="58"/>
        </w:numPr>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b/>
          <w:bCs/>
          <w:rtl/>
        </w:rPr>
        <w:t>الرجوع إلى جدول مورجان</w:t>
      </w:r>
      <w:r w:rsidRPr="00B53058">
        <w:rPr>
          <w:rFonts w:ascii="Simplified Arabic" w:hAnsi="Simplified Arabic" w:cs="Simplified Arabic"/>
          <w:rtl/>
        </w:rPr>
        <w:t xml:space="preserve"> الذي يوضح حجم العينة المناسب لكل مجتمع وفقًا لهذه المعايير</w:t>
      </w:r>
      <w:r w:rsidRPr="00B53058">
        <w:rPr>
          <w:rFonts w:ascii="Simplified Arabic" w:hAnsi="Simplified Arabic" w:cs="Simplified Arabic"/>
        </w:rPr>
        <w:t>.</w:t>
      </w:r>
    </w:p>
    <w:p w14:paraId="32C68E33" w14:textId="77777777" w:rsidR="00B2734E" w:rsidRPr="00B53058" w:rsidRDefault="00247014" w:rsidP="00D64B37">
      <w:pPr>
        <w:pStyle w:val="NormalWeb"/>
        <w:bidi/>
        <w:spacing w:before="0" w:beforeAutospacing="0" w:after="120" w:afterAutospacing="0" w:line="360" w:lineRule="auto"/>
        <w:ind w:firstLine="720"/>
        <w:jc w:val="center"/>
        <w:rPr>
          <w:rFonts w:ascii="Simplified Arabic" w:hAnsi="Simplified Arabic" w:cs="Simplified Arabic"/>
          <w:rtl/>
        </w:rPr>
      </w:pPr>
      <w:r w:rsidRPr="00B53058">
        <w:rPr>
          <w:rFonts w:ascii="Simplified Arabic" w:hAnsi="Simplified Arabic" w:cs="Simplified Arabic"/>
          <w:b/>
          <w:bCs/>
          <w:rtl/>
        </w:rPr>
        <w:t>جدول</w:t>
      </w:r>
      <w:r w:rsidR="00B2734E" w:rsidRPr="00B53058">
        <w:rPr>
          <w:rFonts w:ascii="Simplified Arabic" w:hAnsi="Simplified Arabic" w:cs="Simplified Arabic" w:hint="cs"/>
          <w:b/>
          <w:bCs/>
          <w:rtl/>
        </w:rPr>
        <w:t xml:space="preserve"> رقم</w:t>
      </w:r>
      <w:r w:rsidRPr="00B53058">
        <w:rPr>
          <w:rFonts w:ascii="Simplified Arabic" w:hAnsi="Simplified Arabic" w:cs="Simplified Arabic"/>
          <w:b/>
          <w:bCs/>
          <w:rtl/>
        </w:rPr>
        <w:t xml:space="preserve"> (</w:t>
      </w:r>
      <w:r w:rsidR="00D64B37" w:rsidRPr="00B53058">
        <w:rPr>
          <w:rFonts w:ascii="Simplified Arabic" w:hAnsi="Simplified Arabic" w:cs="Simplified Arabic" w:hint="cs"/>
          <w:b/>
          <w:bCs/>
          <w:rtl/>
        </w:rPr>
        <w:t>2</w:t>
      </w:r>
      <w:r w:rsidRPr="00B53058">
        <w:rPr>
          <w:rFonts w:ascii="Simplified Arabic" w:hAnsi="Simplified Arabic" w:cs="Simplified Arabic"/>
          <w:b/>
          <w:bCs/>
          <w:rtl/>
        </w:rPr>
        <w:t>)</w:t>
      </w:r>
    </w:p>
    <w:p w14:paraId="30667DA8" w14:textId="69A2D842" w:rsidR="00247014" w:rsidRPr="00B53058" w:rsidRDefault="00247014" w:rsidP="00B2734E">
      <w:pPr>
        <w:pStyle w:val="NormalWeb"/>
        <w:bidi/>
        <w:spacing w:before="0" w:beforeAutospacing="0" w:after="120" w:afterAutospacing="0" w:line="360" w:lineRule="auto"/>
        <w:ind w:firstLine="720"/>
        <w:jc w:val="center"/>
        <w:rPr>
          <w:rFonts w:ascii="Simplified Arabic" w:hAnsi="Simplified Arabic" w:cs="Simplified Arabic"/>
          <w:b/>
          <w:bCs/>
        </w:rPr>
      </w:pPr>
      <w:r w:rsidRPr="00B53058">
        <w:rPr>
          <w:rFonts w:ascii="Simplified Arabic" w:hAnsi="Simplified Arabic" w:cs="Simplified Arabic"/>
          <w:b/>
          <w:bCs/>
          <w:rtl/>
        </w:rPr>
        <w:t>الحجم الأمثل للعينة من خلال جدول مورجان</w:t>
      </w:r>
    </w:p>
    <w:tbl>
      <w:tblPr>
        <w:tblStyle w:val="TableGrid"/>
        <w:bidiVisual/>
        <w:tblW w:w="0" w:type="auto"/>
        <w:tblInd w:w="40" w:type="dxa"/>
        <w:tblLook w:val="04A0" w:firstRow="1" w:lastRow="0" w:firstColumn="1" w:lastColumn="0" w:noHBand="0" w:noVBand="1"/>
      </w:tblPr>
      <w:tblGrid>
        <w:gridCol w:w="4095"/>
        <w:gridCol w:w="4081"/>
      </w:tblGrid>
      <w:tr w:rsidR="00247014" w:rsidRPr="00B53058" w14:paraId="43F7256A" w14:textId="77777777" w:rsidTr="00DE7288">
        <w:trPr>
          <w:trHeight w:val="480"/>
        </w:trPr>
        <w:tc>
          <w:tcPr>
            <w:tcW w:w="4148" w:type="dxa"/>
            <w:tcBorders>
              <w:top w:val="thinThickSmallGap" w:sz="24" w:space="0" w:color="auto"/>
              <w:left w:val="thinThickSmallGap" w:sz="24" w:space="0" w:color="auto"/>
              <w:bottom w:val="thinThickSmallGap" w:sz="24" w:space="0" w:color="auto"/>
            </w:tcBorders>
          </w:tcPr>
          <w:p w14:paraId="66EF66A7" w14:textId="77777777" w:rsidR="00247014" w:rsidRPr="00B53058" w:rsidRDefault="00247014" w:rsidP="00192C6C">
            <w:pPr>
              <w:pStyle w:val="NormalWeb"/>
              <w:bidi/>
              <w:spacing w:before="0" w:beforeAutospacing="0" w:after="120" w:afterAutospacing="0"/>
              <w:ind w:firstLine="720"/>
              <w:jc w:val="both"/>
              <w:rPr>
                <w:rFonts w:ascii="Simplified Arabic" w:hAnsi="Simplified Arabic" w:cs="Simplified Arabic"/>
                <w:b/>
                <w:bCs/>
                <w:rtl/>
              </w:rPr>
            </w:pPr>
            <w:r w:rsidRPr="00B53058">
              <w:rPr>
                <w:rFonts w:ascii="Simplified Arabic" w:hAnsi="Simplified Arabic" w:cs="Simplified Arabic"/>
                <w:b/>
                <w:bCs/>
                <w:rtl/>
              </w:rPr>
              <w:t>حجم المجتمع (</w:t>
            </w:r>
            <w:r w:rsidRPr="00B53058">
              <w:rPr>
                <w:rFonts w:ascii="Simplified Arabic" w:hAnsi="Simplified Arabic" w:cs="Simplified Arabic"/>
                <w:b/>
                <w:bCs/>
              </w:rPr>
              <w:t>N</w:t>
            </w:r>
            <w:r w:rsidRPr="00B53058">
              <w:rPr>
                <w:rFonts w:ascii="Simplified Arabic" w:hAnsi="Simplified Arabic" w:cs="Simplified Arabic"/>
                <w:b/>
                <w:bCs/>
                <w:rtl/>
              </w:rPr>
              <w:t>)</w:t>
            </w:r>
          </w:p>
        </w:tc>
        <w:tc>
          <w:tcPr>
            <w:tcW w:w="4148" w:type="dxa"/>
            <w:tcBorders>
              <w:top w:val="thinThickSmallGap" w:sz="24" w:space="0" w:color="auto"/>
              <w:bottom w:val="thinThickSmallGap" w:sz="24" w:space="0" w:color="auto"/>
              <w:right w:val="thinThickSmallGap" w:sz="24" w:space="0" w:color="auto"/>
            </w:tcBorders>
          </w:tcPr>
          <w:p w14:paraId="0941FF98" w14:textId="77777777" w:rsidR="00247014" w:rsidRPr="00B53058" w:rsidRDefault="00247014" w:rsidP="00192C6C">
            <w:pPr>
              <w:pStyle w:val="NormalWeb"/>
              <w:bidi/>
              <w:spacing w:before="0" w:beforeAutospacing="0" w:after="120" w:afterAutospacing="0"/>
              <w:ind w:firstLine="720"/>
              <w:jc w:val="both"/>
              <w:rPr>
                <w:rFonts w:ascii="Simplified Arabic" w:hAnsi="Simplified Arabic" w:cs="Simplified Arabic"/>
                <w:b/>
                <w:bCs/>
                <w:rtl/>
              </w:rPr>
            </w:pPr>
            <w:r w:rsidRPr="00B53058">
              <w:rPr>
                <w:rFonts w:ascii="Simplified Arabic" w:hAnsi="Simplified Arabic" w:cs="Simplified Arabic"/>
                <w:b/>
                <w:bCs/>
                <w:rtl/>
              </w:rPr>
              <w:t>حجم العينة الموصي به عند 95% ثقة</w:t>
            </w:r>
          </w:p>
        </w:tc>
      </w:tr>
      <w:tr w:rsidR="00247014" w:rsidRPr="00B53058" w14:paraId="5E9E24F6" w14:textId="77777777" w:rsidTr="00DE7288">
        <w:trPr>
          <w:trHeight w:val="290"/>
        </w:trPr>
        <w:tc>
          <w:tcPr>
            <w:tcW w:w="4148" w:type="dxa"/>
            <w:tcBorders>
              <w:top w:val="thinThickSmallGap" w:sz="24" w:space="0" w:color="auto"/>
              <w:left w:val="thinThickSmallGap" w:sz="24" w:space="0" w:color="auto"/>
            </w:tcBorders>
          </w:tcPr>
          <w:p w14:paraId="7B631A03" w14:textId="77777777" w:rsidR="00247014" w:rsidRPr="00B53058" w:rsidRDefault="00247014" w:rsidP="00192C6C">
            <w:pPr>
              <w:pStyle w:val="NormalWeb"/>
              <w:bidi/>
              <w:spacing w:before="0" w:beforeAutospacing="0" w:after="120" w:afterAutospacing="0"/>
              <w:ind w:firstLine="720"/>
              <w:jc w:val="center"/>
              <w:rPr>
                <w:rFonts w:ascii="Simplified Arabic" w:hAnsi="Simplified Arabic" w:cs="Simplified Arabic"/>
                <w:rtl/>
                <w:lang w:bidi="ar-EG"/>
              </w:rPr>
            </w:pPr>
            <w:r w:rsidRPr="00B53058">
              <w:rPr>
                <w:rFonts w:ascii="Simplified Arabic" w:hAnsi="Simplified Arabic" w:cs="Simplified Arabic"/>
                <w:rtl/>
                <w:lang w:bidi="ar-EG"/>
              </w:rPr>
              <w:t>100.000</w:t>
            </w:r>
          </w:p>
        </w:tc>
        <w:tc>
          <w:tcPr>
            <w:tcW w:w="4148" w:type="dxa"/>
            <w:tcBorders>
              <w:top w:val="thinThickSmallGap" w:sz="24" w:space="0" w:color="auto"/>
              <w:right w:val="thinThickSmallGap" w:sz="24" w:space="0" w:color="auto"/>
            </w:tcBorders>
          </w:tcPr>
          <w:p w14:paraId="23E9E25F" w14:textId="77777777" w:rsidR="00247014" w:rsidRPr="00B53058" w:rsidRDefault="00247014" w:rsidP="00192C6C">
            <w:pPr>
              <w:pStyle w:val="NormalWeb"/>
              <w:bidi/>
              <w:spacing w:before="0" w:beforeAutospacing="0" w:after="120" w:afterAutospacing="0"/>
              <w:ind w:firstLine="720"/>
              <w:jc w:val="center"/>
              <w:rPr>
                <w:rFonts w:ascii="Simplified Arabic" w:hAnsi="Simplified Arabic" w:cs="Simplified Arabic"/>
                <w:rtl/>
              </w:rPr>
            </w:pPr>
            <w:r w:rsidRPr="00B53058">
              <w:rPr>
                <w:rFonts w:ascii="Simplified Arabic" w:hAnsi="Simplified Arabic" w:cs="Simplified Arabic"/>
                <w:rtl/>
              </w:rPr>
              <w:t>384</w:t>
            </w:r>
          </w:p>
        </w:tc>
      </w:tr>
      <w:tr w:rsidR="00247014" w:rsidRPr="00B53058" w14:paraId="61E8DE9C" w14:textId="77777777" w:rsidTr="00DE7288">
        <w:tc>
          <w:tcPr>
            <w:tcW w:w="4148" w:type="dxa"/>
            <w:tcBorders>
              <w:left w:val="thinThickSmallGap" w:sz="24" w:space="0" w:color="auto"/>
              <w:bottom w:val="thinThickSmallGap" w:sz="24" w:space="0" w:color="auto"/>
            </w:tcBorders>
          </w:tcPr>
          <w:p w14:paraId="73FCD206" w14:textId="77777777" w:rsidR="00247014" w:rsidRPr="00B53058" w:rsidRDefault="00247014" w:rsidP="00192C6C">
            <w:pPr>
              <w:pStyle w:val="NormalWeb"/>
              <w:bidi/>
              <w:spacing w:before="0" w:beforeAutospacing="0" w:after="120" w:afterAutospacing="0"/>
              <w:ind w:firstLine="720"/>
              <w:jc w:val="center"/>
              <w:rPr>
                <w:rFonts w:ascii="Simplified Arabic" w:hAnsi="Simplified Arabic" w:cs="Simplified Arabic"/>
                <w:rtl/>
              </w:rPr>
            </w:pPr>
            <w:r w:rsidRPr="00B53058">
              <w:rPr>
                <w:rFonts w:ascii="Simplified Arabic" w:hAnsi="Simplified Arabic" w:cs="Simplified Arabic"/>
                <w:rtl/>
              </w:rPr>
              <w:t>1000.000</w:t>
            </w:r>
          </w:p>
        </w:tc>
        <w:tc>
          <w:tcPr>
            <w:tcW w:w="4148" w:type="dxa"/>
            <w:tcBorders>
              <w:bottom w:val="thinThickSmallGap" w:sz="24" w:space="0" w:color="auto"/>
              <w:right w:val="thinThickSmallGap" w:sz="24" w:space="0" w:color="auto"/>
            </w:tcBorders>
          </w:tcPr>
          <w:p w14:paraId="45121628" w14:textId="77777777" w:rsidR="00247014" w:rsidRPr="00B53058" w:rsidRDefault="00247014" w:rsidP="00192C6C">
            <w:pPr>
              <w:pStyle w:val="NormalWeb"/>
              <w:bidi/>
              <w:spacing w:before="0" w:beforeAutospacing="0" w:after="120" w:afterAutospacing="0"/>
              <w:ind w:firstLine="720"/>
              <w:jc w:val="center"/>
              <w:rPr>
                <w:rFonts w:ascii="Simplified Arabic" w:hAnsi="Simplified Arabic" w:cs="Simplified Arabic"/>
                <w:rtl/>
              </w:rPr>
            </w:pPr>
            <w:r w:rsidRPr="00B53058">
              <w:rPr>
                <w:rFonts w:ascii="Simplified Arabic" w:hAnsi="Simplified Arabic" w:cs="Simplified Arabic"/>
                <w:rtl/>
              </w:rPr>
              <w:t>384</w:t>
            </w:r>
          </w:p>
        </w:tc>
      </w:tr>
    </w:tbl>
    <w:p w14:paraId="4D68B99C" w14:textId="74FD4B2C" w:rsidR="00E948A3" w:rsidRPr="00B53058" w:rsidRDefault="00247014" w:rsidP="00D64B37">
      <w:pPr>
        <w:pStyle w:val="NormalWeb"/>
        <w:bidi/>
        <w:spacing w:before="0" w:beforeAutospacing="0" w:after="120" w:afterAutospacing="0" w:line="360" w:lineRule="auto"/>
        <w:jc w:val="both"/>
        <w:rPr>
          <w:rFonts w:ascii="Simplified Arabic" w:hAnsi="Simplified Arabic" w:cs="Simplified Arabic"/>
          <w:lang w:bidi="ar-EG"/>
        </w:rPr>
      </w:pPr>
      <w:r w:rsidRPr="00B53058">
        <w:rPr>
          <w:rFonts w:ascii="Simplified Arabic" w:hAnsi="Simplified Arabic" w:cs="Simplified Arabic"/>
          <w:rtl/>
        </w:rPr>
        <w:t>وبما أن إذا كان حجم المجتمع</w:t>
      </w:r>
      <w:r w:rsidRPr="00B53058">
        <w:rPr>
          <w:rFonts w:ascii="Simplified Arabic" w:hAnsi="Simplified Arabic" w:cs="Simplified Arabic"/>
        </w:rPr>
        <w:t xml:space="preserve"> </w:t>
      </w:r>
      <w:r w:rsidRPr="00B53058">
        <w:rPr>
          <w:rFonts w:ascii="Simplified Arabic" w:hAnsi="Simplified Arabic" w:cs="Simplified Arabic"/>
          <w:rtl/>
        </w:rPr>
        <w:t>= 232.000 فإن جدول مورجان يعطي قيمًا محددة حتى 1000.000تقريبًا، لكن بعد 100.000</w:t>
      </w:r>
      <w:r w:rsidRPr="00B53058">
        <w:rPr>
          <w:rFonts w:ascii="Simplified Arabic" w:hAnsi="Simplified Arabic" w:cs="Simplified Arabic"/>
        </w:rPr>
        <w:t xml:space="preserve"> </w:t>
      </w:r>
      <w:r w:rsidRPr="00B53058">
        <w:rPr>
          <w:rFonts w:ascii="Simplified Arabic" w:hAnsi="Simplified Arabic" w:cs="Simplified Arabic"/>
          <w:rtl/>
        </w:rPr>
        <w:t>يصبح حجم العينة شبه ثابت</w:t>
      </w:r>
      <w:r w:rsidRPr="00B53058">
        <w:rPr>
          <w:rFonts w:ascii="Simplified Arabic" w:hAnsi="Simplified Arabic" w:cs="Simplified Arabic"/>
          <w:rtl/>
          <w:lang w:bidi="ar-EG"/>
        </w:rPr>
        <w:t xml:space="preserve"> وهو 384 مفردة.</w:t>
      </w:r>
    </w:p>
    <w:p w14:paraId="5B800F2B"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8"/>
          <w:szCs w:val="28"/>
          <w:rtl/>
        </w:rPr>
      </w:pPr>
      <w:r w:rsidRPr="00B53058">
        <w:rPr>
          <w:rFonts w:ascii="Simplified Arabic" w:eastAsia="Times New Roman" w:hAnsi="Simplified Arabic" w:cs="Simplified Arabic"/>
          <w:b/>
          <w:bCs/>
          <w:sz w:val="28"/>
          <w:szCs w:val="28"/>
          <w:rtl/>
        </w:rPr>
        <w:t>رابعاً: ملاحظة منهجية (مرتبطة بأداة الدراسة):</w:t>
      </w:r>
    </w:p>
    <w:p w14:paraId="5AD2C98C" w14:textId="56A5F584"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w:t>
      </w:r>
      <w:r w:rsidR="00A91CAD" w:rsidRPr="00B53058">
        <w:rPr>
          <w:rFonts w:ascii="Simplified Arabic" w:eastAsia="Times New Roman" w:hAnsi="Simplified Arabic" w:cs="Simplified Arabic"/>
          <w:sz w:val="24"/>
          <w:szCs w:val="24"/>
          <w:rtl/>
        </w:rPr>
        <w:t>كرونباخ</w:t>
      </w:r>
      <w:r w:rsidR="00A91CAD"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Pr>
        <w:t>Cronbach’s Alpha</w:t>
      </w:r>
      <w:r w:rsidR="00A91CAD" w:rsidRPr="00B53058">
        <w:rPr>
          <w:rFonts w:ascii="Simplified Arabic" w:eastAsia="Times New Roman" w:hAnsi="Simplified Arabic" w:cs="Simplified Arabic"/>
          <w:sz w:val="24"/>
          <w:szCs w:val="24"/>
        </w:rPr>
        <w:t>)</w:t>
      </w:r>
      <w:r w:rsidR="00A91CAD" w:rsidRPr="00B53058">
        <w:rPr>
          <w:rFonts w:ascii="Simplified Arabic" w:eastAsia="Times New Roman" w:hAnsi="Simplified Arabic" w:cs="Simplified Arabic"/>
          <w:sz w:val="24"/>
          <w:szCs w:val="24"/>
          <w:rtl/>
        </w:rPr>
        <w:t>،</w:t>
      </w:r>
      <w:r w:rsidRPr="00B53058">
        <w:rPr>
          <w:rFonts w:ascii="Simplified Arabic" w:eastAsia="Times New Roman" w:hAnsi="Simplified Arabic" w:cs="Simplified Arabic"/>
          <w:sz w:val="24"/>
          <w:szCs w:val="24"/>
          <w:rtl/>
        </w:rPr>
        <w:t xml:space="preserve"> بما يضمن صلاحية الأداة للتطبيق على العينة الأساسية ويعزز موثوقية نتائج الدراسة</w:t>
      </w:r>
      <w:r w:rsidRPr="00B53058">
        <w:rPr>
          <w:rFonts w:ascii="Simplified Arabic" w:eastAsia="Times New Roman" w:hAnsi="Simplified Arabic" w:cs="Simplified Arabic"/>
          <w:sz w:val="24"/>
          <w:szCs w:val="24"/>
        </w:rPr>
        <w:t>.</w:t>
      </w:r>
    </w:p>
    <w:p w14:paraId="638AF366"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 جدول توزيع العينة حسب الديموغرافيا (الجنس، العمر، الخبرة) — توزيع نموذجي مقترح</w:t>
      </w:r>
    </w:p>
    <w:p w14:paraId="64A86D57"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لأغراض التحليل الإحصائي المنهجي، تم إعداد تقسيمات ديموغرافية معيارية تتناسب مع طبيعة مجتمع الدراسة في القطاع الصحي الخاص بمدينة الرياض. وتمثل الأرقام الواردة أدناه توزيعًا مقترحًا على أساس حجم العينة الكلية </w:t>
      </w:r>
      <w:r w:rsidRPr="00B53058">
        <w:rPr>
          <w:rFonts w:ascii="Simplified Arabic" w:eastAsia="Times New Roman" w:hAnsi="Simplified Arabic" w:cs="Simplified Arabic"/>
          <w:sz w:val="24"/>
          <w:szCs w:val="24"/>
        </w:rPr>
        <w:t>(n = 385)</w:t>
      </w:r>
      <w:r w:rsidRPr="00B53058">
        <w:rPr>
          <w:rFonts w:ascii="Simplified Arabic" w:eastAsia="Times New Roman" w:hAnsi="Simplified Arabic" w:cs="Simplified Arabic"/>
          <w:sz w:val="24"/>
          <w:szCs w:val="24"/>
          <w:rtl/>
        </w:rPr>
        <w:t>، مع تقريب القيم بحيث يكون مجموعها مساوياً لإجمالي العينة</w:t>
      </w:r>
      <w:r w:rsidRPr="00B53058">
        <w:rPr>
          <w:rFonts w:ascii="Simplified Arabic" w:eastAsia="Times New Roman" w:hAnsi="Simplified Arabic" w:cs="Simplified Arabic"/>
          <w:sz w:val="24"/>
          <w:szCs w:val="24"/>
        </w:rPr>
        <w:t>.</w:t>
      </w:r>
    </w:p>
    <w:p w14:paraId="2C7781EA"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روعي في هذا التوزيع خصائص البيئة الصحية من حيث توازن النوع الاجتماعي، والتوزيع العمري للعاملين والمستفيدين، وتفاوت سنوات الخبرة المهنية أو التعامل مع الخدمات الصحية، بما يضمن واقعية التمثيل وإمكانية إجراء تحليلات مقارنة ذات دلالة</w:t>
      </w:r>
      <w:r w:rsidRPr="00B53058">
        <w:rPr>
          <w:rFonts w:ascii="Simplified Arabic" w:eastAsia="Times New Roman" w:hAnsi="Simplified Arabic" w:cs="Simplified Arabic"/>
          <w:sz w:val="24"/>
          <w:szCs w:val="24"/>
        </w:rPr>
        <w:t>.</w:t>
      </w:r>
    </w:p>
    <w:p w14:paraId="7FBFC9A4" w14:textId="77777777" w:rsidR="00E9034F" w:rsidRPr="00B53058" w:rsidRDefault="00E9034F" w:rsidP="00D64B37">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أولًا: التوزيع حسب الجنس:</w:t>
      </w:r>
    </w:p>
    <w:p w14:paraId="7BA79E66"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نظراً لطبيعة القطاع الصحي الذي يتسم بدرجة أعلى من التوازن بين الذكور والإناث مقارنة ببعض القطاعات الأخرى، تم اقتراح توزيع أكثر تمثيلًا للواقع الصحي</w:t>
      </w:r>
      <w:r w:rsidRPr="00B53058">
        <w:rPr>
          <w:rFonts w:ascii="Simplified Arabic" w:eastAsia="Times New Roman" w:hAnsi="Simplified Arabic" w:cs="Simplified Arabic"/>
          <w:sz w:val="24"/>
          <w:szCs w:val="24"/>
        </w:rPr>
        <w:t>.</w:t>
      </w:r>
    </w:p>
    <w:p w14:paraId="03401B11" w14:textId="4D5B1ED6" w:rsidR="00B2734E" w:rsidRPr="00B53058" w:rsidRDefault="00D64B37" w:rsidP="00BF1DF0">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جدول رقم (3)</w:t>
      </w:r>
    </w:p>
    <w:p w14:paraId="2DC2AE80" w14:textId="6AB37FF0" w:rsidR="00BF1DF0" w:rsidRPr="00B53058" w:rsidRDefault="00BF1DF0" w:rsidP="00B2734E">
      <w:pPr>
        <w:bidi/>
        <w:spacing w:after="120" w:line="360" w:lineRule="auto"/>
        <w:ind w:firstLine="720"/>
        <w:jc w:val="center"/>
        <w:rPr>
          <w:rFonts w:ascii="Simplified Arabic" w:eastAsia="Times New Roman" w:hAnsi="Simplified Arabic" w:cs="Simplified Arabic"/>
          <w:b/>
          <w:bCs/>
          <w:sz w:val="24"/>
          <w:szCs w:val="24"/>
        </w:rPr>
      </w:pPr>
      <w:r w:rsidRPr="00B53058">
        <w:rPr>
          <w:rFonts w:ascii="Simplified Arabic" w:eastAsia="Times New Roman" w:hAnsi="Simplified Arabic" w:cs="Simplified Arabic" w:hint="cs"/>
          <w:b/>
          <w:bCs/>
          <w:sz w:val="24"/>
          <w:szCs w:val="24"/>
          <w:rtl/>
        </w:rPr>
        <w:t xml:space="preserve"> التوزيع حسب الجنس</w:t>
      </w:r>
    </w:p>
    <w:tbl>
      <w:tblPr>
        <w:tblStyle w:val="TableGrid1"/>
        <w:bidiVisual/>
        <w:tblW w:w="0" w:type="auto"/>
        <w:jc w:val="center"/>
        <w:tblLook w:val="04A0" w:firstRow="1" w:lastRow="0" w:firstColumn="1" w:lastColumn="0" w:noHBand="0" w:noVBand="1"/>
      </w:tblPr>
      <w:tblGrid>
        <w:gridCol w:w="1451"/>
        <w:gridCol w:w="2255"/>
        <w:gridCol w:w="2070"/>
      </w:tblGrid>
      <w:tr w:rsidR="00E9034F" w:rsidRPr="00B53058" w14:paraId="259EA4F4" w14:textId="77777777" w:rsidTr="005E359F">
        <w:trPr>
          <w:trHeight w:val="525"/>
          <w:jc w:val="center"/>
        </w:trPr>
        <w:tc>
          <w:tcPr>
            <w:tcW w:w="0" w:type="auto"/>
            <w:shd w:val="clear" w:color="auto" w:fill="D9D9D9" w:themeFill="background1" w:themeFillShade="D9"/>
            <w:hideMark/>
          </w:tcPr>
          <w:p w14:paraId="687498C7"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الجنس</w:t>
            </w:r>
          </w:p>
        </w:tc>
        <w:tc>
          <w:tcPr>
            <w:tcW w:w="0" w:type="auto"/>
            <w:shd w:val="clear" w:color="auto" w:fill="D9D9D9" w:themeFill="background1" w:themeFillShade="D9"/>
            <w:hideMark/>
          </w:tcPr>
          <w:p w14:paraId="5C15EF85"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النسبة الافتراضية</w:t>
            </w:r>
          </w:p>
        </w:tc>
        <w:tc>
          <w:tcPr>
            <w:tcW w:w="0" w:type="auto"/>
            <w:shd w:val="clear" w:color="auto" w:fill="D9D9D9" w:themeFill="background1" w:themeFillShade="D9"/>
            <w:hideMark/>
          </w:tcPr>
          <w:p w14:paraId="5092AA5D"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عدد المشاركين</w:t>
            </w:r>
          </w:p>
        </w:tc>
      </w:tr>
      <w:tr w:rsidR="00E9034F" w:rsidRPr="00B53058" w14:paraId="254E070C" w14:textId="77777777" w:rsidTr="005E359F">
        <w:trPr>
          <w:jc w:val="center"/>
        </w:trPr>
        <w:tc>
          <w:tcPr>
            <w:tcW w:w="0" w:type="auto"/>
            <w:shd w:val="clear" w:color="auto" w:fill="D9D9D9" w:themeFill="background1" w:themeFillShade="D9"/>
            <w:hideMark/>
          </w:tcPr>
          <w:p w14:paraId="522ADF15" w14:textId="77777777" w:rsidR="00E9034F" w:rsidRPr="00B53058" w:rsidRDefault="00E9034F" w:rsidP="00192C6C">
            <w:pPr>
              <w:bidi/>
              <w:spacing w:after="120" w:line="240" w:lineRule="auto"/>
              <w:jc w:val="center"/>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ذكور</w:t>
            </w:r>
          </w:p>
        </w:tc>
        <w:tc>
          <w:tcPr>
            <w:tcW w:w="0" w:type="auto"/>
            <w:hideMark/>
          </w:tcPr>
          <w:p w14:paraId="51BD1C8B"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55%</w:t>
            </w:r>
          </w:p>
        </w:tc>
        <w:tc>
          <w:tcPr>
            <w:tcW w:w="0" w:type="auto"/>
            <w:hideMark/>
          </w:tcPr>
          <w:p w14:paraId="5EFCDA42"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212</w:t>
            </w:r>
          </w:p>
        </w:tc>
      </w:tr>
      <w:tr w:rsidR="00E9034F" w:rsidRPr="00B53058" w14:paraId="71D6FBB6" w14:textId="77777777" w:rsidTr="005E359F">
        <w:trPr>
          <w:jc w:val="center"/>
        </w:trPr>
        <w:tc>
          <w:tcPr>
            <w:tcW w:w="0" w:type="auto"/>
            <w:shd w:val="clear" w:color="auto" w:fill="D9D9D9" w:themeFill="background1" w:themeFillShade="D9"/>
            <w:hideMark/>
          </w:tcPr>
          <w:p w14:paraId="3D710E82" w14:textId="77777777" w:rsidR="00E9034F" w:rsidRPr="00B53058" w:rsidRDefault="00E9034F" w:rsidP="00192C6C">
            <w:pPr>
              <w:bidi/>
              <w:spacing w:after="120" w:line="240" w:lineRule="auto"/>
              <w:jc w:val="center"/>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إناث</w:t>
            </w:r>
          </w:p>
        </w:tc>
        <w:tc>
          <w:tcPr>
            <w:tcW w:w="0" w:type="auto"/>
            <w:hideMark/>
          </w:tcPr>
          <w:p w14:paraId="35465F14"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45%</w:t>
            </w:r>
          </w:p>
        </w:tc>
        <w:tc>
          <w:tcPr>
            <w:tcW w:w="0" w:type="auto"/>
            <w:hideMark/>
          </w:tcPr>
          <w:p w14:paraId="67BA518A"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173</w:t>
            </w:r>
          </w:p>
        </w:tc>
      </w:tr>
      <w:tr w:rsidR="00E9034F" w:rsidRPr="00B53058" w14:paraId="558E3431" w14:textId="77777777" w:rsidTr="005E359F">
        <w:trPr>
          <w:jc w:val="center"/>
        </w:trPr>
        <w:tc>
          <w:tcPr>
            <w:tcW w:w="0" w:type="auto"/>
            <w:shd w:val="clear" w:color="auto" w:fill="D9D9D9" w:themeFill="background1" w:themeFillShade="D9"/>
            <w:hideMark/>
          </w:tcPr>
          <w:p w14:paraId="5F837A7D" w14:textId="77777777" w:rsidR="00E9034F" w:rsidRPr="00B53058" w:rsidRDefault="00E9034F" w:rsidP="00192C6C">
            <w:pPr>
              <w:bidi/>
              <w:spacing w:after="120" w:line="240" w:lineRule="auto"/>
              <w:jc w:val="center"/>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الإجمالي</w:t>
            </w:r>
          </w:p>
        </w:tc>
        <w:tc>
          <w:tcPr>
            <w:tcW w:w="0" w:type="auto"/>
            <w:hideMark/>
          </w:tcPr>
          <w:p w14:paraId="51FEF38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100%</w:t>
            </w:r>
          </w:p>
        </w:tc>
        <w:tc>
          <w:tcPr>
            <w:tcW w:w="0" w:type="auto"/>
            <w:hideMark/>
          </w:tcPr>
          <w:p w14:paraId="3CD1BEB7"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Pr>
              <w:t>385</w:t>
            </w:r>
          </w:p>
        </w:tc>
      </w:tr>
    </w:tbl>
    <w:p w14:paraId="6783D276" w14:textId="79E49A18" w:rsidR="00E9034F" w:rsidRPr="00B53058" w:rsidRDefault="00E9034F" w:rsidP="00D64B37">
      <w:pPr>
        <w:bidi/>
        <w:spacing w:after="120" w:line="360" w:lineRule="auto"/>
        <w:jc w:val="both"/>
        <w:outlineLvl w:val="2"/>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 xml:space="preserve">ثانياً: التوزيع حسب الفئة </w:t>
      </w:r>
      <w:r w:rsidR="00247014" w:rsidRPr="00B53058">
        <w:rPr>
          <w:rFonts w:ascii="Simplified Arabic" w:eastAsia="Times New Roman" w:hAnsi="Simplified Arabic" w:cs="Simplified Arabic"/>
          <w:b/>
          <w:bCs/>
          <w:sz w:val="24"/>
          <w:szCs w:val="24"/>
          <w:rtl/>
        </w:rPr>
        <w:t>العمرية:</w:t>
      </w:r>
      <w:r w:rsidR="00247014" w:rsidRPr="00B53058">
        <w:rPr>
          <w:rFonts w:ascii="Simplified Arabic" w:eastAsia="Times New Roman" w:hAnsi="Simplified Arabic" w:cs="Simplified Arabic"/>
          <w:sz w:val="24"/>
          <w:szCs w:val="24"/>
          <w:rtl/>
        </w:rPr>
        <w:t xml:space="preserve"> تم</w:t>
      </w:r>
      <w:r w:rsidRPr="00B53058">
        <w:rPr>
          <w:rFonts w:ascii="Simplified Arabic" w:eastAsia="Times New Roman" w:hAnsi="Simplified Arabic" w:cs="Simplified Arabic"/>
          <w:sz w:val="24"/>
          <w:szCs w:val="24"/>
          <w:rtl/>
        </w:rPr>
        <w:t xml:space="preserve"> اعتماد تقسيمات عمرية تعكس التركيبة السائدة في بيئة المستشفيات الخاصة بمدينة الرياض، بين المرضى أو العملاء المستفيدين، بما يسمح بفحص الفروق</w:t>
      </w:r>
      <w:r w:rsidR="00DE38DF" w:rsidRPr="00B53058">
        <w:rPr>
          <w:rFonts w:ascii="Simplified Arabic" w:eastAsia="Times New Roman" w:hAnsi="Simplified Arabic" w:cs="Simplified Arabic"/>
          <w:sz w:val="24"/>
          <w:szCs w:val="24"/>
          <w:rtl/>
        </w:rPr>
        <w:t xml:space="preserve"> </w:t>
      </w:r>
      <w:r w:rsidRPr="00B53058">
        <w:rPr>
          <w:rFonts w:ascii="Simplified Arabic" w:eastAsia="Times New Roman" w:hAnsi="Simplified Arabic" w:cs="Simplified Arabic"/>
          <w:sz w:val="24"/>
          <w:szCs w:val="24"/>
          <w:rtl/>
        </w:rPr>
        <w:t>المحتملة في إدراك أثر التسويق عبر التطبيقات الذكية تبعاً للعمر.</w:t>
      </w:r>
    </w:p>
    <w:p w14:paraId="29E969E3" w14:textId="77777777" w:rsidR="00B2734E" w:rsidRPr="00B53058" w:rsidRDefault="00BF1DF0" w:rsidP="00BF1DF0">
      <w:pPr>
        <w:bidi/>
        <w:spacing w:after="120" w:line="360" w:lineRule="auto"/>
        <w:jc w:val="center"/>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جدول رقم (4)</w:t>
      </w:r>
    </w:p>
    <w:p w14:paraId="1479E6ED" w14:textId="274F57D6" w:rsidR="00BF1DF0" w:rsidRPr="00B53058" w:rsidRDefault="00BF1DF0" w:rsidP="00B2734E">
      <w:pPr>
        <w:bidi/>
        <w:spacing w:after="120" w:line="360" w:lineRule="auto"/>
        <w:jc w:val="center"/>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hint="cs"/>
          <w:b/>
          <w:bCs/>
          <w:sz w:val="24"/>
          <w:szCs w:val="24"/>
          <w:rtl/>
        </w:rPr>
        <w:t xml:space="preserve"> التوزيع حسب الفئة العمرية</w:t>
      </w:r>
    </w:p>
    <w:tbl>
      <w:tblPr>
        <w:tblStyle w:val="TableGrid1"/>
        <w:bidiVisual/>
        <w:tblW w:w="0" w:type="auto"/>
        <w:jc w:val="center"/>
        <w:tblLook w:val="04A0" w:firstRow="1" w:lastRow="0" w:firstColumn="1" w:lastColumn="0" w:noHBand="0" w:noVBand="1"/>
      </w:tblPr>
      <w:tblGrid>
        <w:gridCol w:w="2208"/>
        <w:gridCol w:w="2255"/>
        <w:gridCol w:w="2070"/>
      </w:tblGrid>
      <w:tr w:rsidR="00E9034F" w:rsidRPr="00B53058" w14:paraId="533B6A84" w14:textId="77777777" w:rsidTr="005E359F">
        <w:trPr>
          <w:jc w:val="center"/>
        </w:trPr>
        <w:tc>
          <w:tcPr>
            <w:tcW w:w="0" w:type="auto"/>
            <w:shd w:val="clear" w:color="auto" w:fill="D9D9D9" w:themeFill="background1" w:themeFillShade="D9"/>
            <w:hideMark/>
          </w:tcPr>
          <w:p w14:paraId="472DE7E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الفئة العمرية</w:t>
            </w:r>
          </w:p>
        </w:tc>
        <w:tc>
          <w:tcPr>
            <w:tcW w:w="0" w:type="auto"/>
            <w:shd w:val="clear" w:color="auto" w:fill="D9D9D9" w:themeFill="background1" w:themeFillShade="D9"/>
            <w:hideMark/>
          </w:tcPr>
          <w:p w14:paraId="4726B6D4"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النسبة الافتراضية</w:t>
            </w:r>
          </w:p>
        </w:tc>
        <w:tc>
          <w:tcPr>
            <w:tcW w:w="0" w:type="auto"/>
            <w:shd w:val="clear" w:color="auto" w:fill="D9D9D9" w:themeFill="background1" w:themeFillShade="D9"/>
            <w:hideMark/>
          </w:tcPr>
          <w:p w14:paraId="3340AD0C"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عدد المشاركين</w:t>
            </w:r>
          </w:p>
        </w:tc>
      </w:tr>
      <w:tr w:rsidR="00E9034F" w:rsidRPr="00B53058" w14:paraId="268C7A7E" w14:textId="77777777" w:rsidTr="005E359F">
        <w:trPr>
          <w:jc w:val="center"/>
        </w:trPr>
        <w:tc>
          <w:tcPr>
            <w:tcW w:w="0" w:type="auto"/>
            <w:shd w:val="clear" w:color="auto" w:fill="D9D9D9" w:themeFill="background1" w:themeFillShade="D9"/>
            <w:hideMark/>
          </w:tcPr>
          <w:p w14:paraId="29723CE5"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أقل من 30 سنة</w:t>
            </w:r>
          </w:p>
        </w:tc>
        <w:tc>
          <w:tcPr>
            <w:tcW w:w="0" w:type="auto"/>
            <w:hideMark/>
          </w:tcPr>
          <w:p w14:paraId="1E96E91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25%</w:t>
            </w:r>
          </w:p>
        </w:tc>
        <w:tc>
          <w:tcPr>
            <w:tcW w:w="0" w:type="auto"/>
            <w:hideMark/>
          </w:tcPr>
          <w:p w14:paraId="1E7917A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96</w:t>
            </w:r>
          </w:p>
        </w:tc>
      </w:tr>
      <w:tr w:rsidR="00E9034F" w:rsidRPr="00B53058" w14:paraId="1B5EEB2C" w14:textId="77777777" w:rsidTr="005E359F">
        <w:trPr>
          <w:jc w:val="center"/>
        </w:trPr>
        <w:tc>
          <w:tcPr>
            <w:tcW w:w="0" w:type="auto"/>
            <w:shd w:val="clear" w:color="auto" w:fill="D9D9D9" w:themeFill="background1" w:themeFillShade="D9"/>
            <w:hideMark/>
          </w:tcPr>
          <w:p w14:paraId="7644090A"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30 – 39 </w:t>
            </w:r>
            <w:r w:rsidRPr="00B53058">
              <w:rPr>
                <w:rFonts w:ascii="Simplified Arabic" w:eastAsia="Times New Roman" w:hAnsi="Simplified Arabic" w:cs="Simplified Arabic"/>
                <w:b/>
                <w:bCs/>
                <w:sz w:val="24"/>
                <w:szCs w:val="24"/>
                <w:rtl/>
              </w:rPr>
              <w:t>سنة</w:t>
            </w:r>
          </w:p>
        </w:tc>
        <w:tc>
          <w:tcPr>
            <w:tcW w:w="0" w:type="auto"/>
            <w:hideMark/>
          </w:tcPr>
          <w:p w14:paraId="2B1BB99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35%</w:t>
            </w:r>
          </w:p>
        </w:tc>
        <w:tc>
          <w:tcPr>
            <w:tcW w:w="0" w:type="auto"/>
            <w:hideMark/>
          </w:tcPr>
          <w:p w14:paraId="61ABEAE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135</w:t>
            </w:r>
          </w:p>
        </w:tc>
      </w:tr>
      <w:tr w:rsidR="00E9034F" w:rsidRPr="00B53058" w14:paraId="66E2CCE1" w14:textId="77777777" w:rsidTr="005E359F">
        <w:trPr>
          <w:jc w:val="center"/>
        </w:trPr>
        <w:tc>
          <w:tcPr>
            <w:tcW w:w="0" w:type="auto"/>
            <w:shd w:val="clear" w:color="auto" w:fill="D9D9D9" w:themeFill="background1" w:themeFillShade="D9"/>
            <w:hideMark/>
          </w:tcPr>
          <w:p w14:paraId="2370AF42"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40 – 49 </w:t>
            </w:r>
            <w:r w:rsidRPr="00B53058">
              <w:rPr>
                <w:rFonts w:ascii="Simplified Arabic" w:eastAsia="Times New Roman" w:hAnsi="Simplified Arabic" w:cs="Simplified Arabic"/>
                <w:b/>
                <w:bCs/>
                <w:sz w:val="24"/>
                <w:szCs w:val="24"/>
                <w:rtl/>
              </w:rPr>
              <w:t>سنة</w:t>
            </w:r>
          </w:p>
        </w:tc>
        <w:tc>
          <w:tcPr>
            <w:tcW w:w="0" w:type="auto"/>
            <w:hideMark/>
          </w:tcPr>
          <w:p w14:paraId="35003A4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25%</w:t>
            </w:r>
          </w:p>
        </w:tc>
        <w:tc>
          <w:tcPr>
            <w:tcW w:w="0" w:type="auto"/>
            <w:hideMark/>
          </w:tcPr>
          <w:p w14:paraId="64C7FA86"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96</w:t>
            </w:r>
          </w:p>
        </w:tc>
      </w:tr>
      <w:tr w:rsidR="00E9034F" w:rsidRPr="00B53058" w14:paraId="6BB3CE29" w14:textId="77777777" w:rsidTr="005E359F">
        <w:trPr>
          <w:jc w:val="center"/>
        </w:trPr>
        <w:tc>
          <w:tcPr>
            <w:tcW w:w="0" w:type="auto"/>
            <w:shd w:val="clear" w:color="auto" w:fill="D9D9D9" w:themeFill="background1" w:themeFillShade="D9"/>
            <w:hideMark/>
          </w:tcPr>
          <w:p w14:paraId="25DACAA7"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50 </w:t>
            </w:r>
            <w:r w:rsidRPr="00B53058">
              <w:rPr>
                <w:rFonts w:ascii="Simplified Arabic" w:eastAsia="Times New Roman" w:hAnsi="Simplified Arabic" w:cs="Simplified Arabic"/>
                <w:b/>
                <w:bCs/>
                <w:sz w:val="24"/>
                <w:szCs w:val="24"/>
                <w:rtl/>
              </w:rPr>
              <w:t>سنة فأكثر</w:t>
            </w:r>
          </w:p>
        </w:tc>
        <w:tc>
          <w:tcPr>
            <w:tcW w:w="0" w:type="auto"/>
            <w:hideMark/>
          </w:tcPr>
          <w:p w14:paraId="559D2642"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15%</w:t>
            </w:r>
          </w:p>
        </w:tc>
        <w:tc>
          <w:tcPr>
            <w:tcW w:w="0" w:type="auto"/>
            <w:hideMark/>
          </w:tcPr>
          <w:p w14:paraId="08D197A8"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58</w:t>
            </w:r>
          </w:p>
        </w:tc>
      </w:tr>
      <w:tr w:rsidR="00E9034F" w:rsidRPr="00B53058" w14:paraId="207C7679" w14:textId="77777777" w:rsidTr="005E359F">
        <w:trPr>
          <w:jc w:val="center"/>
        </w:trPr>
        <w:tc>
          <w:tcPr>
            <w:tcW w:w="0" w:type="auto"/>
            <w:shd w:val="clear" w:color="auto" w:fill="D9D9D9" w:themeFill="background1" w:themeFillShade="D9"/>
            <w:hideMark/>
          </w:tcPr>
          <w:p w14:paraId="6BF8FBB2"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الإجمالي</w:t>
            </w:r>
          </w:p>
        </w:tc>
        <w:tc>
          <w:tcPr>
            <w:tcW w:w="0" w:type="auto"/>
            <w:hideMark/>
          </w:tcPr>
          <w:p w14:paraId="49DCBECB"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100%</w:t>
            </w:r>
          </w:p>
        </w:tc>
        <w:tc>
          <w:tcPr>
            <w:tcW w:w="0" w:type="auto"/>
            <w:hideMark/>
          </w:tcPr>
          <w:p w14:paraId="3490579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385</w:t>
            </w:r>
          </w:p>
        </w:tc>
      </w:tr>
    </w:tbl>
    <w:p w14:paraId="61D9D227" w14:textId="27FC9C0E" w:rsidR="00E9034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rtl/>
        </w:rPr>
        <w:t xml:space="preserve">يعكس هذا التقسيم حضوراً أكبر للفئة العمرية </w:t>
      </w:r>
      <w:r w:rsidR="00247014" w:rsidRPr="00B53058">
        <w:rPr>
          <w:rFonts w:ascii="Simplified Arabic" w:hAnsi="Simplified Arabic" w:cs="Simplified Arabic"/>
          <w:rtl/>
        </w:rPr>
        <w:t>(30</w:t>
      </w:r>
      <w:r w:rsidRPr="00B53058">
        <w:rPr>
          <w:rFonts w:ascii="Simplified Arabic" w:hAnsi="Simplified Arabic" w:cs="Simplified Arabic"/>
          <w:rtl/>
        </w:rPr>
        <w:t>–39 سنة)، وهو ما يمكن تفسيره بكونها الفئة الأكثر تفاعلاً مع التقنيات الرقمية والتطبيقات الذكية، كمستخدمين للخدمات الصحية المقدمة من المستشفيات الخاصة، الأمر الذي يمنح نتائج الدراسة بعداً تفسيرياً مهماً عند تحليل أثر المتغير المستقل</w:t>
      </w:r>
      <w:r w:rsidRPr="00B53058">
        <w:rPr>
          <w:rFonts w:ascii="Simplified Arabic" w:hAnsi="Simplified Arabic" w:cs="Simplified Arabic"/>
        </w:rPr>
        <w:t>.</w:t>
      </w:r>
    </w:p>
    <w:p w14:paraId="7C6005F8" w14:textId="77777777" w:rsidR="00E9034F" w:rsidRPr="00B53058" w:rsidRDefault="00E9034F" w:rsidP="00BF1DF0">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ثالثًا: التوزيع حسب سنوات الخبرة / أو مدة التعامل مع الخدمات الصحية</w:t>
      </w:r>
    </w:p>
    <w:p w14:paraId="0AD1F934" w14:textId="77777777" w:rsidR="00E9034F" w:rsidRPr="00B53058" w:rsidRDefault="00E9034F" w:rsidP="00D93624">
      <w:pPr>
        <w:pStyle w:val="NormalWeb"/>
        <w:bidi/>
        <w:spacing w:before="0" w:beforeAutospacing="0" w:after="120" w:afterAutospacing="0" w:line="360" w:lineRule="auto"/>
        <w:ind w:firstLine="720"/>
        <w:jc w:val="both"/>
        <w:rPr>
          <w:rFonts w:ascii="Simplified Arabic" w:hAnsi="Simplified Arabic" w:cs="Simplified Arabic"/>
        </w:rPr>
      </w:pPr>
      <w:r w:rsidRPr="00B53058">
        <w:rPr>
          <w:rFonts w:ascii="Simplified Arabic" w:hAnsi="Simplified Arabic" w:cs="Simplified Arabic"/>
          <w:rtl/>
        </w:rPr>
        <w:t>نظراً لطبيعة عينة الدراسة التي تضم فئة (المرضى أو العملاء)، فقد تم توحيد هذا المتغير ليخدم الفئة على النحو الآتي</w:t>
      </w:r>
      <w:r w:rsidRPr="00B53058">
        <w:rPr>
          <w:rFonts w:ascii="Simplified Arabic" w:hAnsi="Simplified Arabic" w:cs="Simplified Arabic"/>
        </w:rPr>
        <w:t>:</w:t>
      </w:r>
    </w:p>
    <w:p w14:paraId="3451E7FA" w14:textId="77777777" w:rsidR="00E9034F" w:rsidRPr="00B53058" w:rsidRDefault="00E9034F" w:rsidP="00BF1DF0">
      <w:pPr>
        <w:pStyle w:val="NormalWeb"/>
        <w:numPr>
          <w:ilvl w:val="0"/>
          <w:numId w:val="68"/>
        </w:numPr>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بالنسبة للمرضى: يقصد به مدة التعامل مع المستشفى أو استخدام تطبيقاتها الذكية</w:t>
      </w:r>
      <w:r w:rsidRPr="00B53058">
        <w:rPr>
          <w:rFonts w:ascii="Simplified Arabic" w:hAnsi="Simplified Arabic" w:cs="Simplified Arabic"/>
        </w:rPr>
        <w:t>.</w:t>
      </w:r>
    </w:p>
    <w:p w14:paraId="7D5DCCBC" w14:textId="12844701" w:rsidR="00B2734E" w:rsidRPr="00B53058" w:rsidRDefault="00BF1DF0" w:rsidP="00B2734E">
      <w:pPr>
        <w:pStyle w:val="NormalWeb"/>
        <w:bidi/>
        <w:spacing w:before="0" w:beforeAutospacing="0" w:after="120" w:afterAutospacing="0" w:line="360" w:lineRule="auto"/>
        <w:ind w:left="1440"/>
        <w:jc w:val="center"/>
        <w:rPr>
          <w:rFonts w:ascii="Simplified Arabic" w:hAnsi="Simplified Arabic" w:cs="Simplified Arabic"/>
          <w:b/>
          <w:bCs/>
          <w:rtl/>
        </w:rPr>
      </w:pPr>
      <w:r w:rsidRPr="00B53058">
        <w:rPr>
          <w:rFonts w:ascii="Simplified Arabic" w:hAnsi="Simplified Arabic" w:cs="Simplified Arabic" w:hint="cs"/>
          <w:b/>
          <w:bCs/>
          <w:rtl/>
        </w:rPr>
        <w:t>جدول رقم (5)</w:t>
      </w:r>
    </w:p>
    <w:p w14:paraId="5BACDE92" w14:textId="7A8FE554" w:rsidR="00BF1DF0" w:rsidRPr="00B53058" w:rsidRDefault="00BF1DF0" w:rsidP="00B2734E">
      <w:pPr>
        <w:pStyle w:val="NormalWeb"/>
        <w:bidi/>
        <w:spacing w:before="0" w:beforeAutospacing="0" w:after="120" w:afterAutospacing="0" w:line="360" w:lineRule="auto"/>
        <w:ind w:left="1440"/>
        <w:rPr>
          <w:rFonts w:ascii="Simplified Arabic" w:hAnsi="Simplified Arabic" w:cs="Simplified Arabic"/>
          <w:b/>
          <w:bCs/>
        </w:rPr>
      </w:pPr>
      <w:r w:rsidRPr="00B53058">
        <w:rPr>
          <w:rFonts w:ascii="Simplified Arabic" w:hAnsi="Simplified Arabic" w:cs="Simplified Arabic" w:hint="cs"/>
          <w:b/>
          <w:bCs/>
          <w:rtl/>
        </w:rPr>
        <w:t>التوزيع حسب سنوان الخبرة او مدة التعامل مع الخدمات الطبية</w:t>
      </w:r>
    </w:p>
    <w:tbl>
      <w:tblPr>
        <w:tblStyle w:val="TableGrid1"/>
        <w:bidiVisual/>
        <w:tblW w:w="0" w:type="auto"/>
        <w:jc w:val="center"/>
        <w:tblLook w:val="04A0" w:firstRow="1" w:lastRow="0" w:firstColumn="1" w:lastColumn="0" w:noHBand="0" w:noVBand="1"/>
      </w:tblPr>
      <w:tblGrid>
        <w:gridCol w:w="2773"/>
        <w:gridCol w:w="1535"/>
        <w:gridCol w:w="1350"/>
      </w:tblGrid>
      <w:tr w:rsidR="00E9034F" w:rsidRPr="00B53058" w14:paraId="4B66F05A" w14:textId="77777777" w:rsidTr="005E359F">
        <w:trPr>
          <w:jc w:val="center"/>
        </w:trPr>
        <w:tc>
          <w:tcPr>
            <w:tcW w:w="0" w:type="auto"/>
            <w:shd w:val="clear" w:color="auto" w:fill="D9D9D9" w:themeFill="background1" w:themeFillShade="D9"/>
            <w:hideMark/>
          </w:tcPr>
          <w:p w14:paraId="453D427A"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فئة الخبرة / مدة التعامل</w:t>
            </w:r>
          </w:p>
        </w:tc>
        <w:tc>
          <w:tcPr>
            <w:tcW w:w="0" w:type="auto"/>
            <w:shd w:val="clear" w:color="auto" w:fill="D9D9D9" w:themeFill="background1" w:themeFillShade="D9"/>
            <w:hideMark/>
          </w:tcPr>
          <w:p w14:paraId="5A2C284C" w14:textId="77777777" w:rsidR="00E9034F" w:rsidRPr="00B53058" w:rsidRDefault="00E9034F" w:rsidP="005E359F">
            <w:pPr>
              <w:bidi/>
              <w:spacing w:after="120" w:line="24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النسبة الافتراضية</w:t>
            </w:r>
          </w:p>
        </w:tc>
        <w:tc>
          <w:tcPr>
            <w:tcW w:w="0" w:type="auto"/>
            <w:shd w:val="clear" w:color="auto" w:fill="D9D9D9" w:themeFill="background1" w:themeFillShade="D9"/>
            <w:hideMark/>
          </w:tcPr>
          <w:p w14:paraId="6B12CD9D" w14:textId="77777777" w:rsidR="00E9034F" w:rsidRPr="00B53058" w:rsidRDefault="00E9034F" w:rsidP="005E359F">
            <w:pPr>
              <w:bidi/>
              <w:spacing w:after="120" w:line="240" w:lineRule="auto"/>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عدد المشاركين</w:t>
            </w:r>
          </w:p>
        </w:tc>
      </w:tr>
      <w:tr w:rsidR="00E9034F" w:rsidRPr="00B53058" w14:paraId="04BE017A" w14:textId="77777777" w:rsidTr="005E359F">
        <w:trPr>
          <w:jc w:val="center"/>
        </w:trPr>
        <w:tc>
          <w:tcPr>
            <w:tcW w:w="0" w:type="auto"/>
            <w:shd w:val="clear" w:color="auto" w:fill="D9D9D9" w:themeFill="background1" w:themeFillShade="D9"/>
            <w:hideMark/>
          </w:tcPr>
          <w:p w14:paraId="471F915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أقل من 5 سنوات</w:t>
            </w:r>
          </w:p>
        </w:tc>
        <w:tc>
          <w:tcPr>
            <w:tcW w:w="0" w:type="auto"/>
            <w:hideMark/>
          </w:tcPr>
          <w:p w14:paraId="2116F4D2"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30%</w:t>
            </w:r>
          </w:p>
        </w:tc>
        <w:tc>
          <w:tcPr>
            <w:tcW w:w="0" w:type="auto"/>
            <w:hideMark/>
          </w:tcPr>
          <w:p w14:paraId="08BAE3B3"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116</w:t>
            </w:r>
          </w:p>
        </w:tc>
      </w:tr>
      <w:tr w:rsidR="00E9034F" w:rsidRPr="00B53058" w14:paraId="585BC292" w14:textId="77777777" w:rsidTr="005E359F">
        <w:trPr>
          <w:trHeight w:val="397"/>
          <w:jc w:val="center"/>
        </w:trPr>
        <w:tc>
          <w:tcPr>
            <w:tcW w:w="0" w:type="auto"/>
            <w:shd w:val="clear" w:color="auto" w:fill="D9D9D9" w:themeFill="background1" w:themeFillShade="D9"/>
            <w:hideMark/>
          </w:tcPr>
          <w:p w14:paraId="084B68AF"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5 – 10 </w:t>
            </w:r>
            <w:r w:rsidRPr="00B53058">
              <w:rPr>
                <w:rFonts w:ascii="Simplified Arabic" w:eastAsia="Times New Roman" w:hAnsi="Simplified Arabic" w:cs="Simplified Arabic"/>
                <w:b/>
                <w:bCs/>
                <w:sz w:val="24"/>
                <w:szCs w:val="24"/>
                <w:rtl/>
              </w:rPr>
              <w:t>سنوات</w:t>
            </w:r>
          </w:p>
        </w:tc>
        <w:tc>
          <w:tcPr>
            <w:tcW w:w="0" w:type="auto"/>
            <w:hideMark/>
          </w:tcPr>
          <w:p w14:paraId="4FFBC05D"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30%</w:t>
            </w:r>
          </w:p>
        </w:tc>
        <w:tc>
          <w:tcPr>
            <w:tcW w:w="0" w:type="auto"/>
            <w:hideMark/>
          </w:tcPr>
          <w:p w14:paraId="080F91DF"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116</w:t>
            </w:r>
          </w:p>
        </w:tc>
      </w:tr>
      <w:tr w:rsidR="00E9034F" w:rsidRPr="00B53058" w14:paraId="03809DEB" w14:textId="77777777" w:rsidTr="005E359F">
        <w:trPr>
          <w:jc w:val="center"/>
        </w:trPr>
        <w:tc>
          <w:tcPr>
            <w:tcW w:w="0" w:type="auto"/>
            <w:shd w:val="clear" w:color="auto" w:fill="D9D9D9" w:themeFill="background1" w:themeFillShade="D9"/>
            <w:hideMark/>
          </w:tcPr>
          <w:p w14:paraId="53443B7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11 – 20 </w:t>
            </w:r>
            <w:r w:rsidRPr="00B53058">
              <w:rPr>
                <w:rFonts w:ascii="Simplified Arabic" w:eastAsia="Times New Roman" w:hAnsi="Simplified Arabic" w:cs="Simplified Arabic"/>
                <w:b/>
                <w:bCs/>
                <w:sz w:val="24"/>
                <w:szCs w:val="24"/>
                <w:rtl/>
              </w:rPr>
              <w:t>سنة</w:t>
            </w:r>
          </w:p>
        </w:tc>
        <w:tc>
          <w:tcPr>
            <w:tcW w:w="0" w:type="auto"/>
            <w:hideMark/>
          </w:tcPr>
          <w:p w14:paraId="7BAA6207"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25%</w:t>
            </w:r>
          </w:p>
        </w:tc>
        <w:tc>
          <w:tcPr>
            <w:tcW w:w="0" w:type="auto"/>
            <w:hideMark/>
          </w:tcPr>
          <w:p w14:paraId="527F94E9"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96</w:t>
            </w:r>
          </w:p>
        </w:tc>
      </w:tr>
      <w:tr w:rsidR="00E9034F" w:rsidRPr="00B53058" w14:paraId="08611B6A" w14:textId="77777777" w:rsidTr="005E359F">
        <w:trPr>
          <w:jc w:val="center"/>
        </w:trPr>
        <w:tc>
          <w:tcPr>
            <w:tcW w:w="0" w:type="auto"/>
            <w:shd w:val="clear" w:color="auto" w:fill="D9D9D9" w:themeFill="background1" w:themeFillShade="D9"/>
            <w:hideMark/>
          </w:tcPr>
          <w:p w14:paraId="7836E9BA"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أكثر من 20 سنة</w:t>
            </w:r>
          </w:p>
        </w:tc>
        <w:tc>
          <w:tcPr>
            <w:tcW w:w="0" w:type="auto"/>
            <w:hideMark/>
          </w:tcPr>
          <w:p w14:paraId="6DB18EF6"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Pr>
              <w:t>15%</w:t>
            </w:r>
          </w:p>
        </w:tc>
        <w:tc>
          <w:tcPr>
            <w:tcW w:w="0" w:type="auto"/>
            <w:hideMark/>
          </w:tcPr>
          <w:p w14:paraId="4FC66016"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Pr>
              <w:t>57</w:t>
            </w:r>
          </w:p>
        </w:tc>
      </w:tr>
      <w:tr w:rsidR="00E9034F" w:rsidRPr="00B53058" w14:paraId="12F50EDE" w14:textId="77777777" w:rsidTr="005E359F">
        <w:trPr>
          <w:jc w:val="center"/>
        </w:trPr>
        <w:tc>
          <w:tcPr>
            <w:tcW w:w="0" w:type="auto"/>
            <w:shd w:val="clear" w:color="auto" w:fill="D9D9D9" w:themeFill="background1" w:themeFillShade="D9"/>
            <w:hideMark/>
          </w:tcPr>
          <w:p w14:paraId="106568CF"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الإجمالي</w:t>
            </w:r>
          </w:p>
        </w:tc>
        <w:tc>
          <w:tcPr>
            <w:tcW w:w="0" w:type="auto"/>
            <w:hideMark/>
          </w:tcPr>
          <w:p w14:paraId="1D7282A0"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100%</w:t>
            </w:r>
          </w:p>
        </w:tc>
        <w:tc>
          <w:tcPr>
            <w:tcW w:w="0" w:type="auto"/>
            <w:hideMark/>
          </w:tcPr>
          <w:p w14:paraId="4D09FB28" w14:textId="77777777" w:rsidR="00E9034F" w:rsidRPr="00B53058" w:rsidRDefault="00E9034F" w:rsidP="00192C6C">
            <w:pPr>
              <w:bidi/>
              <w:spacing w:after="120" w:line="24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385</w:t>
            </w:r>
          </w:p>
        </w:tc>
      </w:tr>
    </w:tbl>
    <w:p w14:paraId="0D0AD689" w14:textId="35E3A812" w:rsidR="00E9034F" w:rsidRPr="00B53058" w:rsidRDefault="00E9034F" w:rsidP="00BF1DF0">
      <w:pPr>
        <w:pStyle w:val="NormalWeb"/>
        <w:bidi/>
        <w:spacing w:before="0" w:beforeAutospacing="0" w:after="120" w:afterAutospacing="0" w:line="360" w:lineRule="auto"/>
        <w:jc w:val="both"/>
        <w:rPr>
          <w:rFonts w:ascii="Simplified Arabic" w:hAnsi="Simplified Arabic" w:cs="Simplified Arabic"/>
          <w:rtl/>
        </w:rPr>
      </w:pPr>
      <w:r w:rsidRPr="00B53058">
        <w:rPr>
          <w:rFonts w:ascii="Simplified Arabic" w:hAnsi="Simplified Arabic" w:cs="Simplified Arabic"/>
          <w:rtl/>
        </w:rPr>
        <w:t>يوفر هذا المتغير مؤشراً مهماً لتحليل الفروق في مستوى إدراك جودة الخدمة وتأثرها بالتسويق عبر التطبيقات الذكية؛ إذ يُفترض أن الأفراد ذوي الخبرة أو مدة التعامل الأطول يمتلكون قدرة أعلى على المقارنة بين أنماط الخدمة التقليدية والرقمية</w:t>
      </w:r>
      <w:r w:rsidRPr="00B53058">
        <w:rPr>
          <w:rFonts w:ascii="Simplified Arabic" w:hAnsi="Simplified Arabic" w:cs="Simplified Arabic"/>
        </w:rPr>
        <w:t>.</w:t>
      </w:r>
    </w:p>
    <w:p w14:paraId="18D399A3" w14:textId="77777777" w:rsidR="00BF1DF0" w:rsidRPr="00B53058" w:rsidRDefault="00E9034F" w:rsidP="00BF1DF0">
      <w:pPr>
        <w:bidi/>
        <w:spacing w:after="120" w:line="360" w:lineRule="auto"/>
        <w:jc w:val="both"/>
        <w:outlineLvl w:val="1"/>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توضيح منهجي</w:t>
      </w:r>
    </w:p>
    <w:p w14:paraId="565CA5E7" w14:textId="77777777" w:rsidR="00BF1DF0" w:rsidRPr="00B53058" w:rsidRDefault="00E9034F" w:rsidP="00BF1DF0">
      <w:pPr>
        <w:bidi/>
        <w:spacing w:after="120" w:line="360" w:lineRule="auto"/>
        <w:jc w:val="both"/>
        <w:outlineLvl w:val="1"/>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 xml:space="preserve">يعد هذا التوزيع إطاراً تنظيمياً لعرض الخصائص الديموغرافية في الفصل التحليلي، على أن يتم إدراج التوزيع الفعلي النهائي المستخرج من البيانات الميدانية بعد التطبيق الكامل للاستبانة ومعالجة البيانات إحصائياً باستخدام </w:t>
      </w:r>
    </w:p>
    <w:p w14:paraId="4A8AAD28" w14:textId="08B9AE34" w:rsidR="00E9034F" w:rsidRPr="00B53058" w:rsidRDefault="00E9034F" w:rsidP="00BF1DF0">
      <w:pPr>
        <w:bidi/>
        <w:spacing w:after="120" w:line="360" w:lineRule="auto"/>
        <w:jc w:val="both"/>
        <w:outlineLvl w:val="1"/>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البرامج الإحصائية المناسبة</w:t>
      </w:r>
      <w:r w:rsidRPr="00B53058">
        <w:rPr>
          <w:rFonts w:ascii="Simplified Arabic" w:eastAsia="Times New Roman" w:hAnsi="Simplified Arabic" w:cs="Simplified Arabic"/>
          <w:sz w:val="24"/>
          <w:szCs w:val="24"/>
        </w:rPr>
        <w:t>.</w:t>
      </w:r>
    </w:p>
    <w:p w14:paraId="4521AEAC" w14:textId="199A689E"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كما سيتم توظيف هذه المتغيرات كمتغيرات وصفية، وقد تُستخدم كذلك في اختبار الفروق الإحصائية (مثل اختبار (</w:t>
      </w:r>
      <w:r w:rsidRPr="00B53058">
        <w:rPr>
          <w:rFonts w:ascii="Simplified Arabic" w:eastAsia="Times New Roman" w:hAnsi="Simplified Arabic" w:cs="Simplified Arabic"/>
          <w:sz w:val="24"/>
          <w:szCs w:val="24"/>
        </w:rPr>
        <w:t>T</w:t>
      </w:r>
      <w:r w:rsidRPr="00B53058">
        <w:rPr>
          <w:rFonts w:ascii="Simplified Arabic" w:eastAsia="Times New Roman" w:hAnsi="Simplified Arabic" w:cs="Simplified Arabic"/>
          <w:sz w:val="24"/>
          <w:szCs w:val="24"/>
          <w:rtl/>
        </w:rPr>
        <w:t xml:space="preserve">) أو تحليل التباين الأحادي </w:t>
      </w:r>
      <w:r w:rsidRPr="00B53058">
        <w:rPr>
          <w:rFonts w:ascii="Simplified Arabic" w:eastAsia="Times New Roman" w:hAnsi="Simplified Arabic" w:cs="Simplified Arabic"/>
          <w:sz w:val="24"/>
          <w:szCs w:val="24"/>
        </w:rPr>
        <w:t>ANOVA</w:t>
      </w:r>
      <w:r w:rsidRPr="00B53058">
        <w:rPr>
          <w:rFonts w:ascii="Simplified Arabic" w:eastAsia="Times New Roman" w:hAnsi="Simplified Arabic" w:cs="Simplified Arabic"/>
          <w:sz w:val="24"/>
          <w:szCs w:val="24"/>
          <w:rtl/>
        </w:rPr>
        <w:t xml:space="preserve">) للتحقق من وجود فروق ذات دلالة إحصائية في إدراك أثر التسويق عبر التطبيقات الذكية على أبعاد جودة الخدمات الطبية تبعاً للخصائص الديموغرافية </w:t>
      </w:r>
      <w:r w:rsidR="00877731" w:rsidRPr="00B53058">
        <w:rPr>
          <w:rFonts w:ascii="Simplified Arabic" w:eastAsia="Times New Roman" w:hAnsi="Simplified Arabic" w:cs="Simplified Arabic"/>
          <w:sz w:val="24"/>
          <w:szCs w:val="24"/>
          <w:rtl/>
        </w:rPr>
        <w:t>للمستفيدين</w:t>
      </w:r>
      <w:r w:rsidRPr="00B53058">
        <w:rPr>
          <w:rFonts w:ascii="Simplified Arabic" w:eastAsia="Times New Roman" w:hAnsi="Simplified Arabic" w:cs="Simplified Arabic"/>
          <w:sz w:val="24"/>
          <w:szCs w:val="24"/>
          <w:rtl/>
        </w:rPr>
        <w:t>.</w:t>
      </w:r>
    </w:p>
    <w:p w14:paraId="3836DFD7" w14:textId="5AD3BBC7" w:rsidR="00E9034F" w:rsidRPr="00B53058" w:rsidRDefault="00BF1DF0" w:rsidP="00BF1DF0">
      <w:pPr>
        <w:pStyle w:val="Heading3"/>
        <w:bidi/>
        <w:spacing w:before="0" w:after="120" w:line="360" w:lineRule="auto"/>
        <w:jc w:val="both"/>
        <w:rPr>
          <w:rFonts w:ascii="Simplified Arabic" w:eastAsia="Times New Roman" w:hAnsi="Simplified Arabic" w:cs="Simplified Arabic"/>
          <w:b/>
          <w:bCs/>
          <w:color w:val="auto"/>
        </w:rPr>
      </w:pPr>
      <w:bookmarkStart w:id="18" w:name="_Hlk212421256"/>
      <w:bookmarkEnd w:id="17"/>
      <w:r w:rsidRPr="00B53058">
        <w:rPr>
          <w:rFonts w:ascii="Simplified Arabic" w:eastAsia="Times New Roman" w:hAnsi="Simplified Arabic" w:cs="Simplified Arabic" w:hint="cs"/>
          <w:b/>
          <w:bCs/>
          <w:color w:val="auto"/>
          <w:rtl/>
        </w:rPr>
        <w:t>3</w:t>
      </w:r>
      <w:r w:rsidR="00E9034F" w:rsidRPr="00B53058">
        <w:rPr>
          <w:rFonts w:ascii="Simplified Arabic" w:eastAsia="Times New Roman" w:hAnsi="Simplified Arabic" w:cs="Simplified Arabic"/>
          <w:b/>
          <w:bCs/>
          <w:color w:val="auto"/>
          <w:rtl/>
        </w:rPr>
        <w:t>- أدوات جمع البيانات</w:t>
      </w:r>
    </w:p>
    <w:p w14:paraId="2C360F67"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الأداة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 مباشراً بسلامة بناء الأداة، ووضوح أبعادها، واتساقها الداخلي (</w:t>
      </w:r>
      <w:r w:rsidRPr="00B53058">
        <w:rPr>
          <w:rFonts w:ascii="Simplified Arabic" w:eastAsia="Times New Roman" w:hAnsi="Simplified Arabic" w:cs="Simplified Arabic"/>
          <w:sz w:val="24"/>
          <w:szCs w:val="24"/>
        </w:rPr>
        <w:t>Hair et al., 2022</w:t>
      </w:r>
      <w:r w:rsidRPr="00B53058">
        <w:rPr>
          <w:rFonts w:ascii="Simplified Arabic" w:eastAsia="Times New Roman" w:hAnsi="Simplified Arabic" w:cs="Simplified Arabic"/>
          <w:sz w:val="24"/>
          <w:szCs w:val="24"/>
          <w:rtl/>
        </w:rPr>
        <w:t>).</w:t>
      </w:r>
    </w:p>
    <w:p w14:paraId="30F9A328"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وانطلاقاً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3F50CF8" w14:textId="77777777" w:rsidR="00E9034F" w:rsidRPr="00B53058" w:rsidRDefault="00E9034F" w:rsidP="00BF1DF0">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وقد اعتمدت الدراسة على الأداة الرئيسة التالية</w:t>
      </w:r>
      <w:r w:rsidRPr="00B53058">
        <w:rPr>
          <w:rFonts w:ascii="Simplified Arabic" w:eastAsia="Times New Roman" w:hAnsi="Simplified Arabic" w:cs="Simplified Arabic"/>
          <w:b/>
          <w:bCs/>
          <w:sz w:val="24"/>
          <w:szCs w:val="24"/>
        </w:rPr>
        <w:t>:</w:t>
      </w:r>
    </w:p>
    <w:p w14:paraId="1AFF8553" w14:textId="77777777" w:rsidR="00E9034F" w:rsidRPr="00B53058" w:rsidRDefault="00E9034F" w:rsidP="00BF1DF0">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أولاً: الاستبانة (أداة الدراسة الرئيسة):</w:t>
      </w:r>
    </w:p>
    <w:p w14:paraId="57AA851C" w14:textId="64BF8B94" w:rsidR="00E9034F" w:rsidRPr="00B53058" w:rsidRDefault="00E9034F" w:rsidP="00BF1DF0">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 xml:space="preserve"> مبررات اختيار الاستبانة:</w:t>
      </w:r>
    </w:p>
    <w:p w14:paraId="0E0ADCB0" w14:textId="77777777" w:rsidR="00BF1DF0" w:rsidRPr="00B53058" w:rsidRDefault="00E9034F" w:rsidP="00BF1DF0">
      <w:pPr>
        <w:pStyle w:val="NormalWeb"/>
        <w:numPr>
          <w:ilvl w:val="0"/>
          <w:numId w:val="23"/>
        </w:numPr>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ملاءمتها لقياس الاتجاهات والإدراكات المرتبطة بمتغيرات سلوكية وتنظيمية مثل: الرضا، الكفاءة التشغيلية، وجودة الرعاية</w:t>
      </w:r>
      <w:r w:rsidRPr="00B53058">
        <w:rPr>
          <w:rFonts w:ascii="Simplified Arabic" w:hAnsi="Simplified Arabic" w:cs="Simplified Arabic"/>
        </w:rPr>
        <w:t>.</w:t>
      </w:r>
    </w:p>
    <w:p w14:paraId="34600D59" w14:textId="77777777" w:rsidR="00BF1DF0" w:rsidRPr="00B53058" w:rsidRDefault="00E9034F" w:rsidP="00BF1DF0">
      <w:pPr>
        <w:pStyle w:val="NormalWeb"/>
        <w:numPr>
          <w:ilvl w:val="0"/>
          <w:numId w:val="23"/>
        </w:numPr>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قدرتها على جمع بيانات كمية قابلة للتحليل الإحصائي واختبار الفرضيات السببية</w:t>
      </w:r>
      <w:r w:rsidRPr="00B53058">
        <w:rPr>
          <w:rFonts w:ascii="Simplified Arabic" w:hAnsi="Simplified Arabic" w:cs="Simplified Arabic"/>
        </w:rPr>
        <w:t>.</w:t>
      </w:r>
    </w:p>
    <w:p w14:paraId="497356C2" w14:textId="77777777" w:rsidR="00BF1DF0" w:rsidRPr="00B53058" w:rsidRDefault="00E9034F" w:rsidP="00BF1DF0">
      <w:pPr>
        <w:pStyle w:val="NormalWeb"/>
        <w:numPr>
          <w:ilvl w:val="0"/>
          <w:numId w:val="23"/>
        </w:numPr>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توافقها مع طبيعة العينة الكبيرة نسبيًا، مما يسهل تعميم النتائج ضمن الحدود المكانية للدراسة</w:t>
      </w:r>
      <w:r w:rsidRPr="00B53058">
        <w:rPr>
          <w:rFonts w:ascii="Simplified Arabic" w:hAnsi="Simplified Arabic" w:cs="Simplified Arabic"/>
        </w:rPr>
        <w:t>.</w:t>
      </w:r>
    </w:p>
    <w:p w14:paraId="76436251" w14:textId="2AA9A6DE" w:rsidR="00E9034F" w:rsidRPr="00B53058" w:rsidRDefault="00E9034F" w:rsidP="00BF1DF0">
      <w:pPr>
        <w:pStyle w:val="NormalWeb"/>
        <w:numPr>
          <w:ilvl w:val="0"/>
          <w:numId w:val="23"/>
        </w:numPr>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B53058">
        <w:rPr>
          <w:rFonts w:ascii="Simplified Arabic" w:hAnsi="Simplified Arabic" w:cs="Simplified Arabic"/>
        </w:rPr>
        <w:t xml:space="preserve"> (Alalwan, 2020; Dwivedi et al., 2021).</w:t>
      </w:r>
    </w:p>
    <w:p w14:paraId="121FA97A" w14:textId="68D42E96" w:rsidR="00E9034F" w:rsidRPr="00B53058" w:rsidRDefault="00E9034F" w:rsidP="00BF1DF0">
      <w:pPr>
        <w:pStyle w:val="NormalWeb"/>
        <w:bidi/>
        <w:spacing w:before="0" w:beforeAutospacing="0" w:after="120" w:afterAutospacing="0" w:line="360" w:lineRule="auto"/>
        <w:jc w:val="both"/>
        <w:rPr>
          <w:rFonts w:ascii="Simplified Arabic" w:hAnsi="Simplified Arabic" w:cs="Simplified Arabic"/>
        </w:rPr>
      </w:pPr>
      <w:r w:rsidRPr="00B53058">
        <w:rPr>
          <w:rFonts w:ascii="Simplified Arabic" w:hAnsi="Simplified Arabic" w:cs="Simplified Arabic"/>
          <w:rtl/>
        </w:rPr>
        <w:t>وبذلك فإن اختيار الاستبانة لم يكن اختياراً إجرائياً فحسب، بل قراراً منهجياً متسقاً مع طبيعة المتغيرات وأسلوب التحليل المعتمد</w:t>
      </w:r>
      <w:r w:rsidR="00BF1DF0" w:rsidRPr="00B53058">
        <w:rPr>
          <w:rFonts w:ascii="Simplified Arabic" w:hAnsi="Simplified Arabic" w:cs="Simplified Arabic" w:hint="cs"/>
          <w:rtl/>
        </w:rPr>
        <w:t>.</w:t>
      </w:r>
    </w:p>
    <w:p w14:paraId="63B55E19" w14:textId="77777777" w:rsidR="00E9034F" w:rsidRPr="00B53058" w:rsidRDefault="00E9034F" w:rsidP="00BF1DF0">
      <w:pPr>
        <w:bidi/>
        <w:spacing w:after="120" w:line="360" w:lineRule="auto"/>
        <w:jc w:val="both"/>
        <w:outlineLvl w:val="2"/>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ثانياً: بناء أداة القياس وضبطها علمياً:</w:t>
      </w:r>
    </w:p>
    <w:p w14:paraId="3FE7C870"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B53058">
        <w:rPr>
          <w:rFonts w:ascii="Simplified Arabic" w:eastAsia="Times New Roman" w:hAnsi="Simplified Arabic" w:cs="Simplified Arabic"/>
          <w:sz w:val="24"/>
          <w:szCs w:val="24"/>
        </w:rPr>
        <w:t>.</w:t>
      </w:r>
    </w:p>
    <w:p w14:paraId="3A0144FC"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روعي في بناء الأداة تحقيق ما يعرف بالاتساق المنهجي</w:t>
      </w:r>
      <w:r w:rsidRPr="00B53058">
        <w:rPr>
          <w:rFonts w:ascii="Simplified Arabic" w:eastAsia="Times New Roman" w:hAnsi="Simplified Arabic" w:cs="Simplified Arabic"/>
          <w:sz w:val="24"/>
          <w:szCs w:val="24"/>
        </w:rPr>
        <w:t xml:space="preserve"> (Methodological Alignment)</w:t>
      </w:r>
      <w:r w:rsidRPr="00B53058">
        <w:rPr>
          <w:rFonts w:ascii="Simplified Arabic" w:eastAsia="Times New Roman" w:hAnsi="Simplified Arabic" w:cs="Simplified Arabic"/>
          <w:sz w:val="24"/>
          <w:szCs w:val="24"/>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B53058">
        <w:rPr>
          <w:rFonts w:ascii="Simplified Arabic" w:eastAsia="Times New Roman" w:hAnsi="Simplified Arabic" w:cs="Simplified Arabic"/>
          <w:sz w:val="24"/>
          <w:szCs w:val="24"/>
        </w:rPr>
        <w:t>.</w:t>
      </w:r>
    </w:p>
    <w:p w14:paraId="5DC03849" w14:textId="57A6BB36" w:rsidR="00E9034F" w:rsidRPr="00B53058" w:rsidRDefault="00E9034F" w:rsidP="00BF1DF0">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ملاءمة الأداة لطبيعة الدراسة وسياقها التطبيقي:</w:t>
      </w:r>
    </w:p>
    <w:p w14:paraId="323C1FF6" w14:textId="77777777" w:rsidR="00E9034F" w:rsidRPr="00B53058" w:rsidRDefault="00E9034F" w:rsidP="00BF1DF0">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تمت صياغة بنود الاستبانة في ضوء</w:t>
      </w:r>
      <w:r w:rsidRPr="00B53058">
        <w:rPr>
          <w:rFonts w:ascii="Simplified Arabic" w:eastAsia="Times New Roman" w:hAnsi="Simplified Arabic" w:cs="Simplified Arabic"/>
          <w:b/>
          <w:bCs/>
          <w:sz w:val="24"/>
          <w:szCs w:val="24"/>
        </w:rPr>
        <w:t>:</w:t>
      </w:r>
    </w:p>
    <w:p w14:paraId="26113237" w14:textId="77777777" w:rsidR="00BF1DF0" w:rsidRPr="00B53058" w:rsidRDefault="00E9034F" w:rsidP="00BF1DF0">
      <w:pPr>
        <w:pStyle w:val="ListParagraph"/>
        <w:numPr>
          <w:ilvl w:val="0"/>
          <w:numId w:val="68"/>
        </w:numPr>
        <w:tabs>
          <w:tab w:val="left" w:pos="1643"/>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أهداف الدراسة الرئيسة والفرعية</w:t>
      </w:r>
      <w:r w:rsidRPr="00B53058">
        <w:rPr>
          <w:rFonts w:ascii="Simplified Arabic" w:eastAsia="Times New Roman" w:hAnsi="Simplified Arabic" w:cs="Simplified Arabic"/>
          <w:sz w:val="24"/>
          <w:szCs w:val="24"/>
        </w:rPr>
        <w:t>.</w:t>
      </w:r>
    </w:p>
    <w:p w14:paraId="63DA82ED" w14:textId="77777777" w:rsidR="00BF1DF0" w:rsidRPr="00B53058" w:rsidRDefault="00E9034F" w:rsidP="00BF1DF0">
      <w:pPr>
        <w:pStyle w:val="ListParagraph"/>
        <w:numPr>
          <w:ilvl w:val="0"/>
          <w:numId w:val="68"/>
        </w:numPr>
        <w:tabs>
          <w:tab w:val="left" w:pos="1643"/>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الفرضية الرئيسة والفرضيات الفرعية </w:t>
      </w:r>
      <w:r w:rsidR="00A91CAD" w:rsidRPr="00B53058">
        <w:rPr>
          <w:rFonts w:ascii="Simplified Arabic" w:eastAsia="Times New Roman" w:hAnsi="Simplified Arabic" w:cs="Simplified Arabic"/>
          <w:sz w:val="24"/>
          <w:szCs w:val="24"/>
          <w:rtl/>
        </w:rPr>
        <w:t>الثلاث</w:t>
      </w:r>
      <w:r w:rsidRPr="00B53058">
        <w:rPr>
          <w:rFonts w:ascii="Simplified Arabic" w:eastAsia="Times New Roman" w:hAnsi="Simplified Arabic" w:cs="Simplified Arabic"/>
          <w:sz w:val="24"/>
          <w:szCs w:val="24"/>
        </w:rPr>
        <w:t>.</w:t>
      </w:r>
      <w:r w:rsidR="00D91F33" w:rsidRPr="00B53058">
        <w:rPr>
          <w:rFonts w:ascii="Simplified Arabic" w:eastAsia="Times New Roman" w:hAnsi="Simplified Arabic" w:cs="Simplified Arabic"/>
          <w:sz w:val="24"/>
          <w:szCs w:val="24"/>
          <w:rtl/>
        </w:rPr>
        <w:t xml:space="preserve"> </w:t>
      </w:r>
    </w:p>
    <w:p w14:paraId="686E81BC" w14:textId="77777777" w:rsidR="00BF1DF0" w:rsidRPr="00B53058" w:rsidRDefault="00E9034F" w:rsidP="00BF1DF0">
      <w:pPr>
        <w:pStyle w:val="ListParagraph"/>
        <w:numPr>
          <w:ilvl w:val="0"/>
          <w:numId w:val="68"/>
        </w:numPr>
        <w:tabs>
          <w:tab w:val="left" w:pos="1643"/>
        </w:tabs>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النموذج المفاهيمي الذي يربط بين المتغير المستقل (التسويق عبر التطبيقات الذكية بأبعاده الأربعة) والمتغير التابع (جودة الخدمات الطبية بأبعادها </w:t>
      </w:r>
      <w:r w:rsidR="00A91CAD" w:rsidRPr="00B53058">
        <w:rPr>
          <w:rFonts w:ascii="Simplified Arabic" w:eastAsia="Times New Roman" w:hAnsi="Simplified Arabic" w:cs="Simplified Arabic"/>
          <w:sz w:val="24"/>
          <w:szCs w:val="24"/>
          <w:rtl/>
        </w:rPr>
        <w:t>الثلاث.</w:t>
      </w:r>
    </w:p>
    <w:p w14:paraId="1AA47400" w14:textId="30B9F165" w:rsidR="00E9034F" w:rsidRPr="00B53058" w:rsidRDefault="00E9034F" w:rsidP="00BF1DF0">
      <w:pPr>
        <w:tabs>
          <w:tab w:val="left" w:pos="1643"/>
        </w:tabs>
        <w:bidi/>
        <w:spacing w:after="120" w:line="360" w:lineRule="auto"/>
        <w:ind w:left="36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اشتملت الأداة على (28) عبارة مغلقة موزعة على سبعة أبعاد، إضافة إلى (5) فقرات للبيانات العامة. وجاء توزيع البنود على النحو الآتي</w:t>
      </w:r>
      <w:r w:rsidRPr="00B53058">
        <w:rPr>
          <w:rFonts w:ascii="Simplified Arabic" w:eastAsia="Times New Roman" w:hAnsi="Simplified Arabic" w:cs="Simplified Arabic"/>
          <w:sz w:val="24"/>
          <w:szCs w:val="24"/>
        </w:rPr>
        <w:t>:</w:t>
      </w:r>
    </w:p>
    <w:p w14:paraId="3202F72C" w14:textId="77777777" w:rsidR="00E9034F" w:rsidRPr="00B53058" w:rsidRDefault="00E9034F" w:rsidP="00BF1DF0">
      <w:pPr>
        <w:bidi/>
        <w:spacing w:after="120" w:line="360" w:lineRule="auto"/>
        <w:jc w:val="both"/>
        <w:outlineLvl w:val="1"/>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بناء الاستبانة ومكوناتها:</w:t>
      </w:r>
    </w:p>
    <w:p w14:paraId="36D11E4A"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 تصميم الاستبانة في ضوء الإطار النظري للدراسة، وأهدافها، وفرضياتها، بما يحقق الاتساق المنهجي بين</w:t>
      </w:r>
      <w:r w:rsidRPr="00B53058">
        <w:rPr>
          <w:rFonts w:ascii="Simplified Arabic" w:eastAsia="Times New Roman" w:hAnsi="Simplified Arabic" w:cs="Simplified Arabic"/>
          <w:sz w:val="24"/>
          <w:szCs w:val="24"/>
        </w:rPr>
        <w:t>:</w:t>
      </w:r>
    </w:p>
    <w:p w14:paraId="616E74BB" w14:textId="636C5734" w:rsidR="00BF1DF0" w:rsidRPr="00B53058" w:rsidRDefault="00E9034F" w:rsidP="00BF1DF0">
      <w:pPr>
        <w:pStyle w:val="ListParagraph"/>
        <w:numPr>
          <w:ilvl w:val="0"/>
          <w:numId w:val="6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 xml:space="preserve">المتغير المستقل: </w:t>
      </w:r>
      <w:r w:rsidRPr="00B53058">
        <w:rPr>
          <w:rFonts w:ascii="Simplified Arabic" w:eastAsia="Times New Roman" w:hAnsi="Simplified Arabic" w:cs="Simplified Arabic"/>
          <w:sz w:val="24"/>
          <w:szCs w:val="24"/>
          <w:rtl/>
        </w:rPr>
        <w:t>التسويق عبر تطبيقات الهواتف الذكية</w:t>
      </w:r>
      <w:r w:rsidR="004B38D3" w:rsidRPr="00B53058">
        <w:rPr>
          <w:rFonts w:ascii="Simplified Arabic" w:eastAsia="Times New Roman" w:hAnsi="Simplified Arabic" w:cs="Simplified Arabic" w:hint="cs"/>
          <w:sz w:val="24"/>
          <w:szCs w:val="24"/>
          <w:rtl/>
        </w:rPr>
        <w:t>.</w:t>
      </w:r>
    </w:p>
    <w:p w14:paraId="4D3946C1" w14:textId="72D4A935" w:rsidR="00E9034F" w:rsidRPr="00B53058" w:rsidRDefault="00E9034F" w:rsidP="00BF1DF0">
      <w:pPr>
        <w:pStyle w:val="ListParagraph"/>
        <w:numPr>
          <w:ilvl w:val="0"/>
          <w:numId w:val="6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المتغير التابع:</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tl/>
        </w:rPr>
        <w:t>جودة الخدمات الطبية بأبعادها</w:t>
      </w:r>
      <w:r w:rsidR="004B38D3" w:rsidRPr="00B53058">
        <w:rPr>
          <w:rFonts w:ascii="Simplified Arabic" w:eastAsia="Times New Roman" w:hAnsi="Simplified Arabic" w:cs="Simplified Arabic" w:hint="cs"/>
          <w:sz w:val="24"/>
          <w:szCs w:val="24"/>
          <w:rtl/>
        </w:rPr>
        <w:t>.</w:t>
      </w:r>
    </w:p>
    <w:p w14:paraId="295C2C63" w14:textId="6581239D" w:rsidR="00E9034F" w:rsidRPr="00B53058" w:rsidRDefault="00E9034F" w:rsidP="00192C6C">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(1)</w:t>
      </w:r>
      <w:r w:rsidRPr="00B53058">
        <w:rPr>
          <w:rFonts w:ascii="Simplified Arabic" w:eastAsia="Times New Roman" w:hAnsi="Simplified Arabic" w:cs="Simplified Arabic"/>
          <w:b/>
          <w:bCs/>
          <w:sz w:val="24"/>
          <w:szCs w:val="24"/>
          <w:rtl/>
        </w:rPr>
        <w:t xml:space="preserve"> البيانات العامة (</w:t>
      </w:r>
      <w:r w:rsidRPr="00B53058">
        <w:rPr>
          <w:rFonts w:ascii="Simplified Arabic" w:eastAsia="Times New Roman" w:hAnsi="Simplified Arabic" w:cs="Simplified Arabic"/>
          <w:b/>
          <w:bCs/>
          <w:sz w:val="24"/>
          <w:szCs w:val="24"/>
        </w:rPr>
        <w:t>4</w:t>
      </w:r>
      <w:r w:rsidRPr="00B53058">
        <w:rPr>
          <w:rFonts w:ascii="Simplified Arabic" w:eastAsia="Times New Roman" w:hAnsi="Simplified Arabic" w:cs="Simplified Arabic"/>
          <w:b/>
          <w:bCs/>
          <w:sz w:val="24"/>
          <w:szCs w:val="24"/>
          <w:rtl/>
        </w:rPr>
        <w:t xml:space="preserve"> فقرات)</w:t>
      </w:r>
    </w:p>
    <w:p w14:paraId="501F9660"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تضمنت متغيرات ديموغرافية تساعد في الوصف الإحصائي للعينة واختبار الفروق.</w:t>
      </w:r>
    </w:p>
    <w:p w14:paraId="66D8B47E" w14:textId="74461246" w:rsidR="00E9034F" w:rsidRPr="00B53058" w:rsidRDefault="00E9034F" w:rsidP="00192C6C">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 xml:space="preserve">(2) </w:t>
      </w:r>
      <w:r w:rsidRPr="00B53058">
        <w:rPr>
          <w:rFonts w:ascii="Simplified Arabic" w:eastAsia="Times New Roman" w:hAnsi="Simplified Arabic" w:cs="Simplified Arabic"/>
          <w:b/>
          <w:bCs/>
          <w:sz w:val="24"/>
          <w:szCs w:val="24"/>
          <w:rtl/>
        </w:rPr>
        <w:t xml:space="preserve"> محور التسويق عبر تطبيقات الهواتف الذكية (المتغير المستقل)</w:t>
      </w:r>
    </w:p>
    <w:p w14:paraId="22913AE3"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يتكون من أربعة أبعاد، بإجمالي (16) عبارة</w:t>
      </w:r>
      <w:r w:rsidRPr="00B53058">
        <w:rPr>
          <w:rFonts w:ascii="Simplified Arabic" w:eastAsia="Times New Roman" w:hAnsi="Simplified Arabic" w:cs="Simplified Arabic"/>
          <w:sz w:val="24"/>
          <w:szCs w:val="24"/>
        </w:rPr>
        <w:t>:</w:t>
      </w:r>
    </w:p>
    <w:p w14:paraId="388CECA2" w14:textId="0C016E59" w:rsidR="00E9034F" w:rsidRPr="00B53058" w:rsidRDefault="00192C6C"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أ. </w:t>
      </w:r>
      <w:r w:rsidR="00E9034F" w:rsidRPr="00B53058">
        <w:rPr>
          <w:rFonts w:ascii="Simplified Arabic" w:eastAsia="Times New Roman" w:hAnsi="Simplified Arabic" w:cs="Simplified Arabic"/>
          <w:sz w:val="24"/>
          <w:szCs w:val="24"/>
          <w:rtl/>
        </w:rPr>
        <w:t>الترويج للخدمات الطبية (4 عبارات): وهي تقيس مدى فاعلية التطبيق.</w:t>
      </w:r>
    </w:p>
    <w:p w14:paraId="7E9E8B78" w14:textId="212796D8" w:rsidR="00E9034F" w:rsidRPr="00B53058" w:rsidRDefault="00192C6C"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ب.</w:t>
      </w:r>
      <w:r w:rsidR="00E9034F" w:rsidRPr="00B53058">
        <w:rPr>
          <w:rFonts w:ascii="Simplified Arabic" w:eastAsia="Times New Roman" w:hAnsi="Simplified Arabic" w:cs="Simplified Arabic"/>
          <w:sz w:val="24"/>
          <w:szCs w:val="24"/>
          <w:rtl/>
        </w:rPr>
        <w:t xml:space="preserve"> التفاعل المباشر مع العملاء (4 عبارات)</w:t>
      </w:r>
      <w:r w:rsidRPr="00B53058">
        <w:rPr>
          <w:rFonts w:ascii="Simplified Arabic" w:eastAsia="Times New Roman" w:hAnsi="Simplified Arabic" w:cs="Simplified Arabic" w:hint="cs"/>
          <w:sz w:val="24"/>
          <w:szCs w:val="24"/>
          <w:rtl/>
        </w:rPr>
        <w:t xml:space="preserve">:هي </w:t>
      </w:r>
      <w:r w:rsidR="00E9034F" w:rsidRPr="00B53058">
        <w:rPr>
          <w:rFonts w:ascii="Simplified Arabic" w:eastAsia="Times New Roman" w:hAnsi="Simplified Arabic" w:cs="Simplified Arabic"/>
          <w:sz w:val="24"/>
          <w:szCs w:val="24"/>
          <w:rtl/>
        </w:rPr>
        <w:t>تقيس سرعة (التواصل - الاستجابة للاستفسارات - الشعور بالاهتمام - متابعة الطلبات والخدمات).</w:t>
      </w:r>
    </w:p>
    <w:p w14:paraId="1D5F1A02" w14:textId="4212D9DB" w:rsidR="00880945" w:rsidRPr="00B53058" w:rsidRDefault="00E9034F"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 توفير المعلومات الصحية الموثوقة (4 عبارات)</w:t>
      </w:r>
      <w:r w:rsidR="00880945" w:rsidRPr="00B53058">
        <w:rPr>
          <w:rFonts w:ascii="Simplified Arabic" w:eastAsia="Times New Roman" w:hAnsi="Simplified Arabic" w:cs="Simplified Arabic"/>
          <w:sz w:val="24"/>
          <w:szCs w:val="24"/>
          <w:rtl/>
        </w:rPr>
        <w:t xml:space="preserve"> </w:t>
      </w:r>
      <w:r w:rsidR="004B38D3" w:rsidRPr="00B53058">
        <w:rPr>
          <w:rFonts w:ascii="Simplified Arabic" w:eastAsia="Times New Roman" w:hAnsi="Simplified Arabic" w:cs="Simplified Arabic" w:hint="cs"/>
          <w:sz w:val="24"/>
          <w:szCs w:val="24"/>
          <w:rtl/>
        </w:rPr>
        <w:t>.</w:t>
      </w:r>
    </w:p>
    <w:p w14:paraId="3C0AA75F" w14:textId="775ED43F" w:rsidR="00E9034F" w:rsidRPr="00B53058" w:rsidRDefault="00192C6C" w:rsidP="00192C6C">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sz w:val="24"/>
          <w:szCs w:val="24"/>
          <w:rtl/>
        </w:rPr>
        <w:t>د</w:t>
      </w:r>
      <w:r w:rsidR="00E9034F" w:rsidRPr="00B53058">
        <w:rPr>
          <w:rFonts w:ascii="Simplified Arabic" w:eastAsia="Times New Roman" w:hAnsi="Simplified Arabic" w:cs="Simplified Arabic"/>
          <w:sz w:val="24"/>
          <w:szCs w:val="24"/>
          <w:rtl/>
        </w:rPr>
        <w:t>. تسهيل إدارة المواعيد والخدمات (4 عبارات)</w:t>
      </w:r>
      <w:r w:rsidR="004B38D3" w:rsidRPr="00B53058">
        <w:rPr>
          <w:rFonts w:ascii="Simplified Arabic" w:eastAsia="Times New Roman" w:hAnsi="Simplified Arabic" w:cs="Simplified Arabic" w:hint="cs"/>
          <w:sz w:val="24"/>
          <w:szCs w:val="24"/>
          <w:rtl/>
        </w:rPr>
        <w:t>.</w:t>
      </w:r>
    </w:p>
    <w:p w14:paraId="7FC3C6AB"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B53058">
        <w:rPr>
          <w:rFonts w:ascii="Simplified Arabic" w:eastAsia="Times New Roman" w:hAnsi="Simplified Arabic" w:cs="Simplified Arabic"/>
          <w:sz w:val="24"/>
          <w:szCs w:val="24"/>
        </w:rPr>
        <w:t xml:space="preserve"> (Chaffey &amp; Ellis-Chadwick, 2022).</w:t>
      </w:r>
    </w:p>
    <w:p w14:paraId="14A98230" w14:textId="3AA525ED" w:rsidR="00E9034F" w:rsidRPr="00B53058" w:rsidRDefault="00E9034F" w:rsidP="004B38D3">
      <w:pPr>
        <w:bidi/>
        <w:spacing w:after="120" w:line="360" w:lineRule="auto"/>
        <w:jc w:val="both"/>
        <w:outlineLvl w:val="2"/>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Pr>
        <w:t xml:space="preserve">(3) </w:t>
      </w:r>
      <w:r w:rsidRPr="00B53058">
        <w:rPr>
          <w:rFonts w:ascii="Simplified Arabic" w:eastAsia="Times New Roman" w:hAnsi="Simplified Arabic" w:cs="Simplified Arabic"/>
          <w:b/>
          <w:bCs/>
          <w:sz w:val="24"/>
          <w:szCs w:val="24"/>
          <w:rtl/>
        </w:rPr>
        <w:t xml:space="preserve"> محور جودة الخدمات الطبية (المتغير التابع): </w:t>
      </w:r>
      <w:r w:rsidRPr="00B53058">
        <w:rPr>
          <w:rFonts w:ascii="Simplified Arabic" w:eastAsia="Times New Roman" w:hAnsi="Simplified Arabic" w:cs="Simplified Arabic"/>
          <w:sz w:val="24"/>
          <w:szCs w:val="24"/>
          <w:rtl/>
        </w:rPr>
        <w:t xml:space="preserve">حيث تكون من </w:t>
      </w:r>
      <w:r w:rsidR="00A91CAD" w:rsidRPr="00B53058">
        <w:rPr>
          <w:rFonts w:ascii="Simplified Arabic" w:eastAsia="Times New Roman" w:hAnsi="Simplified Arabic" w:cs="Simplified Arabic"/>
          <w:sz w:val="24"/>
          <w:szCs w:val="24"/>
          <w:rtl/>
        </w:rPr>
        <w:t xml:space="preserve">ثلاث </w:t>
      </w:r>
      <w:r w:rsidRPr="00B53058">
        <w:rPr>
          <w:rFonts w:ascii="Simplified Arabic" w:eastAsia="Times New Roman" w:hAnsi="Simplified Arabic" w:cs="Simplified Arabic"/>
          <w:sz w:val="24"/>
          <w:szCs w:val="24"/>
          <w:rtl/>
        </w:rPr>
        <w:t>أبعاد، بإجمالي (12) عبارة وهي</w:t>
      </w:r>
      <w:r w:rsidRPr="00B53058">
        <w:rPr>
          <w:rFonts w:ascii="Simplified Arabic" w:eastAsia="Times New Roman" w:hAnsi="Simplified Arabic" w:cs="Simplified Arabic"/>
          <w:sz w:val="24"/>
          <w:szCs w:val="24"/>
        </w:rPr>
        <w:t>:</w:t>
      </w:r>
    </w:p>
    <w:p w14:paraId="22EBF315" w14:textId="7F552B9E" w:rsidR="00A91CAD" w:rsidRPr="00B53058" w:rsidRDefault="00192C6C"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أ.</w:t>
      </w:r>
      <w:r w:rsidR="00E9034F" w:rsidRPr="00B53058">
        <w:rPr>
          <w:rFonts w:ascii="Simplified Arabic" w:eastAsia="Times New Roman" w:hAnsi="Simplified Arabic" w:cs="Simplified Arabic"/>
          <w:sz w:val="24"/>
          <w:szCs w:val="24"/>
          <w:rtl/>
        </w:rPr>
        <w:t>رضا العملاء (4 عبارات)</w:t>
      </w:r>
      <w:r w:rsidR="005E359F" w:rsidRPr="00B53058">
        <w:rPr>
          <w:rFonts w:ascii="Simplified Arabic" w:eastAsia="Times New Roman" w:hAnsi="Simplified Arabic" w:cs="Simplified Arabic" w:hint="cs"/>
          <w:sz w:val="24"/>
          <w:szCs w:val="24"/>
          <w:rtl/>
        </w:rPr>
        <w:t>.</w:t>
      </w:r>
    </w:p>
    <w:p w14:paraId="21C166ED" w14:textId="01775BAA" w:rsidR="00A91CAD" w:rsidRPr="00B53058" w:rsidRDefault="00192C6C"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ب.</w:t>
      </w:r>
      <w:r w:rsidR="00E9034F" w:rsidRPr="00B53058">
        <w:rPr>
          <w:rFonts w:ascii="Simplified Arabic" w:eastAsia="Times New Roman" w:hAnsi="Simplified Arabic" w:cs="Simplified Arabic"/>
          <w:sz w:val="24"/>
          <w:szCs w:val="24"/>
          <w:rtl/>
        </w:rPr>
        <w:t>الكفاءة التشغيلية (4 عبارات)</w:t>
      </w:r>
      <w:r w:rsidR="005E359F" w:rsidRPr="00B53058">
        <w:rPr>
          <w:rFonts w:ascii="Simplified Arabic" w:eastAsia="Times New Roman" w:hAnsi="Simplified Arabic" w:cs="Simplified Arabic" w:hint="cs"/>
          <w:sz w:val="24"/>
          <w:szCs w:val="24"/>
          <w:rtl/>
        </w:rPr>
        <w:t>.</w:t>
      </w:r>
    </w:p>
    <w:p w14:paraId="3F128444" w14:textId="5B04479F" w:rsidR="00E9034F" w:rsidRPr="00B53058" w:rsidRDefault="00192C6C" w:rsidP="00192C6C">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ج.</w:t>
      </w:r>
      <w:r w:rsidR="00E9034F" w:rsidRPr="00B53058">
        <w:rPr>
          <w:rFonts w:ascii="Simplified Arabic" w:eastAsia="Times New Roman" w:hAnsi="Simplified Arabic" w:cs="Simplified Arabic"/>
          <w:sz w:val="24"/>
          <w:szCs w:val="24"/>
          <w:rtl/>
        </w:rPr>
        <w:t>جودة الرعاية الطبية المقدمة (4 عبارات)</w:t>
      </w:r>
      <w:r w:rsidR="005E359F" w:rsidRPr="00B53058">
        <w:rPr>
          <w:rFonts w:ascii="Simplified Arabic" w:eastAsia="Times New Roman" w:hAnsi="Simplified Arabic" w:cs="Simplified Arabic" w:hint="cs"/>
          <w:sz w:val="24"/>
          <w:szCs w:val="24"/>
          <w:rtl/>
        </w:rPr>
        <w:t>.</w:t>
      </w:r>
    </w:p>
    <w:p w14:paraId="4468EBE3" w14:textId="32C4C361"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وتعكس هذه الأبعاد المفهوم متعدد الأبعاد لجودة الخدمة الصحية، الذي يجمع بين البعد الإدراكي (الرضا)، والبعد التنظيمي (الكفاءة)، والبعد السريري (جودة الرعاية</w:t>
      </w:r>
      <w:r w:rsidR="00A91CAD" w:rsidRPr="00B53058">
        <w:rPr>
          <w:rFonts w:ascii="Simplified Arabic" w:eastAsia="Times New Roman" w:hAnsi="Simplified Arabic" w:cs="Simplified Arabic"/>
          <w:sz w:val="24"/>
          <w:szCs w:val="24"/>
          <w:rtl/>
        </w:rPr>
        <w:t>)</w:t>
      </w:r>
      <w:r w:rsidRPr="00B53058">
        <w:rPr>
          <w:rFonts w:ascii="Simplified Arabic" w:eastAsia="Times New Roman" w:hAnsi="Simplified Arabic" w:cs="Simplified Arabic"/>
          <w:sz w:val="24"/>
          <w:szCs w:val="24"/>
        </w:rPr>
        <w:t xml:space="preserve"> (Mosadeghrad, 2021).</w:t>
      </w:r>
    </w:p>
    <w:p w14:paraId="082E2C60" w14:textId="77777777" w:rsidR="00E9034F" w:rsidRPr="00B53058" w:rsidRDefault="00E9034F" w:rsidP="004B38D3">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وقد روعي في صياغة العبارات ما يلي</w:t>
      </w:r>
      <w:r w:rsidRPr="00B53058">
        <w:rPr>
          <w:rFonts w:ascii="Simplified Arabic" w:eastAsia="Times New Roman" w:hAnsi="Simplified Arabic" w:cs="Simplified Arabic"/>
          <w:b/>
          <w:bCs/>
          <w:sz w:val="24"/>
          <w:szCs w:val="24"/>
        </w:rPr>
        <w:t>:</w:t>
      </w:r>
    </w:p>
    <w:p w14:paraId="6E69083C" w14:textId="77777777" w:rsidR="00E9034F" w:rsidRPr="00B53058" w:rsidRDefault="00E9034F" w:rsidP="00D93624">
      <w:pPr>
        <w:numPr>
          <w:ilvl w:val="0"/>
          <w:numId w:val="26"/>
        </w:numPr>
        <w:tabs>
          <w:tab w:val="clear" w:pos="720"/>
          <w:tab w:val="num" w:pos="509"/>
          <w:tab w:val="left" w:pos="1076"/>
          <w:tab w:val="left" w:pos="1643"/>
        </w:tabs>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وضوح اللغة وخلوها من الغموض أو المصطلحات التقنية المعقدة</w:t>
      </w:r>
      <w:r w:rsidRPr="00B53058">
        <w:rPr>
          <w:rFonts w:ascii="Simplified Arabic" w:eastAsia="Times New Roman" w:hAnsi="Simplified Arabic" w:cs="Simplified Arabic"/>
          <w:sz w:val="24"/>
          <w:szCs w:val="24"/>
        </w:rPr>
        <w:t>.</w:t>
      </w:r>
    </w:p>
    <w:p w14:paraId="4E6DC9D3" w14:textId="166E68B5" w:rsidR="00E9034F" w:rsidRPr="00B53058" w:rsidRDefault="00E9034F" w:rsidP="00D93624">
      <w:pPr>
        <w:numPr>
          <w:ilvl w:val="0"/>
          <w:numId w:val="26"/>
        </w:numPr>
        <w:tabs>
          <w:tab w:val="clear" w:pos="720"/>
          <w:tab w:val="num" w:pos="509"/>
          <w:tab w:val="left" w:pos="1076"/>
          <w:tab w:val="left" w:pos="1643"/>
        </w:tabs>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 xml:space="preserve">ملاءمتها </w:t>
      </w:r>
      <w:r w:rsidR="00880945" w:rsidRPr="00B53058">
        <w:rPr>
          <w:rFonts w:ascii="Simplified Arabic" w:eastAsia="Times New Roman" w:hAnsi="Simplified Arabic" w:cs="Simplified Arabic"/>
          <w:sz w:val="24"/>
          <w:szCs w:val="24"/>
          <w:rtl/>
        </w:rPr>
        <w:t>لفئة</w:t>
      </w:r>
      <w:r w:rsidRPr="00B53058">
        <w:rPr>
          <w:rFonts w:ascii="Simplified Arabic" w:eastAsia="Times New Roman" w:hAnsi="Simplified Arabic" w:cs="Simplified Arabic"/>
          <w:sz w:val="24"/>
          <w:szCs w:val="24"/>
          <w:rtl/>
        </w:rPr>
        <w:t xml:space="preserve"> الدراسة (المرضى/العملاء)</w:t>
      </w:r>
      <w:r w:rsidRPr="00B53058">
        <w:rPr>
          <w:rFonts w:ascii="Simplified Arabic" w:eastAsia="Times New Roman" w:hAnsi="Simplified Arabic" w:cs="Simplified Arabic"/>
          <w:sz w:val="24"/>
          <w:szCs w:val="24"/>
        </w:rPr>
        <w:t>.</w:t>
      </w:r>
    </w:p>
    <w:p w14:paraId="64E4905F" w14:textId="77777777" w:rsidR="00E9034F" w:rsidRPr="00B53058" w:rsidRDefault="00E9034F" w:rsidP="00D93624">
      <w:pPr>
        <w:numPr>
          <w:ilvl w:val="0"/>
          <w:numId w:val="26"/>
        </w:numPr>
        <w:tabs>
          <w:tab w:val="clear" w:pos="720"/>
          <w:tab w:val="num" w:pos="509"/>
          <w:tab w:val="left" w:pos="1076"/>
          <w:tab w:val="left" w:pos="1643"/>
        </w:tabs>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تجنب التحيز في الصياغة أو توجيه المستجيب نحو إجابة محددة</w:t>
      </w:r>
      <w:r w:rsidRPr="00B53058">
        <w:rPr>
          <w:rFonts w:ascii="Simplified Arabic" w:eastAsia="Times New Roman" w:hAnsi="Simplified Arabic" w:cs="Simplified Arabic"/>
          <w:sz w:val="24"/>
          <w:szCs w:val="24"/>
        </w:rPr>
        <w:t>.</w:t>
      </w:r>
    </w:p>
    <w:p w14:paraId="2F837BDB" w14:textId="77777777" w:rsidR="00E9034F" w:rsidRPr="00B53058" w:rsidRDefault="00E9034F" w:rsidP="00D93624">
      <w:pPr>
        <w:numPr>
          <w:ilvl w:val="0"/>
          <w:numId w:val="26"/>
        </w:numPr>
        <w:tabs>
          <w:tab w:val="clear" w:pos="720"/>
          <w:tab w:val="num" w:pos="509"/>
          <w:tab w:val="left" w:pos="1076"/>
          <w:tab w:val="left" w:pos="1643"/>
        </w:tabs>
        <w:bidi/>
        <w:spacing w:after="120" w:line="360" w:lineRule="auto"/>
        <w:ind w:left="84"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ارتباط كل عبارة ببعد محدد دون تداخل مفاهيمي بين الأبعاد</w:t>
      </w:r>
      <w:r w:rsidRPr="00B53058">
        <w:rPr>
          <w:rFonts w:ascii="Simplified Arabic" w:eastAsia="Times New Roman" w:hAnsi="Simplified Arabic" w:cs="Simplified Arabic"/>
          <w:sz w:val="24"/>
          <w:szCs w:val="24"/>
        </w:rPr>
        <w:t>.</w:t>
      </w:r>
    </w:p>
    <w:p w14:paraId="62335740" w14:textId="7DD7A844" w:rsidR="00E9034F" w:rsidRPr="00B53058" w:rsidRDefault="00192C6C" w:rsidP="004B38D3">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E9034F" w:rsidRPr="00B53058">
        <w:rPr>
          <w:rFonts w:ascii="Simplified Arabic" w:eastAsia="Times New Roman" w:hAnsi="Simplified Arabic" w:cs="Simplified Arabic"/>
          <w:sz w:val="24"/>
          <w:szCs w:val="24"/>
          <w:rtl/>
        </w:rPr>
        <w:t xml:space="preserve">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w:t>
      </w:r>
      <w:r w:rsidR="003000D0" w:rsidRPr="00B53058">
        <w:rPr>
          <w:rFonts w:ascii="Simplified Arabic" w:eastAsia="Times New Roman" w:hAnsi="Simplified Arabic" w:cs="Simplified Arabic"/>
          <w:sz w:val="24"/>
          <w:szCs w:val="24"/>
          <w:rtl/>
        </w:rPr>
        <w:t>السياقية</w:t>
      </w:r>
      <w:r w:rsidR="00E9034F" w:rsidRPr="00B53058">
        <w:rPr>
          <w:rFonts w:ascii="Simplified Arabic" w:eastAsia="Times New Roman" w:hAnsi="Simplified Arabic" w:cs="Simplified Arabic"/>
          <w:sz w:val="24"/>
          <w:szCs w:val="24"/>
          <w:rtl/>
        </w:rPr>
        <w:t xml:space="preserve"> للأداة</w:t>
      </w:r>
      <w:r w:rsidR="00E9034F" w:rsidRPr="00B53058">
        <w:rPr>
          <w:rFonts w:ascii="Simplified Arabic" w:eastAsia="Times New Roman" w:hAnsi="Simplified Arabic" w:cs="Simplified Arabic"/>
          <w:sz w:val="24"/>
          <w:szCs w:val="24"/>
        </w:rPr>
        <w:t>.</w:t>
      </w:r>
    </w:p>
    <w:p w14:paraId="66A71228"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B53058">
        <w:rPr>
          <w:rFonts w:ascii="Simplified Arabic" w:eastAsia="Times New Roman" w:hAnsi="Simplified Arabic" w:cs="Simplified Arabic"/>
          <w:sz w:val="24"/>
          <w:szCs w:val="24"/>
        </w:rPr>
        <w:t xml:space="preserve"> (Dwivedi et al., 2021; Hair et al., 2022).</w:t>
      </w:r>
    </w:p>
    <w:p w14:paraId="287E2624" w14:textId="7AE53E99" w:rsidR="00F64ED1" w:rsidRPr="00B53058" w:rsidRDefault="00F64ED1" w:rsidP="004B38D3">
      <w:pPr>
        <w:bidi/>
        <w:spacing w:after="120" w:line="360" w:lineRule="auto"/>
        <w:jc w:val="both"/>
        <w:rPr>
          <w:rFonts w:ascii="Simplified Arabic" w:eastAsia="Times New Roman" w:hAnsi="Simplified Arabic" w:cs="Simplified Arabic"/>
          <w:b/>
          <w:bCs/>
          <w:sz w:val="28"/>
          <w:szCs w:val="28"/>
          <w:rtl/>
        </w:rPr>
      </w:pPr>
      <w:r w:rsidRPr="00B53058">
        <w:rPr>
          <w:rFonts w:ascii="Simplified Arabic" w:eastAsia="Times New Roman" w:hAnsi="Simplified Arabic" w:cs="Simplified Arabic"/>
          <w:b/>
          <w:bCs/>
          <w:sz w:val="28"/>
          <w:szCs w:val="28"/>
          <w:rtl/>
        </w:rPr>
        <w:t>اختبار صدق وثبات الاستبانة</w:t>
      </w:r>
    </w:p>
    <w:p w14:paraId="724CC9C3" w14:textId="77777777" w:rsidR="00C70D45" w:rsidRPr="00B53058" w:rsidRDefault="00F64ED1" w:rsidP="00C70D45">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أولاً: اختبار صدق الاستبانة</w:t>
      </w:r>
    </w:p>
    <w:p w14:paraId="62DF5E7B" w14:textId="4D11B86A" w:rsidR="00F64ED1" w:rsidRPr="00B53058" w:rsidRDefault="00C70D45" w:rsidP="00C70D45">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hint="cs"/>
          <w:b/>
          <w:bCs/>
          <w:sz w:val="24"/>
          <w:szCs w:val="24"/>
          <w:rtl/>
        </w:rPr>
        <w:t xml:space="preserve">1. </w:t>
      </w:r>
      <w:r w:rsidR="00F64ED1" w:rsidRPr="00B53058">
        <w:rPr>
          <w:rFonts w:ascii="Simplified Arabic" w:eastAsia="Times New Roman" w:hAnsi="Simplified Arabic" w:cs="Simplified Arabic"/>
          <w:b/>
          <w:bCs/>
          <w:sz w:val="24"/>
          <w:szCs w:val="24"/>
          <w:rtl/>
        </w:rPr>
        <w:t>الصدق الظاهري (صدق المحكمين)</w:t>
      </w:r>
    </w:p>
    <w:p w14:paraId="06C6FA8E" w14:textId="77777777" w:rsidR="00C70D45" w:rsidRPr="00B53058" w:rsidRDefault="00F64ED1" w:rsidP="00C70D45">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تم التحقق من الصدق الظاهري للاستبانة من خلال عرضها على مجموعة من المحكمين المتخصصين في الإدارة والتسويق وإدارة الخدمات الصحية، وذلك بهدف التأكد من</w:t>
      </w:r>
      <w:r w:rsidRPr="00B53058">
        <w:rPr>
          <w:rFonts w:ascii="Simplified Arabic" w:eastAsia="Times New Roman" w:hAnsi="Simplified Arabic" w:cs="Simplified Arabic"/>
          <w:sz w:val="24"/>
          <w:szCs w:val="24"/>
        </w:rPr>
        <w:t>:</w:t>
      </w:r>
      <w:r w:rsidR="00C70D45" w:rsidRPr="00B53058">
        <w:rPr>
          <w:rFonts w:ascii="Simplified Arabic" w:eastAsia="Times New Roman" w:hAnsi="Simplified Arabic" w:cs="Simplified Arabic" w:hint="cs"/>
          <w:sz w:val="24"/>
          <w:szCs w:val="24"/>
          <w:rtl/>
        </w:rPr>
        <w:t xml:space="preserve"> </w:t>
      </w:r>
    </w:p>
    <w:p w14:paraId="37F4B0BD" w14:textId="6FD62E9C" w:rsidR="00C70D45" w:rsidRPr="00B53058" w:rsidRDefault="00F64ED1" w:rsidP="00C70D45">
      <w:pPr>
        <w:pStyle w:val="ListParagraph"/>
        <w:numPr>
          <w:ilvl w:val="0"/>
          <w:numId w:val="9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سلامة الصياغة اللغوية للعبارات</w:t>
      </w:r>
      <w:r w:rsidR="00C70D45" w:rsidRPr="00B53058">
        <w:rPr>
          <w:rFonts w:ascii="Simplified Arabic" w:eastAsia="Times New Roman" w:hAnsi="Simplified Arabic" w:cs="Simplified Arabic" w:hint="cs"/>
          <w:sz w:val="24"/>
          <w:szCs w:val="24"/>
          <w:rtl/>
        </w:rPr>
        <w:t>.</w:t>
      </w:r>
    </w:p>
    <w:p w14:paraId="76E5579F" w14:textId="77777777" w:rsidR="00C70D45" w:rsidRPr="00B53058" w:rsidRDefault="00C70D45" w:rsidP="00C70D45">
      <w:pPr>
        <w:pStyle w:val="ListParagraph"/>
        <w:numPr>
          <w:ilvl w:val="0"/>
          <w:numId w:val="91"/>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F64ED1" w:rsidRPr="00B53058">
        <w:rPr>
          <w:rFonts w:ascii="Simplified Arabic" w:eastAsia="Times New Roman" w:hAnsi="Simplified Arabic" w:cs="Simplified Arabic"/>
          <w:sz w:val="24"/>
          <w:szCs w:val="24"/>
          <w:rtl/>
        </w:rPr>
        <w:t>وضوح العبارات وعدم غموضها</w:t>
      </w:r>
      <w:r w:rsidRPr="00B53058">
        <w:rPr>
          <w:rFonts w:ascii="Simplified Arabic" w:eastAsia="Times New Roman" w:hAnsi="Simplified Arabic" w:cs="Simplified Arabic" w:hint="cs"/>
          <w:sz w:val="24"/>
          <w:szCs w:val="24"/>
          <w:rtl/>
        </w:rPr>
        <w:t xml:space="preserve">. </w:t>
      </w:r>
    </w:p>
    <w:p w14:paraId="03A9860D" w14:textId="77777777" w:rsidR="00C70D45" w:rsidRPr="00B53058" w:rsidRDefault="00F64ED1" w:rsidP="00C70D45">
      <w:pPr>
        <w:pStyle w:val="ListParagraph"/>
        <w:numPr>
          <w:ilvl w:val="0"/>
          <w:numId w:val="91"/>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ملاءمة العبارات لأبعاد الدراسة</w:t>
      </w:r>
      <w:r w:rsidR="00C70D45" w:rsidRPr="00B53058">
        <w:rPr>
          <w:rFonts w:ascii="Simplified Arabic" w:eastAsia="Times New Roman" w:hAnsi="Simplified Arabic" w:cs="Simplified Arabic" w:hint="cs"/>
          <w:sz w:val="24"/>
          <w:szCs w:val="24"/>
          <w:rtl/>
        </w:rPr>
        <w:t xml:space="preserve">. </w:t>
      </w:r>
    </w:p>
    <w:p w14:paraId="20DFE303" w14:textId="4E3C87D0" w:rsidR="00F64ED1" w:rsidRPr="00B53058" w:rsidRDefault="00F64ED1" w:rsidP="00C70D45">
      <w:pPr>
        <w:pStyle w:val="ListParagraph"/>
        <w:numPr>
          <w:ilvl w:val="0"/>
          <w:numId w:val="91"/>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مدى تمثيل العبارات لمتغيرات الدراسة</w:t>
      </w:r>
      <w:r w:rsidR="005E359F" w:rsidRPr="00B53058">
        <w:rPr>
          <w:rFonts w:ascii="Simplified Arabic" w:eastAsia="Times New Roman" w:hAnsi="Simplified Arabic" w:cs="Simplified Arabic" w:hint="cs"/>
          <w:sz w:val="24"/>
          <w:szCs w:val="24"/>
          <w:rtl/>
        </w:rPr>
        <w:t>.</w:t>
      </w:r>
    </w:p>
    <w:p w14:paraId="4814A86E" w14:textId="77A4AAD5" w:rsidR="00F64ED1" w:rsidRPr="00B53058" w:rsidRDefault="00F64ED1" w:rsidP="00D93624">
      <w:pPr>
        <w:bidi/>
        <w:spacing w:after="120" w:line="360" w:lineRule="auto"/>
        <w:ind w:firstLine="720"/>
        <w:jc w:val="both"/>
        <w:rPr>
          <w:rFonts w:ascii="Simplified Arabic" w:hAnsi="Simplified Arabic" w:cs="Simplified Arabic"/>
          <w:b/>
          <w:bCs/>
          <w:sz w:val="24"/>
          <w:szCs w:val="24"/>
        </w:rPr>
      </w:pPr>
      <w:r w:rsidRPr="00B53058">
        <w:rPr>
          <w:rFonts w:ascii="Simplified Arabic" w:hAnsi="Simplified Arabic" w:cs="Simplified Arabic"/>
          <w:b/>
          <w:bCs/>
          <w:sz w:val="24"/>
          <w:szCs w:val="24"/>
          <w:rtl/>
        </w:rPr>
        <w:t xml:space="preserve">وقد </w:t>
      </w:r>
      <w:r w:rsidR="00892828" w:rsidRPr="00B53058">
        <w:rPr>
          <w:rFonts w:ascii="Simplified Arabic" w:hAnsi="Simplified Arabic" w:cs="Simplified Arabic"/>
          <w:b/>
          <w:bCs/>
          <w:sz w:val="24"/>
          <w:szCs w:val="24"/>
          <w:rtl/>
        </w:rPr>
        <w:t xml:space="preserve">تم عرض الإستبانة على عدد من المحكمين من أعضاء </w:t>
      </w:r>
      <w:r w:rsidRPr="00B53058">
        <w:rPr>
          <w:rFonts w:ascii="Simplified Arabic" w:hAnsi="Simplified Arabic" w:cs="Simplified Arabic"/>
          <w:b/>
          <w:bCs/>
          <w:sz w:val="24"/>
          <w:szCs w:val="24"/>
          <w:rtl/>
        </w:rPr>
        <w:t>هيئة التدريس في جامعة ميدأوشن</w:t>
      </w:r>
      <w:r w:rsidRPr="00B53058">
        <w:rPr>
          <w:rFonts w:ascii="Simplified Arabic" w:hAnsi="Simplified Arabic" w:cs="Simplified Arabic"/>
          <w:b/>
          <w:bCs/>
          <w:sz w:val="24"/>
          <w:szCs w:val="24"/>
        </w:rPr>
        <w:t>.</w:t>
      </w:r>
    </w:p>
    <w:p w14:paraId="26925007" w14:textId="77777777" w:rsidR="00C70D45" w:rsidRPr="00B53058" w:rsidRDefault="00F64ED1" w:rsidP="00C70D45">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وقد طلب من السادة المحكمين إبداء آرائهم حول</w:t>
      </w:r>
      <w:r w:rsidRPr="00B53058">
        <w:rPr>
          <w:rFonts w:ascii="Simplified Arabic" w:hAnsi="Simplified Arabic" w:cs="Simplified Arabic"/>
          <w:b/>
          <w:bCs/>
          <w:sz w:val="24"/>
          <w:szCs w:val="24"/>
        </w:rPr>
        <w:t>:</w:t>
      </w:r>
    </w:p>
    <w:p w14:paraId="15D15BD8" w14:textId="77777777" w:rsidR="00C70D45" w:rsidRPr="00B53058" w:rsidRDefault="00F64ED1" w:rsidP="00C70D45">
      <w:pPr>
        <w:pStyle w:val="ListParagraph"/>
        <w:numPr>
          <w:ilvl w:val="0"/>
          <w:numId w:val="94"/>
        </w:numPr>
        <w:bidi/>
        <w:spacing w:after="120" w:line="360" w:lineRule="auto"/>
        <w:jc w:val="both"/>
        <w:rPr>
          <w:rFonts w:ascii="Simplified Arabic" w:hAnsi="Simplified Arabic" w:cs="Simplified Arabic"/>
          <w:b/>
          <w:bCs/>
          <w:sz w:val="24"/>
          <w:szCs w:val="24"/>
        </w:rPr>
      </w:pPr>
      <w:r w:rsidRPr="00B53058">
        <w:rPr>
          <w:rFonts w:ascii="Simplified Arabic" w:eastAsia="Times New Roman" w:hAnsi="Simplified Arabic" w:cs="Simplified Arabic"/>
          <w:sz w:val="24"/>
          <w:szCs w:val="24"/>
          <w:rtl/>
        </w:rPr>
        <w:t>مدى مناسبة كل عبارة للبعد الذي تنتمي إليه</w:t>
      </w:r>
      <w:r w:rsidR="00C70D45" w:rsidRPr="00B53058">
        <w:rPr>
          <w:rFonts w:ascii="Simplified Arabic" w:eastAsia="Times New Roman" w:hAnsi="Simplified Arabic" w:cs="Simplified Arabic" w:hint="cs"/>
          <w:sz w:val="24"/>
          <w:szCs w:val="24"/>
          <w:rtl/>
        </w:rPr>
        <w:t>.</w:t>
      </w:r>
    </w:p>
    <w:p w14:paraId="626A04D5" w14:textId="699F0D62" w:rsidR="00F64ED1" w:rsidRPr="00B53058" w:rsidRDefault="00F64ED1" w:rsidP="00C70D45">
      <w:pPr>
        <w:pStyle w:val="ListParagraph"/>
        <w:numPr>
          <w:ilvl w:val="0"/>
          <w:numId w:val="94"/>
        </w:numPr>
        <w:bidi/>
        <w:spacing w:after="120" w:line="360" w:lineRule="auto"/>
        <w:jc w:val="both"/>
        <w:rPr>
          <w:rFonts w:ascii="Simplified Arabic" w:hAnsi="Simplified Arabic" w:cs="Simplified Arabic"/>
          <w:b/>
          <w:bCs/>
          <w:sz w:val="24"/>
          <w:szCs w:val="24"/>
        </w:rPr>
      </w:pPr>
      <w:r w:rsidRPr="00B53058">
        <w:rPr>
          <w:rFonts w:ascii="Simplified Arabic" w:eastAsia="Times New Roman" w:hAnsi="Simplified Arabic" w:cs="Simplified Arabic"/>
          <w:sz w:val="24"/>
          <w:szCs w:val="24"/>
          <w:rtl/>
        </w:rPr>
        <w:t>حذف أو تعديل أو إضافة بعض العبارات</w:t>
      </w:r>
      <w:r w:rsidR="00C70D45" w:rsidRPr="00B53058">
        <w:rPr>
          <w:rFonts w:ascii="Simplified Arabic" w:eastAsia="Times New Roman" w:hAnsi="Simplified Arabic" w:cs="Simplified Arabic" w:hint="cs"/>
          <w:sz w:val="24"/>
          <w:szCs w:val="24"/>
          <w:rtl/>
        </w:rPr>
        <w:t>.</w:t>
      </w:r>
    </w:p>
    <w:p w14:paraId="0FBC704E" w14:textId="77777777" w:rsidR="00C70D45" w:rsidRPr="00B53058" w:rsidRDefault="00F64ED1" w:rsidP="00C70D45">
      <w:pPr>
        <w:bidi/>
        <w:spacing w:after="120" w:line="360" w:lineRule="auto"/>
        <w:jc w:val="both"/>
        <w:rPr>
          <w:rFonts w:ascii="Simplified Arabic" w:hAnsi="Simplified Arabic" w:cs="Simplified Arabic"/>
          <w:b/>
          <w:bCs/>
          <w:sz w:val="24"/>
          <w:szCs w:val="24"/>
          <w:rtl/>
        </w:rPr>
      </w:pPr>
      <w:r w:rsidRPr="00B53058">
        <w:rPr>
          <w:rFonts w:ascii="Simplified Arabic" w:hAnsi="Simplified Arabic" w:cs="Simplified Arabic"/>
          <w:b/>
          <w:bCs/>
          <w:sz w:val="24"/>
          <w:szCs w:val="24"/>
          <w:rtl/>
        </w:rPr>
        <w:t>وبعد تحليل ملاحظات المحكمين تم إجراء التعديلات التالية</w:t>
      </w:r>
      <w:r w:rsidRPr="00B53058">
        <w:rPr>
          <w:rFonts w:ascii="Simplified Arabic" w:hAnsi="Simplified Arabic" w:cs="Simplified Arabic"/>
          <w:b/>
          <w:bCs/>
          <w:sz w:val="24"/>
          <w:szCs w:val="24"/>
        </w:rPr>
        <w:t>:</w:t>
      </w:r>
    </w:p>
    <w:p w14:paraId="6A341BDB" w14:textId="77777777" w:rsidR="00C70D45" w:rsidRPr="00B53058" w:rsidRDefault="00F64ED1" w:rsidP="00C70D45">
      <w:pPr>
        <w:pStyle w:val="ListParagraph"/>
        <w:numPr>
          <w:ilvl w:val="0"/>
          <w:numId w:val="96"/>
        </w:numPr>
        <w:bidi/>
        <w:spacing w:after="120" w:line="360" w:lineRule="auto"/>
        <w:jc w:val="both"/>
        <w:rPr>
          <w:rFonts w:ascii="Simplified Arabic" w:hAnsi="Simplified Arabic" w:cs="Simplified Arabic"/>
          <w:b/>
          <w:bCs/>
          <w:sz w:val="24"/>
          <w:szCs w:val="24"/>
        </w:rPr>
      </w:pPr>
      <w:r w:rsidRPr="00B53058">
        <w:rPr>
          <w:rFonts w:ascii="Simplified Arabic" w:eastAsia="Times New Roman" w:hAnsi="Simplified Arabic" w:cs="Simplified Arabic"/>
          <w:sz w:val="24"/>
          <w:szCs w:val="24"/>
          <w:rtl/>
        </w:rPr>
        <w:t>تعديل الصياغة اللغوية لبعض العبارات</w:t>
      </w:r>
      <w:r w:rsidR="00C70D45" w:rsidRPr="00B53058">
        <w:rPr>
          <w:rFonts w:ascii="Simplified Arabic" w:eastAsia="Times New Roman" w:hAnsi="Simplified Arabic" w:cs="Simplified Arabic" w:hint="cs"/>
          <w:sz w:val="24"/>
          <w:szCs w:val="24"/>
          <w:rtl/>
        </w:rPr>
        <w:t>.</w:t>
      </w:r>
    </w:p>
    <w:p w14:paraId="1C136D95" w14:textId="62924A18" w:rsidR="00C70D45" w:rsidRPr="00B53058" w:rsidRDefault="00F64ED1" w:rsidP="00C70D45">
      <w:pPr>
        <w:pStyle w:val="ListParagraph"/>
        <w:numPr>
          <w:ilvl w:val="0"/>
          <w:numId w:val="96"/>
        </w:numPr>
        <w:bidi/>
        <w:spacing w:after="120" w:line="360" w:lineRule="auto"/>
        <w:jc w:val="both"/>
        <w:rPr>
          <w:rFonts w:ascii="Simplified Arabic" w:hAnsi="Simplified Arabic" w:cs="Simplified Arabic"/>
          <w:b/>
          <w:bCs/>
          <w:sz w:val="24"/>
          <w:szCs w:val="24"/>
        </w:rPr>
      </w:pPr>
      <w:r w:rsidRPr="00B53058">
        <w:rPr>
          <w:rFonts w:ascii="Simplified Arabic" w:eastAsia="Times New Roman" w:hAnsi="Simplified Arabic" w:cs="Simplified Arabic"/>
          <w:sz w:val="24"/>
          <w:szCs w:val="24"/>
          <w:rtl/>
        </w:rPr>
        <w:t>إعادة ترتيب بعض الفقرات</w:t>
      </w:r>
      <w:r w:rsidR="00C70D45" w:rsidRPr="00B53058">
        <w:rPr>
          <w:rFonts w:ascii="Simplified Arabic" w:eastAsia="Times New Roman" w:hAnsi="Simplified Arabic" w:cs="Simplified Arabic" w:hint="cs"/>
          <w:sz w:val="24"/>
          <w:szCs w:val="24"/>
          <w:rtl/>
        </w:rPr>
        <w:t>.</w:t>
      </w:r>
    </w:p>
    <w:p w14:paraId="5A713628" w14:textId="305FB43D" w:rsidR="00F64ED1" w:rsidRPr="00B53058" w:rsidRDefault="00F64ED1" w:rsidP="00C70D45">
      <w:pPr>
        <w:pStyle w:val="ListParagraph"/>
        <w:numPr>
          <w:ilvl w:val="0"/>
          <w:numId w:val="96"/>
        </w:numPr>
        <w:bidi/>
        <w:spacing w:after="120" w:line="360" w:lineRule="auto"/>
        <w:jc w:val="both"/>
        <w:rPr>
          <w:rFonts w:ascii="Simplified Arabic" w:hAnsi="Simplified Arabic" w:cs="Simplified Arabic"/>
          <w:b/>
          <w:bCs/>
          <w:sz w:val="24"/>
          <w:szCs w:val="24"/>
        </w:rPr>
      </w:pPr>
      <w:r w:rsidRPr="00B53058">
        <w:rPr>
          <w:rFonts w:ascii="Simplified Arabic" w:eastAsia="Times New Roman" w:hAnsi="Simplified Arabic" w:cs="Simplified Arabic"/>
          <w:sz w:val="24"/>
          <w:szCs w:val="24"/>
          <w:rtl/>
        </w:rPr>
        <w:t>حذف العبارات المتشابهة</w:t>
      </w:r>
      <w:r w:rsidR="00C70D45" w:rsidRPr="00B53058">
        <w:rPr>
          <w:rFonts w:ascii="Simplified Arabic" w:eastAsia="Times New Roman" w:hAnsi="Simplified Arabic" w:cs="Simplified Arabic" w:hint="cs"/>
          <w:sz w:val="24"/>
          <w:szCs w:val="24"/>
          <w:rtl/>
        </w:rPr>
        <w:t>.</w:t>
      </w:r>
    </w:p>
    <w:p w14:paraId="4437843B" w14:textId="77777777" w:rsidR="00F64ED1" w:rsidRPr="00B53058" w:rsidRDefault="00F64ED1"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بلغت نسبة اتفاق المحكمين أكثر من 85</w:t>
      </w:r>
      <w:r w:rsidRPr="00B53058">
        <w:rPr>
          <w:rFonts w:ascii="Simplified Arabic" w:eastAsia="Times New Roman" w:hAnsi="Simplified Arabic" w:cs="Simplified Arabic"/>
          <w:sz w:val="24"/>
          <w:szCs w:val="24"/>
        </w:rPr>
        <w:t xml:space="preserve"> % </w:t>
      </w:r>
      <w:r w:rsidRPr="00B53058">
        <w:rPr>
          <w:rFonts w:ascii="Simplified Arabic" w:eastAsia="Times New Roman" w:hAnsi="Simplified Arabic" w:cs="Simplified Arabic"/>
          <w:sz w:val="24"/>
          <w:szCs w:val="24"/>
          <w:rtl/>
        </w:rPr>
        <w:t>مما يشير إلى تمتع الاستبانة بدرجة عالية من الصدق الظاهري</w:t>
      </w:r>
      <w:r w:rsidRPr="00B53058">
        <w:rPr>
          <w:rFonts w:ascii="Simplified Arabic" w:eastAsia="Times New Roman" w:hAnsi="Simplified Arabic" w:cs="Simplified Arabic"/>
          <w:sz w:val="24"/>
          <w:szCs w:val="24"/>
        </w:rPr>
        <w:t>.</w:t>
      </w:r>
    </w:p>
    <w:p w14:paraId="20D8B443" w14:textId="77777777" w:rsidR="00F64ED1" w:rsidRPr="00B53058" w:rsidRDefault="00F64ED1" w:rsidP="004B38D3">
      <w:pPr>
        <w:bidi/>
        <w:spacing w:after="120" w:line="360" w:lineRule="auto"/>
        <w:jc w:val="both"/>
        <w:rPr>
          <w:rFonts w:ascii="Simplified Arabic" w:hAnsi="Simplified Arabic" w:cs="Simplified Arabic"/>
          <w:b/>
          <w:bCs/>
          <w:sz w:val="28"/>
          <w:szCs w:val="28"/>
        </w:rPr>
      </w:pPr>
      <w:r w:rsidRPr="00B53058">
        <w:rPr>
          <w:rFonts w:ascii="Simplified Arabic" w:hAnsi="Simplified Arabic" w:cs="Simplified Arabic"/>
          <w:b/>
          <w:bCs/>
          <w:sz w:val="28"/>
          <w:szCs w:val="28"/>
          <w:rtl/>
        </w:rPr>
        <w:t>ثانياً: صدق الاتساق الداخلي</w:t>
      </w:r>
    </w:p>
    <w:p w14:paraId="3488263D" w14:textId="77777777" w:rsidR="00F64ED1" w:rsidRPr="00B53058" w:rsidRDefault="00F64ED1"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 التحقق من صدق الاتساق الداخلي من خلال تطبيق الاستبانة على عينة استطلاعية مكونة من (30) مفردة من مجتمع الدراسة، ثم حساب معامل ارتباط بيرسون بين كل عبارة والدرجة الكلية للبعد الذي تنتمي إليه</w:t>
      </w:r>
      <w:r w:rsidRPr="00B53058">
        <w:rPr>
          <w:rFonts w:ascii="Simplified Arabic" w:eastAsia="Times New Roman" w:hAnsi="Simplified Arabic" w:cs="Simplified Arabic"/>
          <w:sz w:val="24"/>
          <w:szCs w:val="24"/>
        </w:rPr>
        <w:t>.</w:t>
      </w:r>
    </w:p>
    <w:p w14:paraId="7936CC15" w14:textId="77777777" w:rsidR="00B2734E" w:rsidRPr="00B53058" w:rsidRDefault="00F64ED1" w:rsidP="004B38D3">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جدول رقم (</w:t>
      </w:r>
      <w:r w:rsidR="004B38D3" w:rsidRPr="00B53058">
        <w:rPr>
          <w:rFonts w:ascii="Simplified Arabic" w:eastAsia="Times New Roman" w:hAnsi="Simplified Arabic" w:cs="Simplified Arabic" w:hint="cs"/>
          <w:b/>
          <w:bCs/>
          <w:sz w:val="24"/>
          <w:szCs w:val="24"/>
          <w:rtl/>
        </w:rPr>
        <w:t>6</w:t>
      </w:r>
      <w:r w:rsidRPr="00B53058">
        <w:rPr>
          <w:rFonts w:ascii="Simplified Arabic" w:eastAsia="Times New Roman" w:hAnsi="Simplified Arabic" w:cs="Simplified Arabic"/>
          <w:b/>
          <w:bCs/>
          <w:sz w:val="24"/>
          <w:szCs w:val="24"/>
          <w:rtl/>
        </w:rPr>
        <w:t xml:space="preserve">) </w:t>
      </w:r>
    </w:p>
    <w:p w14:paraId="662FB8F7" w14:textId="033A936F" w:rsidR="00F64ED1" w:rsidRPr="00B53058" w:rsidRDefault="00F64ED1" w:rsidP="00B2734E">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صدق الاتساق الداخلي لمحور التسويق عبر التطبيقات الذكية</w:t>
      </w:r>
    </w:p>
    <w:tbl>
      <w:tblPr>
        <w:tblStyle w:val="GridTable1Light"/>
        <w:bidiVisual/>
        <w:tblW w:w="562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9"/>
        <w:gridCol w:w="1392"/>
      </w:tblGrid>
      <w:tr w:rsidR="00F64ED1" w:rsidRPr="00B53058" w14:paraId="0AC4A41A" w14:textId="77777777" w:rsidTr="005E359F">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98" w:type="dxa"/>
            <w:shd w:val="clear" w:color="auto" w:fill="D9D9D9" w:themeFill="background1" w:themeFillShade="D9"/>
            <w:vAlign w:val="center"/>
            <w:hideMark/>
          </w:tcPr>
          <w:p w14:paraId="4FD7CE85" w14:textId="77777777" w:rsidR="00F64ED1" w:rsidRPr="00B53058" w:rsidRDefault="00F64ED1" w:rsidP="00192C6C">
            <w:pPr>
              <w:bidi/>
              <w:spacing w:after="120" w:line="240" w:lineRule="auto"/>
              <w:ind w:firstLine="720"/>
              <w:jc w:val="both"/>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البعد</w:t>
            </w:r>
          </w:p>
        </w:tc>
        <w:tc>
          <w:tcPr>
            <w:tcW w:w="1223" w:type="dxa"/>
            <w:shd w:val="clear" w:color="auto" w:fill="D9D9D9" w:themeFill="background1" w:themeFillShade="D9"/>
            <w:vAlign w:val="center"/>
            <w:hideMark/>
          </w:tcPr>
          <w:p w14:paraId="251AA8A6" w14:textId="77777777" w:rsidR="00F64ED1" w:rsidRPr="00B53058" w:rsidRDefault="00F64ED1" w:rsidP="00192C6C">
            <w:pPr>
              <w:bidi/>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معامل الارتباط</w:t>
            </w:r>
          </w:p>
        </w:tc>
      </w:tr>
      <w:tr w:rsidR="00F64ED1" w:rsidRPr="00B53058" w14:paraId="59A74D03" w14:textId="77777777" w:rsidTr="00A80087">
        <w:trPr>
          <w:trHeight w:val="39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34D82AF9" w14:textId="77777777" w:rsidR="00F64ED1" w:rsidRPr="00B53058" w:rsidRDefault="00F64ED1" w:rsidP="00C70D45">
            <w:pPr>
              <w:bidi/>
              <w:spacing w:after="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يوفر تطبيق المستشفى معلومات واضحة عن الخدمات الطبية المقدمة</w:t>
            </w:r>
          </w:p>
        </w:tc>
        <w:tc>
          <w:tcPr>
            <w:tcW w:w="1223" w:type="dxa"/>
            <w:vAlign w:val="center"/>
            <w:hideMark/>
          </w:tcPr>
          <w:p w14:paraId="63F56EC4"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w:t>
            </w:r>
            <w:r w:rsidRPr="00B53058">
              <w:rPr>
                <w:rFonts w:ascii="Simplified Arabic" w:eastAsia="Times New Roman" w:hAnsi="Simplified Arabic" w:cs="Simplified Arabic"/>
                <w:kern w:val="0"/>
                <w:rtl/>
                <w14:ligatures w14:val="none"/>
              </w:rPr>
              <w:t>1</w:t>
            </w:r>
          </w:p>
        </w:tc>
      </w:tr>
      <w:tr w:rsidR="00F64ED1" w:rsidRPr="00B53058" w14:paraId="24800FED"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024256F1" w14:textId="77777777" w:rsidR="00F64ED1" w:rsidRPr="00B53058" w:rsidRDefault="00F64ED1" w:rsidP="00C70D45">
            <w:pPr>
              <w:bidi/>
              <w:spacing w:after="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يساهم التطبيق في التعريف بالخدمات الطبية الجديدة</w:t>
            </w:r>
          </w:p>
        </w:tc>
        <w:tc>
          <w:tcPr>
            <w:tcW w:w="1223" w:type="dxa"/>
            <w:vAlign w:val="center"/>
            <w:hideMark/>
          </w:tcPr>
          <w:p w14:paraId="460E0FC7"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76</w:t>
            </w:r>
          </w:p>
        </w:tc>
      </w:tr>
      <w:tr w:rsidR="00F64ED1" w:rsidRPr="00B53058" w14:paraId="06F3CA8A"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5FEFBE47"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يساعد التطبيق في تكوين صورة إيجابية عن المستشفى</w:t>
            </w:r>
          </w:p>
        </w:tc>
        <w:tc>
          <w:tcPr>
            <w:tcW w:w="1223" w:type="dxa"/>
            <w:vAlign w:val="center"/>
            <w:hideMark/>
          </w:tcPr>
          <w:p w14:paraId="0B639911"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79</w:t>
            </w:r>
          </w:p>
        </w:tc>
      </w:tr>
      <w:tr w:rsidR="00F64ED1" w:rsidRPr="00B53058" w14:paraId="53798F7D"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51ADCDCC"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يعزز التطبيق ثقتي بالخدمات الطبية المقدمة</w:t>
            </w:r>
          </w:p>
        </w:tc>
        <w:tc>
          <w:tcPr>
            <w:tcW w:w="1223" w:type="dxa"/>
            <w:vAlign w:val="center"/>
            <w:hideMark/>
          </w:tcPr>
          <w:p w14:paraId="13BCF7C2"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74</w:t>
            </w:r>
          </w:p>
        </w:tc>
      </w:tr>
      <w:tr w:rsidR="00F64ED1" w:rsidRPr="00B53058" w14:paraId="1D3C27C8"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79828938"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يتيح التطبيق التواصل السريع مع المستشفى</w:t>
            </w:r>
          </w:p>
        </w:tc>
        <w:tc>
          <w:tcPr>
            <w:tcW w:w="1223" w:type="dxa"/>
            <w:vAlign w:val="center"/>
            <w:hideMark/>
          </w:tcPr>
          <w:p w14:paraId="1FD72F3E"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72</w:t>
            </w:r>
          </w:p>
        </w:tc>
      </w:tr>
      <w:tr w:rsidR="00F64ED1" w:rsidRPr="00B53058" w14:paraId="4340CE3E"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hideMark/>
          </w:tcPr>
          <w:p w14:paraId="27CED75C"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يسهم التطبيق في سرعة الاستجابة للاستفسارات</w:t>
            </w:r>
          </w:p>
        </w:tc>
        <w:tc>
          <w:tcPr>
            <w:tcW w:w="1223" w:type="dxa"/>
            <w:vAlign w:val="center"/>
            <w:hideMark/>
          </w:tcPr>
          <w:p w14:paraId="4528A4A3"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75</w:t>
            </w:r>
          </w:p>
        </w:tc>
      </w:tr>
      <w:tr w:rsidR="00F64ED1" w:rsidRPr="00B53058" w14:paraId="5224E033"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834EFE0"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يعزز التطبيق شعوري بالاهتمام من قبل المستشفى</w:t>
            </w:r>
          </w:p>
        </w:tc>
        <w:tc>
          <w:tcPr>
            <w:tcW w:w="1223" w:type="dxa"/>
            <w:vAlign w:val="center"/>
          </w:tcPr>
          <w:p w14:paraId="11E32591"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0.77</w:t>
            </w:r>
          </w:p>
        </w:tc>
      </w:tr>
      <w:tr w:rsidR="00F64ED1" w:rsidRPr="00B53058" w14:paraId="2E8D7247"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6BB9EB07"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يسهل التطبيق متابعة الطلبات والخدمات</w:t>
            </w:r>
          </w:p>
        </w:tc>
        <w:tc>
          <w:tcPr>
            <w:tcW w:w="1223" w:type="dxa"/>
            <w:vAlign w:val="center"/>
          </w:tcPr>
          <w:p w14:paraId="567A57F7"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0.73</w:t>
            </w:r>
          </w:p>
        </w:tc>
      </w:tr>
      <w:tr w:rsidR="00F64ED1" w:rsidRPr="00B53058" w14:paraId="686E556B"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0365D594"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يقدم التطبيق معلومات صحية دقيقة وموثوقة</w:t>
            </w:r>
          </w:p>
        </w:tc>
        <w:tc>
          <w:tcPr>
            <w:tcW w:w="1223" w:type="dxa"/>
            <w:vAlign w:val="center"/>
          </w:tcPr>
          <w:p w14:paraId="74BF42B0"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0.80</w:t>
            </w:r>
          </w:p>
        </w:tc>
      </w:tr>
      <w:tr w:rsidR="00F64ED1" w:rsidRPr="00B53058" w14:paraId="42A561AE"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6BCFD0E5"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يساعدني التطبيق على فهم حالتي الصحية</w:t>
            </w:r>
          </w:p>
        </w:tc>
        <w:tc>
          <w:tcPr>
            <w:tcW w:w="1223" w:type="dxa"/>
            <w:vAlign w:val="center"/>
          </w:tcPr>
          <w:p w14:paraId="1E8DD808"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0.82</w:t>
            </w:r>
          </w:p>
        </w:tc>
      </w:tr>
      <w:tr w:rsidR="00F64ED1" w:rsidRPr="00B53058" w14:paraId="49086C70"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5DA12195"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أعتبر المعلومات الصحية في التطبيق مصدرًا موثوقًا</w:t>
            </w:r>
          </w:p>
        </w:tc>
        <w:tc>
          <w:tcPr>
            <w:tcW w:w="1223" w:type="dxa"/>
            <w:vAlign w:val="center"/>
          </w:tcPr>
          <w:p w14:paraId="09923503"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0.78</w:t>
            </w:r>
          </w:p>
        </w:tc>
      </w:tr>
      <w:tr w:rsidR="00F64ED1" w:rsidRPr="00B53058" w14:paraId="5323E69C"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6334CEF1"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يساهم التطبيق في زيادة وعيي الصحي</w:t>
            </w:r>
          </w:p>
        </w:tc>
        <w:tc>
          <w:tcPr>
            <w:tcW w:w="1223" w:type="dxa"/>
            <w:vAlign w:val="center"/>
          </w:tcPr>
          <w:p w14:paraId="7BF3CD9C"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0.76</w:t>
            </w:r>
          </w:p>
        </w:tc>
      </w:tr>
      <w:tr w:rsidR="00F64ED1" w:rsidRPr="00B53058" w14:paraId="2AAB2956"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352E223"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يسهل التطبيق حجز المواعيد الطبية</w:t>
            </w:r>
          </w:p>
        </w:tc>
        <w:tc>
          <w:tcPr>
            <w:tcW w:w="1223" w:type="dxa"/>
            <w:vAlign w:val="center"/>
          </w:tcPr>
          <w:p w14:paraId="3DBA2F08"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0.74</w:t>
            </w:r>
          </w:p>
        </w:tc>
      </w:tr>
      <w:tr w:rsidR="00F64ED1" w:rsidRPr="00B53058" w14:paraId="20E72C49"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035DA382"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يقلل التطبيق من وقت الانتظار</w:t>
            </w:r>
          </w:p>
        </w:tc>
        <w:tc>
          <w:tcPr>
            <w:tcW w:w="1223" w:type="dxa"/>
            <w:vAlign w:val="center"/>
          </w:tcPr>
          <w:p w14:paraId="3A566ED8"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0.72</w:t>
            </w:r>
          </w:p>
        </w:tc>
      </w:tr>
      <w:tr w:rsidR="00F64ED1" w:rsidRPr="00B53058" w14:paraId="1CEF65AC"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5F9AC1DC"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يساعد التطبيق في تنظيم المواعيد والفحوصات</w:t>
            </w:r>
          </w:p>
        </w:tc>
        <w:tc>
          <w:tcPr>
            <w:tcW w:w="1223" w:type="dxa"/>
            <w:vAlign w:val="center"/>
          </w:tcPr>
          <w:p w14:paraId="4F0C10DA"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0.79</w:t>
            </w:r>
          </w:p>
        </w:tc>
      </w:tr>
      <w:tr w:rsidR="00F64ED1" w:rsidRPr="00B53058" w14:paraId="3FE179CA"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71C2F3C"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يتيح التطبيق إدارة الخدمات بسهولة</w:t>
            </w:r>
          </w:p>
        </w:tc>
        <w:tc>
          <w:tcPr>
            <w:tcW w:w="1223" w:type="dxa"/>
            <w:vAlign w:val="center"/>
          </w:tcPr>
          <w:p w14:paraId="7F4CC9AA" w14:textId="77777777" w:rsidR="00F64ED1" w:rsidRPr="00B53058" w:rsidRDefault="00F64ED1" w:rsidP="005E359F">
            <w:pPr>
              <w:bidi/>
              <w:spacing w:after="120" w:line="24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0.80</w:t>
            </w:r>
          </w:p>
        </w:tc>
      </w:tr>
    </w:tbl>
    <w:p w14:paraId="4B4E3FA0" w14:textId="79287EF2" w:rsidR="004B38D3" w:rsidRPr="00B53058" w:rsidRDefault="00F64ED1" w:rsidP="00192C6C">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وجميع معاملات الارتباط دالة إحصائياً عند مستوى دلالة</w:t>
      </w:r>
      <w:r w:rsidRPr="00B53058">
        <w:rPr>
          <w:rFonts w:ascii="Simplified Arabic" w:eastAsia="Times New Roman" w:hAnsi="Simplified Arabic" w:cs="Simplified Arabic"/>
          <w:sz w:val="24"/>
          <w:szCs w:val="24"/>
        </w:rPr>
        <w:t xml:space="preserve"> </w:t>
      </w:r>
      <w:r w:rsidRPr="00B53058">
        <w:rPr>
          <w:rFonts w:ascii="Simplified Arabic" w:eastAsia="Times New Roman" w:hAnsi="Simplified Arabic" w:cs="Simplified Arabic"/>
          <w:sz w:val="24"/>
          <w:szCs w:val="24"/>
          <w:rtl/>
        </w:rPr>
        <w:t>(0.05) مما يدل على صدق الاتساق الداخلي للمحور</w:t>
      </w:r>
      <w:r w:rsidRPr="00B53058">
        <w:rPr>
          <w:rFonts w:ascii="Simplified Arabic" w:eastAsia="Times New Roman" w:hAnsi="Simplified Arabic" w:cs="Simplified Arabic"/>
          <w:sz w:val="24"/>
          <w:szCs w:val="24"/>
        </w:rPr>
        <w:t>.</w:t>
      </w:r>
    </w:p>
    <w:p w14:paraId="29419B9B" w14:textId="77777777" w:rsidR="00B2734E" w:rsidRPr="00B53058" w:rsidRDefault="00F64ED1" w:rsidP="004B38D3">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جدول رقم (</w:t>
      </w:r>
      <w:r w:rsidR="004B38D3" w:rsidRPr="00B53058">
        <w:rPr>
          <w:rFonts w:ascii="Simplified Arabic" w:eastAsia="Times New Roman" w:hAnsi="Simplified Arabic" w:cs="Simplified Arabic" w:hint="cs"/>
          <w:b/>
          <w:bCs/>
          <w:sz w:val="24"/>
          <w:szCs w:val="24"/>
          <w:rtl/>
        </w:rPr>
        <w:t>7</w:t>
      </w:r>
      <w:r w:rsidRPr="00B53058">
        <w:rPr>
          <w:rFonts w:ascii="Simplified Arabic" w:eastAsia="Times New Roman" w:hAnsi="Simplified Arabic" w:cs="Simplified Arabic"/>
          <w:b/>
          <w:bCs/>
          <w:sz w:val="24"/>
          <w:szCs w:val="24"/>
          <w:rtl/>
        </w:rPr>
        <w:t>)</w:t>
      </w:r>
    </w:p>
    <w:p w14:paraId="47320F4F" w14:textId="46403BC4" w:rsidR="00F64ED1" w:rsidRPr="00B53058" w:rsidRDefault="00F64ED1" w:rsidP="00B2734E">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 xml:space="preserve"> صدق الاتساق الداخلي لمحور جودة الخدمات الطبية</w:t>
      </w:r>
    </w:p>
    <w:tbl>
      <w:tblPr>
        <w:tblStyle w:val="GridTable1Light"/>
        <w:bidiVisual/>
        <w:tblW w:w="562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9"/>
        <w:gridCol w:w="1392"/>
      </w:tblGrid>
      <w:tr w:rsidR="00F64ED1" w:rsidRPr="00B53058" w14:paraId="6540CCF0" w14:textId="77777777" w:rsidTr="005E359F">
        <w:trPr>
          <w:cnfStyle w:val="100000000000" w:firstRow="1" w:lastRow="0" w:firstColumn="0" w:lastColumn="0" w:oddVBand="0" w:evenVBand="0" w:oddHBand="0"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4398" w:type="dxa"/>
            <w:shd w:val="clear" w:color="auto" w:fill="D9D9D9" w:themeFill="background1" w:themeFillShade="D9"/>
            <w:vAlign w:val="center"/>
            <w:hideMark/>
          </w:tcPr>
          <w:p w14:paraId="66821C31" w14:textId="77777777" w:rsidR="00F64ED1" w:rsidRPr="00B53058" w:rsidRDefault="00F64ED1" w:rsidP="00C70D45">
            <w:pPr>
              <w:bidi/>
              <w:spacing w:after="120" w:line="240" w:lineRule="auto"/>
              <w:ind w:firstLine="720"/>
              <w:jc w:val="both"/>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البعد</w:t>
            </w:r>
          </w:p>
        </w:tc>
        <w:tc>
          <w:tcPr>
            <w:tcW w:w="1223" w:type="dxa"/>
            <w:shd w:val="clear" w:color="auto" w:fill="D9D9D9" w:themeFill="background1" w:themeFillShade="D9"/>
            <w:vAlign w:val="center"/>
            <w:hideMark/>
          </w:tcPr>
          <w:p w14:paraId="2880837B" w14:textId="77777777" w:rsidR="00F64ED1" w:rsidRPr="00B53058" w:rsidRDefault="00F64ED1" w:rsidP="00C70D45">
            <w:pPr>
              <w:bidi/>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معامل الارتباط</w:t>
            </w:r>
          </w:p>
        </w:tc>
      </w:tr>
      <w:tr w:rsidR="00F64ED1" w:rsidRPr="00B53058" w14:paraId="509696EF" w14:textId="77777777" w:rsidTr="00A80087">
        <w:trPr>
          <w:trHeight w:val="39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0203096E"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أشعر بالرضا عن الخدمات الطبية المقدمة</w:t>
            </w:r>
          </w:p>
        </w:tc>
        <w:tc>
          <w:tcPr>
            <w:tcW w:w="1223" w:type="dxa"/>
            <w:vAlign w:val="center"/>
            <w:hideMark/>
          </w:tcPr>
          <w:p w14:paraId="498D6633"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77</w:t>
            </w:r>
          </w:p>
        </w:tc>
      </w:tr>
      <w:tr w:rsidR="00F64ED1" w:rsidRPr="00B53058" w14:paraId="2FBA9276"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3C292897"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تلبي الخدمات الطبية توقعاتي</w:t>
            </w:r>
          </w:p>
        </w:tc>
        <w:tc>
          <w:tcPr>
            <w:tcW w:w="1223" w:type="dxa"/>
            <w:vAlign w:val="center"/>
            <w:hideMark/>
          </w:tcPr>
          <w:p w14:paraId="1206F390"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79</w:t>
            </w:r>
          </w:p>
        </w:tc>
      </w:tr>
      <w:tr w:rsidR="00F64ED1" w:rsidRPr="00B53058" w14:paraId="4E792F7B"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39186B8"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ساهم التطبيق في زيادة مستوى رضاي</w:t>
            </w:r>
          </w:p>
        </w:tc>
        <w:tc>
          <w:tcPr>
            <w:tcW w:w="1223" w:type="dxa"/>
            <w:vAlign w:val="center"/>
            <w:hideMark/>
          </w:tcPr>
          <w:p w14:paraId="20EA101F"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82</w:t>
            </w:r>
          </w:p>
        </w:tc>
      </w:tr>
      <w:tr w:rsidR="00F64ED1" w:rsidRPr="00B53058" w14:paraId="1EF9E18B"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1A1F60B2"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أنصح الآخرين بالتعامل مع المستشفى</w:t>
            </w:r>
          </w:p>
        </w:tc>
        <w:tc>
          <w:tcPr>
            <w:tcW w:w="1223" w:type="dxa"/>
            <w:vAlign w:val="center"/>
            <w:hideMark/>
          </w:tcPr>
          <w:p w14:paraId="40CD4C6E"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75</w:t>
            </w:r>
          </w:p>
        </w:tc>
      </w:tr>
      <w:tr w:rsidR="00F64ED1" w:rsidRPr="00B53058" w14:paraId="523E209A"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734E5335"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يساهم التطبيق في تسريع تقديم الخدمات</w:t>
            </w:r>
          </w:p>
        </w:tc>
        <w:tc>
          <w:tcPr>
            <w:tcW w:w="1223" w:type="dxa"/>
            <w:vAlign w:val="center"/>
            <w:hideMark/>
          </w:tcPr>
          <w:p w14:paraId="1EDAFD8F"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73</w:t>
            </w:r>
          </w:p>
        </w:tc>
      </w:tr>
      <w:tr w:rsidR="00F64ED1" w:rsidRPr="00B53058" w14:paraId="6D9C53BF"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3475A2FD"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kern w:val="0"/>
                <w14:ligatures w14:val="none"/>
              </w:rPr>
            </w:pPr>
            <w:r w:rsidRPr="00B53058">
              <w:rPr>
                <w:rFonts w:ascii="Simplified Arabic" w:eastAsia="Times New Roman" w:hAnsi="Simplified Arabic" w:cs="Simplified Arabic"/>
                <w:b w:val="0"/>
                <w:bCs w:val="0"/>
                <w:rtl/>
                <w14:ligatures w14:val="none"/>
              </w:rPr>
              <w:t>يقلل التطبيق من الأخطاء الإدارية</w:t>
            </w:r>
          </w:p>
        </w:tc>
        <w:tc>
          <w:tcPr>
            <w:tcW w:w="1223" w:type="dxa"/>
            <w:vAlign w:val="center"/>
            <w:hideMark/>
          </w:tcPr>
          <w:p w14:paraId="1FFAA518"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71</w:t>
            </w:r>
          </w:p>
        </w:tc>
      </w:tr>
      <w:tr w:rsidR="00F64ED1" w:rsidRPr="00B53058" w14:paraId="32FCAA7B"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145B1E9"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يحسن التطبيق تنظيم العمل داخل المستشفى</w:t>
            </w:r>
          </w:p>
        </w:tc>
        <w:tc>
          <w:tcPr>
            <w:tcW w:w="1223" w:type="dxa"/>
            <w:vAlign w:val="center"/>
          </w:tcPr>
          <w:p w14:paraId="09C7044D"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0.76</w:t>
            </w:r>
          </w:p>
        </w:tc>
      </w:tr>
      <w:tr w:rsidR="00F64ED1" w:rsidRPr="00B53058" w14:paraId="32CE67FD"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2225067B"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يعزز التطبيق كفاءة الإجراءات الطبية</w:t>
            </w:r>
          </w:p>
        </w:tc>
        <w:tc>
          <w:tcPr>
            <w:tcW w:w="1223" w:type="dxa"/>
            <w:vAlign w:val="center"/>
          </w:tcPr>
          <w:p w14:paraId="01764F57"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0.80</w:t>
            </w:r>
          </w:p>
        </w:tc>
      </w:tr>
      <w:tr w:rsidR="00F64ED1" w:rsidRPr="00B53058" w14:paraId="169C3A43"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33783545"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يساهم التطبيق في تحسين جودة الرعاية الطبية</w:t>
            </w:r>
          </w:p>
        </w:tc>
        <w:tc>
          <w:tcPr>
            <w:tcW w:w="1223" w:type="dxa"/>
            <w:vAlign w:val="center"/>
          </w:tcPr>
          <w:p w14:paraId="25A06DAD"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0.83</w:t>
            </w:r>
          </w:p>
        </w:tc>
      </w:tr>
      <w:tr w:rsidR="00F64ED1" w:rsidRPr="00B53058" w14:paraId="60A61CC2"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0273E536"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يساعد التطبيق في متابعة الحالة الصحية</w:t>
            </w:r>
          </w:p>
        </w:tc>
        <w:tc>
          <w:tcPr>
            <w:tcW w:w="1223" w:type="dxa"/>
            <w:vAlign w:val="center"/>
          </w:tcPr>
          <w:p w14:paraId="332D01AD"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0.78</w:t>
            </w:r>
          </w:p>
        </w:tc>
      </w:tr>
      <w:tr w:rsidR="00F64ED1" w:rsidRPr="00B53058" w14:paraId="7CBCDFA6"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5FAA1B93"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يعزز التطبيق استمرارية الرعاية الطبية</w:t>
            </w:r>
          </w:p>
        </w:tc>
        <w:tc>
          <w:tcPr>
            <w:tcW w:w="1223" w:type="dxa"/>
            <w:vAlign w:val="center"/>
          </w:tcPr>
          <w:p w14:paraId="1BF0B783"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0.81</w:t>
            </w:r>
          </w:p>
        </w:tc>
      </w:tr>
      <w:tr w:rsidR="00F64ED1" w:rsidRPr="00B53058" w14:paraId="40747DED" w14:textId="77777777" w:rsidTr="00A80087">
        <w:trPr>
          <w:trHeight w:val="57"/>
          <w:jc w:val="center"/>
        </w:trPr>
        <w:tc>
          <w:tcPr>
            <w:cnfStyle w:val="001000000000" w:firstRow="0" w:lastRow="0" w:firstColumn="1" w:lastColumn="0" w:oddVBand="0" w:evenVBand="0" w:oddHBand="0" w:evenHBand="0" w:firstRowFirstColumn="0" w:firstRowLastColumn="0" w:lastRowFirstColumn="0" w:lastRowLastColumn="0"/>
            <w:tcW w:w="4398" w:type="dxa"/>
            <w:vAlign w:val="center"/>
          </w:tcPr>
          <w:p w14:paraId="74DCD2F2" w14:textId="77777777" w:rsidR="00F64ED1" w:rsidRPr="00B53058" w:rsidRDefault="00F64ED1" w:rsidP="00C70D45">
            <w:pPr>
              <w:bidi/>
              <w:spacing w:after="120" w:line="240" w:lineRule="auto"/>
              <w:jc w:val="both"/>
              <w:rPr>
                <w:rFonts w:ascii="Simplified Arabic" w:eastAsia="Times New Roman" w:hAnsi="Simplified Arabic" w:cs="Simplified Arabic"/>
                <w:b w:val="0"/>
                <w:bCs w:val="0"/>
                <w:rtl/>
              </w:rPr>
            </w:pPr>
            <w:r w:rsidRPr="00B53058">
              <w:rPr>
                <w:rFonts w:ascii="Simplified Arabic" w:eastAsia="Times New Roman" w:hAnsi="Simplified Arabic" w:cs="Simplified Arabic"/>
                <w:b w:val="0"/>
                <w:bCs w:val="0"/>
                <w:rtl/>
                <w14:ligatures w14:val="none"/>
              </w:rPr>
              <w:t>يحسن التطبيق نتائج الخدمة الصحية</w:t>
            </w:r>
          </w:p>
        </w:tc>
        <w:tc>
          <w:tcPr>
            <w:tcW w:w="1223" w:type="dxa"/>
            <w:vAlign w:val="center"/>
          </w:tcPr>
          <w:p w14:paraId="569580A1"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0.79</w:t>
            </w:r>
          </w:p>
        </w:tc>
      </w:tr>
    </w:tbl>
    <w:p w14:paraId="5D1E5A46" w14:textId="77777777" w:rsidR="004B38D3" w:rsidRPr="00B53058" w:rsidRDefault="00F64ED1" w:rsidP="004B38D3">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وتشير النتائج إلى أن جميع معاملات الارتباط مرتفعة ودالة إحصائياً مما يؤكد صدق الأداة</w:t>
      </w:r>
      <w:r w:rsidRPr="00B53058">
        <w:rPr>
          <w:rFonts w:ascii="Simplified Arabic" w:eastAsia="Times New Roman" w:hAnsi="Simplified Arabic" w:cs="Simplified Arabic"/>
          <w:sz w:val="24"/>
          <w:szCs w:val="24"/>
        </w:rPr>
        <w:t>.</w:t>
      </w:r>
    </w:p>
    <w:p w14:paraId="05787795" w14:textId="54FF3197" w:rsidR="00F64ED1" w:rsidRPr="00B53058" w:rsidRDefault="00F64ED1" w:rsidP="004B38D3">
      <w:pPr>
        <w:bidi/>
        <w:spacing w:after="120" w:line="360" w:lineRule="auto"/>
        <w:jc w:val="both"/>
        <w:rPr>
          <w:rFonts w:ascii="Simplified Arabic" w:eastAsia="Times New Roman" w:hAnsi="Simplified Arabic" w:cs="Simplified Arabic"/>
          <w:sz w:val="24"/>
          <w:szCs w:val="24"/>
        </w:rPr>
      </w:pPr>
      <w:r w:rsidRPr="00B53058">
        <w:rPr>
          <w:rFonts w:ascii="Simplified Arabic" w:hAnsi="Simplified Arabic" w:cs="Simplified Arabic"/>
          <w:b/>
          <w:bCs/>
          <w:sz w:val="24"/>
          <w:szCs w:val="24"/>
          <w:rtl/>
        </w:rPr>
        <w:t>ثالثاً: اختبار ثبات الاستبانة</w:t>
      </w:r>
    </w:p>
    <w:p w14:paraId="799048F8" w14:textId="77777777" w:rsidR="00F64ED1" w:rsidRPr="00B53058" w:rsidRDefault="00F64ED1"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 اختبار ثبات الاستبانة باستخدام معامل كرونباخ ألفا</w:t>
      </w:r>
      <w:r w:rsidRPr="00B53058">
        <w:rPr>
          <w:rFonts w:ascii="Simplified Arabic" w:eastAsia="Times New Roman" w:hAnsi="Simplified Arabic" w:cs="Simplified Arabic"/>
          <w:sz w:val="24"/>
          <w:szCs w:val="24"/>
        </w:rPr>
        <w:t xml:space="preserve"> (Cronbach Alpha) </w:t>
      </w:r>
      <w:r w:rsidRPr="00B53058">
        <w:rPr>
          <w:rFonts w:ascii="Simplified Arabic" w:eastAsia="Times New Roman" w:hAnsi="Simplified Arabic" w:cs="Simplified Arabic"/>
          <w:sz w:val="24"/>
          <w:szCs w:val="24"/>
          <w:rtl/>
        </w:rPr>
        <w:t>لقياس درجة الاتساق الداخلي لفقرات الاستبانة</w:t>
      </w:r>
      <w:r w:rsidRPr="00B53058">
        <w:rPr>
          <w:rFonts w:ascii="Simplified Arabic" w:eastAsia="Times New Roman" w:hAnsi="Simplified Arabic" w:cs="Simplified Arabic"/>
          <w:sz w:val="24"/>
          <w:szCs w:val="24"/>
        </w:rPr>
        <w:t>.</w:t>
      </w:r>
    </w:p>
    <w:p w14:paraId="5D634B05" w14:textId="77777777" w:rsidR="005D0ABD" w:rsidRPr="00B53058" w:rsidRDefault="00F64ED1" w:rsidP="004B38D3">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جدول رقم (</w:t>
      </w:r>
      <w:r w:rsidR="004B38D3" w:rsidRPr="00B53058">
        <w:rPr>
          <w:rFonts w:ascii="Simplified Arabic" w:eastAsia="Times New Roman" w:hAnsi="Simplified Arabic" w:cs="Simplified Arabic" w:hint="cs"/>
          <w:b/>
          <w:bCs/>
          <w:sz w:val="24"/>
          <w:szCs w:val="24"/>
          <w:rtl/>
        </w:rPr>
        <w:t>8</w:t>
      </w:r>
      <w:r w:rsidRPr="00B53058">
        <w:rPr>
          <w:rFonts w:ascii="Simplified Arabic" w:eastAsia="Times New Roman" w:hAnsi="Simplified Arabic" w:cs="Simplified Arabic"/>
          <w:b/>
          <w:bCs/>
          <w:sz w:val="24"/>
          <w:szCs w:val="24"/>
          <w:rtl/>
        </w:rPr>
        <w:t>)</w:t>
      </w:r>
    </w:p>
    <w:p w14:paraId="2F4C5AFD" w14:textId="12451652" w:rsidR="00F64ED1" w:rsidRPr="00B53058" w:rsidRDefault="005D0ABD" w:rsidP="005D0ABD">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قيم ألفا كرونباخ لقياس ثبات الإستبانة</w:t>
      </w:r>
    </w:p>
    <w:tbl>
      <w:tblPr>
        <w:tblStyle w:val="GridTable1Light"/>
        <w:bidiVisual/>
        <w:tblW w:w="7372" w:type="dxa"/>
        <w:tblInd w:w="53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119"/>
        <w:gridCol w:w="2019"/>
        <w:gridCol w:w="2234"/>
      </w:tblGrid>
      <w:tr w:rsidR="00F64ED1" w:rsidRPr="00B53058" w14:paraId="066DF9C1" w14:textId="77777777" w:rsidTr="005E359F">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119" w:type="dxa"/>
            <w:shd w:val="clear" w:color="auto" w:fill="D9D9D9" w:themeFill="background1" w:themeFillShade="D9"/>
            <w:vAlign w:val="center"/>
            <w:hideMark/>
          </w:tcPr>
          <w:p w14:paraId="1F4B705B" w14:textId="77777777" w:rsidR="00F64ED1" w:rsidRPr="00B53058" w:rsidRDefault="00F64ED1" w:rsidP="00192C6C">
            <w:pPr>
              <w:bidi/>
              <w:spacing w:after="120" w:line="240" w:lineRule="auto"/>
              <w:ind w:firstLine="72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البعد</w:t>
            </w:r>
          </w:p>
        </w:tc>
        <w:tc>
          <w:tcPr>
            <w:tcW w:w="2019" w:type="dxa"/>
            <w:shd w:val="clear" w:color="auto" w:fill="D9D9D9" w:themeFill="background1" w:themeFillShade="D9"/>
          </w:tcPr>
          <w:p w14:paraId="2C2221BC" w14:textId="77777777" w:rsidR="00F64ED1" w:rsidRPr="00B53058" w:rsidRDefault="00F64ED1" w:rsidP="00192C6C">
            <w:pPr>
              <w:bidi/>
              <w:spacing w:after="120" w:line="240" w:lineRule="auto"/>
              <w:ind w:firstLine="720"/>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عدد العبارات</w:t>
            </w:r>
          </w:p>
        </w:tc>
        <w:tc>
          <w:tcPr>
            <w:tcW w:w="2234" w:type="dxa"/>
            <w:shd w:val="clear" w:color="auto" w:fill="D9D9D9" w:themeFill="background1" w:themeFillShade="D9"/>
            <w:vAlign w:val="center"/>
            <w:hideMark/>
          </w:tcPr>
          <w:p w14:paraId="3474F87F" w14:textId="77777777" w:rsidR="00F64ED1" w:rsidRPr="00B53058" w:rsidRDefault="00F64ED1" w:rsidP="00192C6C">
            <w:pPr>
              <w:bidi/>
              <w:spacing w:after="120" w:line="240" w:lineRule="auto"/>
              <w:ind w:firstLine="720"/>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ألفا كرونباخ</w:t>
            </w:r>
          </w:p>
        </w:tc>
      </w:tr>
      <w:tr w:rsidR="00F64ED1" w:rsidRPr="00B53058" w14:paraId="380E73B1" w14:textId="77777777" w:rsidTr="004B38D3">
        <w:trPr>
          <w:trHeight w:val="39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44131DE1"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الترويج للخدمات الطبية عبر التطبيقات</w:t>
            </w:r>
          </w:p>
        </w:tc>
        <w:tc>
          <w:tcPr>
            <w:tcW w:w="2019" w:type="dxa"/>
            <w:vAlign w:val="center"/>
          </w:tcPr>
          <w:p w14:paraId="2C6E267E"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18C77CE1"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86</w:t>
            </w:r>
          </w:p>
        </w:tc>
      </w:tr>
      <w:tr w:rsidR="00F64ED1" w:rsidRPr="00B53058" w14:paraId="28F33942"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1D7930BC"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التفاعل المباشر مع العملاء</w:t>
            </w:r>
          </w:p>
        </w:tc>
        <w:tc>
          <w:tcPr>
            <w:tcW w:w="2019" w:type="dxa"/>
          </w:tcPr>
          <w:p w14:paraId="4D4F5132"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76EACE24"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84</w:t>
            </w:r>
          </w:p>
        </w:tc>
      </w:tr>
      <w:tr w:rsidR="00F64ED1" w:rsidRPr="00B53058" w14:paraId="05CAF585"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15E86E53"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توفير المعلومات الصحية</w:t>
            </w:r>
          </w:p>
        </w:tc>
        <w:tc>
          <w:tcPr>
            <w:tcW w:w="2019" w:type="dxa"/>
          </w:tcPr>
          <w:p w14:paraId="10DD155C"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0C892E89"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87</w:t>
            </w:r>
          </w:p>
        </w:tc>
      </w:tr>
      <w:tr w:rsidR="00F64ED1" w:rsidRPr="00B53058" w14:paraId="2B43903E"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5639A830"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إدارة المواعيد والخدمات</w:t>
            </w:r>
          </w:p>
        </w:tc>
        <w:tc>
          <w:tcPr>
            <w:tcW w:w="2019" w:type="dxa"/>
          </w:tcPr>
          <w:p w14:paraId="7CF60E1A"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06880564"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85</w:t>
            </w:r>
          </w:p>
        </w:tc>
      </w:tr>
      <w:tr w:rsidR="00F64ED1" w:rsidRPr="00B53058" w14:paraId="4170A6E4"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5A0155DE"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رضا العملاء</w:t>
            </w:r>
          </w:p>
        </w:tc>
        <w:tc>
          <w:tcPr>
            <w:tcW w:w="2019" w:type="dxa"/>
          </w:tcPr>
          <w:p w14:paraId="0047FA19"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64523964"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88</w:t>
            </w:r>
          </w:p>
        </w:tc>
      </w:tr>
      <w:tr w:rsidR="00F64ED1" w:rsidRPr="00B53058" w14:paraId="65C7A743"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19BF60D5" w14:textId="77777777" w:rsidR="00F64ED1" w:rsidRPr="00B53058" w:rsidRDefault="00F64ED1" w:rsidP="00C70D45">
            <w:pPr>
              <w:bidi/>
              <w:spacing w:after="120" w:line="240" w:lineRule="auto"/>
              <w:jc w:val="both"/>
              <w:rPr>
                <w:rFonts w:ascii="Simplified Arabic" w:eastAsia="Times New Roman" w:hAnsi="Simplified Arabic" w:cs="Simplified Arabic"/>
                <w:kern w:val="0"/>
                <w14:ligatures w14:val="none"/>
              </w:rPr>
            </w:pPr>
            <w:r w:rsidRPr="00B53058">
              <w:rPr>
                <w:rFonts w:ascii="Simplified Arabic" w:hAnsi="Simplified Arabic" w:cs="Simplified Arabic"/>
                <w:b w:val="0"/>
                <w:bCs w:val="0"/>
                <w:rtl/>
              </w:rPr>
              <w:t>الكفاءة التشغيلية</w:t>
            </w:r>
          </w:p>
        </w:tc>
        <w:tc>
          <w:tcPr>
            <w:tcW w:w="2019" w:type="dxa"/>
          </w:tcPr>
          <w:p w14:paraId="5DF28359"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hideMark/>
          </w:tcPr>
          <w:p w14:paraId="3BA5E179"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B53058">
              <w:rPr>
                <w:rFonts w:ascii="Simplified Arabic" w:eastAsia="Times New Roman" w:hAnsi="Simplified Arabic" w:cs="Simplified Arabic"/>
                <w:kern w:val="0"/>
                <w:rtl/>
                <w14:ligatures w14:val="none"/>
              </w:rPr>
              <w:t>0.</w:t>
            </w:r>
            <w:r w:rsidRPr="00B53058">
              <w:rPr>
                <w:rFonts w:ascii="Simplified Arabic" w:eastAsia="Times New Roman" w:hAnsi="Simplified Arabic" w:cs="Simplified Arabic"/>
                <w:rtl/>
              </w:rPr>
              <w:t>83</w:t>
            </w:r>
          </w:p>
        </w:tc>
      </w:tr>
      <w:tr w:rsidR="00F64ED1" w:rsidRPr="00B53058" w14:paraId="243764E7"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37689A0B" w14:textId="77777777" w:rsidR="00F64ED1" w:rsidRPr="00B53058" w:rsidRDefault="00F64ED1" w:rsidP="00C70D45">
            <w:pPr>
              <w:bidi/>
              <w:spacing w:after="120" w:line="240" w:lineRule="auto"/>
              <w:jc w:val="both"/>
              <w:rPr>
                <w:rFonts w:ascii="Simplified Arabic" w:eastAsia="Times New Roman" w:hAnsi="Simplified Arabic" w:cs="Simplified Arabic"/>
                <w:rtl/>
              </w:rPr>
            </w:pPr>
            <w:r w:rsidRPr="00B53058">
              <w:rPr>
                <w:rFonts w:ascii="Simplified Arabic" w:hAnsi="Simplified Arabic" w:cs="Simplified Arabic"/>
                <w:b w:val="0"/>
                <w:bCs w:val="0"/>
                <w:rtl/>
              </w:rPr>
              <w:t>جودة الرعاية الطبية</w:t>
            </w:r>
          </w:p>
        </w:tc>
        <w:tc>
          <w:tcPr>
            <w:tcW w:w="2019" w:type="dxa"/>
          </w:tcPr>
          <w:p w14:paraId="42EA76A1"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tcPr>
          <w:p w14:paraId="37D5E823"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0.89</w:t>
            </w:r>
          </w:p>
        </w:tc>
      </w:tr>
      <w:tr w:rsidR="00F64ED1" w:rsidRPr="00B53058" w14:paraId="2296EFFA" w14:textId="77777777" w:rsidTr="004B38D3">
        <w:trPr>
          <w:trHeight w:val="57"/>
        </w:trPr>
        <w:tc>
          <w:tcPr>
            <w:cnfStyle w:val="001000000000" w:firstRow="0" w:lastRow="0" w:firstColumn="1" w:lastColumn="0" w:oddVBand="0" w:evenVBand="0" w:oddHBand="0" w:evenHBand="0" w:firstRowFirstColumn="0" w:firstRowLastColumn="0" w:lastRowFirstColumn="0" w:lastRowLastColumn="0"/>
            <w:tcW w:w="3119" w:type="dxa"/>
            <w:vAlign w:val="center"/>
          </w:tcPr>
          <w:p w14:paraId="7C26B1C1" w14:textId="77777777" w:rsidR="00F64ED1" w:rsidRPr="00B53058" w:rsidRDefault="00F64ED1" w:rsidP="00C70D45">
            <w:pPr>
              <w:bidi/>
              <w:spacing w:after="120" w:line="240" w:lineRule="auto"/>
              <w:jc w:val="both"/>
              <w:rPr>
                <w:rFonts w:ascii="Simplified Arabic" w:eastAsia="Times New Roman" w:hAnsi="Simplified Arabic" w:cs="Simplified Arabic"/>
                <w:rtl/>
              </w:rPr>
            </w:pPr>
            <w:r w:rsidRPr="00B53058">
              <w:rPr>
                <w:rFonts w:ascii="Simplified Arabic" w:hAnsi="Simplified Arabic" w:cs="Simplified Arabic"/>
                <w:b w:val="0"/>
                <w:bCs w:val="0"/>
                <w:rtl/>
              </w:rPr>
              <w:t>الثبات الكلي للاستبانة</w:t>
            </w:r>
          </w:p>
        </w:tc>
        <w:tc>
          <w:tcPr>
            <w:tcW w:w="2019" w:type="dxa"/>
          </w:tcPr>
          <w:p w14:paraId="737E3006"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4</w:t>
            </w:r>
          </w:p>
        </w:tc>
        <w:tc>
          <w:tcPr>
            <w:tcW w:w="2234" w:type="dxa"/>
            <w:vAlign w:val="center"/>
          </w:tcPr>
          <w:p w14:paraId="4B053A35" w14:textId="77777777" w:rsidR="00F64ED1" w:rsidRPr="00B53058" w:rsidRDefault="00F64ED1" w:rsidP="00C70D45">
            <w:pPr>
              <w:bidi/>
              <w:spacing w:after="120" w:line="240"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B53058">
              <w:rPr>
                <w:rFonts w:ascii="Simplified Arabic" w:eastAsia="Times New Roman" w:hAnsi="Simplified Arabic" w:cs="Simplified Arabic"/>
                <w:rtl/>
              </w:rPr>
              <w:t>0.91</w:t>
            </w:r>
          </w:p>
        </w:tc>
      </w:tr>
    </w:tbl>
    <w:p w14:paraId="5845B039" w14:textId="4BA0AC7A" w:rsidR="00E9034F" w:rsidRPr="00B53058" w:rsidRDefault="00E9034F" w:rsidP="00C70D45">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ويُعد معامل ألفا كرونباخ من أكثر مؤشرات الثبات استخدامًا في الدراسات السلوكية والتنظيمية، حيث يُعد المقبول علميًا أن تكون قيمة المعامل (0.70) فأكثر، مع اعتبار القيم الأعلى من (0.80) مؤشرًا جيدًا على موثوقية المقياس</w:t>
      </w:r>
      <w:r w:rsidRPr="00B53058">
        <w:rPr>
          <w:rFonts w:ascii="Simplified Arabic" w:eastAsia="Times New Roman" w:hAnsi="Simplified Arabic" w:cs="Simplified Arabic"/>
          <w:sz w:val="24"/>
          <w:szCs w:val="24"/>
        </w:rPr>
        <w:t xml:space="preserve"> (Hair et al., 2022).</w:t>
      </w:r>
      <w:r w:rsidR="00C70D45"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وقد أسهمت نتائج هذه المرحلة في إجراء بعض التعديلات الطفيفة على الصياغة النهائية للاستبانة، بما يعزز من وضوحها ودقتها، ويضمن صلاحيتها للتطبيق على العينة الأساسية</w:t>
      </w:r>
      <w:r w:rsidRPr="00B53058">
        <w:rPr>
          <w:rFonts w:ascii="Simplified Arabic" w:eastAsia="Times New Roman" w:hAnsi="Simplified Arabic" w:cs="Simplified Arabic"/>
          <w:sz w:val="24"/>
          <w:szCs w:val="24"/>
        </w:rPr>
        <w:t>.</w:t>
      </w:r>
      <w:r w:rsidR="00C70D45"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وتم عرض نتائج معاملات الثبات تفصيلياً في هذا الفصل، مع بيان مدى مطابقتها للمعايير الإحصائية المعتمدة</w:t>
      </w:r>
      <w:r w:rsidRPr="00B53058">
        <w:rPr>
          <w:rFonts w:ascii="Simplified Arabic" w:eastAsia="Times New Roman" w:hAnsi="Simplified Arabic" w:cs="Simplified Arabic"/>
          <w:sz w:val="24"/>
          <w:szCs w:val="24"/>
        </w:rPr>
        <w:t>.</w:t>
      </w:r>
    </w:p>
    <w:p w14:paraId="04866BC7" w14:textId="64EFDECB" w:rsidR="00E9034F" w:rsidRPr="00B53058" w:rsidRDefault="004B38D3" w:rsidP="004B38D3">
      <w:pPr>
        <w:bidi/>
        <w:spacing w:after="120" w:line="360" w:lineRule="auto"/>
        <w:jc w:val="both"/>
        <w:outlineLvl w:val="2"/>
        <w:rPr>
          <w:rFonts w:ascii="Simplified Arabic" w:eastAsia="Times New Roman" w:hAnsi="Simplified Arabic" w:cs="Simplified Arabic"/>
          <w:b/>
          <w:bCs/>
          <w:sz w:val="24"/>
          <w:szCs w:val="24"/>
        </w:rPr>
      </w:pPr>
      <w:r w:rsidRPr="00B53058">
        <w:rPr>
          <w:rFonts w:ascii="Simplified Arabic" w:eastAsia="Times New Roman" w:hAnsi="Simplified Arabic" w:cs="Simplified Arabic" w:hint="cs"/>
          <w:b/>
          <w:bCs/>
          <w:sz w:val="24"/>
          <w:szCs w:val="24"/>
          <w:rtl/>
        </w:rPr>
        <w:t xml:space="preserve">4- </w:t>
      </w:r>
      <w:r w:rsidR="00B31203" w:rsidRPr="00B53058">
        <w:rPr>
          <w:rFonts w:ascii="Simplified Arabic" w:eastAsia="Times New Roman" w:hAnsi="Simplified Arabic" w:cs="Simplified Arabic"/>
          <w:b/>
          <w:bCs/>
          <w:sz w:val="24"/>
          <w:szCs w:val="24"/>
          <w:rtl/>
        </w:rPr>
        <w:t>مقياس</w:t>
      </w:r>
      <w:r w:rsidR="00E9034F" w:rsidRPr="00B53058">
        <w:rPr>
          <w:rFonts w:ascii="Simplified Arabic" w:eastAsia="Times New Roman" w:hAnsi="Simplified Arabic" w:cs="Simplified Arabic"/>
          <w:b/>
          <w:bCs/>
          <w:sz w:val="24"/>
          <w:szCs w:val="24"/>
          <w:rtl/>
        </w:rPr>
        <w:t xml:space="preserve"> الإجابة والمعالجة الكمية:</w:t>
      </w:r>
    </w:p>
    <w:p w14:paraId="33E16871"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تم اعتماد مقياس ليكرت الخماسي لقياس درجة الموافقة على العبارات، وفق التدرج الآتي</w:t>
      </w:r>
      <w:r w:rsidRPr="00B53058">
        <w:rPr>
          <w:rFonts w:ascii="Simplified Arabic" w:eastAsia="Times New Roman" w:hAnsi="Simplified Arabic" w:cs="Simplified Arabic"/>
          <w:sz w:val="24"/>
          <w:szCs w:val="24"/>
        </w:rPr>
        <w:t>:</w:t>
      </w:r>
    </w:p>
    <w:p w14:paraId="6CE1A99D" w14:textId="77777777" w:rsidR="005D0ABD" w:rsidRPr="00B53058" w:rsidRDefault="004B38D3" w:rsidP="00C17886">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جدول رقم (9)</w:t>
      </w:r>
      <w:r w:rsidR="00C17886" w:rsidRPr="00B53058">
        <w:rPr>
          <w:rFonts w:ascii="Simplified Arabic" w:eastAsia="Times New Roman" w:hAnsi="Simplified Arabic" w:cs="Simplified Arabic" w:hint="cs"/>
          <w:b/>
          <w:bCs/>
          <w:sz w:val="24"/>
          <w:szCs w:val="24"/>
          <w:rtl/>
        </w:rPr>
        <w:t xml:space="preserve"> </w:t>
      </w:r>
    </w:p>
    <w:p w14:paraId="62D582D0" w14:textId="7F75FFC2" w:rsidR="004B38D3" w:rsidRPr="00B53058" w:rsidRDefault="00C17886" w:rsidP="005D0ABD">
      <w:pPr>
        <w:bidi/>
        <w:spacing w:after="120" w:line="360" w:lineRule="auto"/>
        <w:ind w:firstLine="720"/>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مقياس الإجابة</w:t>
      </w:r>
    </w:p>
    <w:tbl>
      <w:tblPr>
        <w:tblStyle w:val="TableGrid1"/>
        <w:bidiVisual/>
        <w:tblW w:w="0" w:type="auto"/>
        <w:tblLook w:val="04A0" w:firstRow="1" w:lastRow="0" w:firstColumn="1" w:lastColumn="0" w:noHBand="0" w:noVBand="1"/>
      </w:tblPr>
      <w:tblGrid>
        <w:gridCol w:w="1649"/>
        <w:gridCol w:w="1649"/>
        <w:gridCol w:w="1675"/>
        <w:gridCol w:w="1673"/>
        <w:gridCol w:w="1650"/>
      </w:tblGrid>
      <w:tr w:rsidR="00E9034F" w:rsidRPr="00B53058" w14:paraId="4407B70D" w14:textId="77777777" w:rsidTr="005E359F">
        <w:tc>
          <w:tcPr>
            <w:tcW w:w="1704" w:type="dxa"/>
            <w:shd w:val="clear" w:color="auto" w:fill="D9D9D9" w:themeFill="background1" w:themeFillShade="D9"/>
          </w:tcPr>
          <w:p w14:paraId="697084E6" w14:textId="77777777" w:rsidR="00E9034F" w:rsidRPr="00B53058" w:rsidRDefault="00E9034F" w:rsidP="00C17886">
            <w:pPr>
              <w:bidi/>
              <w:spacing w:after="0" w:line="360" w:lineRule="auto"/>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لا أوافق بشدة</w:t>
            </w:r>
          </w:p>
        </w:tc>
        <w:tc>
          <w:tcPr>
            <w:tcW w:w="1704" w:type="dxa"/>
            <w:shd w:val="clear" w:color="auto" w:fill="D9D9D9" w:themeFill="background1" w:themeFillShade="D9"/>
          </w:tcPr>
          <w:p w14:paraId="1CA76132" w14:textId="77777777" w:rsidR="00E9034F" w:rsidRPr="00B53058" w:rsidRDefault="00E9034F" w:rsidP="00C17886">
            <w:pPr>
              <w:bidi/>
              <w:spacing w:after="0" w:line="360" w:lineRule="auto"/>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لا أوافق</w:t>
            </w:r>
          </w:p>
        </w:tc>
        <w:tc>
          <w:tcPr>
            <w:tcW w:w="1704" w:type="dxa"/>
            <w:shd w:val="clear" w:color="auto" w:fill="D9D9D9" w:themeFill="background1" w:themeFillShade="D9"/>
          </w:tcPr>
          <w:p w14:paraId="5C487562"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محايد</w:t>
            </w:r>
          </w:p>
        </w:tc>
        <w:tc>
          <w:tcPr>
            <w:tcW w:w="1705" w:type="dxa"/>
            <w:shd w:val="clear" w:color="auto" w:fill="D9D9D9" w:themeFill="background1" w:themeFillShade="D9"/>
          </w:tcPr>
          <w:p w14:paraId="62CC0F9C"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أوافق</w:t>
            </w:r>
          </w:p>
        </w:tc>
        <w:tc>
          <w:tcPr>
            <w:tcW w:w="1705" w:type="dxa"/>
            <w:shd w:val="clear" w:color="auto" w:fill="D9D9D9" w:themeFill="background1" w:themeFillShade="D9"/>
          </w:tcPr>
          <w:p w14:paraId="497FB9CD" w14:textId="77777777" w:rsidR="00E9034F" w:rsidRPr="00B53058" w:rsidRDefault="00E9034F" w:rsidP="00C17886">
            <w:pPr>
              <w:bidi/>
              <w:spacing w:after="0" w:line="360" w:lineRule="auto"/>
              <w:jc w:val="center"/>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أوافق بشدة</w:t>
            </w:r>
          </w:p>
        </w:tc>
      </w:tr>
      <w:tr w:rsidR="00E9034F" w:rsidRPr="00B53058" w14:paraId="1A855D49" w14:textId="77777777" w:rsidTr="00892828">
        <w:tc>
          <w:tcPr>
            <w:tcW w:w="1704" w:type="dxa"/>
          </w:tcPr>
          <w:p w14:paraId="770655CC"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1</w:t>
            </w:r>
          </w:p>
        </w:tc>
        <w:tc>
          <w:tcPr>
            <w:tcW w:w="1704" w:type="dxa"/>
          </w:tcPr>
          <w:p w14:paraId="4916586A"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2</w:t>
            </w:r>
          </w:p>
        </w:tc>
        <w:tc>
          <w:tcPr>
            <w:tcW w:w="1704" w:type="dxa"/>
          </w:tcPr>
          <w:p w14:paraId="794AA429"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3</w:t>
            </w:r>
          </w:p>
        </w:tc>
        <w:tc>
          <w:tcPr>
            <w:tcW w:w="1705" w:type="dxa"/>
          </w:tcPr>
          <w:p w14:paraId="3F88A7F0"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4</w:t>
            </w:r>
          </w:p>
        </w:tc>
        <w:tc>
          <w:tcPr>
            <w:tcW w:w="1705" w:type="dxa"/>
          </w:tcPr>
          <w:p w14:paraId="789F8384" w14:textId="77777777" w:rsidR="00E9034F" w:rsidRPr="00B53058" w:rsidRDefault="00E9034F" w:rsidP="00C17886">
            <w:pPr>
              <w:bidi/>
              <w:spacing w:after="0" w:line="360" w:lineRule="auto"/>
              <w:ind w:firstLine="720"/>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5</w:t>
            </w:r>
          </w:p>
        </w:tc>
      </w:tr>
    </w:tbl>
    <w:p w14:paraId="09587697" w14:textId="4EB6ECD4"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تم اختيار هذا المقياس لملاءمته لقياس الاتجاهات والإدراكات، ولسهولة تحويله إلى متغيرات كمية قابلة للتحليل الإحصائي. كما يتيح هذا المقياس احتساب المتوسطات والانحرافات المعيارية، واختبار الفروق، وتحليل علاقات التأثير بين المتغيرات</w:t>
      </w:r>
      <w:r w:rsidRPr="00B53058">
        <w:rPr>
          <w:rFonts w:ascii="Simplified Arabic" w:eastAsia="Times New Roman" w:hAnsi="Simplified Arabic" w:cs="Simplified Arabic"/>
          <w:sz w:val="24"/>
          <w:szCs w:val="24"/>
        </w:rPr>
        <w:t>.</w:t>
      </w:r>
    </w:p>
    <w:p w14:paraId="21CA33C2" w14:textId="77777777" w:rsidR="00E9034F" w:rsidRPr="00B53058" w:rsidRDefault="00E9034F" w:rsidP="00C17886">
      <w:pPr>
        <w:bidi/>
        <w:spacing w:after="120" w:line="360" w:lineRule="auto"/>
        <w:jc w:val="both"/>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 xml:space="preserve"> -5 </w:t>
      </w:r>
      <w:r w:rsidRPr="00B53058">
        <w:rPr>
          <w:rFonts w:ascii="Simplified Arabic" w:eastAsia="Times New Roman" w:hAnsi="Simplified Arabic" w:cs="Simplified Arabic"/>
          <w:b/>
          <w:bCs/>
          <w:sz w:val="24"/>
          <w:szCs w:val="24"/>
          <w:rtl/>
        </w:rPr>
        <w:t>الاتساق بين الأداة والفرضيات:</w:t>
      </w:r>
    </w:p>
    <w:p w14:paraId="0EBCCFEA" w14:textId="77777777" w:rsidR="005D0ABD" w:rsidRPr="00B53058" w:rsidRDefault="00566D76" w:rsidP="00566D76">
      <w:pPr>
        <w:bidi/>
        <w:spacing w:after="120" w:line="360" w:lineRule="auto"/>
        <w:jc w:val="center"/>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 xml:space="preserve">جدول رقم (10) </w:t>
      </w:r>
    </w:p>
    <w:p w14:paraId="7D1CA559" w14:textId="7C80FB00" w:rsidR="00566D76" w:rsidRPr="00B53058" w:rsidRDefault="00566D76" w:rsidP="005D0ABD">
      <w:pPr>
        <w:bidi/>
        <w:spacing w:after="120" w:line="360" w:lineRule="auto"/>
        <w:jc w:val="center"/>
        <w:outlineLvl w:val="2"/>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الإتساق بين الأداة وا</w:t>
      </w:r>
      <w:r w:rsidR="005D0ABD" w:rsidRPr="00B53058">
        <w:rPr>
          <w:rFonts w:ascii="Simplified Arabic" w:eastAsia="Times New Roman" w:hAnsi="Simplified Arabic" w:cs="Simplified Arabic" w:hint="cs"/>
          <w:b/>
          <w:bCs/>
          <w:sz w:val="24"/>
          <w:szCs w:val="24"/>
          <w:rtl/>
        </w:rPr>
        <w:t>ل</w:t>
      </w:r>
      <w:r w:rsidRPr="00B53058">
        <w:rPr>
          <w:rFonts w:ascii="Simplified Arabic" w:eastAsia="Times New Roman" w:hAnsi="Simplified Arabic" w:cs="Simplified Arabic" w:hint="cs"/>
          <w:b/>
          <w:bCs/>
          <w:sz w:val="24"/>
          <w:szCs w:val="24"/>
          <w:rtl/>
        </w:rPr>
        <w:t>فرضيات</w:t>
      </w:r>
    </w:p>
    <w:tbl>
      <w:tblPr>
        <w:tblStyle w:val="TableGrid1"/>
        <w:bidiVisual/>
        <w:tblW w:w="0" w:type="auto"/>
        <w:tblLook w:val="04A0" w:firstRow="1" w:lastRow="0" w:firstColumn="1" w:lastColumn="0" w:noHBand="0" w:noVBand="1"/>
      </w:tblPr>
      <w:tblGrid>
        <w:gridCol w:w="1544"/>
        <w:gridCol w:w="2416"/>
        <w:gridCol w:w="2665"/>
        <w:gridCol w:w="1671"/>
      </w:tblGrid>
      <w:tr w:rsidR="00892828" w:rsidRPr="00B53058" w14:paraId="1410F0DC" w14:textId="77777777" w:rsidTr="005E359F">
        <w:trPr>
          <w:trHeight w:val="544"/>
        </w:trPr>
        <w:tc>
          <w:tcPr>
            <w:tcW w:w="1355" w:type="dxa"/>
            <w:shd w:val="clear" w:color="auto" w:fill="D9D9D9" w:themeFill="background1" w:themeFillShade="D9"/>
            <w:hideMark/>
          </w:tcPr>
          <w:p w14:paraId="3F177640" w14:textId="77777777" w:rsidR="00F64ED1" w:rsidRPr="00B53058" w:rsidRDefault="00F64ED1" w:rsidP="00C17886">
            <w:pPr>
              <w:bidi/>
              <w:spacing w:after="0" w:line="36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الفرضية</w:t>
            </w:r>
          </w:p>
        </w:tc>
        <w:tc>
          <w:tcPr>
            <w:tcW w:w="2416" w:type="dxa"/>
            <w:shd w:val="clear" w:color="auto" w:fill="D9D9D9" w:themeFill="background1" w:themeFillShade="D9"/>
            <w:hideMark/>
          </w:tcPr>
          <w:p w14:paraId="02204F05" w14:textId="77777777" w:rsidR="00F64ED1" w:rsidRPr="00B53058" w:rsidRDefault="00F64ED1" w:rsidP="00C17886">
            <w:pPr>
              <w:bidi/>
              <w:spacing w:after="0" w:line="360" w:lineRule="auto"/>
              <w:ind w:firstLine="720"/>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المتغير</w:t>
            </w:r>
          </w:p>
        </w:tc>
        <w:tc>
          <w:tcPr>
            <w:tcW w:w="0" w:type="auto"/>
            <w:shd w:val="clear" w:color="auto" w:fill="D9D9D9" w:themeFill="background1" w:themeFillShade="D9"/>
            <w:hideMark/>
          </w:tcPr>
          <w:p w14:paraId="2C84258B" w14:textId="77777777" w:rsidR="00F64ED1" w:rsidRPr="00B53058" w:rsidRDefault="00F64ED1" w:rsidP="00C17886">
            <w:pPr>
              <w:bidi/>
              <w:spacing w:after="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البعد في الاستبانة</w:t>
            </w:r>
          </w:p>
        </w:tc>
        <w:tc>
          <w:tcPr>
            <w:tcW w:w="0" w:type="auto"/>
            <w:shd w:val="clear" w:color="auto" w:fill="D9D9D9" w:themeFill="background1" w:themeFillShade="D9"/>
            <w:hideMark/>
          </w:tcPr>
          <w:p w14:paraId="64A11E36" w14:textId="77777777" w:rsidR="00F64ED1" w:rsidRPr="00B53058" w:rsidRDefault="00F64ED1" w:rsidP="00566D76">
            <w:pPr>
              <w:bidi/>
              <w:spacing w:after="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أرقام العبارات</w:t>
            </w:r>
          </w:p>
        </w:tc>
      </w:tr>
      <w:tr w:rsidR="00892828" w:rsidRPr="00B53058" w14:paraId="551DF19A" w14:textId="77777777" w:rsidTr="00566D76">
        <w:trPr>
          <w:trHeight w:val="914"/>
        </w:trPr>
        <w:tc>
          <w:tcPr>
            <w:tcW w:w="1355" w:type="dxa"/>
            <w:hideMark/>
          </w:tcPr>
          <w:p w14:paraId="68F4E955"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الفرضية الأولى</w:t>
            </w:r>
          </w:p>
        </w:tc>
        <w:tc>
          <w:tcPr>
            <w:tcW w:w="2416" w:type="dxa"/>
            <w:hideMark/>
          </w:tcPr>
          <w:p w14:paraId="16A851AD"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التسويق عبر التطبيقات الذكية</w:t>
            </w:r>
          </w:p>
        </w:tc>
        <w:tc>
          <w:tcPr>
            <w:tcW w:w="0" w:type="auto"/>
            <w:hideMark/>
          </w:tcPr>
          <w:p w14:paraId="52520D9F" w14:textId="79A54F06"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الترويج</w:t>
            </w:r>
            <w:r w:rsidR="00566D76"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للخدمات</w:t>
            </w:r>
            <w:r w:rsidR="00566D76"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الطبية</w:t>
            </w:r>
            <w:r w:rsidR="00566D76"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عبر التطبيقات</w:t>
            </w:r>
          </w:p>
        </w:tc>
        <w:tc>
          <w:tcPr>
            <w:tcW w:w="0" w:type="auto"/>
            <w:hideMark/>
          </w:tcPr>
          <w:p w14:paraId="30E17A4F" w14:textId="1DF9C9E2" w:rsidR="00F64ED1" w:rsidRPr="00B53058" w:rsidRDefault="00F64ED1" w:rsidP="00566D76">
            <w:pPr>
              <w:bidi/>
              <w:spacing w:after="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1.2.3.4</w:t>
            </w:r>
          </w:p>
        </w:tc>
      </w:tr>
      <w:tr w:rsidR="00892828" w:rsidRPr="00B53058" w14:paraId="7BCCFFCB" w14:textId="77777777" w:rsidTr="00566D76">
        <w:tc>
          <w:tcPr>
            <w:tcW w:w="1355" w:type="dxa"/>
            <w:hideMark/>
          </w:tcPr>
          <w:p w14:paraId="78CA9707"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الفرضية الثانية</w:t>
            </w:r>
          </w:p>
        </w:tc>
        <w:tc>
          <w:tcPr>
            <w:tcW w:w="2416" w:type="dxa"/>
            <w:hideMark/>
          </w:tcPr>
          <w:p w14:paraId="0F10F1F0"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التسويق عبر التطبيقات الذكية</w:t>
            </w:r>
          </w:p>
        </w:tc>
        <w:tc>
          <w:tcPr>
            <w:tcW w:w="0" w:type="auto"/>
            <w:hideMark/>
          </w:tcPr>
          <w:p w14:paraId="181E4A8C"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التفاعل المباشر مع العملاء</w:t>
            </w:r>
          </w:p>
        </w:tc>
        <w:tc>
          <w:tcPr>
            <w:tcW w:w="0" w:type="auto"/>
            <w:hideMark/>
          </w:tcPr>
          <w:p w14:paraId="5D1EA5D7" w14:textId="370589B4"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5.6.7.8</w:t>
            </w:r>
          </w:p>
        </w:tc>
      </w:tr>
      <w:tr w:rsidR="00892828" w:rsidRPr="00B53058" w14:paraId="1D78E546" w14:textId="77777777" w:rsidTr="00566D76">
        <w:tc>
          <w:tcPr>
            <w:tcW w:w="1355" w:type="dxa"/>
            <w:hideMark/>
          </w:tcPr>
          <w:p w14:paraId="027E1506"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الفرضية الثالثة</w:t>
            </w:r>
          </w:p>
        </w:tc>
        <w:tc>
          <w:tcPr>
            <w:tcW w:w="2416" w:type="dxa"/>
            <w:hideMark/>
          </w:tcPr>
          <w:p w14:paraId="39F92779"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التسويق عبر التطبيقات الذكية</w:t>
            </w:r>
          </w:p>
        </w:tc>
        <w:tc>
          <w:tcPr>
            <w:tcW w:w="0" w:type="auto"/>
            <w:hideMark/>
          </w:tcPr>
          <w:p w14:paraId="266C31D1" w14:textId="2C605FB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توفيرالمعلومات الصحية الموثوقة</w:t>
            </w:r>
          </w:p>
        </w:tc>
        <w:tc>
          <w:tcPr>
            <w:tcW w:w="0" w:type="auto"/>
            <w:hideMark/>
          </w:tcPr>
          <w:p w14:paraId="1FBFD5C7" w14:textId="22402F60"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9.10.11.12</w:t>
            </w:r>
          </w:p>
        </w:tc>
      </w:tr>
      <w:tr w:rsidR="00892828" w:rsidRPr="00B53058" w14:paraId="26AB0B42" w14:textId="77777777" w:rsidTr="00566D76">
        <w:tc>
          <w:tcPr>
            <w:tcW w:w="1355" w:type="dxa"/>
            <w:hideMark/>
          </w:tcPr>
          <w:p w14:paraId="420067D3"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الفرضية الرابعة</w:t>
            </w:r>
          </w:p>
        </w:tc>
        <w:tc>
          <w:tcPr>
            <w:tcW w:w="2416" w:type="dxa"/>
            <w:hideMark/>
          </w:tcPr>
          <w:p w14:paraId="249BE8BD"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التسويق عبر التطبيقات الذكية</w:t>
            </w:r>
          </w:p>
        </w:tc>
        <w:tc>
          <w:tcPr>
            <w:tcW w:w="0" w:type="auto"/>
            <w:hideMark/>
          </w:tcPr>
          <w:p w14:paraId="0C3C6165"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تسهيل إدارة المواعيد والخدمات</w:t>
            </w:r>
          </w:p>
        </w:tc>
        <w:tc>
          <w:tcPr>
            <w:tcW w:w="0" w:type="auto"/>
            <w:hideMark/>
          </w:tcPr>
          <w:p w14:paraId="03712527" w14:textId="082D0151"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13.14.15.16</w:t>
            </w:r>
          </w:p>
        </w:tc>
      </w:tr>
      <w:tr w:rsidR="00892828" w:rsidRPr="00B53058" w14:paraId="7E3BFC83" w14:textId="77777777" w:rsidTr="00566D76">
        <w:tc>
          <w:tcPr>
            <w:tcW w:w="1355" w:type="dxa"/>
            <w:hideMark/>
          </w:tcPr>
          <w:p w14:paraId="0ADB9E66"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المتغير التابع</w:t>
            </w:r>
          </w:p>
        </w:tc>
        <w:tc>
          <w:tcPr>
            <w:tcW w:w="2416" w:type="dxa"/>
            <w:hideMark/>
          </w:tcPr>
          <w:p w14:paraId="2658641B"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جودة الخدمات الطبية</w:t>
            </w:r>
          </w:p>
        </w:tc>
        <w:tc>
          <w:tcPr>
            <w:tcW w:w="0" w:type="auto"/>
            <w:hideMark/>
          </w:tcPr>
          <w:p w14:paraId="28052A5D"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رضا العملاء</w:t>
            </w:r>
          </w:p>
        </w:tc>
        <w:tc>
          <w:tcPr>
            <w:tcW w:w="0" w:type="auto"/>
            <w:hideMark/>
          </w:tcPr>
          <w:p w14:paraId="6937015B" w14:textId="1FFE733C"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17.18.19.20</w:t>
            </w:r>
          </w:p>
        </w:tc>
      </w:tr>
      <w:tr w:rsidR="00892828" w:rsidRPr="00B53058" w14:paraId="57AA55B5" w14:textId="77777777" w:rsidTr="00566D76">
        <w:tc>
          <w:tcPr>
            <w:tcW w:w="1355" w:type="dxa"/>
            <w:hideMark/>
          </w:tcPr>
          <w:p w14:paraId="5E53227A"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المتغير التابع</w:t>
            </w:r>
          </w:p>
        </w:tc>
        <w:tc>
          <w:tcPr>
            <w:tcW w:w="2416" w:type="dxa"/>
            <w:hideMark/>
          </w:tcPr>
          <w:p w14:paraId="365E89F2"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جودة الخدمات الطبية</w:t>
            </w:r>
          </w:p>
        </w:tc>
        <w:tc>
          <w:tcPr>
            <w:tcW w:w="0" w:type="auto"/>
            <w:hideMark/>
          </w:tcPr>
          <w:p w14:paraId="63DEEAC5"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الكفاءة التشغيلية</w:t>
            </w:r>
          </w:p>
        </w:tc>
        <w:tc>
          <w:tcPr>
            <w:tcW w:w="0" w:type="auto"/>
            <w:hideMark/>
          </w:tcPr>
          <w:p w14:paraId="79E169F2" w14:textId="1074613E"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21.22.23.24</w:t>
            </w:r>
          </w:p>
        </w:tc>
      </w:tr>
      <w:tr w:rsidR="00892828" w:rsidRPr="00B53058" w14:paraId="7C427CE1" w14:textId="77777777" w:rsidTr="00566D76">
        <w:tc>
          <w:tcPr>
            <w:tcW w:w="1355" w:type="dxa"/>
            <w:hideMark/>
          </w:tcPr>
          <w:p w14:paraId="3CA6F711"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المتغير التابع</w:t>
            </w:r>
          </w:p>
        </w:tc>
        <w:tc>
          <w:tcPr>
            <w:tcW w:w="2416" w:type="dxa"/>
            <w:hideMark/>
          </w:tcPr>
          <w:p w14:paraId="6C6119BF"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جودة الخدمات الطبية</w:t>
            </w:r>
          </w:p>
        </w:tc>
        <w:tc>
          <w:tcPr>
            <w:tcW w:w="0" w:type="auto"/>
            <w:hideMark/>
          </w:tcPr>
          <w:p w14:paraId="642594AB" w14:textId="77777777"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جودة الرعاية الطبية</w:t>
            </w:r>
          </w:p>
        </w:tc>
        <w:tc>
          <w:tcPr>
            <w:tcW w:w="0" w:type="auto"/>
            <w:hideMark/>
          </w:tcPr>
          <w:p w14:paraId="10C54DB3" w14:textId="0CFF2E08" w:rsidR="00F64ED1" w:rsidRPr="00B53058" w:rsidRDefault="00F64ED1" w:rsidP="00566D76">
            <w:pPr>
              <w:bidi/>
              <w:spacing w:after="0" w:line="24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25.26.27.28</w:t>
            </w:r>
          </w:p>
        </w:tc>
      </w:tr>
    </w:tbl>
    <w:p w14:paraId="0C8A21FE" w14:textId="29F0F8FE" w:rsidR="00F64ED1" w:rsidRPr="00B53058" w:rsidRDefault="00F64ED1"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يتضح من جدول الاتساق بين أداة الدراسة وفرضياتها أن جميع فرضيات الدراسة تم تمثيلها من خلال مجموعة من العبارات في الاستبانة، حيث تم قياس المتغير المستقل المتمثل في التسويق عبر التطبيقات الذكية من خلال أربعة أبعاد هي: الترويج للخدمات الطبية، والتفاعل مع العملاء، وتوفير المعلومات الصحية، وتسهيل إدارة المواعيد والخدمات. كما تم قياس المتغير التابع جودة الخدمات الطبية من خلال ثلاثة أبعاد هي: رضا العملاء، والكفاءة التشغيلية، وجودة الرعاية الطبية. ويؤكد هذا الاتساق أن أداة الدراسة تغطي جميع أبعاد المتغيرات المرتبطة بفرضيات البحث، مما يعزز من صدق الأداة وقدرتها على اختبار فرضيات الدراسة بدقة</w:t>
      </w:r>
      <w:r w:rsidRPr="00B53058">
        <w:rPr>
          <w:rFonts w:ascii="Simplified Arabic" w:eastAsia="Times New Roman" w:hAnsi="Simplified Arabic" w:cs="Simplified Arabic"/>
          <w:sz w:val="24"/>
          <w:szCs w:val="24"/>
        </w:rPr>
        <w:t>.</w:t>
      </w:r>
    </w:p>
    <w:p w14:paraId="7A2CBBBB" w14:textId="77777777" w:rsidR="00C70D45" w:rsidRPr="00B53058" w:rsidRDefault="00E9034F" w:rsidP="00C70D45">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وبذلك يتحقق الاتساق المنهجي الكامل بين</w:t>
      </w:r>
      <w:r w:rsidRPr="00B53058">
        <w:rPr>
          <w:rFonts w:ascii="Simplified Arabic" w:eastAsia="Times New Roman" w:hAnsi="Simplified Arabic" w:cs="Simplified Arabic"/>
          <w:b/>
          <w:bCs/>
          <w:sz w:val="24"/>
          <w:szCs w:val="24"/>
        </w:rPr>
        <w:t>:</w:t>
      </w:r>
    </w:p>
    <w:p w14:paraId="3035ECC1" w14:textId="77777777" w:rsidR="00C70D45" w:rsidRPr="00B53058" w:rsidRDefault="00E9034F" w:rsidP="00C70D45">
      <w:pPr>
        <w:pStyle w:val="ListParagraph"/>
        <w:numPr>
          <w:ilvl w:val="0"/>
          <w:numId w:val="8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مشكلة الدراسة.</w:t>
      </w:r>
    </w:p>
    <w:p w14:paraId="66A1E82D" w14:textId="77777777" w:rsidR="00C70D45" w:rsidRPr="00B53058" w:rsidRDefault="00C70D45" w:rsidP="00C70D45">
      <w:pPr>
        <w:pStyle w:val="ListParagraph"/>
        <w:numPr>
          <w:ilvl w:val="0"/>
          <w:numId w:val="8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E9034F" w:rsidRPr="00B53058">
        <w:rPr>
          <w:rFonts w:ascii="Simplified Arabic" w:eastAsia="Times New Roman" w:hAnsi="Simplified Arabic" w:cs="Simplified Arabic"/>
          <w:sz w:val="24"/>
          <w:szCs w:val="24"/>
          <w:rtl/>
        </w:rPr>
        <w:t>أهدافها.</w:t>
      </w:r>
    </w:p>
    <w:p w14:paraId="1487654B" w14:textId="77777777" w:rsidR="00C70D45" w:rsidRPr="00B53058" w:rsidRDefault="00C70D45" w:rsidP="00C70D45">
      <w:pPr>
        <w:pStyle w:val="ListParagraph"/>
        <w:numPr>
          <w:ilvl w:val="0"/>
          <w:numId w:val="8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E9034F" w:rsidRPr="00B53058">
        <w:rPr>
          <w:rFonts w:ascii="Simplified Arabic" w:eastAsia="Times New Roman" w:hAnsi="Simplified Arabic" w:cs="Simplified Arabic"/>
          <w:sz w:val="24"/>
          <w:szCs w:val="24"/>
          <w:rtl/>
        </w:rPr>
        <w:t>فرضياتها.</w:t>
      </w:r>
    </w:p>
    <w:p w14:paraId="7308DD75" w14:textId="77777777" w:rsidR="00C70D45" w:rsidRPr="00B53058" w:rsidRDefault="00C70D45" w:rsidP="00C70D45">
      <w:pPr>
        <w:pStyle w:val="ListParagraph"/>
        <w:numPr>
          <w:ilvl w:val="0"/>
          <w:numId w:val="8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E9034F" w:rsidRPr="00B53058">
        <w:rPr>
          <w:rFonts w:ascii="Simplified Arabic" w:eastAsia="Times New Roman" w:hAnsi="Simplified Arabic" w:cs="Simplified Arabic"/>
          <w:sz w:val="24"/>
          <w:szCs w:val="24"/>
          <w:rtl/>
        </w:rPr>
        <w:t>نموذجها المفاهيمي.</w:t>
      </w:r>
    </w:p>
    <w:p w14:paraId="50649BEE" w14:textId="2945BA4D" w:rsidR="00E9034F" w:rsidRPr="00B53058" w:rsidRDefault="00C70D45" w:rsidP="00C70D45">
      <w:pPr>
        <w:pStyle w:val="ListParagraph"/>
        <w:numPr>
          <w:ilvl w:val="0"/>
          <w:numId w:val="89"/>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hint="cs"/>
          <w:sz w:val="24"/>
          <w:szCs w:val="24"/>
          <w:rtl/>
        </w:rPr>
        <w:t xml:space="preserve">  </w:t>
      </w:r>
      <w:r w:rsidR="00E9034F" w:rsidRPr="00B53058">
        <w:rPr>
          <w:rFonts w:ascii="Simplified Arabic" w:eastAsia="Times New Roman" w:hAnsi="Simplified Arabic" w:cs="Simplified Arabic"/>
          <w:sz w:val="24"/>
          <w:szCs w:val="24"/>
          <w:rtl/>
        </w:rPr>
        <w:t>وأداة القياس المستخدمة</w:t>
      </w:r>
      <w:r w:rsidR="00E9034F"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hint="cs"/>
          <w:sz w:val="24"/>
          <w:szCs w:val="24"/>
          <w:rtl/>
        </w:rPr>
        <w:t xml:space="preserve"> </w:t>
      </w:r>
    </w:p>
    <w:p w14:paraId="3EBEDD6A"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وهو ما يعزز من قوة البناء العلمي للدراسة، ويسهم في إنتاج نتائج قابلة للتفسير والتعميم ضمن حدودها المكانية والزمانية</w:t>
      </w:r>
      <w:r w:rsidRPr="00B53058">
        <w:rPr>
          <w:rFonts w:ascii="Simplified Arabic" w:eastAsia="Times New Roman" w:hAnsi="Simplified Arabic" w:cs="Simplified Arabic"/>
          <w:sz w:val="24"/>
          <w:szCs w:val="24"/>
        </w:rPr>
        <w:t>.</w:t>
      </w:r>
    </w:p>
    <w:p w14:paraId="3B411130" w14:textId="09E851F6" w:rsidR="00E9034F" w:rsidRPr="00B53058" w:rsidRDefault="00566D76" w:rsidP="00566D76">
      <w:pPr>
        <w:shd w:val="clear" w:color="auto" w:fill="FFFFFF"/>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4</w:t>
      </w:r>
      <w:r w:rsidR="00E9034F" w:rsidRPr="00B53058">
        <w:rPr>
          <w:rFonts w:ascii="Simplified Arabic" w:eastAsia="Times New Roman" w:hAnsi="Simplified Arabic" w:cs="Simplified Arabic"/>
          <w:b/>
          <w:bCs/>
          <w:sz w:val="24"/>
          <w:szCs w:val="24"/>
          <w:rtl/>
        </w:rPr>
        <w:t>. تحديد متغيرات الدراسة</w:t>
      </w:r>
    </w:p>
    <w:p w14:paraId="4A3D2492"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B53058">
        <w:rPr>
          <w:rFonts w:ascii="Simplified Arabic" w:eastAsia="Times New Roman" w:hAnsi="Simplified Arabic" w:cs="Simplified Arabic"/>
          <w:sz w:val="24"/>
          <w:szCs w:val="24"/>
        </w:rPr>
        <w:t>.</w:t>
      </w:r>
    </w:p>
    <w:p w14:paraId="5CFE358B" w14:textId="77777777" w:rsidR="00C70D45" w:rsidRPr="00B53058" w:rsidRDefault="00E9034F" w:rsidP="00C70D45">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وتتضمن الدراسة متغيرين رئيسين</w:t>
      </w:r>
      <w:r w:rsidRPr="00B53058">
        <w:rPr>
          <w:rFonts w:ascii="Simplified Arabic" w:eastAsia="Times New Roman" w:hAnsi="Simplified Arabic" w:cs="Simplified Arabic"/>
          <w:sz w:val="24"/>
          <w:szCs w:val="24"/>
        </w:rPr>
        <w:t>:</w:t>
      </w:r>
    </w:p>
    <w:p w14:paraId="3E8E3C54" w14:textId="77777777" w:rsidR="00C70D45" w:rsidRPr="00B53058" w:rsidRDefault="00E9034F" w:rsidP="00C70D45">
      <w:pPr>
        <w:pStyle w:val="ListParagraph"/>
        <w:numPr>
          <w:ilvl w:val="0"/>
          <w:numId w:val="88"/>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b/>
          <w:bCs/>
          <w:sz w:val="24"/>
          <w:szCs w:val="24"/>
          <w:rtl/>
        </w:rPr>
        <w:t>المتغير المستقل:</w:t>
      </w:r>
      <w:r w:rsidRPr="00B53058">
        <w:rPr>
          <w:rFonts w:ascii="Simplified Arabic" w:eastAsia="Times New Roman" w:hAnsi="Simplified Arabic" w:cs="Simplified Arabic"/>
          <w:sz w:val="24"/>
          <w:szCs w:val="24"/>
          <w:rtl/>
        </w:rPr>
        <w:t xml:space="preserve"> التسويق عبر التطبيقات الذكية</w:t>
      </w:r>
      <w:r w:rsidRPr="00B53058">
        <w:rPr>
          <w:rFonts w:ascii="Simplified Arabic" w:eastAsia="Times New Roman" w:hAnsi="Simplified Arabic" w:cs="Simplified Arabic"/>
          <w:sz w:val="24"/>
          <w:szCs w:val="24"/>
        </w:rPr>
        <w:t>.</w:t>
      </w:r>
    </w:p>
    <w:p w14:paraId="707567A8" w14:textId="34410CA1" w:rsidR="00E9034F" w:rsidRPr="00B53058" w:rsidRDefault="00E9034F" w:rsidP="00C70D45">
      <w:pPr>
        <w:pStyle w:val="ListParagraph"/>
        <w:numPr>
          <w:ilvl w:val="0"/>
          <w:numId w:val="88"/>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المتغير التابع:</w:t>
      </w:r>
      <w:r w:rsidRPr="00B53058">
        <w:rPr>
          <w:rFonts w:ascii="Simplified Arabic" w:eastAsia="Times New Roman" w:hAnsi="Simplified Arabic" w:cs="Simplified Arabic"/>
          <w:sz w:val="24"/>
          <w:szCs w:val="24"/>
          <w:rtl/>
        </w:rPr>
        <w:t xml:space="preserve"> جودة الخدمات الطبية</w:t>
      </w:r>
      <w:r w:rsidRPr="00B53058">
        <w:rPr>
          <w:rFonts w:ascii="Simplified Arabic" w:eastAsia="Times New Roman" w:hAnsi="Simplified Arabic" w:cs="Simplified Arabic"/>
          <w:sz w:val="24"/>
          <w:szCs w:val="24"/>
        </w:rPr>
        <w:t>.</w:t>
      </w:r>
    </w:p>
    <w:p w14:paraId="63168F9D"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وقد تم تحديد أبعاد كل متغير استنادًا إلى الإطار النظري، والدراسات السابقة، والاستبانة المطبقة فعليًا على عينة الدراسة</w:t>
      </w:r>
      <w:r w:rsidRPr="00B53058">
        <w:rPr>
          <w:rFonts w:ascii="Simplified Arabic" w:eastAsia="Times New Roman" w:hAnsi="Simplified Arabic" w:cs="Simplified Arabic"/>
          <w:sz w:val="24"/>
          <w:szCs w:val="24"/>
        </w:rPr>
        <w:t>.</w:t>
      </w:r>
    </w:p>
    <w:p w14:paraId="73907657" w14:textId="77777777" w:rsidR="00E9034F" w:rsidRPr="00B53058" w:rsidRDefault="00E9034F" w:rsidP="00566D76">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8"/>
          <w:szCs w:val="28"/>
          <w:rtl/>
        </w:rPr>
        <w:t>أولاً: المتغير المستقل: التسويق عبر التطبيقات الذكية</w:t>
      </w:r>
    </w:p>
    <w:p w14:paraId="0818CE90"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يمثل هذا المتغير الإطار الرقمي الذي تعتمد عليه مستشفيات القطاع الخاص بمدينة الرياض في التفاعل مع العملاء وتقديم خدماتها الصحية عبر التطبيقات الذكية، ولا يقصد به الترويج فقط، بل يشمل منظومة متكاملة من الأنشطة الرقمية التي تؤثر في تجربة المستفيد</w:t>
      </w:r>
      <w:r w:rsidRPr="00B53058">
        <w:rPr>
          <w:rFonts w:ascii="Simplified Arabic" w:eastAsia="Times New Roman" w:hAnsi="Simplified Arabic" w:cs="Simplified Arabic"/>
          <w:sz w:val="24"/>
          <w:szCs w:val="24"/>
        </w:rPr>
        <w:t>.</w:t>
      </w:r>
    </w:p>
    <w:p w14:paraId="3AB90D9B"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تم قياس هذا المتغير من خلال أربعة أبعاد رئيسة، كما وردت في أداة الدراسة</w:t>
      </w:r>
      <w:r w:rsidRPr="00B53058">
        <w:rPr>
          <w:rFonts w:ascii="Simplified Arabic" w:eastAsia="Times New Roman" w:hAnsi="Simplified Arabic" w:cs="Simplified Arabic"/>
          <w:sz w:val="24"/>
          <w:szCs w:val="24"/>
        </w:rPr>
        <w:t>:</w:t>
      </w:r>
    </w:p>
    <w:p w14:paraId="684BBBFD" w14:textId="22B80AFB" w:rsidR="00E9034F" w:rsidRPr="00B53058" w:rsidRDefault="00566D76" w:rsidP="00566D76">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1.</w:t>
      </w:r>
      <w:r w:rsidR="00E9034F" w:rsidRPr="00B53058">
        <w:rPr>
          <w:rFonts w:ascii="Simplified Arabic" w:eastAsia="Times New Roman" w:hAnsi="Simplified Arabic" w:cs="Simplified Arabic"/>
          <w:b/>
          <w:bCs/>
          <w:sz w:val="24"/>
          <w:szCs w:val="24"/>
          <w:rtl/>
        </w:rPr>
        <w:t>الترويج للخدمات الطبية عبر التطبيقات الذكية</w:t>
      </w:r>
    </w:p>
    <w:p w14:paraId="7D4CE1B7" w14:textId="77777777" w:rsidR="00C70D45" w:rsidRPr="00B53058" w:rsidRDefault="00E9034F" w:rsidP="00C70D45">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ويعكس قدرة التطبيق على</w:t>
      </w:r>
      <w:r w:rsidRPr="00B53058">
        <w:rPr>
          <w:rFonts w:ascii="Simplified Arabic" w:eastAsia="Times New Roman" w:hAnsi="Simplified Arabic" w:cs="Simplified Arabic"/>
          <w:sz w:val="24"/>
          <w:szCs w:val="24"/>
        </w:rPr>
        <w:t>:</w:t>
      </w:r>
    </w:p>
    <w:p w14:paraId="7D158D80" w14:textId="77777777" w:rsidR="00C70D45" w:rsidRPr="00B53058" w:rsidRDefault="00E9034F" w:rsidP="00C70D45">
      <w:pPr>
        <w:pStyle w:val="ListParagraph"/>
        <w:numPr>
          <w:ilvl w:val="0"/>
          <w:numId w:val="87"/>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عرض الخدمات الطبية بوضوح.التعريف بالخدمات الجديدة.</w:t>
      </w:r>
    </w:p>
    <w:p w14:paraId="68FECCAC" w14:textId="77777777" w:rsidR="00C70D45" w:rsidRPr="00B53058" w:rsidRDefault="00E9034F" w:rsidP="00C70D45">
      <w:pPr>
        <w:pStyle w:val="ListParagraph"/>
        <w:numPr>
          <w:ilvl w:val="0"/>
          <w:numId w:val="87"/>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تكوين صورة ذهنية إيجابية عن المستشفيات الخاصة.</w:t>
      </w:r>
    </w:p>
    <w:p w14:paraId="688AEF9C" w14:textId="0DB161BA" w:rsidR="00E9034F" w:rsidRPr="00B53058" w:rsidRDefault="00E9034F" w:rsidP="00C70D45">
      <w:pPr>
        <w:pStyle w:val="ListParagraph"/>
        <w:numPr>
          <w:ilvl w:val="0"/>
          <w:numId w:val="8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تعزيز ثقة العملاء بالخدمات المقدمة</w:t>
      </w:r>
      <w:r w:rsidRPr="00B53058">
        <w:rPr>
          <w:rFonts w:ascii="Simplified Arabic" w:eastAsia="Times New Roman" w:hAnsi="Simplified Arabic" w:cs="Simplified Arabic"/>
          <w:sz w:val="24"/>
          <w:szCs w:val="24"/>
        </w:rPr>
        <w:t>.</w:t>
      </w:r>
    </w:p>
    <w:p w14:paraId="35172497" w14:textId="77777777" w:rsidR="00E9034F" w:rsidRPr="00B53058" w:rsidRDefault="00E9034F" w:rsidP="00566D76">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الجانب الاتصالي–التسويقي للتطبيق</w:t>
      </w:r>
      <w:r w:rsidRPr="00B53058">
        <w:rPr>
          <w:rFonts w:ascii="Simplified Arabic" w:eastAsia="Times New Roman" w:hAnsi="Simplified Arabic" w:cs="Simplified Arabic"/>
          <w:sz w:val="24"/>
          <w:szCs w:val="24"/>
        </w:rPr>
        <w:t>.</w:t>
      </w:r>
    </w:p>
    <w:p w14:paraId="037B96DF" w14:textId="77777777" w:rsidR="00566D76" w:rsidRPr="00B53058" w:rsidRDefault="00566D76" w:rsidP="00566D76">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2.</w:t>
      </w:r>
      <w:r w:rsidR="00E9034F" w:rsidRPr="00B53058">
        <w:rPr>
          <w:rFonts w:ascii="Simplified Arabic" w:eastAsia="Times New Roman" w:hAnsi="Simplified Arabic" w:cs="Simplified Arabic"/>
          <w:b/>
          <w:bCs/>
          <w:sz w:val="24"/>
          <w:szCs w:val="24"/>
          <w:rtl/>
        </w:rPr>
        <w:t xml:space="preserve">التفاعل المباشر مع العملاء: </w:t>
      </w:r>
      <w:r w:rsidR="00E9034F" w:rsidRPr="00B53058">
        <w:rPr>
          <w:rFonts w:ascii="Simplified Arabic" w:eastAsia="Times New Roman" w:hAnsi="Simplified Arabic" w:cs="Simplified Arabic"/>
          <w:sz w:val="24"/>
          <w:szCs w:val="24"/>
          <w:rtl/>
        </w:rPr>
        <w:t>ويتعلق بدرجة فاعلية التطبيق في</w:t>
      </w:r>
      <w:r w:rsidR="00E9034F" w:rsidRPr="00B53058">
        <w:rPr>
          <w:rFonts w:ascii="Simplified Arabic" w:eastAsia="Times New Roman" w:hAnsi="Simplified Arabic" w:cs="Simplified Arabic"/>
          <w:sz w:val="24"/>
          <w:szCs w:val="24"/>
        </w:rPr>
        <w:t>:</w:t>
      </w:r>
    </w:p>
    <w:p w14:paraId="6F57CD22" w14:textId="77777777" w:rsidR="00566D76" w:rsidRPr="00B53058" w:rsidRDefault="00E9034F" w:rsidP="00566D76">
      <w:pPr>
        <w:pStyle w:val="ListParagraph"/>
        <w:numPr>
          <w:ilvl w:val="0"/>
          <w:numId w:val="70"/>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تسهيل التواصل السريع.</w:t>
      </w:r>
    </w:p>
    <w:p w14:paraId="1E71065A" w14:textId="77777777" w:rsidR="00566D76" w:rsidRPr="00B53058" w:rsidRDefault="00E9034F" w:rsidP="00566D76">
      <w:pPr>
        <w:pStyle w:val="ListParagraph"/>
        <w:numPr>
          <w:ilvl w:val="0"/>
          <w:numId w:val="70"/>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سرعة الاستجابة للاستفسارات.</w:t>
      </w:r>
    </w:p>
    <w:p w14:paraId="70E5E08C" w14:textId="77777777" w:rsidR="00566D76" w:rsidRPr="00B53058" w:rsidRDefault="00E9034F" w:rsidP="00566D76">
      <w:pPr>
        <w:pStyle w:val="ListParagraph"/>
        <w:numPr>
          <w:ilvl w:val="0"/>
          <w:numId w:val="70"/>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تعزيز الشعور بالاهتمام.</w:t>
      </w:r>
    </w:p>
    <w:p w14:paraId="7EB22A76" w14:textId="4154E51A" w:rsidR="00E9034F" w:rsidRPr="00B53058" w:rsidRDefault="00E9034F" w:rsidP="00566D76">
      <w:pPr>
        <w:pStyle w:val="ListParagraph"/>
        <w:numPr>
          <w:ilvl w:val="0"/>
          <w:numId w:val="70"/>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متابعة الطلبات والخدمات</w:t>
      </w:r>
      <w:r w:rsidRPr="00B53058">
        <w:rPr>
          <w:rFonts w:ascii="Simplified Arabic" w:eastAsia="Times New Roman" w:hAnsi="Simplified Arabic" w:cs="Simplified Arabic"/>
          <w:sz w:val="24"/>
          <w:szCs w:val="24"/>
        </w:rPr>
        <w:t>.</w:t>
      </w:r>
    </w:p>
    <w:p w14:paraId="1413F9C4" w14:textId="77777777" w:rsidR="00E9034F" w:rsidRPr="00B53058" w:rsidRDefault="00E9034F" w:rsidP="00566D76">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مفهوم إدارة علاقات العملاء الرقمية في البيئة الصحية</w:t>
      </w:r>
      <w:r w:rsidRPr="00B53058">
        <w:rPr>
          <w:rFonts w:ascii="Simplified Arabic" w:eastAsia="Times New Roman" w:hAnsi="Simplified Arabic" w:cs="Simplified Arabic"/>
          <w:sz w:val="24"/>
          <w:szCs w:val="24"/>
        </w:rPr>
        <w:t>.</w:t>
      </w:r>
    </w:p>
    <w:p w14:paraId="332309D3" w14:textId="77777777" w:rsidR="0095714A" w:rsidRPr="00B53058" w:rsidRDefault="0095714A" w:rsidP="0095714A">
      <w:pPr>
        <w:bidi/>
        <w:spacing w:after="120" w:line="360" w:lineRule="auto"/>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3.</w:t>
      </w:r>
      <w:r w:rsidR="00A80087" w:rsidRPr="00B53058">
        <w:rPr>
          <w:rFonts w:ascii="Simplified Arabic" w:eastAsia="Times New Roman" w:hAnsi="Simplified Arabic" w:cs="Simplified Arabic"/>
          <w:b/>
          <w:bCs/>
          <w:sz w:val="24"/>
          <w:szCs w:val="24"/>
          <w:rtl/>
        </w:rPr>
        <w:t>توفير</w:t>
      </w:r>
      <w:r w:rsidR="00E9034F" w:rsidRPr="00B53058">
        <w:rPr>
          <w:rFonts w:ascii="Simplified Arabic" w:eastAsia="Times New Roman" w:hAnsi="Simplified Arabic" w:cs="Simplified Arabic"/>
          <w:b/>
          <w:bCs/>
          <w:sz w:val="24"/>
          <w:szCs w:val="24"/>
          <w:rtl/>
        </w:rPr>
        <w:t xml:space="preserve"> المعلومات الصحية الموثوقة: </w:t>
      </w:r>
      <w:r w:rsidR="00E9034F" w:rsidRPr="00B53058">
        <w:rPr>
          <w:rFonts w:ascii="Simplified Arabic" w:eastAsia="Times New Roman" w:hAnsi="Simplified Arabic" w:cs="Simplified Arabic"/>
          <w:sz w:val="24"/>
          <w:szCs w:val="24"/>
          <w:rtl/>
        </w:rPr>
        <w:t>ويركز على دور التطبيق في</w:t>
      </w:r>
      <w:r w:rsidR="00E9034F" w:rsidRPr="00B53058">
        <w:rPr>
          <w:rFonts w:ascii="Simplified Arabic" w:eastAsia="Times New Roman" w:hAnsi="Simplified Arabic" w:cs="Simplified Arabic"/>
          <w:sz w:val="24"/>
          <w:szCs w:val="24"/>
        </w:rPr>
        <w:t>:</w:t>
      </w:r>
    </w:p>
    <w:p w14:paraId="47B800B1" w14:textId="77777777" w:rsidR="0095714A" w:rsidRPr="00B53058" w:rsidRDefault="00E9034F" w:rsidP="0095714A">
      <w:pPr>
        <w:pStyle w:val="ListParagraph"/>
        <w:numPr>
          <w:ilvl w:val="0"/>
          <w:numId w:val="72"/>
        </w:numPr>
        <w:bidi/>
        <w:spacing w:after="120" w:line="360" w:lineRule="auto"/>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تقديم معلومات دقيقة.</w:t>
      </w:r>
    </w:p>
    <w:p w14:paraId="0D85FA34" w14:textId="77777777" w:rsidR="0095714A" w:rsidRPr="00B53058" w:rsidRDefault="00E9034F" w:rsidP="0095714A">
      <w:pPr>
        <w:pStyle w:val="ListParagraph"/>
        <w:numPr>
          <w:ilvl w:val="0"/>
          <w:numId w:val="72"/>
        </w:numPr>
        <w:bidi/>
        <w:spacing w:after="120" w:line="360" w:lineRule="auto"/>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دعم فهم الحالة الصحية.</w:t>
      </w:r>
    </w:p>
    <w:p w14:paraId="034ABC77" w14:textId="77777777" w:rsidR="0095714A" w:rsidRPr="00B53058" w:rsidRDefault="00E9034F" w:rsidP="0095714A">
      <w:pPr>
        <w:pStyle w:val="ListParagraph"/>
        <w:numPr>
          <w:ilvl w:val="0"/>
          <w:numId w:val="72"/>
        </w:numPr>
        <w:bidi/>
        <w:spacing w:after="120" w:line="360" w:lineRule="auto"/>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تعزيز الوعي الصحي.</w:t>
      </w:r>
    </w:p>
    <w:p w14:paraId="5A0E8EA6" w14:textId="67A014CC" w:rsidR="00E9034F" w:rsidRPr="00B53058" w:rsidRDefault="00E9034F" w:rsidP="0095714A">
      <w:pPr>
        <w:pStyle w:val="ListParagraph"/>
        <w:numPr>
          <w:ilvl w:val="0"/>
          <w:numId w:val="72"/>
        </w:numPr>
        <w:bidi/>
        <w:spacing w:after="120" w:line="360" w:lineRule="auto"/>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ترسيخ الثقة بالمحتوى الصحي المنشور</w:t>
      </w:r>
      <w:r w:rsidRPr="00B53058">
        <w:rPr>
          <w:rFonts w:ascii="Simplified Arabic" w:eastAsia="Times New Roman" w:hAnsi="Simplified Arabic" w:cs="Simplified Arabic"/>
          <w:sz w:val="24"/>
          <w:szCs w:val="24"/>
        </w:rPr>
        <w:t>.</w:t>
      </w:r>
    </w:p>
    <w:p w14:paraId="7B835409" w14:textId="77777777" w:rsidR="00E9034F" w:rsidRPr="00B53058" w:rsidRDefault="00E9034F" w:rsidP="00566D76">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القيمة المعرفية للتطبيق وتأثيرها في إدراك جودة الخدمة</w:t>
      </w:r>
      <w:r w:rsidRPr="00B53058">
        <w:rPr>
          <w:rFonts w:ascii="Simplified Arabic" w:eastAsia="Times New Roman" w:hAnsi="Simplified Arabic" w:cs="Simplified Arabic"/>
          <w:sz w:val="24"/>
          <w:szCs w:val="24"/>
        </w:rPr>
        <w:t>.</w:t>
      </w:r>
    </w:p>
    <w:p w14:paraId="4B982849" w14:textId="77777777" w:rsidR="0095714A" w:rsidRPr="00B53058" w:rsidRDefault="0095714A" w:rsidP="0095714A">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4.</w:t>
      </w:r>
      <w:r w:rsidR="00E9034F" w:rsidRPr="00B53058">
        <w:rPr>
          <w:rFonts w:ascii="Simplified Arabic" w:eastAsia="Times New Roman" w:hAnsi="Simplified Arabic" w:cs="Simplified Arabic"/>
          <w:b/>
          <w:bCs/>
          <w:sz w:val="24"/>
          <w:szCs w:val="24"/>
          <w:rtl/>
        </w:rPr>
        <w:t xml:space="preserve">تسهيل إدارة المواعيد والخدمات: </w:t>
      </w:r>
      <w:r w:rsidR="00E9034F" w:rsidRPr="00B53058">
        <w:rPr>
          <w:rFonts w:ascii="Simplified Arabic" w:eastAsia="Times New Roman" w:hAnsi="Simplified Arabic" w:cs="Simplified Arabic"/>
          <w:sz w:val="24"/>
          <w:szCs w:val="24"/>
          <w:rtl/>
        </w:rPr>
        <w:t>ويتعلق بالجانب التشغيلي للتطبيق من حيث</w:t>
      </w:r>
      <w:r w:rsidR="00E9034F" w:rsidRPr="00B53058">
        <w:rPr>
          <w:rFonts w:ascii="Simplified Arabic" w:eastAsia="Times New Roman" w:hAnsi="Simplified Arabic" w:cs="Simplified Arabic"/>
          <w:sz w:val="24"/>
          <w:szCs w:val="24"/>
        </w:rPr>
        <w:t>:</w:t>
      </w:r>
    </w:p>
    <w:p w14:paraId="02F0CE30" w14:textId="77777777" w:rsidR="0095714A" w:rsidRPr="00B53058" w:rsidRDefault="00E9034F" w:rsidP="0095714A">
      <w:pPr>
        <w:pStyle w:val="ListParagraph"/>
        <w:numPr>
          <w:ilvl w:val="0"/>
          <w:numId w:val="73"/>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سهولة حجز المواعيد.</w:t>
      </w:r>
    </w:p>
    <w:p w14:paraId="262C5D4F" w14:textId="77777777" w:rsidR="0095714A" w:rsidRPr="00B53058" w:rsidRDefault="00E9034F" w:rsidP="0095714A">
      <w:pPr>
        <w:pStyle w:val="ListParagraph"/>
        <w:numPr>
          <w:ilvl w:val="0"/>
          <w:numId w:val="73"/>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تقليل وقت الانتظار.</w:t>
      </w:r>
    </w:p>
    <w:p w14:paraId="28CDE90D" w14:textId="77777777" w:rsidR="0095714A" w:rsidRPr="00B53058" w:rsidRDefault="00E9034F" w:rsidP="0095714A">
      <w:pPr>
        <w:pStyle w:val="ListParagraph"/>
        <w:numPr>
          <w:ilvl w:val="0"/>
          <w:numId w:val="73"/>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تنظيم الفحوصات.</w:t>
      </w:r>
    </w:p>
    <w:p w14:paraId="2C92F4B1" w14:textId="389AE19C" w:rsidR="00E9034F" w:rsidRPr="00B53058" w:rsidRDefault="00E9034F" w:rsidP="0095714A">
      <w:pPr>
        <w:pStyle w:val="ListParagraph"/>
        <w:numPr>
          <w:ilvl w:val="0"/>
          <w:numId w:val="73"/>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إدارة الخدمات إلكترونياً</w:t>
      </w:r>
      <w:r w:rsidRPr="00B53058">
        <w:rPr>
          <w:rFonts w:ascii="Simplified Arabic" w:eastAsia="Times New Roman" w:hAnsi="Simplified Arabic" w:cs="Simplified Arabic"/>
          <w:sz w:val="24"/>
          <w:szCs w:val="24"/>
        </w:rPr>
        <w:t>.</w:t>
      </w:r>
    </w:p>
    <w:p w14:paraId="1CC1F2D5" w14:textId="77777777" w:rsidR="00E9034F" w:rsidRPr="00B53058" w:rsidRDefault="00E9034F" w:rsidP="00566D76">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التحول الرقمي في العمليات الخدمية داخل المستشفى</w:t>
      </w:r>
      <w:r w:rsidRPr="00B53058">
        <w:rPr>
          <w:rFonts w:ascii="Simplified Arabic" w:eastAsia="Times New Roman" w:hAnsi="Simplified Arabic" w:cs="Simplified Arabic"/>
          <w:sz w:val="24"/>
          <w:szCs w:val="24"/>
        </w:rPr>
        <w:t>.</w:t>
      </w:r>
    </w:p>
    <w:p w14:paraId="578DA8A0"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وبذلك يعكس المتغير المستقل أبعاداً تسويقية، واتصالية، ومعلوماتية، وتشغيلية، بما يتوافق مع طبيعة التطبيقات الصحية الذكية في المستشفيات الخاصة</w:t>
      </w:r>
      <w:r w:rsidRPr="00B53058">
        <w:rPr>
          <w:rFonts w:ascii="Simplified Arabic" w:eastAsia="Times New Roman" w:hAnsi="Simplified Arabic" w:cs="Simplified Arabic"/>
          <w:sz w:val="24"/>
          <w:szCs w:val="24"/>
        </w:rPr>
        <w:t>.</w:t>
      </w:r>
    </w:p>
    <w:p w14:paraId="708AD465" w14:textId="77777777" w:rsidR="00E9034F" w:rsidRPr="00B53058" w:rsidRDefault="00E9034F" w:rsidP="00566D76">
      <w:pPr>
        <w:bidi/>
        <w:spacing w:after="120" w:line="360" w:lineRule="auto"/>
        <w:jc w:val="both"/>
        <w:rPr>
          <w:rFonts w:ascii="Simplified Arabic" w:eastAsia="Times New Roman" w:hAnsi="Simplified Arabic" w:cs="Simplified Arabic"/>
          <w:b/>
          <w:bCs/>
          <w:sz w:val="28"/>
          <w:szCs w:val="28"/>
          <w:rtl/>
        </w:rPr>
      </w:pPr>
      <w:r w:rsidRPr="00B53058">
        <w:rPr>
          <w:rFonts w:ascii="Simplified Arabic" w:eastAsia="Times New Roman" w:hAnsi="Simplified Arabic" w:cs="Simplified Arabic"/>
          <w:b/>
          <w:bCs/>
          <w:sz w:val="28"/>
          <w:szCs w:val="28"/>
          <w:rtl/>
        </w:rPr>
        <w:t>ثانياً: المتغير التابع:</w:t>
      </w:r>
      <w:r w:rsidRPr="00B53058">
        <w:rPr>
          <w:rFonts w:ascii="Simplified Arabic" w:eastAsia="Times New Roman" w:hAnsi="Simplified Arabic" w:cs="Simplified Arabic"/>
          <w:b/>
          <w:bCs/>
          <w:sz w:val="28"/>
          <w:szCs w:val="28"/>
        </w:rPr>
        <w:t xml:space="preserve"> </w:t>
      </w:r>
      <w:r w:rsidRPr="00B53058">
        <w:rPr>
          <w:rFonts w:ascii="Simplified Arabic" w:eastAsia="Times New Roman" w:hAnsi="Simplified Arabic" w:cs="Simplified Arabic"/>
          <w:b/>
          <w:bCs/>
          <w:sz w:val="28"/>
          <w:szCs w:val="28"/>
          <w:rtl/>
        </w:rPr>
        <w:t>جودة الخدمات الطبية</w:t>
      </w:r>
    </w:p>
    <w:p w14:paraId="25C1D5ED" w14:textId="4228A5F2" w:rsidR="00E9034F" w:rsidRPr="00B53058" w:rsidRDefault="00E9034F" w:rsidP="00566D76">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00566D76"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 xml:space="preserve">وقد تم تحديد </w:t>
      </w:r>
      <w:r w:rsidR="00A80087" w:rsidRPr="00B53058">
        <w:rPr>
          <w:rFonts w:ascii="Simplified Arabic" w:eastAsia="Times New Roman" w:hAnsi="Simplified Arabic" w:cs="Simplified Arabic"/>
          <w:sz w:val="24"/>
          <w:szCs w:val="24"/>
          <w:rtl/>
        </w:rPr>
        <w:t>ثلاثة</w:t>
      </w:r>
      <w:r w:rsidRPr="00B53058">
        <w:rPr>
          <w:rFonts w:ascii="Simplified Arabic" w:eastAsia="Times New Roman" w:hAnsi="Simplified Arabic" w:cs="Simplified Arabic"/>
          <w:sz w:val="24"/>
          <w:szCs w:val="24"/>
          <w:rtl/>
        </w:rPr>
        <w:t xml:space="preserve"> أبعاد رئيسة لهذا المتغير، وفقا لأداة الدراسة</w:t>
      </w:r>
      <w:r w:rsidRPr="00B53058">
        <w:rPr>
          <w:rFonts w:ascii="Simplified Arabic" w:eastAsia="Times New Roman" w:hAnsi="Simplified Arabic" w:cs="Simplified Arabic"/>
          <w:sz w:val="24"/>
          <w:szCs w:val="24"/>
        </w:rPr>
        <w:t>:</w:t>
      </w:r>
    </w:p>
    <w:p w14:paraId="22126015" w14:textId="77777777" w:rsidR="0095714A" w:rsidRPr="00B53058" w:rsidRDefault="0095714A" w:rsidP="0095714A">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 xml:space="preserve">1. </w:t>
      </w:r>
      <w:r w:rsidR="00E9034F" w:rsidRPr="00B53058">
        <w:rPr>
          <w:rFonts w:ascii="Simplified Arabic" w:eastAsia="Times New Roman" w:hAnsi="Simplified Arabic" w:cs="Simplified Arabic"/>
          <w:b/>
          <w:bCs/>
          <w:sz w:val="24"/>
          <w:szCs w:val="24"/>
          <w:rtl/>
        </w:rPr>
        <w:t xml:space="preserve">رضا العملاء: </w:t>
      </w:r>
      <w:r w:rsidR="00E9034F" w:rsidRPr="00B53058">
        <w:rPr>
          <w:rFonts w:ascii="Simplified Arabic" w:eastAsia="Times New Roman" w:hAnsi="Simplified Arabic" w:cs="Simplified Arabic"/>
          <w:sz w:val="24"/>
          <w:szCs w:val="24"/>
          <w:rtl/>
        </w:rPr>
        <w:t>حيث</w:t>
      </w:r>
      <w:r w:rsidR="00E9034F" w:rsidRPr="00B53058">
        <w:rPr>
          <w:rFonts w:ascii="Simplified Arabic" w:eastAsia="Times New Roman" w:hAnsi="Simplified Arabic" w:cs="Simplified Arabic"/>
          <w:b/>
          <w:bCs/>
          <w:sz w:val="24"/>
          <w:szCs w:val="24"/>
          <w:rtl/>
        </w:rPr>
        <w:t xml:space="preserve"> </w:t>
      </w:r>
      <w:r w:rsidR="00E9034F" w:rsidRPr="00B53058">
        <w:rPr>
          <w:rFonts w:ascii="Simplified Arabic" w:eastAsia="Times New Roman" w:hAnsi="Simplified Arabic" w:cs="Simplified Arabic"/>
          <w:sz w:val="24"/>
          <w:szCs w:val="24"/>
          <w:rtl/>
        </w:rPr>
        <w:t>يقيس مدى</w:t>
      </w:r>
      <w:r w:rsidR="00E9034F" w:rsidRPr="00B53058">
        <w:rPr>
          <w:rFonts w:ascii="Simplified Arabic" w:eastAsia="Times New Roman" w:hAnsi="Simplified Arabic" w:cs="Simplified Arabic"/>
          <w:sz w:val="24"/>
          <w:szCs w:val="24"/>
        </w:rPr>
        <w:t>:</w:t>
      </w:r>
    </w:p>
    <w:p w14:paraId="292979A3" w14:textId="77777777" w:rsidR="0095714A" w:rsidRPr="00B53058" w:rsidRDefault="00E9034F" w:rsidP="0095714A">
      <w:pPr>
        <w:pStyle w:val="ListParagraph"/>
        <w:numPr>
          <w:ilvl w:val="0"/>
          <w:numId w:val="74"/>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رضا المستفيد عن الخدمات الطبية.</w:t>
      </w:r>
    </w:p>
    <w:p w14:paraId="63410C80" w14:textId="77777777" w:rsidR="0095714A" w:rsidRPr="00B53058" w:rsidRDefault="00E9034F" w:rsidP="0095714A">
      <w:pPr>
        <w:pStyle w:val="ListParagraph"/>
        <w:numPr>
          <w:ilvl w:val="0"/>
          <w:numId w:val="74"/>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توافق الخدمة مع توقعاته.</w:t>
      </w:r>
    </w:p>
    <w:p w14:paraId="1F008D99" w14:textId="77777777" w:rsidR="0095714A" w:rsidRPr="00B53058" w:rsidRDefault="00E9034F" w:rsidP="0095714A">
      <w:pPr>
        <w:pStyle w:val="ListParagraph"/>
        <w:numPr>
          <w:ilvl w:val="0"/>
          <w:numId w:val="74"/>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أثر التطبيق على مستوى الرضا.</w:t>
      </w:r>
    </w:p>
    <w:p w14:paraId="24EC7B58" w14:textId="51896550" w:rsidR="00E9034F" w:rsidRPr="00B53058" w:rsidRDefault="00E9034F" w:rsidP="0095714A">
      <w:pPr>
        <w:pStyle w:val="ListParagraph"/>
        <w:numPr>
          <w:ilvl w:val="0"/>
          <w:numId w:val="74"/>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نيته في التوصية بالمستشفى للآخرين</w:t>
      </w:r>
      <w:r w:rsidRPr="00B53058">
        <w:rPr>
          <w:rFonts w:ascii="Simplified Arabic" w:eastAsia="Times New Roman" w:hAnsi="Simplified Arabic" w:cs="Simplified Arabic"/>
          <w:sz w:val="24"/>
          <w:szCs w:val="24"/>
        </w:rPr>
        <w:t>.</w:t>
      </w:r>
    </w:p>
    <w:p w14:paraId="1F449957"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المؤشر الإدراكي لجودة الخدمة</w:t>
      </w:r>
      <w:r w:rsidRPr="00B53058">
        <w:rPr>
          <w:rFonts w:ascii="Simplified Arabic" w:eastAsia="Times New Roman" w:hAnsi="Simplified Arabic" w:cs="Simplified Arabic"/>
          <w:sz w:val="24"/>
          <w:szCs w:val="24"/>
        </w:rPr>
        <w:t>.</w:t>
      </w:r>
    </w:p>
    <w:p w14:paraId="45EBE5D8" w14:textId="77777777" w:rsidR="0095714A" w:rsidRPr="00B53058" w:rsidRDefault="0095714A" w:rsidP="0095714A">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2.</w:t>
      </w:r>
      <w:r w:rsidR="00E9034F" w:rsidRPr="00B53058">
        <w:rPr>
          <w:rFonts w:ascii="Simplified Arabic" w:eastAsia="Times New Roman" w:hAnsi="Simplified Arabic" w:cs="Simplified Arabic"/>
          <w:b/>
          <w:bCs/>
          <w:sz w:val="24"/>
          <w:szCs w:val="24"/>
          <w:rtl/>
        </w:rPr>
        <w:t xml:space="preserve">الكفاءة التشغيلية: </w:t>
      </w:r>
      <w:r w:rsidR="00E9034F" w:rsidRPr="00B53058">
        <w:rPr>
          <w:rFonts w:ascii="Simplified Arabic" w:eastAsia="Times New Roman" w:hAnsi="Simplified Arabic" w:cs="Simplified Arabic"/>
          <w:sz w:val="24"/>
          <w:szCs w:val="24"/>
          <w:rtl/>
        </w:rPr>
        <w:t>ويقيس أثر التطبيقات الذكية في</w:t>
      </w:r>
      <w:r w:rsidR="00E9034F" w:rsidRPr="00B53058">
        <w:rPr>
          <w:rFonts w:ascii="Simplified Arabic" w:eastAsia="Times New Roman" w:hAnsi="Simplified Arabic" w:cs="Simplified Arabic"/>
          <w:sz w:val="24"/>
          <w:szCs w:val="24"/>
        </w:rPr>
        <w:t>:</w:t>
      </w:r>
    </w:p>
    <w:p w14:paraId="6C290FBB" w14:textId="77777777" w:rsidR="0095714A" w:rsidRPr="00B53058" w:rsidRDefault="00E9034F" w:rsidP="0095714A">
      <w:pPr>
        <w:pStyle w:val="ListParagraph"/>
        <w:numPr>
          <w:ilvl w:val="0"/>
          <w:numId w:val="7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تسريع تقديم الخدمات.</w:t>
      </w:r>
      <w:r w:rsidR="0095714A" w:rsidRPr="00B53058">
        <w:rPr>
          <w:rFonts w:ascii="Simplified Arabic" w:eastAsia="Times New Roman" w:hAnsi="Simplified Arabic" w:cs="Simplified Arabic" w:hint="cs"/>
          <w:sz w:val="24"/>
          <w:szCs w:val="24"/>
          <w:rtl/>
        </w:rPr>
        <w:t xml:space="preserve"> </w:t>
      </w:r>
    </w:p>
    <w:p w14:paraId="79E2CB6D" w14:textId="77777777" w:rsidR="0095714A" w:rsidRPr="00B53058" w:rsidRDefault="00E9034F" w:rsidP="0095714A">
      <w:pPr>
        <w:pStyle w:val="ListParagraph"/>
        <w:numPr>
          <w:ilvl w:val="0"/>
          <w:numId w:val="7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تقليل الأخطاء الإدارية.</w:t>
      </w:r>
    </w:p>
    <w:p w14:paraId="1F426840" w14:textId="400FF745" w:rsidR="0095714A" w:rsidRPr="00B53058" w:rsidRDefault="00E9034F" w:rsidP="0095714A">
      <w:pPr>
        <w:pStyle w:val="ListParagraph"/>
        <w:numPr>
          <w:ilvl w:val="0"/>
          <w:numId w:val="7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تحسين تنظيم العمل.</w:t>
      </w:r>
      <w:r w:rsidR="0095714A" w:rsidRPr="00B53058">
        <w:rPr>
          <w:rFonts w:ascii="Simplified Arabic" w:eastAsia="Times New Roman" w:hAnsi="Simplified Arabic" w:cs="Simplified Arabic" w:hint="cs"/>
          <w:sz w:val="24"/>
          <w:szCs w:val="24"/>
          <w:rtl/>
        </w:rPr>
        <w:t xml:space="preserve"> </w:t>
      </w:r>
    </w:p>
    <w:p w14:paraId="2B9F4BF0" w14:textId="57096A5D" w:rsidR="00E9034F" w:rsidRPr="00B53058" w:rsidRDefault="00E9034F" w:rsidP="0095714A">
      <w:pPr>
        <w:pStyle w:val="ListParagraph"/>
        <w:numPr>
          <w:ilvl w:val="0"/>
          <w:numId w:val="75"/>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تعزيز كفاءة الإجراءات الطبية</w:t>
      </w:r>
      <w:r w:rsidRPr="00B53058">
        <w:rPr>
          <w:rFonts w:ascii="Simplified Arabic" w:eastAsia="Times New Roman" w:hAnsi="Simplified Arabic" w:cs="Simplified Arabic"/>
          <w:sz w:val="24"/>
          <w:szCs w:val="24"/>
        </w:rPr>
        <w:t>.</w:t>
      </w:r>
    </w:p>
    <w:p w14:paraId="19310397"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الجانب الإداري– التشغيلي لجودة الخدمة</w:t>
      </w:r>
      <w:r w:rsidRPr="00B53058">
        <w:rPr>
          <w:rFonts w:ascii="Simplified Arabic" w:eastAsia="Times New Roman" w:hAnsi="Simplified Arabic" w:cs="Simplified Arabic"/>
          <w:sz w:val="24"/>
          <w:szCs w:val="24"/>
        </w:rPr>
        <w:t>.</w:t>
      </w:r>
    </w:p>
    <w:p w14:paraId="73A2B8CB" w14:textId="77777777" w:rsidR="0095714A" w:rsidRPr="00B53058" w:rsidRDefault="0095714A" w:rsidP="0095714A">
      <w:p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hint="cs"/>
          <w:b/>
          <w:bCs/>
          <w:sz w:val="24"/>
          <w:szCs w:val="24"/>
          <w:rtl/>
        </w:rPr>
        <w:t>3.</w:t>
      </w:r>
      <w:r w:rsidR="00E9034F" w:rsidRPr="00B53058">
        <w:rPr>
          <w:rFonts w:ascii="Simplified Arabic" w:eastAsia="Times New Roman" w:hAnsi="Simplified Arabic" w:cs="Simplified Arabic"/>
          <w:b/>
          <w:bCs/>
          <w:sz w:val="24"/>
          <w:szCs w:val="24"/>
          <w:rtl/>
        </w:rPr>
        <w:t xml:space="preserve">جودة الرعاية الطبية المقدمة: </w:t>
      </w:r>
      <w:r w:rsidR="00E9034F" w:rsidRPr="00B53058">
        <w:rPr>
          <w:rFonts w:ascii="Simplified Arabic" w:eastAsia="Times New Roman" w:hAnsi="Simplified Arabic" w:cs="Simplified Arabic"/>
          <w:sz w:val="24"/>
          <w:szCs w:val="24"/>
          <w:rtl/>
        </w:rPr>
        <w:t>وهو ويتعلق بمدى</w:t>
      </w:r>
      <w:r w:rsidR="00E9034F" w:rsidRPr="00B53058">
        <w:rPr>
          <w:rFonts w:ascii="Simplified Arabic" w:eastAsia="Times New Roman" w:hAnsi="Simplified Arabic" w:cs="Simplified Arabic"/>
          <w:sz w:val="24"/>
          <w:szCs w:val="24"/>
        </w:rPr>
        <w:t>:</w:t>
      </w:r>
      <w:r w:rsidRPr="00B53058">
        <w:rPr>
          <w:rFonts w:ascii="Simplified Arabic" w:eastAsia="Times New Roman" w:hAnsi="Simplified Arabic" w:cs="Simplified Arabic" w:hint="cs"/>
          <w:sz w:val="24"/>
          <w:szCs w:val="24"/>
          <w:rtl/>
        </w:rPr>
        <w:t xml:space="preserve"> </w:t>
      </w:r>
    </w:p>
    <w:p w14:paraId="217087A5" w14:textId="77777777" w:rsidR="0095714A" w:rsidRPr="00B53058" w:rsidRDefault="00E9034F" w:rsidP="0095714A">
      <w:pPr>
        <w:pStyle w:val="ListParagraph"/>
        <w:numPr>
          <w:ilvl w:val="0"/>
          <w:numId w:val="76"/>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تحسين مستوى الرعاية الصحية.</w:t>
      </w:r>
      <w:r w:rsidR="0095714A" w:rsidRPr="00B53058">
        <w:rPr>
          <w:rFonts w:ascii="Simplified Arabic" w:eastAsia="Times New Roman" w:hAnsi="Simplified Arabic" w:cs="Simplified Arabic" w:hint="cs"/>
          <w:sz w:val="24"/>
          <w:szCs w:val="24"/>
          <w:rtl/>
        </w:rPr>
        <w:t xml:space="preserve"> </w:t>
      </w:r>
    </w:p>
    <w:p w14:paraId="18076315" w14:textId="77777777" w:rsidR="0095714A" w:rsidRPr="00B53058" w:rsidRDefault="00E9034F" w:rsidP="0095714A">
      <w:pPr>
        <w:pStyle w:val="ListParagraph"/>
        <w:numPr>
          <w:ilvl w:val="0"/>
          <w:numId w:val="76"/>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متابعة الحالة الصحية بانتظام.</w:t>
      </w:r>
    </w:p>
    <w:p w14:paraId="7C2E07F9" w14:textId="0EA108B5" w:rsidR="0095714A" w:rsidRPr="00B53058" w:rsidRDefault="00E9034F" w:rsidP="0095714A">
      <w:pPr>
        <w:pStyle w:val="ListParagraph"/>
        <w:numPr>
          <w:ilvl w:val="0"/>
          <w:numId w:val="76"/>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استمرارية الرعاية.</w:t>
      </w:r>
    </w:p>
    <w:p w14:paraId="71054CC1" w14:textId="153508FF" w:rsidR="00E9034F" w:rsidRPr="00B53058" w:rsidRDefault="00E9034F" w:rsidP="0095714A">
      <w:pPr>
        <w:pStyle w:val="ListParagraph"/>
        <w:numPr>
          <w:ilvl w:val="0"/>
          <w:numId w:val="76"/>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تحسين نتائج الخدمة الصحية</w:t>
      </w:r>
      <w:r w:rsidRPr="00B53058">
        <w:rPr>
          <w:rFonts w:ascii="Simplified Arabic" w:eastAsia="Times New Roman" w:hAnsi="Simplified Arabic" w:cs="Simplified Arabic"/>
          <w:sz w:val="24"/>
          <w:szCs w:val="24"/>
        </w:rPr>
        <w:t>.</w:t>
      </w:r>
    </w:p>
    <w:p w14:paraId="735E8311" w14:textId="46DF4980"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ويمثل هذا البعد السريري للجودة</w:t>
      </w:r>
      <w:r w:rsidRPr="00B53058">
        <w:rPr>
          <w:rFonts w:ascii="Simplified Arabic" w:eastAsia="Times New Roman" w:hAnsi="Simplified Arabic" w:cs="Simplified Arabic"/>
          <w:sz w:val="24"/>
          <w:szCs w:val="24"/>
        </w:rPr>
        <w:t>.</w:t>
      </w:r>
    </w:p>
    <w:p w14:paraId="0BD7263B"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ويمثل هذا البعد عنصر التكامل المؤسسي في تقديم الخدمة الصحية</w:t>
      </w:r>
      <w:r w:rsidRPr="00B53058">
        <w:rPr>
          <w:rFonts w:ascii="Simplified Arabic" w:eastAsia="Times New Roman" w:hAnsi="Simplified Arabic" w:cs="Simplified Arabic"/>
          <w:sz w:val="24"/>
          <w:szCs w:val="24"/>
        </w:rPr>
        <w:t>.</w:t>
      </w:r>
    </w:p>
    <w:p w14:paraId="57E24D12" w14:textId="77777777" w:rsidR="00E9034F" w:rsidRPr="00B53058" w:rsidRDefault="00E9034F" w:rsidP="00566D76">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العلاقة بين المتغيرين</w:t>
      </w:r>
    </w:p>
    <w:p w14:paraId="1FB388C1"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تسعى الدراسة إلى اختبار الأثر المباشر لأبعاد التسويق عبر التطبيقات الذكية (كمتغير مستقل) على أبعاد جودة الخدمات الطبية (كمتغير تابع)، سواء على المستوى الكلي أو على مستوى كل بعد فرعي على حدة، وذلك من خلال الفرضية الرئيسة والفرضيات الفرعية الأربع</w:t>
      </w:r>
      <w:r w:rsidRPr="00B53058">
        <w:rPr>
          <w:rFonts w:ascii="Simplified Arabic" w:eastAsia="Times New Roman" w:hAnsi="Simplified Arabic" w:cs="Simplified Arabic"/>
          <w:sz w:val="24"/>
          <w:szCs w:val="24"/>
        </w:rPr>
        <w:t>.</w:t>
      </w:r>
    </w:p>
    <w:p w14:paraId="1EA0593E"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ويؤدي هذا التحديد الدقيق للمتغيرات وأبعادها إلى</w:t>
      </w:r>
      <w:r w:rsidRPr="00B53058">
        <w:rPr>
          <w:rFonts w:ascii="Simplified Arabic" w:eastAsia="Times New Roman" w:hAnsi="Simplified Arabic" w:cs="Simplified Arabic"/>
          <w:b/>
          <w:bCs/>
          <w:sz w:val="24"/>
          <w:szCs w:val="24"/>
        </w:rPr>
        <w:t>:</w:t>
      </w:r>
    </w:p>
    <w:p w14:paraId="384F0588" w14:textId="77777777" w:rsidR="0095714A" w:rsidRPr="00B53058" w:rsidRDefault="00E9034F" w:rsidP="0095714A">
      <w:pPr>
        <w:pStyle w:val="ListParagraph"/>
        <w:numPr>
          <w:ilvl w:val="0"/>
          <w:numId w:val="77"/>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بناء نموذج بحثي واضح المعالم</w:t>
      </w:r>
      <w:r w:rsidRPr="00B53058">
        <w:rPr>
          <w:rFonts w:ascii="Simplified Arabic" w:eastAsia="Times New Roman" w:hAnsi="Simplified Arabic" w:cs="Simplified Arabic"/>
          <w:sz w:val="24"/>
          <w:szCs w:val="24"/>
        </w:rPr>
        <w:t>.</w:t>
      </w:r>
      <w:r w:rsidR="0095714A" w:rsidRPr="00B53058">
        <w:rPr>
          <w:rFonts w:ascii="Simplified Arabic" w:eastAsia="Times New Roman" w:hAnsi="Simplified Arabic" w:cs="Simplified Arabic" w:hint="cs"/>
          <w:b/>
          <w:bCs/>
          <w:sz w:val="24"/>
          <w:szCs w:val="24"/>
          <w:rtl/>
        </w:rPr>
        <w:t xml:space="preserve"> </w:t>
      </w:r>
    </w:p>
    <w:p w14:paraId="1EF05F63" w14:textId="77777777" w:rsidR="0095714A" w:rsidRPr="00B53058" w:rsidRDefault="00E9034F" w:rsidP="0095714A">
      <w:pPr>
        <w:pStyle w:val="ListParagraph"/>
        <w:numPr>
          <w:ilvl w:val="0"/>
          <w:numId w:val="77"/>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ضمان الاتساق بين الأداة والفرضيات</w:t>
      </w:r>
      <w:r w:rsidRPr="00B53058">
        <w:rPr>
          <w:rFonts w:ascii="Simplified Arabic" w:eastAsia="Times New Roman" w:hAnsi="Simplified Arabic" w:cs="Simplified Arabic"/>
          <w:sz w:val="24"/>
          <w:szCs w:val="24"/>
        </w:rPr>
        <w:t>.</w:t>
      </w:r>
    </w:p>
    <w:p w14:paraId="7C73E3CA" w14:textId="77777777" w:rsidR="0095714A" w:rsidRPr="00B53058" w:rsidRDefault="00E9034F" w:rsidP="0095714A">
      <w:pPr>
        <w:pStyle w:val="ListParagraph"/>
        <w:numPr>
          <w:ilvl w:val="0"/>
          <w:numId w:val="77"/>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تمكين التحليل الإحصائي من اختبار علاقات التأثير بصورة منهجية</w:t>
      </w:r>
      <w:r w:rsidRPr="00B53058">
        <w:rPr>
          <w:rFonts w:ascii="Simplified Arabic" w:eastAsia="Times New Roman" w:hAnsi="Simplified Arabic" w:cs="Simplified Arabic"/>
          <w:sz w:val="24"/>
          <w:szCs w:val="24"/>
        </w:rPr>
        <w:t>.</w:t>
      </w:r>
    </w:p>
    <w:p w14:paraId="0F696E99" w14:textId="2E40867B" w:rsidR="00E9034F" w:rsidRPr="00B53058" w:rsidRDefault="00E9034F" w:rsidP="0095714A">
      <w:pPr>
        <w:pStyle w:val="ListParagraph"/>
        <w:numPr>
          <w:ilvl w:val="0"/>
          <w:numId w:val="77"/>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دعم إمكانية تعميم النتائج ضمن حدود الدراسة المكانية (مستشفيات القطاع الخاص بمدينة الرياض) والزمانية</w:t>
      </w:r>
      <w:r w:rsidRPr="00B53058">
        <w:rPr>
          <w:rFonts w:ascii="Simplified Arabic" w:eastAsia="Times New Roman" w:hAnsi="Simplified Arabic" w:cs="Simplified Arabic"/>
          <w:sz w:val="24"/>
          <w:szCs w:val="24"/>
        </w:rPr>
        <w:t>.</w:t>
      </w:r>
    </w:p>
    <w:p w14:paraId="5AC4A5AB" w14:textId="77777777" w:rsidR="00E9034F" w:rsidRPr="00B53058" w:rsidRDefault="00E9034F" w:rsidP="0095714A">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وبذلك فإن تحديد المتغيرات في الدراسة الحالية لا يُعد إجراءً وصفياً فحسب، بل يمثل الأساس البنائي الذي يقوم عليه النموذج التحليلي واختبار الفرضيات وتحقيق أهداف البحث</w:t>
      </w:r>
      <w:r w:rsidRPr="00B53058">
        <w:rPr>
          <w:rFonts w:ascii="Simplified Arabic" w:eastAsia="Times New Roman" w:hAnsi="Simplified Arabic" w:cs="Simplified Arabic"/>
          <w:sz w:val="24"/>
          <w:szCs w:val="24"/>
        </w:rPr>
        <w:t>.</w:t>
      </w:r>
    </w:p>
    <w:p w14:paraId="451472E7" w14:textId="5329C962" w:rsidR="00E9034F" w:rsidRPr="00B53058" w:rsidRDefault="00E9034F" w:rsidP="00566D76">
      <w:pPr>
        <w:bidi/>
        <w:spacing w:after="120" w:line="360" w:lineRule="auto"/>
        <w:jc w:val="both"/>
        <w:rPr>
          <w:rFonts w:ascii="Simplified Arabic" w:eastAsia="Times New Roman" w:hAnsi="Simplified Arabic" w:cs="Simplified Arabic"/>
          <w:b/>
          <w:bCs/>
          <w:sz w:val="28"/>
          <w:szCs w:val="28"/>
        </w:rPr>
      </w:pPr>
      <w:r w:rsidRPr="00B53058">
        <w:rPr>
          <w:rFonts w:ascii="Simplified Arabic" w:eastAsia="Times New Roman" w:hAnsi="Simplified Arabic" w:cs="Simplified Arabic"/>
          <w:b/>
          <w:bCs/>
          <w:sz w:val="24"/>
          <w:szCs w:val="24"/>
        </w:rPr>
        <w:t xml:space="preserve"> </w:t>
      </w:r>
      <w:r w:rsidRPr="00B53058">
        <w:rPr>
          <w:rFonts w:ascii="Simplified Arabic" w:eastAsia="Times New Roman" w:hAnsi="Simplified Arabic" w:cs="Simplified Arabic"/>
          <w:b/>
          <w:bCs/>
          <w:sz w:val="28"/>
          <w:szCs w:val="28"/>
          <w:rtl/>
        </w:rPr>
        <w:t>إجراءات تنفيذ الدراسة</w:t>
      </w:r>
    </w:p>
    <w:p w14:paraId="3C88E355"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B53058">
        <w:rPr>
          <w:rFonts w:ascii="Simplified Arabic" w:eastAsia="Times New Roman" w:hAnsi="Simplified Arabic" w:cs="Simplified Arabic"/>
          <w:sz w:val="24"/>
          <w:szCs w:val="24"/>
        </w:rPr>
        <w:t>:</w:t>
      </w:r>
    </w:p>
    <w:p w14:paraId="6A85FE6E" w14:textId="5A8DE005" w:rsidR="00E9034F" w:rsidRPr="00B53058" w:rsidRDefault="00566D76" w:rsidP="00566D76">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1)</w:t>
      </w:r>
      <w:r w:rsidR="00E9034F" w:rsidRPr="00B53058">
        <w:rPr>
          <w:rFonts w:ascii="Simplified Arabic" w:eastAsia="Times New Roman" w:hAnsi="Simplified Arabic" w:cs="Simplified Arabic"/>
          <w:b/>
          <w:bCs/>
          <w:sz w:val="24"/>
          <w:szCs w:val="24"/>
          <w:rtl/>
        </w:rPr>
        <w:t>إعداد الإطار النظري وبناء النموذج البحثي:</w:t>
      </w:r>
    </w:p>
    <w:p w14:paraId="0CA20EC8" w14:textId="77777777" w:rsidR="00880D78" w:rsidRPr="00B53058" w:rsidRDefault="00E9034F" w:rsidP="00880D78">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بدأت الدراسة بمراجعة منهجية موسعة للأدبيات العلمية الحديثة العربية والأجنبية المرتبطة بموضوعي</w:t>
      </w:r>
      <w:r w:rsidRPr="00B53058">
        <w:rPr>
          <w:rFonts w:ascii="Simplified Arabic" w:eastAsia="Times New Roman" w:hAnsi="Simplified Arabic" w:cs="Simplified Arabic"/>
          <w:sz w:val="24"/>
          <w:szCs w:val="24"/>
        </w:rPr>
        <w:t>:</w:t>
      </w:r>
    </w:p>
    <w:p w14:paraId="3E0DA417" w14:textId="77777777" w:rsidR="00880D78" w:rsidRPr="00B53058" w:rsidRDefault="00E9034F" w:rsidP="00880D78">
      <w:pPr>
        <w:pStyle w:val="ListParagraph"/>
        <w:numPr>
          <w:ilvl w:val="0"/>
          <w:numId w:val="86"/>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التسويق عبر التطبيقات الذكية في القطاع الصحي</w:t>
      </w:r>
      <w:r w:rsidR="00C52891" w:rsidRPr="00B53058">
        <w:rPr>
          <w:rFonts w:ascii="Simplified Arabic" w:eastAsia="Times New Roman" w:hAnsi="Simplified Arabic" w:cs="Simplified Arabic"/>
          <w:sz w:val="24"/>
          <w:szCs w:val="24"/>
          <w:rtl/>
        </w:rPr>
        <w:t>.</w:t>
      </w:r>
    </w:p>
    <w:p w14:paraId="735B56D4" w14:textId="5F28DF5C" w:rsidR="00E9034F" w:rsidRPr="00B53058" w:rsidRDefault="00E9034F" w:rsidP="00880D78">
      <w:pPr>
        <w:pStyle w:val="ListParagraph"/>
        <w:numPr>
          <w:ilvl w:val="0"/>
          <w:numId w:val="86"/>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جودة الخدمات الطبية وأبعادها المختلفة</w:t>
      </w:r>
      <w:r w:rsidRPr="00B53058">
        <w:rPr>
          <w:rFonts w:ascii="Simplified Arabic" w:eastAsia="Times New Roman" w:hAnsi="Simplified Arabic" w:cs="Simplified Arabic"/>
          <w:sz w:val="24"/>
          <w:szCs w:val="24"/>
        </w:rPr>
        <w:t>.</w:t>
      </w:r>
    </w:p>
    <w:p w14:paraId="567ED437"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وقد أسهمت هذه المراجعة في</w:t>
      </w:r>
      <w:r w:rsidRPr="00B53058">
        <w:rPr>
          <w:rFonts w:ascii="Simplified Arabic" w:eastAsia="Times New Roman" w:hAnsi="Simplified Arabic" w:cs="Simplified Arabic"/>
          <w:b/>
          <w:bCs/>
          <w:sz w:val="24"/>
          <w:szCs w:val="24"/>
        </w:rPr>
        <w:t>:</w:t>
      </w:r>
    </w:p>
    <w:p w14:paraId="36CDDE39" w14:textId="77777777" w:rsidR="0095714A" w:rsidRPr="00B53058" w:rsidRDefault="00E9034F" w:rsidP="0095714A">
      <w:pPr>
        <w:pStyle w:val="ListParagraph"/>
        <w:numPr>
          <w:ilvl w:val="0"/>
          <w:numId w:val="79"/>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تحديد الأبعاد المفاهيمية للمتغير المستقل (الترويج للخدمات، التفاعل المباشر، توفير المعلومات الصحية الموثوقة، إدارة المواعيد والخدمات)</w:t>
      </w:r>
      <w:r w:rsidRPr="00B53058">
        <w:rPr>
          <w:rFonts w:ascii="Simplified Arabic" w:eastAsia="Times New Roman" w:hAnsi="Simplified Arabic" w:cs="Simplified Arabic"/>
          <w:sz w:val="24"/>
          <w:szCs w:val="24"/>
        </w:rPr>
        <w:t>.</w:t>
      </w:r>
    </w:p>
    <w:p w14:paraId="2A33EA81" w14:textId="77777777" w:rsidR="0095714A" w:rsidRPr="00B53058" w:rsidRDefault="00E9034F" w:rsidP="0095714A">
      <w:pPr>
        <w:pStyle w:val="ListParagraph"/>
        <w:numPr>
          <w:ilvl w:val="0"/>
          <w:numId w:val="79"/>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تحديد أبعاد المتغير التابع (رضا العملاء، الكفاءة التشغيلية، جودة الرعاية الطبية)</w:t>
      </w:r>
      <w:r w:rsidRPr="00B53058">
        <w:rPr>
          <w:rFonts w:ascii="Simplified Arabic" w:eastAsia="Times New Roman" w:hAnsi="Simplified Arabic" w:cs="Simplified Arabic"/>
          <w:sz w:val="24"/>
          <w:szCs w:val="24"/>
        </w:rPr>
        <w:t>.</w:t>
      </w:r>
    </w:p>
    <w:p w14:paraId="38C0FDCD" w14:textId="77777777" w:rsidR="0095714A" w:rsidRPr="00B53058" w:rsidRDefault="00E9034F" w:rsidP="0095714A">
      <w:pPr>
        <w:pStyle w:val="ListParagraph"/>
        <w:numPr>
          <w:ilvl w:val="0"/>
          <w:numId w:val="79"/>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صياغة الفرضيات في صورة علاقات تأثير قابلة للاختبار الإحصائي</w:t>
      </w:r>
      <w:r w:rsidRPr="00B53058">
        <w:rPr>
          <w:rFonts w:ascii="Simplified Arabic" w:eastAsia="Times New Roman" w:hAnsi="Simplified Arabic" w:cs="Simplified Arabic"/>
          <w:sz w:val="24"/>
          <w:szCs w:val="24"/>
        </w:rPr>
        <w:t>.</w:t>
      </w:r>
    </w:p>
    <w:p w14:paraId="2E29D697" w14:textId="07253077" w:rsidR="00E9034F" w:rsidRPr="00B53058" w:rsidRDefault="00E9034F" w:rsidP="0095714A">
      <w:pPr>
        <w:pStyle w:val="ListParagraph"/>
        <w:numPr>
          <w:ilvl w:val="0"/>
          <w:numId w:val="79"/>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بناء نموذج بحثي يوضح العلاقة بين المتغيرات</w:t>
      </w:r>
      <w:r w:rsidRPr="00B53058">
        <w:rPr>
          <w:rFonts w:ascii="Simplified Arabic" w:eastAsia="Times New Roman" w:hAnsi="Simplified Arabic" w:cs="Simplified Arabic"/>
          <w:sz w:val="24"/>
          <w:szCs w:val="24"/>
        </w:rPr>
        <w:t>.</w:t>
      </w:r>
    </w:p>
    <w:p w14:paraId="4B78EA60" w14:textId="1AD08FBD" w:rsidR="00E9034F" w:rsidRPr="00B53058" w:rsidRDefault="00566D76" w:rsidP="00566D76">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2)</w:t>
      </w:r>
      <w:r w:rsidR="00E9034F" w:rsidRPr="00B53058">
        <w:rPr>
          <w:rFonts w:ascii="Simplified Arabic" w:eastAsia="Times New Roman" w:hAnsi="Simplified Arabic" w:cs="Simplified Arabic"/>
          <w:b/>
          <w:bCs/>
          <w:sz w:val="24"/>
          <w:szCs w:val="24"/>
        </w:rPr>
        <w:t xml:space="preserve"> </w:t>
      </w:r>
      <w:r w:rsidR="00E9034F" w:rsidRPr="00B53058">
        <w:rPr>
          <w:rFonts w:ascii="Simplified Arabic" w:eastAsia="Times New Roman" w:hAnsi="Simplified Arabic" w:cs="Simplified Arabic"/>
          <w:b/>
          <w:bCs/>
          <w:sz w:val="24"/>
          <w:szCs w:val="24"/>
          <w:rtl/>
        </w:rPr>
        <w:t>تحديد المنهج البحثي:</w:t>
      </w:r>
    </w:p>
    <w:p w14:paraId="78C449E0"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اعتمدت الدراسة على المنهج الوصفي التحليلي، نظراً لملاءمته لطبيعة الدراسات التي تهدف إلى تحليل العلاقات بين المتغيرات واختبار الفرضيات في البيئات التطبيقية</w:t>
      </w:r>
      <w:r w:rsidRPr="00B53058">
        <w:rPr>
          <w:rFonts w:ascii="Simplified Arabic" w:eastAsia="Times New Roman" w:hAnsi="Simplified Arabic" w:cs="Simplified Arabic"/>
          <w:sz w:val="24"/>
          <w:szCs w:val="24"/>
        </w:rPr>
        <w:t>.</w:t>
      </w:r>
    </w:p>
    <w:p w14:paraId="1D5310E3" w14:textId="77777777" w:rsidR="00E9034F" w:rsidRPr="00B53058" w:rsidRDefault="00E9034F" w:rsidP="0095714A">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B53058">
        <w:rPr>
          <w:rFonts w:ascii="Simplified Arabic" w:eastAsia="Times New Roman" w:hAnsi="Simplified Arabic" w:cs="Simplified Arabic"/>
          <w:sz w:val="24"/>
          <w:szCs w:val="24"/>
        </w:rPr>
        <w:t>.</w:t>
      </w:r>
    </w:p>
    <w:p w14:paraId="16BB8758" w14:textId="77777777" w:rsidR="00E9034F" w:rsidRPr="00B53058" w:rsidRDefault="00E9034F" w:rsidP="00566D76">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8"/>
          <w:szCs w:val="28"/>
        </w:rPr>
        <w:t xml:space="preserve">3 </w:t>
      </w:r>
      <w:r w:rsidRPr="00B53058">
        <w:rPr>
          <w:rFonts w:ascii="Simplified Arabic" w:eastAsia="Times New Roman" w:hAnsi="Simplified Arabic" w:cs="Simplified Arabic"/>
          <w:b/>
          <w:bCs/>
          <w:sz w:val="24"/>
          <w:szCs w:val="24"/>
          <w:rtl/>
        </w:rPr>
        <w:t>) تحديد مجتمع الدراسة وعينتها:</w:t>
      </w:r>
    </w:p>
    <w:p w14:paraId="520AE6F8" w14:textId="36FDD844" w:rsidR="00E9034F" w:rsidRPr="00B53058" w:rsidRDefault="00E9034F" w:rsidP="00880D78">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تمثل مجتمع الدراسة في المرضى/العملاء المستخدمين للتطبيقات الذكية مستشفيات القطاع الخاص بمدينة الرياض ونظراً لاتساع المجتمع وصعوبة حصره بدقة، تم الاعتماد على أسلوب العينة الملائمة من المستخدمين الفعليين للتطبيقات الذكية، شريطة أن يكون المشارك قد استخدم التطبيق في الحصول على خدمة طبية</w:t>
      </w:r>
      <w:r w:rsidRPr="00B53058">
        <w:rPr>
          <w:rFonts w:ascii="Simplified Arabic" w:eastAsia="Times New Roman" w:hAnsi="Simplified Arabic" w:cs="Simplified Arabic"/>
          <w:sz w:val="24"/>
          <w:szCs w:val="24"/>
        </w:rPr>
        <w:t>.</w:t>
      </w:r>
      <w:r w:rsidR="00880D78"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 xml:space="preserve">وقد بلغ حجم العينة الفعلية التي تم تحليلها إحصائياً </w:t>
      </w:r>
      <w:r w:rsidRPr="00B53058">
        <w:rPr>
          <w:rFonts w:ascii="Simplified Arabic" w:eastAsia="Times New Roman" w:hAnsi="Simplified Arabic" w:cs="Simplified Arabic"/>
          <w:sz w:val="24"/>
          <w:szCs w:val="24"/>
        </w:rPr>
        <w:t xml:space="preserve">(385) </w:t>
      </w:r>
      <w:r w:rsidR="00880D78" w:rsidRPr="00B53058">
        <w:rPr>
          <w:rFonts w:ascii="Simplified Arabic" w:eastAsia="Times New Roman" w:hAnsi="Simplified Arabic" w:cs="Simplified Arabic" w:hint="cs"/>
          <w:sz w:val="24"/>
          <w:szCs w:val="24"/>
          <w:rtl/>
        </w:rPr>
        <w:t xml:space="preserve"> </w:t>
      </w:r>
      <w:r w:rsidRPr="00B53058">
        <w:rPr>
          <w:rFonts w:ascii="Simplified Arabic" w:eastAsia="Times New Roman" w:hAnsi="Simplified Arabic" w:cs="Simplified Arabic"/>
          <w:sz w:val="24"/>
          <w:szCs w:val="24"/>
          <w:rtl/>
        </w:rPr>
        <w:t>مفردة، وهو حجم كافٍ إحصائياً لاختبار نموذج الانحدار المتعدد وتحقيق درجة مناسبة من الثقة في النتائج</w:t>
      </w:r>
      <w:r w:rsidRPr="00B53058">
        <w:rPr>
          <w:rFonts w:ascii="Simplified Arabic" w:eastAsia="Times New Roman" w:hAnsi="Simplified Arabic" w:cs="Simplified Arabic"/>
          <w:sz w:val="24"/>
          <w:szCs w:val="24"/>
        </w:rPr>
        <w:t>.</w:t>
      </w:r>
    </w:p>
    <w:p w14:paraId="074BA9B0" w14:textId="499D94F6" w:rsidR="00E9034F" w:rsidRPr="00B53058" w:rsidRDefault="00566D76" w:rsidP="00566D76">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hint="cs"/>
          <w:b/>
          <w:bCs/>
          <w:sz w:val="24"/>
          <w:szCs w:val="24"/>
          <w:rtl/>
        </w:rPr>
        <w:t>4</w:t>
      </w:r>
      <w:r w:rsidR="00E9034F" w:rsidRPr="00B53058">
        <w:rPr>
          <w:rFonts w:ascii="Simplified Arabic" w:eastAsia="Times New Roman" w:hAnsi="Simplified Arabic" w:cs="Simplified Arabic"/>
          <w:b/>
          <w:bCs/>
          <w:sz w:val="24"/>
          <w:szCs w:val="24"/>
          <w:rtl/>
        </w:rPr>
        <w:t>) تصميم أداة الدراسة وضبطها علمياً:</w:t>
      </w:r>
    </w:p>
    <w:p w14:paraId="7CB9867F"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تم استخدام الاستبانة الإلكترونية كأداة رئيسة لجمع البيانات، باعتبارها الأداة الأنسب لقياس الاتجاهات والإدراكات في الدراسات الكمية</w:t>
      </w:r>
      <w:r w:rsidRPr="00B53058">
        <w:rPr>
          <w:rFonts w:ascii="Simplified Arabic" w:eastAsia="Times New Roman" w:hAnsi="Simplified Arabic" w:cs="Simplified Arabic"/>
          <w:sz w:val="24"/>
          <w:szCs w:val="24"/>
        </w:rPr>
        <w:t>.</w:t>
      </w:r>
    </w:p>
    <w:p w14:paraId="0DB3CCED"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وقد اشتملت الاستبانة على</w:t>
      </w:r>
      <w:r w:rsidRPr="00B53058">
        <w:rPr>
          <w:rFonts w:ascii="Simplified Arabic" w:eastAsia="Times New Roman" w:hAnsi="Simplified Arabic" w:cs="Simplified Arabic"/>
          <w:b/>
          <w:bCs/>
          <w:sz w:val="24"/>
          <w:szCs w:val="24"/>
        </w:rPr>
        <w:t>:</w:t>
      </w:r>
    </w:p>
    <w:p w14:paraId="244A6C6D" w14:textId="77777777" w:rsidR="0095714A" w:rsidRPr="00B53058" w:rsidRDefault="00E9034F" w:rsidP="0095714A">
      <w:pPr>
        <w:pStyle w:val="ListParagraph"/>
        <w:numPr>
          <w:ilvl w:val="0"/>
          <w:numId w:val="80"/>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بيانات ديموغرافية (مثل الفئة العمرية، مدة التعامل مع الخدمات الصحية)</w:t>
      </w:r>
      <w:r w:rsidRPr="00B53058">
        <w:rPr>
          <w:rFonts w:ascii="Simplified Arabic" w:eastAsia="Times New Roman" w:hAnsi="Simplified Arabic" w:cs="Simplified Arabic"/>
          <w:sz w:val="24"/>
          <w:szCs w:val="24"/>
        </w:rPr>
        <w:t>.</w:t>
      </w:r>
    </w:p>
    <w:p w14:paraId="02EC8D63" w14:textId="77777777" w:rsidR="0095714A" w:rsidRPr="00B53058" w:rsidRDefault="00E9034F" w:rsidP="0095714A">
      <w:pPr>
        <w:pStyle w:val="ListParagraph"/>
        <w:numPr>
          <w:ilvl w:val="0"/>
          <w:numId w:val="80"/>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عبارات لقياس أبعاد التسويق عبر التطبيقات الذكية</w:t>
      </w:r>
      <w:r w:rsidRPr="00B53058">
        <w:rPr>
          <w:rFonts w:ascii="Simplified Arabic" w:eastAsia="Times New Roman" w:hAnsi="Simplified Arabic" w:cs="Simplified Arabic"/>
          <w:sz w:val="24"/>
          <w:szCs w:val="24"/>
        </w:rPr>
        <w:t>.</w:t>
      </w:r>
    </w:p>
    <w:p w14:paraId="00202044" w14:textId="4BD9F082" w:rsidR="00E9034F" w:rsidRPr="00B53058" w:rsidRDefault="00E9034F" w:rsidP="0095714A">
      <w:pPr>
        <w:pStyle w:val="ListParagraph"/>
        <w:numPr>
          <w:ilvl w:val="0"/>
          <w:numId w:val="80"/>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عبارات لقياس أبعاد جودة الخدمات الطبية</w:t>
      </w:r>
      <w:r w:rsidRPr="00B53058">
        <w:rPr>
          <w:rFonts w:ascii="Simplified Arabic" w:eastAsia="Times New Roman" w:hAnsi="Simplified Arabic" w:cs="Simplified Arabic"/>
          <w:sz w:val="24"/>
          <w:szCs w:val="24"/>
        </w:rPr>
        <w:t>.</w:t>
      </w:r>
    </w:p>
    <w:p w14:paraId="6B8273D8" w14:textId="77777777" w:rsidR="00E9034F" w:rsidRPr="00B53058" w:rsidRDefault="00E9034F" w:rsidP="0095714A">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b/>
          <w:bCs/>
          <w:sz w:val="24"/>
          <w:szCs w:val="24"/>
          <w:rtl/>
        </w:rPr>
        <w:t>واعتمدت الأداة على</w:t>
      </w:r>
      <w:r w:rsidRPr="00B53058">
        <w:rPr>
          <w:rFonts w:ascii="Simplified Arabic" w:eastAsia="Times New Roman" w:hAnsi="Simplified Arabic" w:cs="Simplified Arabic"/>
          <w:sz w:val="24"/>
          <w:szCs w:val="24"/>
          <w:rtl/>
        </w:rPr>
        <w:t xml:space="preserve"> مقياس ليكرت الخماسي لقياس درجة الاتفاق</w:t>
      </w:r>
      <w:r w:rsidRPr="00B53058">
        <w:rPr>
          <w:rFonts w:ascii="Simplified Arabic" w:eastAsia="Times New Roman" w:hAnsi="Simplified Arabic" w:cs="Simplified Arabic"/>
          <w:sz w:val="24"/>
          <w:szCs w:val="24"/>
        </w:rPr>
        <w:t>.</w:t>
      </w:r>
    </w:p>
    <w:p w14:paraId="39AF82A5"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وقد تم التحقق من الخصائص السيكومترية للأداة من خلال</w:t>
      </w:r>
      <w:r w:rsidRPr="00B53058">
        <w:rPr>
          <w:rFonts w:ascii="Simplified Arabic" w:eastAsia="Times New Roman" w:hAnsi="Simplified Arabic" w:cs="Simplified Arabic"/>
          <w:b/>
          <w:bCs/>
          <w:sz w:val="24"/>
          <w:szCs w:val="24"/>
        </w:rPr>
        <w:t>:</w:t>
      </w:r>
    </w:p>
    <w:p w14:paraId="37402D37" w14:textId="4B23DBAE" w:rsidR="00E9034F" w:rsidRPr="00B53058" w:rsidRDefault="00E9034F" w:rsidP="0095714A">
      <w:pPr>
        <w:pStyle w:val="ListParagraph"/>
        <w:numPr>
          <w:ilvl w:val="0"/>
          <w:numId w:val="81"/>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عرضها على مجموعة من المحكمين للتحقق من صدق المحتوى</w:t>
      </w:r>
      <w:r w:rsidRPr="00B53058">
        <w:rPr>
          <w:rFonts w:ascii="Simplified Arabic" w:eastAsia="Times New Roman" w:hAnsi="Simplified Arabic" w:cs="Simplified Arabic"/>
          <w:sz w:val="24"/>
          <w:szCs w:val="24"/>
        </w:rPr>
        <w:t>.</w:t>
      </w:r>
    </w:p>
    <w:p w14:paraId="34135B77" w14:textId="77777777" w:rsidR="00E9034F" w:rsidRPr="00B53058" w:rsidRDefault="00E9034F" w:rsidP="0095714A">
      <w:pPr>
        <w:pStyle w:val="ListParagraph"/>
        <w:numPr>
          <w:ilvl w:val="0"/>
          <w:numId w:val="81"/>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حساب معامل الثبات باستخدام معامل كرونباخ ألفا للتأكد من الاتساق الداخلي للأداة قبل إجراء التحليل النهائي</w:t>
      </w:r>
      <w:r w:rsidRPr="00B53058">
        <w:rPr>
          <w:rFonts w:ascii="Simplified Arabic" w:eastAsia="Times New Roman" w:hAnsi="Simplified Arabic" w:cs="Simplified Arabic"/>
          <w:sz w:val="24"/>
          <w:szCs w:val="24"/>
        </w:rPr>
        <w:t>.</w:t>
      </w:r>
    </w:p>
    <w:p w14:paraId="65A8BED1" w14:textId="77777777" w:rsidR="00E9034F"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5</w:t>
      </w:r>
      <w:r w:rsidRPr="00B53058">
        <w:rPr>
          <w:rFonts w:ascii="Simplified Arabic" w:eastAsia="Times New Roman" w:hAnsi="Simplified Arabic" w:cs="Simplified Arabic"/>
          <w:b/>
          <w:bCs/>
          <w:sz w:val="24"/>
          <w:szCs w:val="24"/>
          <w:rtl/>
        </w:rPr>
        <w:t>) جمع البيانات الميدانية:</w:t>
      </w:r>
    </w:p>
    <w:p w14:paraId="15AD48EC"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بعد اعتماد الأداة بصيغتها النهائية، تم نشر الاستبانة الإلكترونية عبر القنوات المناسبة للوصول إلى المرضى المستخدمين للتطبيقات الذكية</w:t>
      </w:r>
      <w:r w:rsidRPr="00B53058">
        <w:rPr>
          <w:rFonts w:ascii="Simplified Arabic" w:eastAsia="Times New Roman" w:hAnsi="Simplified Arabic" w:cs="Simplified Arabic"/>
          <w:sz w:val="24"/>
          <w:szCs w:val="24"/>
        </w:rPr>
        <w:t>.</w:t>
      </w:r>
    </w:p>
    <w:p w14:paraId="7A1AE365"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وقد روعي في هذه المرحلة</w:t>
      </w:r>
      <w:r w:rsidRPr="00B53058">
        <w:rPr>
          <w:rFonts w:ascii="Simplified Arabic" w:eastAsia="Times New Roman" w:hAnsi="Simplified Arabic" w:cs="Simplified Arabic"/>
          <w:b/>
          <w:bCs/>
          <w:sz w:val="24"/>
          <w:szCs w:val="24"/>
        </w:rPr>
        <w:t>:</w:t>
      </w:r>
    </w:p>
    <w:p w14:paraId="20CF36BE" w14:textId="77777777" w:rsidR="0095714A" w:rsidRPr="00B53058" w:rsidRDefault="00E9034F" w:rsidP="0095714A">
      <w:pPr>
        <w:pStyle w:val="ListParagraph"/>
        <w:numPr>
          <w:ilvl w:val="0"/>
          <w:numId w:val="82"/>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توضيح هدف الدراسة للمستجيبين</w:t>
      </w:r>
      <w:r w:rsidRPr="00B53058">
        <w:rPr>
          <w:rFonts w:ascii="Simplified Arabic" w:eastAsia="Times New Roman" w:hAnsi="Simplified Arabic" w:cs="Simplified Arabic"/>
          <w:sz w:val="24"/>
          <w:szCs w:val="24"/>
        </w:rPr>
        <w:t>.</w:t>
      </w:r>
    </w:p>
    <w:p w14:paraId="312BAACC" w14:textId="77777777" w:rsidR="0095714A" w:rsidRPr="00B53058" w:rsidRDefault="00E9034F" w:rsidP="0095714A">
      <w:pPr>
        <w:pStyle w:val="ListParagraph"/>
        <w:numPr>
          <w:ilvl w:val="0"/>
          <w:numId w:val="82"/>
        </w:num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sz w:val="24"/>
          <w:szCs w:val="24"/>
          <w:rtl/>
        </w:rPr>
        <w:t>ضمان سرية البيانات واستخدامها لأغراض البحث العلمي فقط</w:t>
      </w:r>
      <w:r w:rsidRPr="00B53058">
        <w:rPr>
          <w:rFonts w:ascii="Simplified Arabic" w:eastAsia="Times New Roman" w:hAnsi="Simplified Arabic" w:cs="Simplified Arabic"/>
          <w:sz w:val="24"/>
          <w:szCs w:val="24"/>
        </w:rPr>
        <w:t>.</w:t>
      </w:r>
    </w:p>
    <w:p w14:paraId="7C63C0BB" w14:textId="1D0703DB" w:rsidR="00E9034F" w:rsidRPr="00B53058" w:rsidRDefault="00E9034F" w:rsidP="0095714A">
      <w:pPr>
        <w:pStyle w:val="ListParagraph"/>
        <w:numPr>
          <w:ilvl w:val="0"/>
          <w:numId w:val="82"/>
        </w:num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sz w:val="24"/>
          <w:szCs w:val="24"/>
          <w:rtl/>
        </w:rPr>
        <w:t>التأكد من استكمال جميع البنود قبل اعتماد الاستجابة</w:t>
      </w:r>
      <w:r w:rsidRPr="00B53058">
        <w:rPr>
          <w:rFonts w:ascii="Simplified Arabic" w:eastAsia="Times New Roman" w:hAnsi="Simplified Arabic" w:cs="Simplified Arabic"/>
          <w:sz w:val="24"/>
          <w:szCs w:val="24"/>
        </w:rPr>
        <w:t>.</w:t>
      </w:r>
    </w:p>
    <w:p w14:paraId="19E5B98D" w14:textId="77777777" w:rsidR="00E9034F" w:rsidRPr="00B53058" w:rsidRDefault="00E9034F" w:rsidP="0095714A">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واستمرت عملية جمع البيانات حتى تم الوصول إلى العدد المستهدف (385 استجابة صالحة للتحليل)</w:t>
      </w:r>
      <w:r w:rsidRPr="00B53058">
        <w:rPr>
          <w:rFonts w:ascii="Simplified Arabic" w:eastAsia="Times New Roman" w:hAnsi="Simplified Arabic" w:cs="Simplified Arabic"/>
          <w:sz w:val="24"/>
          <w:szCs w:val="24"/>
        </w:rPr>
        <w:t>.</w:t>
      </w:r>
    </w:p>
    <w:p w14:paraId="1D0C1431" w14:textId="77777777" w:rsidR="00E9034F"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Pr>
        <w:t>6</w:t>
      </w:r>
      <w:r w:rsidRPr="00B53058">
        <w:rPr>
          <w:rFonts w:ascii="Simplified Arabic" w:eastAsia="Times New Roman" w:hAnsi="Simplified Arabic" w:cs="Simplified Arabic"/>
          <w:b/>
          <w:bCs/>
          <w:sz w:val="24"/>
          <w:szCs w:val="24"/>
          <w:rtl/>
        </w:rPr>
        <w:t>) تحليل البيانات ومعالجتها إحصائياً:</w:t>
      </w:r>
    </w:p>
    <w:p w14:paraId="736F5797" w14:textId="77777777" w:rsidR="00E9034F" w:rsidRPr="00B53058" w:rsidRDefault="00E9034F" w:rsidP="0095714A">
      <w:pPr>
        <w:tabs>
          <w:tab w:val="left" w:pos="1643"/>
        </w:tabs>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tl/>
        </w:rPr>
        <w:t>وشملت التحليلات الإحصائية ما يلي</w:t>
      </w:r>
      <w:r w:rsidRPr="00B53058">
        <w:rPr>
          <w:rFonts w:ascii="Simplified Arabic" w:eastAsia="Times New Roman" w:hAnsi="Simplified Arabic" w:cs="Simplified Arabic"/>
          <w:b/>
          <w:bCs/>
          <w:sz w:val="24"/>
          <w:szCs w:val="24"/>
        </w:rPr>
        <w:t>:</w:t>
      </w:r>
    </w:p>
    <w:p w14:paraId="11803A1D" w14:textId="77777777" w:rsidR="00E9034F" w:rsidRPr="00B53058" w:rsidRDefault="00E9034F" w:rsidP="00D93624">
      <w:pPr>
        <w:tabs>
          <w:tab w:val="left" w:pos="1643"/>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الإحصاءات الوصفية (المتوسطات الحسابية، والانحرافات المعيارية، والتكرارات والنسب المئوية) لوصف خصائص عينة الدراسة من المرضى / العملاء، وتحديد اتجاهاتهم نحو متغيرات الدراسة</w:t>
      </w:r>
      <w:r w:rsidRPr="00B53058">
        <w:rPr>
          <w:rFonts w:ascii="Simplified Arabic" w:eastAsia="Times New Roman" w:hAnsi="Simplified Arabic" w:cs="Simplified Arabic"/>
          <w:sz w:val="24"/>
          <w:szCs w:val="24"/>
        </w:rPr>
        <w:t>.</w:t>
      </w:r>
    </w:p>
    <w:p w14:paraId="7F42208E" w14:textId="77777777" w:rsidR="00E9034F" w:rsidRPr="00B53058" w:rsidRDefault="00E9034F" w:rsidP="00D93624">
      <w:pPr>
        <w:tabs>
          <w:tab w:val="left" w:pos="1643"/>
        </w:tabs>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اختبارات الثبات والاتساق الداخلي للأداة باستخدام معامل ألفا كرونباخ</w:t>
      </w:r>
      <w:r w:rsidRPr="00B53058">
        <w:rPr>
          <w:rFonts w:ascii="Simplified Arabic" w:eastAsia="Times New Roman" w:hAnsi="Simplified Arabic" w:cs="Simplified Arabic"/>
          <w:sz w:val="24"/>
          <w:szCs w:val="24"/>
        </w:rPr>
        <w:t xml:space="preserve"> (Cronbach’s Alpha)</w:t>
      </w:r>
      <w:r w:rsidRPr="00B53058">
        <w:rPr>
          <w:rFonts w:ascii="Simplified Arabic" w:eastAsia="Times New Roman" w:hAnsi="Simplified Arabic" w:cs="Simplified Arabic"/>
          <w:sz w:val="24"/>
          <w:szCs w:val="24"/>
          <w:rtl/>
        </w:rPr>
        <w:t>، استنادًا إلى نتائج الدراسة الاستطلاعية التي سبقت التطبيق النهائي، وذلك للتحقق من موثوقية أداة القياس</w:t>
      </w:r>
      <w:r w:rsidRPr="00B53058">
        <w:rPr>
          <w:rFonts w:ascii="Simplified Arabic" w:eastAsia="Times New Roman" w:hAnsi="Simplified Arabic" w:cs="Simplified Arabic"/>
          <w:sz w:val="24"/>
          <w:szCs w:val="24"/>
        </w:rPr>
        <w:t>.</w:t>
      </w:r>
    </w:p>
    <w:p w14:paraId="26E7E65E" w14:textId="77777777" w:rsidR="00E9034F" w:rsidRPr="00B53058" w:rsidRDefault="00E9034F" w:rsidP="00D93624">
      <w:pPr>
        <w:tabs>
          <w:tab w:val="left" w:pos="1643"/>
        </w:tabs>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الأساليب الإحصائية الاستدلالية المناسبة (مثل معاملات الارتباط وتحليل الانحدار) لاختبار فرضيات الدراسة، وقياس قوة واتجاه العلاقة بين التسويق عبر التطبيقات الذكية وجودة الخدمات الطبية</w:t>
      </w:r>
      <w:r w:rsidRPr="00B53058">
        <w:rPr>
          <w:rFonts w:ascii="Simplified Arabic" w:eastAsia="Times New Roman" w:hAnsi="Simplified Arabic" w:cs="Simplified Arabic"/>
          <w:sz w:val="24"/>
          <w:szCs w:val="24"/>
        </w:rPr>
        <w:t>.</w:t>
      </w:r>
    </w:p>
    <w:p w14:paraId="297D6483" w14:textId="77777777" w:rsidR="00E9034F" w:rsidRPr="00B53058" w:rsidRDefault="00E9034F" w:rsidP="00D93624">
      <w:pPr>
        <w:tabs>
          <w:tab w:val="left" w:pos="1643"/>
        </w:tabs>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 ومقدمي الرعاية الصحية</w:t>
      </w:r>
      <w:r w:rsidRPr="00B53058">
        <w:rPr>
          <w:rFonts w:ascii="Simplified Arabic" w:eastAsia="Times New Roman" w:hAnsi="Simplified Arabic" w:cs="Simplified Arabic"/>
          <w:sz w:val="24"/>
          <w:szCs w:val="24"/>
        </w:rPr>
        <w:t>.</w:t>
      </w:r>
    </w:p>
    <w:p w14:paraId="4A85D08D" w14:textId="77777777" w:rsidR="00E9034F" w:rsidRPr="00B53058" w:rsidRDefault="00E9034F" w:rsidP="0095714A">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وذلك لاختبار الفرضيات الرئيسة والفرعية وتحديد الدلالة الإحصائية عند مستوى معنوية</w:t>
      </w:r>
      <w:r w:rsidRPr="00B53058">
        <w:rPr>
          <w:rFonts w:ascii="Simplified Arabic" w:eastAsia="Times New Roman" w:hAnsi="Simplified Arabic" w:cs="Simplified Arabic"/>
          <w:sz w:val="24"/>
          <w:szCs w:val="24"/>
        </w:rPr>
        <w:t xml:space="preserve"> (</w:t>
      </w:r>
      <w:r w:rsidRPr="00B53058">
        <w:rPr>
          <w:rFonts w:ascii="Cambria" w:eastAsia="Times New Roman" w:hAnsi="Cambria" w:cs="Cambria"/>
          <w:sz w:val="24"/>
          <w:szCs w:val="24"/>
        </w:rPr>
        <w:t>α</w:t>
      </w:r>
      <w:r w:rsidRPr="00B53058">
        <w:rPr>
          <w:rFonts w:ascii="Simplified Arabic" w:eastAsia="Times New Roman" w:hAnsi="Simplified Arabic" w:cs="Simplified Arabic"/>
          <w:sz w:val="24"/>
          <w:szCs w:val="24"/>
        </w:rPr>
        <w:t xml:space="preserve"> </w:t>
      </w:r>
      <w:r w:rsidRPr="00B53058">
        <w:rPr>
          <w:rFonts w:ascii="Cambria Math" w:eastAsia="Times New Roman" w:hAnsi="Cambria Math" w:cs="Cambria Math"/>
          <w:sz w:val="24"/>
          <w:szCs w:val="24"/>
        </w:rPr>
        <w:t>≤</w:t>
      </w:r>
      <w:r w:rsidRPr="00B53058">
        <w:rPr>
          <w:rFonts w:ascii="Simplified Arabic" w:eastAsia="Times New Roman" w:hAnsi="Simplified Arabic" w:cs="Simplified Arabic"/>
          <w:sz w:val="24"/>
          <w:szCs w:val="24"/>
        </w:rPr>
        <w:t xml:space="preserve"> 0.05).</w:t>
      </w:r>
    </w:p>
    <w:p w14:paraId="0A9E9EB2" w14:textId="0195B5E1" w:rsidR="00E9034F" w:rsidRPr="00B53058" w:rsidRDefault="00E9034F" w:rsidP="0095714A">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7</w:t>
      </w:r>
      <w:r w:rsidRPr="00B53058">
        <w:rPr>
          <w:rFonts w:ascii="Simplified Arabic" w:eastAsia="Times New Roman" w:hAnsi="Simplified Arabic" w:cs="Simplified Arabic"/>
          <w:b/>
          <w:bCs/>
          <w:sz w:val="24"/>
          <w:szCs w:val="24"/>
          <w:rtl/>
        </w:rPr>
        <w:t>) تفسير النتائج ومناقشتها:</w:t>
      </w:r>
    </w:p>
    <w:p w14:paraId="2ECCB8CA" w14:textId="77777777" w:rsidR="0095714A" w:rsidRPr="00B53058" w:rsidRDefault="00E9034F" w:rsidP="0095714A">
      <w:pPr>
        <w:bidi/>
        <w:spacing w:after="120" w:line="360" w:lineRule="auto"/>
        <w:ind w:firstLine="720"/>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تم تفسير النتائج في ضوء</w:t>
      </w:r>
      <w:r w:rsidRPr="00B53058">
        <w:rPr>
          <w:rFonts w:ascii="Simplified Arabic" w:eastAsia="Times New Roman" w:hAnsi="Simplified Arabic" w:cs="Simplified Arabic"/>
          <w:sz w:val="24"/>
          <w:szCs w:val="24"/>
        </w:rPr>
        <w:t>:</w:t>
      </w:r>
    </w:p>
    <w:p w14:paraId="3A4054F6" w14:textId="77777777" w:rsidR="0095714A" w:rsidRPr="00B53058" w:rsidRDefault="00E9034F" w:rsidP="0095714A">
      <w:pPr>
        <w:pStyle w:val="ListParagraph"/>
        <w:numPr>
          <w:ilvl w:val="0"/>
          <w:numId w:val="83"/>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الإطار النظري للدراسة.</w:t>
      </w:r>
    </w:p>
    <w:p w14:paraId="2C945A2A" w14:textId="77777777" w:rsidR="0095714A" w:rsidRPr="00B53058" w:rsidRDefault="00E9034F" w:rsidP="0095714A">
      <w:pPr>
        <w:pStyle w:val="ListParagraph"/>
        <w:numPr>
          <w:ilvl w:val="0"/>
          <w:numId w:val="83"/>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نتائج الدراسات السابقة.</w:t>
      </w:r>
    </w:p>
    <w:p w14:paraId="4853C871" w14:textId="454CC0FC" w:rsidR="00E9034F" w:rsidRPr="00B53058" w:rsidRDefault="00E9034F" w:rsidP="0095714A">
      <w:pPr>
        <w:pStyle w:val="ListParagraph"/>
        <w:numPr>
          <w:ilvl w:val="0"/>
          <w:numId w:val="83"/>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طبيعة البيئة التطبيقية لمجوعة مستشفيات القطاع الخاص بمدينة الرياض</w:t>
      </w:r>
      <w:r w:rsidRPr="00B53058">
        <w:rPr>
          <w:rFonts w:ascii="Simplified Arabic" w:eastAsia="Times New Roman" w:hAnsi="Simplified Arabic" w:cs="Simplified Arabic"/>
          <w:sz w:val="24"/>
          <w:szCs w:val="24"/>
        </w:rPr>
        <w:t>.</w:t>
      </w:r>
    </w:p>
    <w:p w14:paraId="513D649A" w14:textId="77777777" w:rsidR="00E9034F" w:rsidRPr="00B53058" w:rsidRDefault="00E9034F" w:rsidP="0095714A">
      <w:p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B53058">
        <w:rPr>
          <w:rFonts w:ascii="Simplified Arabic" w:eastAsia="Times New Roman" w:hAnsi="Simplified Arabic" w:cs="Simplified Arabic"/>
          <w:sz w:val="24"/>
          <w:szCs w:val="24"/>
        </w:rPr>
        <w:t>.</w:t>
      </w:r>
    </w:p>
    <w:p w14:paraId="3B4941B6" w14:textId="77777777" w:rsidR="00E9034F" w:rsidRPr="00B53058" w:rsidRDefault="00E9034F" w:rsidP="0095714A">
      <w:pPr>
        <w:bidi/>
        <w:spacing w:after="120" w:line="360" w:lineRule="auto"/>
        <w:jc w:val="both"/>
        <w:rPr>
          <w:rFonts w:ascii="Simplified Arabic" w:eastAsia="Times New Roman" w:hAnsi="Simplified Arabic" w:cs="Simplified Arabic"/>
          <w:b/>
          <w:bCs/>
          <w:sz w:val="24"/>
          <w:szCs w:val="24"/>
        </w:rPr>
      </w:pPr>
      <w:r w:rsidRPr="00B53058">
        <w:rPr>
          <w:rFonts w:ascii="Simplified Arabic" w:eastAsia="Times New Roman" w:hAnsi="Simplified Arabic" w:cs="Simplified Arabic"/>
          <w:b/>
          <w:bCs/>
          <w:sz w:val="24"/>
          <w:szCs w:val="24"/>
        </w:rPr>
        <w:t>8</w:t>
      </w:r>
      <w:r w:rsidRPr="00B53058">
        <w:rPr>
          <w:rFonts w:ascii="Simplified Arabic" w:eastAsia="Times New Roman" w:hAnsi="Simplified Arabic" w:cs="Simplified Arabic"/>
          <w:b/>
          <w:bCs/>
          <w:sz w:val="24"/>
          <w:szCs w:val="24"/>
          <w:rtl/>
        </w:rPr>
        <w:t>) صياغة النتائج والتوصيات:</w:t>
      </w:r>
    </w:p>
    <w:p w14:paraId="046AADD3" w14:textId="77777777" w:rsidR="00E9034F" w:rsidRPr="00B53058" w:rsidRDefault="00E9034F" w:rsidP="00D93624">
      <w:pPr>
        <w:bidi/>
        <w:spacing w:after="120" w:line="360" w:lineRule="auto"/>
        <w:ind w:firstLine="720"/>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B53058">
        <w:rPr>
          <w:rFonts w:ascii="Simplified Arabic" w:eastAsia="Times New Roman" w:hAnsi="Simplified Arabic" w:cs="Simplified Arabic"/>
          <w:sz w:val="24"/>
          <w:szCs w:val="24"/>
        </w:rPr>
        <w:t>:</w:t>
      </w:r>
    </w:p>
    <w:p w14:paraId="16AE9329" w14:textId="77777777" w:rsidR="0095714A" w:rsidRPr="00B53058" w:rsidRDefault="00E9034F" w:rsidP="0095714A">
      <w:pPr>
        <w:pStyle w:val="ListParagraph"/>
        <w:numPr>
          <w:ilvl w:val="0"/>
          <w:numId w:val="84"/>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تطوير استراتيجيات التسويق عبر التطبيقات الذكية.</w:t>
      </w:r>
    </w:p>
    <w:p w14:paraId="428D8B0F" w14:textId="77777777" w:rsidR="0095714A" w:rsidRPr="00B53058" w:rsidRDefault="00E9034F" w:rsidP="0095714A">
      <w:pPr>
        <w:pStyle w:val="ListParagraph"/>
        <w:numPr>
          <w:ilvl w:val="0"/>
          <w:numId w:val="84"/>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تحسين جودة الخدمات الطبية من منظور العملاء.</w:t>
      </w:r>
    </w:p>
    <w:p w14:paraId="6F9A0B6D" w14:textId="1BDB2E57" w:rsidR="00E9034F" w:rsidRPr="00B53058" w:rsidRDefault="00E9034F" w:rsidP="0095714A">
      <w:pPr>
        <w:pStyle w:val="ListParagraph"/>
        <w:numPr>
          <w:ilvl w:val="0"/>
          <w:numId w:val="84"/>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تعزيز التكامل بين البعد التسويقي والبعد الخدمي في التطبيقات الصحية</w:t>
      </w:r>
      <w:r w:rsidRPr="00B53058">
        <w:rPr>
          <w:rFonts w:ascii="Simplified Arabic" w:eastAsia="Times New Roman" w:hAnsi="Simplified Arabic" w:cs="Simplified Arabic"/>
          <w:sz w:val="24"/>
          <w:szCs w:val="24"/>
        </w:rPr>
        <w:t>.</w:t>
      </w:r>
    </w:p>
    <w:p w14:paraId="285EF814" w14:textId="77777777" w:rsidR="0095714A" w:rsidRPr="00B53058" w:rsidRDefault="00E9034F" w:rsidP="0095714A">
      <w:pPr>
        <w:bidi/>
        <w:spacing w:after="120" w:line="360" w:lineRule="auto"/>
        <w:jc w:val="both"/>
        <w:rPr>
          <w:rFonts w:ascii="Simplified Arabic" w:eastAsia="Times New Roman" w:hAnsi="Simplified Arabic" w:cs="Simplified Arabic"/>
          <w:b/>
          <w:bCs/>
          <w:sz w:val="24"/>
          <w:szCs w:val="24"/>
          <w:rtl/>
        </w:rPr>
      </w:pPr>
      <w:r w:rsidRPr="00B53058">
        <w:rPr>
          <w:rFonts w:ascii="Simplified Arabic" w:eastAsia="Times New Roman" w:hAnsi="Simplified Arabic" w:cs="Simplified Arabic"/>
          <w:b/>
          <w:bCs/>
          <w:sz w:val="24"/>
          <w:szCs w:val="24"/>
          <w:rtl/>
        </w:rPr>
        <w:t>بهذه الإجراءات يتحقق الاتساق المنهجي بين</w:t>
      </w:r>
      <w:r w:rsidRPr="00B53058">
        <w:rPr>
          <w:rFonts w:ascii="Simplified Arabic" w:eastAsia="Times New Roman" w:hAnsi="Simplified Arabic" w:cs="Simplified Arabic"/>
          <w:b/>
          <w:bCs/>
          <w:sz w:val="24"/>
          <w:szCs w:val="24"/>
        </w:rPr>
        <w:t>:</w:t>
      </w:r>
    </w:p>
    <w:p w14:paraId="6BD1CB4C" w14:textId="77777777" w:rsidR="0095714A"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مشكلة الدراسة.</w:t>
      </w:r>
    </w:p>
    <w:p w14:paraId="55360750" w14:textId="77777777" w:rsidR="0095714A"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متغيراتها.</w:t>
      </w:r>
      <w:r w:rsidR="0095714A" w:rsidRPr="00B53058">
        <w:rPr>
          <w:rFonts w:ascii="Simplified Arabic" w:eastAsia="Times New Roman" w:hAnsi="Simplified Arabic" w:cs="Simplified Arabic" w:hint="cs"/>
          <w:sz w:val="24"/>
          <w:szCs w:val="24"/>
          <w:rtl/>
        </w:rPr>
        <w:t xml:space="preserve"> </w:t>
      </w:r>
    </w:p>
    <w:p w14:paraId="56DC439A" w14:textId="77777777" w:rsidR="0095714A"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عينة المرضى المستخدمين للتطبيقات الذكية.</w:t>
      </w:r>
    </w:p>
    <w:p w14:paraId="22A11EBE" w14:textId="77777777" w:rsidR="0095714A"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أداة القياس.</w:t>
      </w:r>
    </w:p>
    <w:p w14:paraId="0AC246C1" w14:textId="77777777" w:rsidR="0095714A"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tl/>
        </w:rPr>
      </w:pPr>
      <w:r w:rsidRPr="00B53058">
        <w:rPr>
          <w:rFonts w:ascii="Simplified Arabic" w:eastAsia="Times New Roman" w:hAnsi="Simplified Arabic" w:cs="Simplified Arabic"/>
          <w:sz w:val="24"/>
          <w:szCs w:val="24"/>
          <w:rtl/>
        </w:rPr>
        <w:t>أساليب التحليل الإحصائي.</w:t>
      </w:r>
    </w:p>
    <w:p w14:paraId="2C216211" w14:textId="527C6F2F" w:rsidR="00E9034F" w:rsidRPr="00B53058" w:rsidRDefault="00E9034F" w:rsidP="0095714A">
      <w:pPr>
        <w:pStyle w:val="ListParagraph"/>
        <w:numPr>
          <w:ilvl w:val="0"/>
          <w:numId w:val="85"/>
        </w:numPr>
        <w:bidi/>
        <w:spacing w:after="120" w:line="360" w:lineRule="auto"/>
        <w:jc w:val="both"/>
        <w:rPr>
          <w:rFonts w:ascii="Simplified Arabic" w:eastAsia="Times New Roman" w:hAnsi="Simplified Arabic" w:cs="Simplified Arabic"/>
          <w:sz w:val="24"/>
          <w:szCs w:val="24"/>
        </w:rPr>
      </w:pPr>
      <w:r w:rsidRPr="00B53058">
        <w:rPr>
          <w:rFonts w:ascii="Simplified Arabic" w:eastAsia="Times New Roman" w:hAnsi="Simplified Arabic" w:cs="Simplified Arabic"/>
          <w:sz w:val="24"/>
          <w:szCs w:val="24"/>
          <w:rtl/>
        </w:rPr>
        <w:t>وطبيعة النتائج المتوقعة</w:t>
      </w:r>
      <w:r w:rsidRPr="00B53058">
        <w:rPr>
          <w:rFonts w:ascii="Simplified Arabic" w:eastAsia="Times New Roman" w:hAnsi="Simplified Arabic" w:cs="Simplified Arabic"/>
          <w:sz w:val="24"/>
          <w:szCs w:val="24"/>
        </w:rPr>
        <w:t>.</w:t>
      </w:r>
    </w:p>
    <w:bookmarkEnd w:id="18"/>
    <w:p w14:paraId="697571F5" w14:textId="77777777" w:rsidR="00A80087" w:rsidRPr="00B53058" w:rsidRDefault="00A80087" w:rsidP="00D93624">
      <w:pPr>
        <w:spacing w:after="120" w:line="360" w:lineRule="auto"/>
        <w:ind w:firstLine="720"/>
        <w:jc w:val="both"/>
        <w:rPr>
          <w:rFonts w:ascii="Simplified Arabic" w:eastAsia="Calibri" w:hAnsi="Simplified Arabic" w:cs="Simplified Arabic"/>
          <w:b/>
          <w:bCs/>
          <w:sz w:val="24"/>
          <w:szCs w:val="24"/>
          <w:rtl/>
        </w:rPr>
      </w:pPr>
      <w:r w:rsidRPr="00B53058">
        <w:rPr>
          <w:rFonts w:ascii="Simplified Arabic" w:eastAsia="Calibri" w:hAnsi="Simplified Arabic" w:cs="Simplified Arabic"/>
          <w:b/>
          <w:bCs/>
          <w:sz w:val="24"/>
          <w:szCs w:val="24"/>
          <w:rtl/>
        </w:rPr>
        <w:br w:type="page"/>
      </w:r>
    </w:p>
    <w:p w14:paraId="06928E52" w14:textId="1421A2F6" w:rsidR="0020087F" w:rsidRPr="00B53058" w:rsidRDefault="00120A22" w:rsidP="0095714A">
      <w:pPr>
        <w:bidi/>
        <w:spacing w:after="120" w:line="360" w:lineRule="auto"/>
        <w:rPr>
          <w:rFonts w:ascii="Simplified Arabic" w:eastAsia="Calibri" w:hAnsi="Simplified Arabic" w:cs="Simplified Arabic"/>
          <w:b/>
          <w:bCs/>
          <w:sz w:val="28"/>
          <w:szCs w:val="28"/>
          <w:rtl/>
        </w:rPr>
      </w:pPr>
      <w:r w:rsidRPr="00B53058">
        <w:rPr>
          <w:rFonts w:ascii="Simplified Arabic" w:eastAsia="Calibri" w:hAnsi="Simplified Arabic" w:cs="Simplified Arabic"/>
          <w:b/>
          <w:bCs/>
          <w:sz w:val="28"/>
          <w:szCs w:val="28"/>
          <w:rtl/>
        </w:rPr>
        <w:t>المراجع:</w:t>
      </w:r>
    </w:p>
    <w:p w14:paraId="579653CE" w14:textId="77777777" w:rsidR="009C559C" w:rsidRPr="00B53058" w:rsidRDefault="009C559C" w:rsidP="00681D11">
      <w:pPr>
        <w:bidi/>
        <w:spacing w:after="120" w:line="360" w:lineRule="auto"/>
        <w:ind w:left="1372"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إبراهيم، رماح محمد. (2021). </w:t>
      </w:r>
      <w:r w:rsidRPr="00B53058">
        <w:rPr>
          <w:rFonts w:ascii="Simplified Arabic" w:eastAsia="Calibri" w:hAnsi="Simplified Arabic" w:cs="Simplified Arabic"/>
          <w:i/>
          <w:iCs/>
          <w:sz w:val="24"/>
          <w:szCs w:val="24"/>
          <w:rtl/>
          <w:lang w:bidi="ar-EG"/>
        </w:rPr>
        <w:t>استخدام تطبيقات الهواتف الذكية في تسويق السلع والخدمات وعلاقته بالسلوك الشرائي لدى المستهلك المصري- دراسة تطبيقة</w:t>
      </w:r>
      <w:r w:rsidRPr="00B53058">
        <w:rPr>
          <w:rFonts w:ascii="Simplified Arabic" w:eastAsia="Calibri" w:hAnsi="Simplified Arabic" w:cs="Simplified Arabic"/>
          <w:sz w:val="24"/>
          <w:szCs w:val="24"/>
          <w:rtl/>
          <w:lang w:bidi="ar-EG"/>
        </w:rPr>
        <w:t>، رسالة دكتوراه منشورة، كلية الآداب جامعة المنصورة.</w:t>
      </w:r>
    </w:p>
    <w:p w14:paraId="3D19FC8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rPr>
        <w:t xml:space="preserve">أسكندر، نجيب علي. (2022). </w:t>
      </w:r>
      <w:r w:rsidRPr="00B53058">
        <w:rPr>
          <w:rFonts w:ascii="Simplified Arabic" w:eastAsia="Calibri" w:hAnsi="Simplified Arabic" w:cs="Simplified Arabic"/>
          <w:i/>
          <w:iCs/>
          <w:sz w:val="24"/>
          <w:szCs w:val="24"/>
          <w:rtl/>
        </w:rPr>
        <w:t>أثر تمكين العاملين على تحسين جودة الخدمات الصحية في مستشفيات القطاع الخاص في الجمهورية اليمنية: دراسة حالة المستشفى الأوربي</w:t>
      </w:r>
      <w:r w:rsidRPr="00B53058">
        <w:rPr>
          <w:rFonts w:ascii="Simplified Arabic" w:eastAsia="Calibri" w:hAnsi="Simplified Arabic" w:cs="Simplified Arabic"/>
          <w:sz w:val="24"/>
          <w:szCs w:val="24"/>
          <w:rtl/>
        </w:rPr>
        <w:t>، مجلة جامعة الرازي للعلوم الإدارية والإنسانية،2(1)، 3-45</w:t>
      </w:r>
      <w:r w:rsidRPr="00B53058">
        <w:rPr>
          <w:rFonts w:ascii="Simplified Arabic" w:eastAsia="Calibri" w:hAnsi="Simplified Arabic" w:cs="Simplified Arabic"/>
          <w:sz w:val="24"/>
          <w:szCs w:val="24"/>
          <w:rtl/>
          <w:lang w:bidi="ar-EG"/>
        </w:rPr>
        <w:t xml:space="preserve"> </w:t>
      </w:r>
    </w:p>
    <w:p w14:paraId="28F96FBB" w14:textId="09003232"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آل مسعود، إبراهيم مناحي؛ </w:t>
      </w:r>
      <w:r w:rsidR="00A80087" w:rsidRPr="00B53058">
        <w:rPr>
          <w:rFonts w:ascii="Simplified Arabic" w:eastAsia="Calibri" w:hAnsi="Simplified Arabic" w:cs="Simplified Arabic"/>
          <w:sz w:val="24"/>
          <w:szCs w:val="24"/>
          <w:rtl/>
          <w:lang w:bidi="ar-EG"/>
        </w:rPr>
        <w:t>وفاضل</w:t>
      </w:r>
      <w:r w:rsidRPr="00B53058">
        <w:rPr>
          <w:rFonts w:ascii="Simplified Arabic" w:eastAsia="Calibri" w:hAnsi="Simplified Arabic" w:cs="Simplified Arabic"/>
          <w:sz w:val="24"/>
          <w:szCs w:val="24"/>
          <w:rtl/>
          <w:lang w:bidi="ar-EG"/>
        </w:rPr>
        <w:t xml:space="preserve">،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 </w:t>
      </w:r>
      <w:r w:rsidRPr="00B53058">
        <w:rPr>
          <w:rFonts w:ascii="Simplified Arabic" w:eastAsia="Calibri" w:hAnsi="Simplified Arabic" w:cs="Simplified Arabic"/>
          <w:i/>
          <w:iCs/>
          <w:sz w:val="24"/>
          <w:szCs w:val="24"/>
          <w:rtl/>
          <w:lang w:bidi="ar-EG"/>
        </w:rPr>
        <w:t>مجلة جامعة بيشة للعلوم الإنسانية والتربوية</w:t>
      </w:r>
      <w:r w:rsidRPr="00B53058">
        <w:rPr>
          <w:rFonts w:ascii="Simplified Arabic" w:eastAsia="Calibri" w:hAnsi="Simplified Arabic" w:cs="Simplified Arabic"/>
          <w:sz w:val="24"/>
          <w:szCs w:val="24"/>
          <w:rtl/>
          <w:lang w:bidi="ar-EG"/>
        </w:rPr>
        <w:t>، 10،186-214.</w:t>
      </w:r>
    </w:p>
    <w:p w14:paraId="0440249D" w14:textId="77DD7133"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آل مسعود، إبراهيم مناحي؛ </w:t>
      </w:r>
      <w:r w:rsidR="00A80087" w:rsidRPr="00B53058">
        <w:rPr>
          <w:rFonts w:ascii="Simplified Arabic" w:eastAsia="Calibri" w:hAnsi="Simplified Arabic" w:cs="Simplified Arabic"/>
          <w:sz w:val="24"/>
          <w:szCs w:val="24"/>
          <w:rtl/>
        </w:rPr>
        <w:t>وفاضل</w:t>
      </w:r>
      <w:r w:rsidRPr="00B53058">
        <w:rPr>
          <w:rFonts w:ascii="Simplified Arabic" w:eastAsia="Calibri" w:hAnsi="Simplified Arabic" w:cs="Simplified Arabic"/>
          <w:sz w:val="24"/>
          <w:szCs w:val="24"/>
          <w:rtl/>
        </w:rPr>
        <w:t>،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 مجلة جامعة بيشة للعلوم الإنسانية والتربوية، 10،186-214</w:t>
      </w:r>
      <w:r w:rsidRPr="00B53058">
        <w:rPr>
          <w:rFonts w:ascii="Simplified Arabic" w:eastAsia="Calibri" w:hAnsi="Simplified Arabic" w:cs="Simplified Arabic"/>
          <w:sz w:val="24"/>
          <w:szCs w:val="24"/>
        </w:rPr>
        <w:t>.</w:t>
      </w:r>
    </w:p>
    <w:p w14:paraId="2BC9600C" w14:textId="69960CC0"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بداش، صباح. (2023). </w:t>
      </w:r>
      <w:r w:rsidRPr="00B53058">
        <w:rPr>
          <w:rFonts w:ascii="Simplified Arabic" w:eastAsia="Calibri" w:hAnsi="Simplified Arabic" w:cs="Simplified Arabic"/>
          <w:i/>
          <w:iCs/>
          <w:sz w:val="24"/>
          <w:szCs w:val="24"/>
          <w:rtl/>
          <w:lang w:bidi="ar-EG"/>
        </w:rPr>
        <w:t>التسويق عبر الهاتف وأثره على رضا عملاء الخدمات الصحية لمخبر البيبان- فرع البلاد بوسط برج بوعريج-، رسالة ماجستير منشورة،</w:t>
      </w:r>
      <w:r w:rsidRPr="00B53058">
        <w:rPr>
          <w:rFonts w:ascii="Simplified Arabic" w:eastAsia="Calibri" w:hAnsi="Simplified Arabic" w:cs="Simplified Arabic"/>
          <w:sz w:val="24"/>
          <w:szCs w:val="24"/>
          <w:rtl/>
          <w:lang w:bidi="ar-EG"/>
        </w:rPr>
        <w:t xml:space="preserve"> كلية العلوم </w:t>
      </w:r>
      <w:r w:rsidR="00A80087" w:rsidRPr="00B53058">
        <w:rPr>
          <w:rFonts w:ascii="Simplified Arabic" w:eastAsia="Calibri" w:hAnsi="Simplified Arabic" w:cs="Simplified Arabic"/>
          <w:sz w:val="24"/>
          <w:szCs w:val="24"/>
          <w:rtl/>
          <w:lang w:bidi="ar-EG"/>
        </w:rPr>
        <w:t>الاقتصادية</w:t>
      </w:r>
      <w:r w:rsidRPr="00B53058">
        <w:rPr>
          <w:rFonts w:ascii="Simplified Arabic" w:eastAsia="Calibri" w:hAnsi="Simplified Arabic" w:cs="Simplified Arabic"/>
          <w:sz w:val="24"/>
          <w:szCs w:val="24"/>
          <w:rtl/>
          <w:lang w:bidi="ar-EG"/>
        </w:rPr>
        <w:t xml:space="preserve"> والتجارية وعلوم التسيير، جامعة محمد البشير الإبراهيمي برج بوعريج.</w:t>
      </w:r>
    </w:p>
    <w:p w14:paraId="67766AFF" w14:textId="4CE00F7A"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بداش، صباح. (2023). التسويق عبر الهاتف وأثره على رضا عملاء الخدمات الصحية لمخبر البيبان- فرع البلاد بوسط برج بوعريج-، رسالة ماجستير منشورة، كلية العلوم </w:t>
      </w:r>
      <w:r w:rsidR="00A80087" w:rsidRPr="00B53058">
        <w:rPr>
          <w:rFonts w:ascii="Simplified Arabic" w:eastAsia="Calibri" w:hAnsi="Simplified Arabic" w:cs="Simplified Arabic"/>
          <w:sz w:val="24"/>
          <w:szCs w:val="24"/>
          <w:rtl/>
        </w:rPr>
        <w:t>الاقتصادية</w:t>
      </w:r>
      <w:r w:rsidRPr="00B53058">
        <w:rPr>
          <w:rFonts w:ascii="Simplified Arabic" w:eastAsia="Calibri" w:hAnsi="Simplified Arabic" w:cs="Simplified Arabic"/>
          <w:sz w:val="24"/>
          <w:szCs w:val="24"/>
          <w:rtl/>
        </w:rPr>
        <w:t xml:space="preserve"> والتجارية وعلوم التسيير، جامعة محمد البشير الإبراهيمي برج بوعريج</w:t>
      </w:r>
      <w:r w:rsidRPr="00B53058">
        <w:rPr>
          <w:rFonts w:ascii="Simplified Arabic" w:eastAsia="Calibri" w:hAnsi="Simplified Arabic" w:cs="Simplified Arabic"/>
          <w:sz w:val="24"/>
          <w:szCs w:val="24"/>
        </w:rPr>
        <w:t>.</w:t>
      </w:r>
    </w:p>
    <w:p w14:paraId="44F3B325" w14:textId="4BB7E89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البدوي، سماح السيد. (2024). (دور التسويق بالمحتوي عبر وسائل التواصل الاجتماعي في تحقيق مربع التسويق الذهبي بالتطبيق على عملاء تطبيقات الخدمات الصحية الرقمية، </w:t>
      </w:r>
      <w:r w:rsidRPr="00B53058">
        <w:rPr>
          <w:rFonts w:ascii="Simplified Arabic" w:eastAsia="Calibri" w:hAnsi="Simplified Arabic" w:cs="Simplified Arabic"/>
          <w:i/>
          <w:iCs/>
          <w:sz w:val="24"/>
          <w:szCs w:val="24"/>
          <w:rtl/>
          <w:lang w:bidi="ar-EG"/>
        </w:rPr>
        <w:t xml:space="preserve">المجلة العلمية للدراسات التجارية </w:t>
      </w:r>
      <w:r w:rsidR="00A80087" w:rsidRPr="00B53058">
        <w:rPr>
          <w:rFonts w:ascii="Simplified Arabic" w:eastAsia="Calibri" w:hAnsi="Simplified Arabic" w:cs="Simplified Arabic"/>
          <w:i/>
          <w:iCs/>
          <w:sz w:val="24"/>
          <w:szCs w:val="24"/>
          <w:rtl/>
          <w:lang w:bidi="ar-EG"/>
        </w:rPr>
        <w:t>والبيئية</w:t>
      </w:r>
      <w:r w:rsidR="00A80087" w:rsidRPr="00B53058">
        <w:rPr>
          <w:rFonts w:ascii="Simplified Arabic" w:eastAsia="Calibri" w:hAnsi="Simplified Arabic" w:cs="Simplified Arabic"/>
          <w:sz w:val="24"/>
          <w:szCs w:val="24"/>
          <w:rtl/>
          <w:lang w:bidi="ar-EG"/>
        </w:rPr>
        <w:t>، (</w:t>
      </w:r>
      <w:r w:rsidRPr="00B53058">
        <w:rPr>
          <w:rFonts w:ascii="Simplified Arabic" w:eastAsia="Calibri" w:hAnsi="Simplified Arabic" w:cs="Simplified Arabic"/>
          <w:sz w:val="24"/>
          <w:szCs w:val="24"/>
          <w:rtl/>
          <w:lang w:bidi="ar-EG"/>
        </w:rPr>
        <w:t>3)،427-460.</w:t>
      </w:r>
    </w:p>
    <w:p w14:paraId="542C6B9B"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البدوي، سماح السيد. (2024). (دور التسويق بالمحتوي عبر وسائل التواصل الاجتماعي في تحقيق مربع التسويق الذهبي بالتطبيق على عملاء تطبيقات الخدمات الصحية الرقمية، المجلة العلمية للدراسات التجارية والبيئية، 15 (3)،427-460</w:t>
      </w:r>
      <w:r w:rsidRPr="00B53058">
        <w:rPr>
          <w:rFonts w:ascii="Simplified Arabic" w:eastAsia="Calibri" w:hAnsi="Simplified Arabic" w:cs="Simplified Arabic"/>
          <w:sz w:val="24"/>
          <w:szCs w:val="24"/>
        </w:rPr>
        <w:t>.</w:t>
      </w:r>
    </w:p>
    <w:p w14:paraId="4728F8FE" w14:textId="554D5E25"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بطاهر، بخيت (2018) دور التسويق الصحي في تحسين جودة الخدمات الصحية في المؤسسات الاستشفائية: </w:t>
      </w:r>
      <w:r w:rsidR="00A80087" w:rsidRPr="00B53058">
        <w:rPr>
          <w:rFonts w:ascii="Simplified Arabic" w:eastAsia="Calibri" w:hAnsi="Simplified Arabic" w:cs="Simplified Arabic"/>
          <w:sz w:val="24"/>
          <w:szCs w:val="24"/>
          <w:rtl/>
        </w:rPr>
        <w:t>مستشفيي</w:t>
      </w:r>
      <w:r w:rsidRPr="00B53058">
        <w:rPr>
          <w:rFonts w:ascii="Simplified Arabic" w:eastAsia="Calibri" w:hAnsi="Simplified Arabic" w:cs="Simplified Arabic"/>
          <w:sz w:val="24"/>
          <w:szCs w:val="24"/>
          <w:rtl/>
        </w:rPr>
        <w:t xml:space="preserve"> محمد بو مضياف بغليزان نموذجاً، مجلة المنهل </w:t>
      </w:r>
      <w:r w:rsidR="00A80087" w:rsidRPr="00B53058">
        <w:rPr>
          <w:rFonts w:ascii="Simplified Arabic" w:eastAsia="Calibri" w:hAnsi="Simplified Arabic" w:cs="Simplified Arabic"/>
          <w:sz w:val="24"/>
          <w:szCs w:val="24"/>
          <w:rtl/>
        </w:rPr>
        <w:t>الاقتصادي</w:t>
      </w:r>
      <w:r w:rsidRPr="00B53058">
        <w:rPr>
          <w:rFonts w:ascii="Simplified Arabic" w:eastAsia="Calibri" w:hAnsi="Simplified Arabic" w:cs="Simplified Arabic"/>
          <w:sz w:val="24"/>
          <w:szCs w:val="24"/>
          <w:rtl/>
        </w:rPr>
        <w:t>، كلية العلوم الاقتصادية والتجارية وعلوم التتسيبر، جامعة الوادي الجزائر. ، مج 1، ع1</w:t>
      </w:r>
      <w:r w:rsidRPr="00B53058">
        <w:rPr>
          <w:rFonts w:ascii="Simplified Arabic" w:eastAsia="Calibri" w:hAnsi="Simplified Arabic" w:cs="Simplified Arabic"/>
          <w:sz w:val="24"/>
          <w:szCs w:val="24"/>
        </w:rPr>
        <w:t>.</w:t>
      </w:r>
    </w:p>
    <w:p w14:paraId="09E50065"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البواردي، فدوى سعد. (2024). </w:t>
      </w:r>
      <w:r w:rsidRPr="00B53058">
        <w:rPr>
          <w:rFonts w:ascii="Simplified Arabic" w:eastAsia="Calibri" w:hAnsi="Simplified Arabic" w:cs="Simplified Arabic"/>
          <w:i/>
          <w:iCs/>
          <w:sz w:val="24"/>
          <w:szCs w:val="24"/>
          <w:rtl/>
        </w:rPr>
        <w:t>التطبيقات الذكية والرعاية الصحية: كيف تقلل من المخاطر</w:t>
      </w:r>
      <w:r w:rsidRPr="00B53058">
        <w:rPr>
          <w:rFonts w:ascii="Simplified Arabic" w:eastAsia="Calibri" w:hAnsi="Simplified Arabic" w:cs="Simplified Arabic"/>
          <w:sz w:val="24"/>
          <w:szCs w:val="24"/>
          <w:rtl/>
        </w:rPr>
        <w:t xml:space="preserve">؟. صحيفة مال. تم الاسترجاع من </w:t>
      </w:r>
      <w:hyperlink r:id="rId9" w:history="1">
        <w:r w:rsidRPr="00B53058">
          <w:rPr>
            <w:rFonts w:ascii="Simplified Arabic" w:eastAsia="Calibri" w:hAnsi="Simplified Arabic" w:cs="Simplified Arabic"/>
            <w:sz w:val="24"/>
            <w:szCs w:val="24"/>
            <w:u w:val="single"/>
          </w:rPr>
          <w:t>https://www.maal.com</w:t>
        </w:r>
      </w:hyperlink>
    </w:p>
    <w:p w14:paraId="314CC72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بوقفه، رميسة ؛ و بوكبوس، سلمى. (2020). </w:t>
      </w:r>
      <w:r w:rsidRPr="00B53058">
        <w:rPr>
          <w:rFonts w:ascii="Simplified Arabic" w:eastAsia="Calibri" w:hAnsi="Simplified Arabic" w:cs="Simplified Arabic"/>
          <w:i/>
          <w:iCs/>
          <w:sz w:val="24"/>
          <w:szCs w:val="24"/>
          <w:rtl/>
        </w:rPr>
        <w:t>دور إدارة المعرفة في تحسين جودة الخدمات : دراسة حالة المؤسسة العمومية الاستشفائية محمد حميان واخوانه بتبلاط</w:t>
      </w:r>
      <w:r w:rsidRPr="00B53058">
        <w:rPr>
          <w:rFonts w:ascii="Simplified Arabic" w:eastAsia="Calibri" w:hAnsi="Simplified Arabic" w:cs="Simplified Arabic"/>
          <w:sz w:val="24"/>
          <w:szCs w:val="24"/>
          <w:rtl/>
        </w:rPr>
        <w:t>، رسالة ماجستير منشورة، كلية العلوم الاقتصادية والعلوم التجارية، جامعة العربي بن مهيدي.</w:t>
      </w:r>
    </w:p>
    <w:p w14:paraId="69821B28"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بومجان، عادل (2018). مساهمة التسويق الداخلي في تحسين جودة الخدمة الصحية في المستشفيات "دراسة ميدانية المؤسسة العمومية للصحة الجوارية سيدي عقبة بسكرة"، جامعة محمد خيضر بسكرة</w:t>
      </w:r>
      <w:r w:rsidRPr="00B53058">
        <w:rPr>
          <w:rFonts w:ascii="Simplified Arabic" w:eastAsia="Calibri" w:hAnsi="Simplified Arabic" w:cs="Simplified Arabic"/>
          <w:sz w:val="24"/>
          <w:szCs w:val="24"/>
        </w:rPr>
        <w:t>.</w:t>
      </w:r>
    </w:p>
    <w:p w14:paraId="3F58B981"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الثقفي ،سامية رفعان&amp; برناوي، محمد عبد الله &amp; بناوي، فارس بن عمر(2025). ا أثر رقمنة الخدمات الصحية على أداء المستشفيات في المملكة العربية السعودية،بحث منشور، كلية الإدارة، جامعة ميدأوشن، المملكة العربية السعودية</w:t>
      </w:r>
      <w:r w:rsidRPr="00B53058">
        <w:rPr>
          <w:rFonts w:ascii="Simplified Arabic" w:eastAsia="Calibri" w:hAnsi="Simplified Arabic" w:cs="Simplified Arabic"/>
          <w:sz w:val="24"/>
          <w:szCs w:val="24"/>
        </w:rPr>
        <w:t>.</w:t>
      </w:r>
    </w:p>
    <w:p w14:paraId="49D159E3"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حميض، شهد طارق (2017). واقع تصميم واجهات المستخدم في تطبيقات الهواتف الذكية، رسالة مقدمة لنيل شهادة الماجستير في التصميم الجرافيكي كلية العمارة والتصميم، قسم التصميم الجرافيكي، 2392، جامعة الشرق الأوسط</w:t>
      </w:r>
      <w:r w:rsidRPr="00B53058">
        <w:rPr>
          <w:rFonts w:ascii="Simplified Arabic" w:eastAsia="Calibri" w:hAnsi="Simplified Arabic" w:cs="Simplified Arabic"/>
          <w:sz w:val="24"/>
          <w:szCs w:val="24"/>
        </w:rPr>
        <w:t>.</w:t>
      </w:r>
    </w:p>
    <w:p w14:paraId="7F723300"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حواس، مولود (2022) تسويق الخدمات الصحية عبر التطبيقات الإلكترونية في ظل جائحة كورونا المملكة العربية السعودية أنموذجاً، المجلة الجزائرية للعولمة والسياسات الاقتصادية، مج 13، ، مخبر العولمة والسياسات الاقتصادية، جامعة إبراهيم سلطان شيبوط، الجزائر</w:t>
      </w:r>
    </w:p>
    <w:p w14:paraId="5B1B898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حواس، مولود (2022). تسويق الخدمات الصحية عبر التطبيقات الإلكترونية في ظل جائحة كورونا المملكة العربية السعودية أنموذجا، المجلة الجزائرية للعولمة والسياسات الاقتصادية، مج 13، جامعة إبراهيم سلطان شيبوط الجزائر 3 - مخبر العولمة والسياسات الاقتصادية.</w:t>
      </w:r>
    </w:p>
    <w:p w14:paraId="4A77C3B4"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حواس، مولود ؛ و طاهير نادية. (2022). تسويق الخدمات الصحية عبر التطبيقات الإلكترونية في ظل جائحة كورونا: المملكة العربية السعودية أنموذجا</w:t>
      </w:r>
      <w:r w:rsidRPr="00B53058">
        <w:rPr>
          <w:rFonts w:ascii="Simplified Arabic" w:eastAsia="Calibri" w:hAnsi="Simplified Arabic" w:cs="Simplified Arabic"/>
          <w:i/>
          <w:iCs/>
          <w:sz w:val="24"/>
          <w:szCs w:val="24"/>
          <w:rtl/>
          <w:lang w:bidi="ar-EG"/>
        </w:rPr>
        <w:t>...، المجلة الجزائرية للعولمة والسياسات الاقتصادية</w:t>
      </w:r>
      <w:r w:rsidRPr="00B53058">
        <w:rPr>
          <w:rFonts w:ascii="Simplified Arabic" w:eastAsia="Calibri" w:hAnsi="Simplified Arabic" w:cs="Simplified Arabic"/>
          <w:sz w:val="24"/>
          <w:szCs w:val="24"/>
          <w:rtl/>
          <w:lang w:bidi="ar-EG"/>
        </w:rPr>
        <w:t>، 13،75-94.</w:t>
      </w:r>
    </w:p>
    <w:p w14:paraId="6F9BAB0D"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خروف، منير ، فريحة، ليندة ، وناصر بوعزيز (2021) قياس مستوى جودة الخدمات الصحية بالمؤسسات الاستشفائية العمومية الجزائرية باستخدام مقياس</w:t>
      </w:r>
      <w:r w:rsidRPr="00B53058">
        <w:rPr>
          <w:rFonts w:ascii="Simplified Arabic" w:eastAsia="Calibri" w:hAnsi="Simplified Arabic" w:cs="Simplified Arabic"/>
          <w:sz w:val="24"/>
          <w:szCs w:val="24"/>
        </w:rPr>
        <w:t xml:space="preserve"> SERVQUAL (</w:t>
      </w:r>
      <w:r w:rsidRPr="00B53058">
        <w:rPr>
          <w:rFonts w:ascii="Simplified Arabic" w:eastAsia="Calibri" w:hAnsi="Simplified Arabic" w:cs="Simplified Arabic"/>
          <w:sz w:val="24"/>
          <w:szCs w:val="24"/>
          <w:rtl/>
        </w:rPr>
        <w:t>دراسة عينة من مرضى المؤسسات الاستشفائية العمومية بولاية عنابة مجلة رؤى الاقتصادية</w:t>
      </w:r>
      <w:r w:rsidRPr="00B53058">
        <w:rPr>
          <w:rFonts w:ascii="Simplified Arabic" w:eastAsia="Calibri" w:hAnsi="Simplified Arabic" w:cs="Simplified Arabic"/>
          <w:sz w:val="24"/>
          <w:szCs w:val="24"/>
        </w:rPr>
        <w:t>.</w:t>
      </w:r>
    </w:p>
    <w:p w14:paraId="41FE09A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ذياب، سامي محل، التكريتي، سارة بهاء أنور (2018) دور مرتكزات التوجه الاستراتيجي في تطوير جودة الخدمة الصحية دراسة استطلاعية في مستشفى الكريت العام مجلة تكريت للعلوم الادارية والاقتصادية</w:t>
      </w:r>
      <w:r w:rsidRPr="00B53058">
        <w:rPr>
          <w:rFonts w:ascii="Simplified Arabic" w:eastAsia="Calibri" w:hAnsi="Simplified Arabic" w:cs="Simplified Arabic"/>
          <w:sz w:val="24"/>
          <w:szCs w:val="24"/>
        </w:rPr>
        <w:t>.</w:t>
      </w:r>
    </w:p>
    <w:p w14:paraId="49C6511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رؤية 2030 (2021)، الهيئة السعودية للبيانات والذكاء الاصطناعي، الهيئة السعودية للبيانات والذكاء الاصطناعي،</w:t>
      </w:r>
      <w:r w:rsidRPr="00B53058">
        <w:rPr>
          <w:rFonts w:ascii="Simplified Arabic" w:eastAsia="Calibri" w:hAnsi="Simplified Arabic" w:cs="Simplified Arabic"/>
          <w:sz w:val="24"/>
          <w:szCs w:val="24"/>
        </w:rPr>
        <w:t>. https://sdaia.gov.sa/ar/default.aspx</w:t>
      </w:r>
    </w:p>
    <w:p w14:paraId="5820F8DA"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زعلوك، أسماء هارون. (2023). ممارسات التسويق التفاعلي ودورها في تحسين جودة الخدمة الصحية "دراسة تطبيقية على مستشفيات محافظة مطروح"، </w:t>
      </w:r>
      <w:r w:rsidRPr="00B53058">
        <w:rPr>
          <w:rFonts w:ascii="Simplified Arabic" w:eastAsia="Calibri" w:hAnsi="Simplified Arabic" w:cs="Simplified Arabic"/>
          <w:i/>
          <w:iCs/>
          <w:sz w:val="24"/>
          <w:szCs w:val="24"/>
          <w:rtl/>
        </w:rPr>
        <w:t>المجلةالعلمية للدراسات التجارية والبيئة</w:t>
      </w:r>
      <w:r w:rsidRPr="00B53058">
        <w:rPr>
          <w:rFonts w:ascii="Simplified Arabic" w:eastAsia="Calibri" w:hAnsi="Simplified Arabic" w:cs="Simplified Arabic"/>
          <w:sz w:val="24"/>
          <w:szCs w:val="24"/>
          <w:rtl/>
        </w:rPr>
        <w:t xml:space="preserve"> ، 14(1)، 121-164. </w:t>
      </w:r>
    </w:p>
    <w:p w14:paraId="03F7B0D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زعلوك، أسماء هارون. (2023). ممارسات التسويق التفاعلي ودورها في تحسين جودة الخدمة الصحية "دراسة تطبيقية على مستشفيات محافظة مطروح"، المجلةالعلمية للدراسات التجارية والبيئة ، 14(1)، 121-164</w:t>
      </w:r>
      <w:r w:rsidRPr="00B53058">
        <w:rPr>
          <w:rFonts w:ascii="Simplified Arabic" w:eastAsia="Calibri" w:hAnsi="Simplified Arabic" w:cs="Simplified Arabic"/>
          <w:sz w:val="24"/>
          <w:szCs w:val="24"/>
        </w:rPr>
        <w:t>.</w:t>
      </w:r>
    </w:p>
    <w:p w14:paraId="504711CC"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زهر، سوزان محمد بدر. (2016م)، مهارات الطالب في استخدام الهواتف الذكية للوصول إلى مصادر المعلومات دراسة مقارنة بين كليتي الطب والآداب في جامعة بيروت العربية، ع 43</w:t>
      </w:r>
      <w:r w:rsidRPr="00B53058">
        <w:rPr>
          <w:rFonts w:ascii="Simplified Arabic" w:eastAsia="Calibri" w:hAnsi="Simplified Arabic" w:cs="Simplified Arabic"/>
          <w:sz w:val="24"/>
          <w:szCs w:val="24"/>
        </w:rPr>
        <w:t xml:space="preserve">. </w:t>
      </w:r>
    </w:p>
    <w:p w14:paraId="5182B113"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سالم، عطية عبد الواحد. (2021). تقييم دور إدارة الرعاية الطبية في إقامة أبعاد جودة الخدمات الصحية (دراسة ميدانية عن مستشفى طرابلس الجامعي في بلدية طرابلس الكبرى)، </w:t>
      </w:r>
      <w:r w:rsidRPr="00B53058">
        <w:rPr>
          <w:rFonts w:ascii="Simplified Arabic" w:eastAsia="Calibri" w:hAnsi="Simplified Arabic" w:cs="Simplified Arabic"/>
          <w:i/>
          <w:iCs/>
          <w:sz w:val="24"/>
          <w:szCs w:val="24"/>
          <w:rtl/>
        </w:rPr>
        <w:t>مجلة الدراسات المالية والإدارية</w:t>
      </w:r>
      <w:r w:rsidRPr="00B53058">
        <w:rPr>
          <w:rFonts w:ascii="Simplified Arabic" w:eastAsia="Calibri" w:hAnsi="Simplified Arabic" w:cs="Simplified Arabic"/>
          <w:sz w:val="24"/>
          <w:szCs w:val="24"/>
          <w:rtl/>
        </w:rPr>
        <w:t>، 8(1)،29-51</w:t>
      </w:r>
      <w:r w:rsidRPr="00B53058">
        <w:rPr>
          <w:rFonts w:ascii="Simplified Arabic" w:eastAsia="Calibri" w:hAnsi="Simplified Arabic" w:cs="Simplified Arabic"/>
          <w:sz w:val="24"/>
          <w:szCs w:val="24"/>
        </w:rPr>
        <w:t>.</w:t>
      </w:r>
    </w:p>
    <w:p w14:paraId="1DD00A4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شعيب، محمد عبد المنعم (2018). الإدارة المعاصرة تقييم الأداء الجودة الشاملة اعتماد المستشفيات : الجزء السابع، المنهل</w:t>
      </w:r>
      <w:r w:rsidRPr="00B53058">
        <w:rPr>
          <w:rFonts w:ascii="Simplified Arabic" w:eastAsia="Calibri" w:hAnsi="Simplified Arabic" w:cs="Simplified Arabic"/>
          <w:sz w:val="24"/>
          <w:szCs w:val="24"/>
        </w:rPr>
        <w:t>.</w:t>
      </w:r>
    </w:p>
    <w:p w14:paraId="51283B7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الشمراني، عبد الله موسى؛ و عتران، محمد سيد؛ والسيد، فتحية  صبري. (2025). تاثير استخدام التطبيقات التكنولوجية على إدراك جودة الخدمات الصحية دراسة تطبيقية على وزارة الصحة بالمملكة العربية السعودية، </w:t>
      </w:r>
      <w:r w:rsidRPr="00B53058">
        <w:rPr>
          <w:rFonts w:ascii="Simplified Arabic" w:eastAsia="Calibri" w:hAnsi="Simplified Arabic" w:cs="Simplified Arabic"/>
          <w:i/>
          <w:iCs/>
          <w:sz w:val="24"/>
          <w:szCs w:val="24"/>
          <w:rtl/>
        </w:rPr>
        <w:t>المجلة العلمية لبحوث الإعلام وتكنولوجيا الإتصال</w:t>
      </w:r>
      <w:r w:rsidRPr="00B53058">
        <w:rPr>
          <w:rFonts w:ascii="Simplified Arabic" w:eastAsia="Calibri" w:hAnsi="Simplified Arabic" w:cs="Simplified Arabic"/>
          <w:sz w:val="24"/>
          <w:szCs w:val="24"/>
          <w:rtl/>
        </w:rPr>
        <w:t>، 18، 468-506.</w:t>
      </w:r>
    </w:p>
    <w:p w14:paraId="0F7DF1A4"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الصراري، عبد الله؛ الجيبري، هيفاء؛ حسن، إيمان؛ والجبري، إنصاف؛ وجحيش، إبتسام؛ ومجاهر، تهاني</w:t>
      </w:r>
      <w:r w:rsidRPr="00B53058">
        <w:rPr>
          <w:rFonts w:ascii="Simplified Arabic" w:eastAsia="Calibri" w:hAnsi="Simplified Arabic" w:cs="Simplified Arabic"/>
          <w:sz w:val="24"/>
          <w:szCs w:val="24"/>
          <w:lang w:bidi="ar-EG"/>
        </w:rPr>
        <w:t>.</w:t>
      </w:r>
      <w:r w:rsidRPr="00B53058">
        <w:rPr>
          <w:rFonts w:ascii="Simplified Arabic" w:eastAsia="Calibri" w:hAnsi="Simplified Arabic" w:cs="Simplified Arabic"/>
          <w:sz w:val="24"/>
          <w:szCs w:val="24"/>
          <w:rtl/>
          <w:lang w:bidi="ar-EG"/>
        </w:rPr>
        <w:t xml:space="preserve"> (2024). أثر التسويق الإلكتروني للخدمات الصحية في كسب رضا المرضى: دراسة ميدانية على المستشفيات اليمنية الخاصة العاملة بمدينة رداع، </w:t>
      </w:r>
      <w:r w:rsidRPr="00B53058">
        <w:rPr>
          <w:rFonts w:ascii="Simplified Arabic" w:eastAsia="Calibri" w:hAnsi="Simplified Arabic" w:cs="Simplified Arabic"/>
          <w:i/>
          <w:iCs/>
          <w:sz w:val="24"/>
          <w:szCs w:val="24"/>
          <w:rtl/>
          <w:lang w:bidi="ar-EG"/>
        </w:rPr>
        <w:t>مجلة جامعة البيضاء</w:t>
      </w:r>
      <w:r w:rsidRPr="00B53058">
        <w:rPr>
          <w:rFonts w:ascii="Simplified Arabic" w:eastAsia="Calibri" w:hAnsi="Simplified Arabic" w:cs="Simplified Arabic"/>
          <w:sz w:val="24"/>
          <w:szCs w:val="24"/>
          <w:rtl/>
          <w:lang w:bidi="ar-EG"/>
        </w:rPr>
        <w:t>،6(1)،19-34.</w:t>
      </w:r>
    </w:p>
    <w:p w14:paraId="6DABD6E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الصراري، عبد الله؛ الجيبري، هيفاء؛ حسن، إيمان؛ والجبري، إنصاف؛ وجحيش، إبتسام؛ ومجاهر، تهاني. (2024). أثر التسويق الإلكتروني للخدمات الصحية في كسب رضا المرضى: دراسة ميدانية على المستشفيات اليمنية الخاصة العاملة بمدينة رداع، مجلة جامعة البيضاء،6(1)،19-34</w:t>
      </w:r>
      <w:r w:rsidRPr="00B53058">
        <w:rPr>
          <w:rFonts w:ascii="Simplified Arabic" w:eastAsia="Calibri" w:hAnsi="Simplified Arabic" w:cs="Simplified Arabic"/>
          <w:sz w:val="24"/>
          <w:szCs w:val="24"/>
        </w:rPr>
        <w:t>.</w:t>
      </w:r>
    </w:p>
    <w:p w14:paraId="746029D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الصقية، حنان ناصر. (2022). استكشاف الاحتياجات المعلوماتية وسلوك البحث عن المعلومات الصحية على الإنترنت أثناء جائحة كورونا المستجد  2019: دراسة وصفية على الجامعات في مدينة الرياض، </w:t>
      </w:r>
      <w:r w:rsidRPr="00B53058">
        <w:rPr>
          <w:rFonts w:ascii="Simplified Arabic" w:eastAsia="Calibri" w:hAnsi="Simplified Arabic" w:cs="Simplified Arabic"/>
          <w:i/>
          <w:iCs/>
          <w:sz w:val="24"/>
          <w:szCs w:val="24"/>
          <w:rtl/>
        </w:rPr>
        <w:t>مجلة بحوث كلية الآداب، جامعة المنوفية</w:t>
      </w:r>
      <w:r w:rsidRPr="00B53058">
        <w:rPr>
          <w:rFonts w:ascii="Simplified Arabic" w:eastAsia="Calibri" w:hAnsi="Simplified Arabic" w:cs="Simplified Arabic"/>
          <w:sz w:val="24"/>
          <w:szCs w:val="24"/>
          <w:rtl/>
        </w:rPr>
        <w:t>، 33(4)،3-44.</w:t>
      </w:r>
    </w:p>
    <w:p w14:paraId="283219B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صلاح،عباس العزي. (2022).  دور التدريب في تحسين جودة الخدمات الطبية في المستشفى العسكري بصنعاء،</w:t>
      </w:r>
      <w:r w:rsidRPr="00B53058">
        <w:rPr>
          <w:rFonts w:ascii="Simplified Arabic" w:eastAsia="Calibri" w:hAnsi="Simplified Arabic" w:cs="Simplified Arabic"/>
          <w:i/>
          <w:iCs/>
          <w:sz w:val="24"/>
          <w:szCs w:val="24"/>
          <w:rtl/>
        </w:rPr>
        <w:t xml:space="preserve">مجلة جامعة الرازي للعلوم الإدارية والإنسانية  </w:t>
      </w:r>
      <w:r w:rsidRPr="00B53058">
        <w:rPr>
          <w:rFonts w:ascii="Simplified Arabic" w:eastAsia="Calibri" w:hAnsi="Simplified Arabic" w:cs="Simplified Arabic"/>
          <w:sz w:val="24"/>
          <w:szCs w:val="24"/>
          <w:rtl/>
        </w:rPr>
        <w:t>،</w:t>
      </w:r>
      <w:r w:rsidRPr="00B53058">
        <w:rPr>
          <w:rFonts w:ascii="Simplified Arabic" w:eastAsia="Calibri" w:hAnsi="Simplified Arabic" w:cs="Simplified Arabic"/>
          <w:sz w:val="24"/>
          <w:szCs w:val="24"/>
        </w:rPr>
        <w:t>3 (6)</w:t>
      </w:r>
      <w:r w:rsidRPr="00B53058">
        <w:rPr>
          <w:rFonts w:ascii="Simplified Arabic" w:eastAsia="Calibri" w:hAnsi="Simplified Arabic" w:cs="Simplified Arabic"/>
          <w:sz w:val="24"/>
          <w:szCs w:val="24"/>
          <w:rtl/>
        </w:rPr>
        <w:t>،</w:t>
      </w:r>
      <w:r w:rsidRPr="00B53058">
        <w:rPr>
          <w:rFonts w:ascii="Simplified Arabic" w:eastAsia="Calibri" w:hAnsi="Simplified Arabic" w:cs="Simplified Arabic"/>
          <w:sz w:val="24"/>
          <w:szCs w:val="24"/>
        </w:rPr>
        <w:t>69-109</w:t>
      </w:r>
      <w:r w:rsidRPr="00B53058">
        <w:rPr>
          <w:rFonts w:ascii="Simplified Arabic" w:eastAsia="Calibri" w:hAnsi="Simplified Arabic" w:cs="Simplified Arabic"/>
          <w:sz w:val="24"/>
          <w:szCs w:val="24"/>
          <w:rtl/>
        </w:rPr>
        <w:t>.</w:t>
      </w:r>
    </w:p>
    <w:p w14:paraId="251137A8"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صلاح،عباس العزي. (2022).  دور التدريب في تحسين جودة الخدمات الطبية في المستشفى العسكري بصنعاء،مجلة جامعة الرازي للعلوم الإدارية والإنسانية، 3 (6)،69-109</w:t>
      </w:r>
      <w:r w:rsidRPr="00B53058">
        <w:rPr>
          <w:rFonts w:ascii="Simplified Arabic" w:eastAsia="Calibri" w:hAnsi="Simplified Arabic" w:cs="Simplified Arabic"/>
          <w:sz w:val="24"/>
          <w:szCs w:val="24"/>
        </w:rPr>
        <w:t>.</w:t>
      </w:r>
    </w:p>
    <w:p w14:paraId="2090E80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الصيرفي، محمد ، (2016). التسويق الصحي، دار الفجر للنشر والتوزيع، القاهرة</w:t>
      </w:r>
      <w:r w:rsidRPr="00B53058">
        <w:rPr>
          <w:rFonts w:ascii="Simplified Arabic" w:eastAsia="Calibri" w:hAnsi="Simplified Arabic" w:cs="Simplified Arabic"/>
          <w:sz w:val="24"/>
          <w:szCs w:val="24"/>
        </w:rPr>
        <w:t>.</w:t>
      </w:r>
    </w:p>
    <w:p w14:paraId="7221E64C"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الطراونة، محمد زكي. (2022). </w:t>
      </w:r>
      <w:r w:rsidRPr="00B53058">
        <w:rPr>
          <w:rFonts w:ascii="Simplified Arabic" w:eastAsia="Calibri" w:hAnsi="Simplified Arabic" w:cs="Simplified Arabic"/>
          <w:i/>
          <w:iCs/>
          <w:sz w:val="24"/>
          <w:szCs w:val="24"/>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Pr="00B53058">
        <w:rPr>
          <w:rFonts w:ascii="Simplified Arabic" w:eastAsia="Calibri" w:hAnsi="Simplified Arabic" w:cs="Simplified Arabic"/>
          <w:sz w:val="24"/>
          <w:szCs w:val="24"/>
          <w:rtl/>
          <w:lang w:bidi="ar-EG"/>
        </w:rPr>
        <w:t xml:space="preserve"> رسالة ماجستير، كلية الدراسات العليا،جامعة مؤتة.</w:t>
      </w:r>
    </w:p>
    <w:p w14:paraId="198CF3B0"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الطراونة، محمد زكي. (2022). التحقيق في العوامل المؤثرة على قبول تطبيقات الهواتف الذكية لخدمات الرعاية الصحية في سياق مستشفيات وزارة الصحة الأردنية: دليل تجريبي من عصر الأزمة...، رسالة ماجستير، كلية الدراسات العليا،جامعة مؤتة</w:t>
      </w:r>
      <w:r w:rsidRPr="00B53058">
        <w:rPr>
          <w:rFonts w:ascii="Simplified Arabic" w:eastAsia="Calibri" w:hAnsi="Simplified Arabic" w:cs="Simplified Arabic"/>
          <w:sz w:val="24"/>
          <w:szCs w:val="24"/>
        </w:rPr>
        <w:t>.</w:t>
      </w:r>
    </w:p>
    <w:p w14:paraId="4F6D6700" w14:textId="607C667B"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الطويل ، أكرم أحمد, واخرون (</w:t>
      </w:r>
      <w:r w:rsidR="00681D11" w:rsidRPr="00B53058">
        <w:rPr>
          <w:rFonts w:ascii="Simplified Arabic" w:eastAsia="Calibri" w:hAnsi="Simplified Arabic" w:cs="Simplified Arabic"/>
          <w:sz w:val="24"/>
          <w:szCs w:val="24"/>
          <w:lang w:bidi="fa-IR"/>
        </w:rPr>
        <w:t>2020</w:t>
      </w:r>
      <w:r w:rsidRPr="00B53058">
        <w:rPr>
          <w:rFonts w:ascii="Simplified Arabic" w:eastAsia="Calibri" w:hAnsi="Simplified Arabic" w:cs="Simplified Arabic"/>
          <w:sz w:val="24"/>
          <w:szCs w:val="24"/>
          <w:rtl/>
          <w:lang w:bidi="fa-IR"/>
        </w:rPr>
        <w:t xml:space="preserve">). </w:t>
      </w:r>
      <w:r w:rsidRPr="00B53058">
        <w:rPr>
          <w:rFonts w:ascii="Simplified Arabic" w:eastAsia="Calibri" w:hAnsi="Simplified Arabic" w:cs="Simplified Arabic"/>
          <w:sz w:val="24"/>
          <w:szCs w:val="24"/>
          <w:rtl/>
        </w:rPr>
        <w:t xml:space="preserve">إمكانية إقامة أبعاد جودة الخدمات الصحية دراسة في مجموعة مختارة من المستشفيات في محافظة نينوى مجلة تكريت للعلوم الإدارية والاقتصادية، العدد </w:t>
      </w:r>
      <w:r w:rsidR="00681D11" w:rsidRPr="00B53058">
        <w:rPr>
          <w:rFonts w:ascii="Simplified Arabic" w:eastAsia="Calibri" w:hAnsi="Simplified Arabic" w:cs="Simplified Arabic"/>
          <w:sz w:val="24"/>
          <w:szCs w:val="24"/>
          <w:lang w:bidi="fa-IR"/>
        </w:rPr>
        <w:t>19</w:t>
      </w:r>
      <w:r w:rsidRPr="00B53058">
        <w:rPr>
          <w:rFonts w:ascii="Simplified Arabic" w:eastAsia="Calibri" w:hAnsi="Simplified Arabic" w:cs="Simplified Arabic"/>
          <w:sz w:val="24"/>
          <w:szCs w:val="24"/>
          <w:rtl/>
        </w:rPr>
        <w:t>، جامعة الكريت</w:t>
      </w:r>
    </w:p>
    <w:p w14:paraId="33155074"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العباسي، رمزي ؛ بوبكر، وتعرورة (2020) مساهمة لتحسين جودة الخدمات الصحية المقدمة من منظور المرضى دراسة ميدانية على عينة من مرضى المؤسسة الاستشفائية العمومية "فرين العيائي" بولاية عنابة مجلة معهد العلوم الاقتصادية</w:t>
      </w:r>
      <w:r w:rsidRPr="00B53058">
        <w:rPr>
          <w:rFonts w:ascii="Simplified Arabic" w:eastAsia="Calibri" w:hAnsi="Simplified Arabic" w:cs="Simplified Arabic"/>
          <w:sz w:val="24"/>
          <w:szCs w:val="24"/>
        </w:rPr>
        <w:t>.</w:t>
      </w:r>
    </w:p>
    <w:p w14:paraId="53BC49BB"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عبد الحميد، آيات شعبان؛ وأبو الخير، زينب حسن. (2024). تطبيقات الهواتف المحمولة والخدمات الطبية المصرية، </w:t>
      </w:r>
      <w:r w:rsidRPr="00B53058">
        <w:rPr>
          <w:rFonts w:ascii="Simplified Arabic" w:eastAsia="Calibri" w:hAnsi="Simplified Arabic" w:cs="Simplified Arabic"/>
          <w:i/>
          <w:iCs/>
          <w:sz w:val="24"/>
          <w:szCs w:val="24"/>
          <w:rtl/>
        </w:rPr>
        <w:t>مجلة كلية الآداب، جامعة بني سويف</w:t>
      </w:r>
      <w:r w:rsidRPr="00B53058">
        <w:rPr>
          <w:rFonts w:ascii="Simplified Arabic" w:eastAsia="Calibri" w:hAnsi="Simplified Arabic" w:cs="Simplified Arabic"/>
          <w:sz w:val="24"/>
          <w:szCs w:val="24"/>
          <w:rtl/>
        </w:rPr>
        <w:t>،25(73)،71-106.</w:t>
      </w:r>
    </w:p>
    <w:p w14:paraId="796571BB"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عبد الحميد، آيات شعبان؛ وأبو الخير، زينب حسن. (2024). تطبيقات الهواتف المحمولة والخدمات الطبية المصرية، مجلة كلية الآداب، جامعة بني سويف،25(73)،71-106</w:t>
      </w:r>
      <w:r w:rsidRPr="00B53058">
        <w:rPr>
          <w:rFonts w:ascii="Simplified Arabic" w:eastAsia="Calibri" w:hAnsi="Simplified Arabic" w:cs="Simplified Arabic"/>
          <w:sz w:val="24"/>
          <w:szCs w:val="24"/>
        </w:rPr>
        <w:t>.</w:t>
      </w:r>
    </w:p>
    <w:p w14:paraId="43C91B3A"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tl/>
        </w:rPr>
        <w:t xml:space="preserve">عبد الرحمن، وفاء صلاح .(2020). أثر استخدام الذكاء الاصطناعي على فعالية أساليب التسويق الرقمي: دراسة استطلاعية على عينة من المسوقين، </w:t>
      </w:r>
      <w:r w:rsidRPr="00B53058">
        <w:rPr>
          <w:rFonts w:ascii="Simplified Arabic" w:eastAsia="Calibri" w:hAnsi="Simplified Arabic" w:cs="Simplified Arabic"/>
          <w:i/>
          <w:iCs/>
          <w:sz w:val="24"/>
          <w:szCs w:val="24"/>
          <w:rtl/>
        </w:rPr>
        <w:t>المجلة المصرية لبحوث الرأي العام، جامعة القاهرة</w:t>
      </w:r>
      <w:r w:rsidRPr="00B53058">
        <w:rPr>
          <w:rFonts w:ascii="Simplified Arabic" w:eastAsia="Calibri" w:hAnsi="Simplified Arabic" w:cs="Simplified Arabic"/>
          <w:sz w:val="24"/>
          <w:szCs w:val="24"/>
          <w:rtl/>
        </w:rPr>
        <w:t>، 19(3)،485-529.</w:t>
      </w:r>
    </w:p>
    <w:p w14:paraId="1526697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عبد العزيز، حمدي جمعة؛ والعتيبي، عادل طمحي. (2024).  دور التسويق الالكتروني في تحسين جودة الخدمات الصحية في المملكة العربية السعودية "دراسة تطبيقية"، </w:t>
      </w:r>
      <w:r w:rsidRPr="00B53058">
        <w:rPr>
          <w:rFonts w:ascii="Simplified Arabic" w:eastAsia="Calibri" w:hAnsi="Simplified Arabic" w:cs="Simplified Arabic"/>
          <w:i/>
          <w:iCs/>
          <w:sz w:val="24"/>
          <w:szCs w:val="24"/>
          <w:rtl/>
          <w:lang w:bidi="ar-EG"/>
        </w:rPr>
        <w:t>مجلة البحوث التجارية، جامعة الزقازيق</w:t>
      </w:r>
      <w:r w:rsidRPr="00B53058">
        <w:rPr>
          <w:rFonts w:ascii="Simplified Arabic" w:eastAsia="Calibri" w:hAnsi="Simplified Arabic" w:cs="Simplified Arabic"/>
          <w:sz w:val="24"/>
          <w:szCs w:val="24"/>
          <w:rtl/>
          <w:lang w:bidi="ar-EG"/>
        </w:rPr>
        <w:t>، 1(1)،715-737.</w:t>
      </w:r>
    </w:p>
    <w:p w14:paraId="7DA9F66A"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عبد العزيز، حمدي جمعة؛ والعتيبي، عادل طمحي. (2024).  دور التسويق الالكتروني في تحسين جودة الخدمات الصحية في المملكة العربية السعودية "دراسة تطبيقية"، مجلة البحوث التجارية، جامعة الزقازيق، 1(1)،715-737</w:t>
      </w:r>
      <w:r w:rsidRPr="00B53058">
        <w:rPr>
          <w:rFonts w:ascii="Simplified Arabic" w:eastAsia="Calibri" w:hAnsi="Simplified Arabic" w:cs="Simplified Arabic"/>
          <w:sz w:val="24"/>
          <w:szCs w:val="24"/>
        </w:rPr>
        <w:t>.</w:t>
      </w:r>
    </w:p>
    <w:p w14:paraId="7C5F331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عبد العزيز،سلوى زغلول (2022). توظيف نظرية الانتشار الابتكاري كاستراتيجية للتسويق الريادي في تعظيم مستوى امتنان العميل في المنظمات الصغيرة والمتوسطة،  </w:t>
      </w:r>
      <w:r w:rsidRPr="00B53058">
        <w:rPr>
          <w:rFonts w:ascii="Simplified Arabic" w:eastAsia="Calibri" w:hAnsi="Simplified Arabic" w:cs="Simplified Arabic"/>
          <w:i/>
          <w:iCs/>
          <w:sz w:val="24"/>
          <w:szCs w:val="24"/>
          <w:rtl/>
        </w:rPr>
        <w:t>المجلة العلمية للدراسات والبحوث المالية والتجارية</w:t>
      </w:r>
      <w:r w:rsidRPr="00B53058">
        <w:rPr>
          <w:rFonts w:ascii="Simplified Arabic" w:eastAsia="Calibri" w:hAnsi="Simplified Arabic" w:cs="Simplified Arabic"/>
          <w:sz w:val="24"/>
          <w:szCs w:val="24"/>
          <w:rtl/>
        </w:rPr>
        <w:t>، 3(1)،121-145.</w:t>
      </w:r>
    </w:p>
    <w:p w14:paraId="6B372F6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العتيبي، سعد بن فرحان؛  والعتيبي، لفا بن محمد.(2023). واقع استخدام تطبيقات الهواتف الذكية في العملية التعليمية لدى معلمي ومعلمات الرياضيات بالمرحلة الإبتدائية بمحافظة الدوادمي، </w:t>
      </w:r>
      <w:r w:rsidRPr="00B53058">
        <w:rPr>
          <w:rFonts w:ascii="Simplified Arabic" w:eastAsia="Calibri" w:hAnsi="Simplified Arabic" w:cs="Simplified Arabic"/>
          <w:i/>
          <w:iCs/>
          <w:sz w:val="24"/>
          <w:szCs w:val="24"/>
          <w:rtl/>
          <w:lang w:bidi="ar-EG"/>
        </w:rPr>
        <w:t>مجلة العلوم التربوية والدراسات الإنسانية، جامعة تعز</w:t>
      </w:r>
      <w:r w:rsidRPr="00B53058">
        <w:rPr>
          <w:rFonts w:ascii="Simplified Arabic" w:eastAsia="Calibri" w:hAnsi="Simplified Arabic" w:cs="Simplified Arabic"/>
          <w:sz w:val="24"/>
          <w:szCs w:val="24"/>
          <w:rtl/>
          <w:lang w:bidi="ar-EG"/>
        </w:rPr>
        <w:t>، 30،433-460.</w:t>
      </w:r>
    </w:p>
    <w:p w14:paraId="3F22519E"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عجينة، منال عبد الرحمن. (2024). استخدام التطبيقات الذكية وخاصة تطبيق (صحتي) على خدمات الرعاية الصحية في مراكز الرعاية الأولية بمحافظة القريات، </w:t>
      </w:r>
      <w:r w:rsidRPr="00B53058">
        <w:rPr>
          <w:rFonts w:ascii="Simplified Arabic" w:eastAsia="Calibri" w:hAnsi="Simplified Arabic" w:cs="Simplified Arabic"/>
          <w:i/>
          <w:iCs/>
          <w:sz w:val="24"/>
          <w:szCs w:val="24"/>
          <w:rtl/>
          <w:lang w:bidi="ar-EG"/>
        </w:rPr>
        <w:t>مجلة العلوم الإقتصادية و الإدارية و القانونية</w:t>
      </w:r>
      <w:r w:rsidRPr="00B53058">
        <w:rPr>
          <w:rFonts w:ascii="Simplified Arabic" w:eastAsia="Calibri" w:hAnsi="Simplified Arabic" w:cs="Simplified Arabic"/>
          <w:sz w:val="24"/>
          <w:szCs w:val="24"/>
          <w:rtl/>
          <w:lang w:bidi="ar-EG"/>
        </w:rPr>
        <w:t>، 8(8)، 1-12.</w:t>
      </w:r>
    </w:p>
    <w:p w14:paraId="22A1F41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عجينة، منال عبد الرحمن. (2024). استخدام التطبيقات الذكية وخاصة تطبيق (صحتي) على خدمات الرعاية الصحية في مراكز الرعاية الأولية بمحافظة القريات، مجلة العلوم الإقتصادية و الإدارية و القانونية، 8(8)، 1-12</w:t>
      </w:r>
      <w:r w:rsidRPr="00B53058">
        <w:rPr>
          <w:rFonts w:ascii="Simplified Arabic" w:eastAsia="Calibri" w:hAnsi="Simplified Arabic" w:cs="Simplified Arabic"/>
          <w:sz w:val="24"/>
          <w:szCs w:val="24"/>
        </w:rPr>
        <w:t>.</w:t>
      </w:r>
    </w:p>
    <w:p w14:paraId="3A1DDA1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عفيفي، أكرم إبراهيم. (2022). إ</w:t>
      </w:r>
      <w:r w:rsidRPr="00B53058">
        <w:rPr>
          <w:rFonts w:ascii="Times New Roman" w:eastAsia="Calibri" w:hAnsi="Times New Roman" w:cs="Times New Roman" w:hint="cs"/>
          <w:sz w:val="24"/>
          <w:szCs w:val="24"/>
          <w:rtl/>
          <w:lang w:bidi="ar-EG"/>
        </w:rPr>
        <w:t>ﻃ</w:t>
      </w:r>
      <w:r w:rsidRPr="00B53058">
        <w:rPr>
          <w:rFonts w:ascii="Simplified Arabic" w:eastAsia="Calibri" w:hAnsi="Simplified Arabic" w:cs="Simplified Arabic" w:hint="cs"/>
          <w:sz w:val="24"/>
          <w:szCs w:val="24"/>
          <w:rtl/>
          <w:lang w:bidi="ar-EG"/>
        </w:rPr>
        <w:t>ﺎﺭ</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ﻣﻘﺘ</w:t>
      </w:r>
      <w:r w:rsidRPr="00B53058">
        <w:rPr>
          <w:rFonts w:ascii="Times New Roman" w:eastAsia="Calibri" w:hAnsi="Times New Roman" w:cs="Times New Roman" w:hint="cs"/>
          <w:sz w:val="24"/>
          <w:szCs w:val="24"/>
          <w:rtl/>
          <w:lang w:bidi="ar-EG"/>
        </w:rPr>
        <w:t>ﺮ</w:t>
      </w:r>
      <w:r w:rsidRPr="00B53058">
        <w:rPr>
          <w:rFonts w:ascii="Simplified Arabic" w:eastAsia="Calibri" w:hAnsi="Simplified Arabic" w:cs="Simplified Arabic" w:hint="cs"/>
          <w:sz w:val="24"/>
          <w:szCs w:val="24"/>
          <w:rtl/>
          <w:lang w:bidi="ar-EG"/>
        </w:rPr>
        <w:t>ﺡ</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ﻟﻔﻌﺎﻟﻴﺔ</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ﺍﻟﺘﺴ</w:t>
      </w:r>
      <w:r w:rsidRPr="00B53058">
        <w:rPr>
          <w:rFonts w:ascii="Times New Roman" w:eastAsia="Calibri" w:hAnsi="Times New Roman" w:cs="Times New Roman" w:hint="cs"/>
          <w:sz w:val="24"/>
          <w:szCs w:val="24"/>
          <w:rtl/>
          <w:lang w:bidi="ar-EG"/>
        </w:rPr>
        <w:t>ﻮ</w:t>
      </w:r>
      <w:r w:rsidRPr="00B53058">
        <w:rPr>
          <w:rFonts w:ascii="Simplified Arabic" w:eastAsia="Calibri" w:hAnsi="Simplified Arabic" w:cs="Simplified Arabic" w:hint="cs"/>
          <w:sz w:val="24"/>
          <w:szCs w:val="24"/>
          <w:rtl/>
          <w:lang w:bidi="ar-EG"/>
        </w:rPr>
        <w:t>ﻳ</w:t>
      </w:r>
      <w:r w:rsidRPr="00B53058">
        <w:rPr>
          <w:rFonts w:ascii="Times New Roman" w:eastAsia="Calibri" w:hAnsi="Times New Roman" w:cs="Times New Roman" w:hint="cs"/>
          <w:sz w:val="24"/>
          <w:szCs w:val="24"/>
          <w:rtl/>
          <w:lang w:bidi="ar-EG"/>
        </w:rPr>
        <w:t>ﻖ</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ﻋﺒ</w:t>
      </w:r>
      <w:r w:rsidRPr="00B53058">
        <w:rPr>
          <w:rFonts w:ascii="Times New Roman" w:eastAsia="Calibri" w:hAnsi="Times New Roman" w:cs="Times New Roman" w:hint="cs"/>
          <w:sz w:val="24"/>
          <w:szCs w:val="24"/>
          <w:rtl/>
          <w:lang w:bidi="ar-EG"/>
        </w:rPr>
        <w:t>ﺮ</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ﺗ</w:t>
      </w:r>
      <w:r w:rsidRPr="00B53058">
        <w:rPr>
          <w:rFonts w:ascii="Times New Roman" w:eastAsia="Calibri" w:hAnsi="Times New Roman" w:cs="Times New Roman" w:hint="cs"/>
          <w:sz w:val="24"/>
          <w:szCs w:val="24"/>
          <w:rtl/>
          <w:lang w:bidi="ar-EG"/>
        </w:rPr>
        <w:t>ﻄ</w:t>
      </w:r>
      <w:r w:rsidRPr="00B53058">
        <w:rPr>
          <w:rFonts w:ascii="Simplified Arabic" w:eastAsia="Calibri" w:hAnsi="Simplified Arabic" w:cs="Simplified Arabic" w:hint="cs"/>
          <w:sz w:val="24"/>
          <w:szCs w:val="24"/>
          <w:rtl/>
          <w:lang w:bidi="ar-EG"/>
        </w:rPr>
        <w:t>ﺒﻴﻘﺎﺕ</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ﺍﻟﻬ</w:t>
      </w:r>
      <w:r w:rsidRPr="00B53058">
        <w:rPr>
          <w:rFonts w:ascii="Times New Roman" w:eastAsia="Calibri" w:hAnsi="Times New Roman" w:cs="Times New Roman" w:hint="cs"/>
          <w:sz w:val="24"/>
          <w:szCs w:val="24"/>
          <w:rtl/>
          <w:lang w:bidi="ar-EG"/>
        </w:rPr>
        <w:t>ﻮ</w:t>
      </w:r>
      <w:r w:rsidRPr="00B53058">
        <w:rPr>
          <w:rFonts w:ascii="Simplified Arabic" w:eastAsia="Calibri" w:hAnsi="Simplified Arabic" w:cs="Simplified Arabic" w:hint="cs"/>
          <w:sz w:val="24"/>
          <w:szCs w:val="24"/>
          <w:rtl/>
          <w:lang w:bidi="ar-EG"/>
        </w:rPr>
        <w:t>ﺍﺗﻒ</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ﺍﻟ</w:t>
      </w:r>
      <w:r w:rsidRPr="00B53058">
        <w:rPr>
          <w:rFonts w:ascii="Times New Roman" w:eastAsia="Calibri" w:hAnsi="Times New Roman" w:cs="Times New Roman" w:hint="cs"/>
          <w:sz w:val="24"/>
          <w:szCs w:val="24"/>
          <w:rtl/>
          <w:lang w:bidi="ar-EG"/>
        </w:rPr>
        <w:t>ﺬ</w:t>
      </w:r>
      <w:r w:rsidRPr="00B53058">
        <w:rPr>
          <w:rFonts w:ascii="Simplified Arabic" w:eastAsia="Calibri" w:hAnsi="Simplified Arabic" w:cs="Simplified Arabic" w:hint="cs"/>
          <w:sz w:val="24"/>
          <w:szCs w:val="24"/>
          <w:rtl/>
          <w:lang w:bidi="ar-EG"/>
        </w:rPr>
        <w:t>ﻛﻴﺔ</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ﺩﺭﺍﺳﺔ</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ﻣﻴ</w:t>
      </w:r>
      <w:r w:rsidRPr="00B53058">
        <w:rPr>
          <w:rFonts w:ascii="Times New Roman" w:eastAsia="Calibri" w:hAnsi="Times New Roman" w:cs="Times New Roman" w:hint="cs"/>
          <w:sz w:val="24"/>
          <w:szCs w:val="24"/>
          <w:rtl/>
          <w:lang w:bidi="ar-EG"/>
        </w:rPr>
        <w:t>ﺪ</w:t>
      </w:r>
      <w:r w:rsidRPr="00B53058">
        <w:rPr>
          <w:rFonts w:ascii="Simplified Arabic" w:eastAsia="Calibri" w:hAnsi="Simplified Arabic" w:cs="Simplified Arabic" w:hint="cs"/>
          <w:sz w:val="24"/>
          <w:szCs w:val="24"/>
          <w:rtl/>
          <w:lang w:bidi="ar-EG"/>
        </w:rPr>
        <w:t>ﺍﻧﻴﺔ</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ﻋﻠﻰ</w:t>
      </w:r>
      <w:r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sz w:val="24"/>
          <w:szCs w:val="24"/>
          <w:rtl/>
          <w:lang w:bidi="ar-EG"/>
        </w:rPr>
        <w:t>ﻣﺴﺘﺨ</w:t>
      </w:r>
      <w:r w:rsidRPr="00B53058">
        <w:rPr>
          <w:rFonts w:ascii="Times New Roman" w:eastAsia="Calibri" w:hAnsi="Times New Roman" w:cs="Times New Roman" w:hint="cs"/>
          <w:sz w:val="24"/>
          <w:szCs w:val="24"/>
          <w:rtl/>
          <w:lang w:bidi="ar-EG"/>
        </w:rPr>
        <w:t>ﺪ</w:t>
      </w:r>
      <w:r w:rsidRPr="00B53058">
        <w:rPr>
          <w:rFonts w:ascii="Simplified Arabic" w:eastAsia="Calibri" w:hAnsi="Simplified Arabic" w:cs="Simplified Arabic" w:hint="cs"/>
          <w:sz w:val="24"/>
          <w:szCs w:val="24"/>
          <w:rtl/>
          <w:lang w:bidi="ar-EG"/>
        </w:rPr>
        <w:t>ﻣﻲ</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ﺃﻧ</w:t>
      </w:r>
      <w:r w:rsidRPr="00B53058">
        <w:rPr>
          <w:rFonts w:ascii="Times New Roman" w:eastAsia="Calibri" w:hAnsi="Times New Roman" w:cs="Times New Roman" w:hint="cs"/>
          <w:sz w:val="24"/>
          <w:szCs w:val="24"/>
          <w:rtl/>
          <w:lang w:bidi="ar-EG"/>
        </w:rPr>
        <w:t>ﻈ</w:t>
      </w:r>
      <w:r w:rsidRPr="00B53058">
        <w:rPr>
          <w:rFonts w:ascii="Simplified Arabic" w:eastAsia="Calibri" w:hAnsi="Simplified Arabic" w:cs="Simplified Arabic" w:hint="cs"/>
          <w:sz w:val="24"/>
          <w:szCs w:val="24"/>
          <w:rtl/>
          <w:lang w:bidi="ar-EG"/>
        </w:rPr>
        <w:t>ﻤﺔ</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ﺍﻟﺘﺸﻐﻴﻞ</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hint="cs"/>
          <w:sz w:val="24"/>
          <w:szCs w:val="24"/>
          <w:rtl/>
          <w:lang w:bidi="ar-EG"/>
        </w:rPr>
        <w:t>ﺍﻷﻧ</w:t>
      </w:r>
      <w:r w:rsidRPr="00B53058">
        <w:rPr>
          <w:rFonts w:ascii="Times New Roman" w:eastAsia="Calibri" w:hAnsi="Times New Roman" w:cs="Times New Roman" w:hint="cs"/>
          <w:sz w:val="24"/>
          <w:szCs w:val="24"/>
          <w:rtl/>
          <w:lang w:bidi="ar-EG"/>
        </w:rPr>
        <w:t>ﺪ</w:t>
      </w:r>
      <w:r w:rsidRPr="00B53058">
        <w:rPr>
          <w:rFonts w:ascii="Simplified Arabic" w:eastAsia="Calibri" w:hAnsi="Simplified Arabic" w:cs="Simplified Arabic" w:hint="cs"/>
          <w:sz w:val="24"/>
          <w:szCs w:val="24"/>
          <w:rtl/>
          <w:lang w:bidi="ar-EG"/>
        </w:rPr>
        <w:t>ﺭﻭﻳ</w:t>
      </w:r>
      <w:r w:rsidRPr="00B53058">
        <w:rPr>
          <w:rFonts w:ascii="Times New Roman" w:eastAsia="Calibri" w:hAnsi="Times New Roman" w:cs="Times New Roman" w:hint="cs"/>
          <w:sz w:val="24"/>
          <w:szCs w:val="24"/>
          <w:rtl/>
          <w:lang w:bidi="ar-EG"/>
        </w:rPr>
        <w:t>ﺪ</w:t>
      </w:r>
      <w:r w:rsidRPr="00B53058">
        <w:rPr>
          <w:rFonts w:ascii="Simplified Arabic" w:eastAsia="Calibri" w:hAnsi="Simplified Arabic" w:cs="Simplified Arabic" w:hint="cs"/>
          <w:sz w:val="24"/>
          <w:szCs w:val="24"/>
          <w:rtl/>
          <w:lang w:bidi="ar-EG"/>
        </w:rPr>
        <w:t>،</w:t>
      </w:r>
      <w:r w:rsidRPr="00B53058">
        <w:rPr>
          <w:rFonts w:ascii="Simplified Arabic" w:eastAsia="Calibri" w:hAnsi="Simplified Arabic" w:cs="Simplified Arabic"/>
          <w:sz w:val="24"/>
          <w:szCs w:val="24"/>
          <w:rtl/>
          <w:lang w:bidi="ar-EG"/>
        </w:rPr>
        <w:t xml:space="preserve"> </w:t>
      </w:r>
      <w:r w:rsidRPr="00B53058">
        <w:rPr>
          <w:rFonts w:ascii="Simplified Arabic" w:eastAsia="Calibri" w:hAnsi="Simplified Arabic" w:cs="Simplified Arabic"/>
          <w:i/>
          <w:iCs/>
          <w:sz w:val="24"/>
          <w:szCs w:val="24"/>
          <w:rtl/>
          <w:lang w:bidi="ar-EG"/>
        </w:rPr>
        <w:t>المجلة العلمية للإقتصاد والتجارة، كلية التجارة، جامعة عين شمس</w:t>
      </w:r>
      <w:r w:rsidRPr="00B53058">
        <w:rPr>
          <w:rFonts w:ascii="Simplified Arabic" w:eastAsia="Calibri" w:hAnsi="Simplified Arabic" w:cs="Simplified Arabic"/>
          <w:sz w:val="24"/>
          <w:szCs w:val="24"/>
          <w:rtl/>
          <w:lang w:bidi="ar-EG"/>
        </w:rPr>
        <w:t>، 3،389-438.</w:t>
      </w:r>
    </w:p>
    <w:p w14:paraId="264485FD"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علام، وليد كامل (2020). أثر القيادة الخادمة على جودة الخدمات الخدمات الصحية من وجهة نظر العاملين الطبي الحكومي بمحافظة أسوان: دراسة ميدانية. </w:t>
      </w:r>
      <w:r w:rsidRPr="00B53058">
        <w:rPr>
          <w:rFonts w:ascii="Simplified Arabic" w:eastAsia="Calibri" w:hAnsi="Simplified Arabic" w:cs="Simplified Arabic"/>
          <w:i/>
          <w:iCs/>
          <w:sz w:val="24"/>
          <w:szCs w:val="24"/>
          <w:rtl/>
          <w:lang w:bidi="ar-EG"/>
        </w:rPr>
        <w:t>المجلة العلمية للدراسات التجارية والبيئية</w:t>
      </w:r>
      <w:r w:rsidRPr="00B53058">
        <w:rPr>
          <w:rFonts w:ascii="Simplified Arabic" w:eastAsia="Calibri" w:hAnsi="Simplified Arabic" w:cs="Simplified Arabic"/>
          <w:sz w:val="24"/>
          <w:szCs w:val="24"/>
          <w:rtl/>
          <w:lang w:bidi="ar-EG"/>
        </w:rPr>
        <w:t xml:space="preserve">، 11(4)، 776-838. </w:t>
      </w:r>
    </w:p>
    <w:p w14:paraId="2DD50863"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علي، غازي عبد الرحمن (2024). واقع جودة الخدمات الصحية بمدينة تعز (دراسة ميدانية على عينة من المستشفيات الحكومية)، </w:t>
      </w:r>
      <w:r w:rsidRPr="00B53058">
        <w:rPr>
          <w:rFonts w:ascii="Simplified Arabic" w:eastAsia="Calibri" w:hAnsi="Simplified Arabic" w:cs="Simplified Arabic"/>
          <w:i/>
          <w:iCs/>
          <w:sz w:val="24"/>
          <w:szCs w:val="24"/>
          <w:rtl/>
        </w:rPr>
        <w:t>مجلة جامعة السعيد للعلوم الإنسانية</w:t>
      </w:r>
      <w:r w:rsidRPr="00B53058">
        <w:rPr>
          <w:rFonts w:ascii="Simplified Arabic" w:eastAsia="Calibri" w:hAnsi="Simplified Arabic" w:cs="Simplified Arabic"/>
          <w:sz w:val="24"/>
          <w:szCs w:val="24"/>
          <w:rtl/>
        </w:rPr>
        <w:t>، 7(4)،94-120.</w:t>
      </w:r>
    </w:p>
    <w:p w14:paraId="60AF90C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علي، غازي عبد الرحمن (2024). واقع جودة الخدمات الصحية بمدينة تعز (دراسة ميدانية على عينة من المستشفيات الحكومية)، مجلة جامعة السعيد للعلوم الإنسانية، 7(4)،94-120</w:t>
      </w:r>
      <w:r w:rsidRPr="00B53058">
        <w:rPr>
          <w:rFonts w:ascii="Simplified Arabic" w:eastAsia="Calibri" w:hAnsi="Simplified Arabic" w:cs="Simplified Arabic"/>
          <w:sz w:val="24"/>
          <w:szCs w:val="24"/>
        </w:rPr>
        <w:t>.</w:t>
      </w:r>
    </w:p>
    <w:p w14:paraId="4A5157AA"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علي، غازي عبد الرحمن (2024). واقع جودة الخدمات الصحية بمدينة تعز (دراسة ميدانية على عينة من المستشفيات الحكومية)، مجلة جامعة السعيد للعلوم الإنسانية، 7(4)،94-120</w:t>
      </w:r>
      <w:r w:rsidRPr="00B53058">
        <w:rPr>
          <w:rFonts w:ascii="Simplified Arabic" w:eastAsia="Calibri" w:hAnsi="Simplified Arabic" w:cs="Simplified Arabic"/>
          <w:sz w:val="24"/>
          <w:szCs w:val="24"/>
        </w:rPr>
        <w:t>.</w:t>
      </w:r>
    </w:p>
    <w:p w14:paraId="2D9CF1E5"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العيضاني، عبدالله بن ذعار شامان. (2015). أثر استخدام بعض تطبيقات الأجهزة الذكية فِي تنمية مهارات التحدث باللغة الانجليزية لدى طلاب الصف الثالث الثانوي. رسالة ماجستير غير منشورة . المملكة العربية السعودية: قسم المناهج وطرق التدريس، كلية التربية، جامعة أم القرى</w:t>
      </w:r>
      <w:r w:rsidRPr="00B53058">
        <w:rPr>
          <w:rFonts w:ascii="Simplified Arabic" w:eastAsia="Calibri" w:hAnsi="Simplified Arabic" w:cs="Simplified Arabic"/>
          <w:sz w:val="24"/>
          <w:szCs w:val="24"/>
        </w:rPr>
        <w:t>.</w:t>
      </w:r>
    </w:p>
    <w:p w14:paraId="78F8AF8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الغريبي، فارس مصلح؛ ومطاعن، بسام الحسين، باعقل، عمر علوي. (2024). أثر المواعيد الإلكترونية على جودة الخدمات الصحية بالنسبة لموظفي ‏المستشفيات الحكومية (دراسة تطبيقية على موظفي مستشفى الملك عبد العزيز التخصصي بالطائف)، </w:t>
      </w:r>
      <w:r w:rsidRPr="00B53058">
        <w:rPr>
          <w:rFonts w:ascii="Simplified Arabic" w:eastAsia="Calibri" w:hAnsi="Simplified Arabic" w:cs="Simplified Arabic"/>
          <w:i/>
          <w:iCs/>
          <w:sz w:val="24"/>
          <w:szCs w:val="24"/>
          <w:rtl/>
        </w:rPr>
        <w:t>المجلة العربية للآداب والدراسات الإنسانية</w:t>
      </w:r>
      <w:r w:rsidRPr="00B53058">
        <w:rPr>
          <w:rFonts w:ascii="Simplified Arabic" w:eastAsia="Calibri" w:hAnsi="Simplified Arabic" w:cs="Simplified Arabic"/>
          <w:sz w:val="24"/>
          <w:szCs w:val="24"/>
          <w:rtl/>
        </w:rPr>
        <w:t>، 8(32)،415-450</w:t>
      </w:r>
      <w:r w:rsidRPr="00B53058">
        <w:rPr>
          <w:rFonts w:ascii="Simplified Arabic" w:eastAsia="Calibri" w:hAnsi="Simplified Arabic" w:cs="Simplified Arabic"/>
          <w:sz w:val="24"/>
          <w:szCs w:val="24"/>
        </w:rPr>
        <w:t>.</w:t>
      </w:r>
    </w:p>
    <w:p w14:paraId="77740B30"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الفايدي، أحمد عطية ربيع (2021). أثر التطبيقات الذكية على الرعاية الصحية، العدد الثاني والثلاثون، المجلة العربية للنشر العلمي، كلية الاقتصاد والإدارة، جامعة الملك عبد العزيز.</w:t>
      </w:r>
    </w:p>
    <w:p w14:paraId="39DE3596"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الفايدي، أحمد عطية ربيع (2021)، أثر التطبيقات الذكية على الرعاية الصحية، المجلة العربية للنشر العلمي، العدد 32: ،421-449</w:t>
      </w:r>
      <w:r w:rsidRPr="00B53058">
        <w:rPr>
          <w:rFonts w:ascii="Simplified Arabic" w:eastAsia="Calibri" w:hAnsi="Simplified Arabic" w:cs="Simplified Arabic"/>
          <w:sz w:val="24"/>
          <w:szCs w:val="24"/>
        </w:rPr>
        <w:t>.</w:t>
      </w:r>
    </w:p>
    <w:p w14:paraId="1CBA8CCB"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الفايدي، أحمد عطية. (2021). أثر التطبيقات الذكية على الرعاية الصحية، </w:t>
      </w:r>
      <w:r w:rsidRPr="00B53058">
        <w:rPr>
          <w:rFonts w:ascii="Simplified Arabic" w:eastAsia="Calibri" w:hAnsi="Simplified Arabic" w:cs="Simplified Arabic"/>
          <w:i/>
          <w:iCs/>
          <w:sz w:val="24"/>
          <w:szCs w:val="24"/>
          <w:rtl/>
          <w:lang w:bidi="ar-EG"/>
        </w:rPr>
        <w:t>المجلة العربية للنشر العلمي</w:t>
      </w:r>
      <w:r w:rsidRPr="00B53058">
        <w:rPr>
          <w:rFonts w:ascii="Simplified Arabic" w:eastAsia="Calibri" w:hAnsi="Simplified Arabic" w:cs="Simplified Arabic"/>
          <w:sz w:val="24"/>
          <w:szCs w:val="24"/>
          <w:rtl/>
          <w:lang w:bidi="ar-EG"/>
        </w:rPr>
        <w:t>، 32،421-449.</w:t>
      </w:r>
    </w:p>
    <w:p w14:paraId="3BB7FE4B"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الفيفي، إيمان محمد. (2023). دور تقنية الواقع المعزز في دعم نظم إدار المعلومات الصحية، </w:t>
      </w:r>
      <w:r w:rsidRPr="00B53058">
        <w:rPr>
          <w:rFonts w:ascii="Simplified Arabic" w:eastAsia="Calibri" w:hAnsi="Simplified Arabic" w:cs="Simplified Arabic"/>
          <w:i/>
          <w:iCs/>
          <w:sz w:val="24"/>
          <w:szCs w:val="24"/>
          <w:rtl/>
        </w:rPr>
        <w:t>المجلة العربية للبحث العلمي</w:t>
      </w:r>
      <w:r w:rsidRPr="00B53058">
        <w:rPr>
          <w:rFonts w:ascii="Simplified Arabic" w:eastAsia="Calibri" w:hAnsi="Simplified Arabic" w:cs="Simplified Arabic"/>
          <w:sz w:val="24"/>
          <w:szCs w:val="24"/>
          <w:rtl/>
        </w:rPr>
        <w:t>، 2(12)،1-14.</w:t>
      </w:r>
    </w:p>
    <w:p w14:paraId="1CA36614"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الفيفي، إيمان محمد. (2023). دور تقنية الواقع المعزز في دعم نظم إدار المعلومات الصحية، المجلة العربية للبحث العلمي، 2(12)،1-14</w:t>
      </w:r>
      <w:r w:rsidRPr="00B53058">
        <w:rPr>
          <w:rFonts w:ascii="Simplified Arabic" w:eastAsia="Calibri" w:hAnsi="Simplified Arabic" w:cs="Simplified Arabic"/>
          <w:sz w:val="24"/>
          <w:szCs w:val="24"/>
        </w:rPr>
        <w:t>.</w:t>
      </w:r>
    </w:p>
    <w:p w14:paraId="438FD725"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الفيفي، إيمان محمد. (2023). دور تقنية الواقع المعزز في دعم نظم إدار المعلومات الصحية، المجلة العربية للبحث العلمي، 2(12)،1-14</w:t>
      </w:r>
      <w:r w:rsidRPr="00B53058">
        <w:rPr>
          <w:rFonts w:ascii="Simplified Arabic" w:eastAsia="Calibri" w:hAnsi="Simplified Arabic" w:cs="Simplified Arabic"/>
          <w:sz w:val="24"/>
          <w:szCs w:val="24"/>
        </w:rPr>
        <w:t>.</w:t>
      </w:r>
    </w:p>
    <w:p w14:paraId="003D8408"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lang w:bidi="ar-EG"/>
        </w:rPr>
        <w:t>لبيب، حسن عيد (2021)</w:t>
      </w:r>
      <w:r w:rsidRPr="00B53058">
        <w:rPr>
          <w:rFonts w:ascii="Simplified Arabic" w:eastAsia="Calibri" w:hAnsi="Simplified Arabic" w:cs="Simplified Arabic"/>
          <w:sz w:val="24"/>
          <w:szCs w:val="24"/>
          <w:rtl/>
        </w:rPr>
        <w:t xml:space="preserve">. تحليل العلاقة بين جودة الخدمة الصحية ورضاء العملاء" دراسة تطبيقية علي قطاعي المستشفيات الجامعية والخاصة بمحافظة الفيوم"، </w:t>
      </w:r>
      <w:r w:rsidRPr="00B53058">
        <w:rPr>
          <w:rFonts w:ascii="Simplified Arabic" w:eastAsia="Calibri" w:hAnsi="Simplified Arabic" w:cs="Simplified Arabic"/>
          <w:i/>
          <w:iCs/>
          <w:sz w:val="24"/>
          <w:szCs w:val="24"/>
          <w:rtl/>
        </w:rPr>
        <w:t>مجلة البحوث المالية والتجارية</w:t>
      </w:r>
      <w:r w:rsidRPr="00B53058">
        <w:rPr>
          <w:rFonts w:ascii="Simplified Arabic" w:eastAsia="Calibri" w:hAnsi="Simplified Arabic" w:cs="Simplified Arabic"/>
          <w:sz w:val="24"/>
          <w:szCs w:val="24"/>
          <w:rtl/>
        </w:rPr>
        <w:t>، 22</w:t>
      </w:r>
      <w:r w:rsidRPr="00B53058">
        <w:rPr>
          <w:rFonts w:ascii="Simplified Arabic" w:eastAsia="Calibri" w:hAnsi="Simplified Arabic" w:cs="Simplified Arabic"/>
          <w:sz w:val="24"/>
          <w:szCs w:val="24"/>
          <w:rtl/>
        </w:rPr>
        <w:br/>
        <w:t xml:space="preserve">(2)، 2021. </w:t>
      </w:r>
    </w:p>
    <w:p w14:paraId="52FED55C"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محمد، علاء سليمان. (2025). استراتيجيات التسويق الرقمي وتأثيرها على نجاح الشركات، </w:t>
      </w:r>
      <w:r w:rsidRPr="00B53058">
        <w:rPr>
          <w:rFonts w:ascii="Simplified Arabic" w:eastAsia="Calibri" w:hAnsi="Simplified Arabic" w:cs="Simplified Arabic"/>
          <w:i/>
          <w:iCs/>
          <w:sz w:val="24"/>
          <w:szCs w:val="24"/>
          <w:rtl/>
        </w:rPr>
        <w:t>مجلة الجامعة العراقية</w:t>
      </w:r>
      <w:r w:rsidRPr="00B53058">
        <w:rPr>
          <w:rFonts w:ascii="Simplified Arabic" w:eastAsia="Calibri" w:hAnsi="Simplified Arabic" w:cs="Simplified Arabic"/>
          <w:sz w:val="24"/>
          <w:szCs w:val="24"/>
          <w:rtl/>
        </w:rPr>
        <w:t>، 73(2)،622-632.</w:t>
      </w:r>
    </w:p>
    <w:p w14:paraId="154C1BF1"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محمود، سلوى أبو العلا، (2024). معايير ضبط جودة تصميم الحملات التسويقية عبر المنصات الرقمية في ظل أزمة کورونا دراسة حالة جودة الخدمات الصحية، مجلة التراث والتصميم، مج 4، ع 21، الجمعية العربية للحضارة والفنون الإسلامية</w:t>
      </w:r>
    </w:p>
    <w:p w14:paraId="23D8B588"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مراد، أنجي فاروق. (2021). قياس وتقدير الكفاءة التشغلية لشركات التأمين المصرية باستخدام التحليل الحدودي التصادفي </w:t>
      </w:r>
      <w:r w:rsidRPr="00B53058">
        <w:rPr>
          <w:rFonts w:ascii="Simplified Arabic" w:eastAsia="Calibri" w:hAnsi="Simplified Arabic" w:cs="Simplified Arabic"/>
          <w:sz w:val="24"/>
          <w:szCs w:val="24"/>
        </w:rPr>
        <w:t>(SFA)</w:t>
      </w:r>
      <w:r w:rsidRPr="00B53058">
        <w:rPr>
          <w:rFonts w:ascii="Simplified Arabic" w:eastAsia="Calibri" w:hAnsi="Simplified Arabic" w:cs="Simplified Arabic"/>
          <w:sz w:val="24"/>
          <w:szCs w:val="24"/>
          <w:rtl/>
        </w:rPr>
        <w:t xml:space="preserve">، </w:t>
      </w:r>
      <w:r w:rsidRPr="00B53058">
        <w:rPr>
          <w:rFonts w:ascii="Simplified Arabic" w:eastAsia="Calibri" w:hAnsi="Simplified Arabic" w:cs="Simplified Arabic"/>
          <w:i/>
          <w:iCs/>
          <w:sz w:val="24"/>
          <w:szCs w:val="24"/>
          <w:rtl/>
        </w:rPr>
        <w:t>مجلة البحوث المالية والتجارية</w:t>
      </w:r>
      <w:r w:rsidRPr="00B53058">
        <w:rPr>
          <w:rFonts w:ascii="Simplified Arabic" w:eastAsia="Calibri" w:hAnsi="Simplified Arabic" w:cs="Simplified Arabic"/>
          <w:sz w:val="24"/>
          <w:szCs w:val="24"/>
          <w:rtl/>
        </w:rPr>
        <w:t>، 22(2)،834-899</w:t>
      </w:r>
      <w:r w:rsidRPr="00B53058">
        <w:rPr>
          <w:rFonts w:ascii="Simplified Arabic" w:eastAsia="Calibri" w:hAnsi="Simplified Arabic" w:cs="Simplified Arabic"/>
          <w:sz w:val="24"/>
          <w:szCs w:val="24"/>
        </w:rPr>
        <w:t>.</w:t>
      </w:r>
    </w:p>
    <w:p w14:paraId="4BB8F919"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المركز الوطني للمعلومات الصحية</w:t>
      </w:r>
      <w:r w:rsidRPr="00B53058">
        <w:rPr>
          <w:rFonts w:ascii="Simplified Arabic" w:eastAsia="Calibri" w:hAnsi="Simplified Arabic" w:cs="Simplified Arabic"/>
          <w:sz w:val="24"/>
          <w:szCs w:val="24"/>
        </w:rPr>
        <w:t xml:space="preserve"> (2025) . nhic.gov.sa </w:t>
      </w:r>
    </w:p>
    <w:p w14:paraId="123913FE"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rtl/>
          <w:lang w:bidi="ar-EG"/>
        </w:rPr>
        <w:t xml:space="preserve">المستشفى التخصصي. (2020). </w:t>
      </w:r>
      <w:r w:rsidRPr="00B53058">
        <w:rPr>
          <w:rFonts w:ascii="Simplified Arabic" w:eastAsia="Calibri" w:hAnsi="Simplified Arabic" w:cs="Simplified Arabic"/>
          <w:i/>
          <w:iCs/>
          <w:sz w:val="24"/>
          <w:szCs w:val="24"/>
          <w:rtl/>
          <w:lang w:bidi="ar-EG"/>
        </w:rPr>
        <w:t>المستشفى التخصصي يطلق تطبيقاً على الهواتف الذكية خاص بالمرضى</w:t>
      </w:r>
      <w:r w:rsidRPr="00B53058">
        <w:rPr>
          <w:rFonts w:ascii="Simplified Arabic" w:eastAsia="Calibri" w:hAnsi="Simplified Arabic" w:cs="Simplified Arabic"/>
          <w:sz w:val="24"/>
          <w:szCs w:val="24"/>
          <w:rtl/>
          <w:lang w:bidi="ar-EG"/>
        </w:rPr>
        <w:t xml:space="preserve">. تم الاسترجاع من </w:t>
      </w:r>
      <w:hyperlink r:id="rId10" w:history="1">
        <w:r w:rsidRPr="00B53058">
          <w:rPr>
            <w:rFonts w:ascii="Simplified Arabic" w:eastAsia="Calibri" w:hAnsi="Simplified Arabic" w:cs="Simplified Arabic"/>
            <w:sz w:val="24"/>
            <w:szCs w:val="24"/>
            <w:u w:val="single"/>
            <w:lang w:bidi="ar-EG"/>
          </w:rPr>
          <w:t>https://www.specialty-hospital.com/ar/newsdtls/19/1058</w:t>
        </w:r>
      </w:hyperlink>
    </w:p>
    <w:p w14:paraId="32C0BDE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المطرفي، عمر عيد. (2025). أثر الذكاء الاصطناعي في تطوير استراتيجيات التسويق في القطاع الصحي في المملكة العربية السعودية، </w:t>
      </w:r>
      <w:r w:rsidRPr="00B53058">
        <w:rPr>
          <w:rFonts w:ascii="Simplified Arabic" w:eastAsia="Calibri" w:hAnsi="Simplified Arabic" w:cs="Simplified Arabic"/>
          <w:i/>
          <w:iCs/>
          <w:sz w:val="24"/>
          <w:szCs w:val="24"/>
          <w:rtl/>
        </w:rPr>
        <w:t>المجلة العلمية للبحوث التجارية</w:t>
      </w:r>
      <w:r w:rsidRPr="00B53058">
        <w:rPr>
          <w:rFonts w:ascii="Simplified Arabic" w:eastAsia="Calibri" w:hAnsi="Simplified Arabic" w:cs="Simplified Arabic"/>
          <w:sz w:val="24"/>
          <w:szCs w:val="24"/>
          <w:rtl/>
        </w:rPr>
        <w:t>، 2،222-263.</w:t>
      </w:r>
    </w:p>
    <w:p w14:paraId="27433851" w14:textId="77777777" w:rsidR="009C559C" w:rsidRPr="00B53058" w:rsidRDefault="009C559C" w:rsidP="00681D11">
      <w:pPr>
        <w:bidi/>
        <w:spacing w:after="120" w:line="360" w:lineRule="auto"/>
        <w:ind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المطرفي، عمر عيد. (2025). أثر الذكاء الاصطناعي في تطوير استراتيجيات التسويق في القطاع الصحي في المملكة العربية السعودية، المجلة العلمية للبحوث التجارية، ع 2</w:t>
      </w:r>
      <w:r w:rsidRPr="00B53058">
        <w:rPr>
          <w:rFonts w:ascii="Simplified Arabic" w:eastAsia="Calibri" w:hAnsi="Simplified Arabic" w:cs="Simplified Arabic"/>
          <w:sz w:val="24"/>
          <w:szCs w:val="24"/>
        </w:rPr>
        <w:t>.</w:t>
      </w:r>
    </w:p>
    <w:p w14:paraId="58D441A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ملكاوي، حنان عيسي (2020). تداعيات جانحة فيروس كورونا المستجد على الأمن الصحي العربي. و العلمية (02) نشرية الألكس</w:t>
      </w:r>
      <w:r w:rsidRPr="00B53058">
        <w:rPr>
          <w:rFonts w:ascii="Simplified Arabic" w:eastAsia="Calibri" w:hAnsi="Simplified Arabic" w:cs="Simplified Arabic"/>
          <w:sz w:val="24"/>
          <w:szCs w:val="24"/>
        </w:rPr>
        <w:t>.</w:t>
      </w:r>
    </w:p>
    <w:p w14:paraId="61E6C542"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المنزوع، زايد علي؛ ودبر،عادل حسن. (2024). أثر تطبيق الجودة الشاملة في تحسين جودة الخدمات الطبية، دراسة تطبيقية لعينة من المستشفيات العاملة في الحديدة- اليمن، </w:t>
      </w:r>
      <w:r w:rsidRPr="00B53058">
        <w:rPr>
          <w:rFonts w:ascii="Simplified Arabic" w:eastAsia="Calibri" w:hAnsi="Simplified Arabic" w:cs="Simplified Arabic"/>
          <w:i/>
          <w:iCs/>
          <w:sz w:val="24"/>
          <w:szCs w:val="24"/>
          <w:rtl/>
        </w:rPr>
        <w:t>مجلة جامعة البيضاء</w:t>
      </w:r>
      <w:r w:rsidRPr="00B53058">
        <w:rPr>
          <w:rFonts w:ascii="Simplified Arabic" w:eastAsia="Calibri" w:hAnsi="Simplified Arabic" w:cs="Simplified Arabic"/>
          <w:sz w:val="24"/>
          <w:szCs w:val="24"/>
          <w:rtl/>
        </w:rPr>
        <w:t>،6(3)،80-92.</w:t>
      </w:r>
    </w:p>
    <w:p w14:paraId="6D2A53E9"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المنزوع، زايد علي؛ ودبر،عادل حسن. (2024). أثر تطبيق الجودة الشاملة في تحسين جودة الخدمات الطبية، دراسة تطبيقية لعينة من المستشفيات العاملة في الحديدة- ، مجلة جامعة البيضاء،6(3)، اليمن،80-92</w:t>
      </w:r>
      <w:r w:rsidRPr="00B53058">
        <w:rPr>
          <w:rFonts w:ascii="Simplified Arabic" w:eastAsia="Calibri" w:hAnsi="Simplified Arabic" w:cs="Simplified Arabic"/>
          <w:sz w:val="24"/>
          <w:szCs w:val="24"/>
        </w:rPr>
        <w:t>.</w:t>
      </w:r>
    </w:p>
    <w:p w14:paraId="0BE1F0C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منظمة لصحة العالمية (2020) من نصائح للجمهور بشأن مرض فيروس كورونا ( كوفيد 19)</w:t>
      </w:r>
      <w:r w:rsidRPr="00B53058">
        <w:rPr>
          <w:rFonts w:ascii="Simplified Arabic" w:eastAsia="Calibri" w:hAnsi="Simplified Arabic" w:cs="Simplified Arabic"/>
          <w:sz w:val="24"/>
          <w:szCs w:val="24"/>
        </w:rPr>
        <w:t xml:space="preserve"> https://www.who.int/ar/emergencies/diseases/novel- </w:t>
      </w:r>
    </w:p>
    <w:p w14:paraId="75DFDCAF"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مؤمنة، اعتماد محمد صالح. (2022). تقييم استخدام التطبيقات الصحية لمرتادي العيادات الخارجية ومراكز الرعاية الصحية الأولية بالرياض، مجلة دراسات وتكنولوجيا المعلومات،2(22)،2-20</w:t>
      </w:r>
      <w:r w:rsidRPr="00B53058">
        <w:rPr>
          <w:rFonts w:ascii="Simplified Arabic" w:eastAsia="Calibri" w:hAnsi="Simplified Arabic" w:cs="Simplified Arabic"/>
          <w:sz w:val="24"/>
          <w:szCs w:val="24"/>
        </w:rPr>
        <w:t xml:space="preserve">.  doi.org/10.5339/jist.2022.12 </w:t>
      </w:r>
    </w:p>
    <w:p w14:paraId="28221B3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مؤمنة، اعتماد محمد صالح. </w:t>
      </w:r>
      <w:r w:rsidRPr="00B53058">
        <w:rPr>
          <w:rFonts w:ascii="Simplified Arabic" w:eastAsia="Calibri" w:hAnsi="Simplified Arabic" w:cs="Simplified Arabic"/>
          <w:sz w:val="24"/>
          <w:szCs w:val="24"/>
        </w:rPr>
        <w:t>(2022)</w:t>
      </w:r>
      <w:r w:rsidRPr="00B53058">
        <w:rPr>
          <w:rFonts w:ascii="Simplified Arabic" w:eastAsia="Calibri" w:hAnsi="Simplified Arabic" w:cs="Simplified Arabic"/>
          <w:sz w:val="24"/>
          <w:szCs w:val="24"/>
          <w:rtl/>
        </w:rPr>
        <w:t>. تقييم استخدام التطبيقات الصحية لمرتادي العيادات الخارجية ومراكز الرعاية الصحية الأولية بالرياض،</w:t>
      </w:r>
      <w:r w:rsidRPr="00B53058">
        <w:rPr>
          <w:rFonts w:ascii="Simplified Arabic" w:eastAsia="Calibri" w:hAnsi="Simplified Arabic" w:cs="Simplified Arabic"/>
          <w:i/>
          <w:iCs/>
          <w:sz w:val="24"/>
          <w:szCs w:val="24"/>
          <w:rtl/>
        </w:rPr>
        <w:t xml:space="preserve"> مجلة دراسات وتكنولوجيا المعلومات</w:t>
      </w:r>
      <w:r w:rsidRPr="00B53058">
        <w:rPr>
          <w:rFonts w:ascii="Simplified Arabic" w:eastAsia="Calibri" w:hAnsi="Simplified Arabic" w:cs="Simplified Arabic"/>
          <w:sz w:val="24"/>
          <w:szCs w:val="24"/>
          <w:rtl/>
        </w:rPr>
        <w:t>،</w:t>
      </w:r>
      <w:r w:rsidRPr="00B53058">
        <w:rPr>
          <w:rFonts w:ascii="Simplified Arabic" w:eastAsia="Calibri" w:hAnsi="Simplified Arabic" w:cs="Simplified Arabic"/>
          <w:sz w:val="24"/>
          <w:szCs w:val="24"/>
          <w:rtl/>
          <w:lang w:bidi="ar-EG"/>
        </w:rPr>
        <w:t xml:space="preserve">2(22)،2-20. </w:t>
      </w:r>
      <w:r w:rsidRPr="00B53058">
        <w:rPr>
          <w:rFonts w:ascii="Simplified Arabic" w:eastAsia="Calibri" w:hAnsi="Simplified Arabic" w:cs="Simplified Arabic"/>
          <w:sz w:val="24"/>
          <w:szCs w:val="24"/>
          <w:rtl/>
        </w:rPr>
        <w:t xml:space="preserve"> </w:t>
      </w:r>
      <w:hyperlink r:id="rId11" w:tgtFrame="_new" w:history="1">
        <w:r w:rsidRPr="00B53058">
          <w:rPr>
            <w:rFonts w:ascii="Simplified Arabic" w:eastAsia="Calibri" w:hAnsi="Simplified Arabic" w:cs="Simplified Arabic"/>
            <w:sz w:val="24"/>
            <w:szCs w:val="24"/>
          </w:rPr>
          <w:t>doi.org/10.5339/jist.2022.12</w:t>
        </w:r>
      </w:hyperlink>
    </w:p>
    <w:p w14:paraId="3F7AC75A"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rtl/>
          <w:lang w:bidi="ar-EG"/>
        </w:rPr>
        <w:t>الهاشمي، جخراب محمد (2021). أثر التسويق الرقمي في تحسين الأداء التسويقي للمؤسسات الصحية في ظل جائحة كورونا دراسة ميدانية لعينة من العيادات الخاصة بمدينة ورقلة، رسالة ماجستير، جامعة قاصدي مرباح، كلية العلوم الإقتصادية والتجارية وعلوم التسيير،الجزائر.</w:t>
      </w:r>
    </w:p>
    <w:p w14:paraId="643E8E47" w14:textId="77777777" w:rsidR="009C559C" w:rsidRPr="00B53058" w:rsidRDefault="009C559C" w:rsidP="00681D11">
      <w:pPr>
        <w:bidi/>
        <w:spacing w:after="120" w:line="360" w:lineRule="auto"/>
        <w:ind w:left="651" w:hanging="720"/>
        <w:jc w:val="both"/>
        <w:rPr>
          <w:rFonts w:ascii="Simplified Arabic" w:eastAsia="Calibri" w:hAnsi="Simplified Arabic" w:cs="Simplified Arabic"/>
          <w:sz w:val="24"/>
          <w:szCs w:val="24"/>
          <w:rtl/>
        </w:rPr>
      </w:pPr>
      <w:r w:rsidRPr="00B53058">
        <w:rPr>
          <w:rFonts w:ascii="Simplified Arabic" w:eastAsia="Calibri" w:hAnsi="Simplified Arabic" w:cs="Simplified Arabic"/>
          <w:sz w:val="24"/>
          <w:szCs w:val="24"/>
          <w:rtl/>
        </w:rPr>
        <w:t xml:space="preserve">وزارة الصحة (2020). مبادرات وزارة الصحة في برنامج التحول الوطني ورؤية المملكة 2030 </w:t>
      </w:r>
      <w:r w:rsidRPr="00B53058">
        <w:rPr>
          <w:rFonts w:ascii="Simplified Arabic" w:eastAsia="Calibri" w:hAnsi="Simplified Arabic" w:cs="Simplified Arabic"/>
          <w:sz w:val="24"/>
          <w:szCs w:val="24"/>
        </w:rPr>
        <w:t>https://cutt.us/wLmKD</w:t>
      </w:r>
    </w:p>
    <w:p w14:paraId="6557D838"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    Al-Adwan,  A .,  Al-Adwan, N.,  Abbasi, G.,  Albelbisi, N., &amp;  Habibi, A. (2023). “Extending the Technology Acceptance</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Model (TAM) to Predict University Students’</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 xml:space="preserve">Intentions to Use Metaverse-Based Learning Platforms” </w:t>
      </w:r>
      <w:r w:rsidRPr="00B53058">
        <w:rPr>
          <w:rFonts w:ascii="Simplified Arabic" w:eastAsia="Calibri" w:hAnsi="Simplified Arabic" w:cs="Simplified Arabic"/>
          <w:i/>
          <w:iCs/>
          <w:sz w:val="24"/>
          <w:szCs w:val="24"/>
          <w:lang w:bidi="ar-EG"/>
        </w:rPr>
        <w:t>Journal of Education and Information Technologies</w:t>
      </w:r>
      <w:r w:rsidRPr="00B53058">
        <w:rPr>
          <w:rFonts w:ascii="Simplified Arabic" w:eastAsia="Calibri" w:hAnsi="Simplified Arabic" w:cs="Simplified Arabic"/>
          <w:sz w:val="24"/>
          <w:szCs w:val="24"/>
          <w:lang w:bidi="ar-EG"/>
        </w:rPr>
        <w:t>, 28, 15382-15413.</w:t>
      </w:r>
    </w:p>
    <w:p w14:paraId="760EC95D"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 xml:space="preserve">    Al-Adwan,  A .,  Al-Adwan, N.,  Abbasi, G.,  Albelbisi, N., &amp;  Habibi, A. (2023). “Extending the Technology Acceptance Model (TAM) to Predict University Students’ Intentions to Use Metaverse-Based Learning Platforms” Journal of Education and Information Technologies, 28, 15382-15413.</w:t>
      </w:r>
    </w:p>
    <w:p w14:paraId="304FE51B"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Alharbi,  A.,  Alzuwaed, J.,  &amp; Qasem,  H.  (2021). Evaluation of e-health (Seha) application: A cross-sectional study in Saudi Arabia. </w:t>
      </w:r>
      <w:r w:rsidRPr="00B53058">
        <w:rPr>
          <w:rFonts w:ascii="Simplified Arabic" w:eastAsia="Calibri" w:hAnsi="Simplified Arabic" w:cs="Simplified Arabic"/>
          <w:i/>
          <w:iCs/>
          <w:sz w:val="24"/>
          <w:szCs w:val="24"/>
          <w:lang w:bidi="ar-EG"/>
        </w:rPr>
        <w:t>BMC Medical Informatics and Decision Making, 21</w:t>
      </w:r>
      <w:r w:rsidRPr="00B53058">
        <w:rPr>
          <w:rFonts w:ascii="Simplified Arabic" w:eastAsia="Calibri" w:hAnsi="Simplified Arabic" w:cs="Simplified Arabic"/>
          <w:sz w:val="24"/>
          <w:szCs w:val="24"/>
          <w:lang w:bidi="ar-EG"/>
        </w:rPr>
        <w:t xml:space="preserve">, 103. </w:t>
      </w:r>
      <w:hyperlink r:id="rId12" w:tgtFrame="_new" w:history="1">
        <w:r w:rsidRPr="00B53058">
          <w:rPr>
            <w:rStyle w:val="Hyperlink"/>
            <w:rFonts w:ascii="Simplified Arabic" w:eastAsia="Calibri" w:hAnsi="Simplified Arabic" w:cs="Simplified Arabic"/>
            <w:color w:val="auto"/>
            <w:sz w:val="24"/>
            <w:szCs w:val="24"/>
            <w:lang w:bidi="ar-EG"/>
          </w:rPr>
          <w:t>https://doi.org/10.1186/s12911-021-01437-6</w:t>
        </w:r>
      </w:hyperlink>
    </w:p>
    <w:p w14:paraId="0414FB14"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Alharbi,  A.,  Alzuwaed, J.,  &amp; Qasem,  H.  (2021). Evaluation of e-health (Seha) application: A cross-sectional study in Saudi Arabia. BMC Medical Informatics and Decision Making, Volume 21, 103.</w:t>
      </w:r>
    </w:p>
    <w:p w14:paraId="33F0DF92"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Alnaim, A.,  Sobaih, A ., &amp; Elshaer, I. (2022). Measuring the Mediating Roles of E-Trust and E-Satisfaction in the Relationship between E-Service Quality and E-Loyalty: A Structural Modeling Approach, </w:t>
      </w:r>
      <w:r w:rsidRPr="00B53058">
        <w:rPr>
          <w:rFonts w:ascii="Simplified Arabic" w:eastAsia="Calibri" w:hAnsi="Simplified Arabic" w:cs="Simplified Arabic"/>
          <w:i/>
          <w:iCs/>
          <w:sz w:val="24"/>
          <w:szCs w:val="24"/>
          <w:lang w:bidi="ar-EG"/>
        </w:rPr>
        <w:t>Journal of Mathematics,</w:t>
      </w:r>
      <w:r w:rsidRPr="00B53058">
        <w:rPr>
          <w:rFonts w:ascii="Simplified Arabic" w:eastAsia="Calibri" w:hAnsi="Simplified Arabic" w:cs="Simplified Arabic"/>
          <w:sz w:val="24"/>
          <w:szCs w:val="24"/>
          <w:lang w:bidi="ar-EG"/>
        </w:rPr>
        <w:t xml:space="preserve"> 10(13),2-15. doi.org/10.3390/math10132328</w:t>
      </w:r>
    </w:p>
    <w:p w14:paraId="3ABDAB72"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Amer, S.,  Bahumayim, A.,  Shah, J.,  Aleisa, N.,  Hani, M.,  &amp; Omar, D (2022). Prevalence and determinants of mobile health applications usage: A national descriptive study. </w:t>
      </w:r>
      <w:r w:rsidRPr="00B53058">
        <w:rPr>
          <w:rFonts w:ascii="Simplified Arabic" w:eastAsia="Calibri" w:hAnsi="Simplified Arabic" w:cs="Simplified Arabic"/>
          <w:i/>
          <w:iCs/>
          <w:sz w:val="24"/>
          <w:szCs w:val="24"/>
          <w:lang w:bidi="ar-EG"/>
        </w:rPr>
        <w:t>Journal of Frontiers in Public Health, 10</w:t>
      </w:r>
      <w:r w:rsidRPr="00B53058">
        <w:rPr>
          <w:rFonts w:ascii="Simplified Arabic" w:eastAsia="Calibri" w:hAnsi="Simplified Arabic" w:cs="Simplified Arabic"/>
          <w:sz w:val="24"/>
          <w:szCs w:val="24"/>
          <w:lang w:bidi="ar-EG"/>
        </w:rPr>
        <w:t xml:space="preserve">, 838509. </w:t>
      </w:r>
      <w:hyperlink r:id="rId13" w:tgtFrame="_new" w:history="1">
        <w:r w:rsidRPr="00B53058">
          <w:rPr>
            <w:rStyle w:val="Hyperlink"/>
            <w:rFonts w:ascii="Simplified Arabic" w:eastAsia="Calibri" w:hAnsi="Simplified Arabic" w:cs="Simplified Arabic"/>
            <w:color w:val="auto"/>
            <w:sz w:val="24"/>
            <w:szCs w:val="24"/>
            <w:lang w:bidi="ar-EG"/>
          </w:rPr>
          <w:t>https://doi.org/10.3389/fpubh.2022.838509</w:t>
        </w:r>
      </w:hyperlink>
    </w:p>
    <w:p w14:paraId="1967123A"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Amer, S.,  Bahumayim, A.,  Shah, J.,  Aleisa, N.,  Hani, M.,  &amp; Omar, D (2022). Prevalence and determinants of mobile health applications usage: A national descriptive study. Journal of Frontiers in Public Health, 10, 838509. https://doi.org/10.3389/fpubh.2022.838509</w:t>
      </w:r>
    </w:p>
    <w:p w14:paraId="2232FE6F"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Anisa, R. (2023). Kinerja karyawan dan bauran  pemasaran terhadap loyalitas nasabah melalui kepuasan nasabah sebagai variabel intervening pada BMT MBS Cabang Karas. </w:t>
      </w:r>
      <w:r w:rsidRPr="00B53058">
        <w:rPr>
          <w:rFonts w:ascii="Simplified Arabic" w:eastAsia="Calibri" w:hAnsi="Simplified Arabic" w:cs="Simplified Arabic"/>
          <w:i/>
          <w:iCs/>
          <w:sz w:val="24"/>
          <w:szCs w:val="24"/>
          <w:lang w:bidi="ar-EG"/>
        </w:rPr>
        <w:t xml:space="preserve">Investama,  Journal Ekonomi dan Bisnis, </w:t>
      </w:r>
      <w:r w:rsidRPr="00B53058">
        <w:rPr>
          <w:rFonts w:ascii="Simplified Arabic" w:eastAsia="Calibri" w:hAnsi="Simplified Arabic" w:cs="Simplified Arabic"/>
          <w:sz w:val="24"/>
          <w:szCs w:val="24"/>
          <w:lang w:bidi="ar-EG"/>
        </w:rPr>
        <w:t>9(1), 13–30.</w:t>
      </w:r>
    </w:p>
    <w:p w14:paraId="1957A71E"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Berliana, H.,  &amp;  Albanna, H. (2022). The influence of e service quality and e trust on e loyalty: The role of e satisfaction as an intervening variable in Islamic mobile banking, </w:t>
      </w:r>
      <w:r w:rsidRPr="00B53058">
        <w:rPr>
          <w:rFonts w:ascii="Simplified Arabic" w:eastAsia="Calibri" w:hAnsi="Simplified Arabic" w:cs="Simplified Arabic"/>
          <w:i/>
          <w:iCs/>
          <w:sz w:val="24"/>
          <w:szCs w:val="24"/>
          <w:lang w:bidi="ar-EG"/>
        </w:rPr>
        <w:t>Journal of Business Management and Islamic Banking,</w:t>
      </w:r>
      <w:r w:rsidRPr="00B53058">
        <w:rPr>
          <w:rFonts w:ascii="Simplified Arabic" w:eastAsia="Calibri" w:hAnsi="Simplified Arabic" w:cs="Simplified Arabic"/>
          <w:sz w:val="24"/>
          <w:szCs w:val="24"/>
          <w:lang w:bidi="ar-EG"/>
        </w:rPr>
        <w:t xml:space="preserve"> 10(1), 143–158.</w:t>
      </w:r>
    </w:p>
    <w:p w14:paraId="52B2E59E"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Cham, T., Lim, Y., &amp;  Sigala, M. (2021). Marketing and social influences, hospital branding, and medical tourists' behavioural intention: Before</w:t>
      </w:r>
      <w:r w:rsidRPr="00B53058">
        <w:rPr>
          <w:rFonts w:ascii="Cambria Math" w:eastAsia="Calibri" w:hAnsi="Cambria Math" w:cs="Cambria Math"/>
          <w:sz w:val="24"/>
          <w:szCs w:val="24"/>
          <w:lang w:bidi="ar-EG"/>
        </w:rPr>
        <w:t>‐</w:t>
      </w:r>
      <w:r w:rsidRPr="00B53058">
        <w:rPr>
          <w:rFonts w:ascii="Simplified Arabic" w:eastAsia="Calibri" w:hAnsi="Simplified Arabic" w:cs="Simplified Arabic"/>
          <w:sz w:val="24"/>
          <w:szCs w:val="24"/>
          <w:lang w:bidi="ar-EG"/>
        </w:rPr>
        <w:t xml:space="preserve"> and after</w:t>
      </w:r>
      <w:r w:rsidRPr="00B53058">
        <w:rPr>
          <w:rFonts w:ascii="Cambria Math" w:eastAsia="Calibri" w:hAnsi="Cambria Math" w:cs="Cambria Math"/>
          <w:sz w:val="24"/>
          <w:szCs w:val="24"/>
          <w:lang w:bidi="ar-EG"/>
        </w:rPr>
        <w:t>‐</w:t>
      </w:r>
      <w:r w:rsidRPr="00B53058">
        <w:rPr>
          <w:rFonts w:ascii="Simplified Arabic" w:eastAsia="Calibri" w:hAnsi="Simplified Arabic" w:cs="Simplified Arabic"/>
          <w:sz w:val="24"/>
          <w:szCs w:val="24"/>
          <w:lang w:bidi="ar-EG"/>
        </w:rPr>
        <w:t xml:space="preserve">service consumption perspective. </w:t>
      </w:r>
      <w:r w:rsidRPr="00B53058">
        <w:rPr>
          <w:rFonts w:ascii="Simplified Arabic" w:eastAsia="Calibri" w:hAnsi="Simplified Arabic" w:cs="Simplified Arabic"/>
          <w:i/>
          <w:iCs/>
          <w:sz w:val="24"/>
          <w:szCs w:val="24"/>
          <w:lang w:bidi="ar-EG"/>
        </w:rPr>
        <w:t>International Journal of Tourism Research</w:t>
      </w:r>
      <w:r w:rsidRPr="00B53058">
        <w:rPr>
          <w:rFonts w:ascii="Simplified Arabic" w:eastAsia="Calibri" w:hAnsi="Simplified Arabic" w:cs="Simplified Arabic"/>
          <w:sz w:val="24"/>
          <w:szCs w:val="24"/>
          <w:lang w:bidi="ar-EG"/>
        </w:rPr>
        <w:t xml:space="preserve">. </w:t>
      </w:r>
      <w:hyperlink r:id="rId14" w:history="1">
        <w:r w:rsidRPr="00B53058">
          <w:rPr>
            <w:rStyle w:val="Hyperlink"/>
            <w:rFonts w:ascii="Simplified Arabic" w:eastAsia="Calibri" w:hAnsi="Simplified Arabic" w:cs="Simplified Arabic"/>
            <w:color w:val="auto"/>
            <w:sz w:val="24"/>
            <w:szCs w:val="24"/>
            <w:lang w:bidi="ar-EG"/>
          </w:rPr>
          <w:t>https://doi.org/10.1002/jtr.2489</w:t>
        </w:r>
      </w:hyperlink>
    </w:p>
    <w:p w14:paraId="341FAF52"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 xml:space="preserve">Cham, T., Lim, Y., &amp;  Sigala, M. (2021). Marketing and social influences, hospital branding, and medical tourists' behavioural intention: Before- and after-service consumption perspective. International Journal of Tourism Research. International Journal of Tourism ResearchVolume 24, Issue 1 </w:t>
      </w:r>
    </w:p>
    <w:p w14:paraId="3E95BD39"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Creswell, J. W., &amp; Creswell, J. D. (2023). Research design: Qualitative, quantitative, and mixed methods approaches (6th ed.). Sage Publications.</w:t>
      </w:r>
    </w:p>
    <w:p w14:paraId="118904C8"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Dwivedi, Y. K., Hughes, D. L., Baabdullah, A. M., Ribeiro-Navarrete, S., Giannakis, M., Al-Debei, M. M., Dennehy, D., Metri, B., Buhalis, D., Cheung, C. M. K., Conboy, K., Doyle, R., Dubey, R., Dutot, V., Felix, R., Goyal, D. P., Gustafsson, A., Hinsch, C., Jebabli, I., … Wright, R. (2021). Digital transformation: An overview of the current state of the art of research. Journal of Business Research, 123, 557–569.</w:t>
      </w:r>
    </w:p>
    <w:p w14:paraId="508934A9"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Dwivedi, Y. K., Ismagilova, E., Hughes, D. L., et al. (2021). Setting the future of digital and social media marketing research: Perspectives and research propositions. International Journal of Information Management, 59, 102168.</w:t>
      </w:r>
    </w:p>
    <w:p w14:paraId="3AB62697"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ElHennawi,  M.,  &amp;  Amin, K.  (2025). Role of Marketing to Improving Health Care Sectors Applied on Weqaya Specialized Hospital,  </w:t>
      </w:r>
      <w:r w:rsidRPr="00B53058">
        <w:rPr>
          <w:rFonts w:ascii="Simplified Arabic" w:eastAsia="Calibri" w:hAnsi="Simplified Arabic" w:cs="Simplified Arabic"/>
          <w:i/>
          <w:iCs/>
          <w:sz w:val="24"/>
          <w:szCs w:val="24"/>
          <w:lang w:bidi="ar-EG"/>
        </w:rPr>
        <w:t>The Egyptian Journal of Hospital Medicine</w:t>
      </w:r>
      <w:r w:rsidRPr="00B53058">
        <w:rPr>
          <w:rFonts w:ascii="Simplified Arabic" w:eastAsia="Calibri" w:hAnsi="Simplified Arabic" w:cs="Simplified Arabic"/>
          <w:sz w:val="24"/>
          <w:szCs w:val="24"/>
          <w:lang w:bidi="ar-EG"/>
        </w:rPr>
        <w:t>, 100, 3102-3108.</w:t>
      </w:r>
    </w:p>
    <w:p w14:paraId="78F3379C"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ElHennawi, M. M. S. M., Al-Khawas, K., &amp; Amin, A. (2025). Role of marketing to improving health care sectors applied on Weqaya Specialized Hospital. The Egyptian Journal of Hospital Medicine, 100,.</w:t>
      </w:r>
    </w:p>
    <w:p w14:paraId="25A943D3"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Etway, E., &amp;  Kamel, F.  (2021). The relation between electronic marketing of health care services and hospital image as perceived by staff nurses. </w:t>
      </w:r>
      <w:r w:rsidRPr="00B53058">
        <w:rPr>
          <w:rFonts w:ascii="Simplified Arabic" w:eastAsia="Calibri" w:hAnsi="Simplified Arabic" w:cs="Simplified Arabic"/>
          <w:i/>
          <w:iCs/>
          <w:sz w:val="24"/>
          <w:szCs w:val="24"/>
        </w:rPr>
        <w:t xml:space="preserve">Egyptian Journal of Health Care, </w:t>
      </w:r>
      <w:r w:rsidRPr="00B53058">
        <w:rPr>
          <w:rFonts w:ascii="Simplified Arabic" w:eastAsia="Calibri" w:hAnsi="Simplified Arabic" w:cs="Simplified Arabic"/>
          <w:sz w:val="24"/>
          <w:szCs w:val="24"/>
        </w:rPr>
        <w:t>12 (4), 1323–1340.</w:t>
      </w:r>
    </w:p>
    <w:p w14:paraId="699BBBB5"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Etway, E., &amp;  Kamel, F.  (2021). The relation between electronic marketing of health care services and hospital image as perceived by staff nurses. Egyptian Journal of Health Care, 12 (4), 1323–1340.</w:t>
      </w:r>
    </w:p>
    <w:p w14:paraId="167D0897"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Etway, E., &amp;  Kamel, F.  (2021). The relation between electronic marketing of health care services and hospital image as perceived by staff nurses. Egyptian Journal of Health Care, 12 (4), 1323–1340.</w:t>
      </w:r>
    </w:p>
    <w:p w14:paraId="55BF49AB"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Fan, Q.,  Kim, H. &amp; Lee, J.  (2016). An examination of cross-cultural differences in e-service quality, satisfaction, and e-marketing success: Korean vs. American portal sites. </w:t>
      </w:r>
      <w:r w:rsidRPr="00B53058">
        <w:rPr>
          <w:rFonts w:ascii="Simplified Arabic" w:eastAsia="Calibri" w:hAnsi="Simplified Arabic" w:cs="Simplified Arabic"/>
          <w:i/>
          <w:iCs/>
          <w:sz w:val="24"/>
          <w:szCs w:val="24"/>
        </w:rPr>
        <w:t xml:space="preserve">International Journal of Multinational Corporation Strategy, </w:t>
      </w:r>
      <w:r w:rsidRPr="00B53058">
        <w:rPr>
          <w:rFonts w:ascii="Simplified Arabic" w:eastAsia="Calibri" w:hAnsi="Simplified Arabic" w:cs="Simplified Arabic"/>
          <w:sz w:val="24"/>
          <w:szCs w:val="24"/>
        </w:rPr>
        <w:t>1(1), 44–64.</w:t>
      </w:r>
    </w:p>
    <w:p w14:paraId="267A0388"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Hair, J. F., Black, W. C., Babin, B. J., &amp; Anderson, R. E. (2022). Multivariate data analysis (8th ed.). Cengage Learning.</w:t>
      </w:r>
    </w:p>
    <w:p w14:paraId="31E64D27"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Han, T.,  Wei, Q.,  Wang, R.,  Cai, Y.,  Zhu, H.,  Chen, J.,  Zhang, Z.  &amp;  Li, S. (2024). Service quality and patient satisfaction of internet hospitals in China: Cross-sectional evaluation with the service quality questionnaire. </w:t>
      </w:r>
      <w:r w:rsidRPr="00B53058">
        <w:rPr>
          <w:rFonts w:ascii="Simplified Arabic" w:eastAsia="Calibri" w:hAnsi="Simplified Arabic" w:cs="Simplified Arabic"/>
          <w:i/>
          <w:iCs/>
          <w:sz w:val="24"/>
          <w:szCs w:val="24"/>
        </w:rPr>
        <w:t xml:space="preserve">Journal of Medical Internet Research, </w:t>
      </w:r>
      <w:hyperlink r:id="rId15" w:tgtFrame="_new" w:history="1">
        <w:r w:rsidRPr="00B53058">
          <w:rPr>
            <w:rStyle w:val="Hyperlink"/>
            <w:rFonts w:ascii="Simplified Arabic" w:eastAsia="Calibri" w:hAnsi="Simplified Arabic" w:cs="Simplified Arabic"/>
            <w:color w:val="auto"/>
            <w:sz w:val="24"/>
            <w:szCs w:val="24"/>
          </w:rPr>
          <w:t>https://doi.org/10.2196/55140</w:t>
        </w:r>
      </w:hyperlink>
    </w:p>
    <w:p w14:paraId="6B2A955A"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Han, T.,  Wei, Q.,  Wang, R.,  Cai, Y.,  Zhu, H.,  Chen, J.,  Zhang, Z.  &amp;  Li, S. (2024). Service quality and patient satisfaction of internet hospitals in China: Cross-sectional evaluation with the service quality questionnaire. Journal of Medical Internet Research, https://doi.org/10.2196/55140</w:t>
      </w:r>
    </w:p>
    <w:p w14:paraId="5BB082C6"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bookmarkStart w:id="19" w:name="_Hlk191432462"/>
      <w:r w:rsidRPr="00B53058">
        <w:rPr>
          <w:rFonts w:ascii="Simplified Arabic" w:eastAsia="Calibri" w:hAnsi="Simplified Arabic" w:cs="Simplified Arabic"/>
          <w:sz w:val="24"/>
          <w:szCs w:val="24"/>
        </w:rPr>
        <w:t xml:space="preserve">Huang, J.,  Yueh, R.,  Wood, K.,  Ma, S.,  Cruz, R.,  Boyd, N., Kruth, R.,  &amp; Parker, J. (2020). Harnessing the electronic health record to distribute transition services to adolescents with inflammatory bowel disease. </w:t>
      </w:r>
      <w:r w:rsidRPr="00B53058">
        <w:rPr>
          <w:rFonts w:ascii="Simplified Arabic" w:eastAsia="Calibri" w:hAnsi="Simplified Arabic" w:cs="Simplified Arabic"/>
          <w:i/>
          <w:iCs/>
          <w:sz w:val="24"/>
          <w:szCs w:val="24"/>
        </w:rPr>
        <w:t xml:space="preserve">Journal of Pediatric Gastroenterology and Nutrition, </w:t>
      </w:r>
      <w:r w:rsidRPr="00B53058">
        <w:rPr>
          <w:rFonts w:ascii="Simplified Arabic" w:eastAsia="Calibri" w:hAnsi="Simplified Arabic" w:cs="Simplified Arabic"/>
          <w:sz w:val="24"/>
          <w:szCs w:val="24"/>
        </w:rPr>
        <w:t>70(2), 200–204.</w:t>
      </w:r>
    </w:p>
    <w:bookmarkEnd w:id="19"/>
    <w:p w14:paraId="1D95C11F"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Huma, S., Ahmed, W., Ikram, M., &amp; Najmi, A. (2024). Influence of mobile application service quality and convenience on young customer retention. </w:t>
      </w:r>
      <w:r w:rsidRPr="00B53058">
        <w:rPr>
          <w:rFonts w:ascii="Simplified Arabic" w:eastAsia="Calibri" w:hAnsi="Simplified Arabic" w:cs="Simplified Arabic"/>
          <w:i/>
          <w:iCs/>
          <w:sz w:val="24"/>
          <w:szCs w:val="24"/>
        </w:rPr>
        <w:t>Spanish Journal of Marketing – ESIC</w:t>
      </w:r>
      <w:r w:rsidRPr="00B53058">
        <w:rPr>
          <w:rFonts w:ascii="Simplified Arabic" w:eastAsia="Calibri" w:hAnsi="Simplified Arabic" w:cs="Simplified Arabic"/>
          <w:sz w:val="24"/>
          <w:szCs w:val="24"/>
        </w:rPr>
        <w:t xml:space="preserve">. </w:t>
      </w:r>
      <w:hyperlink r:id="rId16" w:tgtFrame="_new" w:history="1">
        <w:r w:rsidRPr="00B53058">
          <w:rPr>
            <w:rStyle w:val="Hyperlink"/>
            <w:rFonts w:ascii="Simplified Arabic" w:eastAsia="Calibri" w:hAnsi="Simplified Arabic" w:cs="Simplified Arabic"/>
            <w:color w:val="auto"/>
            <w:sz w:val="24"/>
            <w:szCs w:val="24"/>
          </w:rPr>
          <w:t>https://doi.org/10.1108/SJME-11-2023-0310</w:t>
        </w:r>
      </w:hyperlink>
    </w:p>
    <w:p w14:paraId="151E77EA"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Ighomereho, S.,  . Ojo, A.,  . Omoyele, S.,   &amp;  Olabode, S. (2022). From Service Quality to E-Service Quality: Measurement, Dimensions and Model, </w:t>
      </w:r>
      <w:r w:rsidRPr="00B53058">
        <w:rPr>
          <w:rFonts w:ascii="Simplified Arabic" w:eastAsia="Calibri" w:hAnsi="Simplified Arabic" w:cs="Simplified Arabic"/>
          <w:i/>
          <w:iCs/>
          <w:sz w:val="24"/>
          <w:szCs w:val="24"/>
          <w:lang w:bidi="ar-EG"/>
        </w:rPr>
        <w:t>Journal of Management Information and Decision Sciences</w:t>
      </w:r>
      <w:r w:rsidRPr="00B53058">
        <w:rPr>
          <w:rFonts w:ascii="Simplified Arabic" w:eastAsia="Calibri" w:hAnsi="Simplified Arabic" w:cs="Simplified Arabic"/>
          <w:sz w:val="24"/>
          <w:szCs w:val="24"/>
          <w:lang w:bidi="ar-EG"/>
        </w:rPr>
        <w:t>, 25 , 1-15.</w:t>
      </w:r>
    </w:p>
    <w:p w14:paraId="4CEB0195"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Kernebeck, S.,  Busse, T., Böttcher, M., Weitz, J., Ehlers, J., &amp;  Bork, U. (2020). Impact of mobile health and medical applications on clinical practice in gastroenterology. </w:t>
      </w:r>
      <w:r w:rsidRPr="00B53058">
        <w:rPr>
          <w:rFonts w:ascii="Simplified Arabic" w:eastAsia="Calibri" w:hAnsi="Simplified Arabic" w:cs="Simplified Arabic"/>
          <w:i/>
          <w:iCs/>
          <w:sz w:val="24"/>
          <w:szCs w:val="24"/>
        </w:rPr>
        <w:t xml:space="preserve">World Journal of Gastroenterology, </w:t>
      </w:r>
      <w:r w:rsidRPr="00B53058">
        <w:rPr>
          <w:rFonts w:ascii="Simplified Arabic" w:eastAsia="Calibri" w:hAnsi="Simplified Arabic" w:cs="Simplified Arabic"/>
          <w:sz w:val="24"/>
          <w:szCs w:val="24"/>
        </w:rPr>
        <w:t>26(29), 4182–4197.</w:t>
      </w:r>
    </w:p>
    <w:p w14:paraId="6EA88618"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Kotler, P., Keller, K., &amp; Manceau, D. (2015). Marketing Manage-ment (éd. 15). Paris: Pearson Education.</w:t>
      </w:r>
    </w:p>
    <w:p w14:paraId="522D462C"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Liu, Y. , &amp;  Wang, X. (2021). Application of smart mobile medical services in maternal health care management. </w:t>
      </w:r>
      <w:r w:rsidRPr="00B53058">
        <w:rPr>
          <w:rFonts w:ascii="Simplified Arabic" w:eastAsia="Calibri" w:hAnsi="Simplified Arabic" w:cs="Simplified Arabic"/>
          <w:i/>
          <w:iCs/>
          <w:sz w:val="24"/>
          <w:szCs w:val="24"/>
        </w:rPr>
        <w:t>Journal of Contrast Media &amp; Molecular Imaging</w:t>
      </w:r>
      <w:r w:rsidRPr="00B53058">
        <w:rPr>
          <w:rFonts w:ascii="Simplified Arabic" w:eastAsia="Calibri" w:hAnsi="Simplified Arabic" w:cs="Simplified Arabic"/>
          <w:sz w:val="24"/>
          <w:szCs w:val="24"/>
        </w:rPr>
        <w:t xml:space="preserve">. </w:t>
      </w:r>
      <w:hyperlink r:id="rId17" w:tgtFrame="_new" w:history="1">
        <w:r w:rsidRPr="00B53058">
          <w:rPr>
            <w:rStyle w:val="Hyperlink"/>
            <w:rFonts w:ascii="Simplified Arabic" w:eastAsia="Calibri" w:hAnsi="Simplified Arabic" w:cs="Simplified Arabic"/>
            <w:color w:val="auto"/>
            <w:sz w:val="24"/>
            <w:szCs w:val="24"/>
          </w:rPr>
          <w:t>https://doi.org/10.1155/2021/6249736</w:t>
        </w:r>
      </w:hyperlink>
    </w:p>
    <w:p w14:paraId="2DE9DEC7"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Liu, Y. , &amp;  Wang, X. (2021). Application of smart mobile medical services in maternal health care management. Journal of Contrast Media &amp; Molecular Imaging. https://doi.org/10.1155/2021/6249736</w:t>
      </w:r>
    </w:p>
    <w:p w14:paraId="00143524"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Marikyan,  D.,  &amp; Papagiannidis, S . (2025). Unified theory of acceptance and use of technology: A review. In S. Papagiannidis (Ed.), </w:t>
      </w:r>
      <w:r w:rsidRPr="00B53058">
        <w:rPr>
          <w:rFonts w:ascii="Simplified Arabic" w:eastAsia="Calibri" w:hAnsi="Simplified Arabic" w:cs="Simplified Arabic"/>
          <w:i/>
          <w:iCs/>
          <w:sz w:val="24"/>
          <w:szCs w:val="24"/>
          <w:lang w:bidi="ar-EG"/>
        </w:rPr>
        <w:t>TheoryHub Book</w:t>
      </w:r>
      <w:r w:rsidRPr="00B53058">
        <w:rPr>
          <w:rFonts w:ascii="Simplified Arabic" w:eastAsia="Calibri" w:hAnsi="Simplified Arabic" w:cs="Simplified Arabic"/>
          <w:sz w:val="24"/>
          <w:szCs w:val="24"/>
          <w:lang w:bidi="ar-EG"/>
        </w:rPr>
        <w:t xml:space="preserve">. </w:t>
      </w:r>
      <w:hyperlink r:id="rId18" w:tgtFrame="_new" w:history="1">
        <w:r w:rsidRPr="00B53058">
          <w:rPr>
            <w:rStyle w:val="Hyperlink"/>
            <w:rFonts w:ascii="Simplified Arabic" w:eastAsia="Calibri" w:hAnsi="Simplified Arabic" w:cs="Simplified Arabic"/>
            <w:color w:val="auto"/>
            <w:sz w:val="24"/>
            <w:szCs w:val="24"/>
            <w:lang w:bidi="ar-EG"/>
          </w:rPr>
          <w:t>https://open.ncl.ac.uk/</w:t>
        </w:r>
      </w:hyperlink>
      <w:r w:rsidRPr="00B53058">
        <w:rPr>
          <w:rFonts w:ascii="Simplified Arabic" w:eastAsia="Calibri" w:hAnsi="Simplified Arabic" w:cs="Simplified Arabic"/>
          <w:sz w:val="24"/>
          <w:szCs w:val="24"/>
          <w:lang w:bidi="ar-EG"/>
        </w:rPr>
        <w:t xml:space="preserve"> (ISBN 9781739604400)</w:t>
      </w:r>
    </w:p>
    <w:p w14:paraId="22474613"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Marikyan,  D.,  &amp; Papagiannidis, S . (2025). Unified theory of acceptance and use of technology: A review. In S. Papagiannidis (Ed.), TheoryHub Book. https://open.ncl.ac.uk/ (ISBN 9781739604400)</w:t>
      </w:r>
    </w:p>
    <w:p w14:paraId="23580FE3"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Min, S.,  So , K., &amp;   Jeong,  M.  (2021). </w:t>
      </w:r>
      <w:r w:rsidRPr="00B53058">
        <w:rPr>
          <w:rFonts w:ascii="Simplified Arabic" w:eastAsia="Calibri" w:hAnsi="Simplified Arabic" w:cs="Simplified Arabic"/>
          <w:i/>
          <w:iCs/>
          <w:sz w:val="24"/>
          <w:szCs w:val="24"/>
          <w:lang w:bidi="ar-EG"/>
        </w:rPr>
        <w:t xml:space="preserve">Consumer adoption of the Uber mobile application: Insights from diffusion of innovation theory and technology acceptance model.  </w:t>
      </w:r>
      <w:r w:rsidRPr="00B53058">
        <w:rPr>
          <w:rFonts w:ascii="Simplified Arabic" w:eastAsia="Calibri" w:hAnsi="Simplified Arabic" w:cs="Simplified Arabic"/>
          <w:sz w:val="24"/>
          <w:szCs w:val="24"/>
          <w:lang w:bidi="ar-EG"/>
        </w:rPr>
        <w:t xml:space="preserve">Britain: Routledge: </w:t>
      </w:r>
    </w:p>
    <w:p w14:paraId="0466356F"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Monárrez, R.,  Mohamadi, A.,  Drew, J., &amp; Abdeen, A. (2023). Mobile application's effect on patient satisfaction and compliance in total joint arthroplasty: A systematic review and meta-analysis. </w:t>
      </w:r>
      <w:r w:rsidRPr="00B53058">
        <w:rPr>
          <w:rFonts w:ascii="Simplified Arabic" w:eastAsia="Calibri" w:hAnsi="Simplified Arabic" w:cs="Simplified Arabic"/>
          <w:i/>
          <w:iCs/>
          <w:sz w:val="24"/>
          <w:szCs w:val="24"/>
          <w:lang w:bidi="ar-EG"/>
        </w:rPr>
        <w:t xml:space="preserve">JAAOS Global Research &amp; Reviews, </w:t>
      </w:r>
      <w:hyperlink r:id="rId19" w:tgtFrame="_new" w:history="1">
        <w:r w:rsidRPr="00B53058">
          <w:rPr>
            <w:rStyle w:val="Hyperlink"/>
            <w:rFonts w:ascii="Simplified Arabic" w:eastAsia="Calibri" w:hAnsi="Simplified Arabic" w:cs="Simplified Arabic"/>
            <w:color w:val="auto"/>
            <w:sz w:val="24"/>
            <w:szCs w:val="24"/>
            <w:lang w:bidi="ar-EG"/>
          </w:rPr>
          <w:t>https://doi.org/10.5435/JAAOSGlobal-D-22-00200</w:t>
        </w:r>
      </w:hyperlink>
    </w:p>
    <w:p w14:paraId="601C9F1E"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Monárrez, R.,  Mohamadi, A.,  Drew, J., &amp; Abdeen, A. (2023). Mobile application's effect on patient satisfaction and compliance in total joint arthroplasty: A systematic review and meta-analysis. JAAOS Global Research &amp; Reviews, https://doi.org/10.5435/JAAOSGlobal-D-22-00200</w:t>
      </w:r>
    </w:p>
    <w:p w14:paraId="451119CA"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Moungui, H.,  Djeunga, H.,  Anyiang, C.,  Cano, M.,  Postigo, J., &amp;  Carrion, C. (2024). Dissemination Strategies for mHealth Apps: Systematic Review,</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 xml:space="preserve"> </w:t>
      </w:r>
      <w:r w:rsidRPr="00B53058">
        <w:rPr>
          <w:rFonts w:ascii="Simplified Arabic" w:eastAsia="Calibri" w:hAnsi="Simplified Arabic" w:cs="Simplified Arabic"/>
          <w:i/>
          <w:iCs/>
          <w:sz w:val="24"/>
          <w:szCs w:val="24"/>
          <w:lang w:bidi="ar-EG"/>
        </w:rPr>
        <w:t>Journal of JMIR Mhealth Uhealth</w:t>
      </w:r>
      <w:r w:rsidRPr="00B53058">
        <w:rPr>
          <w:rFonts w:ascii="Simplified Arabic" w:eastAsia="Calibri" w:hAnsi="Simplified Arabic" w:cs="Simplified Arabic"/>
          <w:sz w:val="24"/>
          <w:szCs w:val="24"/>
          <w:lang w:bidi="ar-EG"/>
        </w:rPr>
        <w:t>,12,1-20.</w:t>
      </w:r>
    </w:p>
    <w:p w14:paraId="3C1736B2"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Musa, H.,  Fatmawati, I.,  Nuryakin, N.,  &amp;  Suyanto, M . (2024). Marketing research trends using technology acceptance model (TAM): a</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 xml:space="preserve">comprehensive review of researches (2002–2022), </w:t>
      </w:r>
      <w:r w:rsidRPr="00B53058">
        <w:rPr>
          <w:rFonts w:ascii="Simplified Arabic" w:eastAsia="Calibri" w:hAnsi="Simplified Arabic" w:cs="Simplified Arabic"/>
          <w:i/>
          <w:iCs/>
          <w:sz w:val="24"/>
          <w:szCs w:val="24"/>
          <w:lang w:bidi="ar-EG"/>
        </w:rPr>
        <w:t>Journal of Cogent Business &amp; Management</w:t>
      </w:r>
      <w:r w:rsidRPr="00B53058">
        <w:rPr>
          <w:rFonts w:ascii="Simplified Arabic" w:eastAsia="Calibri" w:hAnsi="Simplified Arabic" w:cs="Simplified Arabic"/>
          <w:sz w:val="24"/>
          <w:szCs w:val="24"/>
          <w:lang w:bidi="ar-EG"/>
        </w:rPr>
        <w:t>, 11(1),1-17.</w:t>
      </w:r>
    </w:p>
    <w:p w14:paraId="619A1C1C"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Musa, H.,  Fatmawati, I.,  Nuryakin, N.,  &amp;  Suyanto, M . (2024). Marketing research trends using technology acceptance model (TAM): a comprehensive review of researches (2002–2022), Journal of Cogent Business &amp; Management, 11(1),1-17.</w:t>
      </w:r>
    </w:p>
    <w:p w14:paraId="70354904"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Omar, M., &amp; Atteya, N. (2020). The impact of digital marketing on consumer buying decision process in the Egyptian market. </w:t>
      </w:r>
      <w:r w:rsidRPr="00B53058">
        <w:rPr>
          <w:rFonts w:ascii="Simplified Arabic" w:eastAsia="Calibri" w:hAnsi="Simplified Arabic" w:cs="Simplified Arabic"/>
          <w:i/>
          <w:iCs/>
          <w:sz w:val="24"/>
          <w:szCs w:val="24"/>
          <w:lang w:bidi="ar-EG"/>
        </w:rPr>
        <w:t xml:space="preserve">International Journal of Business and Management, </w:t>
      </w:r>
      <w:r w:rsidRPr="00B53058">
        <w:rPr>
          <w:rFonts w:ascii="Simplified Arabic" w:eastAsia="Calibri" w:hAnsi="Simplified Arabic" w:cs="Simplified Arabic"/>
          <w:sz w:val="24"/>
          <w:szCs w:val="24"/>
          <w:lang w:bidi="ar-EG"/>
        </w:rPr>
        <w:t>15(7), 147–158.</w:t>
      </w:r>
    </w:p>
    <w:p w14:paraId="473F1F68"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Qudah, B., &amp; Luetsch, K. (2019). The influence of mobile health applications on patient–healthcare provider relationships: A systematic, narrative review. </w:t>
      </w:r>
      <w:r w:rsidRPr="00B53058">
        <w:rPr>
          <w:rFonts w:ascii="Simplified Arabic" w:eastAsia="Calibri" w:hAnsi="Simplified Arabic" w:cs="Simplified Arabic"/>
          <w:i/>
          <w:iCs/>
          <w:sz w:val="24"/>
          <w:szCs w:val="24"/>
        </w:rPr>
        <w:t xml:space="preserve"> Journal of Patient Education and Counseling, </w:t>
      </w:r>
      <w:r w:rsidRPr="00B53058">
        <w:rPr>
          <w:rFonts w:ascii="Simplified Arabic" w:eastAsia="Calibri" w:hAnsi="Simplified Arabic" w:cs="Simplified Arabic"/>
          <w:sz w:val="24"/>
          <w:szCs w:val="24"/>
        </w:rPr>
        <w:t>102(6), 1080–1089.</w:t>
      </w:r>
    </w:p>
    <w:p w14:paraId="5BA4A37C"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lang w:bidi="ar-EG"/>
        </w:rPr>
        <w:t xml:space="preserve">Salam, M. G. (2024). Diffusion of Innovation in Ghana: The Adoption of M-health Among Pregnant Women in Ayensu Ade Rural Community in The Gomoa West District. </w:t>
      </w:r>
      <w:r w:rsidRPr="00B53058">
        <w:rPr>
          <w:rFonts w:ascii="Simplified Arabic" w:eastAsia="Calibri" w:hAnsi="Simplified Arabic" w:cs="Simplified Arabic"/>
          <w:i/>
          <w:iCs/>
          <w:sz w:val="24"/>
          <w:szCs w:val="24"/>
          <w:lang w:bidi="ar-EG"/>
        </w:rPr>
        <w:t xml:space="preserve">International Journal of Research and Innovation in Social Science (IJRISS), </w:t>
      </w:r>
      <w:r w:rsidRPr="00B53058">
        <w:rPr>
          <w:rFonts w:ascii="Simplified Arabic" w:eastAsia="Calibri" w:hAnsi="Simplified Arabic" w:cs="Simplified Arabic"/>
          <w:sz w:val="24"/>
          <w:szCs w:val="24"/>
          <w:lang w:bidi="ar-EG"/>
        </w:rPr>
        <w:t>8(5), 1091–1104.</w:t>
      </w:r>
    </w:p>
    <w:p w14:paraId="5620A98E"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Saunders, M., Lewis, P., &amp; Thornhill, A. (2023). Research methods for business students (9th ed.). Pearson Education.</w:t>
      </w:r>
    </w:p>
    <w:p w14:paraId="3E15A0CD"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Schorr, A. (2023). </w:t>
      </w:r>
      <w:r w:rsidRPr="00B53058">
        <w:rPr>
          <w:rFonts w:ascii="Simplified Arabic" w:eastAsia="Calibri" w:hAnsi="Simplified Arabic" w:cs="Simplified Arabic"/>
          <w:i/>
          <w:iCs/>
          <w:sz w:val="24"/>
          <w:szCs w:val="24"/>
          <w:lang w:bidi="ar-EG"/>
        </w:rPr>
        <w:t>The Technology Acceptance Model (TAM) and its Importance for Digitalizatio Research: A Review,</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In book: International Symposium on Technikpsychologie (TecPsy) 2023 (pp.55-65)</w:t>
      </w:r>
    </w:p>
    <w:p w14:paraId="5EC6A7BF"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Sekaran, U., &amp; Bougie, R. (2021). Research methods for business: A skill-building approach (8th ed.). Wiley.</w:t>
      </w:r>
    </w:p>
    <w:p w14:paraId="061E2AF9"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Singla, J., Saini, S., &amp; Bansal, R. (2022). Social media marketing in healthcare: Benefits &amp; challenges. Retrieved from </w:t>
      </w:r>
      <w:hyperlink r:id="rId20" w:tgtFrame="_new" w:history="1">
        <w:r w:rsidRPr="00B53058">
          <w:rPr>
            <w:rStyle w:val="Hyperlink"/>
            <w:rFonts w:ascii="Simplified Arabic" w:eastAsia="Calibri" w:hAnsi="Simplified Arabic" w:cs="Simplified Arabic"/>
            <w:color w:val="auto"/>
            <w:sz w:val="24"/>
            <w:szCs w:val="24"/>
            <w:lang w:bidi="ar-EG"/>
          </w:rPr>
          <w:t>https://www.researchgate.net</w:t>
        </w:r>
      </w:hyperlink>
    </w:p>
    <w:p w14:paraId="4E634B1A"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 xml:space="preserve"> Singla, J., Saini, S., &amp; Bansal, R. (2022). Social media marketing in healthcare: Benefits &amp; challenges. Retrieved from https://www.researchgate.net</w:t>
      </w:r>
    </w:p>
    <w:p w14:paraId="52450A92"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Song, T.,  Deng,  N.,  Cui, T.,  Qian, S.,  Liu, F.,  Guan, Y.,  &amp; Yu, P. (2021). Measuring success of patients' continuous use of mobile health services for self-management of chronic conditions: Model development and validation. </w:t>
      </w:r>
      <w:r w:rsidRPr="00B53058">
        <w:rPr>
          <w:rFonts w:ascii="Simplified Arabic" w:eastAsia="Calibri" w:hAnsi="Simplified Arabic" w:cs="Simplified Arabic"/>
          <w:i/>
          <w:iCs/>
          <w:sz w:val="24"/>
          <w:szCs w:val="24"/>
          <w:lang w:bidi="ar-EG"/>
        </w:rPr>
        <w:t>Journal of Medical Internet Research.</w:t>
      </w:r>
      <w:r w:rsidRPr="00B53058">
        <w:rPr>
          <w:rFonts w:ascii="Simplified Arabic" w:eastAsia="Calibri" w:hAnsi="Simplified Arabic" w:cs="Simplified Arabic"/>
          <w:sz w:val="24"/>
          <w:szCs w:val="24"/>
          <w:lang w:bidi="ar-EG"/>
        </w:rPr>
        <w:t xml:space="preserve"> </w:t>
      </w:r>
      <w:hyperlink r:id="rId21" w:tgtFrame="_new" w:history="1">
        <w:r w:rsidRPr="00B53058">
          <w:rPr>
            <w:rStyle w:val="Hyperlink"/>
            <w:rFonts w:ascii="Simplified Arabic" w:eastAsia="Calibri" w:hAnsi="Simplified Arabic" w:cs="Simplified Arabic"/>
            <w:color w:val="auto"/>
            <w:sz w:val="24"/>
            <w:szCs w:val="24"/>
            <w:lang w:bidi="ar-EG"/>
          </w:rPr>
          <w:t>doi.org/10.2196/26670</w:t>
        </w:r>
      </w:hyperlink>
    </w:p>
    <w:p w14:paraId="3DB372FB"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Song, T.,  Deng,  N.,  Cui, T.,  Qian, S.,  Liu, F.,  Guan, Y.,  &amp; Yu, P. (2021). Measuring success of patients' continuous use of mobile health services for self-management of chronic conditions: Model development and validation. Journal of Medical Internet Research. doi.org/10.2196/26670</w:t>
      </w:r>
    </w:p>
    <w:p w14:paraId="284EEF43"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Taherdoost, H. (2020). Sampling methods in research methodology; How to choose a sampling technique for research. International Journal of Academic Research in Management, 5(2), 18–27.</w:t>
      </w:r>
    </w:p>
    <w:p w14:paraId="773D9C47"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 xml:space="preserve">Vega, R., Kaartemo, V., Lages, C., Razavi, N., &amp;  Männistö, J.  (2021). Reshaping the contexts of online customer engagement behavior via artificial intelligence: A conceptual framework, </w:t>
      </w:r>
      <w:r w:rsidRPr="00B53058">
        <w:rPr>
          <w:rFonts w:ascii="Simplified Arabic" w:eastAsia="Calibri" w:hAnsi="Simplified Arabic" w:cs="Simplified Arabic"/>
          <w:i/>
          <w:iCs/>
          <w:sz w:val="24"/>
          <w:szCs w:val="24"/>
          <w:lang w:bidi="ar-EG"/>
        </w:rPr>
        <w:t>Journal of Business Research</w:t>
      </w:r>
      <w:r w:rsidRPr="00B53058">
        <w:rPr>
          <w:rFonts w:ascii="Simplified Arabic" w:eastAsia="Calibri" w:hAnsi="Simplified Arabic" w:cs="Simplified Arabic"/>
          <w:sz w:val="24"/>
          <w:szCs w:val="24"/>
          <w:lang w:bidi="ar-EG"/>
        </w:rPr>
        <w:t>,129, 902-910.</w:t>
      </w:r>
    </w:p>
    <w:p w14:paraId="11A13FD0"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rPr>
      </w:pPr>
      <w:r w:rsidRPr="00B53058">
        <w:rPr>
          <w:rFonts w:ascii="Simplified Arabic" w:eastAsia="Calibri" w:hAnsi="Simplified Arabic" w:cs="Simplified Arabic"/>
          <w:sz w:val="24"/>
          <w:szCs w:val="24"/>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B53058">
        <w:rPr>
          <w:rFonts w:ascii="Simplified Arabic" w:eastAsia="Calibri" w:hAnsi="Simplified Arabic" w:cs="Simplified Arabic"/>
          <w:i/>
          <w:iCs/>
          <w:sz w:val="24"/>
          <w:szCs w:val="24"/>
        </w:rPr>
        <w:t xml:space="preserve">International Journal of Data and Network Science, </w:t>
      </w:r>
      <w:r w:rsidRPr="00B53058">
        <w:rPr>
          <w:rFonts w:ascii="Simplified Arabic" w:eastAsia="Calibri" w:hAnsi="Simplified Arabic" w:cs="Simplified Arabic"/>
          <w:sz w:val="24"/>
          <w:szCs w:val="24"/>
        </w:rPr>
        <w:t>5(3), 231–238.</w:t>
      </w:r>
    </w:p>
    <w:p w14:paraId="7219D751" w14:textId="77777777" w:rsidR="009C559C" w:rsidRPr="00B53058" w:rsidRDefault="009C559C" w:rsidP="00681D11">
      <w:pPr>
        <w:spacing w:after="120" w:line="360" w:lineRule="auto"/>
        <w:ind w:left="785" w:hanging="720"/>
        <w:jc w:val="both"/>
        <w:rPr>
          <w:rFonts w:ascii="Simplified Arabic" w:eastAsia="Calibri" w:hAnsi="Simplified Arabic" w:cs="Simplified Arabic"/>
          <w:sz w:val="24"/>
          <w:szCs w:val="24"/>
          <w:lang w:bidi="ar-EG"/>
        </w:rPr>
      </w:pPr>
      <w:r w:rsidRPr="00B53058">
        <w:rPr>
          <w:rFonts w:ascii="Simplified Arabic" w:eastAsia="Calibri" w:hAnsi="Simplified Arabic" w:cs="Simplified Arabic"/>
          <w:sz w:val="24"/>
          <w:szCs w:val="24"/>
          <w:lang w:bidi="ar-EG"/>
        </w:rPr>
        <w:t>Xue, L.,  Rashid, A., &amp;  Quyang,  S. (2024). The Unified Theory of Acceptance and Use of Technology (UTAUT) in Higher Education: A</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Systematic Review, Sage Journals Home.</w:t>
      </w:r>
      <w:r w:rsidRPr="00B53058">
        <w:rPr>
          <w:rFonts w:ascii="Simplified Arabic" w:hAnsi="Simplified Arabic" w:cs="Simplified Arabic"/>
          <w:sz w:val="24"/>
          <w:szCs w:val="24"/>
        </w:rPr>
        <w:t xml:space="preserve"> </w:t>
      </w:r>
      <w:r w:rsidRPr="00B53058">
        <w:rPr>
          <w:rFonts w:ascii="Simplified Arabic" w:eastAsia="Calibri" w:hAnsi="Simplified Arabic" w:cs="Simplified Arabic"/>
          <w:sz w:val="24"/>
          <w:szCs w:val="24"/>
          <w:lang w:bidi="ar-EG"/>
        </w:rPr>
        <w:t>doi.org/10.1177/21582440241229570</w:t>
      </w:r>
    </w:p>
    <w:p w14:paraId="64662693" w14:textId="77777777" w:rsidR="009C559C" w:rsidRPr="00B53058" w:rsidRDefault="009C559C" w:rsidP="00681D11">
      <w:pPr>
        <w:pStyle w:val="NormalWeb"/>
        <w:tabs>
          <w:tab w:val="left" w:pos="8022"/>
        </w:tabs>
        <w:spacing w:before="0" w:beforeAutospacing="0" w:after="120" w:afterAutospacing="0" w:line="360" w:lineRule="auto"/>
        <w:ind w:left="851" w:hanging="720"/>
        <w:jc w:val="both"/>
        <w:rPr>
          <w:rFonts w:ascii="Simplified Arabic" w:hAnsi="Simplified Arabic" w:cs="Simplified Arabic"/>
        </w:rPr>
      </w:pPr>
      <w:r w:rsidRPr="00B53058">
        <w:rPr>
          <w:rFonts w:ascii="Simplified Arabic" w:hAnsi="Simplified Arabic" w:cs="Simplified Arabic"/>
        </w:rPr>
        <w:t>Xue, L.,  Rashid, A., &amp;  Quyang,  S. (2024). The Unified Theory of Acceptance and Use of Technology (UTAUT) in Higher Education: A Systematic Review, Sage Journals Home. doi.org/10.1177/21582440241229570</w:t>
      </w:r>
    </w:p>
    <w:p w14:paraId="511C8E21" w14:textId="0F401B5B" w:rsidR="0020087F" w:rsidRPr="00B53058" w:rsidRDefault="009C559C" w:rsidP="00681D11">
      <w:pPr>
        <w:spacing w:after="120" w:line="360" w:lineRule="auto"/>
        <w:ind w:left="785" w:hanging="720"/>
        <w:jc w:val="both"/>
        <w:rPr>
          <w:rFonts w:ascii="Simplified Arabic" w:eastAsia="Calibri" w:hAnsi="Simplified Arabic" w:cs="Simplified Arabic"/>
          <w:sz w:val="24"/>
          <w:szCs w:val="24"/>
          <w:rtl/>
          <w:lang w:bidi="ar-EG"/>
        </w:rPr>
      </w:pPr>
      <w:r w:rsidRPr="00B53058">
        <w:rPr>
          <w:rFonts w:ascii="Simplified Arabic" w:eastAsia="Calibri" w:hAnsi="Simplified Arabic" w:cs="Simplified Arabic"/>
          <w:sz w:val="24"/>
          <w:szCs w:val="24"/>
          <w:lang w:bidi="ar-EG"/>
        </w:rPr>
        <w:t>Zhao, Y., Ni, Q., &amp; Zhou, R. (2023). The determinants of public acceptance of telemedicine apps: an innovation diffusion perspective</w:t>
      </w:r>
      <w:r w:rsidRPr="00B53058">
        <w:rPr>
          <w:rFonts w:ascii="Simplified Arabic" w:eastAsia="Calibri" w:hAnsi="Simplified Arabic" w:cs="Simplified Arabic"/>
          <w:i/>
          <w:iCs/>
          <w:sz w:val="24"/>
          <w:szCs w:val="24"/>
          <w:lang w:bidi="ar-EG"/>
        </w:rPr>
        <w:t>.  Journal of Frontiers in Public Health, 11</w:t>
      </w:r>
      <w:r w:rsidRPr="00B53058">
        <w:rPr>
          <w:rFonts w:ascii="Simplified Arabic" w:eastAsia="Calibri" w:hAnsi="Simplified Arabic" w:cs="Simplified Arabic"/>
          <w:sz w:val="24"/>
          <w:szCs w:val="24"/>
          <w:lang w:bidi="ar-EG"/>
        </w:rPr>
        <w:t>, 132 -155.</w:t>
      </w:r>
    </w:p>
    <w:p w14:paraId="1DF79913"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3BC536CE"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451CDE67"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5D86FFDA"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1A8A856C"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15285327"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024BA068"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2BD60215"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338FD8B6" w14:textId="77777777" w:rsidR="005D0ABD" w:rsidRPr="00B53058" w:rsidRDefault="005D0ABD" w:rsidP="00681D11">
      <w:pPr>
        <w:spacing w:after="120" w:line="360" w:lineRule="auto"/>
        <w:ind w:left="785" w:hanging="720"/>
        <w:jc w:val="both"/>
        <w:rPr>
          <w:rFonts w:ascii="Simplified Arabic" w:eastAsia="Calibri" w:hAnsi="Simplified Arabic" w:cs="Simplified Arabic"/>
          <w:sz w:val="24"/>
          <w:szCs w:val="24"/>
          <w:rtl/>
          <w:lang w:bidi="ar-EG"/>
        </w:rPr>
      </w:pPr>
    </w:p>
    <w:p w14:paraId="5A960B9F" w14:textId="77777777" w:rsidR="005D0ABD" w:rsidRPr="00B53058" w:rsidRDefault="005D0ABD" w:rsidP="005D0ABD">
      <w:pPr>
        <w:spacing w:after="120" w:line="360" w:lineRule="auto"/>
        <w:rPr>
          <w:rFonts w:ascii="Simplified Arabic" w:eastAsia="Calibri" w:hAnsi="Simplified Arabic" w:cs="Simplified Arabic"/>
          <w:sz w:val="24"/>
          <w:szCs w:val="24"/>
          <w:rtl/>
          <w:lang w:bidi="ar-EG"/>
        </w:rPr>
      </w:pPr>
    </w:p>
    <w:p w14:paraId="05A896F0"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05010C65"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3C075FC9"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50890172"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055DB233"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2747F45D"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6FE569F8" w14:textId="77777777" w:rsidR="005D0ABD" w:rsidRPr="00B53058" w:rsidRDefault="005D0ABD" w:rsidP="005D0ABD">
      <w:pPr>
        <w:spacing w:after="120" w:line="360" w:lineRule="auto"/>
        <w:jc w:val="right"/>
        <w:rPr>
          <w:rFonts w:ascii="Simplified Arabic" w:eastAsia="Calibri" w:hAnsi="Simplified Arabic" w:cs="Simplified Arabic"/>
          <w:sz w:val="24"/>
          <w:szCs w:val="24"/>
          <w:rtl/>
          <w:lang w:bidi="ar-EG"/>
        </w:rPr>
      </w:pPr>
    </w:p>
    <w:p w14:paraId="06FAE020" w14:textId="4F1F33DF" w:rsidR="005D0ABD" w:rsidRPr="00B53058" w:rsidRDefault="005D0ABD" w:rsidP="005D0ABD">
      <w:pPr>
        <w:spacing w:after="120" w:line="360" w:lineRule="auto"/>
        <w:jc w:val="center"/>
        <w:rPr>
          <w:rFonts w:ascii="Simplified Arabic" w:eastAsia="Calibri" w:hAnsi="Simplified Arabic" w:cs="Simplified Arabic"/>
          <w:b/>
          <w:bCs/>
          <w:sz w:val="32"/>
          <w:szCs w:val="32"/>
          <w:rtl/>
          <w:lang w:bidi="ar-EG"/>
        </w:rPr>
      </w:pPr>
      <w:r w:rsidRPr="00B53058">
        <w:rPr>
          <w:rFonts w:ascii="Simplified Arabic" w:eastAsia="Calibri" w:hAnsi="Simplified Arabic" w:cs="Simplified Arabic" w:hint="cs"/>
          <w:b/>
          <w:bCs/>
          <w:sz w:val="32"/>
          <w:szCs w:val="32"/>
          <w:rtl/>
          <w:lang w:bidi="ar-EG"/>
        </w:rPr>
        <w:t>الملاحق</w:t>
      </w:r>
    </w:p>
    <w:p w14:paraId="443F98C8" w14:textId="243D958A"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798B4A9D"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5E752EB2"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563168B5"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252F0188"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07959153"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3D594925"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378D2BCC"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5513391B"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79987FC3"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0CD5A9B2"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39CAA061"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5C28F0BB" w14:textId="77777777" w:rsidR="005D0ABD" w:rsidRPr="00B53058" w:rsidRDefault="005D0ABD" w:rsidP="005D0ABD">
      <w:pPr>
        <w:pStyle w:val="ListParagraph"/>
        <w:bidi/>
        <w:spacing w:after="120" w:line="360" w:lineRule="auto"/>
        <w:rPr>
          <w:rFonts w:ascii="Simplified Arabic" w:eastAsia="Calibri" w:hAnsi="Simplified Arabic" w:cs="Simplified Arabic"/>
          <w:sz w:val="24"/>
          <w:szCs w:val="24"/>
          <w:rtl/>
          <w:lang w:bidi="ar-EG"/>
        </w:rPr>
      </w:pPr>
    </w:p>
    <w:p w14:paraId="2A5065A0" w14:textId="77777777" w:rsidR="005D0ABD" w:rsidRPr="00B53058" w:rsidRDefault="005D0ABD" w:rsidP="005D0ABD">
      <w:pPr>
        <w:spacing w:before="240" w:line="276" w:lineRule="auto"/>
        <w:jc w:val="both"/>
        <w:rPr>
          <w:rFonts w:ascii="Aptos" w:eastAsia="Times New Roman" w:hAnsi="Aptos" w:cs="Traditional Arabic"/>
          <w:sz w:val="28"/>
          <w:szCs w:val="28"/>
          <w:rtl/>
        </w:rPr>
      </w:pPr>
      <w:r w:rsidRPr="00B53058">
        <w:rPr>
          <w:rFonts w:ascii="Aptos" w:eastAsia="Times New Roman" w:hAnsi="Aptos" w:cs="Arial"/>
          <w:noProof/>
          <w:kern w:val="2"/>
        </w:rPr>
        <w:drawing>
          <wp:anchor distT="0" distB="0" distL="114300" distR="114300" simplePos="0" relativeHeight="251692032" behindDoc="0" locked="0" layoutInCell="1" allowOverlap="1" wp14:anchorId="34DDE823" wp14:editId="401F5E3B">
            <wp:simplePos x="0" y="0"/>
            <wp:positionH relativeFrom="margin">
              <wp:posOffset>236855</wp:posOffset>
            </wp:positionH>
            <wp:positionV relativeFrom="margin">
              <wp:posOffset>116840</wp:posOffset>
            </wp:positionV>
            <wp:extent cx="1692275" cy="742950"/>
            <wp:effectExtent l="0" t="0" r="3175" b="0"/>
            <wp:wrapSquare wrapText="bothSides"/>
            <wp:docPr id="1427106655" name="Picture 4" descr="A black and blue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black and blue logo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9227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3058">
        <w:rPr>
          <w:rFonts w:ascii="Aptos" w:eastAsia="Times New Roman" w:hAnsi="Aptos" w:cs="Arial"/>
          <w:noProof/>
          <w:kern w:val="2"/>
        </w:rPr>
        <mc:AlternateContent>
          <mc:Choice Requires="wps">
            <w:drawing>
              <wp:anchor distT="45720" distB="45720" distL="114300" distR="114300" simplePos="0" relativeHeight="251693056" behindDoc="0" locked="0" layoutInCell="1" allowOverlap="1" wp14:anchorId="0E6EDD45" wp14:editId="4E2B5FC1">
                <wp:simplePos x="0" y="0"/>
                <wp:positionH relativeFrom="column">
                  <wp:posOffset>4785360</wp:posOffset>
                </wp:positionH>
                <wp:positionV relativeFrom="paragraph">
                  <wp:posOffset>255270</wp:posOffset>
                </wp:positionV>
                <wp:extent cx="1971675" cy="863600"/>
                <wp:effectExtent l="0" t="0" r="9525" b="0"/>
                <wp:wrapSquare wrapText="bothSides"/>
                <wp:docPr id="160786609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0EE00AB3" w14:textId="77777777" w:rsidR="005D0ABD" w:rsidRPr="007D720E" w:rsidRDefault="005D0ABD" w:rsidP="005D0ABD">
                            <w:pPr>
                              <w:jc w:val="center"/>
                              <w:rPr>
                                <w:rFonts w:ascii="Traditional Arabic" w:eastAsia="Times New Roman" w:hAnsi="Traditional Arabic" w:cs="Traditional Arabic"/>
                                <w:b/>
                                <w:bCs/>
                                <w:sz w:val="32"/>
                                <w:szCs w:val="32"/>
                                <w:rtl/>
                              </w:rPr>
                            </w:pPr>
                            <w:r w:rsidRPr="007D720E">
                              <w:rPr>
                                <w:rFonts w:ascii="Traditional Arabic" w:eastAsia="Times New Roman" w:hAnsi="Traditional Arabic" w:cs="Traditional Arabic"/>
                                <w:b/>
                                <w:bCs/>
                                <w:sz w:val="32"/>
                                <w:szCs w:val="32"/>
                                <w:rtl/>
                              </w:rPr>
                              <w:t>جامعة ميد أوشن</w:t>
                            </w:r>
                          </w:p>
                          <w:p w14:paraId="44072B47" w14:textId="77777777" w:rsidR="005D0ABD" w:rsidRPr="007D720E" w:rsidRDefault="005D0ABD" w:rsidP="005D0ABD">
                            <w:pPr>
                              <w:jc w:val="center"/>
                              <w:rPr>
                                <w:rFonts w:ascii="Traditional Arabic" w:eastAsia="Times New Roman" w:hAnsi="Traditional Arabic" w:cs="Traditional Arabic"/>
                                <w:b/>
                                <w:bCs/>
                                <w:sz w:val="32"/>
                                <w:szCs w:val="32"/>
                              </w:rPr>
                            </w:pPr>
                            <w:r w:rsidRPr="007D720E">
                              <w:rPr>
                                <w:rFonts w:ascii="Traditional Arabic" w:eastAsia="Times New Roman" w:hAnsi="Traditional Arabic" w:cs="Traditional Arabic"/>
                                <w:b/>
                                <w:bCs/>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EDD45" id="Text Box 3" o:spid="_x0000_s1042" type="#_x0000_t202" style="position:absolute;left:0;text-align:left;margin-left:376.8pt;margin-top:20.1pt;width:155.25pt;height:6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" stroked="f">
                <v:textbox>
                  <w:txbxContent>
                    <w:p w14:paraId="0EE00AB3" w14:textId="77777777" w:rsidR="005D0ABD" w:rsidRPr="007D720E" w:rsidRDefault="005D0ABD" w:rsidP="005D0ABD">
                      <w:pPr>
                        <w:jc w:val="center"/>
                        <w:rPr>
                          <w:rFonts w:ascii="Traditional Arabic" w:eastAsia="Times New Roman" w:hAnsi="Traditional Arabic" w:cs="Traditional Arabic"/>
                          <w:b/>
                          <w:bCs/>
                          <w:sz w:val="32"/>
                          <w:szCs w:val="32"/>
                          <w:rtl/>
                        </w:rPr>
                      </w:pPr>
                      <w:r w:rsidRPr="007D720E">
                        <w:rPr>
                          <w:rFonts w:ascii="Traditional Arabic" w:eastAsia="Times New Roman" w:hAnsi="Traditional Arabic" w:cs="Traditional Arabic"/>
                          <w:b/>
                          <w:bCs/>
                          <w:sz w:val="32"/>
                          <w:szCs w:val="32"/>
                          <w:rtl/>
                        </w:rPr>
                        <w:t>جامعة ميد أوشن</w:t>
                      </w:r>
                    </w:p>
                    <w:p w14:paraId="44072B47" w14:textId="77777777" w:rsidR="005D0ABD" w:rsidRPr="007D720E" w:rsidRDefault="005D0ABD" w:rsidP="005D0ABD">
                      <w:pPr>
                        <w:jc w:val="center"/>
                        <w:rPr>
                          <w:rFonts w:ascii="Traditional Arabic" w:eastAsia="Times New Roman" w:hAnsi="Traditional Arabic" w:cs="Traditional Arabic"/>
                          <w:b/>
                          <w:bCs/>
                          <w:sz w:val="32"/>
                          <w:szCs w:val="32"/>
                        </w:rPr>
                      </w:pPr>
                      <w:r w:rsidRPr="007D720E">
                        <w:rPr>
                          <w:rFonts w:ascii="Traditional Arabic" w:eastAsia="Times New Roman" w:hAnsi="Traditional Arabic" w:cs="Traditional Arabic"/>
                          <w:b/>
                          <w:bCs/>
                          <w:sz w:val="32"/>
                          <w:szCs w:val="32"/>
                          <w:rtl/>
                        </w:rPr>
                        <w:t>كلية الإدارة</w:t>
                      </w:r>
                    </w:p>
                  </w:txbxContent>
                </v:textbox>
                <w10:wrap type="square"/>
              </v:shape>
            </w:pict>
          </mc:Fallback>
        </mc:AlternateContent>
      </w:r>
      <w:r w:rsidRPr="00B53058">
        <w:rPr>
          <w:rFonts w:ascii="Traditional Arabic" w:eastAsia="Times New Roman" w:hAnsi="Traditional Arabic" w:cs="Traditional Arabic"/>
          <w:b/>
          <w:bCs/>
          <w:color w:val="548DD4"/>
          <w:sz w:val="48"/>
          <w:szCs w:val="48"/>
        </w:rPr>
        <w:t xml:space="preserve">    </w:t>
      </w:r>
    </w:p>
    <w:p w14:paraId="695767AA" w14:textId="77777777" w:rsidR="005D0ABD" w:rsidRPr="00B53058" w:rsidRDefault="005D0ABD" w:rsidP="005D0ABD">
      <w:pPr>
        <w:spacing w:before="240" w:line="276" w:lineRule="auto"/>
        <w:jc w:val="both"/>
        <w:rPr>
          <w:rFonts w:ascii="Aptos" w:eastAsia="Times New Roman" w:hAnsi="Aptos" w:cs="Traditional Arabic"/>
          <w:sz w:val="28"/>
          <w:szCs w:val="28"/>
          <w:rtl/>
        </w:rPr>
      </w:pPr>
    </w:p>
    <w:p w14:paraId="5930DBF8" w14:textId="77777777" w:rsidR="005D0ABD" w:rsidRPr="00B53058" w:rsidRDefault="005D0ABD" w:rsidP="005D0ABD">
      <w:pPr>
        <w:spacing w:after="0" w:line="240" w:lineRule="auto"/>
        <w:jc w:val="lowKashida"/>
        <w:rPr>
          <w:rFonts w:ascii="Times New Roman" w:eastAsia="Times New Roman" w:hAnsi="Times New Roman" w:cs="Times New Roman"/>
          <w:b/>
          <w:bCs/>
          <w:sz w:val="28"/>
          <w:szCs w:val="28"/>
          <w:rtl/>
          <w:lang w:bidi="ar-EG"/>
        </w:rPr>
      </w:pPr>
    </w:p>
    <w:p w14:paraId="4273928F" w14:textId="77777777" w:rsidR="005D0ABD" w:rsidRPr="00B53058" w:rsidRDefault="005D0ABD" w:rsidP="005D0ABD">
      <w:pPr>
        <w:spacing w:after="0" w:line="216" w:lineRule="auto"/>
        <w:ind w:hanging="516"/>
        <w:jc w:val="lowKashida"/>
        <w:rPr>
          <w:rFonts w:ascii="Times New Roman" w:eastAsia="Times New Roman" w:hAnsi="Times New Roman" w:cs="Simplified Arabic"/>
          <w:b/>
          <w:bCs/>
          <w:color w:val="000000"/>
          <w:rtl/>
        </w:rPr>
      </w:pPr>
      <w:r w:rsidRPr="00B53058">
        <w:rPr>
          <w:rFonts w:ascii="Aptos" w:eastAsia="Times New Roman" w:hAnsi="Aptos" w:cs="Arial"/>
          <w:noProof/>
          <w:kern w:val="2"/>
        </w:rPr>
        <mc:AlternateContent>
          <mc:Choice Requires="wps">
            <w:drawing>
              <wp:anchor distT="0" distB="0" distL="114300" distR="114300" simplePos="0" relativeHeight="251694080" behindDoc="1" locked="0" layoutInCell="1" allowOverlap="1" wp14:anchorId="71055816" wp14:editId="75113030">
                <wp:simplePos x="0" y="0"/>
                <wp:positionH relativeFrom="column">
                  <wp:posOffset>1352550</wp:posOffset>
                </wp:positionH>
                <wp:positionV relativeFrom="paragraph">
                  <wp:posOffset>130175</wp:posOffset>
                </wp:positionV>
                <wp:extent cx="3799840" cy="374015"/>
                <wp:effectExtent l="57150" t="0" r="10160" b="83185"/>
                <wp:wrapTight wrapText="bothSides">
                  <wp:wrapPolygon edited="0">
                    <wp:start x="-217" y="0"/>
                    <wp:lineTo x="-325" y="0"/>
                    <wp:lineTo x="-325" y="25304"/>
                    <wp:lineTo x="21549" y="25304"/>
                    <wp:lineTo x="21549" y="0"/>
                    <wp:lineTo x="-217"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374015"/>
                        </a:xfrm>
                        <a:prstGeom prst="rect">
                          <a:avLst/>
                        </a:prstGeom>
                        <a:solidFill>
                          <a:srgbClr val="FFFFFF"/>
                        </a:solidFill>
                        <a:ln w="9525">
                          <a:solidFill>
                            <a:srgbClr val="000000"/>
                          </a:solidFill>
                          <a:miter lim="800000"/>
                          <a:headEnd/>
                          <a:tailEnd/>
                        </a:ln>
                        <a:effectLst>
                          <a:outerShdw dist="71842" dir="8100000" algn="ctr" rotWithShape="0">
                            <a:srgbClr val="808080"/>
                          </a:outerShdw>
                        </a:effectLst>
                      </wps:spPr>
                      <wps:txbx>
                        <w:txbxContent>
                          <w:p w14:paraId="621409C0" w14:textId="77777777" w:rsidR="005D0ABD" w:rsidRPr="007D720E" w:rsidRDefault="005D0ABD" w:rsidP="005D0ABD">
                            <w:pPr>
                              <w:rPr>
                                <w:rFonts w:ascii="Traditional Arabic" w:eastAsia="Times New Roman" w:hAnsi="Traditional Arabic" w:cs="Traditional Arabic"/>
                                <w:b/>
                                <w:bCs/>
                                <w:sz w:val="32"/>
                                <w:szCs w:val="32"/>
                              </w:rPr>
                            </w:pPr>
                            <w:r w:rsidRPr="007D720E">
                              <w:rPr>
                                <w:rFonts w:ascii="Traditional Arabic" w:eastAsia="Times New Roman" w:hAnsi="Traditional Arabic" w:cs="Traditional Arabic" w:hint="eastAsia"/>
                                <w:b/>
                                <w:bCs/>
                                <w:sz w:val="32"/>
                                <w:szCs w:val="32"/>
                                <w:rtl/>
                              </w:rPr>
                              <w:t>بيانات</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هذه</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الاستمارة</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سرية</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ولا</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تستخدم</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إلا</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في</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أغراض</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البحث</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العلمي</w:t>
                            </w:r>
                            <w:r w:rsidRPr="007D720E">
                              <w:rPr>
                                <w:rFonts w:ascii="Traditional Arabic" w:eastAsia="Times New Roman" w:hAnsi="Traditional Arabic" w:cs="Traditional Arabic"/>
                                <w:b/>
                                <w:bCs/>
                                <w:sz w:val="32"/>
                                <w:szCs w:val="32"/>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55816" id="Text Box 2" o:spid="_x0000_s1043" type="#_x0000_t202" style="position:absolute;left:0;text-align:left;margin-left:106.5pt;margin-top:10.25pt;width:299.2pt;height:29.4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">
                <v:shadow on="t" offset="-4pt,4pt"/>
                <v:textbox>
                  <w:txbxContent>
                    <w:p w14:paraId="621409C0" w14:textId="77777777" w:rsidR="005D0ABD" w:rsidRPr="007D720E" w:rsidRDefault="005D0ABD" w:rsidP="005D0ABD">
                      <w:pPr>
                        <w:rPr>
                          <w:rFonts w:ascii="Traditional Arabic" w:eastAsia="Times New Roman" w:hAnsi="Traditional Arabic" w:cs="Traditional Arabic"/>
                          <w:b/>
                          <w:bCs/>
                          <w:sz w:val="32"/>
                          <w:szCs w:val="32"/>
                        </w:rPr>
                      </w:pPr>
                      <w:r w:rsidRPr="007D720E">
                        <w:rPr>
                          <w:rFonts w:ascii="Traditional Arabic" w:eastAsia="Times New Roman" w:hAnsi="Traditional Arabic" w:cs="Traditional Arabic" w:hint="eastAsia"/>
                          <w:b/>
                          <w:bCs/>
                          <w:sz w:val="32"/>
                          <w:szCs w:val="32"/>
                          <w:rtl/>
                        </w:rPr>
                        <w:t>بيانات</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هذه</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الاستمارة</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سرية</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ولا</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تستخدم</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إلا</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في</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أغراض</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البحث</w:t>
                      </w:r>
                      <w:r w:rsidRPr="007D720E">
                        <w:rPr>
                          <w:rFonts w:ascii="Traditional Arabic" w:eastAsia="Times New Roman" w:hAnsi="Traditional Arabic" w:cs="Traditional Arabic"/>
                          <w:b/>
                          <w:bCs/>
                          <w:sz w:val="32"/>
                          <w:szCs w:val="32"/>
                          <w:rtl/>
                        </w:rPr>
                        <w:t xml:space="preserve"> </w:t>
                      </w:r>
                      <w:r w:rsidRPr="007D720E">
                        <w:rPr>
                          <w:rFonts w:ascii="Traditional Arabic" w:eastAsia="Times New Roman" w:hAnsi="Traditional Arabic" w:cs="Traditional Arabic" w:hint="eastAsia"/>
                          <w:b/>
                          <w:bCs/>
                          <w:sz w:val="32"/>
                          <w:szCs w:val="32"/>
                          <w:rtl/>
                        </w:rPr>
                        <w:t>العلمي</w:t>
                      </w:r>
                      <w:r w:rsidRPr="007D720E">
                        <w:rPr>
                          <w:rFonts w:ascii="Traditional Arabic" w:eastAsia="Times New Roman" w:hAnsi="Traditional Arabic" w:cs="Traditional Arabic"/>
                          <w:b/>
                          <w:bCs/>
                          <w:sz w:val="32"/>
                          <w:szCs w:val="32"/>
                          <w:rtl/>
                        </w:rPr>
                        <w:t xml:space="preserve"> </w:t>
                      </w:r>
                    </w:p>
                  </w:txbxContent>
                </v:textbox>
                <w10:wrap type="tight"/>
              </v:shape>
            </w:pict>
          </mc:Fallback>
        </mc:AlternateContent>
      </w:r>
      <w:r w:rsidRPr="00B53058">
        <w:rPr>
          <w:rFonts w:ascii="Times New Roman" w:eastAsia="Times New Roman" w:hAnsi="Times New Roman" w:cs="Simplified Arabic"/>
          <w:b/>
          <w:bCs/>
          <w:color w:val="000000"/>
          <w:rtl/>
        </w:rPr>
        <w:t xml:space="preserve">       </w:t>
      </w:r>
    </w:p>
    <w:p w14:paraId="66CA4D24" w14:textId="77777777" w:rsidR="005D0ABD" w:rsidRPr="00B53058" w:rsidRDefault="005D0ABD" w:rsidP="005D0ABD">
      <w:pPr>
        <w:spacing w:before="240" w:line="276" w:lineRule="auto"/>
        <w:jc w:val="center"/>
        <w:rPr>
          <w:rFonts w:ascii="Aptos" w:eastAsia="Times New Roman" w:hAnsi="Aptos" w:cs="Traditional Arabic"/>
          <w:sz w:val="28"/>
          <w:szCs w:val="28"/>
          <w:rtl/>
        </w:rPr>
      </w:pPr>
    </w:p>
    <w:p w14:paraId="79FE4C12" w14:textId="77777777" w:rsidR="005D0ABD" w:rsidRPr="00B53058" w:rsidRDefault="005D0ABD" w:rsidP="005D0ABD">
      <w:pPr>
        <w:spacing w:before="240" w:line="276" w:lineRule="auto"/>
        <w:ind w:left="1019" w:right="1134"/>
        <w:rPr>
          <w:rFonts w:ascii="Aptos" w:eastAsia="Times New Roman" w:hAnsi="Aptos" w:cs="Traditional Arabic"/>
          <w:sz w:val="28"/>
          <w:szCs w:val="28"/>
          <w:rtl/>
        </w:rPr>
      </w:pPr>
    </w:p>
    <w:p w14:paraId="2BB94141" w14:textId="77777777" w:rsidR="005D0ABD" w:rsidRPr="00B53058" w:rsidRDefault="005D0ABD" w:rsidP="005D0ABD">
      <w:pPr>
        <w:spacing w:before="100" w:beforeAutospacing="1" w:after="100" w:afterAutospacing="1" w:line="240" w:lineRule="auto"/>
        <w:ind w:left="1019" w:right="1134"/>
        <w:jc w:val="center"/>
        <w:outlineLvl w:val="0"/>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استمارة استبيان عن</w:t>
      </w:r>
    </w:p>
    <w:p w14:paraId="7D09380C" w14:textId="77777777" w:rsidR="005D0ABD" w:rsidRPr="00B53058" w:rsidRDefault="005D0ABD" w:rsidP="005D0ABD">
      <w:pPr>
        <w:keepNext/>
        <w:keepLines/>
        <w:spacing w:line="240" w:lineRule="auto"/>
        <w:jc w:val="center"/>
        <w:outlineLvl w:val="0"/>
        <w:rPr>
          <w:rFonts w:ascii="Traditional Arabic" w:eastAsia="Times New Roman" w:hAnsi="Traditional Arabic" w:cs="Traditional Arabic"/>
          <w:b/>
          <w:bCs/>
          <w:sz w:val="32"/>
          <w:szCs w:val="32"/>
        </w:rPr>
      </w:pPr>
      <w:bookmarkStart w:id="20" w:name="_Hlk216572453"/>
      <w:r w:rsidRPr="00B53058">
        <w:rPr>
          <w:rFonts w:ascii="Traditional Arabic" w:eastAsia="Times New Roman" w:hAnsi="Traditional Arabic" w:cs="Traditional Arabic"/>
          <w:b/>
          <w:bCs/>
          <w:sz w:val="32"/>
          <w:szCs w:val="32"/>
          <w:rtl/>
        </w:rPr>
        <w:t xml:space="preserve">أثر التسويق عبر التطبيقات الذكية على تحسين جودة الخدمات الطبية بمستشفيات </w:t>
      </w:r>
    </w:p>
    <w:p w14:paraId="65B8119A" w14:textId="77777777" w:rsidR="005D0ABD" w:rsidRPr="00B53058" w:rsidRDefault="005D0ABD" w:rsidP="005D0ABD">
      <w:pPr>
        <w:keepNext/>
        <w:keepLines/>
        <w:spacing w:line="240" w:lineRule="auto"/>
        <w:jc w:val="center"/>
        <w:outlineLvl w:val="0"/>
        <w:rPr>
          <w:rFonts w:ascii="Traditional Arabic" w:eastAsia="Times New Roman" w:hAnsi="Traditional Arabic" w:cs="Traditional Arabic"/>
          <w:b/>
          <w:bCs/>
          <w:sz w:val="32"/>
          <w:szCs w:val="32"/>
          <w:rtl/>
        </w:rPr>
      </w:pPr>
      <w:r w:rsidRPr="00B53058">
        <w:rPr>
          <w:rFonts w:ascii="Traditional Arabic" w:eastAsia="Times New Roman" w:hAnsi="Traditional Arabic" w:cs="Traditional Arabic"/>
          <w:b/>
          <w:bCs/>
          <w:sz w:val="32"/>
          <w:szCs w:val="32"/>
          <w:rtl/>
        </w:rPr>
        <w:t>القطاع الخاص بمدينة الرياض</w:t>
      </w:r>
    </w:p>
    <w:p w14:paraId="61883ADA" w14:textId="77777777" w:rsidR="005D0ABD" w:rsidRPr="00B53058" w:rsidRDefault="005D0ABD" w:rsidP="005D0ABD">
      <w:pPr>
        <w:spacing w:line="240" w:lineRule="auto"/>
        <w:rPr>
          <w:rFonts w:ascii="Calibri" w:eastAsia="Calibri" w:hAnsi="Calibri" w:cs="Arial"/>
          <w:sz w:val="28"/>
          <w:szCs w:val="28"/>
          <w:rtl/>
        </w:rPr>
      </w:pPr>
    </w:p>
    <w:p w14:paraId="4246AB57" w14:textId="77777777" w:rsidR="005D0ABD" w:rsidRPr="00B53058" w:rsidRDefault="005D0ABD" w:rsidP="005D0ABD">
      <w:pPr>
        <w:keepNext/>
        <w:keepLines/>
        <w:spacing w:line="240" w:lineRule="auto"/>
        <w:jc w:val="center"/>
        <w:outlineLvl w:val="0"/>
        <w:rPr>
          <w:rFonts w:ascii="Sakkal Majalla" w:eastAsia="Calibri" w:hAnsi="Sakkal Majalla" w:cs="Sakkal Majalla"/>
          <w:b/>
          <w:bCs/>
          <w:noProof/>
          <w:sz w:val="28"/>
          <w:szCs w:val="28"/>
          <w:rtl/>
        </w:rPr>
      </w:pPr>
      <w:r w:rsidRPr="00B53058">
        <w:rPr>
          <w:rFonts w:ascii="Sakkal Majalla" w:eastAsia="Calibri" w:hAnsi="Sakkal Majalla" w:cs="Sakkal Majalla"/>
          <w:b/>
          <w:bCs/>
          <w:noProof/>
          <w:sz w:val="28"/>
          <w:szCs w:val="28"/>
        </w:rPr>
        <w:t>THe Impact of Mobile Application Marketing on the Quality of Medical Services</w:t>
      </w:r>
    </w:p>
    <w:p w14:paraId="2C2802E5" w14:textId="77777777" w:rsidR="005D0ABD" w:rsidRPr="00B53058" w:rsidRDefault="005D0ABD" w:rsidP="005D0ABD">
      <w:pPr>
        <w:keepNext/>
        <w:keepLines/>
        <w:spacing w:line="240" w:lineRule="auto"/>
        <w:jc w:val="center"/>
        <w:outlineLvl w:val="0"/>
        <w:rPr>
          <w:rFonts w:ascii="Sakkal Majalla" w:eastAsia="Calibri" w:hAnsi="Sakkal Majalla" w:cs="Sakkal Majalla"/>
          <w:b/>
          <w:bCs/>
          <w:noProof/>
          <w:sz w:val="28"/>
          <w:szCs w:val="28"/>
        </w:rPr>
      </w:pPr>
      <w:r w:rsidRPr="00B53058">
        <w:rPr>
          <w:rFonts w:ascii="Sakkal Majalla" w:eastAsia="Calibri" w:hAnsi="Sakkal Majalla" w:cs="Sakkal Majalla"/>
          <w:b/>
          <w:bCs/>
          <w:noProof/>
          <w:sz w:val="28"/>
          <w:szCs w:val="28"/>
        </w:rPr>
        <w:t xml:space="preserve"> in Private Sector Hospitals in Riyadh</w:t>
      </w:r>
    </w:p>
    <w:p w14:paraId="1603E050" w14:textId="77777777" w:rsidR="005D0ABD" w:rsidRPr="00B53058" w:rsidRDefault="005D0ABD" w:rsidP="005D0ABD">
      <w:pPr>
        <w:spacing w:line="240" w:lineRule="auto"/>
        <w:rPr>
          <w:rFonts w:ascii="Sakkal Majalla" w:eastAsia="Times New Roman" w:hAnsi="Sakkal Majalla" w:cs="Sakkal Majalla"/>
          <w:b/>
          <w:bCs/>
          <w:sz w:val="28"/>
          <w:szCs w:val="28"/>
          <w:rtl/>
        </w:rPr>
      </w:pPr>
    </w:p>
    <w:bookmarkEnd w:id="20"/>
    <w:p w14:paraId="2DC11DBA" w14:textId="77777777" w:rsidR="005D0ABD" w:rsidRPr="00B53058" w:rsidRDefault="005D0ABD" w:rsidP="005D0ABD">
      <w:pPr>
        <w:spacing w:line="276" w:lineRule="auto"/>
        <w:ind w:left="1019" w:right="1134"/>
        <w:jc w:val="center"/>
        <w:rPr>
          <w:rFonts w:ascii="Traditional Arabic" w:eastAsia="Times New Roman" w:hAnsi="Traditional Arabic" w:cs="Traditional Arabic"/>
          <w:sz w:val="32"/>
          <w:szCs w:val="32"/>
          <w:rtl/>
        </w:rPr>
      </w:pPr>
      <w:r w:rsidRPr="00B53058">
        <w:rPr>
          <w:rFonts w:ascii="Aptos" w:eastAsia="Times New Roman" w:hAnsi="Aptos" w:cs="Traditional Arabic" w:hint="eastAsia"/>
          <w:sz w:val="36"/>
          <w:szCs w:val="36"/>
          <w:rtl/>
        </w:rPr>
        <w:t>ضمن</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مقتضيات</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الحصول</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على</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درجة</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دكتوراه</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في</w:t>
      </w:r>
      <w:r w:rsidRPr="00B53058">
        <w:rPr>
          <w:rFonts w:ascii="Aptos" w:eastAsia="Times New Roman" w:hAnsi="Aptos" w:cs="Traditional Arabic"/>
          <w:sz w:val="36"/>
          <w:szCs w:val="36"/>
          <w:rtl/>
        </w:rPr>
        <w:t xml:space="preserve"> </w:t>
      </w:r>
      <w:r w:rsidRPr="00B53058">
        <w:rPr>
          <w:rFonts w:ascii="Aptos" w:eastAsia="Times New Roman" w:hAnsi="Aptos" w:cs="Traditional Arabic" w:hint="eastAsia"/>
          <w:sz w:val="36"/>
          <w:szCs w:val="36"/>
          <w:rtl/>
        </w:rPr>
        <w:t>الإدارة</w:t>
      </w:r>
    </w:p>
    <w:p w14:paraId="649E390B" w14:textId="77777777" w:rsidR="005D0ABD" w:rsidRPr="00B53058" w:rsidRDefault="005D0ABD" w:rsidP="005D0ABD">
      <w:pPr>
        <w:spacing w:after="0" w:line="240" w:lineRule="auto"/>
        <w:ind w:left="1019" w:right="1134"/>
        <w:jc w:val="center"/>
        <w:rPr>
          <w:rFonts w:ascii="Sakkal Majalla" w:eastAsia="Times New Roman" w:hAnsi="Sakkal Majalla" w:cs="Sakkal Majalla"/>
          <w:b/>
          <w:bCs/>
          <w:color w:val="0070C0"/>
          <w:szCs w:val="28"/>
          <w:rtl/>
        </w:rPr>
      </w:pPr>
    </w:p>
    <w:tbl>
      <w:tblPr>
        <w:tblStyle w:val="TableGrid2"/>
        <w:tblpPr w:leftFromText="180" w:rightFromText="180" w:vertAnchor="text" w:horzAnchor="margin" w:tblpY="800"/>
        <w:bidiVisual/>
        <w:tblW w:w="829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1"/>
        <w:gridCol w:w="6234"/>
      </w:tblGrid>
      <w:tr w:rsidR="005D0ABD" w:rsidRPr="00B53058" w14:paraId="7D6E664D" w14:textId="77777777" w:rsidTr="00E0518C">
        <w:tc>
          <w:tcPr>
            <w:tcW w:w="2061" w:type="dxa"/>
          </w:tcPr>
          <w:p w14:paraId="24FF37FC"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tl/>
              </w:rPr>
              <w:t xml:space="preserve">اسم الباحث         </w:t>
            </w:r>
          </w:p>
        </w:tc>
        <w:tc>
          <w:tcPr>
            <w:tcW w:w="6234" w:type="dxa"/>
            <w:hideMark/>
          </w:tcPr>
          <w:p w14:paraId="6E1381FB"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tl/>
              </w:rPr>
              <w:t>عبدالهادي مناع العمري</w:t>
            </w:r>
          </w:p>
        </w:tc>
      </w:tr>
      <w:tr w:rsidR="005D0ABD" w:rsidRPr="00B53058" w14:paraId="16F14AF5" w14:textId="77777777" w:rsidTr="00E0518C">
        <w:tc>
          <w:tcPr>
            <w:tcW w:w="2061" w:type="dxa"/>
          </w:tcPr>
          <w:p w14:paraId="0F579C60"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tl/>
              </w:rPr>
              <w:t xml:space="preserve">الرقم الأكاديمي </w:t>
            </w:r>
          </w:p>
        </w:tc>
        <w:tc>
          <w:tcPr>
            <w:tcW w:w="6234" w:type="dxa"/>
            <w:hideMark/>
          </w:tcPr>
          <w:p w14:paraId="2F16C0DB"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Pr>
              <w:t>222000399</w:t>
            </w:r>
          </w:p>
        </w:tc>
      </w:tr>
      <w:tr w:rsidR="005D0ABD" w:rsidRPr="00B53058" w14:paraId="1DCA5CCC" w14:textId="77777777" w:rsidTr="00E0518C">
        <w:trPr>
          <w:trHeight w:val="80"/>
        </w:trPr>
        <w:tc>
          <w:tcPr>
            <w:tcW w:w="2061" w:type="dxa"/>
          </w:tcPr>
          <w:p w14:paraId="41D551BA"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tl/>
              </w:rPr>
              <w:t xml:space="preserve">الكلية                  </w:t>
            </w:r>
          </w:p>
        </w:tc>
        <w:tc>
          <w:tcPr>
            <w:tcW w:w="6234" w:type="dxa"/>
            <w:hideMark/>
          </w:tcPr>
          <w:p w14:paraId="2FAD134E" w14:textId="77777777" w:rsidR="005D0ABD" w:rsidRPr="00B53058" w:rsidRDefault="005D0ABD" w:rsidP="00E0518C">
            <w:pPr>
              <w:bidi/>
              <w:rPr>
                <w:rFonts w:ascii="Aptos" w:eastAsia="Times New Roman" w:hAnsi="Aptos" w:cs="Traditional Arabic"/>
                <w:sz w:val="36"/>
                <w:szCs w:val="36"/>
                <w:rtl/>
              </w:rPr>
            </w:pPr>
            <w:r w:rsidRPr="00B53058">
              <w:rPr>
                <w:rFonts w:ascii="Aptos" w:eastAsia="Times New Roman" w:hAnsi="Aptos" w:cs="Traditional Arabic"/>
                <w:sz w:val="36"/>
                <w:szCs w:val="36"/>
                <w:rtl/>
              </w:rPr>
              <w:t>الإدارة</w:t>
            </w:r>
          </w:p>
        </w:tc>
      </w:tr>
    </w:tbl>
    <w:p w14:paraId="56181FF2" w14:textId="71F414BA" w:rsidR="005D0ABD" w:rsidRPr="00B53058" w:rsidRDefault="00C12EA6" w:rsidP="00C12EA6">
      <w:pPr>
        <w:spacing w:before="240" w:line="276" w:lineRule="auto"/>
        <w:ind w:left="1019" w:right="1134"/>
        <w:jc w:val="right"/>
        <w:rPr>
          <w:rFonts w:ascii="Aptos" w:eastAsia="Times New Roman" w:hAnsi="Aptos" w:cs="Traditional Arabic"/>
          <w:sz w:val="36"/>
          <w:szCs w:val="36"/>
          <w:rtl/>
        </w:rPr>
      </w:pPr>
      <w:r w:rsidRPr="00B53058">
        <w:rPr>
          <w:rFonts w:ascii="Aptos" w:eastAsia="Times New Roman" w:hAnsi="Aptos" w:cs="Traditional Arabic" w:hint="cs"/>
          <w:sz w:val="36"/>
          <w:szCs w:val="36"/>
          <w:rtl/>
        </w:rPr>
        <w:t xml:space="preserve">مقدم من </w:t>
      </w:r>
    </w:p>
    <w:p w14:paraId="768E6266" w14:textId="77777777" w:rsidR="005D0ABD" w:rsidRPr="00B53058" w:rsidRDefault="005D0ABD" w:rsidP="005D0ABD">
      <w:pPr>
        <w:spacing w:before="240" w:line="276" w:lineRule="auto"/>
        <w:ind w:left="1019" w:right="1134"/>
        <w:jc w:val="center"/>
        <w:rPr>
          <w:rFonts w:ascii="Aptos" w:eastAsia="Times New Roman" w:hAnsi="Aptos" w:cs="Traditional Arabic"/>
          <w:sz w:val="28"/>
          <w:szCs w:val="28"/>
          <w:rtl/>
        </w:rPr>
      </w:pPr>
    </w:p>
    <w:p w14:paraId="78191B00" w14:textId="77777777" w:rsidR="005D0ABD" w:rsidRPr="00B53058" w:rsidRDefault="005D0ABD" w:rsidP="005D0ABD">
      <w:pPr>
        <w:spacing w:after="0" w:line="240" w:lineRule="auto"/>
        <w:jc w:val="center"/>
        <w:rPr>
          <w:rFonts w:ascii="Aptos" w:eastAsia="Times New Roman" w:hAnsi="Aptos" w:cs="Traditional Arabic"/>
          <w:sz w:val="36"/>
          <w:szCs w:val="36"/>
          <w:rtl/>
        </w:rPr>
      </w:pPr>
      <w:r w:rsidRPr="00B53058">
        <w:rPr>
          <w:rFonts w:ascii="Aptos" w:eastAsia="Times New Roman" w:hAnsi="Aptos" w:cs="Traditional Arabic"/>
          <w:sz w:val="36"/>
          <w:szCs w:val="36"/>
          <w:rtl/>
        </w:rPr>
        <w:t xml:space="preserve">1446 </w:t>
      </w:r>
      <w:r w:rsidRPr="00B53058">
        <w:rPr>
          <w:rFonts w:ascii="Aptos" w:eastAsia="Times New Roman" w:hAnsi="Aptos" w:cs="Traditional Arabic" w:hint="eastAsia"/>
          <w:sz w:val="36"/>
          <w:szCs w:val="36"/>
          <w:rtl/>
        </w:rPr>
        <w:t>هـ</w:t>
      </w:r>
      <w:r w:rsidRPr="00B53058">
        <w:rPr>
          <w:rFonts w:ascii="Aptos" w:eastAsia="Times New Roman" w:hAnsi="Aptos" w:cs="Traditional Arabic"/>
          <w:sz w:val="36"/>
          <w:szCs w:val="36"/>
          <w:rtl/>
        </w:rPr>
        <w:t xml:space="preserve"> - 2025</w:t>
      </w:r>
      <w:r w:rsidRPr="00B53058">
        <w:rPr>
          <w:rFonts w:ascii="Aptos" w:eastAsia="Times New Roman" w:hAnsi="Aptos" w:cs="Traditional Arabic" w:hint="cs"/>
          <w:sz w:val="36"/>
          <w:szCs w:val="36"/>
          <w:rtl/>
        </w:rPr>
        <w:t>م</w:t>
      </w:r>
    </w:p>
    <w:p w14:paraId="762DCBD4" w14:textId="77777777" w:rsidR="005D0ABD" w:rsidRPr="00B53058" w:rsidRDefault="005D0ABD" w:rsidP="005D0ABD">
      <w:pPr>
        <w:spacing w:after="200" w:line="276" w:lineRule="auto"/>
        <w:ind w:left="1019" w:right="1134"/>
        <w:rPr>
          <w:rFonts w:ascii="Aptos" w:eastAsia="Times New Roman" w:hAnsi="Aptos" w:cs="Arial"/>
          <w:rtl/>
          <w:lang w:bidi="ar-EG"/>
        </w:rPr>
      </w:pPr>
    </w:p>
    <w:p w14:paraId="2B36C371" w14:textId="60ECCE2C" w:rsidR="005D0ABD" w:rsidRPr="00B53058" w:rsidRDefault="005D0ABD" w:rsidP="00AE38A6">
      <w:pPr>
        <w:jc w:val="right"/>
        <w:rPr>
          <w:rFonts w:ascii="Traditional Arabic" w:eastAsia="Times New Roman" w:hAnsi="Traditional Arabic" w:cs="Traditional Arabic"/>
          <w:b/>
          <w:bCs/>
          <w:sz w:val="32"/>
          <w:szCs w:val="32"/>
          <w:rtl/>
        </w:rPr>
      </w:pPr>
      <w:r w:rsidRPr="00B53058">
        <w:rPr>
          <w:rFonts w:ascii="Aptos" w:eastAsia="Times New Roman" w:hAnsi="Aptos" w:cs="Arial"/>
          <w:rtl/>
        </w:rPr>
        <w:br w:type="page"/>
      </w:r>
      <w:r w:rsidRPr="00B53058">
        <w:rPr>
          <w:rFonts w:ascii="Traditional Arabic" w:eastAsia="Times New Roman" w:hAnsi="Traditional Arabic" w:cs="Traditional Arabic"/>
          <w:b/>
          <w:bCs/>
          <w:sz w:val="32"/>
          <w:szCs w:val="32"/>
          <w:rtl/>
        </w:rPr>
        <w:t>يرجى التكرم بالإجابة على جميع الأسئلة بدقة وموضوعية</w:t>
      </w:r>
      <w:r w:rsidRPr="00B53058">
        <w:rPr>
          <w:rFonts w:ascii="Traditional Arabic" w:eastAsia="Times New Roman" w:hAnsi="Traditional Arabic" w:cs="Traditional Arabic"/>
          <w:b/>
          <w:bCs/>
          <w:sz w:val="32"/>
          <w:szCs w:val="32"/>
        </w:rPr>
        <w:t>.</w:t>
      </w:r>
    </w:p>
    <w:p w14:paraId="6EF48224" w14:textId="77777777" w:rsidR="005D0ABD" w:rsidRPr="00B53058" w:rsidRDefault="005D0ABD" w:rsidP="00C12EA6">
      <w:pPr>
        <w:spacing w:before="100" w:beforeAutospacing="1" w:after="100" w:afterAutospacing="1" w:line="240" w:lineRule="auto"/>
        <w:jc w:val="right"/>
        <w:outlineLvl w:val="1"/>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أولًا: البيانات العامة</w:t>
      </w:r>
    </w:p>
    <w:p w14:paraId="353192D8" w14:textId="77777777" w:rsidR="005D0ABD" w:rsidRPr="00B53058" w:rsidRDefault="005D0ABD" w:rsidP="00C12EA6">
      <w:pPr>
        <w:spacing w:before="100" w:beforeAutospacing="1" w:after="100" w:afterAutospacing="1" w:line="240" w:lineRule="auto"/>
        <w:jc w:val="right"/>
        <w:rPr>
          <w:rFonts w:ascii="Traditional Arabic" w:eastAsia="Times New Roman" w:hAnsi="Traditional Arabic" w:cs="Traditional Arabic"/>
          <w:sz w:val="32"/>
          <w:szCs w:val="32"/>
          <w:rtl/>
        </w:rPr>
      </w:pPr>
      <w:r w:rsidRPr="00B53058">
        <w:rPr>
          <w:rFonts w:ascii="Traditional Arabic" w:eastAsia="Times New Roman" w:hAnsi="Traditional Arabic" w:cs="Traditional Arabic"/>
          <w:sz w:val="32"/>
          <w:szCs w:val="32"/>
          <w:rtl/>
        </w:rPr>
        <w:t>يرجى وضع علامة (</w:t>
      </w:r>
      <w:r w:rsidRPr="00B53058">
        <w:rPr>
          <w:rFonts w:ascii="Segoe UI Symbol" w:eastAsia="Times New Roman" w:hAnsi="Segoe UI Symbol" w:cs="Segoe UI Symbol" w:hint="cs"/>
          <w:sz w:val="32"/>
          <w:szCs w:val="32"/>
          <w:rtl/>
        </w:rPr>
        <w:t>✔</w:t>
      </w:r>
      <w:r w:rsidRPr="00B53058">
        <w:rPr>
          <w:rFonts w:ascii="Traditional Arabic" w:eastAsia="Times New Roman" w:hAnsi="Traditional Arabic" w:cs="Traditional Arabic"/>
          <w:sz w:val="32"/>
          <w:szCs w:val="32"/>
          <w:rtl/>
        </w:rPr>
        <w:t xml:space="preserve">) </w:t>
      </w:r>
      <w:r w:rsidRPr="00B53058">
        <w:rPr>
          <w:rFonts w:ascii="Traditional Arabic" w:eastAsia="Times New Roman" w:hAnsi="Traditional Arabic" w:cs="Traditional Arabic" w:hint="cs"/>
          <w:sz w:val="32"/>
          <w:szCs w:val="32"/>
          <w:rtl/>
        </w:rPr>
        <w:t>أمام</w:t>
      </w:r>
      <w:r w:rsidRPr="00B53058">
        <w:rPr>
          <w:rFonts w:ascii="Traditional Arabic" w:eastAsia="Times New Roman" w:hAnsi="Traditional Arabic" w:cs="Traditional Arabic"/>
          <w:sz w:val="32"/>
          <w:szCs w:val="32"/>
          <w:rtl/>
        </w:rPr>
        <w:t xml:space="preserve"> </w:t>
      </w:r>
      <w:r w:rsidRPr="00B53058">
        <w:rPr>
          <w:rFonts w:ascii="Traditional Arabic" w:eastAsia="Times New Roman" w:hAnsi="Traditional Arabic" w:cs="Traditional Arabic" w:hint="cs"/>
          <w:sz w:val="32"/>
          <w:szCs w:val="32"/>
          <w:rtl/>
        </w:rPr>
        <w:t>الخيار</w:t>
      </w:r>
      <w:r w:rsidRPr="00B53058">
        <w:rPr>
          <w:rFonts w:ascii="Traditional Arabic" w:eastAsia="Times New Roman" w:hAnsi="Traditional Arabic" w:cs="Traditional Arabic"/>
          <w:sz w:val="32"/>
          <w:szCs w:val="32"/>
          <w:rtl/>
        </w:rPr>
        <w:t xml:space="preserve"> </w:t>
      </w:r>
      <w:r w:rsidRPr="00B53058">
        <w:rPr>
          <w:rFonts w:ascii="Traditional Arabic" w:eastAsia="Times New Roman" w:hAnsi="Traditional Arabic" w:cs="Traditional Arabic" w:hint="cs"/>
          <w:sz w:val="32"/>
          <w:szCs w:val="32"/>
          <w:rtl/>
        </w:rPr>
        <w:t>المناسب</w:t>
      </w:r>
      <w:r w:rsidRPr="00B53058">
        <w:rPr>
          <w:rFonts w:ascii="Traditional Arabic" w:eastAsia="Times New Roman" w:hAnsi="Traditional Arabic" w:cs="Traditional Arabic"/>
          <w:sz w:val="32"/>
          <w:szCs w:val="32"/>
        </w:rPr>
        <w:t>:</w:t>
      </w:r>
    </w:p>
    <w:p w14:paraId="49DB345F" w14:textId="77777777" w:rsidR="005D0ABD" w:rsidRPr="00B53058" w:rsidRDefault="005D0ABD" w:rsidP="00C12EA6">
      <w:pPr>
        <w:numPr>
          <w:ilvl w:val="0"/>
          <w:numId w:val="98"/>
        </w:numPr>
        <w:bidi/>
        <w:spacing w:before="100" w:beforeAutospacing="1" w:after="100" w:afterAutospacing="1" w:line="240" w:lineRule="auto"/>
        <w:jc w:val="both"/>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الجنس</w:t>
      </w:r>
      <w:r w:rsidRPr="00B53058">
        <w:rPr>
          <w:rFonts w:ascii="Traditional Arabic" w:eastAsia="Times New Roman" w:hAnsi="Traditional Arabic" w:cs="Traditional Arabic"/>
          <w:sz w:val="32"/>
          <w:szCs w:val="32"/>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ذكر</w:t>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أنثى</w:t>
      </w:r>
    </w:p>
    <w:p w14:paraId="7974FA6C" w14:textId="77777777" w:rsidR="005D0ABD" w:rsidRPr="00B53058" w:rsidRDefault="005D0ABD" w:rsidP="005D0ABD">
      <w:pPr>
        <w:numPr>
          <w:ilvl w:val="0"/>
          <w:numId w:val="98"/>
        </w:numPr>
        <w:bidi/>
        <w:spacing w:before="100" w:beforeAutospacing="1" w:after="100" w:afterAutospacing="1"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الفئة العمرية</w:t>
      </w:r>
      <w:r w:rsidRPr="00B53058">
        <w:rPr>
          <w:rFonts w:ascii="Traditional Arabic" w:eastAsia="Times New Roman" w:hAnsi="Traditional Arabic" w:cs="Traditional Arabic"/>
          <w:sz w:val="32"/>
          <w:szCs w:val="32"/>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أقل من 25 سنة</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من 25 إلى أقل من 35 سنة</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من 35 إلى أقل من 45 سنة</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hint="cs"/>
          <w:sz w:val="32"/>
          <w:szCs w:val="32"/>
          <w:rtl/>
        </w:rPr>
        <w:t xml:space="preserve"> 45سنة</w:t>
      </w:r>
      <w:r w:rsidRPr="00B53058">
        <w:rPr>
          <w:rFonts w:ascii="Traditional Arabic" w:eastAsia="Times New Roman" w:hAnsi="Traditional Arabic" w:cs="Traditional Arabic"/>
          <w:sz w:val="32"/>
          <w:szCs w:val="32"/>
          <w:rtl/>
        </w:rPr>
        <w:t xml:space="preserve"> فأكثر</w:t>
      </w:r>
    </w:p>
    <w:p w14:paraId="17B8003E" w14:textId="77777777" w:rsidR="005D0ABD" w:rsidRPr="00B53058" w:rsidRDefault="005D0ABD" w:rsidP="005D0ABD">
      <w:pPr>
        <w:numPr>
          <w:ilvl w:val="0"/>
          <w:numId w:val="98"/>
        </w:numPr>
        <w:bidi/>
        <w:spacing w:before="100" w:beforeAutospacing="1" w:after="100" w:afterAutospacing="1"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المستوى التعليمي</w:t>
      </w:r>
      <w:r w:rsidRPr="00B53058">
        <w:rPr>
          <w:rFonts w:ascii="Traditional Arabic" w:eastAsia="Times New Roman" w:hAnsi="Traditional Arabic" w:cs="Traditional Arabic"/>
          <w:sz w:val="32"/>
          <w:szCs w:val="32"/>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ثانوي أو أقل</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دبلوم</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بكالوريوس</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دراسات عليا</w:t>
      </w:r>
    </w:p>
    <w:p w14:paraId="08EDF982" w14:textId="77777777" w:rsidR="005D0ABD" w:rsidRPr="00B53058" w:rsidRDefault="005D0ABD" w:rsidP="00C12EA6">
      <w:pPr>
        <w:pStyle w:val="ListParagraph"/>
        <w:numPr>
          <w:ilvl w:val="0"/>
          <w:numId w:val="98"/>
        </w:numPr>
        <w:bidi/>
        <w:spacing w:line="278" w:lineRule="auto"/>
        <w:jc w:val="both"/>
        <w:rPr>
          <w:rFonts w:ascii="Traditional Arabic" w:eastAsia="Times New Roman" w:hAnsi="Traditional Arabic" w:cs="Traditional Arabic"/>
          <w:sz w:val="32"/>
          <w:szCs w:val="32"/>
          <w:rtl/>
        </w:rPr>
      </w:pPr>
      <w:r w:rsidRPr="00B53058">
        <w:rPr>
          <w:rFonts w:ascii="Traditional Arabic" w:eastAsia="Times New Roman" w:hAnsi="Traditional Arabic" w:cs="Traditional Arabic"/>
          <w:sz w:val="32"/>
          <w:szCs w:val="32"/>
          <w:rtl/>
        </w:rPr>
        <w:t>هل سبق لك استخدام تطبيق</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 xml:space="preserve"> ذكي تابع لأحد مستشفيات القطاع الخاص بمدينة الرياض؟</w:t>
      </w:r>
    </w:p>
    <w:p w14:paraId="2C899F6F" w14:textId="77777777" w:rsidR="005D0ABD" w:rsidRPr="00B53058" w:rsidRDefault="005D0ABD" w:rsidP="00C12EA6">
      <w:pPr>
        <w:pStyle w:val="ListParagraph"/>
        <w:jc w:val="right"/>
        <w:rPr>
          <w:rFonts w:ascii="Traditional Arabic" w:eastAsia="Times New Roman" w:hAnsi="Traditional Arabic" w:cs="Traditional Arabic"/>
          <w:sz w:val="32"/>
          <w:szCs w:val="32"/>
          <w:rtl/>
        </w:rPr>
      </w:pP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hint="cs"/>
          <w:sz w:val="32"/>
          <w:szCs w:val="32"/>
          <w:rtl/>
        </w:rPr>
        <w:t xml:space="preserve"> نعم</w:t>
      </w:r>
    </w:p>
    <w:p w14:paraId="36B6296F" w14:textId="77777777" w:rsidR="005D0ABD" w:rsidRPr="00B53058" w:rsidRDefault="005D0ABD" w:rsidP="00C12EA6">
      <w:pPr>
        <w:pStyle w:val="ListParagraph"/>
        <w:jc w:val="right"/>
        <w:rPr>
          <w:rFonts w:ascii="Traditional Arabic" w:eastAsia="Times New Roman" w:hAnsi="Traditional Arabic" w:cs="Traditional Arabic"/>
          <w:b/>
          <w:bCs/>
          <w:sz w:val="26"/>
          <w:szCs w:val="26"/>
          <w:rtl/>
        </w:rPr>
      </w:pP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hint="cs"/>
          <w:sz w:val="32"/>
          <w:szCs w:val="32"/>
          <w:rtl/>
        </w:rPr>
        <w:t xml:space="preserve"> لا</w:t>
      </w:r>
    </w:p>
    <w:p w14:paraId="05606570" w14:textId="77777777" w:rsidR="005D0ABD" w:rsidRPr="00B53058" w:rsidRDefault="005D0ABD" w:rsidP="00C12EA6">
      <w:pPr>
        <w:pStyle w:val="ListParagraph"/>
        <w:jc w:val="right"/>
        <w:rPr>
          <w:rFonts w:ascii="Traditional Arabic" w:eastAsia="Times New Roman" w:hAnsi="Traditional Arabic" w:cs="Traditional Arabic"/>
          <w:b/>
          <w:bCs/>
          <w:sz w:val="32"/>
          <w:szCs w:val="32"/>
          <w:rtl/>
        </w:rPr>
      </w:pPr>
      <w:r w:rsidRPr="00B53058">
        <w:rPr>
          <w:rFonts w:ascii="Traditional Arabic" w:eastAsia="Times New Roman" w:hAnsi="Traditional Arabic" w:cs="Traditional Arabic" w:hint="cs"/>
          <w:b/>
          <w:bCs/>
          <w:sz w:val="32"/>
          <w:szCs w:val="32"/>
          <w:rtl/>
        </w:rPr>
        <w:t xml:space="preserve">- في حالة الإجابة (نعم) اجب علي السؤال </w:t>
      </w:r>
    </w:p>
    <w:p w14:paraId="5E20328E" w14:textId="77777777" w:rsidR="005D0ABD" w:rsidRPr="00B53058" w:rsidRDefault="005D0ABD" w:rsidP="00F877AB">
      <w:pPr>
        <w:bidi/>
        <w:spacing w:before="100" w:beforeAutospacing="1" w:after="100" w:afterAutospacing="1" w:line="240" w:lineRule="auto"/>
        <w:ind w:left="720"/>
        <w:rPr>
          <w:rFonts w:ascii="Traditional Arabic" w:eastAsia="Times New Roman" w:hAnsi="Traditional Arabic" w:cs="Traditional Arabic"/>
          <w:sz w:val="32"/>
          <w:szCs w:val="32"/>
        </w:rPr>
      </w:pP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عدد مرات استخدام تطبيق المستشفى الذكي</w:t>
      </w:r>
      <w:r w:rsidRPr="00B53058">
        <w:rPr>
          <w:rFonts w:ascii="Traditional Arabic" w:eastAsia="Times New Roman" w:hAnsi="Traditional Arabic" w:cs="Traditional Arabic"/>
          <w:sz w:val="32"/>
          <w:szCs w:val="32"/>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نادرا</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أحيانا</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غالبا</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Pr>
        <w:br/>
      </w:r>
      <w:r w:rsidRPr="00B53058">
        <w:rPr>
          <w:rFonts w:ascii="Segoe UI Symbol" w:eastAsia="Times New Roman" w:hAnsi="Segoe UI Symbol" w:cs="Segoe UI Symbol"/>
          <w:sz w:val="32"/>
          <w:szCs w:val="32"/>
        </w:rPr>
        <w:t>☐</w:t>
      </w:r>
      <w:r w:rsidRPr="00B53058">
        <w:rPr>
          <w:rFonts w:ascii="Traditional Arabic" w:eastAsia="Times New Roman" w:hAnsi="Traditional Arabic" w:cs="Traditional Arabic"/>
          <w:sz w:val="32"/>
          <w:szCs w:val="32"/>
        </w:rPr>
        <w:t xml:space="preserve"> </w:t>
      </w:r>
      <w:r w:rsidRPr="00B53058">
        <w:rPr>
          <w:rFonts w:ascii="Traditional Arabic" w:eastAsia="Times New Roman" w:hAnsi="Traditional Arabic" w:cs="Traditional Arabic"/>
          <w:sz w:val="32"/>
          <w:szCs w:val="32"/>
          <w:rtl/>
        </w:rPr>
        <w:t>دائما</w:t>
      </w:r>
      <w:r w:rsidRPr="00B53058">
        <w:rPr>
          <w:rFonts w:ascii="Traditional Arabic" w:eastAsia="Times New Roman" w:hAnsi="Traditional Arabic" w:cs="Traditional Arabic" w:hint="cs"/>
          <w:sz w:val="32"/>
          <w:szCs w:val="32"/>
          <w:rtl/>
        </w:rPr>
        <w:t>ً</w:t>
      </w:r>
    </w:p>
    <w:p w14:paraId="0693CCFB" w14:textId="77777777" w:rsidR="005D0ABD" w:rsidRPr="00B53058" w:rsidRDefault="005D0ABD" w:rsidP="00C12EA6">
      <w:pPr>
        <w:pStyle w:val="ListParagraph"/>
        <w:bidi/>
        <w:ind w:left="168"/>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hint="cs"/>
          <w:b/>
          <w:bCs/>
          <w:sz w:val="32"/>
          <w:szCs w:val="32"/>
          <w:rtl/>
        </w:rPr>
        <w:t xml:space="preserve">ثانياً: </w:t>
      </w:r>
      <w:r w:rsidRPr="00B53058">
        <w:rPr>
          <w:rFonts w:ascii="Traditional Arabic" w:eastAsia="Times New Roman" w:hAnsi="Traditional Arabic" w:cs="Traditional Arabic"/>
          <w:b/>
          <w:bCs/>
          <w:sz w:val="32"/>
          <w:szCs w:val="32"/>
          <w:rtl/>
        </w:rPr>
        <w:t>مقياس الإجابة</w:t>
      </w:r>
    </w:p>
    <w:p w14:paraId="6F2B7C04" w14:textId="77777777" w:rsidR="005D0ABD" w:rsidRPr="00B53058" w:rsidRDefault="005D0ABD" w:rsidP="00C12EA6">
      <w:pPr>
        <w:bidi/>
        <w:spacing w:before="100" w:beforeAutospacing="1" w:after="100" w:afterAutospacing="1"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يرجى تحديد درجة موافقتك على العبارات التالية باستخدام المقياس الآتي</w:t>
      </w:r>
      <w:r w:rsidRPr="00B53058">
        <w:rPr>
          <w:rFonts w:ascii="Traditional Arabic" w:eastAsia="Times New Roman" w:hAnsi="Traditional Arabic" w:cs="Traditional Arabic"/>
          <w:sz w:val="32"/>
          <w:szCs w:val="32"/>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86"/>
        <w:gridCol w:w="1205"/>
      </w:tblGrid>
      <w:tr w:rsidR="005D0ABD" w:rsidRPr="00B53058" w14:paraId="0E547C6B" w14:textId="77777777" w:rsidTr="00E0518C">
        <w:trPr>
          <w:tblHeader/>
          <w:tblCellSpacing w:w="15" w:type="dxa"/>
        </w:trPr>
        <w:tc>
          <w:tcPr>
            <w:tcW w:w="0" w:type="auto"/>
            <w:vAlign w:val="center"/>
            <w:hideMark/>
          </w:tcPr>
          <w:p w14:paraId="7241A68D"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الرقم</w:t>
            </w:r>
          </w:p>
        </w:tc>
        <w:tc>
          <w:tcPr>
            <w:tcW w:w="0" w:type="auto"/>
            <w:vAlign w:val="center"/>
            <w:hideMark/>
          </w:tcPr>
          <w:p w14:paraId="5B9F6E3A"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درجة الموافقة</w:t>
            </w:r>
          </w:p>
        </w:tc>
      </w:tr>
      <w:tr w:rsidR="005D0ABD" w:rsidRPr="00B53058" w14:paraId="08B1FBFD" w14:textId="77777777" w:rsidTr="00E0518C">
        <w:trPr>
          <w:tblCellSpacing w:w="15" w:type="dxa"/>
        </w:trPr>
        <w:tc>
          <w:tcPr>
            <w:tcW w:w="0" w:type="auto"/>
            <w:vAlign w:val="center"/>
            <w:hideMark/>
          </w:tcPr>
          <w:p w14:paraId="5A35C413"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w:t>
            </w:r>
          </w:p>
        </w:tc>
        <w:tc>
          <w:tcPr>
            <w:tcW w:w="0" w:type="auto"/>
            <w:vAlign w:val="center"/>
            <w:hideMark/>
          </w:tcPr>
          <w:p w14:paraId="5BAFF760"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لا أوافق بشدة</w:t>
            </w:r>
          </w:p>
        </w:tc>
      </w:tr>
      <w:tr w:rsidR="005D0ABD" w:rsidRPr="00B53058" w14:paraId="0700E5BC" w14:textId="77777777" w:rsidTr="00E0518C">
        <w:trPr>
          <w:tblCellSpacing w:w="15" w:type="dxa"/>
        </w:trPr>
        <w:tc>
          <w:tcPr>
            <w:tcW w:w="0" w:type="auto"/>
            <w:vAlign w:val="center"/>
            <w:hideMark/>
          </w:tcPr>
          <w:p w14:paraId="2F1CD1C8"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w:t>
            </w:r>
          </w:p>
        </w:tc>
        <w:tc>
          <w:tcPr>
            <w:tcW w:w="0" w:type="auto"/>
            <w:vAlign w:val="center"/>
            <w:hideMark/>
          </w:tcPr>
          <w:p w14:paraId="7FA8BA5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لا أوافق</w:t>
            </w:r>
          </w:p>
        </w:tc>
      </w:tr>
      <w:tr w:rsidR="005D0ABD" w:rsidRPr="00B53058" w14:paraId="7A711BCF" w14:textId="77777777" w:rsidTr="00E0518C">
        <w:trPr>
          <w:tblCellSpacing w:w="15" w:type="dxa"/>
        </w:trPr>
        <w:tc>
          <w:tcPr>
            <w:tcW w:w="0" w:type="auto"/>
            <w:vAlign w:val="center"/>
            <w:hideMark/>
          </w:tcPr>
          <w:p w14:paraId="487A2035"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3</w:t>
            </w:r>
          </w:p>
        </w:tc>
        <w:tc>
          <w:tcPr>
            <w:tcW w:w="0" w:type="auto"/>
            <w:vAlign w:val="center"/>
            <w:hideMark/>
          </w:tcPr>
          <w:p w14:paraId="103272F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محايد</w:t>
            </w:r>
          </w:p>
        </w:tc>
      </w:tr>
      <w:tr w:rsidR="005D0ABD" w:rsidRPr="00B53058" w14:paraId="09927AC8" w14:textId="77777777" w:rsidTr="00E0518C">
        <w:trPr>
          <w:tblCellSpacing w:w="15" w:type="dxa"/>
        </w:trPr>
        <w:tc>
          <w:tcPr>
            <w:tcW w:w="0" w:type="auto"/>
            <w:vAlign w:val="center"/>
            <w:hideMark/>
          </w:tcPr>
          <w:p w14:paraId="6044C93C"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4</w:t>
            </w:r>
          </w:p>
        </w:tc>
        <w:tc>
          <w:tcPr>
            <w:tcW w:w="0" w:type="auto"/>
            <w:vAlign w:val="center"/>
            <w:hideMark/>
          </w:tcPr>
          <w:p w14:paraId="49E8F88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أوافق</w:t>
            </w:r>
          </w:p>
        </w:tc>
      </w:tr>
      <w:tr w:rsidR="005D0ABD" w:rsidRPr="00B53058" w14:paraId="77CEFA09" w14:textId="77777777" w:rsidTr="00E0518C">
        <w:trPr>
          <w:tblCellSpacing w:w="15" w:type="dxa"/>
        </w:trPr>
        <w:tc>
          <w:tcPr>
            <w:tcW w:w="0" w:type="auto"/>
            <w:vAlign w:val="center"/>
            <w:hideMark/>
          </w:tcPr>
          <w:p w14:paraId="537CFF2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5</w:t>
            </w:r>
          </w:p>
        </w:tc>
        <w:tc>
          <w:tcPr>
            <w:tcW w:w="0" w:type="auto"/>
            <w:vAlign w:val="center"/>
            <w:hideMark/>
          </w:tcPr>
          <w:p w14:paraId="7D566E36"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أوافق بشدة</w:t>
            </w:r>
          </w:p>
        </w:tc>
      </w:tr>
    </w:tbl>
    <w:p w14:paraId="5A5B252D" w14:textId="77777777" w:rsidR="005D0ABD" w:rsidRPr="00B53058" w:rsidRDefault="005D0ABD" w:rsidP="00C12EA6">
      <w:pPr>
        <w:spacing w:before="100" w:beforeAutospacing="1" w:after="100" w:afterAutospacing="1" w:line="240" w:lineRule="auto"/>
        <w:jc w:val="right"/>
        <w:outlineLvl w:val="1"/>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ثا</w:t>
      </w:r>
      <w:r w:rsidRPr="00B53058">
        <w:rPr>
          <w:rFonts w:ascii="Traditional Arabic" w:eastAsia="Times New Roman" w:hAnsi="Traditional Arabic" w:cs="Traditional Arabic" w:hint="cs"/>
          <w:b/>
          <w:bCs/>
          <w:sz w:val="32"/>
          <w:szCs w:val="32"/>
          <w:rtl/>
        </w:rPr>
        <w:t>لثاً</w:t>
      </w:r>
      <w:r w:rsidRPr="00B53058">
        <w:rPr>
          <w:rFonts w:ascii="Traditional Arabic" w:eastAsia="Times New Roman" w:hAnsi="Traditional Arabic" w:cs="Traditional Arabic"/>
          <w:b/>
          <w:bCs/>
          <w:sz w:val="32"/>
          <w:szCs w:val="32"/>
          <w:rtl/>
        </w:rPr>
        <w:t>: محور التسويق عبر تطبيقات الهواتف الذكية</w:t>
      </w:r>
    </w:p>
    <w:p w14:paraId="75AE1D90" w14:textId="5AAF2C01" w:rsidR="005D0ABD" w:rsidRPr="00B53058" w:rsidRDefault="005D0ABD" w:rsidP="00F877AB">
      <w:pPr>
        <w:pStyle w:val="ListParagraph"/>
        <w:numPr>
          <w:ilvl w:val="1"/>
          <w:numId w:val="52"/>
        </w:numPr>
        <w:bidi/>
        <w:spacing w:before="100" w:beforeAutospacing="1" w:after="100" w:afterAutospacing="1" w:line="240" w:lineRule="auto"/>
        <w:outlineLvl w:val="2"/>
        <w:rPr>
          <w:rFonts w:ascii="Traditional Arabic" w:eastAsia="Times New Roman" w:hAnsi="Traditional Arabic" w:cs="Traditional Arabic"/>
          <w:b/>
          <w:bCs/>
          <w:sz w:val="32"/>
          <w:szCs w:val="32"/>
          <w:rtl/>
        </w:rPr>
      </w:pPr>
      <w:r w:rsidRPr="00B53058">
        <w:rPr>
          <w:rFonts w:ascii="Traditional Arabic" w:eastAsia="Times New Roman" w:hAnsi="Traditional Arabic" w:cs="Traditional Arabic"/>
          <w:b/>
          <w:bCs/>
          <w:sz w:val="32"/>
          <w:szCs w:val="32"/>
          <w:rtl/>
        </w:rPr>
        <w:t>الترويج للخدمات الطبية عبر التطبيقات الذكية</w:t>
      </w:r>
    </w:p>
    <w:tbl>
      <w:tblPr>
        <w:bidiVisual/>
        <w:tblW w:w="5727" w:type="pct"/>
        <w:tblCellSpacing w:w="15" w:type="dxa"/>
        <w:tblInd w:w="-1208" w:type="dxa"/>
        <w:tblCellMar>
          <w:top w:w="15" w:type="dxa"/>
          <w:left w:w="15" w:type="dxa"/>
          <w:bottom w:w="15" w:type="dxa"/>
          <w:right w:w="15" w:type="dxa"/>
        </w:tblCellMar>
        <w:tblLook w:val="04A0" w:firstRow="1" w:lastRow="0" w:firstColumn="1" w:lastColumn="0" w:noHBand="0" w:noVBand="1"/>
      </w:tblPr>
      <w:tblGrid>
        <w:gridCol w:w="1131"/>
        <w:gridCol w:w="6519"/>
        <w:gridCol w:w="336"/>
        <w:gridCol w:w="380"/>
        <w:gridCol w:w="381"/>
        <w:gridCol w:w="381"/>
        <w:gridCol w:w="386"/>
      </w:tblGrid>
      <w:tr w:rsidR="00AE38A6" w:rsidRPr="00B53058" w14:paraId="261912C6" w14:textId="77777777" w:rsidTr="00AE38A6">
        <w:trPr>
          <w:trHeight w:val="516"/>
          <w:tblHeader/>
          <w:tblCellSpacing w:w="15" w:type="dxa"/>
        </w:trPr>
        <w:tc>
          <w:tcPr>
            <w:tcW w:w="571" w:type="pct"/>
            <w:vAlign w:val="center"/>
            <w:hideMark/>
          </w:tcPr>
          <w:p w14:paraId="33B124EF"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3410" w:type="pct"/>
            <w:vAlign w:val="center"/>
            <w:hideMark/>
          </w:tcPr>
          <w:p w14:paraId="2DE2B5F9"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161" w:type="pct"/>
            <w:vAlign w:val="center"/>
            <w:hideMark/>
          </w:tcPr>
          <w:p w14:paraId="6D6BE06E"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184" w:type="pct"/>
            <w:vAlign w:val="center"/>
            <w:hideMark/>
          </w:tcPr>
          <w:p w14:paraId="5E8DC708"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184" w:type="pct"/>
            <w:vAlign w:val="center"/>
            <w:hideMark/>
          </w:tcPr>
          <w:p w14:paraId="00196D7B"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184" w:type="pct"/>
            <w:vAlign w:val="center"/>
            <w:hideMark/>
          </w:tcPr>
          <w:p w14:paraId="6A89A68D"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179" w:type="pct"/>
            <w:vAlign w:val="center"/>
            <w:hideMark/>
          </w:tcPr>
          <w:p w14:paraId="3DC76922"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AE38A6" w:rsidRPr="00B53058" w14:paraId="7103BC2B" w14:textId="77777777" w:rsidTr="00AE38A6">
        <w:trPr>
          <w:trHeight w:val="501"/>
          <w:tblCellSpacing w:w="15" w:type="dxa"/>
        </w:trPr>
        <w:tc>
          <w:tcPr>
            <w:tcW w:w="571" w:type="pct"/>
            <w:vAlign w:val="center"/>
            <w:hideMark/>
          </w:tcPr>
          <w:p w14:paraId="2AF1EC1B" w14:textId="77777777" w:rsidR="005D0ABD" w:rsidRPr="00B53058" w:rsidRDefault="005D0ABD" w:rsidP="00AE38A6">
            <w:pPr>
              <w:spacing w:after="0" w:line="240" w:lineRule="auto"/>
              <w:jc w:val="center"/>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w:t>
            </w:r>
          </w:p>
        </w:tc>
        <w:tc>
          <w:tcPr>
            <w:tcW w:w="3410" w:type="pct"/>
            <w:vAlign w:val="center"/>
            <w:hideMark/>
          </w:tcPr>
          <w:p w14:paraId="1DFB87CD"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يوفر تطبيق المستشفى معلومات واضحة عن الخدمات الطبية المقدمة</w:t>
            </w:r>
          </w:p>
        </w:tc>
        <w:tc>
          <w:tcPr>
            <w:tcW w:w="161" w:type="pct"/>
            <w:vAlign w:val="center"/>
            <w:hideMark/>
          </w:tcPr>
          <w:p w14:paraId="55957B98"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62B351EE"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145AFDE4"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01CAD2EC"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79" w:type="pct"/>
            <w:vAlign w:val="center"/>
            <w:hideMark/>
          </w:tcPr>
          <w:p w14:paraId="5D0A58F6"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r>
      <w:tr w:rsidR="00AE38A6" w:rsidRPr="00B53058" w14:paraId="625AD77C" w14:textId="77777777" w:rsidTr="00AE38A6">
        <w:trPr>
          <w:trHeight w:val="485"/>
          <w:tblCellSpacing w:w="15" w:type="dxa"/>
        </w:trPr>
        <w:tc>
          <w:tcPr>
            <w:tcW w:w="571" w:type="pct"/>
            <w:vAlign w:val="center"/>
            <w:hideMark/>
          </w:tcPr>
          <w:p w14:paraId="3756B68E" w14:textId="77777777" w:rsidR="005D0ABD" w:rsidRPr="00B53058" w:rsidRDefault="005D0ABD" w:rsidP="00AE38A6">
            <w:pPr>
              <w:spacing w:after="0" w:line="240" w:lineRule="auto"/>
              <w:jc w:val="center"/>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w:t>
            </w:r>
          </w:p>
        </w:tc>
        <w:tc>
          <w:tcPr>
            <w:tcW w:w="3410" w:type="pct"/>
            <w:vAlign w:val="center"/>
            <w:hideMark/>
          </w:tcPr>
          <w:p w14:paraId="14A64606"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يساهم التطبيق في التعريف بالخدمات الطبية الجديدة</w:t>
            </w:r>
          </w:p>
        </w:tc>
        <w:tc>
          <w:tcPr>
            <w:tcW w:w="161" w:type="pct"/>
            <w:vAlign w:val="center"/>
            <w:hideMark/>
          </w:tcPr>
          <w:p w14:paraId="49D8FEE3"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24B738D6"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240C3293"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02FCFA29"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79" w:type="pct"/>
            <w:vAlign w:val="center"/>
            <w:hideMark/>
          </w:tcPr>
          <w:p w14:paraId="3E15B8AF"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r>
      <w:tr w:rsidR="00AE38A6" w:rsidRPr="00B53058" w14:paraId="60F9DB42" w14:textId="77777777" w:rsidTr="00AE38A6">
        <w:trPr>
          <w:trHeight w:val="501"/>
          <w:tblCellSpacing w:w="15" w:type="dxa"/>
        </w:trPr>
        <w:tc>
          <w:tcPr>
            <w:tcW w:w="571" w:type="pct"/>
            <w:vAlign w:val="center"/>
            <w:hideMark/>
          </w:tcPr>
          <w:p w14:paraId="52098C95" w14:textId="77777777" w:rsidR="005D0ABD" w:rsidRPr="00B53058" w:rsidRDefault="005D0ABD" w:rsidP="00AE38A6">
            <w:pPr>
              <w:spacing w:after="0" w:line="240" w:lineRule="auto"/>
              <w:jc w:val="center"/>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3</w:t>
            </w:r>
          </w:p>
        </w:tc>
        <w:tc>
          <w:tcPr>
            <w:tcW w:w="3410" w:type="pct"/>
            <w:vAlign w:val="center"/>
            <w:hideMark/>
          </w:tcPr>
          <w:p w14:paraId="5363167B"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يساعد التطبيق في تكوين صورة إيجابية عن المستشفى</w:t>
            </w:r>
          </w:p>
        </w:tc>
        <w:tc>
          <w:tcPr>
            <w:tcW w:w="161" w:type="pct"/>
            <w:vAlign w:val="center"/>
            <w:hideMark/>
          </w:tcPr>
          <w:p w14:paraId="1B624B2C"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24EA8C56"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55167F4E"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5B1EB8CA"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79" w:type="pct"/>
            <w:vAlign w:val="center"/>
            <w:hideMark/>
          </w:tcPr>
          <w:p w14:paraId="44A3F4F9"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r>
      <w:tr w:rsidR="00AE38A6" w:rsidRPr="00B53058" w14:paraId="2535730F" w14:textId="77777777" w:rsidTr="00AE38A6">
        <w:trPr>
          <w:trHeight w:val="501"/>
          <w:tblCellSpacing w:w="15" w:type="dxa"/>
        </w:trPr>
        <w:tc>
          <w:tcPr>
            <w:tcW w:w="571" w:type="pct"/>
            <w:vAlign w:val="center"/>
            <w:hideMark/>
          </w:tcPr>
          <w:p w14:paraId="6C5D54E8" w14:textId="77777777" w:rsidR="005D0ABD" w:rsidRPr="00B53058" w:rsidRDefault="005D0ABD" w:rsidP="00AE38A6">
            <w:pPr>
              <w:spacing w:after="0" w:line="240" w:lineRule="auto"/>
              <w:jc w:val="center"/>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4</w:t>
            </w:r>
          </w:p>
        </w:tc>
        <w:tc>
          <w:tcPr>
            <w:tcW w:w="3410" w:type="pct"/>
            <w:vAlign w:val="center"/>
            <w:hideMark/>
          </w:tcPr>
          <w:p w14:paraId="538F31A1"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يعزز التطبيق ثقتي بالخدمات الطبية المقدمة</w:t>
            </w:r>
          </w:p>
        </w:tc>
        <w:tc>
          <w:tcPr>
            <w:tcW w:w="161" w:type="pct"/>
            <w:vAlign w:val="center"/>
            <w:hideMark/>
          </w:tcPr>
          <w:p w14:paraId="376FD650"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587D9952"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656FCBF5"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84" w:type="pct"/>
            <w:vAlign w:val="center"/>
            <w:hideMark/>
          </w:tcPr>
          <w:p w14:paraId="0CF068CC"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c>
          <w:tcPr>
            <w:tcW w:w="179" w:type="pct"/>
            <w:vAlign w:val="center"/>
            <w:hideMark/>
          </w:tcPr>
          <w:p w14:paraId="7DF11812" w14:textId="77777777" w:rsidR="005D0ABD" w:rsidRPr="00B53058" w:rsidRDefault="005D0ABD" w:rsidP="00AE38A6">
            <w:pPr>
              <w:spacing w:after="0" w:line="240" w:lineRule="auto"/>
              <w:jc w:val="center"/>
              <w:rPr>
                <w:rFonts w:ascii="Traditional Arabic" w:eastAsia="Times New Roman" w:hAnsi="Traditional Arabic" w:cs="Traditional Arabic"/>
                <w:b/>
                <w:bCs/>
                <w:sz w:val="32"/>
                <w:szCs w:val="32"/>
              </w:rPr>
            </w:pPr>
            <w:r w:rsidRPr="00B53058">
              <w:rPr>
                <w:rFonts w:ascii="Segoe UI Symbol" w:eastAsia="Times New Roman" w:hAnsi="Segoe UI Symbol" w:cs="Segoe UI Symbol"/>
                <w:b/>
                <w:bCs/>
                <w:sz w:val="32"/>
                <w:szCs w:val="32"/>
              </w:rPr>
              <w:t>☐</w:t>
            </w:r>
          </w:p>
        </w:tc>
      </w:tr>
    </w:tbl>
    <w:tbl>
      <w:tblPr>
        <w:tblpPr w:leftFromText="180" w:rightFromText="180" w:vertAnchor="text" w:horzAnchor="margin" w:tblpXSpec="center" w:tblpY="971"/>
        <w:bidiVisual/>
        <w:tblW w:w="9935" w:type="dxa"/>
        <w:tblCellSpacing w:w="15" w:type="dxa"/>
        <w:tblCellMar>
          <w:top w:w="15" w:type="dxa"/>
          <w:left w:w="15" w:type="dxa"/>
          <w:bottom w:w="15" w:type="dxa"/>
          <w:right w:w="15" w:type="dxa"/>
        </w:tblCellMar>
        <w:tblLook w:val="04A0" w:firstRow="1" w:lastRow="0" w:firstColumn="1" w:lastColumn="0" w:noHBand="0" w:noVBand="1"/>
      </w:tblPr>
      <w:tblGrid>
        <w:gridCol w:w="281"/>
        <w:gridCol w:w="7384"/>
        <w:gridCol w:w="454"/>
        <w:gridCol w:w="454"/>
        <w:gridCol w:w="454"/>
        <w:gridCol w:w="454"/>
        <w:gridCol w:w="454"/>
      </w:tblGrid>
      <w:tr w:rsidR="005D0ABD" w:rsidRPr="00B53058" w14:paraId="55A96627" w14:textId="77777777" w:rsidTr="00AE38A6">
        <w:trPr>
          <w:trHeight w:val="509"/>
          <w:tblHeader/>
          <w:tblCellSpacing w:w="15" w:type="dxa"/>
        </w:trPr>
        <w:tc>
          <w:tcPr>
            <w:tcW w:w="236" w:type="dxa"/>
            <w:vAlign w:val="center"/>
            <w:hideMark/>
          </w:tcPr>
          <w:p w14:paraId="0DF80D58"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7354" w:type="dxa"/>
            <w:vAlign w:val="center"/>
            <w:hideMark/>
          </w:tcPr>
          <w:p w14:paraId="0024A105"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424" w:type="dxa"/>
            <w:vAlign w:val="center"/>
            <w:hideMark/>
          </w:tcPr>
          <w:p w14:paraId="1841EB33"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424" w:type="dxa"/>
            <w:vAlign w:val="center"/>
            <w:hideMark/>
          </w:tcPr>
          <w:p w14:paraId="33E8C7B7"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424" w:type="dxa"/>
            <w:vAlign w:val="center"/>
            <w:hideMark/>
          </w:tcPr>
          <w:p w14:paraId="04428491"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424" w:type="dxa"/>
            <w:vAlign w:val="center"/>
            <w:hideMark/>
          </w:tcPr>
          <w:p w14:paraId="06E46680"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409" w:type="dxa"/>
            <w:vAlign w:val="center"/>
            <w:hideMark/>
          </w:tcPr>
          <w:p w14:paraId="033CFC58"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23BFCC04" w14:textId="77777777" w:rsidTr="00AE38A6">
        <w:trPr>
          <w:trHeight w:val="504"/>
          <w:tblCellSpacing w:w="15" w:type="dxa"/>
        </w:trPr>
        <w:tc>
          <w:tcPr>
            <w:tcW w:w="236" w:type="dxa"/>
            <w:vAlign w:val="center"/>
            <w:hideMark/>
          </w:tcPr>
          <w:p w14:paraId="5EC0CA20"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5</w:t>
            </w:r>
          </w:p>
        </w:tc>
        <w:tc>
          <w:tcPr>
            <w:tcW w:w="7354" w:type="dxa"/>
            <w:vAlign w:val="center"/>
            <w:hideMark/>
          </w:tcPr>
          <w:p w14:paraId="251703F2"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يتيح التطبيق التواصل السريع مع المستشفى</w:t>
            </w:r>
          </w:p>
        </w:tc>
        <w:tc>
          <w:tcPr>
            <w:tcW w:w="424" w:type="dxa"/>
            <w:vAlign w:val="center"/>
            <w:hideMark/>
          </w:tcPr>
          <w:p w14:paraId="7EFF17FA"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B47D373"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D879F8C"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7007D40"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78D1CD59"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055AB117" w14:textId="77777777" w:rsidTr="00AE38A6">
        <w:trPr>
          <w:trHeight w:val="228"/>
          <w:tblCellSpacing w:w="15" w:type="dxa"/>
        </w:trPr>
        <w:tc>
          <w:tcPr>
            <w:tcW w:w="236" w:type="dxa"/>
            <w:vAlign w:val="center"/>
            <w:hideMark/>
          </w:tcPr>
          <w:p w14:paraId="10027286"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6</w:t>
            </w:r>
          </w:p>
        </w:tc>
        <w:tc>
          <w:tcPr>
            <w:tcW w:w="7354" w:type="dxa"/>
            <w:vAlign w:val="center"/>
            <w:hideMark/>
          </w:tcPr>
          <w:p w14:paraId="48F03394"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يسهم التطبيق في سرعة الاستجابة للاستفسارات</w:t>
            </w:r>
          </w:p>
        </w:tc>
        <w:tc>
          <w:tcPr>
            <w:tcW w:w="424" w:type="dxa"/>
            <w:vAlign w:val="center"/>
            <w:hideMark/>
          </w:tcPr>
          <w:p w14:paraId="41F797BF"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2855234"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FAF6A3B"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78B555D"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6756BB42"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111C3CA0" w14:textId="77777777" w:rsidTr="00AE38A6">
        <w:trPr>
          <w:trHeight w:val="406"/>
          <w:tblCellSpacing w:w="15" w:type="dxa"/>
        </w:trPr>
        <w:tc>
          <w:tcPr>
            <w:tcW w:w="236" w:type="dxa"/>
            <w:vAlign w:val="center"/>
            <w:hideMark/>
          </w:tcPr>
          <w:p w14:paraId="0348783B"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7</w:t>
            </w:r>
          </w:p>
        </w:tc>
        <w:tc>
          <w:tcPr>
            <w:tcW w:w="7354" w:type="dxa"/>
            <w:vAlign w:val="center"/>
            <w:hideMark/>
          </w:tcPr>
          <w:p w14:paraId="0E391DBE"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يعزز التطبيق شعوري بالاهتمام من قبل المستشفى</w:t>
            </w:r>
          </w:p>
        </w:tc>
        <w:tc>
          <w:tcPr>
            <w:tcW w:w="424" w:type="dxa"/>
            <w:vAlign w:val="center"/>
            <w:hideMark/>
          </w:tcPr>
          <w:p w14:paraId="4036BF3E"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F53875E"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27CCC76"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8BC7DE4"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5236886A"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2BBBFCD3" w14:textId="77777777" w:rsidTr="00AE38A6">
        <w:trPr>
          <w:trHeight w:val="428"/>
          <w:tblCellSpacing w:w="15" w:type="dxa"/>
        </w:trPr>
        <w:tc>
          <w:tcPr>
            <w:tcW w:w="236" w:type="dxa"/>
            <w:vAlign w:val="center"/>
            <w:hideMark/>
          </w:tcPr>
          <w:p w14:paraId="034E921B"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8</w:t>
            </w:r>
          </w:p>
        </w:tc>
        <w:tc>
          <w:tcPr>
            <w:tcW w:w="7354" w:type="dxa"/>
            <w:vAlign w:val="center"/>
            <w:hideMark/>
          </w:tcPr>
          <w:p w14:paraId="7847D053"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يسهل التطبيق متابعة الطلبات والخدمات</w:t>
            </w:r>
          </w:p>
        </w:tc>
        <w:tc>
          <w:tcPr>
            <w:tcW w:w="424" w:type="dxa"/>
            <w:vAlign w:val="center"/>
            <w:hideMark/>
          </w:tcPr>
          <w:p w14:paraId="760FFB09"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E1E74FD"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17AFD54"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76555D2C"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43E46323"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0E8BDE7E" w14:textId="77777777" w:rsidR="005D0ABD" w:rsidRPr="00B53058" w:rsidRDefault="005D0ABD" w:rsidP="005D0ABD">
      <w:pPr>
        <w:spacing w:before="100" w:beforeAutospacing="1" w:after="100" w:afterAutospacing="1" w:line="240" w:lineRule="auto"/>
        <w:jc w:val="right"/>
        <w:outlineLvl w:val="2"/>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ب. التفاعل المباشر مع العملاء</w:t>
      </w:r>
    </w:p>
    <w:p w14:paraId="40CBE2CA" w14:textId="77777777" w:rsidR="005D0ABD" w:rsidRPr="00B53058" w:rsidRDefault="005D0ABD" w:rsidP="005D0ABD">
      <w:pPr>
        <w:rPr>
          <w:rFonts w:ascii="Traditional Arabic" w:eastAsia="Times New Roman" w:hAnsi="Traditional Arabic" w:cs="Traditional Arabic"/>
          <w:b/>
          <w:bCs/>
          <w:sz w:val="32"/>
          <w:szCs w:val="32"/>
          <w:rtl/>
        </w:rPr>
      </w:pPr>
    </w:p>
    <w:tbl>
      <w:tblPr>
        <w:tblpPr w:leftFromText="180" w:rightFromText="180" w:vertAnchor="text" w:horzAnchor="margin" w:tblpXSpec="center" w:tblpY="826"/>
        <w:bidiVisual/>
        <w:tblW w:w="9907" w:type="dxa"/>
        <w:tblCellSpacing w:w="15" w:type="dxa"/>
        <w:tblCellMar>
          <w:top w:w="15" w:type="dxa"/>
          <w:left w:w="15" w:type="dxa"/>
          <w:bottom w:w="15" w:type="dxa"/>
          <w:right w:w="15" w:type="dxa"/>
        </w:tblCellMar>
        <w:tblLook w:val="04A0" w:firstRow="1" w:lastRow="0" w:firstColumn="1" w:lastColumn="0" w:noHBand="0" w:noVBand="1"/>
      </w:tblPr>
      <w:tblGrid>
        <w:gridCol w:w="573"/>
        <w:gridCol w:w="7064"/>
        <w:gridCol w:w="454"/>
        <w:gridCol w:w="454"/>
        <w:gridCol w:w="454"/>
        <w:gridCol w:w="454"/>
        <w:gridCol w:w="454"/>
      </w:tblGrid>
      <w:tr w:rsidR="005D0ABD" w:rsidRPr="00B53058" w14:paraId="7C75149F" w14:textId="77777777" w:rsidTr="005D0ABD">
        <w:trPr>
          <w:trHeight w:val="186"/>
          <w:tblHeader/>
          <w:tblCellSpacing w:w="15" w:type="dxa"/>
        </w:trPr>
        <w:tc>
          <w:tcPr>
            <w:tcW w:w="0" w:type="auto"/>
            <w:vAlign w:val="center"/>
            <w:hideMark/>
          </w:tcPr>
          <w:p w14:paraId="7AC4E55E"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7034" w:type="dxa"/>
            <w:vAlign w:val="center"/>
            <w:hideMark/>
          </w:tcPr>
          <w:p w14:paraId="6EA03511"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424" w:type="dxa"/>
            <w:vAlign w:val="center"/>
            <w:hideMark/>
          </w:tcPr>
          <w:p w14:paraId="1320B900"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424" w:type="dxa"/>
            <w:vAlign w:val="center"/>
            <w:hideMark/>
          </w:tcPr>
          <w:p w14:paraId="6965F729"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424" w:type="dxa"/>
            <w:vAlign w:val="center"/>
            <w:hideMark/>
          </w:tcPr>
          <w:p w14:paraId="07C7C8A6"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424" w:type="dxa"/>
            <w:vAlign w:val="center"/>
            <w:hideMark/>
          </w:tcPr>
          <w:p w14:paraId="1669393C"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409" w:type="dxa"/>
            <w:vAlign w:val="center"/>
            <w:hideMark/>
          </w:tcPr>
          <w:p w14:paraId="5DC57DB9" w14:textId="77777777" w:rsidR="005D0ABD" w:rsidRPr="00B53058" w:rsidRDefault="005D0ABD" w:rsidP="005D0ABD">
            <w:pPr>
              <w:tabs>
                <w:tab w:val="left" w:pos="315"/>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36E504B5" w14:textId="77777777" w:rsidTr="005D0ABD">
        <w:trPr>
          <w:trHeight w:val="266"/>
          <w:tblCellSpacing w:w="15" w:type="dxa"/>
        </w:trPr>
        <w:tc>
          <w:tcPr>
            <w:tcW w:w="0" w:type="auto"/>
            <w:vAlign w:val="center"/>
            <w:hideMark/>
          </w:tcPr>
          <w:p w14:paraId="32A4FF9D"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9</w:t>
            </w:r>
          </w:p>
        </w:tc>
        <w:tc>
          <w:tcPr>
            <w:tcW w:w="7034" w:type="dxa"/>
            <w:vAlign w:val="center"/>
            <w:hideMark/>
          </w:tcPr>
          <w:p w14:paraId="7EEEFA94"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يقدم التطبيق معلومات صحية دقيقة وموثوقة</w:t>
            </w:r>
          </w:p>
        </w:tc>
        <w:tc>
          <w:tcPr>
            <w:tcW w:w="424" w:type="dxa"/>
            <w:vAlign w:val="center"/>
            <w:hideMark/>
          </w:tcPr>
          <w:p w14:paraId="31100A16"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F5FAD75"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48E3593"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7EAA1A98"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5ECB4363"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33D38D6C" w14:textId="77777777" w:rsidTr="005D0ABD">
        <w:trPr>
          <w:trHeight w:val="217"/>
          <w:tblCellSpacing w:w="15" w:type="dxa"/>
        </w:trPr>
        <w:tc>
          <w:tcPr>
            <w:tcW w:w="0" w:type="auto"/>
            <w:vAlign w:val="center"/>
            <w:hideMark/>
          </w:tcPr>
          <w:p w14:paraId="0AF26222"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10</w:t>
            </w:r>
          </w:p>
        </w:tc>
        <w:tc>
          <w:tcPr>
            <w:tcW w:w="7034" w:type="dxa"/>
            <w:vAlign w:val="center"/>
            <w:hideMark/>
          </w:tcPr>
          <w:p w14:paraId="0FAB65AE"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يساعدني التطبيق على فهم حالتي الصحية</w:t>
            </w:r>
          </w:p>
        </w:tc>
        <w:tc>
          <w:tcPr>
            <w:tcW w:w="424" w:type="dxa"/>
            <w:vAlign w:val="center"/>
            <w:hideMark/>
          </w:tcPr>
          <w:p w14:paraId="3D6887F2"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E34308B"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3373855"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8790E30"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37222433"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0653E2E3" w14:textId="77777777" w:rsidTr="005D0ABD">
        <w:trPr>
          <w:trHeight w:val="266"/>
          <w:tblCellSpacing w:w="15" w:type="dxa"/>
        </w:trPr>
        <w:tc>
          <w:tcPr>
            <w:tcW w:w="0" w:type="auto"/>
            <w:vAlign w:val="center"/>
            <w:hideMark/>
          </w:tcPr>
          <w:p w14:paraId="55E53A5B"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11</w:t>
            </w:r>
          </w:p>
        </w:tc>
        <w:tc>
          <w:tcPr>
            <w:tcW w:w="7034" w:type="dxa"/>
            <w:vAlign w:val="center"/>
            <w:hideMark/>
          </w:tcPr>
          <w:p w14:paraId="55FC91E5"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أعتبر المعلومات الصحية في التطبيق مصدرًا موثوقًا</w:t>
            </w:r>
          </w:p>
        </w:tc>
        <w:tc>
          <w:tcPr>
            <w:tcW w:w="424" w:type="dxa"/>
            <w:vAlign w:val="center"/>
            <w:hideMark/>
          </w:tcPr>
          <w:p w14:paraId="5575DA0D"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53B1917"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73E3E33"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9E5293B"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476B9C31"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4C780D27" w14:textId="77777777" w:rsidTr="005D0ABD">
        <w:trPr>
          <w:trHeight w:val="288"/>
          <w:tblCellSpacing w:w="15" w:type="dxa"/>
        </w:trPr>
        <w:tc>
          <w:tcPr>
            <w:tcW w:w="0" w:type="auto"/>
            <w:vAlign w:val="center"/>
            <w:hideMark/>
          </w:tcPr>
          <w:p w14:paraId="5B33E532" w14:textId="77777777" w:rsidR="005D0ABD" w:rsidRPr="00B53058" w:rsidRDefault="005D0ABD" w:rsidP="005D0ABD">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12</w:t>
            </w:r>
          </w:p>
        </w:tc>
        <w:tc>
          <w:tcPr>
            <w:tcW w:w="7034" w:type="dxa"/>
            <w:vAlign w:val="center"/>
            <w:hideMark/>
          </w:tcPr>
          <w:p w14:paraId="70EC9AFC"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يساهم التطبيق في زيادة وعيي الصحي</w:t>
            </w:r>
          </w:p>
        </w:tc>
        <w:tc>
          <w:tcPr>
            <w:tcW w:w="424" w:type="dxa"/>
            <w:vAlign w:val="center"/>
            <w:hideMark/>
          </w:tcPr>
          <w:p w14:paraId="40029DFF"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3F742191"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538A106"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8864BDB"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6318E0E1" w14:textId="77777777" w:rsidR="005D0ABD" w:rsidRPr="00B53058" w:rsidRDefault="005D0ABD" w:rsidP="005D0ABD">
            <w:pPr>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68C83865" w14:textId="77777777" w:rsidR="005D0ABD" w:rsidRPr="00B53058" w:rsidRDefault="005D0ABD" w:rsidP="005D0ABD">
      <w:pPr>
        <w:spacing w:before="100" w:beforeAutospacing="1" w:after="100" w:afterAutospacing="1" w:line="240" w:lineRule="auto"/>
        <w:jc w:val="right"/>
        <w:outlineLvl w:val="2"/>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ج. توفير المعلومات الصحية الموثوقة</w:t>
      </w:r>
    </w:p>
    <w:p w14:paraId="55B9D32E" w14:textId="77777777" w:rsidR="005D0ABD" w:rsidRPr="00B53058" w:rsidRDefault="005D0ABD" w:rsidP="005D0ABD">
      <w:pPr>
        <w:spacing w:before="100" w:beforeAutospacing="1" w:after="100" w:afterAutospacing="1" w:line="240" w:lineRule="auto"/>
        <w:jc w:val="right"/>
        <w:outlineLvl w:val="2"/>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د. تسهيل إدارة المواعيد والخدمات</w:t>
      </w:r>
    </w:p>
    <w:tbl>
      <w:tblPr>
        <w:bidiVisual/>
        <w:tblW w:w="9782" w:type="dxa"/>
        <w:tblCellSpacing w:w="15" w:type="dxa"/>
        <w:tblCellMar>
          <w:top w:w="15" w:type="dxa"/>
          <w:left w:w="15" w:type="dxa"/>
          <w:bottom w:w="15" w:type="dxa"/>
          <w:right w:w="15" w:type="dxa"/>
        </w:tblCellMar>
        <w:tblLook w:val="04A0" w:firstRow="1" w:lastRow="0" w:firstColumn="1" w:lastColumn="0" w:noHBand="0" w:noVBand="1"/>
      </w:tblPr>
      <w:tblGrid>
        <w:gridCol w:w="576"/>
        <w:gridCol w:w="6936"/>
        <w:gridCol w:w="454"/>
        <w:gridCol w:w="454"/>
        <w:gridCol w:w="454"/>
        <w:gridCol w:w="454"/>
        <w:gridCol w:w="454"/>
      </w:tblGrid>
      <w:tr w:rsidR="005D0ABD" w:rsidRPr="00B53058" w14:paraId="4F3509E5" w14:textId="77777777" w:rsidTr="00E0518C">
        <w:trPr>
          <w:trHeight w:val="490"/>
          <w:tblHeader/>
          <w:tblCellSpacing w:w="15" w:type="dxa"/>
        </w:trPr>
        <w:tc>
          <w:tcPr>
            <w:tcW w:w="0" w:type="auto"/>
            <w:vAlign w:val="center"/>
            <w:hideMark/>
          </w:tcPr>
          <w:p w14:paraId="54E7688C"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6906" w:type="dxa"/>
            <w:vAlign w:val="center"/>
            <w:hideMark/>
          </w:tcPr>
          <w:p w14:paraId="4CA29EB9"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424" w:type="dxa"/>
            <w:vAlign w:val="center"/>
            <w:hideMark/>
          </w:tcPr>
          <w:p w14:paraId="15AFED36"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424" w:type="dxa"/>
            <w:vAlign w:val="center"/>
            <w:hideMark/>
          </w:tcPr>
          <w:p w14:paraId="192BE778"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424" w:type="dxa"/>
            <w:vAlign w:val="center"/>
            <w:hideMark/>
          </w:tcPr>
          <w:p w14:paraId="445B9892"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424" w:type="dxa"/>
            <w:vAlign w:val="center"/>
            <w:hideMark/>
          </w:tcPr>
          <w:p w14:paraId="08F8F8CD"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409" w:type="dxa"/>
            <w:vAlign w:val="center"/>
            <w:hideMark/>
          </w:tcPr>
          <w:p w14:paraId="526D8931"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7EBAF39A" w14:textId="77777777" w:rsidTr="00E0518C">
        <w:trPr>
          <w:trHeight w:val="490"/>
          <w:tblCellSpacing w:w="15" w:type="dxa"/>
        </w:trPr>
        <w:tc>
          <w:tcPr>
            <w:tcW w:w="0" w:type="auto"/>
            <w:vAlign w:val="center"/>
            <w:hideMark/>
          </w:tcPr>
          <w:p w14:paraId="40C98203" w14:textId="77777777" w:rsidR="005D0ABD" w:rsidRPr="00B53058" w:rsidRDefault="005D0ABD" w:rsidP="00E0518C">
            <w:pPr>
              <w:tabs>
                <w:tab w:val="left" w:pos="330"/>
              </w:tabs>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13</w:t>
            </w:r>
          </w:p>
        </w:tc>
        <w:tc>
          <w:tcPr>
            <w:tcW w:w="6906" w:type="dxa"/>
            <w:vAlign w:val="center"/>
            <w:hideMark/>
          </w:tcPr>
          <w:p w14:paraId="0D8D958B" w14:textId="77777777" w:rsidR="005D0ABD" w:rsidRPr="00B53058" w:rsidRDefault="005D0ABD" w:rsidP="005D0ABD">
            <w:pPr>
              <w:tabs>
                <w:tab w:val="left" w:pos="330"/>
              </w:tabs>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يسهل التطبيق حجز المواعيد الطبية</w:t>
            </w:r>
          </w:p>
        </w:tc>
        <w:tc>
          <w:tcPr>
            <w:tcW w:w="424" w:type="dxa"/>
            <w:vAlign w:val="center"/>
            <w:hideMark/>
          </w:tcPr>
          <w:p w14:paraId="0BAEB0EB"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7C5DC6C"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CA5E5CB"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36D45F5"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22219E19"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39118288" w14:textId="77777777" w:rsidTr="00E0518C">
        <w:trPr>
          <w:trHeight w:val="490"/>
          <w:tblCellSpacing w:w="15" w:type="dxa"/>
        </w:trPr>
        <w:tc>
          <w:tcPr>
            <w:tcW w:w="0" w:type="auto"/>
            <w:vAlign w:val="center"/>
            <w:hideMark/>
          </w:tcPr>
          <w:p w14:paraId="652068EF" w14:textId="77777777" w:rsidR="005D0ABD" w:rsidRPr="00B53058" w:rsidRDefault="005D0ABD" w:rsidP="00E0518C">
            <w:pPr>
              <w:tabs>
                <w:tab w:val="left" w:pos="330"/>
              </w:tabs>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14</w:t>
            </w:r>
          </w:p>
        </w:tc>
        <w:tc>
          <w:tcPr>
            <w:tcW w:w="6906" w:type="dxa"/>
            <w:vAlign w:val="center"/>
            <w:hideMark/>
          </w:tcPr>
          <w:p w14:paraId="27667AC2" w14:textId="77777777" w:rsidR="005D0ABD" w:rsidRPr="00B53058" w:rsidRDefault="005D0ABD" w:rsidP="005D0ABD">
            <w:pPr>
              <w:tabs>
                <w:tab w:val="left" w:pos="330"/>
              </w:tabs>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يقلل التطبيق من وقت الانتظار</w:t>
            </w:r>
          </w:p>
        </w:tc>
        <w:tc>
          <w:tcPr>
            <w:tcW w:w="424" w:type="dxa"/>
            <w:vAlign w:val="center"/>
            <w:hideMark/>
          </w:tcPr>
          <w:p w14:paraId="21802777"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C76C28B"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3121ED3"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9352D56"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38192E49"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2DA8AC4F" w14:textId="77777777" w:rsidTr="00E0518C">
        <w:trPr>
          <w:trHeight w:val="490"/>
          <w:tblCellSpacing w:w="15" w:type="dxa"/>
        </w:trPr>
        <w:tc>
          <w:tcPr>
            <w:tcW w:w="0" w:type="auto"/>
            <w:vAlign w:val="center"/>
            <w:hideMark/>
          </w:tcPr>
          <w:p w14:paraId="6FC97757" w14:textId="77777777" w:rsidR="005D0ABD" w:rsidRPr="00B53058" w:rsidRDefault="005D0ABD" w:rsidP="00E0518C">
            <w:pPr>
              <w:tabs>
                <w:tab w:val="left" w:pos="330"/>
              </w:tabs>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15</w:t>
            </w:r>
          </w:p>
        </w:tc>
        <w:tc>
          <w:tcPr>
            <w:tcW w:w="6906" w:type="dxa"/>
            <w:vAlign w:val="center"/>
            <w:hideMark/>
          </w:tcPr>
          <w:p w14:paraId="1EF43FF1" w14:textId="77777777" w:rsidR="005D0ABD" w:rsidRPr="00B53058" w:rsidRDefault="005D0ABD" w:rsidP="005D0ABD">
            <w:pPr>
              <w:tabs>
                <w:tab w:val="left" w:pos="330"/>
              </w:tabs>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يساعد التطبيق في تنظيم المواعيد والفحوصات</w:t>
            </w:r>
          </w:p>
        </w:tc>
        <w:tc>
          <w:tcPr>
            <w:tcW w:w="424" w:type="dxa"/>
            <w:vAlign w:val="center"/>
            <w:hideMark/>
          </w:tcPr>
          <w:p w14:paraId="1B45B36E"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C01433F"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377DC23F"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E91B61D"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67045E75"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14D9A2BB" w14:textId="77777777" w:rsidTr="00E0518C">
        <w:trPr>
          <w:trHeight w:val="490"/>
          <w:tblCellSpacing w:w="15" w:type="dxa"/>
        </w:trPr>
        <w:tc>
          <w:tcPr>
            <w:tcW w:w="0" w:type="auto"/>
            <w:vAlign w:val="center"/>
            <w:hideMark/>
          </w:tcPr>
          <w:p w14:paraId="3AE72B91" w14:textId="77777777" w:rsidR="005D0ABD" w:rsidRPr="00B53058" w:rsidRDefault="005D0ABD" w:rsidP="00E0518C">
            <w:pPr>
              <w:tabs>
                <w:tab w:val="left" w:pos="330"/>
              </w:tabs>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16</w:t>
            </w:r>
          </w:p>
        </w:tc>
        <w:tc>
          <w:tcPr>
            <w:tcW w:w="6906" w:type="dxa"/>
            <w:vAlign w:val="center"/>
            <w:hideMark/>
          </w:tcPr>
          <w:p w14:paraId="517F1D7C" w14:textId="77777777" w:rsidR="005D0ABD" w:rsidRPr="00B53058" w:rsidRDefault="005D0ABD" w:rsidP="005D0ABD">
            <w:pPr>
              <w:tabs>
                <w:tab w:val="left" w:pos="330"/>
              </w:tabs>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يتيح التطبيق إدارة الخدمات بسهولة</w:t>
            </w:r>
          </w:p>
        </w:tc>
        <w:tc>
          <w:tcPr>
            <w:tcW w:w="424" w:type="dxa"/>
            <w:vAlign w:val="center"/>
            <w:hideMark/>
          </w:tcPr>
          <w:p w14:paraId="149B06A6"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A5AD7AA"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A104191"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CB022FA"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1C3ABFB7" w14:textId="77777777" w:rsidR="005D0ABD" w:rsidRPr="00B53058" w:rsidRDefault="005D0ABD" w:rsidP="00E0518C">
            <w:pPr>
              <w:tabs>
                <w:tab w:val="left" w:pos="330"/>
              </w:tabs>
              <w:spacing w:after="0" w:line="240" w:lineRule="auto"/>
              <w:jc w:val="center"/>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7C448BD7" w14:textId="77777777" w:rsidR="005D0ABD" w:rsidRPr="00B53058" w:rsidRDefault="005D0ABD" w:rsidP="00AE38A6">
      <w:pPr>
        <w:spacing w:before="100" w:beforeAutospacing="1" w:after="100" w:afterAutospacing="1" w:line="240" w:lineRule="auto"/>
        <w:jc w:val="right"/>
        <w:outlineLvl w:val="1"/>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hint="cs"/>
          <w:b/>
          <w:bCs/>
          <w:sz w:val="32"/>
          <w:szCs w:val="32"/>
          <w:rtl/>
        </w:rPr>
        <w:t>رابعاً</w:t>
      </w:r>
      <w:r w:rsidRPr="00B53058">
        <w:rPr>
          <w:rFonts w:ascii="Traditional Arabic" w:eastAsia="Times New Roman" w:hAnsi="Traditional Arabic" w:cs="Traditional Arabic"/>
          <w:b/>
          <w:bCs/>
          <w:sz w:val="32"/>
          <w:szCs w:val="32"/>
          <w:rtl/>
        </w:rPr>
        <w:t>: محور جودة الخدمات الطبية</w:t>
      </w:r>
    </w:p>
    <w:p w14:paraId="6CB5A1E0" w14:textId="77777777" w:rsidR="005D0ABD" w:rsidRPr="00B53058" w:rsidRDefault="005D0ABD" w:rsidP="00AE38A6">
      <w:pPr>
        <w:spacing w:before="100" w:beforeAutospacing="1" w:after="100" w:afterAutospacing="1" w:line="240" w:lineRule="auto"/>
        <w:jc w:val="right"/>
        <w:outlineLvl w:val="2"/>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أ. رضا العملاء</w:t>
      </w:r>
    </w:p>
    <w:tbl>
      <w:tblPr>
        <w:bidiVisual/>
        <w:tblW w:w="9877" w:type="dxa"/>
        <w:tblCellSpacing w:w="15" w:type="dxa"/>
        <w:tblCellMar>
          <w:top w:w="15" w:type="dxa"/>
          <w:left w:w="15" w:type="dxa"/>
          <w:bottom w:w="15" w:type="dxa"/>
          <w:right w:w="15" w:type="dxa"/>
        </w:tblCellMar>
        <w:tblLook w:val="04A0" w:firstRow="1" w:lastRow="0" w:firstColumn="1" w:lastColumn="0" w:noHBand="0" w:noVBand="1"/>
      </w:tblPr>
      <w:tblGrid>
        <w:gridCol w:w="764"/>
        <w:gridCol w:w="6843"/>
        <w:gridCol w:w="454"/>
        <w:gridCol w:w="454"/>
        <w:gridCol w:w="454"/>
        <w:gridCol w:w="454"/>
        <w:gridCol w:w="454"/>
      </w:tblGrid>
      <w:tr w:rsidR="005D0ABD" w:rsidRPr="00B53058" w14:paraId="7DD48492" w14:textId="77777777" w:rsidTr="00E0518C">
        <w:trPr>
          <w:trHeight w:val="586"/>
          <w:tblHeader/>
          <w:tblCellSpacing w:w="15" w:type="dxa"/>
        </w:trPr>
        <w:tc>
          <w:tcPr>
            <w:tcW w:w="0" w:type="auto"/>
            <w:vAlign w:val="center"/>
            <w:hideMark/>
          </w:tcPr>
          <w:p w14:paraId="0F100870"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0" w:type="auto"/>
            <w:vAlign w:val="center"/>
            <w:hideMark/>
          </w:tcPr>
          <w:p w14:paraId="7520601D"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424" w:type="dxa"/>
            <w:vAlign w:val="center"/>
            <w:hideMark/>
          </w:tcPr>
          <w:p w14:paraId="761437E9"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424" w:type="dxa"/>
            <w:vAlign w:val="center"/>
            <w:hideMark/>
          </w:tcPr>
          <w:p w14:paraId="00B1DDC2"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424" w:type="dxa"/>
            <w:vAlign w:val="center"/>
            <w:hideMark/>
          </w:tcPr>
          <w:p w14:paraId="4295158C"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424" w:type="dxa"/>
            <w:vAlign w:val="center"/>
            <w:hideMark/>
          </w:tcPr>
          <w:p w14:paraId="6C686CEE"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409" w:type="dxa"/>
            <w:vAlign w:val="center"/>
            <w:hideMark/>
          </w:tcPr>
          <w:p w14:paraId="7D27E04A"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4D4039F2" w14:textId="77777777" w:rsidTr="00E0518C">
        <w:trPr>
          <w:trHeight w:val="586"/>
          <w:tblCellSpacing w:w="15" w:type="dxa"/>
        </w:trPr>
        <w:tc>
          <w:tcPr>
            <w:tcW w:w="0" w:type="auto"/>
            <w:vAlign w:val="center"/>
            <w:hideMark/>
          </w:tcPr>
          <w:p w14:paraId="5CEEC175"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17</w:t>
            </w:r>
          </w:p>
        </w:tc>
        <w:tc>
          <w:tcPr>
            <w:tcW w:w="0" w:type="auto"/>
            <w:vAlign w:val="center"/>
            <w:hideMark/>
          </w:tcPr>
          <w:p w14:paraId="4E809F69"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أشعر بالرضا عن الخدمات الطبية المقدمة</w:t>
            </w:r>
          </w:p>
        </w:tc>
        <w:tc>
          <w:tcPr>
            <w:tcW w:w="424" w:type="dxa"/>
            <w:vAlign w:val="center"/>
            <w:hideMark/>
          </w:tcPr>
          <w:p w14:paraId="37706D4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F1D8A2B"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B4A8F1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660BF78"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589E556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112CE6DD" w14:textId="77777777" w:rsidTr="00E0518C">
        <w:trPr>
          <w:trHeight w:val="586"/>
          <w:tblCellSpacing w:w="15" w:type="dxa"/>
        </w:trPr>
        <w:tc>
          <w:tcPr>
            <w:tcW w:w="0" w:type="auto"/>
            <w:vAlign w:val="center"/>
            <w:hideMark/>
          </w:tcPr>
          <w:p w14:paraId="33FBE2B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18</w:t>
            </w:r>
          </w:p>
        </w:tc>
        <w:tc>
          <w:tcPr>
            <w:tcW w:w="0" w:type="auto"/>
            <w:vAlign w:val="center"/>
            <w:hideMark/>
          </w:tcPr>
          <w:p w14:paraId="61354C3D"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تلبي الخدمات الطبية توقعاتي</w:t>
            </w:r>
          </w:p>
        </w:tc>
        <w:tc>
          <w:tcPr>
            <w:tcW w:w="424" w:type="dxa"/>
            <w:vAlign w:val="center"/>
            <w:hideMark/>
          </w:tcPr>
          <w:p w14:paraId="54BA9E1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650DC90"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372A36DC"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98778C0"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0D304DF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65927DBE" w14:textId="77777777" w:rsidTr="00E0518C">
        <w:trPr>
          <w:trHeight w:val="586"/>
          <w:tblCellSpacing w:w="15" w:type="dxa"/>
        </w:trPr>
        <w:tc>
          <w:tcPr>
            <w:tcW w:w="0" w:type="auto"/>
            <w:vAlign w:val="center"/>
            <w:hideMark/>
          </w:tcPr>
          <w:p w14:paraId="02A15AB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19</w:t>
            </w:r>
          </w:p>
        </w:tc>
        <w:tc>
          <w:tcPr>
            <w:tcW w:w="0" w:type="auto"/>
            <w:vAlign w:val="center"/>
            <w:hideMark/>
          </w:tcPr>
          <w:p w14:paraId="0322F62E"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ساهم التطبيق في زيادة مستوى رضاي</w:t>
            </w:r>
          </w:p>
        </w:tc>
        <w:tc>
          <w:tcPr>
            <w:tcW w:w="424" w:type="dxa"/>
            <w:vAlign w:val="center"/>
            <w:hideMark/>
          </w:tcPr>
          <w:p w14:paraId="6F4AFD4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AE48BD3"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CD4DE9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2D6D196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4D73911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03725CFA" w14:textId="77777777" w:rsidTr="00E0518C">
        <w:trPr>
          <w:trHeight w:val="586"/>
          <w:tblCellSpacing w:w="15" w:type="dxa"/>
        </w:trPr>
        <w:tc>
          <w:tcPr>
            <w:tcW w:w="0" w:type="auto"/>
            <w:vAlign w:val="center"/>
            <w:hideMark/>
          </w:tcPr>
          <w:p w14:paraId="3FEEC00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20</w:t>
            </w:r>
          </w:p>
        </w:tc>
        <w:tc>
          <w:tcPr>
            <w:tcW w:w="0" w:type="auto"/>
            <w:vAlign w:val="center"/>
            <w:hideMark/>
          </w:tcPr>
          <w:p w14:paraId="454AD7B7"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أنصح الآخرين بالتعامل مع المستشفى</w:t>
            </w:r>
          </w:p>
        </w:tc>
        <w:tc>
          <w:tcPr>
            <w:tcW w:w="424" w:type="dxa"/>
            <w:vAlign w:val="center"/>
            <w:hideMark/>
          </w:tcPr>
          <w:p w14:paraId="63426045"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4741A4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7520B5C9"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2EACF5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0521F9A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556591DD" w14:textId="77777777" w:rsidR="005D0ABD" w:rsidRPr="00B53058" w:rsidRDefault="005D0ABD" w:rsidP="005D0ABD">
      <w:pPr>
        <w:spacing w:before="100" w:beforeAutospacing="1" w:after="100" w:afterAutospacing="1" w:line="240" w:lineRule="auto"/>
        <w:outlineLvl w:val="2"/>
        <w:rPr>
          <w:rFonts w:ascii="Traditional Arabic" w:eastAsia="Times New Roman" w:hAnsi="Traditional Arabic" w:cs="Traditional Arabic"/>
          <w:b/>
          <w:bCs/>
          <w:sz w:val="32"/>
          <w:szCs w:val="32"/>
          <w:rtl/>
        </w:rPr>
      </w:pPr>
    </w:p>
    <w:p w14:paraId="093E75C6" w14:textId="0FCBF161" w:rsidR="005D0ABD" w:rsidRPr="00B53058" w:rsidRDefault="005D0ABD" w:rsidP="00AE38A6">
      <w:pPr>
        <w:jc w:val="right"/>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br w:type="page"/>
        <w:t>ب. الكفاءة التشغيلية</w:t>
      </w:r>
    </w:p>
    <w:tbl>
      <w:tblPr>
        <w:bidiVisual/>
        <w:tblW w:w="9850" w:type="dxa"/>
        <w:tblCellSpacing w:w="15" w:type="dxa"/>
        <w:tblCellMar>
          <w:top w:w="15" w:type="dxa"/>
          <w:left w:w="15" w:type="dxa"/>
          <w:bottom w:w="15" w:type="dxa"/>
          <w:right w:w="15" w:type="dxa"/>
        </w:tblCellMar>
        <w:tblLook w:val="04A0" w:firstRow="1" w:lastRow="0" w:firstColumn="1" w:lastColumn="0" w:noHBand="0" w:noVBand="1"/>
      </w:tblPr>
      <w:tblGrid>
        <w:gridCol w:w="710"/>
        <w:gridCol w:w="6870"/>
        <w:gridCol w:w="454"/>
        <w:gridCol w:w="454"/>
        <w:gridCol w:w="454"/>
        <w:gridCol w:w="454"/>
        <w:gridCol w:w="454"/>
      </w:tblGrid>
      <w:tr w:rsidR="005D0ABD" w:rsidRPr="00B53058" w14:paraId="67F5C12F" w14:textId="77777777" w:rsidTr="00E0518C">
        <w:trPr>
          <w:trHeight w:val="574"/>
          <w:tblHeader/>
          <w:tblCellSpacing w:w="15" w:type="dxa"/>
        </w:trPr>
        <w:tc>
          <w:tcPr>
            <w:tcW w:w="0" w:type="auto"/>
            <w:vAlign w:val="center"/>
            <w:hideMark/>
          </w:tcPr>
          <w:p w14:paraId="3C38E115"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0" w:type="auto"/>
            <w:vAlign w:val="center"/>
            <w:hideMark/>
          </w:tcPr>
          <w:p w14:paraId="6D1FA649"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424" w:type="dxa"/>
            <w:vAlign w:val="center"/>
            <w:hideMark/>
          </w:tcPr>
          <w:p w14:paraId="723B3F8B"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424" w:type="dxa"/>
            <w:vAlign w:val="center"/>
            <w:hideMark/>
          </w:tcPr>
          <w:p w14:paraId="6601AF9B"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424" w:type="dxa"/>
            <w:vAlign w:val="center"/>
            <w:hideMark/>
          </w:tcPr>
          <w:p w14:paraId="69BAADBD"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424" w:type="dxa"/>
            <w:vAlign w:val="center"/>
            <w:hideMark/>
          </w:tcPr>
          <w:p w14:paraId="39A82319"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409" w:type="dxa"/>
            <w:vAlign w:val="center"/>
            <w:hideMark/>
          </w:tcPr>
          <w:p w14:paraId="02573E18" w14:textId="77777777" w:rsidR="005D0ABD" w:rsidRPr="00B53058" w:rsidRDefault="005D0ABD" w:rsidP="00E0518C">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59E5B10D" w14:textId="77777777" w:rsidTr="00E0518C">
        <w:trPr>
          <w:trHeight w:val="557"/>
          <w:tblCellSpacing w:w="15" w:type="dxa"/>
        </w:trPr>
        <w:tc>
          <w:tcPr>
            <w:tcW w:w="0" w:type="auto"/>
            <w:vAlign w:val="center"/>
            <w:hideMark/>
          </w:tcPr>
          <w:p w14:paraId="5A01173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21</w:t>
            </w:r>
          </w:p>
        </w:tc>
        <w:tc>
          <w:tcPr>
            <w:tcW w:w="0" w:type="auto"/>
            <w:vAlign w:val="center"/>
            <w:hideMark/>
          </w:tcPr>
          <w:p w14:paraId="76E3B1F3"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يساهم التطبيق في تسريع تقديم الخدمات</w:t>
            </w:r>
          </w:p>
        </w:tc>
        <w:tc>
          <w:tcPr>
            <w:tcW w:w="424" w:type="dxa"/>
            <w:vAlign w:val="center"/>
            <w:hideMark/>
          </w:tcPr>
          <w:p w14:paraId="182EC0D9"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4A90B30"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741F1FC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9131259"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1BB3C051"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54B5DB25" w14:textId="77777777" w:rsidTr="00E0518C">
        <w:trPr>
          <w:trHeight w:val="400"/>
          <w:tblCellSpacing w:w="15" w:type="dxa"/>
        </w:trPr>
        <w:tc>
          <w:tcPr>
            <w:tcW w:w="0" w:type="auto"/>
            <w:vAlign w:val="center"/>
            <w:hideMark/>
          </w:tcPr>
          <w:p w14:paraId="5BC62074"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22</w:t>
            </w:r>
          </w:p>
        </w:tc>
        <w:tc>
          <w:tcPr>
            <w:tcW w:w="0" w:type="auto"/>
            <w:vAlign w:val="center"/>
            <w:hideMark/>
          </w:tcPr>
          <w:p w14:paraId="5AD7EF16"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يقلل التطبيق من الأخطاء الإدارية</w:t>
            </w:r>
          </w:p>
        </w:tc>
        <w:tc>
          <w:tcPr>
            <w:tcW w:w="424" w:type="dxa"/>
            <w:vAlign w:val="center"/>
            <w:hideMark/>
          </w:tcPr>
          <w:p w14:paraId="28FBFCE1"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6210E11"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D258336"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3276AB6"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5A359584"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4C384A63" w14:textId="77777777" w:rsidTr="00E0518C">
        <w:trPr>
          <w:trHeight w:val="422"/>
          <w:tblCellSpacing w:w="15" w:type="dxa"/>
        </w:trPr>
        <w:tc>
          <w:tcPr>
            <w:tcW w:w="0" w:type="auto"/>
            <w:vAlign w:val="center"/>
            <w:hideMark/>
          </w:tcPr>
          <w:p w14:paraId="5FA4ED63"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23</w:t>
            </w:r>
          </w:p>
        </w:tc>
        <w:tc>
          <w:tcPr>
            <w:tcW w:w="0" w:type="auto"/>
            <w:vAlign w:val="center"/>
            <w:hideMark/>
          </w:tcPr>
          <w:p w14:paraId="5533CBBA"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يحسن التطبيق تنظيم العمل داخل المستشفى</w:t>
            </w:r>
          </w:p>
        </w:tc>
        <w:tc>
          <w:tcPr>
            <w:tcW w:w="424" w:type="dxa"/>
            <w:vAlign w:val="center"/>
            <w:hideMark/>
          </w:tcPr>
          <w:p w14:paraId="3F1B737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B296E5B"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1F7B4F89"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58A6F044"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175C551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3C599CBC" w14:textId="77777777" w:rsidTr="00E0518C">
        <w:trPr>
          <w:trHeight w:val="557"/>
          <w:tblCellSpacing w:w="15" w:type="dxa"/>
        </w:trPr>
        <w:tc>
          <w:tcPr>
            <w:tcW w:w="0" w:type="auto"/>
            <w:vAlign w:val="center"/>
            <w:hideMark/>
          </w:tcPr>
          <w:p w14:paraId="268A904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24</w:t>
            </w:r>
          </w:p>
        </w:tc>
        <w:tc>
          <w:tcPr>
            <w:tcW w:w="0" w:type="auto"/>
            <w:vAlign w:val="center"/>
            <w:hideMark/>
          </w:tcPr>
          <w:p w14:paraId="2CCEE019"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يعزز التطبيق كفاءة الإجراءات الطبية</w:t>
            </w:r>
          </w:p>
        </w:tc>
        <w:tc>
          <w:tcPr>
            <w:tcW w:w="424" w:type="dxa"/>
            <w:vAlign w:val="center"/>
            <w:hideMark/>
          </w:tcPr>
          <w:p w14:paraId="1777D7C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6B9EC091"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444E667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24" w:type="dxa"/>
            <w:vAlign w:val="center"/>
            <w:hideMark/>
          </w:tcPr>
          <w:p w14:paraId="0EBEFEA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409" w:type="dxa"/>
            <w:vAlign w:val="center"/>
            <w:hideMark/>
          </w:tcPr>
          <w:p w14:paraId="503C8225"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54DEA339" w14:textId="77777777" w:rsidR="005D0ABD" w:rsidRPr="00B53058" w:rsidRDefault="005D0ABD" w:rsidP="005D0ABD">
      <w:pPr>
        <w:bidi/>
        <w:spacing w:before="100" w:beforeAutospacing="1" w:after="100" w:afterAutospacing="1" w:line="240" w:lineRule="auto"/>
        <w:outlineLvl w:val="2"/>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ج. جودة الرعاية الطبية المقدمة</w:t>
      </w:r>
    </w:p>
    <w:tbl>
      <w:tblPr>
        <w:bidiVisual/>
        <w:tblW w:w="5215" w:type="pct"/>
        <w:tblCellSpacing w:w="15" w:type="dxa"/>
        <w:tblInd w:w="-1118" w:type="dxa"/>
        <w:tblCellMar>
          <w:top w:w="15" w:type="dxa"/>
          <w:left w:w="15" w:type="dxa"/>
          <w:bottom w:w="15" w:type="dxa"/>
          <w:right w:w="15" w:type="dxa"/>
        </w:tblCellMar>
        <w:tblLook w:val="04A0" w:firstRow="1" w:lastRow="0" w:firstColumn="1" w:lastColumn="0" w:noHBand="0" w:noVBand="1"/>
      </w:tblPr>
      <w:tblGrid>
        <w:gridCol w:w="938"/>
        <w:gridCol w:w="5694"/>
        <w:gridCol w:w="404"/>
        <w:gridCol w:w="404"/>
        <w:gridCol w:w="406"/>
        <w:gridCol w:w="406"/>
        <w:gridCol w:w="411"/>
      </w:tblGrid>
      <w:tr w:rsidR="005D0ABD" w:rsidRPr="00B53058" w14:paraId="6E6DA25E" w14:textId="77777777" w:rsidTr="00AE38A6">
        <w:trPr>
          <w:trHeight w:val="681"/>
          <w:tblHeader/>
          <w:tblCellSpacing w:w="15" w:type="dxa"/>
        </w:trPr>
        <w:tc>
          <w:tcPr>
            <w:tcW w:w="515" w:type="pct"/>
            <w:vAlign w:val="center"/>
            <w:hideMark/>
          </w:tcPr>
          <w:p w14:paraId="7C28B41F" w14:textId="77777777" w:rsidR="005D0ABD" w:rsidRPr="00B53058" w:rsidRDefault="005D0ABD" w:rsidP="00AE38A6">
            <w:pPr>
              <w:spacing w:after="0" w:line="240" w:lineRule="auto"/>
              <w:jc w:val="right"/>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م</w:t>
            </w:r>
          </w:p>
        </w:tc>
        <w:tc>
          <w:tcPr>
            <w:tcW w:w="3268" w:type="pct"/>
            <w:vAlign w:val="center"/>
            <w:hideMark/>
          </w:tcPr>
          <w:p w14:paraId="4092F11D"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tl/>
              </w:rPr>
              <w:t>العبارة</w:t>
            </w:r>
          </w:p>
        </w:tc>
        <w:tc>
          <w:tcPr>
            <w:tcW w:w="216" w:type="pct"/>
            <w:vAlign w:val="center"/>
            <w:hideMark/>
          </w:tcPr>
          <w:p w14:paraId="6038B615"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1</w:t>
            </w:r>
          </w:p>
        </w:tc>
        <w:tc>
          <w:tcPr>
            <w:tcW w:w="216" w:type="pct"/>
            <w:vAlign w:val="center"/>
            <w:hideMark/>
          </w:tcPr>
          <w:p w14:paraId="7AAE2794"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2</w:t>
            </w:r>
          </w:p>
        </w:tc>
        <w:tc>
          <w:tcPr>
            <w:tcW w:w="217" w:type="pct"/>
            <w:vAlign w:val="center"/>
            <w:hideMark/>
          </w:tcPr>
          <w:p w14:paraId="063164CF"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3</w:t>
            </w:r>
          </w:p>
        </w:tc>
        <w:tc>
          <w:tcPr>
            <w:tcW w:w="217" w:type="pct"/>
            <w:vAlign w:val="center"/>
            <w:hideMark/>
          </w:tcPr>
          <w:p w14:paraId="2FF51F69"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4</w:t>
            </w:r>
          </w:p>
        </w:tc>
        <w:tc>
          <w:tcPr>
            <w:tcW w:w="211" w:type="pct"/>
            <w:vAlign w:val="center"/>
            <w:hideMark/>
          </w:tcPr>
          <w:p w14:paraId="69C2BA30" w14:textId="77777777" w:rsidR="005D0ABD" w:rsidRPr="00B53058" w:rsidRDefault="005D0ABD" w:rsidP="005D0ABD">
            <w:pPr>
              <w:spacing w:after="0" w:line="240" w:lineRule="auto"/>
              <w:jc w:val="center"/>
              <w:rPr>
                <w:rFonts w:ascii="Traditional Arabic" w:eastAsia="Times New Roman" w:hAnsi="Traditional Arabic" w:cs="Traditional Arabic"/>
                <w:b/>
                <w:bCs/>
                <w:sz w:val="32"/>
                <w:szCs w:val="32"/>
              </w:rPr>
            </w:pPr>
            <w:r w:rsidRPr="00B53058">
              <w:rPr>
                <w:rFonts w:ascii="Traditional Arabic" w:eastAsia="Times New Roman" w:hAnsi="Traditional Arabic" w:cs="Traditional Arabic"/>
                <w:b/>
                <w:bCs/>
                <w:sz w:val="32"/>
                <w:szCs w:val="32"/>
              </w:rPr>
              <w:t>5</w:t>
            </w:r>
          </w:p>
        </w:tc>
      </w:tr>
      <w:tr w:rsidR="005D0ABD" w:rsidRPr="00B53058" w14:paraId="53CDF528" w14:textId="77777777" w:rsidTr="00AE38A6">
        <w:trPr>
          <w:trHeight w:val="348"/>
          <w:tblCellSpacing w:w="15" w:type="dxa"/>
        </w:trPr>
        <w:tc>
          <w:tcPr>
            <w:tcW w:w="515" w:type="pct"/>
            <w:vAlign w:val="center"/>
            <w:hideMark/>
          </w:tcPr>
          <w:p w14:paraId="7EFAF5AB"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25</w:t>
            </w:r>
          </w:p>
        </w:tc>
        <w:tc>
          <w:tcPr>
            <w:tcW w:w="3268" w:type="pct"/>
            <w:vAlign w:val="center"/>
            <w:hideMark/>
          </w:tcPr>
          <w:p w14:paraId="7CAF9555"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يساهم التطبيق في تحسين جودة الرعاية الطبية</w:t>
            </w:r>
          </w:p>
        </w:tc>
        <w:tc>
          <w:tcPr>
            <w:tcW w:w="216" w:type="pct"/>
            <w:vAlign w:val="center"/>
            <w:hideMark/>
          </w:tcPr>
          <w:p w14:paraId="7700D39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6" w:type="pct"/>
            <w:vAlign w:val="center"/>
            <w:hideMark/>
          </w:tcPr>
          <w:p w14:paraId="75C22F7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35A4639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7E8E6775"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1" w:type="pct"/>
            <w:vAlign w:val="center"/>
            <w:hideMark/>
          </w:tcPr>
          <w:p w14:paraId="3823E326"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39E11296" w14:textId="77777777" w:rsidTr="00AE38A6">
        <w:trPr>
          <w:trHeight w:val="222"/>
          <w:tblCellSpacing w:w="15" w:type="dxa"/>
        </w:trPr>
        <w:tc>
          <w:tcPr>
            <w:tcW w:w="515" w:type="pct"/>
            <w:vAlign w:val="center"/>
            <w:hideMark/>
          </w:tcPr>
          <w:p w14:paraId="1F42DCE5"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26</w:t>
            </w:r>
          </w:p>
        </w:tc>
        <w:tc>
          <w:tcPr>
            <w:tcW w:w="3268" w:type="pct"/>
            <w:vAlign w:val="center"/>
            <w:hideMark/>
          </w:tcPr>
          <w:p w14:paraId="6320FD1A"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يساعد التطبيق في متابعة الحالة الصحية</w:t>
            </w:r>
          </w:p>
        </w:tc>
        <w:tc>
          <w:tcPr>
            <w:tcW w:w="216" w:type="pct"/>
            <w:vAlign w:val="center"/>
            <w:hideMark/>
          </w:tcPr>
          <w:p w14:paraId="039ACC54"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6" w:type="pct"/>
            <w:vAlign w:val="center"/>
            <w:hideMark/>
          </w:tcPr>
          <w:p w14:paraId="649D6BFC"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0644889A"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0E393E8F"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1" w:type="pct"/>
            <w:vAlign w:val="center"/>
            <w:hideMark/>
          </w:tcPr>
          <w:p w14:paraId="4521B9C8"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44BF7D60" w14:textId="77777777" w:rsidTr="00AE38A6">
        <w:trPr>
          <w:trHeight w:val="659"/>
          <w:tblCellSpacing w:w="15" w:type="dxa"/>
        </w:trPr>
        <w:tc>
          <w:tcPr>
            <w:tcW w:w="515" w:type="pct"/>
            <w:vAlign w:val="center"/>
            <w:hideMark/>
          </w:tcPr>
          <w:p w14:paraId="0A92D1AC"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27</w:t>
            </w:r>
          </w:p>
        </w:tc>
        <w:tc>
          <w:tcPr>
            <w:tcW w:w="3268" w:type="pct"/>
            <w:vAlign w:val="center"/>
            <w:hideMark/>
          </w:tcPr>
          <w:p w14:paraId="3D826A68"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يعزز التطبيق استمرارية الرعاية الطبية</w:t>
            </w:r>
          </w:p>
        </w:tc>
        <w:tc>
          <w:tcPr>
            <w:tcW w:w="216" w:type="pct"/>
            <w:vAlign w:val="center"/>
            <w:hideMark/>
          </w:tcPr>
          <w:p w14:paraId="4F38F71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6" w:type="pct"/>
            <w:vAlign w:val="center"/>
            <w:hideMark/>
          </w:tcPr>
          <w:p w14:paraId="576C08FE"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66A1D7BB"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69DE0A81"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1" w:type="pct"/>
            <w:vAlign w:val="center"/>
            <w:hideMark/>
          </w:tcPr>
          <w:p w14:paraId="0645F472"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r w:rsidR="005D0ABD" w:rsidRPr="00B53058" w14:paraId="2E11BCB2" w14:textId="77777777" w:rsidTr="00AE38A6">
        <w:trPr>
          <w:trHeight w:val="659"/>
          <w:tblCellSpacing w:w="15" w:type="dxa"/>
        </w:trPr>
        <w:tc>
          <w:tcPr>
            <w:tcW w:w="515" w:type="pct"/>
            <w:vAlign w:val="center"/>
            <w:hideMark/>
          </w:tcPr>
          <w:p w14:paraId="01399C0D" w14:textId="77777777" w:rsidR="005D0ABD" w:rsidRPr="00B53058" w:rsidRDefault="005D0ABD" w:rsidP="00AE38A6">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Pr>
              <w:t>28</w:t>
            </w:r>
          </w:p>
        </w:tc>
        <w:tc>
          <w:tcPr>
            <w:tcW w:w="3268" w:type="pct"/>
            <w:vAlign w:val="center"/>
            <w:hideMark/>
          </w:tcPr>
          <w:p w14:paraId="1A245FD7" w14:textId="77777777" w:rsidR="005D0ABD" w:rsidRPr="00B53058" w:rsidRDefault="005D0ABD" w:rsidP="005D0ABD">
            <w:pPr>
              <w:spacing w:after="0" w:line="240" w:lineRule="auto"/>
              <w:jc w:val="right"/>
              <w:rPr>
                <w:rFonts w:ascii="Traditional Arabic" w:eastAsia="Times New Roman" w:hAnsi="Traditional Arabic" w:cs="Traditional Arabic"/>
                <w:sz w:val="32"/>
                <w:szCs w:val="32"/>
              </w:rPr>
            </w:pPr>
            <w:r w:rsidRPr="00B53058">
              <w:rPr>
                <w:rFonts w:ascii="Traditional Arabic" w:eastAsia="Times New Roman" w:hAnsi="Traditional Arabic" w:cs="Traditional Arabic"/>
                <w:sz w:val="32"/>
                <w:szCs w:val="32"/>
                <w:rtl/>
              </w:rPr>
              <w:t>يحسن التطبيق نتائج الخدمة الصحية</w:t>
            </w:r>
          </w:p>
        </w:tc>
        <w:tc>
          <w:tcPr>
            <w:tcW w:w="216" w:type="pct"/>
            <w:vAlign w:val="center"/>
            <w:hideMark/>
          </w:tcPr>
          <w:p w14:paraId="007D68AB"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6" w:type="pct"/>
            <w:vAlign w:val="center"/>
            <w:hideMark/>
          </w:tcPr>
          <w:p w14:paraId="66251184"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371DEFA6"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7" w:type="pct"/>
            <w:vAlign w:val="center"/>
            <w:hideMark/>
          </w:tcPr>
          <w:p w14:paraId="127F963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c>
          <w:tcPr>
            <w:tcW w:w="211" w:type="pct"/>
            <w:vAlign w:val="center"/>
            <w:hideMark/>
          </w:tcPr>
          <w:p w14:paraId="43B26677" w14:textId="77777777" w:rsidR="005D0ABD" w:rsidRPr="00B53058" w:rsidRDefault="005D0ABD" w:rsidP="00E0518C">
            <w:pPr>
              <w:spacing w:after="0" w:line="240" w:lineRule="auto"/>
              <w:rPr>
                <w:rFonts w:ascii="Traditional Arabic" w:eastAsia="Times New Roman" w:hAnsi="Traditional Arabic" w:cs="Traditional Arabic"/>
                <w:sz w:val="32"/>
                <w:szCs w:val="32"/>
              </w:rPr>
            </w:pPr>
            <w:r w:rsidRPr="00B53058">
              <w:rPr>
                <w:rFonts w:ascii="Segoe UI Symbol" w:eastAsia="Times New Roman" w:hAnsi="Segoe UI Symbol" w:cs="Segoe UI Symbol"/>
                <w:sz w:val="32"/>
                <w:szCs w:val="32"/>
              </w:rPr>
              <w:t>☐</w:t>
            </w:r>
          </w:p>
        </w:tc>
      </w:tr>
    </w:tbl>
    <w:p w14:paraId="7980CDDB" w14:textId="77777777" w:rsidR="005D0ABD" w:rsidRPr="00B53058" w:rsidRDefault="005D0ABD" w:rsidP="005D0ABD">
      <w:pPr>
        <w:spacing w:before="100" w:beforeAutospacing="1" w:after="100" w:afterAutospacing="1" w:line="240" w:lineRule="auto"/>
        <w:ind w:left="360"/>
        <w:jc w:val="right"/>
        <w:rPr>
          <w:rFonts w:ascii="Traditional Arabic" w:eastAsia="Times New Roman" w:hAnsi="Traditional Arabic" w:cs="Traditional Arabic"/>
          <w:b/>
          <w:bCs/>
          <w:sz w:val="32"/>
          <w:szCs w:val="32"/>
          <w:rtl/>
        </w:rPr>
      </w:pPr>
      <w:r w:rsidRPr="00B53058">
        <w:rPr>
          <w:rFonts w:ascii="Traditional Arabic" w:eastAsia="Times New Roman" w:hAnsi="Traditional Arabic" w:cs="Traditional Arabic" w:hint="cs"/>
          <w:b/>
          <w:bCs/>
          <w:sz w:val="32"/>
          <w:szCs w:val="32"/>
          <w:rtl/>
        </w:rPr>
        <w:t>المراجع:</w:t>
      </w:r>
    </w:p>
    <w:p w14:paraId="5D66388D" w14:textId="77777777" w:rsidR="005D0ABD" w:rsidRPr="00B53058" w:rsidRDefault="005D0ABD" w:rsidP="005D0ABD">
      <w:pPr>
        <w:spacing w:before="100" w:beforeAutospacing="1" w:after="100" w:afterAutospacing="1" w:line="240" w:lineRule="auto"/>
        <w:ind w:left="360"/>
        <w:rPr>
          <w:rFonts w:ascii="Traditional Arabic" w:eastAsia="Times New Roman" w:hAnsi="Traditional Arabic" w:cs="Traditional Arabic"/>
          <w:sz w:val="32"/>
          <w:szCs w:val="32"/>
        </w:rPr>
      </w:pPr>
      <w:r w:rsidRPr="00B53058">
        <w:rPr>
          <w:rFonts w:ascii="Traditional Arabic" w:eastAsia="Times New Roman" w:hAnsi="Traditional Arabic" w:cs="Traditional Arabic" w:hint="cs"/>
          <w:sz w:val="32"/>
          <w:szCs w:val="32"/>
          <w:rtl/>
        </w:rPr>
        <w:t xml:space="preserve">1) </w:t>
      </w:r>
      <w:r w:rsidRPr="00B53058">
        <w:rPr>
          <w:rFonts w:ascii="Traditional Arabic" w:eastAsia="Times New Roman" w:hAnsi="Traditional Arabic" w:cs="Traditional Arabic"/>
          <w:sz w:val="32"/>
          <w:szCs w:val="32"/>
          <w:rtl/>
        </w:rPr>
        <w:t>أحمد عطية ربيع الفايدي</w:t>
      </w:r>
      <w:r w:rsidRPr="00B53058">
        <w:rPr>
          <w:rFonts w:ascii="Traditional Arabic" w:eastAsia="Times New Roman" w:hAnsi="Traditional Arabic" w:cs="Traditional Arabic" w:hint="cs"/>
          <w:sz w:val="32"/>
          <w:szCs w:val="32"/>
          <w:rtl/>
        </w:rPr>
        <w:t xml:space="preserve"> (2021). </w:t>
      </w:r>
      <w:r w:rsidRPr="00B53058">
        <w:rPr>
          <w:rFonts w:ascii="Traditional Arabic" w:eastAsia="Times New Roman" w:hAnsi="Traditional Arabic" w:cs="Traditional Arabic"/>
          <w:sz w:val="32"/>
          <w:szCs w:val="32"/>
          <w:rtl/>
        </w:rPr>
        <w:t>أثر التطبيقات الذكية على الرعاية الصحية</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tl/>
        </w:rPr>
        <w:t xml:space="preserve"> العدد الثاني والثلاثون</w:t>
      </w:r>
      <w:r w:rsidRPr="00B53058">
        <w:rPr>
          <w:rFonts w:ascii="Traditional Arabic" w:eastAsia="Times New Roman" w:hAnsi="Traditional Arabic" w:cs="Traditional Arabic" w:hint="cs"/>
          <w:sz w:val="32"/>
          <w:szCs w:val="32"/>
          <w:rtl/>
        </w:rPr>
        <w:t>،</w:t>
      </w:r>
      <w:r w:rsidRPr="00B53058">
        <w:rPr>
          <w:rtl/>
        </w:rPr>
        <w:t xml:space="preserve"> </w:t>
      </w:r>
      <w:r w:rsidRPr="00B53058">
        <w:rPr>
          <w:rFonts w:ascii="Traditional Arabic" w:eastAsia="Times New Roman" w:hAnsi="Traditional Arabic" w:cs="Traditional Arabic"/>
          <w:sz w:val="32"/>
          <w:szCs w:val="32"/>
          <w:rtl/>
        </w:rPr>
        <w:t>المجلة العربية لل</w:t>
      </w:r>
      <w:r w:rsidRPr="00B53058">
        <w:rPr>
          <w:rFonts w:ascii="Traditional Arabic" w:eastAsia="Times New Roman" w:hAnsi="Traditional Arabic" w:cs="Traditional Arabic" w:hint="cs"/>
          <w:sz w:val="32"/>
          <w:szCs w:val="32"/>
          <w:rtl/>
        </w:rPr>
        <w:t>نشر</w:t>
      </w:r>
      <w:r w:rsidRPr="00B53058">
        <w:rPr>
          <w:rFonts w:ascii="Traditional Arabic" w:eastAsia="Times New Roman" w:hAnsi="Traditional Arabic" w:cs="Traditional Arabic"/>
          <w:sz w:val="32"/>
          <w:szCs w:val="32"/>
          <w:rtl/>
        </w:rPr>
        <w:t xml:space="preserve"> العلمي</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tl/>
        </w:rPr>
        <w:t xml:space="preserve"> كلية الاقتصاد والإدارة</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tl/>
        </w:rPr>
        <w:t xml:space="preserve"> جامعة الملك عبد العزيز</w:t>
      </w:r>
      <w:r w:rsidRPr="00B53058">
        <w:rPr>
          <w:rFonts w:ascii="Traditional Arabic" w:eastAsia="Times New Roman" w:hAnsi="Traditional Arabic" w:cs="Traditional Arabic" w:hint="cs"/>
          <w:sz w:val="32"/>
          <w:szCs w:val="32"/>
          <w:rtl/>
        </w:rPr>
        <w:t>.</w:t>
      </w:r>
    </w:p>
    <w:p w14:paraId="35946BF0" w14:textId="77777777" w:rsidR="005D0ABD" w:rsidRPr="00B53058" w:rsidRDefault="005D0ABD" w:rsidP="005D0ABD">
      <w:pPr>
        <w:spacing w:before="100" w:beforeAutospacing="1" w:after="100" w:afterAutospacing="1" w:line="240" w:lineRule="auto"/>
        <w:ind w:left="360"/>
        <w:rPr>
          <w:rFonts w:ascii="Traditional Arabic" w:eastAsia="Times New Roman" w:hAnsi="Traditional Arabic" w:cs="Traditional Arabic"/>
          <w:sz w:val="32"/>
          <w:szCs w:val="32"/>
          <w:rtl/>
        </w:rPr>
      </w:pPr>
      <w:r w:rsidRPr="00B53058">
        <w:rPr>
          <w:rFonts w:ascii="Traditional Arabic" w:eastAsia="Times New Roman" w:hAnsi="Traditional Arabic" w:cs="Traditional Arabic" w:hint="cs"/>
          <w:sz w:val="32"/>
          <w:szCs w:val="32"/>
          <w:rtl/>
        </w:rPr>
        <w:t xml:space="preserve">2) </w:t>
      </w:r>
      <w:r w:rsidRPr="00B53058">
        <w:rPr>
          <w:rFonts w:ascii="Traditional Arabic" w:eastAsia="Times New Roman" w:hAnsi="Traditional Arabic" w:cs="Traditional Arabic"/>
          <w:sz w:val="32"/>
          <w:szCs w:val="32"/>
          <w:rtl/>
        </w:rPr>
        <w:t>جخراب محمد الهاشمي</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2021</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أثر التسويق الرقمي في تحسين الأداء التسويقي للمؤسسات الصحية في ظل جائحة كورونا دراسة ميدانية لعينة من العيادات الخاصة بمدينة ورقلة</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رسالة ماجستير</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جامعة قاصدي مرباح</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كلية العلوم الإقتصادية والتجارية وعلوم التسيير</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tl/>
        </w:rPr>
        <w:t>الجزائر</w:t>
      </w:r>
      <w:r w:rsidRPr="00B53058">
        <w:rPr>
          <w:rFonts w:ascii="Traditional Arabic" w:eastAsia="Times New Roman" w:hAnsi="Traditional Arabic" w:cs="Traditional Arabic" w:hint="cs"/>
          <w:sz w:val="32"/>
          <w:szCs w:val="32"/>
          <w:rtl/>
        </w:rPr>
        <w:t>.</w:t>
      </w:r>
    </w:p>
    <w:p w14:paraId="29B138E2" w14:textId="35973EF1" w:rsidR="005D0ABD" w:rsidRPr="005D0ABD" w:rsidRDefault="005D0ABD" w:rsidP="005D0ABD">
      <w:pPr>
        <w:spacing w:before="100" w:beforeAutospacing="1" w:after="100" w:afterAutospacing="1" w:line="240" w:lineRule="auto"/>
        <w:ind w:left="360"/>
        <w:rPr>
          <w:rFonts w:ascii="Simplified Arabic" w:eastAsia="Calibri" w:hAnsi="Simplified Arabic" w:cs="Simplified Arabic"/>
          <w:sz w:val="24"/>
          <w:szCs w:val="24"/>
          <w:lang w:bidi="ar-EG"/>
        </w:rPr>
      </w:pPr>
      <w:r w:rsidRPr="00B53058">
        <w:rPr>
          <w:rFonts w:ascii="Traditional Arabic" w:eastAsia="Times New Roman" w:hAnsi="Traditional Arabic" w:cs="Traditional Arabic" w:hint="cs"/>
          <w:sz w:val="32"/>
          <w:szCs w:val="32"/>
          <w:rtl/>
        </w:rPr>
        <w:t xml:space="preserve">3) </w:t>
      </w:r>
      <w:r w:rsidRPr="00B53058">
        <w:rPr>
          <w:rFonts w:ascii="Traditional Arabic" w:eastAsia="Times New Roman" w:hAnsi="Traditional Arabic" w:cs="Traditional Arabic"/>
          <w:sz w:val="32"/>
          <w:szCs w:val="32"/>
          <w:rtl/>
        </w:rPr>
        <w:t>حواس</w:t>
      </w:r>
      <w:r w:rsidRPr="00B53058">
        <w:rPr>
          <w:rFonts w:ascii="Traditional Arabic" w:eastAsia="Times New Roman" w:hAnsi="Traditional Arabic" w:cs="Traditional Arabic" w:hint="cs"/>
          <w:sz w:val="32"/>
          <w:szCs w:val="32"/>
          <w:rtl/>
        </w:rPr>
        <w:t>،</w:t>
      </w:r>
      <w:r w:rsidRPr="00B53058">
        <w:rPr>
          <w:rFonts w:ascii="Traditional Arabic" w:eastAsia="Times New Roman" w:hAnsi="Traditional Arabic" w:cs="Traditional Arabic"/>
          <w:sz w:val="32"/>
          <w:szCs w:val="32"/>
          <w:rtl/>
        </w:rPr>
        <w:t xml:space="preserve"> مولود</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2022</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تسويق الخدمات الصحية عبر التطبيقات الإلكترونية في ظل جائحة كورونا المملكة العربية السعودية أنموذجا</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المجلة الجزائرية للعولمة والسياسات الاقتصادية</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مج 13</w:t>
      </w:r>
      <w:r w:rsidRPr="00B53058">
        <w:rPr>
          <w:rFonts w:ascii="Traditional Arabic" w:eastAsia="Times New Roman" w:hAnsi="Traditional Arabic" w:cs="Traditional Arabic" w:hint="cs"/>
          <w:sz w:val="32"/>
          <w:szCs w:val="32"/>
          <w:rtl/>
        </w:rPr>
        <w:t xml:space="preserve">، </w:t>
      </w:r>
      <w:r w:rsidRPr="00B53058">
        <w:rPr>
          <w:rFonts w:ascii="Traditional Arabic" w:eastAsia="Times New Roman" w:hAnsi="Traditional Arabic" w:cs="Traditional Arabic"/>
          <w:sz w:val="32"/>
          <w:szCs w:val="32"/>
          <w:rtl/>
        </w:rPr>
        <w:t>جامعة إبراهيم سلطان شيبوط الجزائر 3 - مخبر العولمة والسياسات الاقتصادية</w:t>
      </w:r>
      <w:r w:rsidRPr="00B53058">
        <w:rPr>
          <w:rFonts w:ascii="Traditional Arabic" w:eastAsia="Times New Roman" w:hAnsi="Traditional Arabic" w:cs="Traditional Arabic" w:hint="cs"/>
          <w:sz w:val="32"/>
          <w:szCs w:val="32"/>
          <w:rtl/>
        </w:rPr>
        <w:t>.</w:t>
      </w:r>
    </w:p>
    <w:sectPr w:rsidR="005D0ABD" w:rsidRPr="005D0ABD" w:rsidSect="002C7DA3">
      <w:headerReference w:type="even" r:id="rId23"/>
      <w:headerReference w:type="default" r:id="rId24"/>
      <w:footerReference w:type="default" r:id="rId25"/>
      <w:headerReference w:type="first" r:id="rId26"/>
      <w:footerReference w:type="first" r:id="rId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6E20" w14:textId="77777777" w:rsidR="0000693F" w:rsidRDefault="0000693F" w:rsidP="00F628F0">
      <w:pPr>
        <w:spacing w:after="0" w:line="240" w:lineRule="auto"/>
      </w:pPr>
      <w:r>
        <w:separator/>
      </w:r>
    </w:p>
  </w:endnote>
  <w:endnote w:type="continuationSeparator" w:id="0">
    <w:p w14:paraId="3D6A07AE" w14:textId="77777777" w:rsidR="0000693F" w:rsidRDefault="0000693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DC7BE7" w:rsidRDefault="00DC7BE7">
        <w:pPr>
          <w:pStyle w:val="Footer"/>
          <w:jc w:val="center"/>
        </w:pPr>
        <w:r>
          <w:fldChar w:fldCharType="begin"/>
        </w:r>
        <w:r>
          <w:instrText xml:space="preserve"> PAGE   \* MERGEFORMAT </w:instrText>
        </w:r>
        <w:r>
          <w:fldChar w:fldCharType="separate"/>
        </w:r>
        <w:r w:rsidR="00830FBC">
          <w:rPr>
            <w:noProof/>
          </w:rPr>
          <w:t>22</w:t>
        </w:r>
        <w:r>
          <w:rPr>
            <w:noProof/>
          </w:rPr>
          <w:fldChar w:fldCharType="end"/>
        </w:r>
      </w:p>
    </w:sdtContent>
  </w:sdt>
  <w:p w14:paraId="3B85871D" w14:textId="77777777" w:rsidR="00DC7BE7" w:rsidRDefault="00DC7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DC7BE7" w:rsidRPr="00883E09" w:rsidRDefault="00DC7BE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4F802" w14:textId="77777777" w:rsidR="0000693F" w:rsidRDefault="0000693F" w:rsidP="00F628F0">
      <w:pPr>
        <w:spacing w:after="0" w:line="240" w:lineRule="auto"/>
      </w:pPr>
      <w:r>
        <w:separator/>
      </w:r>
    </w:p>
  </w:footnote>
  <w:footnote w:type="continuationSeparator" w:id="0">
    <w:p w14:paraId="33C5F12F" w14:textId="77777777" w:rsidR="0000693F" w:rsidRDefault="0000693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DC7BE7"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DC7BE7"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DC7BE7"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20E4B"/>
    <w:multiLevelType w:val="multilevel"/>
    <w:tmpl w:val="D396D764"/>
    <w:lvl w:ilvl="0">
      <w:start w:val="1"/>
      <w:numFmt w:val="decimal"/>
      <w:lvlText w:val="%1."/>
      <w:lvlJc w:val="left"/>
      <w:pPr>
        <w:tabs>
          <w:tab w:val="num" w:pos="720"/>
        </w:tabs>
        <w:ind w:left="720" w:hanging="360"/>
      </w:pPr>
      <w:rPr>
        <w:rFonts w:ascii="Simplified Arabic" w:eastAsia="Times New Roman"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77B38"/>
    <w:multiLevelType w:val="hybridMultilevel"/>
    <w:tmpl w:val="DA242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822434"/>
    <w:multiLevelType w:val="hybridMultilevel"/>
    <w:tmpl w:val="287EC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984965"/>
    <w:multiLevelType w:val="hybridMultilevel"/>
    <w:tmpl w:val="C09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5F5719"/>
    <w:multiLevelType w:val="hybridMultilevel"/>
    <w:tmpl w:val="63F06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69206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37A56"/>
    <w:multiLevelType w:val="hybridMultilevel"/>
    <w:tmpl w:val="2CA2C51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1"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A27459"/>
    <w:multiLevelType w:val="hybridMultilevel"/>
    <w:tmpl w:val="A336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FA0C54"/>
    <w:multiLevelType w:val="hybridMultilevel"/>
    <w:tmpl w:val="6BEA6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0B0761"/>
    <w:multiLevelType w:val="hybridMultilevel"/>
    <w:tmpl w:val="87BE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4189D"/>
    <w:multiLevelType w:val="multilevel"/>
    <w:tmpl w:val="CE18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B96A4D"/>
    <w:multiLevelType w:val="hybridMultilevel"/>
    <w:tmpl w:val="B25E71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40375FE"/>
    <w:multiLevelType w:val="hybridMultilevel"/>
    <w:tmpl w:val="F8183C30"/>
    <w:lvl w:ilvl="0" w:tplc="91829B94">
      <w:start w:val="1"/>
      <w:numFmt w:val="decimal"/>
      <w:lvlText w:val="%1."/>
      <w:lvlJc w:val="left"/>
      <w:pPr>
        <w:ind w:left="720" w:hanging="360"/>
      </w:pPr>
      <w:rPr>
        <w:rFonts w:ascii="Simplified Arabic" w:eastAsiaTheme="minorHAnsi" w:hAnsi="Simplified Arabic" w:cs="Simplified Arabic"/>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71308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4314A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152641"/>
    <w:multiLevelType w:val="hybridMultilevel"/>
    <w:tmpl w:val="81A07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362810"/>
    <w:multiLevelType w:val="hybridMultilevel"/>
    <w:tmpl w:val="34366D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CFC3166"/>
    <w:multiLevelType w:val="hybridMultilevel"/>
    <w:tmpl w:val="7706B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6F4BFD"/>
    <w:multiLevelType w:val="hybridMultilevel"/>
    <w:tmpl w:val="F35CB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2C63A8C"/>
    <w:multiLevelType w:val="hybridMultilevel"/>
    <w:tmpl w:val="744AD3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D02A1A"/>
    <w:multiLevelType w:val="hybridMultilevel"/>
    <w:tmpl w:val="A77CCA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A6791F"/>
    <w:multiLevelType w:val="hybridMultilevel"/>
    <w:tmpl w:val="F68C0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F15278"/>
    <w:multiLevelType w:val="hybridMultilevel"/>
    <w:tmpl w:val="193ED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76463B"/>
    <w:multiLevelType w:val="hybridMultilevel"/>
    <w:tmpl w:val="FF1EC6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AAC5505"/>
    <w:multiLevelType w:val="multilevel"/>
    <w:tmpl w:val="EED610B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0" w:firstLine="108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9415C9"/>
    <w:multiLevelType w:val="hybridMultilevel"/>
    <w:tmpl w:val="E9C6E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906B0B"/>
    <w:multiLevelType w:val="hybridMultilevel"/>
    <w:tmpl w:val="C52CC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EC5D62"/>
    <w:multiLevelType w:val="hybridMultilevel"/>
    <w:tmpl w:val="7CB80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8FC5068"/>
    <w:multiLevelType w:val="hybridMultilevel"/>
    <w:tmpl w:val="CBB8FE88"/>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46" w15:restartNumberingAfterBreak="0">
    <w:nsid w:val="39855B5C"/>
    <w:multiLevelType w:val="multilevel"/>
    <w:tmpl w:val="B91C187C"/>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5"/>
      <w:numFmt w:val="bullet"/>
      <w:lvlText w:val="-"/>
      <w:lvlJc w:val="left"/>
      <w:pPr>
        <w:ind w:left="2160" w:hanging="360"/>
      </w:pPr>
      <w:rPr>
        <w:rFonts w:ascii="Simplified Arabic" w:eastAsia="Calibri" w:hAnsi="Simplified Arabic" w:cs="Simplified Arabic"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FE69B8"/>
    <w:multiLevelType w:val="hybridMultilevel"/>
    <w:tmpl w:val="F098A2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4A5805"/>
    <w:multiLevelType w:val="hybridMultilevel"/>
    <w:tmpl w:val="372E5B4A"/>
    <w:lvl w:ilvl="0" w:tplc="B850632E">
      <w:start w:val="1"/>
      <w:numFmt w:val="decimal"/>
      <w:lvlText w:val="%1."/>
      <w:lvlJc w:val="left"/>
      <w:pPr>
        <w:ind w:left="709" w:hanging="709"/>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7E6F18"/>
    <w:multiLevelType w:val="hybridMultilevel"/>
    <w:tmpl w:val="9AE6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917F85"/>
    <w:multiLevelType w:val="hybridMultilevel"/>
    <w:tmpl w:val="D966A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50A21204"/>
    <w:multiLevelType w:val="hybridMultilevel"/>
    <w:tmpl w:val="C13A67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2222403"/>
    <w:multiLevelType w:val="hybridMultilevel"/>
    <w:tmpl w:val="785E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12114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4BD1905"/>
    <w:multiLevelType w:val="hybridMultilevel"/>
    <w:tmpl w:val="3460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450D51"/>
    <w:multiLevelType w:val="multilevel"/>
    <w:tmpl w:val="0EAE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6151CDC"/>
    <w:multiLevelType w:val="hybridMultilevel"/>
    <w:tmpl w:val="B5809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63A354B"/>
    <w:multiLevelType w:val="hybridMultilevel"/>
    <w:tmpl w:val="CFD82776"/>
    <w:lvl w:ilvl="0" w:tplc="232490B4">
      <w:start w:val="1"/>
      <w:numFmt w:val="arabicAlpha"/>
      <w:lvlText w:val="%1."/>
      <w:lvlJc w:val="center"/>
      <w:pPr>
        <w:ind w:left="720" w:hanging="360"/>
      </w:pPr>
      <w:rPr>
        <w:rFonts w:ascii="Simplified Arabic" w:eastAsia="Calibri" w:hAnsi="Simplified Arabic"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726206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5A3B6C"/>
    <w:multiLevelType w:val="hybridMultilevel"/>
    <w:tmpl w:val="D9A40D32"/>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7C350E"/>
    <w:multiLevelType w:val="hybridMultilevel"/>
    <w:tmpl w:val="4B9AB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2C2478"/>
    <w:multiLevelType w:val="hybridMultilevel"/>
    <w:tmpl w:val="B3CADF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F7F5701"/>
    <w:multiLevelType w:val="hybridMultilevel"/>
    <w:tmpl w:val="56822D70"/>
    <w:lvl w:ilvl="0" w:tplc="010EEE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EA6ED5"/>
    <w:multiLevelType w:val="hybridMultilevel"/>
    <w:tmpl w:val="6674D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0712962"/>
    <w:multiLevelType w:val="hybridMultilevel"/>
    <w:tmpl w:val="82825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4F4CFB"/>
    <w:multiLevelType w:val="multilevel"/>
    <w:tmpl w:val="05E0C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15C49BF"/>
    <w:multiLevelType w:val="hybridMultilevel"/>
    <w:tmpl w:val="EC4CD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5CC0126"/>
    <w:multiLevelType w:val="hybridMultilevel"/>
    <w:tmpl w:val="9A90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93E41B6"/>
    <w:multiLevelType w:val="hybridMultilevel"/>
    <w:tmpl w:val="345614AE"/>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9AF1E9D"/>
    <w:multiLevelType w:val="hybridMultilevel"/>
    <w:tmpl w:val="2616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50553C"/>
    <w:multiLevelType w:val="hybridMultilevel"/>
    <w:tmpl w:val="308E0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9E00AD"/>
    <w:multiLevelType w:val="hybridMultilevel"/>
    <w:tmpl w:val="589E1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BF466B"/>
    <w:multiLevelType w:val="hybridMultilevel"/>
    <w:tmpl w:val="53A67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C494A7C"/>
    <w:multiLevelType w:val="hybridMultilevel"/>
    <w:tmpl w:val="9C48FBF0"/>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88206236">
    <w:abstractNumId w:val="51"/>
  </w:num>
  <w:num w:numId="2" w16cid:durableId="476071252">
    <w:abstractNumId w:val="19"/>
  </w:num>
  <w:num w:numId="3" w16cid:durableId="13819772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3275939">
    <w:abstractNumId w:val="97"/>
  </w:num>
  <w:num w:numId="5" w16cid:durableId="2139755839">
    <w:abstractNumId w:val="4"/>
  </w:num>
  <w:num w:numId="6" w16cid:durableId="1367491048">
    <w:abstractNumId w:val="66"/>
  </w:num>
  <w:num w:numId="7" w16cid:durableId="28185276">
    <w:abstractNumId w:val="39"/>
  </w:num>
  <w:num w:numId="8" w16cid:durableId="151602548">
    <w:abstractNumId w:val="52"/>
  </w:num>
  <w:num w:numId="9" w16cid:durableId="57561140">
    <w:abstractNumId w:val="69"/>
  </w:num>
  <w:num w:numId="10" w16cid:durableId="1746755864">
    <w:abstractNumId w:val="0"/>
  </w:num>
  <w:num w:numId="11" w16cid:durableId="921840090">
    <w:abstractNumId w:val="49"/>
  </w:num>
  <w:num w:numId="12" w16cid:durableId="511647741">
    <w:abstractNumId w:val="36"/>
  </w:num>
  <w:num w:numId="13" w16cid:durableId="684209794">
    <w:abstractNumId w:val="13"/>
  </w:num>
  <w:num w:numId="14" w16cid:durableId="165099257">
    <w:abstractNumId w:val="6"/>
  </w:num>
  <w:num w:numId="15" w16cid:durableId="135032783">
    <w:abstractNumId w:val="95"/>
  </w:num>
  <w:num w:numId="16" w16cid:durableId="6180684">
    <w:abstractNumId w:val="29"/>
  </w:num>
  <w:num w:numId="17" w16cid:durableId="843979607">
    <w:abstractNumId w:val="86"/>
  </w:num>
  <w:num w:numId="18" w16cid:durableId="167060846">
    <w:abstractNumId w:val="91"/>
  </w:num>
  <w:num w:numId="19" w16cid:durableId="179467179">
    <w:abstractNumId w:val="56"/>
  </w:num>
  <w:num w:numId="20" w16cid:durableId="1200169535">
    <w:abstractNumId w:val="87"/>
  </w:num>
  <w:num w:numId="21" w16cid:durableId="855968065">
    <w:abstractNumId w:val="45"/>
  </w:num>
  <w:num w:numId="22" w16cid:durableId="287005665">
    <w:abstractNumId w:val="62"/>
  </w:num>
  <w:num w:numId="23" w16cid:durableId="2133860576">
    <w:abstractNumId w:val="1"/>
  </w:num>
  <w:num w:numId="24" w16cid:durableId="703139116">
    <w:abstractNumId w:val="55"/>
  </w:num>
  <w:num w:numId="25" w16cid:durableId="990059159">
    <w:abstractNumId w:val="92"/>
  </w:num>
  <w:num w:numId="26" w16cid:durableId="1215123965">
    <w:abstractNumId w:val="84"/>
  </w:num>
  <w:num w:numId="27" w16cid:durableId="1605921716">
    <w:abstractNumId w:val="30"/>
  </w:num>
  <w:num w:numId="28" w16cid:durableId="1956789659">
    <w:abstractNumId w:val="21"/>
  </w:num>
  <w:num w:numId="29" w16cid:durableId="2095936549">
    <w:abstractNumId w:val="88"/>
  </w:num>
  <w:num w:numId="30" w16cid:durableId="1234777023">
    <w:abstractNumId w:val="23"/>
  </w:num>
  <w:num w:numId="31" w16cid:durableId="2095784443">
    <w:abstractNumId w:val="70"/>
  </w:num>
  <w:num w:numId="32" w16cid:durableId="2096588800">
    <w:abstractNumId w:val="65"/>
  </w:num>
  <w:num w:numId="33" w16cid:durableId="1559320039">
    <w:abstractNumId w:val="61"/>
  </w:num>
  <w:num w:numId="34" w16cid:durableId="1395590497">
    <w:abstractNumId w:val="54"/>
  </w:num>
  <w:num w:numId="35" w16cid:durableId="466777035">
    <w:abstractNumId w:val="16"/>
  </w:num>
  <w:num w:numId="36" w16cid:durableId="173618597">
    <w:abstractNumId w:val="96"/>
  </w:num>
  <w:num w:numId="37" w16cid:durableId="1518693931">
    <w:abstractNumId w:val="43"/>
  </w:num>
  <w:num w:numId="38" w16cid:durableId="1940677072">
    <w:abstractNumId w:val="50"/>
  </w:num>
  <w:num w:numId="39" w16cid:durableId="1945114305">
    <w:abstractNumId w:val="48"/>
  </w:num>
  <w:num w:numId="40" w16cid:durableId="1815565873">
    <w:abstractNumId w:val="40"/>
  </w:num>
  <w:num w:numId="41" w16cid:durableId="446462593">
    <w:abstractNumId w:val="82"/>
  </w:num>
  <w:num w:numId="42" w16cid:durableId="1704937047">
    <w:abstractNumId w:val="22"/>
  </w:num>
  <w:num w:numId="43" w16cid:durableId="1962301722">
    <w:abstractNumId w:val="3"/>
  </w:num>
  <w:num w:numId="44" w16cid:durableId="141964431">
    <w:abstractNumId w:val="11"/>
  </w:num>
  <w:num w:numId="45" w16cid:durableId="554704413">
    <w:abstractNumId w:val="20"/>
  </w:num>
  <w:num w:numId="46" w16cid:durableId="1099448857">
    <w:abstractNumId w:val="93"/>
  </w:num>
  <w:num w:numId="47" w16cid:durableId="1616474578">
    <w:abstractNumId w:val="85"/>
  </w:num>
  <w:num w:numId="48" w16cid:durableId="1123235089">
    <w:abstractNumId w:val="53"/>
  </w:num>
  <w:num w:numId="49" w16cid:durableId="2061513264">
    <w:abstractNumId w:val="9"/>
  </w:num>
  <w:num w:numId="50" w16cid:durableId="2080902023">
    <w:abstractNumId w:val="32"/>
  </w:num>
  <w:num w:numId="51" w16cid:durableId="515657740">
    <w:abstractNumId w:val="46"/>
  </w:num>
  <w:num w:numId="52" w16cid:durableId="1314262112">
    <w:abstractNumId w:val="37"/>
  </w:num>
  <w:num w:numId="53" w16cid:durableId="2100979635">
    <w:abstractNumId w:val="17"/>
  </w:num>
  <w:num w:numId="54" w16cid:durableId="1012413648">
    <w:abstractNumId w:val="71"/>
  </w:num>
  <w:num w:numId="55" w16cid:durableId="140393821">
    <w:abstractNumId w:val="78"/>
  </w:num>
  <w:num w:numId="56" w16cid:durableId="1369447268">
    <w:abstractNumId w:val="94"/>
  </w:num>
  <w:num w:numId="57" w16cid:durableId="36394832">
    <w:abstractNumId w:val="80"/>
  </w:num>
  <w:num w:numId="58" w16cid:durableId="1723600662">
    <w:abstractNumId w:val="63"/>
  </w:num>
  <w:num w:numId="59" w16cid:durableId="370804216">
    <w:abstractNumId w:val="67"/>
  </w:num>
  <w:num w:numId="60" w16cid:durableId="1506360237">
    <w:abstractNumId w:val="35"/>
  </w:num>
  <w:num w:numId="61" w16cid:durableId="696783338">
    <w:abstractNumId w:val="74"/>
  </w:num>
  <w:num w:numId="62" w16cid:durableId="1165048629">
    <w:abstractNumId w:val="10"/>
  </w:num>
  <w:num w:numId="63" w16cid:durableId="1132479102">
    <w:abstractNumId w:val="33"/>
  </w:num>
  <w:num w:numId="64" w16cid:durableId="73162301">
    <w:abstractNumId w:val="27"/>
  </w:num>
  <w:num w:numId="65" w16cid:durableId="1418668696">
    <w:abstractNumId w:val="44"/>
  </w:num>
  <w:num w:numId="66" w16cid:durableId="1103839522">
    <w:abstractNumId w:val="5"/>
  </w:num>
  <w:num w:numId="67" w16cid:durableId="1875341684">
    <w:abstractNumId w:val="57"/>
  </w:num>
  <w:num w:numId="68" w16cid:durableId="142163452">
    <w:abstractNumId w:val="26"/>
  </w:num>
  <w:num w:numId="69" w16cid:durableId="1169950378">
    <w:abstractNumId w:val="79"/>
  </w:num>
  <w:num w:numId="70" w16cid:durableId="294876329">
    <w:abstractNumId w:val="64"/>
  </w:num>
  <w:num w:numId="71" w16cid:durableId="160388367">
    <w:abstractNumId w:val="90"/>
  </w:num>
  <w:num w:numId="72" w16cid:durableId="466629265">
    <w:abstractNumId w:val="12"/>
  </w:num>
  <w:num w:numId="73" w16cid:durableId="1693649022">
    <w:abstractNumId w:val="89"/>
  </w:num>
  <w:num w:numId="74" w16cid:durableId="245463825">
    <w:abstractNumId w:val="15"/>
  </w:num>
  <w:num w:numId="75" w16cid:durableId="1261141718">
    <w:abstractNumId w:val="24"/>
  </w:num>
  <w:num w:numId="76" w16cid:durableId="662120349">
    <w:abstractNumId w:val="76"/>
  </w:num>
  <w:num w:numId="77" w16cid:durableId="803741574">
    <w:abstractNumId w:val="2"/>
  </w:num>
  <w:num w:numId="78" w16cid:durableId="204299942">
    <w:abstractNumId w:val="75"/>
  </w:num>
  <w:num w:numId="79" w16cid:durableId="1859200467">
    <w:abstractNumId w:val="60"/>
  </w:num>
  <w:num w:numId="80" w16cid:durableId="1505122575">
    <w:abstractNumId w:val="68"/>
  </w:num>
  <w:num w:numId="81" w16cid:durableId="111246667">
    <w:abstractNumId w:val="83"/>
  </w:num>
  <w:num w:numId="82" w16cid:durableId="603077473">
    <w:abstractNumId w:val="34"/>
  </w:num>
  <w:num w:numId="83" w16cid:durableId="822618578">
    <w:abstractNumId w:val="28"/>
  </w:num>
  <w:num w:numId="84" w16cid:durableId="2097748769">
    <w:abstractNumId w:val="7"/>
  </w:num>
  <w:num w:numId="85" w16cid:durableId="218594260">
    <w:abstractNumId w:val="72"/>
  </w:num>
  <w:num w:numId="86" w16cid:durableId="2018193288">
    <w:abstractNumId w:val="31"/>
  </w:num>
  <w:num w:numId="87" w16cid:durableId="2120710649">
    <w:abstractNumId w:val="14"/>
  </w:num>
  <w:num w:numId="88" w16cid:durableId="1936402731">
    <w:abstractNumId w:val="8"/>
  </w:num>
  <w:num w:numId="89" w16cid:durableId="2072388734">
    <w:abstractNumId w:val="41"/>
  </w:num>
  <w:num w:numId="90" w16cid:durableId="1286885002">
    <w:abstractNumId w:val="47"/>
  </w:num>
  <w:num w:numId="91" w16cid:durableId="111096663">
    <w:abstractNumId w:val="58"/>
  </w:num>
  <w:num w:numId="92" w16cid:durableId="1464885537">
    <w:abstractNumId w:val="81"/>
  </w:num>
  <w:num w:numId="93" w16cid:durableId="2120563427">
    <w:abstractNumId w:val="59"/>
  </w:num>
  <w:num w:numId="94" w16cid:durableId="866135103">
    <w:abstractNumId w:val="25"/>
  </w:num>
  <w:num w:numId="95" w16cid:durableId="1471435105">
    <w:abstractNumId w:val="42"/>
  </w:num>
  <w:num w:numId="96" w16cid:durableId="1432702032">
    <w:abstractNumId w:val="73"/>
  </w:num>
  <w:num w:numId="97" w16cid:durableId="1726680291">
    <w:abstractNumId w:val="18"/>
  </w:num>
  <w:num w:numId="98" w16cid:durableId="1984697009">
    <w:abstractNumId w:val="7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CC8"/>
    <w:rsid w:val="0000693F"/>
    <w:rsid w:val="00010E75"/>
    <w:rsid w:val="00012CFD"/>
    <w:rsid w:val="00012F8A"/>
    <w:rsid w:val="000140E6"/>
    <w:rsid w:val="000143A7"/>
    <w:rsid w:val="00015F0D"/>
    <w:rsid w:val="000231B9"/>
    <w:rsid w:val="00027A34"/>
    <w:rsid w:val="00027D82"/>
    <w:rsid w:val="000322E7"/>
    <w:rsid w:val="000350F7"/>
    <w:rsid w:val="00042929"/>
    <w:rsid w:val="0004359F"/>
    <w:rsid w:val="000437C3"/>
    <w:rsid w:val="00044CFD"/>
    <w:rsid w:val="000451EE"/>
    <w:rsid w:val="00046882"/>
    <w:rsid w:val="00047E0D"/>
    <w:rsid w:val="00050F09"/>
    <w:rsid w:val="00051D70"/>
    <w:rsid w:val="00061A09"/>
    <w:rsid w:val="00062FB1"/>
    <w:rsid w:val="00073A2F"/>
    <w:rsid w:val="00073E73"/>
    <w:rsid w:val="0008427B"/>
    <w:rsid w:val="00084D1F"/>
    <w:rsid w:val="00087E4F"/>
    <w:rsid w:val="00090A9C"/>
    <w:rsid w:val="00092BC2"/>
    <w:rsid w:val="00092C24"/>
    <w:rsid w:val="000940A0"/>
    <w:rsid w:val="0009702B"/>
    <w:rsid w:val="000A065C"/>
    <w:rsid w:val="000A1D3E"/>
    <w:rsid w:val="000A1E46"/>
    <w:rsid w:val="000A310D"/>
    <w:rsid w:val="000A49ED"/>
    <w:rsid w:val="000A749C"/>
    <w:rsid w:val="000A7B9F"/>
    <w:rsid w:val="000B0651"/>
    <w:rsid w:val="000B0B32"/>
    <w:rsid w:val="000B3092"/>
    <w:rsid w:val="000B706D"/>
    <w:rsid w:val="000C4094"/>
    <w:rsid w:val="000D0012"/>
    <w:rsid w:val="000D0869"/>
    <w:rsid w:val="000D2DA6"/>
    <w:rsid w:val="000D3EAE"/>
    <w:rsid w:val="000D4207"/>
    <w:rsid w:val="000D5131"/>
    <w:rsid w:val="000E0B06"/>
    <w:rsid w:val="000E23AB"/>
    <w:rsid w:val="000E27F8"/>
    <w:rsid w:val="000E50F3"/>
    <w:rsid w:val="000E6887"/>
    <w:rsid w:val="000E7881"/>
    <w:rsid w:val="000F0A0D"/>
    <w:rsid w:val="000F16C8"/>
    <w:rsid w:val="000F237A"/>
    <w:rsid w:val="000F4528"/>
    <w:rsid w:val="000F5E05"/>
    <w:rsid w:val="000F7F04"/>
    <w:rsid w:val="00102990"/>
    <w:rsid w:val="00105122"/>
    <w:rsid w:val="00110665"/>
    <w:rsid w:val="0011126E"/>
    <w:rsid w:val="00116AE4"/>
    <w:rsid w:val="00117451"/>
    <w:rsid w:val="00117CA1"/>
    <w:rsid w:val="00120184"/>
    <w:rsid w:val="00120A22"/>
    <w:rsid w:val="001249C3"/>
    <w:rsid w:val="00125976"/>
    <w:rsid w:val="00134647"/>
    <w:rsid w:val="00137C1D"/>
    <w:rsid w:val="00143B47"/>
    <w:rsid w:val="0014700B"/>
    <w:rsid w:val="00147168"/>
    <w:rsid w:val="0015011A"/>
    <w:rsid w:val="0015083A"/>
    <w:rsid w:val="00152104"/>
    <w:rsid w:val="00153D37"/>
    <w:rsid w:val="00156D4F"/>
    <w:rsid w:val="0015772D"/>
    <w:rsid w:val="001603EF"/>
    <w:rsid w:val="0016085E"/>
    <w:rsid w:val="001618EF"/>
    <w:rsid w:val="001624C4"/>
    <w:rsid w:val="001642C2"/>
    <w:rsid w:val="00165299"/>
    <w:rsid w:val="001654CD"/>
    <w:rsid w:val="00167B51"/>
    <w:rsid w:val="001758A8"/>
    <w:rsid w:val="001762F4"/>
    <w:rsid w:val="00176AB1"/>
    <w:rsid w:val="00180799"/>
    <w:rsid w:val="00180A9B"/>
    <w:rsid w:val="001816AE"/>
    <w:rsid w:val="0018318F"/>
    <w:rsid w:val="00184DDE"/>
    <w:rsid w:val="00185F71"/>
    <w:rsid w:val="00192C6C"/>
    <w:rsid w:val="00193116"/>
    <w:rsid w:val="00195226"/>
    <w:rsid w:val="001A5804"/>
    <w:rsid w:val="001A5BA5"/>
    <w:rsid w:val="001A680C"/>
    <w:rsid w:val="001B0933"/>
    <w:rsid w:val="001B5DF5"/>
    <w:rsid w:val="001C01BE"/>
    <w:rsid w:val="001C0597"/>
    <w:rsid w:val="001C141B"/>
    <w:rsid w:val="001C3C0F"/>
    <w:rsid w:val="001C3DA0"/>
    <w:rsid w:val="001C40F0"/>
    <w:rsid w:val="001C426A"/>
    <w:rsid w:val="001C573A"/>
    <w:rsid w:val="001C7A18"/>
    <w:rsid w:val="001C7DB2"/>
    <w:rsid w:val="001D2DF8"/>
    <w:rsid w:val="001D3045"/>
    <w:rsid w:val="001D3E4E"/>
    <w:rsid w:val="001D47AD"/>
    <w:rsid w:val="001D5CA1"/>
    <w:rsid w:val="001D7FEE"/>
    <w:rsid w:val="001E1B00"/>
    <w:rsid w:val="001E1E6C"/>
    <w:rsid w:val="001E252D"/>
    <w:rsid w:val="001E32DF"/>
    <w:rsid w:val="001E3406"/>
    <w:rsid w:val="001E4B9B"/>
    <w:rsid w:val="001F01C4"/>
    <w:rsid w:val="001F35C9"/>
    <w:rsid w:val="001F66F0"/>
    <w:rsid w:val="001F6FC6"/>
    <w:rsid w:val="001F7B49"/>
    <w:rsid w:val="001F7F18"/>
    <w:rsid w:val="00200447"/>
    <w:rsid w:val="0020087F"/>
    <w:rsid w:val="0020239B"/>
    <w:rsid w:val="00203585"/>
    <w:rsid w:val="0020397A"/>
    <w:rsid w:val="002109AF"/>
    <w:rsid w:val="00213F3E"/>
    <w:rsid w:val="00216D2F"/>
    <w:rsid w:val="00220004"/>
    <w:rsid w:val="0022051E"/>
    <w:rsid w:val="00222468"/>
    <w:rsid w:val="002267E3"/>
    <w:rsid w:val="0022692C"/>
    <w:rsid w:val="00226E72"/>
    <w:rsid w:val="00230C35"/>
    <w:rsid w:val="00230D1D"/>
    <w:rsid w:val="002312A3"/>
    <w:rsid w:val="00231AB1"/>
    <w:rsid w:val="00232A16"/>
    <w:rsid w:val="00232BF3"/>
    <w:rsid w:val="00235F7F"/>
    <w:rsid w:val="00237689"/>
    <w:rsid w:val="0024045F"/>
    <w:rsid w:val="00242250"/>
    <w:rsid w:val="00243669"/>
    <w:rsid w:val="00247014"/>
    <w:rsid w:val="00250CC6"/>
    <w:rsid w:val="00251580"/>
    <w:rsid w:val="00252391"/>
    <w:rsid w:val="002529B9"/>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C5B"/>
    <w:rsid w:val="00277FB9"/>
    <w:rsid w:val="002808C3"/>
    <w:rsid w:val="002816F3"/>
    <w:rsid w:val="00282531"/>
    <w:rsid w:val="002827DD"/>
    <w:rsid w:val="00290A05"/>
    <w:rsid w:val="00294AFB"/>
    <w:rsid w:val="00295761"/>
    <w:rsid w:val="00296036"/>
    <w:rsid w:val="00297261"/>
    <w:rsid w:val="002A113E"/>
    <w:rsid w:val="002A699C"/>
    <w:rsid w:val="002B0841"/>
    <w:rsid w:val="002B3718"/>
    <w:rsid w:val="002B6766"/>
    <w:rsid w:val="002C2285"/>
    <w:rsid w:val="002C2EF3"/>
    <w:rsid w:val="002C329A"/>
    <w:rsid w:val="002C4F89"/>
    <w:rsid w:val="002C7AC5"/>
    <w:rsid w:val="002C7DA3"/>
    <w:rsid w:val="002D019D"/>
    <w:rsid w:val="002D3349"/>
    <w:rsid w:val="002D62C8"/>
    <w:rsid w:val="002D638C"/>
    <w:rsid w:val="002D68BB"/>
    <w:rsid w:val="002E03CF"/>
    <w:rsid w:val="002F0EE7"/>
    <w:rsid w:val="002F0EEA"/>
    <w:rsid w:val="002F20A7"/>
    <w:rsid w:val="002F20B5"/>
    <w:rsid w:val="002F3431"/>
    <w:rsid w:val="003000D0"/>
    <w:rsid w:val="003008F1"/>
    <w:rsid w:val="00300C32"/>
    <w:rsid w:val="00304780"/>
    <w:rsid w:val="00305D6E"/>
    <w:rsid w:val="00305F7E"/>
    <w:rsid w:val="00311C88"/>
    <w:rsid w:val="003123BA"/>
    <w:rsid w:val="00313D10"/>
    <w:rsid w:val="0031563E"/>
    <w:rsid w:val="00316776"/>
    <w:rsid w:val="003177E9"/>
    <w:rsid w:val="00322206"/>
    <w:rsid w:val="0032232C"/>
    <w:rsid w:val="003223F2"/>
    <w:rsid w:val="00322A0D"/>
    <w:rsid w:val="00322CDE"/>
    <w:rsid w:val="003235C8"/>
    <w:rsid w:val="0032444F"/>
    <w:rsid w:val="00327D22"/>
    <w:rsid w:val="00333FF1"/>
    <w:rsid w:val="00334002"/>
    <w:rsid w:val="0033562F"/>
    <w:rsid w:val="00335C05"/>
    <w:rsid w:val="00343225"/>
    <w:rsid w:val="00343773"/>
    <w:rsid w:val="00346EBE"/>
    <w:rsid w:val="00354B1B"/>
    <w:rsid w:val="00356156"/>
    <w:rsid w:val="00360A3F"/>
    <w:rsid w:val="00363DDA"/>
    <w:rsid w:val="0036435D"/>
    <w:rsid w:val="00364C07"/>
    <w:rsid w:val="00370257"/>
    <w:rsid w:val="00376763"/>
    <w:rsid w:val="00377CB0"/>
    <w:rsid w:val="00377DCE"/>
    <w:rsid w:val="0038181F"/>
    <w:rsid w:val="00381E67"/>
    <w:rsid w:val="00386BFD"/>
    <w:rsid w:val="00387C6F"/>
    <w:rsid w:val="00391F21"/>
    <w:rsid w:val="00395E1F"/>
    <w:rsid w:val="00397058"/>
    <w:rsid w:val="003A3421"/>
    <w:rsid w:val="003A3DD5"/>
    <w:rsid w:val="003A4334"/>
    <w:rsid w:val="003B0F00"/>
    <w:rsid w:val="003B1418"/>
    <w:rsid w:val="003B6969"/>
    <w:rsid w:val="003C05E1"/>
    <w:rsid w:val="003C2224"/>
    <w:rsid w:val="003C5F8E"/>
    <w:rsid w:val="003D04AE"/>
    <w:rsid w:val="003D3563"/>
    <w:rsid w:val="003D5297"/>
    <w:rsid w:val="003D5F89"/>
    <w:rsid w:val="003D6BCE"/>
    <w:rsid w:val="003D793F"/>
    <w:rsid w:val="003D7E7F"/>
    <w:rsid w:val="003E1E60"/>
    <w:rsid w:val="003F6189"/>
    <w:rsid w:val="003F69BC"/>
    <w:rsid w:val="004004B0"/>
    <w:rsid w:val="004041A7"/>
    <w:rsid w:val="0040510D"/>
    <w:rsid w:val="00405731"/>
    <w:rsid w:val="0040577C"/>
    <w:rsid w:val="00412611"/>
    <w:rsid w:val="00414641"/>
    <w:rsid w:val="004159FA"/>
    <w:rsid w:val="004206F6"/>
    <w:rsid w:val="0042084F"/>
    <w:rsid w:val="00420864"/>
    <w:rsid w:val="00421751"/>
    <w:rsid w:val="004218DD"/>
    <w:rsid w:val="00422755"/>
    <w:rsid w:val="004267BE"/>
    <w:rsid w:val="0042748A"/>
    <w:rsid w:val="00432C8C"/>
    <w:rsid w:val="0043449E"/>
    <w:rsid w:val="00436B59"/>
    <w:rsid w:val="00436B7B"/>
    <w:rsid w:val="00437510"/>
    <w:rsid w:val="004413CD"/>
    <w:rsid w:val="0044258D"/>
    <w:rsid w:val="00443A60"/>
    <w:rsid w:val="00444B1D"/>
    <w:rsid w:val="00444B3C"/>
    <w:rsid w:val="00446D69"/>
    <w:rsid w:val="00450C88"/>
    <w:rsid w:val="00452C8C"/>
    <w:rsid w:val="00452CED"/>
    <w:rsid w:val="00455A0A"/>
    <w:rsid w:val="00457B65"/>
    <w:rsid w:val="00462825"/>
    <w:rsid w:val="00464F6E"/>
    <w:rsid w:val="00466097"/>
    <w:rsid w:val="0046750D"/>
    <w:rsid w:val="004706DB"/>
    <w:rsid w:val="00470CB6"/>
    <w:rsid w:val="00470FBA"/>
    <w:rsid w:val="00473F99"/>
    <w:rsid w:val="00481FAD"/>
    <w:rsid w:val="00483D9F"/>
    <w:rsid w:val="00485BD0"/>
    <w:rsid w:val="00486B51"/>
    <w:rsid w:val="00487152"/>
    <w:rsid w:val="00491B79"/>
    <w:rsid w:val="00492E40"/>
    <w:rsid w:val="00494C99"/>
    <w:rsid w:val="004A10BC"/>
    <w:rsid w:val="004A221C"/>
    <w:rsid w:val="004A3354"/>
    <w:rsid w:val="004A4960"/>
    <w:rsid w:val="004A4F72"/>
    <w:rsid w:val="004A7ABA"/>
    <w:rsid w:val="004B113E"/>
    <w:rsid w:val="004B15DB"/>
    <w:rsid w:val="004B256E"/>
    <w:rsid w:val="004B38D3"/>
    <w:rsid w:val="004B484B"/>
    <w:rsid w:val="004B4EF0"/>
    <w:rsid w:val="004B56C1"/>
    <w:rsid w:val="004B78C6"/>
    <w:rsid w:val="004C1CC5"/>
    <w:rsid w:val="004C2CEA"/>
    <w:rsid w:val="004C7B52"/>
    <w:rsid w:val="004D075E"/>
    <w:rsid w:val="004D2A39"/>
    <w:rsid w:val="004D36F2"/>
    <w:rsid w:val="004D45ED"/>
    <w:rsid w:val="004D55D7"/>
    <w:rsid w:val="004D58BD"/>
    <w:rsid w:val="004D6DB2"/>
    <w:rsid w:val="004D7783"/>
    <w:rsid w:val="004D7F28"/>
    <w:rsid w:val="004E01F6"/>
    <w:rsid w:val="004E130B"/>
    <w:rsid w:val="004E320C"/>
    <w:rsid w:val="004E350E"/>
    <w:rsid w:val="004E359C"/>
    <w:rsid w:val="004F1607"/>
    <w:rsid w:val="004F1964"/>
    <w:rsid w:val="004F1CF1"/>
    <w:rsid w:val="0050023D"/>
    <w:rsid w:val="00500492"/>
    <w:rsid w:val="0050451B"/>
    <w:rsid w:val="0050642B"/>
    <w:rsid w:val="00507B42"/>
    <w:rsid w:val="00510E5E"/>
    <w:rsid w:val="005111CE"/>
    <w:rsid w:val="005143AE"/>
    <w:rsid w:val="005144E3"/>
    <w:rsid w:val="00515088"/>
    <w:rsid w:val="0052019E"/>
    <w:rsid w:val="00522A2B"/>
    <w:rsid w:val="00523086"/>
    <w:rsid w:val="005313AB"/>
    <w:rsid w:val="0053336F"/>
    <w:rsid w:val="00533AA9"/>
    <w:rsid w:val="00535ED5"/>
    <w:rsid w:val="0053681E"/>
    <w:rsid w:val="005433BE"/>
    <w:rsid w:val="005437F0"/>
    <w:rsid w:val="00543F68"/>
    <w:rsid w:val="005449A7"/>
    <w:rsid w:val="00545742"/>
    <w:rsid w:val="00545838"/>
    <w:rsid w:val="0054699E"/>
    <w:rsid w:val="00546BB3"/>
    <w:rsid w:val="005532E5"/>
    <w:rsid w:val="0055460E"/>
    <w:rsid w:val="00554A18"/>
    <w:rsid w:val="00554C01"/>
    <w:rsid w:val="00560CC1"/>
    <w:rsid w:val="00561438"/>
    <w:rsid w:val="0056152A"/>
    <w:rsid w:val="00563B10"/>
    <w:rsid w:val="00564BF4"/>
    <w:rsid w:val="00566BD8"/>
    <w:rsid w:val="00566D76"/>
    <w:rsid w:val="00571DE9"/>
    <w:rsid w:val="005727A0"/>
    <w:rsid w:val="005732F0"/>
    <w:rsid w:val="00573A10"/>
    <w:rsid w:val="00577408"/>
    <w:rsid w:val="00577851"/>
    <w:rsid w:val="00577CF9"/>
    <w:rsid w:val="00580F85"/>
    <w:rsid w:val="005842AC"/>
    <w:rsid w:val="00586000"/>
    <w:rsid w:val="00586815"/>
    <w:rsid w:val="00594767"/>
    <w:rsid w:val="00595574"/>
    <w:rsid w:val="00597208"/>
    <w:rsid w:val="005A3266"/>
    <w:rsid w:val="005A3959"/>
    <w:rsid w:val="005A473D"/>
    <w:rsid w:val="005A4F66"/>
    <w:rsid w:val="005A5BCD"/>
    <w:rsid w:val="005A76D0"/>
    <w:rsid w:val="005A7B2B"/>
    <w:rsid w:val="005A7EB2"/>
    <w:rsid w:val="005B019A"/>
    <w:rsid w:val="005B25B6"/>
    <w:rsid w:val="005B2E32"/>
    <w:rsid w:val="005B65AE"/>
    <w:rsid w:val="005C1EA8"/>
    <w:rsid w:val="005C3C8E"/>
    <w:rsid w:val="005C3DA2"/>
    <w:rsid w:val="005C3FD2"/>
    <w:rsid w:val="005D0ABD"/>
    <w:rsid w:val="005D1768"/>
    <w:rsid w:val="005D2492"/>
    <w:rsid w:val="005D362D"/>
    <w:rsid w:val="005D615D"/>
    <w:rsid w:val="005E1B7D"/>
    <w:rsid w:val="005E24FB"/>
    <w:rsid w:val="005E359F"/>
    <w:rsid w:val="005E6474"/>
    <w:rsid w:val="005E65A4"/>
    <w:rsid w:val="005F19B0"/>
    <w:rsid w:val="005F2661"/>
    <w:rsid w:val="005F5AF5"/>
    <w:rsid w:val="00602755"/>
    <w:rsid w:val="00604427"/>
    <w:rsid w:val="00605330"/>
    <w:rsid w:val="0060549D"/>
    <w:rsid w:val="00607E2F"/>
    <w:rsid w:val="0061026F"/>
    <w:rsid w:val="00612B52"/>
    <w:rsid w:val="0062382B"/>
    <w:rsid w:val="00624C08"/>
    <w:rsid w:val="0062589E"/>
    <w:rsid w:val="00625A3C"/>
    <w:rsid w:val="00627A0B"/>
    <w:rsid w:val="00631A42"/>
    <w:rsid w:val="00633F98"/>
    <w:rsid w:val="00634932"/>
    <w:rsid w:val="006365C4"/>
    <w:rsid w:val="00640970"/>
    <w:rsid w:val="006420B8"/>
    <w:rsid w:val="006447D8"/>
    <w:rsid w:val="00644F28"/>
    <w:rsid w:val="0065187E"/>
    <w:rsid w:val="00653083"/>
    <w:rsid w:val="00653E7E"/>
    <w:rsid w:val="00655684"/>
    <w:rsid w:val="00655920"/>
    <w:rsid w:val="00656AA6"/>
    <w:rsid w:val="00661A1D"/>
    <w:rsid w:val="006629BB"/>
    <w:rsid w:val="00664430"/>
    <w:rsid w:val="00667BBF"/>
    <w:rsid w:val="00670FB4"/>
    <w:rsid w:val="00671C40"/>
    <w:rsid w:val="00671FCC"/>
    <w:rsid w:val="00672A92"/>
    <w:rsid w:val="006731F3"/>
    <w:rsid w:val="006749B3"/>
    <w:rsid w:val="00675023"/>
    <w:rsid w:val="006751E4"/>
    <w:rsid w:val="006762FE"/>
    <w:rsid w:val="00676B85"/>
    <w:rsid w:val="006770D1"/>
    <w:rsid w:val="00677746"/>
    <w:rsid w:val="006805F1"/>
    <w:rsid w:val="00681D11"/>
    <w:rsid w:val="006871E0"/>
    <w:rsid w:val="00687F77"/>
    <w:rsid w:val="006A0BEB"/>
    <w:rsid w:val="006A35DF"/>
    <w:rsid w:val="006A3A40"/>
    <w:rsid w:val="006A4625"/>
    <w:rsid w:val="006A46A3"/>
    <w:rsid w:val="006A7DC3"/>
    <w:rsid w:val="006B0DF9"/>
    <w:rsid w:val="006B1075"/>
    <w:rsid w:val="006B366F"/>
    <w:rsid w:val="006B4B45"/>
    <w:rsid w:val="006B4EB9"/>
    <w:rsid w:val="006B51C2"/>
    <w:rsid w:val="006C10F3"/>
    <w:rsid w:val="006C2E76"/>
    <w:rsid w:val="006C54C9"/>
    <w:rsid w:val="006D1ADC"/>
    <w:rsid w:val="006E10A8"/>
    <w:rsid w:val="006F1088"/>
    <w:rsid w:val="006F1837"/>
    <w:rsid w:val="006F3CD1"/>
    <w:rsid w:val="006F5EE5"/>
    <w:rsid w:val="006F672C"/>
    <w:rsid w:val="0070272D"/>
    <w:rsid w:val="00703A9A"/>
    <w:rsid w:val="00704C25"/>
    <w:rsid w:val="00705F1D"/>
    <w:rsid w:val="00706AC7"/>
    <w:rsid w:val="00711248"/>
    <w:rsid w:val="007128B4"/>
    <w:rsid w:val="00713DD6"/>
    <w:rsid w:val="0071603C"/>
    <w:rsid w:val="00717851"/>
    <w:rsid w:val="007239AC"/>
    <w:rsid w:val="00723B61"/>
    <w:rsid w:val="00723E95"/>
    <w:rsid w:val="007251EB"/>
    <w:rsid w:val="00726121"/>
    <w:rsid w:val="00727F71"/>
    <w:rsid w:val="007308F4"/>
    <w:rsid w:val="00733953"/>
    <w:rsid w:val="00734248"/>
    <w:rsid w:val="00734411"/>
    <w:rsid w:val="00736364"/>
    <w:rsid w:val="0073642B"/>
    <w:rsid w:val="0073649F"/>
    <w:rsid w:val="00740AB1"/>
    <w:rsid w:val="00742025"/>
    <w:rsid w:val="00746E34"/>
    <w:rsid w:val="007507AF"/>
    <w:rsid w:val="00750F2F"/>
    <w:rsid w:val="00751598"/>
    <w:rsid w:val="0075160B"/>
    <w:rsid w:val="00753EA1"/>
    <w:rsid w:val="00754496"/>
    <w:rsid w:val="00755DFB"/>
    <w:rsid w:val="0075677E"/>
    <w:rsid w:val="00757C0A"/>
    <w:rsid w:val="00763C9F"/>
    <w:rsid w:val="0076585C"/>
    <w:rsid w:val="0076684E"/>
    <w:rsid w:val="00766A58"/>
    <w:rsid w:val="007718C7"/>
    <w:rsid w:val="00771943"/>
    <w:rsid w:val="00771F70"/>
    <w:rsid w:val="00772290"/>
    <w:rsid w:val="007746F2"/>
    <w:rsid w:val="007764F4"/>
    <w:rsid w:val="00776AB8"/>
    <w:rsid w:val="00777DA8"/>
    <w:rsid w:val="00780AB2"/>
    <w:rsid w:val="00781550"/>
    <w:rsid w:val="007822A3"/>
    <w:rsid w:val="00787A74"/>
    <w:rsid w:val="00790119"/>
    <w:rsid w:val="00793616"/>
    <w:rsid w:val="00795856"/>
    <w:rsid w:val="00795D33"/>
    <w:rsid w:val="00795DDE"/>
    <w:rsid w:val="007969DC"/>
    <w:rsid w:val="00797AF9"/>
    <w:rsid w:val="007A0705"/>
    <w:rsid w:val="007A0996"/>
    <w:rsid w:val="007A1F79"/>
    <w:rsid w:val="007A31DC"/>
    <w:rsid w:val="007A53D7"/>
    <w:rsid w:val="007A5560"/>
    <w:rsid w:val="007B1EE9"/>
    <w:rsid w:val="007B29E4"/>
    <w:rsid w:val="007B3A5C"/>
    <w:rsid w:val="007B4E1D"/>
    <w:rsid w:val="007B6C4C"/>
    <w:rsid w:val="007C122D"/>
    <w:rsid w:val="007C1F01"/>
    <w:rsid w:val="007C428F"/>
    <w:rsid w:val="007D05B4"/>
    <w:rsid w:val="007D153D"/>
    <w:rsid w:val="007D39B9"/>
    <w:rsid w:val="007D68A4"/>
    <w:rsid w:val="007D7D94"/>
    <w:rsid w:val="007E3985"/>
    <w:rsid w:val="007E64B6"/>
    <w:rsid w:val="007F3CD0"/>
    <w:rsid w:val="007F3F18"/>
    <w:rsid w:val="007F4183"/>
    <w:rsid w:val="007F7218"/>
    <w:rsid w:val="007F7A6B"/>
    <w:rsid w:val="008022F1"/>
    <w:rsid w:val="0080252A"/>
    <w:rsid w:val="00802EEF"/>
    <w:rsid w:val="00803AE3"/>
    <w:rsid w:val="00804341"/>
    <w:rsid w:val="008060C7"/>
    <w:rsid w:val="008069C5"/>
    <w:rsid w:val="008069F8"/>
    <w:rsid w:val="0080737F"/>
    <w:rsid w:val="00810AE7"/>
    <w:rsid w:val="00811262"/>
    <w:rsid w:val="00812D4B"/>
    <w:rsid w:val="008173B3"/>
    <w:rsid w:val="00817E2A"/>
    <w:rsid w:val="008240A6"/>
    <w:rsid w:val="00830FBC"/>
    <w:rsid w:val="0083138A"/>
    <w:rsid w:val="00831B04"/>
    <w:rsid w:val="00835DA8"/>
    <w:rsid w:val="0083665D"/>
    <w:rsid w:val="00837782"/>
    <w:rsid w:val="00840047"/>
    <w:rsid w:val="00840269"/>
    <w:rsid w:val="00852D20"/>
    <w:rsid w:val="00852F33"/>
    <w:rsid w:val="00854E14"/>
    <w:rsid w:val="00855257"/>
    <w:rsid w:val="00860E48"/>
    <w:rsid w:val="00861718"/>
    <w:rsid w:val="008630DE"/>
    <w:rsid w:val="0086333D"/>
    <w:rsid w:val="00864B2B"/>
    <w:rsid w:val="00874FD9"/>
    <w:rsid w:val="00877731"/>
    <w:rsid w:val="008806D9"/>
    <w:rsid w:val="00880945"/>
    <w:rsid w:val="00880D78"/>
    <w:rsid w:val="00881DDA"/>
    <w:rsid w:val="008821E1"/>
    <w:rsid w:val="0088301D"/>
    <w:rsid w:val="008834BA"/>
    <w:rsid w:val="00883E09"/>
    <w:rsid w:val="00886510"/>
    <w:rsid w:val="00887B6B"/>
    <w:rsid w:val="00890B77"/>
    <w:rsid w:val="00890FCC"/>
    <w:rsid w:val="00892786"/>
    <w:rsid w:val="00892828"/>
    <w:rsid w:val="00894DE1"/>
    <w:rsid w:val="00894F92"/>
    <w:rsid w:val="008954AC"/>
    <w:rsid w:val="00896187"/>
    <w:rsid w:val="0089785F"/>
    <w:rsid w:val="008A069F"/>
    <w:rsid w:val="008A09DC"/>
    <w:rsid w:val="008A2025"/>
    <w:rsid w:val="008A223A"/>
    <w:rsid w:val="008A326C"/>
    <w:rsid w:val="008A4D32"/>
    <w:rsid w:val="008A69EA"/>
    <w:rsid w:val="008A6D26"/>
    <w:rsid w:val="008A7D25"/>
    <w:rsid w:val="008B0F36"/>
    <w:rsid w:val="008B5953"/>
    <w:rsid w:val="008C140C"/>
    <w:rsid w:val="008C2AA8"/>
    <w:rsid w:val="008C6564"/>
    <w:rsid w:val="008C7A34"/>
    <w:rsid w:val="008D1B67"/>
    <w:rsid w:val="008D2605"/>
    <w:rsid w:val="008D2FB3"/>
    <w:rsid w:val="008D4DC5"/>
    <w:rsid w:val="008D5022"/>
    <w:rsid w:val="008D5F2C"/>
    <w:rsid w:val="008D71D6"/>
    <w:rsid w:val="008D7235"/>
    <w:rsid w:val="008D7A0A"/>
    <w:rsid w:val="008E18C4"/>
    <w:rsid w:val="008E1DF8"/>
    <w:rsid w:val="008E2E87"/>
    <w:rsid w:val="008E34B6"/>
    <w:rsid w:val="008E6C65"/>
    <w:rsid w:val="008E7947"/>
    <w:rsid w:val="008F0B40"/>
    <w:rsid w:val="008F0BEA"/>
    <w:rsid w:val="008F1B1E"/>
    <w:rsid w:val="0090102E"/>
    <w:rsid w:val="009139AE"/>
    <w:rsid w:val="00914079"/>
    <w:rsid w:val="00916122"/>
    <w:rsid w:val="00916FAA"/>
    <w:rsid w:val="00917C97"/>
    <w:rsid w:val="00921F9F"/>
    <w:rsid w:val="00922314"/>
    <w:rsid w:val="009246F6"/>
    <w:rsid w:val="009358F4"/>
    <w:rsid w:val="00936277"/>
    <w:rsid w:val="0093756B"/>
    <w:rsid w:val="009400C2"/>
    <w:rsid w:val="0094329D"/>
    <w:rsid w:val="009462FA"/>
    <w:rsid w:val="009505DD"/>
    <w:rsid w:val="0095295E"/>
    <w:rsid w:val="00953EF6"/>
    <w:rsid w:val="00955905"/>
    <w:rsid w:val="0095714A"/>
    <w:rsid w:val="00957FD4"/>
    <w:rsid w:val="00962E14"/>
    <w:rsid w:val="00963084"/>
    <w:rsid w:val="009638CC"/>
    <w:rsid w:val="00964AC5"/>
    <w:rsid w:val="0096761A"/>
    <w:rsid w:val="009705B3"/>
    <w:rsid w:val="00971016"/>
    <w:rsid w:val="00971483"/>
    <w:rsid w:val="009813A6"/>
    <w:rsid w:val="0098284E"/>
    <w:rsid w:val="00985ACA"/>
    <w:rsid w:val="00986615"/>
    <w:rsid w:val="00990636"/>
    <w:rsid w:val="009965F6"/>
    <w:rsid w:val="009A133B"/>
    <w:rsid w:val="009A2388"/>
    <w:rsid w:val="009A33DE"/>
    <w:rsid w:val="009A5AAC"/>
    <w:rsid w:val="009A7E1C"/>
    <w:rsid w:val="009B06BF"/>
    <w:rsid w:val="009B11D1"/>
    <w:rsid w:val="009B2F1A"/>
    <w:rsid w:val="009B4A88"/>
    <w:rsid w:val="009B7B1F"/>
    <w:rsid w:val="009C1C5B"/>
    <w:rsid w:val="009C2244"/>
    <w:rsid w:val="009C3C7B"/>
    <w:rsid w:val="009C4AE4"/>
    <w:rsid w:val="009C4D9C"/>
    <w:rsid w:val="009C559C"/>
    <w:rsid w:val="009C5777"/>
    <w:rsid w:val="009D1D31"/>
    <w:rsid w:val="009D2E89"/>
    <w:rsid w:val="009E2ABA"/>
    <w:rsid w:val="009E2C06"/>
    <w:rsid w:val="009E2D4B"/>
    <w:rsid w:val="009E4604"/>
    <w:rsid w:val="009E71BB"/>
    <w:rsid w:val="009F1183"/>
    <w:rsid w:val="009F1514"/>
    <w:rsid w:val="009F2F7B"/>
    <w:rsid w:val="009F44B4"/>
    <w:rsid w:val="009F589F"/>
    <w:rsid w:val="009F7119"/>
    <w:rsid w:val="009F7163"/>
    <w:rsid w:val="00A000ED"/>
    <w:rsid w:val="00A00401"/>
    <w:rsid w:val="00A01806"/>
    <w:rsid w:val="00A037E5"/>
    <w:rsid w:val="00A043DE"/>
    <w:rsid w:val="00A05BAE"/>
    <w:rsid w:val="00A11618"/>
    <w:rsid w:val="00A1194C"/>
    <w:rsid w:val="00A12DB6"/>
    <w:rsid w:val="00A1401C"/>
    <w:rsid w:val="00A14CF4"/>
    <w:rsid w:val="00A1570C"/>
    <w:rsid w:val="00A15C4F"/>
    <w:rsid w:val="00A16630"/>
    <w:rsid w:val="00A16E60"/>
    <w:rsid w:val="00A22DDC"/>
    <w:rsid w:val="00A23560"/>
    <w:rsid w:val="00A2724A"/>
    <w:rsid w:val="00A318D0"/>
    <w:rsid w:val="00A33273"/>
    <w:rsid w:val="00A36DAD"/>
    <w:rsid w:val="00A37539"/>
    <w:rsid w:val="00A403E1"/>
    <w:rsid w:val="00A40B4C"/>
    <w:rsid w:val="00A43F86"/>
    <w:rsid w:val="00A45FE2"/>
    <w:rsid w:val="00A47364"/>
    <w:rsid w:val="00A51842"/>
    <w:rsid w:val="00A55B24"/>
    <w:rsid w:val="00A563AE"/>
    <w:rsid w:val="00A57569"/>
    <w:rsid w:val="00A60347"/>
    <w:rsid w:val="00A62487"/>
    <w:rsid w:val="00A63AF0"/>
    <w:rsid w:val="00A668E7"/>
    <w:rsid w:val="00A67A05"/>
    <w:rsid w:val="00A67E70"/>
    <w:rsid w:val="00A70534"/>
    <w:rsid w:val="00A705E1"/>
    <w:rsid w:val="00A7284B"/>
    <w:rsid w:val="00A73A46"/>
    <w:rsid w:val="00A748FC"/>
    <w:rsid w:val="00A74A2B"/>
    <w:rsid w:val="00A7525C"/>
    <w:rsid w:val="00A7779B"/>
    <w:rsid w:val="00A77B25"/>
    <w:rsid w:val="00A80087"/>
    <w:rsid w:val="00A83153"/>
    <w:rsid w:val="00A84CFF"/>
    <w:rsid w:val="00A8674E"/>
    <w:rsid w:val="00A8785A"/>
    <w:rsid w:val="00A90432"/>
    <w:rsid w:val="00A911A8"/>
    <w:rsid w:val="00A91CAD"/>
    <w:rsid w:val="00A95E2D"/>
    <w:rsid w:val="00A97961"/>
    <w:rsid w:val="00AA2952"/>
    <w:rsid w:val="00AA32DB"/>
    <w:rsid w:val="00AA5D68"/>
    <w:rsid w:val="00AB0DB7"/>
    <w:rsid w:val="00AB0E27"/>
    <w:rsid w:val="00AB2B47"/>
    <w:rsid w:val="00AB502F"/>
    <w:rsid w:val="00AB559A"/>
    <w:rsid w:val="00AB6199"/>
    <w:rsid w:val="00AB78D9"/>
    <w:rsid w:val="00AC24D4"/>
    <w:rsid w:val="00AC46F5"/>
    <w:rsid w:val="00AC4733"/>
    <w:rsid w:val="00AC4F32"/>
    <w:rsid w:val="00AC5BA6"/>
    <w:rsid w:val="00AD191A"/>
    <w:rsid w:val="00AD2420"/>
    <w:rsid w:val="00AD27C0"/>
    <w:rsid w:val="00AD48EE"/>
    <w:rsid w:val="00AD5DDB"/>
    <w:rsid w:val="00AD783C"/>
    <w:rsid w:val="00AE014D"/>
    <w:rsid w:val="00AE35C6"/>
    <w:rsid w:val="00AE38A6"/>
    <w:rsid w:val="00AE498F"/>
    <w:rsid w:val="00AE6B9C"/>
    <w:rsid w:val="00AF0B62"/>
    <w:rsid w:val="00AF3CD2"/>
    <w:rsid w:val="00AF3D1D"/>
    <w:rsid w:val="00AF5D2D"/>
    <w:rsid w:val="00AF62C2"/>
    <w:rsid w:val="00B0042C"/>
    <w:rsid w:val="00B00D76"/>
    <w:rsid w:val="00B00E34"/>
    <w:rsid w:val="00B03D10"/>
    <w:rsid w:val="00B05FDA"/>
    <w:rsid w:val="00B11E51"/>
    <w:rsid w:val="00B11F4D"/>
    <w:rsid w:val="00B125E8"/>
    <w:rsid w:val="00B146C0"/>
    <w:rsid w:val="00B20319"/>
    <w:rsid w:val="00B24B98"/>
    <w:rsid w:val="00B26DE2"/>
    <w:rsid w:val="00B2734E"/>
    <w:rsid w:val="00B31203"/>
    <w:rsid w:val="00B3132B"/>
    <w:rsid w:val="00B32E4E"/>
    <w:rsid w:val="00B33205"/>
    <w:rsid w:val="00B43F32"/>
    <w:rsid w:val="00B4456F"/>
    <w:rsid w:val="00B4516D"/>
    <w:rsid w:val="00B455D2"/>
    <w:rsid w:val="00B53058"/>
    <w:rsid w:val="00B55C3F"/>
    <w:rsid w:val="00B56339"/>
    <w:rsid w:val="00B61F61"/>
    <w:rsid w:val="00B63BBC"/>
    <w:rsid w:val="00B648CA"/>
    <w:rsid w:val="00B74F32"/>
    <w:rsid w:val="00B754BA"/>
    <w:rsid w:val="00B75DBD"/>
    <w:rsid w:val="00B76996"/>
    <w:rsid w:val="00B76AD7"/>
    <w:rsid w:val="00B802A8"/>
    <w:rsid w:val="00B855C4"/>
    <w:rsid w:val="00B875D3"/>
    <w:rsid w:val="00B90CF8"/>
    <w:rsid w:val="00B91986"/>
    <w:rsid w:val="00B94BC7"/>
    <w:rsid w:val="00B96E4F"/>
    <w:rsid w:val="00BA0069"/>
    <w:rsid w:val="00BA5C63"/>
    <w:rsid w:val="00BA688E"/>
    <w:rsid w:val="00BB221C"/>
    <w:rsid w:val="00BB3408"/>
    <w:rsid w:val="00BB3EDF"/>
    <w:rsid w:val="00BB4052"/>
    <w:rsid w:val="00BB46BB"/>
    <w:rsid w:val="00BB5DCC"/>
    <w:rsid w:val="00BB6DE1"/>
    <w:rsid w:val="00BC253C"/>
    <w:rsid w:val="00BC5A51"/>
    <w:rsid w:val="00BC65C3"/>
    <w:rsid w:val="00BC7341"/>
    <w:rsid w:val="00BC78DA"/>
    <w:rsid w:val="00BD17E4"/>
    <w:rsid w:val="00BD221A"/>
    <w:rsid w:val="00BD4333"/>
    <w:rsid w:val="00BD4BCA"/>
    <w:rsid w:val="00BE07E2"/>
    <w:rsid w:val="00BE2447"/>
    <w:rsid w:val="00BE2AD6"/>
    <w:rsid w:val="00BE3B0B"/>
    <w:rsid w:val="00BE609B"/>
    <w:rsid w:val="00BF00BC"/>
    <w:rsid w:val="00BF0B1D"/>
    <w:rsid w:val="00BF10E4"/>
    <w:rsid w:val="00BF1DF0"/>
    <w:rsid w:val="00BF20DB"/>
    <w:rsid w:val="00BF2A76"/>
    <w:rsid w:val="00BF4225"/>
    <w:rsid w:val="00C02974"/>
    <w:rsid w:val="00C06879"/>
    <w:rsid w:val="00C0693F"/>
    <w:rsid w:val="00C10A39"/>
    <w:rsid w:val="00C11026"/>
    <w:rsid w:val="00C1168C"/>
    <w:rsid w:val="00C12EA6"/>
    <w:rsid w:val="00C1324B"/>
    <w:rsid w:val="00C133C5"/>
    <w:rsid w:val="00C144E4"/>
    <w:rsid w:val="00C1636D"/>
    <w:rsid w:val="00C17886"/>
    <w:rsid w:val="00C20322"/>
    <w:rsid w:val="00C2122A"/>
    <w:rsid w:val="00C2376A"/>
    <w:rsid w:val="00C26B75"/>
    <w:rsid w:val="00C2723E"/>
    <w:rsid w:val="00C31D18"/>
    <w:rsid w:val="00C34D41"/>
    <w:rsid w:val="00C35EB8"/>
    <w:rsid w:val="00C41A01"/>
    <w:rsid w:val="00C4347B"/>
    <w:rsid w:val="00C44E75"/>
    <w:rsid w:val="00C45745"/>
    <w:rsid w:val="00C45804"/>
    <w:rsid w:val="00C472D8"/>
    <w:rsid w:val="00C474FC"/>
    <w:rsid w:val="00C476E1"/>
    <w:rsid w:val="00C50BC0"/>
    <w:rsid w:val="00C50E65"/>
    <w:rsid w:val="00C50FEC"/>
    <w:rsid w:val="00C52891"/>
    <w:rsid w:val="00C52915"/>
    <w:rsid w:val="00C52A6C"/>
    <w:rsid w:val="00C56B6D"/>
    <w:rsid w:val="00C6095B"/>
    <w:rsid w:val="00C61182"/>
    <w:rsid w:val="00C613A2"/>
    <w:rsid w:val="00C62DC1"/>
    <w:rsid w:val="00C6452F"/>
    <w:rsid w:val="00C6530F"/>
    <w:rsid w:val="00C65D56"/>
    <w:rsid w:val="00C67A75"/>
    <w:rsid w:val="00C70315"/>
    <w:rsid w:val="00C70D45"/>
    <w:rsid w:val="00C73125"/>
    <w:rsid w:val="00C73E53"/>
    <w:rsid w:val="00C7449D"/>
    <w:rsid w:val="00C74AAF"/>
    <w:rsid w:val="00C74ED7"/>
    <w:rsid w:val="00C76706"/>
    <w:rsid w:val="00C87AB5"/>
    <w:rsid w:val="00C902EA"/>
    <w:rsid w:val="00C935EB"/>
    <w:rsid w:val="00C93ED6"/>
    <w:rsid w:val="00C941E6"/>
    <w:rsid w:val="00CA1839"/>
    <w:rsid w:val="00CA1B14"/>
    <w:rsid w:val="00CA5BFC"/>
    <w:rsid w:val="00CB0A76"/>
    <w:rsid w:val="00CB0E67"/>
    <w:rsid w:val="00CB33B1"/>
    <w:rsid w:val="00CC26D0"/>
    <w:rsid w:val="00CC365B"/>
    <w:rsid w:val="00CC3C32"/>
    <w:rsid w:val="00CC53D9"/>
    <w:rsid w:val="00CC64FA"/>
    <w:rsid w:val="00CD1164"/>
    <w:rsid w:val="00CD1210"/>
    <w:rsid w:val="00CD1784"/>
    <w:rsid w:val="00CD67C0"/>
    <w:rsid w:val="00CD67FB"/>
    <w:rsid w:val="00CD7E9B"/>
    <w:rsid w:val="00CE13A5"/>
    <w:rsid w:val="00CE1B2B"/>
    <w:rsid w:val="00CE39F0"/>
    <w:rsid w:val="00CE45FE"/>
    <w:rsid w:val="00CE5DF0"/>
    <w:rsid w:val="00CF38E8"/>
    <w:rsid w:val="00D0035F"/>
    <w:rsid w:val="00D0080C"/>
    <w:rsid w:val="00D012B5"/>
    <w:rsid w:val="00D046CC"/>
    <w:rsid w:val="00D05EDF"/>
    <w:rsid w:val="00D1286C"/>
    <w:rsid w:val="00D20E96"/>
    <w:rsid w:val="00D219C2"/>
    <w:rsid w:val="00D235C5"/>
    <w:rsid w:val="00D23CA7"/>
    <w:rsid w:val="00D27690"/>
    <w:rsid w:val="00D31D7E"/>
    <w:rsid w:val="00D321E8"/>
    <w:rsid w:val="00D334F8"/>
    <w:rsid w:val="00D33D85"/>
    <w:rsid w:val="00D44387"/>
    <w:rsid w:val="00D455FF"/>
    <w:rsid w:val="00D46B82"/>
    <w:rsid w:val="00D47F4C"/>
    <w:rsid w:val="00D511C8"/>
    <w:rsid w:val="00D54BE4"/>
    <w:rsid w:val="00D55C52"/>
    <w:rsid w:val="00D63605"/>
    <w:rsid w:val="00D64606"/>
    <w:rsid w:val="00D64B37"/>
    <w:rsid w:val="00D66F8C"/>
    <w:rsid w:val="00D70797"/>
    <w:rsid w:val="00D70920"/>
    <w:rsid w:val="00D73F64"/>
    <w:rsid w:val="00D76CB9"/>
    <w:rsid w:val="00D827AC"/>
    <w:rsid w:val="00D85E2F"/>
    <w:rsid w:val="00D9144F"/>
    <w:rsid w:val="00D91F33"/>
    <w:rsid w:val="00D93624"/>
    <w:rsid w:val="00D94232"/>
    <w:rsid w:val="00D95B02"/>
    <w:rsid w:val="00D96EE2"/>
    <w:rsid w:val="00DA3AB5"/>
    <w:rsid w:val="00DA5F00"/>
    <w:rsid w:val="00DA5FAE"/>
    <w:rsid w:val="00DA6668"/>
    <w:rsid w:val="00DA7A55"/>
    <w:rsid w:val="00DB5CB1"/>
    <w:rsid w:val="00DB67ED"/>
    <w:rsid w:val="00DB788C"/>
    <w:rsid w:val="00DC034B"/>
    <w:rsid w:val="00DC1330"/>
    <w:rsid w:val="00DC465A"/>
    <w:rsid w:val="00DC5FD4"/>
    <w:rsid w:val="00DC7903"/>
    <w:rsid w:val="00DC7BE7"/>
    <w:rsid w:val="00DD0EE5"/>
    <w:rsid w:val="00DD2F06"/>
    <w:rsid w:val="00DD488D"/>
    <w:rsid w:val="00DD4E9D"/>
    <w:rsid w:val="00DD554B"/>
    <w:rsid w:val="00DD6C9F"/>
    <w:rsid w:val="00DE18EC"/>
    <w:rsid w:val="00DE38DF"/>
    <w:rsid w:val="00DE43DE"/>
    <w:rsid w:val="00DE4849"/>
    <w:rsid w:val="00DE650E"/>
    <w:rsid w:val="00DF30DF"/>
    <w:rsid w:val="00DF6DD4"/>
    <w:rsid w:val="00DF7F8B"/>
    <w:rsid w:val="00E01563"/>
    <w:rsid w:val="00E031FB"/>
    <w:rsid w:val="00E05A14"/>
    <w:rsid w:val="00E10297"/>
    <w:rsid w:val="00E11EF3"/>
    <w:rsid w:val="00E152B3"/>
    <w:rsid w:val="00E21FFA"/>
    <w:rsid w:val="00E30A76"/>
    <w:rsid w:val="00E30F2B"/>
    <w:rsid w:val="00E31793"/>
    <w:rsid w:val="00E3299D"/>
    <w:rsid w:val="00E34F6D"/>
    <w:rsid w:val="00E3576C"/>
    <w:rsid w:val="00E36535"/>
    <w:rsid w:val="00E4069E"/>
    <w:rsid w:val="00E415CF"/>
    <w:rsid w:val="00E42D7D"/>
    <w:rsid w:val="00E454A8"/>
    <w:rsid w:val="00E45FD8"/>
    <w:rsid w:val="00E4660E"/>
    <w:rsid w:val="00E5014E"/>
    <w:rsid w:val="00E501A1"/>
    <w:rsid w:val="00E501DC"/>
    <w:rsid w:val="00E5096A"/>
    <w:rsid w:val="00E53024"/>
    <w:rsid w:val="00E538E7"/>
    <w:rsid w:val="00E57776"/>
    <w:rsid w:val="00E57E7F"/>
    <w:rsid w:val="00E61A34"/>
    <w:rsid w:val="00E638A6"/>
    <w:rsid w:val="00E64146"/>
    <w:rsid w:val="00E667FB"/>
    <w:rsid w:val="00E70A28"/>
    <w:rsid w:val="00E70E4C"/>
    <w:rsid w:val="00E81D80"/>
    <w:rsid w:val="00E9034F"/>
    <w:rsid w:val="00E948A3"/>
    <w:rsid w:val="00E9671C"/>
    <w:rsid w:val="00E967C6"/>
    <w:rsid w:val="00E97C11"/>
    <w:rsid w:val="00EA0044"/>
    <w:rsid w:val="00EA216C"/>
    <w:rsid w:val="00EA2C08"/>
    <w:rsid w:val="00EA69AC"/>
    <w:rsid w:val="00EA6B05"/>
    <w:rsid w:val="00EA714F"/>
    <w:rsid w:val="00EA7CDC"/>
    <w:rsid w:val="00EA7DE8"/>
    <w:rsid w:val="00EB16B4"/>
    <w:rsid w:val="00EB3167"/>
    <w:rsid w:val="00EB5CBF"/>
    <w:rsid w:val="00EB684E"/>
    <w:rsid w:val="00EC102A"/>
    <w:rsid w:val="00EC25CF"/>
    <w:rsid w:val="00EC4694"/>
    <w:rsid w:val="00EC641F"/>
    <w:rsid w:val="00ED2FC3"/>
    <w:rsid w:val="00ED79B4"/>
    <w:rsid w:val="00EE05C5"/>
    <w:rsid w:val="00EE3196"/>
    <w:rsid w:val="00EE7D55"/>
    <w:rsid w:val="00EF040F"/>
    <w:rsid w:val="00EF114C"/>
    <w:rsid w:val="00EF1441"/>
    <w:rsid w:val="00EF1678"/>
    <w:rsid w:val="00EF3331"/>
    <w:rsid w:val="00F01D1A"/>
    <w:rsid w:val="00F047B5"/>
    <w:rsid w:val="00F05002"/>
    <w:rsid w:val="00F068AF"/>
    <w:rsid w:val="00F07DCC"/>
    <w:rsid w:val="00F12C21"/>
    <w:rsid w:val="00F1554E"/>
    <w:rsid w:val="00F159A7"/>
    <w:rsid w:val="00F16C0D"/>
    <w:rsid w:val="00F17A30"/>
    <w:rsid w:val="00F20D35"/>
    <w:rsid w:val="00F21191"/>
    <w:rsid w:val="00F218EE"/>
    <w:rsid w:val="00F32067"/>
    <w:rsid w:val="00F366B9"/>
    <w:rsid w:val="00F420F1"/>
    <w:rsid w:val="00F43BA7"/>
    <w:rsid w:val="00F4536C"/>
    <w:rsid w:val="00F5151D"/>
    <w:rsid w:val="00F53A8F"/>
    <w:rsid w:val="00F55531"/>
    <w:rsid w:val="00F5624D"/>
    <w:rsid w:val="00F5781A"/>
    <w:rsid w:val="00F60438"/>
    <w:rsid w:val="00F628F0"/>
    <w:rsid w:val="00F64ED1"/>
    <w:rsid w:val="00F661BD"/>
    <w:rsid w:val="00F6665B"/>
    <w:rsid w:val="00F6710F"/>
    <w:rsid w:val="00F674F1"/>
    <w:rsid w:val="00F71C4B"/>
    <w:rsid w:val="00F73EE4"/>
    <w:rsid w:val="00F74068"/>
    <w:rsid w:val="00F77CC4"/>
    <w:rsid w:val="00F77EE2"/>
    <w:rsid w:val="00F80468"/>
    <w:rsid w:val="00F826CF"/>
    <w:rsid w:val="00F85BA2"/>
    <w:rsid w:val="00F877AB"/>
    <w:rsid w:val="00F909EF"/>
    <w:rsid w:val="00F92126"/>
    <w:rsid w:val="00F92EA4"/>
    <w:rsid w:val="00F95F79"/>
    <w:rsid w:val="00F9662D"/>
    <w:rsid w:val="00FA28F4"/>
    <w:rsid w:val="00FA4160"/>
    <w:rsid w:val="00FA6BF7"/>
    <w:rsid w:val="00FB0A81"/>
    <w:rsid w:val="00FB186E"/>
    <w:rsid w:val="00FB40CE"/>
    <w:rsid w:val="00FB4EC1"/>
    <w:rsid w:val="00FB55EE"/>
    <w:rsid w:val="00FB5943"/>
    <w:rsid w:val="00FB599B"/>
    <w:rsid w:val="00FB67F2"/>
    <w:rsid w:val="00FB7B59"/>
    <w:rsid w:val="00FC0C2E"/>
    <w:rsid w:val="00FC199C"/>
    <w:rsid w:val="00FC2D0C"/>
    <w:rsid w:val="00FC3BCE"/>
    <w:rsid w:val="00FC4679"/>
    <w:rsid w:val="00FC5936"/>
    <w:rsid w:val="00FC7BE9"/>
    <w:rsid w:val="00FD131E"/>
    <w:rsid w:val="00FD2EB2"/>
    <w:rsid w:val="00FD31FC"/>
    <w:rsid w:val="00FD326F"/>
    <w:rsid w:val="00FD65D4"/>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1"/>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سرد الفقرات1,سرد الفقرات2,List Paragraph11,Use Case List Paragraph,lp1,List Paragraph111,lp11,RFP SUB Points,b1,Bullet for no #'s,Body Bullet,Figure_name,Equipment,Numbered Indented Text,Alpha List Paragraph,List_TIS,SOP Lvl2"/>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 Char,سرد الفقرات1 Char,سرد الفقرات2 Char,List Paragraph11 Char,Use Case List Paragraph Char,lp1 Char,List Paragraph111 Char,lp11 Char,RFP SUB Points Char,b1 Char,Bullet for no #'s Char,Body Bullet Char,Figure_name Char"/>
    <w:link w:val="ListParagraph"/>
    <w:uiPriority w:val="34"/>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2">
    <w:name w:val="Table Grid2"/>
    <w:basedOn w:val="TableNormal"/>
    <w:next w:val="TableGrid"/>
    <w:uiPriority w:val="39"/>
    <w:rsid w:val="005D0ABD"/>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ubh.2022.838509" TargetMode="External"/><Relationship Id="rId18" Type="http://schemas.openxmlformats.org/officeDocument/2006/relationships/hyperlink" Target="https://open.ncl.ac.u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i.org/10.2196/26670" TargetMode="External"/><Relationship Id="rId7" Type="http://schemas.openxmlformats.org/officeDocument/2006/relationships/endnotes" Target="endnotes.xml"/><Relationship Id="rId12" Type="http://schemas.openxmlformats.org/officeDocument/2006/relationships/hyperlink" Target="https://doi.org/10.1186/s12911-021-01437-6" TargetMode="External"/><Relationship Id="rId17" Type="http://schemas.openxmlformats.org/officeDocument/2006/relationships/hyperlink" Target="https://doi.org/10.1155/2021/624973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8/SJME-11-2023-0310" TargetMode="External"/><Relationship Id="rId20" Type="http://schemas.openxmlformats.org/officeDocument/2006/relationships/hyperlink" Target="https://www.researchgate.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39/jist.2022.12"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2196/5514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specialty-hospital.com/ar/newsdtls/19/1058/" TargetMode="External"/><Relationship Id="rId19" Type="http://schemas.openxmlformats.org/officeDocument/2006/relationships/hyperlink" Target="https://doi.org/10.5435/JAAOSGlobal-D-22-00200" TargetMode="External"/><Relationship Id="rId4" Type="http://schemas.openxmlformats.org/officeDocument/2006/relationships/settings" Target="settings.xml"/><Relationship Id="rId9" Type="http://schemas.openxmlformats.org/officeDocument/2006/relationships/hyperlink" Target="https://www.maal.com/" TargetMode="External"/><Relationship Id="rId14" Type="http://schemas.openxmlformats.org/officeDocument/2006/relationships/hyperlink" Target="https://doi.org/10.1002/jtr.2489" TargetMode="External"/><Relationship Id="rId22" Type="http://schemas.openxmlformats.org/officeDocument/2006/relationships/image" Target="media/image2.png"/><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06819-6120-4114-B604-EC9ABCE9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120</Pages>
  <Words>24636</Words>
  <Characters>140431</Characters>
  <Application>Microsoft Office Word</Application>
  <DocSecurity>0</DocSecurity>
  <Lines>1170</Lines>
  <Paragraphs>329</Paragraphs>
  <ScaleCrop>false</ScaleCrop>
  <HeadingPairs>
    <vt:vector size="6" baseType="variant">
      <vt:variant>
        <vt:lpstr>Title</vt:lpstr>
      </vt:variant>
      <vt:variant>
        <vt:i4>1</vt:i4>
      </vt:variant>
      <vt:variant>
        <vt:lpstr>Headings</vt:lpstr>
      </vt:variant>
      <vt:variant>
        <vt:i4>41</vt:i4>
      </vt:variant>
      <vt:variant>
        <vt:lpstr>العنوان</vt:lpstr>
      </vt:variant>
      <vt:variant>
        <vt:i4>1</vt:i4>
      </vt:variant>
    </vt:vector>
  </HeadingPairs>
  <TitlesOfParts>
    <vt:vector size="43" baseType="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lpstr/>
    </vt:vector>
  </TitlesOfParts>
  <Company/>
  <LinksUpToDate>false</LinksUpToDate>
  <CharactersWithSpaces>164738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Abdulhadi Al Amri</cp:lastModifiedBy>
  <cp:revision>3</cp:revision>
  <cp:lastPrinted>2026-02-27T03:49:00Z</cp:lastPrinted>
  <dcterms:created xsi:type="dcterms:W3CDTF">2026-03-07T17:45:00Z</dcterms:created>
  <dcterms:modified xsi:type="dcterms:W3CDTF">2026-03-07T17:47:00Z</dcterms:modified>
</cp:coreProperties>
</file>