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F4076" w14:textId="495FA50B" w:rsidR="00335A10" w:rsidRPr="00CB34B5" w:rsidRDefault="00A95490" w:rsidP="00335A10">
      <w:pPr>
        <w:bidi/>
        <w:rPr>
          <w:rFonts w:ascii="Sakkal Majalla" w:hAnsi="Sakkal Majalla" w:cs="Sakkal Majalla"/>
          <w:b/>
          <w:bCs/>
          <w:sz w:val="28"/>
          <w:szCs w:val="28"/>
          <w:lang w:bidi="ar-EG"/>
        </w:rPr>
      </w:pPr>
      <w:bookmarkStart w:id="0" w:name="_Hlk172555450"/>
      <w:bookmarkEnd w:id="0"/>
      <w:r>
        <w:rPr>
          <w:noProof/>
        </w:rPr>
        <w:drawing>
          <wp:anchor distT="0" distB="0" distL="114300" distR="114300" simplePos="0" relativeHeight="251659264" behindDoc="0" locked="0" layoutInCell="1" allowOverlap="1" wp14:anchorId="09CFA4E5" wp14:editId="09B03EA3">
            <wp:simplePos x="0" y="0"/>
            <wp:positionH relativeFrom="margin">
              <wp:posOffset>-401955</wp:posOffset>
            </wp:positionH>
            <wp:positionV relativeFrom="margin">
              <wp:posOffset>-424815</wp:posOffset>
            </wp:positionV>
            <wp:extent cx="2226945" cy="2066925"/>
            <wp:effectExtent l="0" t="0" r="0" b="0"/>
            <wp:wrapSquare wrapText="bothSides"/>
            <wp:docPr id="2" name="Picture 1" descr="A logo for a university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a:ln>
                      <a:noFill/>
                    </a:ln>
                  </pic:spPr>
                </pic:pic>
              </a:graphicData>
            </a:graphic>
            <wp14:sizeRelH relativeFrom="page">
              <wp14:pctWidth>0</wp14:pctWidth>
            </wp14:sizeRelH>
            <wp14:sizeRelV relativeFrom="page">
              <wp14:pctHeight>0</wp14:pctHeight>
            </wp14:sizeRelV>
          </wp:anchor>
        </w:drawing>
      </w:r>
      <w:r w:rsidR="00335A10">
        <w:rPr>
          <w:rtl/>
          <w:lang w:bidi="ar-EG"/>
        </w:rPr>
        <w:t xml:space="preserve">      </w:t>
      </w:r>
      <w:r w:rsidR="00335A10" w:rsidRPr="00CB34B5">
        <w:rPr>
          <w:rFonts w:ascii="Sakkal Majalla" w:hAnsi="Sakkal Majalla" w:cs="Sakkal Majalla"/>
          <w:b/>
          <w:bCs/>
          <w:sz w:val="28"/>
          <w:szCs w:val="28"/>
          <w:rtl/>
          <w:lang w:bidi="ar-EG"/>
        </w:rPr>
        <w:t xml:space="preserve">جامعة </w:t>
      </w:r>
      <w:proofErr w:type="spellStart"/>
      <w:r w:rsidR="00335A10" w:rsidRPr="00CB34B5">
        <w:rPr>
          <w:rFonts w:ascii="Sakkal Majalla" w:hAnsi="Sakkal Majalla" w:cs="Sakkal Majalla"/>
          <w:b/>
          <w:bCs/>
          <w:sz w:val="28"/>
          <w:szCs w:val="28"/>
          <w:rtl/>
          <w:lang w:bidi="ar-EG"/>
        </w:rPr>
        <w:t>ميدأوشن</w:t>
      </w:r>
      <w:proofErr w:type="spellEnd"/>
    </w:p>
    <w:p w14:paraId="5FA8CF60" w14:textId="77777777" w:rsidR="00335A10" w:rsidRPr="00132A3E" w:rsidRDefault="00335A10" w:rsidP="00335A10">
      <w:pPr>
        <w:bidi/>
        <w:ind w:left="-90"/>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                  </w:t>
      </w:r>
      <w:r w:rsidRPr="00132A3E">
        <w:rPr>
          <w:rFonts w:ascii="Sakkal Majalla" w:hAnsi="Sakkal Majalla" w:cs="Sakkal Majalla"/>
          <w:b/>
          <w:bCs/>
          <w:sz w:val="28"/>
          <w:szCs w:val="28"/>
          <w:rtl/>
          <w:lang w:bidi="ar-EG"/>
        </w:rPr>
        <w:t>كلية الإدارة</w:t>
      </w:r>
    </w:p>
    <w:p w14:paraId="6A286DEA" w14:textId="77777777" w:rsidR="00335A10" w:rsidRPr="00132A3E" w:rsidRDefault="00335A10" w:rsidP="00335A10">
      <w:pPr>
        <w:tabs>
          <w:tab w:val="left" w:pos="1905"/>
        </w:tabs>
        <w:bidi/>
        <w:ind w:left="-90"/>
        <w:rPr>
          <w:rFonts w:ascii="Sakkal Majalla" w:hAnsi="Sakkal Majalla" w:cs="Sakkal Majalla" w:hint="cs"/>
          <w:sz w:val="28"/>
          <w:szCs w:val="28"/>
          <w:rtl/>
        </w:rPr>
      </w:pPr>
      <w:r w:rsidRPr="00132A3E">
        <w:rPr>
          <w:rFonts w:ascii="Sakkal Majalla" w:hAnsi="Sakkal Majalla" w:cs="Sakkal Majalla"/>
          <w:b/>
          <w:bCs/>
          <w:sz w:val="28"/>
          <w:szCs w:val="28"/>
          <w:rtl/>
          <w:lang w:bidi="ar-EG"/>
        </w:rPr>
        <w:t xml:space="preserve">تخصص </w:t>
      </w:r>
      <w:r>
        <w:rPr>
          <w:rFonts w:ascii="Sakkal Majalla" w:hAnsi="Sakkal Majalla" w:cs="Sakkal Majalla"/>
          <w:b/>
          <w:bCs/>
          <w:sz w:val="28"/>
          <w:szCs w:val="28"/>
          <w:rtl/>
          <w:lang w:bidi="ar-EG"/>
        </w:rPr>
        <w:t>ماجستير إدارة مشاريع</w:t>
      </w:r>
    </w:p>
    <w:p w14:paraId="2C0D9442" w14:textId="77777777" w:rsidR="00335A10" w:rsidRPr="009125CE" w:rsidRDefault="00335A10" w:rsidP="00335A10">
      <w:pPr>
        <w:rPr>
          <w:rFonts w:ascii="Sakkal Majalla" w:hAnsi="Sakkal Majalla" w:cs="Sakkal Majalla"/>
          <w:sz w:val="28"/>
          <w:szCs w:val="28"/>
          <w:rtl/>
          <w:lang w:bidi="ar-EG"/>
        </w:rPr>
      </w:pPr>
    </w:p>
    <w:p w14:paraId="1FFD712F" w14:textId="77777777" w:rsidR="00335A10" w:rsidRDefault="00335A10" w:rsidP="00335A10">
      <w:pPr>
        <w:rPr>
          <w:rFonts w:ascii="Sakkal Majalla" w:hAnsi="Sakkal Majalla" w:cs="Sakkal Majalla"/>
          <w:sz w:val="28"/>
          <w:szCs w:val="28"/>
          <w:rtl/>
          <w:lang w:bidi="ar-EG"/>
        </w:rPr>
      </w:pPr>
    </w:p>
    <w:p w14:paraId="58EBDD4F" w14:textId="77777777" w:rsidR="00335A10" w:rsidRPr="009125CE" w:rsidRDefault="00335A10" w:rsidP="00335A10">
      <w:pPr>
        <w:rPr>
          <w:rFonts w:ascii="Sakkal Majalla" w:hAnsi="Sakkal Majalla" w:cs="Sakkal Majalla"/>
          <w:sz w:val="28"/>
          <w:szCs w:val="28"/>
          <w:rtl/>
          <w:lang w:bidi="ar-EG"/>
        </w:rPr>
      </w:pPr>
    </w:p>
    <w:p w14:paraId="6B95F33E" w14:textId="77777777" w:rsidR="00335A10" w:rsidRPr="00E00E37" w:rsidRDefault="00335A10" w:rsidP="00335A10">
      <w:pPr>
        <w:spacing w:after="0" w:line="360" w:lineRule="auto"/>
        <w:jc w:val="center"/>
        <w:rPr>
          <w:rFonts w:ascii="Sakkal Majalla" w:hAnsi="Sakkal Majalla" w:cs="Sakkal Majalla"/>
          <w:b/>
          <w:bCs/>
          <w:sz w:val="32"/>
          <w:szCs w:val="32"/>
          <w:lang w:bidi="ar-EG"/>
        </w:rPr>
      </w:pPr>
      <w:r w:rsidRPr="00E00E37">
        <w:rPr>
          <w:rFonts w:ascii="Sakkal Majalla" w:hAnsi="Sakkal Majalla" w:cs="Sakkal Majalla"/>
          <w:b/>
          <w:bCs/>
          <w:sz w:val="32"/>
          <w:szCs w:val="32"/>
          <w:rtl/>
          <w:lang w:bidi="ar-EG"/>
        </w:rPr>
        <w:t>عنوان البحث/</w:t>
      </w:r>
    </w:p>
    <w:p w14:paraId="72A17FAA" w14:textId="77777777" w:rsidR="00335A10" w:rsidRPr="00CB34B5" w:rsidRDefault="00335A10" w:rsidP="00335A10">
      <w:pPr>
        <w:spacing w:line="360" w:lineRule="auto"/>
        <w:jc w:val="center"/>
        <w:rPr>
          <w:rFonts w:ascii="Sakkal Majalla" w:hAnsi="Sakkal Majalla" w:cs="Sakkal Majalla"/>
          <w:sz w:val="28"/>
          <w:szCs w:val="28"/>
          <w:rtl/>
          <w:lang w:bidi="ar-EG"/>
        </w:rPr>
      </w:pPr>
      <w:r w:rsidRPr="00CB34B5">
        <w:rPr>
          <w:rFonts w:ascii="Sakkal Majalla" w:hAnsi="Sakkal Majalla" w:cs="Sakkal Majalla"/>
          <w:sz w:val="28"/>
          <w:szCs w:val="28"/>
          <w:rtl/>
          <w:lang w:bidi="ar-EG"/>
        </w:rPr>
        <w:t>تحليل ديناميكيات إدارة المخاطر وأثرها على استدامة المشاريع القومية في المملكة العربية السعودية</w:t>
      </w:r>
    </w:p>
    <w:p w14:paraId="2AC85A15" w14:textId="17EAAEE4" w:rsidR="00335A10" w:rsidRPr="00E00E37" w:rsidRDefault="00335A10" w:rsidP="00335A10">
      <w:pPr>
        <w:spacing w:line="360" w:lineRule="auto"/>
        <w:jc w:val="center"/>
        <w:rPr>
          <w:rFonts w:ascii="Sakkal Majalla" w:hAnsi="Sakkal Majalla" w:cs="Sakkal Majalla"/>
          <w:b/>
          <w:bCs/>
          <w:sz w:val="32"/>
          <w:szCs w:val="32"/>
        </w:rPr>
      </w:pPr>
      <w:r w:rsidRPr="00E00E37">
        <w:rPr>
          <w:rFonts w:ascii="Sakkal Majalla" w:hAnsi="Sakkal Majalla" w:cs="Sakkal Majalla"/>
          <w:b/>
          <w:bCs/>
          <w:sz w:val="32"/>
          <w:szCs w:val="32"/>
          <w:rtl/>
          <w:lang w:bidi="ar-EG"/>
        </w:rPr>
        <w:t>إعداد</w:t>
      </w:r>
      <w:r w:rsidR="00B914F1">
        <w:rPr>
          <w:rFonts w:ascii="Sakkal Majalla" w:hAnsi="Sakkal Majalla" w:cs="Sakkal Majalla" w:hint="cs"/>
          <w:b/>
          <w:bCs/>
          <w:sz w:val="32"/>
          <w:szCs w:val="32"/>
          <w:rtl/>
        </w:rPr>
        <w:t>/</w:t>
      </w:r>
    </w:p>
    <w:p w14:paraId="63349704" w14:textId="12880BD0" w:rsidR="00335A10" w:rsidRPr="008F4EDA" w:rsidRDefault="008F4EDA" w:rsidP="00335A10">
      <w:pPr>
        <w:rPr>
          <w:rFonts w:ascii="Sakkal Majalla" w:hAnsi="Sakkal Majalla" w:cs="Sakkal Majalla"/>
          <w:sz w:val="32"/>
          <w:szCs w:val="32"/>
        </w:rPr>
      </w:pPr>
      <w:r>
        <w:rPr>
          <w:rFonts w:ascii="Sakkal Majalla" w:hAnsi="Sakkal Majalla" w:cs="Sakkal Majalla" w:hint="cs"/>
          <w:sz w:val="32"/>
          <w:szCs w:val="32"/>
          <w:rtl/>
        </w:rPr>
        <w:t xml:space="preserve">خالد منصور العتيبي                                                                            </w:t>
      </w:r>
    </w:p>
    <w:p w14:paraId="52A978B0" w14:textId="77777777" w:rsidR="00335A10" w:rsidRPr="00E00E37" w:rsidRDefault="00335A10" w:rsidP="00335A10">
      <w:pPr>
        <w:jc w:val="center"/>
        <w:rPr>
          <w:rFonts w:ascii="Sakkal Majalla" w:hAnsi="Sakkal Majalla" w:cs="Sakkal Majalla"/>
          <w:b/>
          <w:bCs/>
          <w:sz w:val="32"/>
          <w:szCs w:val="32"/>
          <w:rtl/>
          <w:lang w:bidi="ar-EG"/>
        </w:rPr>
      </w:pPr>
      <w:r w:rsidRPr="00E00E37">
        <w:rPr>
          <w:rFonts w:ascii="Sakkal Majalla" w:hAnsi="Sakkal Majalla" w:cs="Sakkal Majalla"/>
          <w:b/>
          <w:bCs/>
          <w:sz w:val="32"/>
          <w:szCs w:val="32"/>
          <w:rtl/>
          <w:lang w:bidi="ar-EG"/>
        </w:rPr>
        <w:t>إشراف/</w:t>
      </w:r>
    </w:p>
    <w:p w14:paraId="2D39C36D" w14:textId="77777777" w:rsidR="00E36B1C" w:rsidRDefault="00E36B1C" w:rsidP="00E36B1C">
      <w:pPr>
        <w:jc w:val="center"/>
        <w:rPr>
          <w:rFonts w:ascii="Sakkal Majalla" w:hAnsi="Sakkal Majalla" w:cs="Sakkal Majalla"/>
          <w:b/>
          <w:bCs/>
          <w:sz w:val="32"/>
          <w:szCs w:val="32"/>
          <w:rtl/>
        </w:rPr>
      </w:pPr>
      <w:r>
        <w:rPr>
          <w:rFonts w:ascii="Sakkal Majalla" w:hAnsi="Sakkal Majalla" w:cs="Sakkal Majalla" w:hint="cs"/>
          <w:b/>
          <w:bCs/>
          <w:sz w:val="32"/>
          <w:szCs w:val="32"/>
          <w:rtl/>
          <w:lang w:bidi="ar-EG"/>
        </w:rPr>
        <w:t xml:space="preserve">أ </w:t>
      </w:r>
      <w:proofErr w:type="gramStart"/>
      <w:r>
        <w:rPr>
          <w:rFonts w:ascii="Sakkal Majalla" w:hAnsi="Sakkal Majalla" w:cs="Sakkal Majalla" w:hint="cs"/>
          <w:b/>
          <w:bCs/>
          <w:sz w:val="32"/>
          <w:szCs w:val="32"/>
          <w:rtl/>
          <w:lang w:bidi="ar-EG"/>
        </w:rPr>
        <w:t>د .</w:t>
      </w:r>
      <w:proofErr w:type="gramEnd"/>
      <w:r>
        <w:rPr>
          <w:rFonts w:ascii="Sakkal Majalla" w:hAnsi="Sakkal Majalla" w:cs="Sakkal Majalla" w:hint="cs"/>
          <w:b/>
          <w:bCs/>
          <w:sz w:val="32"/>
          <w:szCs w:val="32"/>
          <w:rtl/>
          <w:lang w:bidi="ar-EG"/>
        </w:rPr>
        <w:t xml:space="preserve"> الفيصل </w:t>
      </w:r>
      <w:proofErr w:type="gramStart"/>
      <w:r>
        <w:rPr>
          <w:rFonts w:ascii="Sakkal Majalla" w:hAnsi="Sakkal Majalla" w:cs="Sakkal Majalla" w:hint="cs"/>
          <w:b/>
          <w:bCs/>
          <w:sz w:val="32"/>
          <w:szCs w:val="32"/>
          <w:rtl/>
          <w:lang w:bidi="ar-EG"/>
        </w:rPr>
        <w:t>عبدالحميد</w:t>
      </w:r>
      <w:proofErr w:type="gramEnd"/>
      <w:r>
        <w:rPr>
          <w:rFonts w:ascii="Sakkal Majalla" w:hAnsi="Sakkal Majalla" w:cs="Sakkal Majalla" w:hint="cs"/>
          <w:b/>
          <w:bCs/>
          <w:sz w:val="32"/>
          <w:szCs w:val="32"/>
          <w:rtl/>
          <w:lang w:bidi="ar-EG"/>
        </w:rPr>
        <w:t xml:space="preserve"> محمد </w:t>
      </w:r>
    </w:p>
    <w:p w14:paraId="1C0AF0B6" w14:textId="77777777" w:rsidR="00E36B1C" w:rsidRPr="003155F5" w:rsidRDefault="00E36B1C" w:rsidP="00E36B1C">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أ </w:t>
      </w:r>
      <w:proofErr w:type="gramStart"/>
      <w:r>
        <w:rPr>
          <w:rFonts w:ascii="Sakkal Majalla" w:hAnsi="Sakkal Majalla" w:cs="Sakkal Majalla" w:hint="cs"/>
          <w:b/>
          <w:bCs/>
          <w:sz w:val="32"/>
          <w:szCs w:val="32"/>
          <w:rtl/>
          <w:lang w:bidi="ar-EG"/>
        </w:rPr>
        <w:t>د .</w:t>
      </w:r>
      <w:proofErr w:type="gramEnd"/>
      <w:r>
        <w:rPr>
          <w:rFonts w:ascii="Sakkal Majalla" w:hAnsi="Sakkal Majalla" w:cs="Sakkal Majalla" w:hint="cs"/>
          <w:b/>
          <w:bCs/>
          <w:sz w:val="32"/>
          <w:szCs w:val="32"/>
          <w:rtl/>
          <w:lang w:bidi="ar-EG"/>
        </w:rPr>
        <w:t xml:space="preserve"> فايز على جراد </w:t>
      </w:r>
    </w:p>
    <w:p w14:paraId="4A87DB5E" w14:textId="77777777" w:rsidR="00335A10" w:rsidRPr="00E00E37" w:rsidRDefault="00335A10" w:rsidP="00335A10">
      <w:pPr>
        <w:jc w:val="center"/>
        <w:rPr>
          <w:rFonts w:ascii="Sakkal Majalla" w:hAnsi="Sakkal Majalla" w:cs="Sakkal Majalla"/>
          <w:b/>
          <w:bCs/>
          <w:sz w:val="28"/>
          <w:szCs w:val="28"/>
          <w:rtl/>
          <w:lang w:bidi="ar-EG"/>
        </w:rPr>
      </w:pPr>
    </w:p>
    <w:p w14:paraId="5D1295FD" w14:textId="3E0AA900" w:rsidR="00E42F89" w:rsidRPr="003155F5" w:rsidRDefault="00E42F89" w:rsidP="00EE1187">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رقم الطالب / </w:t>
      </w:r>
      <w:r w:rsidRPr="003155F5">
        <w:rPr>
          <w:rFonts w:ascii="Sakkal Majalla" w:hAnsi="Sakkal Majalla" w:cs="Sakkal Majalla"/>
          <w:b/>
          <w:bCs/>
          <w:sz w:val="32"/>
          <w:szCs w:val="32"/>
          <w:rtl/>
          <w:lang w:bidi="ar-EG"/>
        </w:rPr>
        <w:t>242002143</w:t>
      </w:r>
    </w:p>
    <w:p w14:paraId="2A061F20" w14:textId="08DA6969" w:rsidR="00335A10" w:rsidRPr="00E00E37" w:rsidRDefault="00EE1187" w:rsidP="00335A10">
      <w:pPr>
        <w:rPr>
          <w:rFonts w:ascii="Sakkal Majalla" w:hAnsi="Sakkal Majalla" w:cs="Sakkal Majalla"/>
          <w:b/>
          <w:bCs/>
          <w:sz w:val="28"/>
          <w:szCs w:val="28"/>
          <w:lang w:bidi="ar-EG"/>
        </w:rPr>
      </w:pPr>
      <w:r>
        <w:rPr>
          <w:rFonts w:ascii="Sakkal Majalla" w:hAnsi="Sakkal Majalla" w:cs="Sakkal Majalla"/>
          <w:b/>
          <w:bCs/>
          <w:sz w:val="28"/>
          <w:szCs w:val="28"/>
          <w:lang w:bidi="ar-EG"/>
        </w:rPr>
        <w:t xml:space="preserve"> </w:t>
      </w:r>
    </w:p>
    <w:p w14:paraId="47E4E671" w14:textId="77777777" w:rsidR="00335A10" w:rsidRPr="00E00E37" w:rsidRDefault="00335A10" w:rsidP="00335A10">
      <w:pPr>
        <w:jc w:val="center"/>
        <w:rPr>
          <w:rFonts w:ascii="Sakkal Majalla" w:hAnsi="Sakkal Majalla" w:cs="Sakkal Majalla" w:hint="cs"/>
          <w:b/>
          <w:bCs/>
          <w:sz w:val="32"/>
          <w:szCs w:val="32"/>
          <w:rtl/>
        </w:rPr>
      </w:pPr>
      <w:r w:rsidRPr="00E00E37">
        <w:rPr>
          <w:rFonts w:ascii="Sakkal Majalla" w:hAnsi="Sakkal Majalla" w:cs="Sakkal Majalla"/>
          <w:b/>
          <w:bCs/>
          <w:sz w:val="32"/>
          <w:szCs w:val="32"/>
          <w:rtl/>
          <w:lang w:bidi="ar-EG"/>
        </w:rPr>
        <w:t>العام الدراسي</w:t>
      </w:r>
    </w:p>
    <w:p w14:paraId="33695265" w14:textId="77777777" w:rsidR="00335A10" w:rsidRPr="00E00E37" w:rsidRDefault="00335A10" w:rsidP="00335A10">
      <w:pPr>
        <w:jc w:val="center"/>
        <w:rPr>
          <w:rFonts w:ascii="Sakkal Majalla" w:hAnsi="Sakkal Majalla" w:cs="Sakkal Majalla"/>
          <w:b/>
          <w:bCs/>
          <w:sz w:val="32"/>
          <w:szCs w:val="32"/>
          <w:lang w:bidi="ar-EG"/>
        </w:rPr>
      </w:pPr>
      <w:r w:rsidRPr="00E00E37">
        <w:rPr>
          <w:rFonts w:ascii="Sakkal Majalla" w:hAnsi="Sakkal Majalla" w:cs="Sakkal Majalla"/>
          <w:b/>
          <w:bCs/>
          <w:sz w:val="32"/>
          <w:szCs w:val="32"/>
          <w:rtl/>
          <w:lang w:bidi="ar-EG"/>
        </w:rPr>
        <w:t>202</w:t>
      </w:r>
      <w:r>
        <w:rPr>
          <w:rFonts w:ascii="Sakkal Majalla" w:hAnsi="Sakkal Majalla" w:cs="Sakkal Majalla"/>
          <w:b/>
          <w:bCs/>
          <w:sz w:val="32"/>
          <w:szCs w:val="32"/>
          <w:rtl/>
          <w:lang w:bidi="ar-EG"/>
        </w:rPr>
        <w:t>5</w:t>
      </w:r>
    </w:p>
    <w:p w14:paraId="6A8AC242" w14:textId="77777777" w:rsidR="00335A10" w:rsidRDefault="00335A10" w:rsidP="00335A10">
      <w:pPr>
        <w:bidi/>
        <w:rPr>
          <w:rtl/>
          <w:lang w:bidi="ar-EG"/>
        </w:rPr>
      </w:pPr>
    </w:p>
    <w:p w14:paraId="684B4873" w14:textId="77777777" w:rsidR="00335A10" w:rsidRDefault="00335A10" w:rsidP="00335A10">
      <w:pPr>
        <w:tabs>
          <w:tab w:val="left" w:pos="2874"/>
        </w:tabs>
        <w:bidi/>
        <w:rPr>
          <w:rtl/>
          <w:lang w:bidi="ar-EG"/>
        </w:rPr>
      </w:pPr>
    </w:p>
    <w:p w14:paraId="2B2741E4" w14:textId="77777777" w:rsidR="00335A10" w:rsidRDefault="00335A10" w:rsidP="00335A10">
      <w:pPr>
        <w:tabs>
          <w:tab w:val="left" w:pos="2874"/>
        </w:tabs>
        <w:bidi/>
        <w:rPr>
          <w:rtl/>
          <w:lang w:bidi="ar-EG"/>
        </w:rPr>
      </w:pPr>
    </w:p>
    <w:p w14:paraId="1C1780B4" w14:textId="77777777" w:rsidR="00335A10" w:rsidRDefault="00335A10" w:rsidP="00335A10">
      <w:pPr>
        <w:tabs>
          <w:tab w:val="left" w:pos="2874"/>
        </w:tabs>
        <w:bidi/>
        <w:rPr>
          <w:rtl/>
          <w:lang w:bidi="ar-EG"/>
        </w:rPr>
      </w:pPr>
    </w:p>
    <w:p w14:paraId="4CB127B2" w14:textId="77777777" w:rsidR="00335A10" w:rsidRDefault="00335A10" w:rsidP="00335A10">
      <w:pPr>
        <w:tabs>
          <w:tab w:val="left" w:pos="2874"/>
        </w:tabs>
        <w:bidi/>
        <w:rPr>
          <w:rtl/>
          <w:lang w:bidi="ar-EG"/>
        </w:rPr>
      </w:pPr>
    </w:p>
    <w:p w14:paraId="434CBB3E" w14:textId="77777777" w:rsidR="00335A10" w:rsidRDefault="00335A10" w:rsidP="00335A10">
      <w:pPr>
        <w:tabs>
          <w:tab w:val="left" w:pos="2874"/>
        </w:tabs>
        <w:bidi/>
        <w:rPr>
          <w:rtl/>
          <w:lang w:bidi="ar-EG"/>
        </w:rPr>
      </w:pPr>
    </w:p>
    <w:p w14:paraId="71B822B8" w14:textId="77777777" w:rsidR="00335A10" w:rsidRDefault="00335A10" w:rsidP="00335A10">
      <w:pPr>
        <w:tabs>
          <w:tab w:val="left" w:pos="2874"/>
        </w:tabs>
        <w:bidi/>
        <w:rPr>
          <w:rtl/>
          <w:lang w:bidi="ar-EG"/>
        </w:rPr>
      </w:pPr>
    </w:p>
    <w:p w14:paraId="4018EDF2" w14:textId="77777777" w:rsidR="00335A10" w:rsidRDefault="00335A10" w:rsidP="00335A10">
      <w:pPr>
        <w:tabs>
          <w:tab w:val="left" w:pos="2874"/>
        </w:tabs>
        <w:bidi/>
        <w:rPr>
          <w:rFonts w:ascii="Sakkal Majalla" w:hAnsi="Sakkal Majalla" w:cs="Sakkal Majalla"/>
          <w:sz w:val="28"/>
          <w:szCs w:val="28"/>
          <w:rtl/>
        </w:rPr>
      </w:pPr>
    </w:p>
    <w:p w14:paraId="176D358F" w14:textId="77777777" w:rsidR="00335A10" w:rsidRDefault="00335A10" w:rsidP="00335A10">
      <w:pPr>
        <w:tabs>
          <w:tab w:val="left" w:pos="2874"/>
        </w:tabs>
        <w:bidi/>
        <w:rPr>
          <w:rFonts w:ascii="Sakkal Majalla" w:hAnsi="Sakkal Majalla" w:cs="Sakkal Majalla"/>
          <w:sz w:val="28"/>
          <w:szCs w:val="28"/>
          <w:rtl/>
        </w:rPr>
      </w:pPr>
    </w:p>
    <w:p w14:paraId="53AC5DDA" w14:textId="77777777" w:rsidR="00335A10" w:rsidRDefault="00335A10" w:rsidP="00335A10">
      <w:pPr>
        <w:tabs>
          <w:tab w:val="left" w:pos="2874"/>
        </w:tabs>
        <w:bidi/>
        <w:rPr>
          <w:rFonts w:ascii="Sakkal Majalla" w:hAnsi="Sakkal Majalla" w:cs="Sakkal Majalla"/>
          <w:sz w:val="28"/>
          <w:szCs w:val="28"/>
          <w:rtl/>
        </w:rPr>
      </w:pPr>
    </w:p>
    <w:p w14:paraId="16996929" w14:textId="77777777" w:rsidR="00335A10" w:rsidRDefault="00335A10" w:rsidP="00335A10">
      <w:pPr>
        <w:tabs>
          <w:tab w:val="left" w:pos="2874"/>
        </w:tabs>
        <w:bidi/>
        <w:rPr>
          <w:rFonts w:ascii="Sakkal Majalla" w:hAnsi="Sakkal Majalla" w:cs="Sakkal Majalla"/>
          <w:sz w:val="28"/>
          <w:szCs w:val="28"/>
          <w:rtl/>
          <w:lang w:bidi="ar-EG"/>
        </w:rPr>
      </w:pPr>
    </w:p>
    <w:p w14:paraId="16641221" w14:textId="77777777" w:rsidR="00335A10" w:rsidRDefault="00335A10" w:rsidP="00335A10">
      <w:pPr>
        <w:bidi/>
        <w:rPr>
          <w:rFonts w:ascii="Sakkal Majalla" w:hAnsi="Sakkal Majalla" w:cs="Sakkal Majalla"/>
          <w:sz w:val="28"/>
          <w:szCs w:val="28"/>
          <w:u w:val="single"/>
          <w:rtl/>
        </w:rPr>
      </w:pPr>
    </w:p>
    <w:p w14:paraId="1818335D" w14:textId="77777777" w:rsidR="00335A10" w:rsidRPr="00335A10" w:rsidRDefault="00335A10" w:rsidP="00335A10">
      <w:pPr>
        <w:pStyle w:val="1"/>
        <w:jc w:val="center"/>
        <w:rPr>
          <w:rFonts w:ascii="Sakkal Majalla" w:hAnsi="Sakkal Majalla" w:cs="Sakkal Majalla"/>
          <w:b/>
          <w:bCs/>
          <w:color w:val="000000"/>
          <w:sz w:val="48"/>
          <w:szCs w:val="48"/>
          <w:rtl/>
        </w:rPr>
      </w:pPr>
      <w:bookmarkStart w:id="1" w:name="_Toc172397775"/>
      <w:bookmarkStart w:id="2" w:name="_Toc172746088"/>
      <w:bookmarkStart w:id="3" w:name="_Toc179741526"/>
      <w:bookmarkStart w:id="4" w:name="_Toc192740476"/>
      <w:r w:rsidRPr="00335A10">
        <w:rPr>
          <w:rFonts w:ascii="Sakkal Majalla" w:hAnsi="Sakkal Majalla" w:cs="Sakkal Majalla"/>
          <w:b/>
          <w:bCs/>
          <w:color w:val="000000"/>
          <w:sz w:val="48"/>
          <w:szCs w:val="48"/>
          <w:rtl/>
        </w:rPr>
        <w:t>الفصل الأول</w:t>
      </w:r>
      <w:bookmarkEnd w:id="1"/>
      <w:bookmarkEnd w:id="2"/>
      <w:bookmarkEnd w:id="3"/>
      <w:bookmarkEnd w:id="4"/>
    </w:p>
    <w:p w14:paraId="7377332D" w14:textId="77777777" w:rsidR="00335A10" w:rsidRDefault="00335A10" w:rsidP="00335A10">
      <w:pPr>
        <w:bidi/>
        <w:rPr>
          <w:rFonts w:ascii="Sakkal Majalla" w:hAnsi="Sakkal Majalla" w:cs="Sakkal Majalla"/>
          <w:sz w:val="28"/>
          <w:szCs w:val="28"/>
          <w:u w:val="single"/>
          <w:rtl/>
        </w:rPr>
      </w:pPr>
    </w:p>
    <w:p w14:paraId="3EF32E9F" w14:textId="77777777" w:rsidR="00335A10" w:rsidRDefault="00335A10" w:rsidP="00335A10">
      <w:pPr>
        <w:bidi/>
        <w:rPr>
          <w:rFonts w:ascii="Sakkal Majalla" w:hAnsi="Sakkal Majalla" w:cs="Sakkal Majalla"/>
          <w:sz w:val="28"/>
          <w:szCs w:val="28"/>
          <w:u w:val="single"/>
          <w:rtl/>
        </w:rPr>
      </w:pPr>
    </w:p>
    <w:p w14:paraId="12506B8C" w14:textId="77777777" w:rsidR="00335A10" w:rsidRDefault="00335A10" w:rsidP="00335A10">
      <w:pPr>
        <w:bidi/>
        <w:rPr>
          <w:rFonts w:ascii="Sakkal Majalla" w:hAnsi="Sakkal Majalla" w:cs="Sakkal Majalla"/>
          <w:sz w:val="28"/>
          <w:szCs w:val="28"/>
          <w:u w:val="single"/>
          <w:rtl/>
        </w:rPr>
      </w:pPr>
    </w:p>
    <w:p w14:paraId="323A8EE9" w14:textId="77777777" w:rsidR="00335A10" w:rsidRDefault="00335A10" w:rsidP="00335A10">
      <w:pPr>
        <w:bidi/>
        <w:rPr>
          <w:rFonts w:ascii="Sakkal Majalla" w:hAnsi="Sakkal Majalla" w:cs="Sakkal Majalla"/>
          <w:sz w:val="28"/>
          <w:szCs w:val="28"/>
          <w:u w:val="single"/>
          <w:rtl/>
        </w:rPr>
      </w:pPr>
    </w:p>
    <w:p w14:paraId="0B894B34" w14:textId="77777777" w:rsidR="00335A10" w:rsidRDefault="00335A10" w:rsidP="00335A10">
      <w:pPr>
        <w:bidi/>
        <w:rPr>
          <w:rFonts w:ascii="Sakkal Majalla" w:hAnsi="Sakkal Majalla" w:cs="Sakkal Majalla"/>
          <w:sz w:val="28"/>
          <w:szCs w:val="28"/>
          <w:u w:val="single"/>
          <w:rtl/>
        </w:rPr>
      </w:pPr>
    </w:p>
    <w:p w14:paraId="2D16B31A" w14:textId="77777777" w:rsidR="00335A10" w:rsidRDefault="00335A10" w:rsidP="00335A10">
      <w:pPr>
        <w:bidi/>
        <w:rPr>
          <w:rFonts w:ascii="Sakkal Majalla" w:hAnsi="Sakkal Majalla" w:cs="Sakkal Majalla"/>
          <w:sz w:val="28"/>
          <w:szCs w:val="28"/>
          <w:u w:val="single"/>
          <w:rtl/>
        </w:rPr>
      </w:pPr>
    </w:p>
    <w:p w14:paraId="5AE1C289" w14:textId="77777777" w:rsidR="00335A10" w:rsidRDefault="00335A10" w:rsidP="00335A10">
      <w:pPr>
        <w:bidi/>
        <w:rPr>
          <w:rFonts w:ascii="Sakkal Majalla" w:hAnsi="Sakkal Majalla" w:cs="Sakkal Majalla"/>
          <w:sz w:val="28"/>
          <w:szCs w:val="28"/>
          <w:u w:val="single"/>
          <w:rtl/>
        </w:rPr>
      </w:pPr>
    </w:p>
    <w:p w14:paraId="21F0F6A9" w14:textId="77777777" w:rsidR="00335A10" w:rsidRDefault="00335A10" w:rsidP="00335A10">
      <w:pPr>
        <w:bidi/>
        <w:rPr>
          <w:rFonts w:ascii="Sakkal Majalla" w:hAnsi="Sakkal Majalla" w:cs="Sakkal Majalla"/>
          <w:sz w:val="28"/>
          <w:szCs w:val="28"/>
          <w:u w:val="single"/>
          <w:rtl/>
        </w:rPr>
      </w:pPr>
    </w:p>
    <w:p w14:paraId="343372A8" w14:textId="77777777" w:rsidR="00335A10" w:rsidRDefault="00335A10" w:rsidP="00335A10">
      <w:pPr>
        <w:bidi/>
        <w:rPr>
          <w:rFonts w:ascii="Sakkal Majalla" w:hAnsi="Sakkal Majalla" w:cs="Sakkal Majalla"/>
          <w:sz w:val="28"/>
          <w:szCs w:val="28"/>
          <w:u w:val="single"/>
          <w:rtl/>
        </w:rPr>
      </w:pPr>
    </w:p>
    <w:p w14:paraId="34C278E3" w14:textId="77777777" w:rsidR="00335A10" w:rsidRDefault="00335A10" w:rsidP="00335A10">
      <w:pPr>
        <w:bidi/>
        <w:rPr>
          <w:rFonts w:ascii="Sakkal Majalla" w:hAnsi="Sakkal Majalla" w:cs="Sakkal Majalla"/>
          <w:sz w:val="28"/>
          <w:szCs w:val="28"/>
          <w:u w:val="single"/>
          <w:rtl/>
        </w:rPr>
      </w:pPr>
    </w:p>
    <w:p w14:paraId="23A47ED9" w14:textId="77777777" w:rsidR="00335A10" w:rsidRPr="00335A10" w:rsidRDefault="00335A10" w:rsidP="00335A10">
      <w:pPr>
        <w:pStyle w:val="2"/>
        <w:spacing w:before="0" w:line="360" w:lineRule="auto"/>
        <w:rPr>
          <w:rFonts w:ascii="Sakkal Majalla" w:hAnsi="Sakkal Majalla" w:cs="Sakkal Majalla"/>
          <w:b/>
          <w:bCs/>
          <w:color w:val="000000"/>
          <w:sz w:val="28"/>
          <w:szCs w:val="28"/>
          <w:rtl/>
        </w:rPr>
      </w:pPr>
      <w:bookmarkStart w:id="5" w:name="_Toc172397776"/>
      <w:bookmarkStart w:id="6" w:name="_Toc172746089"/>
      <w:bookmarkStart w:id="7" w:name="_Toc179741527"/>
      <w:bookmarkStart w:id="8" w:name="_Toc192740477"/>
      <w:r w:rsidRPr="00335A10">
        <w:rPr>
          <w:rFonts w:ascii="Sakkal Majalla" w:hAnsi="Sakkal Majalla" w:cs="Sakkal Majalla"/>
          <w:b/>
          <w:bCs/>
          <w:color w:val="000000"/>
          <w:sz w:val="28"/>
          <w:szCs w:val="28"/>
          <w:rtl/>
        </w:rPr>
        <w:lastRenderedPageBreak/>
        <w:t>المقدمة</w:t>
      </w:r>
      <w:bookmarkEnd w:id="5"/>
      <w:bookmarkEnd w:id="6"/>
      <w:bookmarkEnd w:id="7"/>
      <w:bookmarkEnd w:id="8"/>
    </w:p>
    <w:p w14:paraId="78A31143" w14:textId="77777777" w:rsidR="00335A10" w:rsidRPr="009E67CB" w:rsidRDefault="00335A10" w:rsidP="00335A10">
      <w:pPr>
        <w:bidi/>
        <w:spacing w:line="360" w:lineRule="auto"/>
        <w:jc w:val="both"/>
        <w:rPr>
          <w:rFonts w:ascii="Sakkal Majalla" w:hAnsi="Sakkal Majalla" w:cs="Sakkal Majalla"/>
          <w:sz w:val="28"/>
          <w:szCs w:val="28"/>
          <w:rtl/>
        </w:rPr>
      </w:pPr>
      <w:r w:rsidRPr="009E67CB">
        <w:rPr>
          <w:rFonts w:ascii="Sakkal Majalla" w:hAnsi="Sakkal Majalla" w:cs="Sakkal Majalla"/>
          <w:sz w:val="28"/>
          <w:szCs w:val="28"/>
          <w:rtl/>
        </w:rPr>
        <w:t>تعد إدارة المخاطر من أهم العوامل التي تؤثر بشكل مباشر في استدامة المشاريع القومية، وتعتبر أحد الركائز الأساسية لتحقيق النجاح في المشاريع الكبرى التي تقوم بها الدول. وفي السياق السعودي، تعد المشاريع القومية جزءًا أساسيًا من رؤية المملكة 2030، التي تهدف إلى تحقيق التنمية المستدامة وتعزيز القدرة التنافسية للمملكة على الصعيدين الإقليمي والدولي. تتنوع هذه المشاريع بين مشاريع بنية تحتية ضخمة، مشاريع طاقة متجددة، وإنشاء مدن جديدة، وتطوير القطاعات الحيوية مثل النقل، والسياحة، والتعليم، والصحة.</w:t>
      </w:r>
    </w:p>
    <w:p w14:paraId="22DA2DA7" w14:textId="77777777" w:rsidR="00335A10" w:rsidRPr="009E67CB" w:rsidRDefault="00335A10" w:rsidP="00335A10">
      <w:pPr>
        <w:bidi/>
        <w:spacing w:line="360" w:lineRule="auto"/>
        <w:jc w:val="both"/>
        <w:rPr>
          <w:rFonts w:ascii="Sakkal Majalla" w:hAnsi="Sakkal Majalla" w:cs="Sakkal Majalla"/>
          <w:sz w:val="28"/>
          <w:szCs w:val="28"/>
          <w:rtl/>
        </w:rPr>
      </w:pPr>
      <w:r w:rsidRPr="009E67CB">
        <w:rPr>
          <w:rFonts w:ascii="Sakkal Majalla" w:hAnsi="Sakkal Majalla" w:cs="Sakkal Majalla"/>
          <w:sz w:val="28"/>
          <w:szCs w:val="28"/>
          <w:rtl/>
        </w:rPr>
        <w:t xml:space="preserve">تلعب إدارة المخاطر دورًا محوريًا في ضمان نجاح هذه المشاريع واستدامتها، حيث </w:t>
      </w:r>
      <w:proofErr w:type="gramStart"/>
      <w:r w:rsidRPr="009E67CB">
        <w:rPr>
          <w:rFonts w:ascii="Sakkal Majalla" w:hAnsi="Sakkal Majalla" w:cs="Sakkal Majalla"/>
          <w:sz w:val="28"/>
          <w:szCs w:val="28"/>
          <w:rtl/>
        </w:rPr>
        <w:t>أنها</w:t>
      </w:r>
      <w:proofErr w:type="gramEnd"/>
      <w:r w:rsidRPr="009E67CB">
        <w:rPr>
          <w:rFonts w:ascii="Sakkal Majalla" w:hAnsi="Sakkal Majalla" w:cs="Sakkal Majalla"/>
          <w:sz w:val="28"/>
          <w:szCs w:val="28"/>
          <w:rtl/>
        </w:rPr>
        <w:t xml:space="preserve"> تساعد في تحديد وتقييم المخاطر المحتملة وتطوير استراتيجيات للتعامل معها، مما يساهم في تقليل آثارها السلبية على المشروع ويسهم في الحفاظ على الموارد المالية والزمنية. إن المخاطر التي تواجه المشاريع القومية في المملكة العربية السعودية قد تكون ناتجة عن عوامل متعددة، بما في ذلك التغيرات الاقتصادية، والتقلبات السياسية، والأحداث البيئية، والتطورات التكنولوجية. ولذلك، أصبح من الضروري توظيف الأساليب الحديثة في إدارة المخاطر لتعزيز قدرة هذه المشاريع على التكيف مع التحديات المستمرة وضمان استدامتها على المدى الطويل</w:t>
      </w:r>
      <w:r>
        <w:rPr>
          <w:rFonts w:ascii="Sakkal Majalla" w:hAnsi="Sakkal Majalla" w:cs="Sakkal Majalla"/>
          <w:sz w:val="28"/>
          <w:szCs w:val="28"/>
          <w:rtl/>
        </w:rPr>
        <w:t xml:space="preserve"> </w:t>
      </w:r>
      <w:r w:rsidRPr="00D50455">
        <w:rPr>
          <w:rFonts w:ascii="Sakkal Majalla" w:hAnsi="Sakkal Majalla" w:cs="Sakkal Majalla"/>
          <w:noProof/>
          <w:sz w:val="28"/>
          <w:szCs w:val="28"/>
          <w:rtl/>
          <w:lang w:bidi="ar-EG"/>
        </w:rPr>
        <w:t>(</w:t>
      </w:r>
      <w:r w:rsidRPr="00D50455">
        <w:rPr>
          <w:rFonts w:ascii="Sakkal Majalla" w:hAnsi="Sakkal Majalla" w:cs="Sakkal Majalla"/>
          <w:noProof/>
          <w:sz w:val="28"/>
          <w:szCs w:val="28"/>
          <w:lang w:bidi="ar-EG"/>
        </w:rPr>
        <w:t>Ahmad</w:t>
      </w:r>
      <w:r w:rsidRPr="00D50455">
        <w:rPr>
          <w:rFonts w:ascii="Sakkal Majalla" w:hAnsi="Sakkal Majalla" w:cs="Sakkal Majalla"/>
          <w:noProof/>
          <w:sz w:val="28"/>
          <w:szCs w:val="28"/>
          <w:rtl/>
          <w:lang w:bidi="ar-EG"/>
        </w:rPr>
        <w:t>، 2023)</w:t>
      </w:r>
      <w:r w:rsidRPr="009E67CB">
        <w:rPr>
          <w:rFonts w:ascii="Sakkal Majalla" w:hAnsi="Sakkal Majalla" w:cs="Sakkal Majalla"/>
          <w:sz w:val="28"/>
          <w:szCs w:val="28"/>
          <w:rtl/>
        </w:rPr>
        <w:t>.</w:t>
      </w:r>
    </w:p>
    <w:p w14:paraId="27163251" w14:textId="77777777" w:rsidR="00335A10" w:rsidRPr="009E67CB" w:rsidRDefault="00335A10" w:rsidP="00335A10">
      <w:pPr>
        <w:bidi/>
        <w:spacing w:line="360" w:lineRule="auto"/>
        <w:jc w:val="both"/>
        <w:rPr>
          <w:rFonts w:ascii="Sakkal Majalla" w:hAnsi="Sakkal Majalla" w:cs="Sakkal Majalla"/>
          <w:sz w:val="28"/>
          <w:szCs w:val="28"/>
          <w:rtl/>
        </w:rPr>
      </w:pPr>
      <w:r w:rsidRPr="009E67CB">
        <w:rPr>
          <w:rFonts w:ascii="Sakkal Majalla" w:hAnsi="Sakkal Majalla" w:cs="Sakkal Majalla"/>
          <w:sz w:val="28"/>
          <w:szCs w:val="28"/>
          <w:rtl/>
        </w:rPr>
        <w:t>تكمن أهمية هذه الدراسة في تحليل تأثير ديناميكيات إدارة المخاطر على استدامة المشاريع القومية في المملكة العربية السعودية. تُعد هذه الدراسة ذات أهمية خاصة في ظل التطور الكبير الذي تشهده المملكة في مجالات متعددة، سواء في إطار مشاريع البنية التحتية أو الاستثمار في القطاعات الجديدة مثل الطاقة المتجددة والتكنولوجيا. في هذا السياق، تعتبر إدارة المخاطر أداة حيوية لضمان استمرار هذه المشاريع دون انقطاع وتحقيق الأهداف المحددة.</w:t>
      </w:r>
    </w:p>
    <w:p w14:paraId="19950E51" w14:textId="77777777" w:rsidR="00335A10" w:rsidRPr="009E67CB" w:rsidRDefault="00335A10" w:rsidP="00335A10">
      <w:pPr>
        <w:bidi/>
        <w:spacing w:line="360" w:lineRule="auto"/>
        <w:jc w:val="both"/>
        <w:rPr>
          <w:rFonts w:ascii="Sakkal Majalla" w:hAnsi="Sakkal Majalla" w:cs="Sakkal Majalla"/>
          <w:sz w:val="28"/>
          <w:szCs w:val="28"/>
          <w:rtl/>
        </w:rPr>
      </w:pPr>
      <w:r w:rsidRPr="009E67CB">
        <w:rPr>
          <w:rFonts w:ascii="Sakkal Majalla" w:hAnsi="Sakkal Majalla" w:cs="Sakkal Majalla"/>
          <w:sz w:val="28"/>
          <w:szCs w:val="28"/>
          <w:rtl/>
        </w:rPr>
        <w:t>كما أن المشاريع القومية التي تنفذها المملكة تتطلب استراتيجيات متقدمة في إدارة المخاطر نظرًا لحجمها الكبير وتعقيداتها العالية. ويتطلب نجاحها وجود تخطيط استراتيجي فعال، ورصد دائم للمخاطر المحتملة، واستجابة مرنة وسريعة للتحديات غير المتوقعة. لذلك، تهدف هذه الدراسة إلى فهم كيف يمكن لإدارة المخاطر أن تسهم في تعزيز استدامة المشاريع من خلال تحليل الديناميكيات المختلفة للمخاطر التي قد تؤثر على المشاريع القومية في المملكة</w:t>
      </w:r>
      <w:r>
        <w:rPr>
          <w:rFonts w:ascii="Sakkal Majalla" w:hAnsi="Sakkal Majalla" w:cs="Sakkal Majalla"/>
          <w:sz w:val="28"/>
          <w:szCs w:val="28"/>
          <w:rtl/>
        </w:rPr>
        <w:t xml:space="preserve"> </w:t>
      </w:r>
      <w:r w:rsidRPr="00D50455">
        <w:rPr>
          <w:rFonts w:ascii="Sakkal Majalla" w:hAnsi="Sakkal Majalla" w:cs="Sakkal Majalla"/>
          <w:noProof/>
          <w:sz w:val="28"/>
          <w:szCs w:val="28"/>
          <w:rtl/>
          <w:lang w:bidi="ar-EG"/>
        </w:rPr>
        <w:t>(</w:t>
      </w:r>
      <w:r w:rsidRPr="00D50455">
        <w:rPr>
          <w:rFonts w:ascii="Sakkal Majalla" w:hAnsi="Sakkal Majalla" w:cs="Sakkal Majalla"/>
          <w:noProof/>
          <w:sz w:val="28"/>
          <w:szCs w:val="28"/>
          <w:lang w:bidi="ar-EG"/>
        </w:rPr>
        <w:t>Nahar</w:t>
      </w:r>
      <w:r w:rsidRPr="00D50455">
        <w:rPr>
          <w:rFonts w:ascii="Sakkal Majalla" w:hAnsi="Sakkal Majalla" w:cs="Sakkal Majalla"/>
          <w:noProof/>
          <w:sz w:val="28"/>
          <w:szCs w:val="28"/>
          <w:rtl/>
          <w:lang w:bidi="ar-EG"/>
        </w:rPr>
        <w:t>، 2024)</w:t>
      </w:r>
      <w:r w:rsidRPr="009E67CB">
        <w:rPr>
          <w:rFonts w:ascii="Sakkal Majalla" w:hAnsi="Sakkal Majalla" w:cs="Sakkal Majalla"/>
          <w:sz w:val="28"/>
          <w:szCs w:val="28"/>
          <w:rtl/>
        </w:rPr>
        <w:t>.</w:t>
      </w:r>
    </w:p>
    <w:p w14:paraId="0652F872" w14:textId="77777777" w:rsidR="00335A10" w:rsidRPr="009E67CB" w:rsidRDefault="00335A10" w:rsidP="00335A10">
      <w:pPr>
        <w:bidi/>
        <w:spacing w:line="360" w:lineRule="auto"/>
        <w:jc w:val="both"/>
        <w:rPr>
          <w:rFonts w:ascii="Sakkal Majalla" w:hAnsi="Sakkal Majalla" w:cs="Sakkal Majalla"/>
          <w:sz w:val="28"/>
          <w:szCs w:val="28"/>
          <w:rtl/>
        </w:rPr>
      </w:pPr>
      <w:r w:rsidRPr="009E67CB">
        <w:rPr>
          <w:rFonts w:ascii="Sakkal Majalla" w:hAnsi="Sakkal Majalla" w:cs="Sakkal Majalla"/>
          <w:sz w:val="28"/>
          <w:szCs w:val="28"/>
          <w:rtl/>
        </w:rPr>
        <w:lastRenderedPageBreak/>
        <w:t>سيتم دراسة هذا الموضوع في إطار المشاريع القومية التي تم تنفيذها أو يتم تنفيذها في المملكة العربية السعودية في الفترة الزمنية من 2015 إلى 2024. تشمل هذه المشاريع مجالات مختلفة، مثل المشاريع المتعلقة بالبنية التحتية (الطرق والجسور)، والطاقة (الطاقة المتجددة والنفط والغاز)، والمشاريع الاقتصادية الكبرى (مثل المدن الاقتصادية والمناطق الصناعية)، بالإضافة إلى المشاريع الاجتماعية والخدمية (مثل المشاريع الصحية والتعليمية). سيتم جمع البيانات المتعلقة بتلك المشاريع من خلال الاستبيانات والمقابلات مع أصحاب المصلحة الرئيسيين مثل القائمين على تنفيذ المشاريع، والمستشارين، والمقاولين، بالإضافة إلى تحليل الوثائق وتقارير الأداء للمشاريع.</w:t>
      </w:r>
    </w:p>
    <w:p w14:paraId="3811D7AD" w14:textId="77777777" w:rsidR="00335A10" w:rsidRPr="009E67CB" w:rsidRDefault="00335A10" w:rsidP="00335A10">
      <w:pPr>
        <w:bidi/>
        <w:spacing w:line="360" w:lineRule="auto"/>
        <w:jc w:val="both"/>
        <w:rPr>
          <w:rFonts w:ascii="Sakkal Majalla" w:hAnsi="Sakkal Majalla" w:cs="Sakkal Majalla"/>
          <w:sz w:val="28"/>
          <w:szCs w:val="28"/>
          <w:rtl/>
        </w:rPr>
      </w:pPr>
      <w:r w:rsidRPr="009E67CB">
        <w:rPr>
          <w:rFonts w:ascii="Sakkal Majalla" w:hAnsi="Sakkal Majalla" w:cs="Sakkal Majalla"/>
          <w:sz w:val="28"/>
          <w:szCs w:val="28"/>
          <w:rtl/>
        </w:rPr>
        <w:t xml:space="preserve">من ضمن التحديات التي قد تواجه هذه الدراسة هو حجم البيانات المتاحة المتعلقة بإدارة المخاطر في المشاريع القومية في المملكة، حيث </w:t>
      </w:r>
      <w:proofErr w:type="gramStart"/>
      <w:r w:rsidRPr="009E67CB">
        <w:rPr>
          <w:rFonts w:ascii="Sakkal Majalla" w:hAnsi="Sakkal Majalla" w:cs="Sakkal Majalla"/>
          <w:sz w:val="28"/>
          <w:szCs w:val="28"/>
          <w:rtl/>
        </w:rPr>
        <w:t>أن</w:t>
      </w:r>
      <w:proofErr w:type="gramEnd"/>
      <w:r w:rsidRPr="009E67CB">
        <w:rPr>
          <w:rFonts w:ascii="Sakkal Majalla" w:hAnsi="Sakkal Majalla" w:cs="Sakkal Majalla"/>
          <w:sz w:val="28"/>
          <w:szCs w:val="28"/>
          <w:rtl/>
        </w:rPr>
        <w:t xml:space="preserve"> بعض المعلومات قد تكون حساسة أو محكومة بسياسات سرية. ومع ذلك، سيتم محاولة التغلب على هذه التحديات من خلال التعاون مع الجهات المختصة التي قد تكون قادرة على توفير البيانات اللازمة، وكذلك من خلال استخدام أدوات البحث التي تساعد في تحليل هذه البيانات بطريقة علمية وموضوعية</w:t>
      </w:r>
      <w:r>
        <w:rPr>
          <w:rFonts w:ascii="Sakkal Majalla" w:hAnsi="Sakkal Majalla" w:cs="Sakkal Majalla"/>
          <w:sz w:val="28"/>
          <w:szCs w:val="28"/>
          <w:rtl/>
        </w:rPr>
        <w:t xml:space="preserve"> </w:t>
      </w:r>
      <w:r w:rsidRPr="00D50455">
        <w:rPr>
          <w:rFonts w:ascii="Sakkal Majalla" w:hAnsi="Sakkal Majalla" w:cs="Sakkal Majalla"/>
          <w:noProof/>
          <w:sz w:val="28"/>
          <w:szCs w:val="28"/>
          <w:rtl/>
          <w:lang w:bidi="ar-EG"/>
        </w:rPr>
        <w:t>(</w:t>
      </w:r>
      <w:r w:rsidRPr="00D50455">
        <w:rPr>
          <w:rFonts w:ascii="Sakkal Majalla" w:hAnsi="Sakkal Majalla" w:cs="Sakkal Majalla"/>
          <w:noProof/>
          <w:sz w:val="28"/>
          <w:szCs w:val="28"/>
          <w:lang w:bidi="ar-EG"/>
        </w:rPr>
        <w:t>Gachie</w:t>
      </w:r>
      <w:r w:rsidRPr="00D50455">
        <w:rPr>
          <w:rFonts w:ascii="Sakkal Majalla" w:hAnsi="Sakkal Majalla" w:cs="Sakkal Majalla"/>
          <w:noProof/>
          <w:sz w:val="28"/>
          <w:szCs w:val="28"/>
          <w:rtl/>
          <w:lang w:bidi="ar-EG"/>
        </w:rPr>
        <w:t>، 2019)</w:t>
      </w:r>
      <w:r w:rsidRPr="009E67CB">
        <w:rPr>
          <w:rFonts w:ascii="Sakkal Majalla" w:hAnsi="Sakkal Majalla" w:cs="Sakkal Majalla"/>
          <w:sz w:val="28"/>
          <w:szCs w:val="28"/>
          <w:rtl/>
        </w:rPr>
        <w:t>.</w:t>
      </w:r>
    </w:p>
    <w:p w14:paraId="1F8BCC69" w14:textId="77777777" w:rsidR="00335A10" w:rsidRPr="009E67CB" w:rsidRDefault="00335A10" w:rsidP="00335A10">
      <w:pPr>
        <w:bidi/>
        <w:spacing w:line="360" w:lineRule="auto"/>
        <w:jc w:val="both"/>
        <w:rPr>
          <w:rFonts w:ascii="Sakkal Majalla" w:hAnsi="Sakkal Majalla" w:cs="Sakkal Majalla"/>
          <w:sz w:val="28"/>
          <w:szCs w:val="28"/>
          <w:rtl/>
        </w:rPr>
      </w:pPr>
      <w:r w:rsidRPr="009E67CB">
        <w:rPr>
          <w:rFonts w:ascii="Sakkal Majalla" w:hAnsi="Sakkal Majalla" w:cs="Sakkal Majalla"/>
          <w:sz w:val="28"/>
          <w:szCs w:val="28"/>
          <w:rtl/>
        </w:rPr>
        <w:t>تهدف هذه الدراسة إلى تسليط الضوء على أهمية إدارة المخاطر كأداة أساسية في ضمان استدامة المشاريع القومية في المملكة العربية السعودية. سيتم تحليل العوامل التي تؤثر على ديناميكيات المخاطر في هذه المشاريع، واستخلاص العوامل الرئيسة التي تؤثر على قدرتها على التعامل مع هذه المخاطر. كما تهدف الدراسة إلى تقديم استراتيجيات وتوصيات قابلة للتنفيذ لتحسين إدارة المخاطر في المشاريع المستقبلية، مما يساهم في تعزيز استدامة المشاريع القومية وتعظيم عوائدها الاقتصادية والاجتماعية.</w:t>
      </w:r>
    </w:p>
    <w:p w14:paraId="512D9356" w14:textId="77777777" w:rsidR="00335A10" w:rsidRDefault="00335A10" w:rsidP="00335A10">
      <w:pPr>
        <w:bidi/>
        <w:spacing w:line="360" w:lineRule="auto"/>
        <w:jc w:val="both"/>
        <w:rPr>
          <w:rFonts w:ascii="Sakkal Majalla" w:hAnsi="Sakkal Majalla" w:cs="Sakkal Majalla"/>
          <w:sz w:val="28"/>
          <w:szCs w:val="28"/>
          <w:rtl/>
        </w:rPr>
      </w:pPr>
      <w:r w:rsidRPr="009E67CB">
        <w:rPr>
          <w:rFonts w:ascii="Sakkal Majalla" w:hAnsi="Sakkal Majalla" w:cs="Sakkal Majalla"/>
          <w:sz w:val="28"/>
          <w:szCs w:val="28"/>
          <w:rtl/>
        </w:rPr>
        <w:t>تمثل إدارة المخاطر جزءًا أساسيًا من استراتيجيات النجاح في المشاريع القومية في المملكة العربية السعودية. من خلال هذه الدراسة، سيتم التعرف على تأثير هذه الإدارة في تحسين قدرة المشاريع على التكيف مع التحديات وتحقيق استدامتها. سيتم استخدام المنهجيات الحديثة في تحليل المخاطر وتقديم رؤى استراتيجية تساعد في تعزيز استدامة المشاريع المستقبلية، وهو ما يعزز من دور المملكة في تحقيق أهداف رؤية 2030 وتحقيق تنمية اقتصادية واجتماعية مستدامة</w:t>
      </w:r>
      <w:r>
        <w:rPr>
          <w:rFonts w:ascii="Sakkal Majalla" w:hAnsi="Sakkal Majalla" w:cs="Sakkal Majalla"/>
          <w:sz w:val="28"/>
          <w:szCs w:val="28"/>
          <w:rtl/>
        </w:rPr>
        <w:t xml:space="preserve"> </w:t>
      </w:r>
      <w:r w:rsidRPr="00D50455">
        <w:rPr>
          <w:rFonts w:ascii="Sakkal Majalla" w:hAnsi="Sakkal Majalla" w:cs="Sakkal Majalla"/>
          <w:noProof/>
          <w:sz w:val="28"/>
          <w:szCs w:val="28"/>
          <w:rtl/>
          <w:lang w:bidi="ar-EG"/>
        </w:rPr>
        <w:t>(</w:t>
      </w:r>
      <w:r w:rsidRPr="00D50455">
        <w:rPr>
          <w:rFonts w:ascii="Sakkal Majalla" w:hAnsi="Sakkal Majalla" w:cs="Sakkal Majalla"/>
          <w:noProof/>
          <w:sz w:val="28"/>
          <w:szCs w:val="28"/>
          <w:lang w:bidi="ar-EG"/>
        </w:rPr>
        <w:t>Mani</w:t>
      </w:r>
      <w:r w:rsidRPr="00D50455">
        <w:rPr>
          <w:rFonts w:ascii="Sakkal Majalla" w:hAnsi="Sakkal Majalla" w:cs="Sakkal Majalla"/>
          <w:noProof/>
          <w:sz w:val="28"/>
          <w:szCs w:val="28"/>
          <w:rtl/>
          <w:lang w:bidi="ar-EG"/>
        </w:rPr>
        <w:t>، 2024)</w:t>
      </w:r>
      <w:r w:rsidRPr="009E67CB">
        <w:rPr>
          <w:rFonts w:ascii="Sakkal Majalla" w:hAnsi="Sakkal Majalla" w:cs="Sakkal Majalla"/>
          <w:sz w:val="28"/>
          <w:szCs w:val="28"/>
          <w:rtl/>
        </w:rPr>
        <w:t>.</w:t>
      </w:r>
    </w:p>
    <w:p w14:paraId="5C7A371D" w14:textId="77777777" w:rsidR="00335A10" w:rsidRPr="00E904C6" w:rsidRDefault="00335A10" w:rsidP="00335A10">
      <w:pPr>
        <w:bidi/>
        <w:spacing w:after="0" w:line="360" w:lineRule="auto"/>
        <w:jc w:val="both"/>
        <w:rPr>
          <w:rFonts w:ascii="Sakkal Majalla" w:hAnsi="Sakkal Majalla" w:cs="Sakkal Majalla"/>
          <w:sz w:val="28"/>
          <w:szCs w:val="28"/>
          <w:rtl/>
        </w:rPr>
      </w:pPr>
    </w:p>
    <w:p w14:paraId="57A12A73" w14:textId="77777777" w:rsidR="00335A10" w:rsidRPr="00335A10" w:rsidRDefault="00335A10" w:rsidP="00335A10">
      <w:pPr>
        <w:pStyle w:val="2"/>
        <w:spacing w:line="360" w:lineRule="auto"/>
        <w:jc w:val="both"/>
        <w:rPr>
          <w:rFonts w:ascii="Sakkal Majalla" w:hAnsi="Sakkal Majalla" w:cs="Sakkal Majalla"/>
          <w:b/>
          <w:bCs/>
          <w:color w:val="000000"/>
          <w:sz w:val="28"/>
          <w:szCs w:val="28"/>
          <w:rtl/>
        </w:rPr>
      </w:pPr>
      <w:bookmarkStart w:id="9" w:name="_Toc172397777"/>
      <w:bookmarkStart w:id="10" w:name="_Toc172746090"/>
      <w:bookmarkStart w:id="11" w:name="_Toc179741528"/>
      <w:bookmarkStart w:id="12" w:name="_Toc192740478"/>
      <w:r w:rsidRPr="00335A10">
        <w:rPr>
          <w:rFonts w:ascii="Sakkal Majalla" w:hAnsi="Sakkal Majalla" w:cs="Sakkal Majalla"/>
          <w:b/>
          <w:bCs/>
          <w:color w:val="000000"/>
          <w:sz w:val="28"/>
          <w:szCs w:val="28"/>
          <w:rtl/>
        </w:rPr>
        <w:lastRenderedPageBreak/>
        <w:t>مشكلة الدراسة</w:t>
      </w:r>
      <w:bookmarkEnd w:id="9"/>
      <w:bookmarkEnd w:id="10"/>
      <w:bookmarkEnd w:id="11"/>
      <w:bookmarkEnd w:id="12"/>
      <w:r w:rsidRPr="00335A10">
        <w:rPr>
          <w:rFonts w:ascii="Sakkal Majalla" w:hAnsi="Sakkal Majalla" w:cs="Sakkal Majalla"/>
          <w:b/>
          <w:bCs/>
          <w:color w:val="000000"/>
          <w:sz w:val="28"/>
          <w:szCs w:val="28"/>
          <w:rtl/>
        </w:rPr>
        <w:t xml:space="preserve"> </w:t>
      </w:r>
    </w:p>
    <w:p w14:paraId="5CE67297" w14:textId="77777777" w:rsidR="00335A10" w:rsidRPr="009E67CB" w:rsidRDefault="00335A10" w:rsidP="00335A10">
      <w:pPr>
        <w:bidi/>
        <w:spacing w:line="360" w:lineRule="auto"/>
        <w:jc w:val="both"/>
        <w:rPr>
          <w:rFonts w:ascii="Sakkal Majalla" w:hAnsi="Sakkal Majalla" w:cs="Sakkal Majalla"/>
          <w:sz w:val="28"/>
          <w:szCs w:val="28"/>
          <w:rtl/>
          <w:lang w:bidi="ar-EG"/>
        </w:rPr>
      </w:pPr>
      <w:bookmarkStart w:id="13" w:name="_Toc172397778"/>
      <w:bookmarkStart w:id="14" w:name="_Toc172746091"/>
      <w:bookmarkStart w:id="15" w:name="_Toc179741529"/>
      <w:r w:rsidRPr="009E67CB">
        <w:rPr>
          <w:rFonts w:ascii="Sakkal Majalla" w:hAnsi="Sakkal Majalla" w:cs="Sakkal Majalla"/>
          <w:sz w:val="28"/>
          <w:szCs w:val="28"/>
          <w:rtl/>
          <w:lang w:bidi="ar-EG"/>
        </w:rPr>
        <w:t xml:space="preserve">تتمثل المشكلة الرئيسية لهذه الدراسة في كيفية تأثير ديناميكيات إدارة المخاطر على استدامة المشاريع القومية في المملكة العربية السعودية. حيث </w:t>
      </w:r>
      <w:proofErr w:type="gramStart"/>
      <w:r w:rsidRPr="009E67CB">
        <w:rPr>
          <w:rFonts w:ascii="Sakkal Majalla" w:hAnsi="Sakkal Majalla" w:cs="Sakkal Majalla"/>
          <w:sz w:val="28"/>
          <w:szCs w:val="28"/>
          <w:rtl/>
          <w:lang w:bidi="ar-EG"/>
        </w:rPr>
        <w:t>أن</w:t>
      </w:r>
      <w:proofErr w:type="gramEnd"/>
      <w:r w:rsidRPr="009E67CB">
        <w:rPr>
          <w:rFonts w:ascii="Sakkal Majalla" w:hAnsi="Sakkal Majalla" w:cs="Sakkal Majalla"/>
          <w:sz w:val="28"/>
          <w:szCs w:val="28"/>
          <w:rtl/>
          <w:lang w:bidi="ar-EG"/>
        </w:rPr>
        <w:t xml:space="preserve"> المشاريع القومية، بما في ذلك تلك التي تشارك في تنفيذها الدولة والشركات الكبرى، تعتبر محورية في تحقيق رؤية المملكة 2030. هذه المشاريع تتنوع في نطاقها بين مشاريع بنية تحتية كبيرة، مشاريع طاقة متجددة، ومشاريع في القطاعين الصناعي والخدمي، وتستدعي تنفيذها موارد ضخمة على مختلف الأصعدة، سواء من حيث الوقت أو المال أو القوى العاملة. وبالتالي، فإن ضمان استدامة هذه المشاريع يتطلب إطاراً قويًا وفعالاً لإدارة المخاطر.</w:t>
      </w:r>
    </w:p>
    <w:p w14:paraId="0FC6EB84" w14:textId="77777777" w:rsidR="00335A10" w:rsidRPr="009E67CB" w:rsidRDefault="00335A10" w:rsidP="00335A10">
      <w:pPr>
        <w:bidi/>
        <w:spacing w:line="360" w:lineRule="auto"/>
        <w:jc w:val="both"/>
        <w:rPr>
          <w:rFonts w:ascii="Sakkal Majalla" w:hAnsi="Sakkal Majalla" w:cs="Sakkal Majalla"/>
          <w:sz w:val="28"/>
          <w:szCs w:val="28"/>
          <w:rtl/>
          <w:lang w:bidi="ar-EG"/>
        </w:rPr>
      </w:pPr>
      <w:r w:rsidRPr="009E67CB">
        <w:rPr>
          <w:rFonts w:ascii="Sakkal Majalla" w:hAnsi="Sakkal Majalla" w:cs="Sakkal Majalla"/>
          <w:sz w:val="28"/>
          <w:szCs w:val="28"/>
          <w:rtl/>
          <w:lang w:bidi="ar-EG"/>
        </w:rPr>
        <w:t xml:space="preserve">تعد المخاطر التي تواجه المشاريع القومية متعددة ومعقدة، وقد تتنوع بين </w:t>
      </w:r>
      <w:proofErr w:type="gramStart"/>
      <w:r w:rsidRPr="009E67CB">
        <w:rPr>
          <w:rFonts w:ascii="Sakkal Majalla" w:hAnsi="Sakkal Majalla" w:cs="Sakkal Majalla"/>
          <w:sz w:val="28"/>
          <w:szCs w:val="28"/>
          <w:rtl/>
          <w:lang w:bidi="ar-EG"/>
        </w:rPr>
        <w:t>مخاطر</w:t>
      </w:r>
      <w:proofErr w:type="gramEnd"/>
      <w:r w:rsidRPr="009E67CB">
        <w:rPr>
          <w:rFonts w:ascii="Sakkal Majalla" w:hAnsi="Sakkal Majalla" w:cs="Sakkal Majalla"/>
          <w:sz w:val="28"/>
          <w:szCs w:val="28"/>
          <w:rtl/>
          <w:lang w:bidi="ar-EG"/>
        </w:rPr>
        <w:t xml:space="preserve"> مالية، تقنية، اجتماعية، وسياسية، وغيرها. وإذا لم يتم التعامل مع هذه المخاطر بشكل فعال، فإنها قد تؤدي إلى تأخيرات كبيرة في المشاريع، وارتفاع التكاليف، وتقليل فعالية الموارد المستخدمة، مما يعرض استدامة هذه المشاريع للخطر. في ضوء هذا، تبرز المشكلة الرئيسية في مدى قدرة الشركات والجهات المعنية على تطبيق استراتيجيات فعالة لإدارة هذه المخاطر، وكيفية تأثير هذه الاستراتيجيات على نجاح المشاريع وضمان استدامتها.</w:t>
      </w:r>
    </w:p>
    <w:p w14:paraId="5D45E691" w14:textId="77777777" w:rsidR="00335A10" w:rsidRPr="009E67CB" w:rsidRDefault="00335A10" w:rsidP="00335A10">
      <w:pPr>
        <w:pStyle w:val="a3"/>
        <w:numPr>
          <w:ilvl w:val="0"/>
          <w:numId w:val="1"/>
        </w:numPr>
        <w:spacing w:line="360" w:lineRule="auto"/>
        <w:jc w:val="both"/>
        <w:rPr>
          <w:rFonts w:ascii="Sakkal Majalla" w:hAnsi="Sakkal Majalla" w:cs="Sakkal Majalla"/>
          <w:b/>
          <w:bCs/>
          <w:sz w:val="28"/>
          <w:szCs w:val="28"/>
          <w:rtl/>
          <w:lang w:bidi="ar-EG"/>
        </w:rPr>
      </w:pPr>
      <w:r w:rsidRPr="009E67CB">
        <w:rPr>
          <w:rFonts w:ascii="Sakkal Majalla" w:hAnsi="Sakkal Majalla" w:cs="Sakkal Majalla"/>
          <w:b/>
          <w:bCs/>
          <w:sz w:val="28"/>
          <w:szCs w:val="28"/>
          <w:rtl/>
          <w:lang w:bidi="ar-EG"/>
        </w:rPr>
        <w:t>المشاكل المترتبة على المشكلة الرئيسية</w:t>
      </w:r>
    </w:p>
    <w:p w14:paraId="5DAB2AAE" w14:textId="77777777" w:rsidR="00335A10" w:rsidRPr="009E67CB" w:rsidRDefault="00335A10" w:rsidP="00335A10">
      <w:pPr>
        <w:bidi/>
        <w:spacing w:line="360" w:lineRule="auto"/>
        <w:jc w:val="both"/>
        <w:rPr>
          <w:rFonts w:ascii="Sakkal Majalla" w:hAnsi="Sakkal Majalla" w:cs="Sakkal Majalla"/>
          <w:sz w:val="28"/>
          <w:szCs w:val="28"/>
          <w:rtl/>
          <w:lang w:bidi="ar-EG"/>
        </w:rPr>
      </w:pPr>
      <w:r w:rsidRPr="009E67CB">
        <w:rPr>
          <w:rFonts w:ascii="Sakkal Majalla" w:hAnsi="Sakkal Majalla" w:cs="Sakkal Majalla"/>
          <w:sz w:val="28"/>
          <w:szCs w:val="28"/>
          <w:rtl/>
          <w:lang w:bidi="ar-EG"/>
        </w:rPr>
        <w:t>تترتب على المشكلة الرئيسية عدة مشاكل ثانوية تؤثر في استدامة المشاريع القومية، وتتمثل هذه المشاكل في النقاط التالية:</w:t>
      </w:r>
    </w:p>
    <w:p w14:paraId="0A914588" w14:textId="77777777" w:rsidR="00335A10" w:rsidRPr="009E67CB" w:rsidRDefault="00335A10" w:rsidP="00335A10">
      <w:pPr>
        <w:pStyle w:val="a3"/>
        <w:numPr>
          <w:ilvl w:val="0"/>
          <w:numId w:val="2"/>
        </w:numPr>
        <w:spacing w:line="360" w:lineRule="auto"/>
        <w:jc w:val="both"/>
        <w:rPr>
          <w:rFonts w:ascii="Sakkal Majalla" w:hAnsi="Sakkal Majalla" w:cs="Sakkal Majalla"/>
          <w:sz w:val="28"/>
          <w:szCs w:val="28"/>
          <w:rtl/>
          <w:lang w:bidi="ar-EG"/>
        </w:rPr>
      </w:pPr>
      <w:r w:rsidRPr="009E67CB">
        <w:rPr>
          <w:rFonts w:ascii="Sakkal Majalla" w:hAnsi="Sakkal Majalla" w:cs="Sakkal Majalla"/>
          <w:sz w:val="28"/>
          <w:szCs w:val="28"/>
          <w:rtl/>
          <w:lang w:bidi="ar-EG"/>
        </w:rPr>
        <w:t>في الكثير من الأحيان، قد تكون المخاطر غير واضحة أو يصعب تحديدها في مراحل مبكرة من المشروع. هذا قد يؤدي إلى غياب استراتيجيات مناسبة للتعامل معها في المستقبل، مما يزيد من احتمالية حدوث أزمات أو تأخيرات غير متوقعة.</w:t>
      </w:r>
    </w:p>
    <w:p w14:paraId="0225309A" w14:textId="77777777" w:rsidR="00335A10" w:rsidRPr="009E67CB" w:rsidRDefault="00335A10" w:rsidP="00335A10">
      <w:pPr>
        <w:pStyle w:val="a3"/>
        <w:numPr>
          <w:ilvl w:val="0"/>
          <w:numId w:val="2"/>
        </w:numPr>
        <w:spacing w:line="360" w:lineRule="auto"/>
        <w:jc w:val="both"/>
        <w:rPr>
          <w:rFonts w:ascii="Sakkal Majalla" w:hAnsi="Sakkal Majalla" w:cs="Sakkal Majalla"/>
          <w:sz w:val="28"/>
          <w:szCs w:val="28"/>
          <w:rtl/>
          <w:lang w:bidi="ar-EG"/>
        </w:rPr>
      </w:pPr>
      <w:r w:rsidRPr="009E67CB">
        <w:rPr>
          <w:rFonts w:ascii="Sakkal Majalla" w:hAnsi="Sakkal Majalla" w:cs="Sakkal Majalla"/>
          <w:sz w:val="28"/>
          <w:szCs w:val="28"/>
          <w:rtl/>
          <w:lang w:bidi="ar-EG"/>
        </w:rPr>
        <w:t>إذا لم تتوافر خطط مرنة لإدارة المخاطر تتيح التكيف مع الأزمات الطارئة، فإن المشروع قد يواجه صعوبة في التعامل مع الأزمات، ما يؤثر بشكل سلبي على استدامته. فالمشاكل قد تتفاقم إذا لم توجد حلول فورية وفعالة في حال حدوث المخاطر.</w:t>
      </w:r>
    </w:p>
    <w:p w14:paraId="67C62E47" w14:textId="77777777" w:rsidR="00335A10" w:rsidRPr="009E67CB" w:rsidRDefault="00335A10" w:rsidP="00335A10">
      <w:pPr>
        <w:pStyle w:val="a3"/>
        <w:numPr>
          <w:ilvl w:val="0"/>
          <w:numId w:val="2"/>
        </w:numPr>
        <w:spacing w:line="360" w:lineRule="auto"/>
        <w:jc w:val="both"/>
        <w:rPr>
          <w:rFonts w:ascii="Sakkal Majalla" w:hAnsi="Sakkal Majalla" w:cs="Sakkal Majalla"/>
          <w:sz w:val="28"/>
          <w:szCs w:val="28"/>
          <w:rtl/>
          <w:lang w:bidi="ar-EG"/>
        </w:rPr>
      </w:pPr>
      <w:r w:rsidRPr="009E67CB">
        <w:rPr>
          <w:rFonts w:ascii="Sakkal Majalla" w:hAnsi="Sakkal Majalla" w:cs="Sakkal Majalla"/>
          <w:sz w:val="28"/>
          <w:szCs w:val="28"/>
          <w:rtl/>
          <w:lang w:bidi="ar-EG"/>
        </w:rPr>
        <w:lastRenderedPageBreak/>
        <w:t>تساهم المخاطر غير المُدارة بشكل جيد في زيادة التكاليف التشغيلية والمالية للمشاريع. فالتأخيرات الناتجة عن المخاطر غير المتوقعة قد تؤدي إلى تجاوز الميزانية المحددة، مما يعرقل استمرارية المشروع وقد يؤثر في تخصيص الموارد المالية بشكل غير فعال.</w:t>
      </w:r>
    </w:p>
    <w:p w14:paraId="38EA4BB0" w14:textId="77777777" w:rsidR="00335A10" w:rsidRPr="009E67CB" w:rsidRDefault="00335A10" w:rsidP="00335A10">
      <w:pPr>
        <w:pStyle w:val="a3"/>
        <w:numPr>
          <w:ilvl w:val="0"/>
          <w:numId w:val="2"/>
        </w:numPr>
        <w:spacing w:line="360" w:lineRule="auto"/>
        <w:jc w:val="both"/>
        <w:rPr>
          <w:rFonts w:ascii="Sakkal Majalla" w:hAnsi="Sakkal Majalla" w:cs="Sakkal Majalla"/>
          <w:sz w:val="28"/>
          <w:szCs w:val="28"/>
          <w:rtl/>
          <w:lang w:bidi="ar-EG"/>
        </w:rPr>
      </w:pPr>
      <w:r w:rsidRPr="009E67CB">
        <w:rPr>
          <w:rFonts w:ascii="Sakkal Majalla" w:hAnsi="Sakkal Majalla" w:cs="Sakkal Majalla"/>
          <w:sz w:val="28"/>
          <w:szCs w:val="28"/>
          <w:rtl/>
          <w:lang w:bidi="ar-EG"/>
        </w:rPr>
        <w:t>قد تؤدي المخاطر إلى تقليص مستوى الجودة في التنفيذ أو النتائج النهائية للمشروع. فقد يحدث تعجل أو ضغط في الجداول الزمنية بسبب المخاطر غير المُدارة، مما ينعكس على جودة العمل أو المنتجات النهائية.</w:t>
      </w:r>
    </w:p>
    <w:p w14:paraId="0F666D04" w14:textId="77777777" w:rsidR="00335A10" w:rsidRDefault="00335A10" w:rsidP="00335A10">
      <w:pPr>
        <w:pStyle w:val="a3"/>
        <w:numPr>
          <w:ilvl w:val="0"/>
          <w:numId w:val="2"/>
        </w:numPr>
        <w:spacing w:line="360" w:lineRule="auto"/>
        <w:jc w:val="both"/>
        <w:rPr>
          <w:rFonts w:ascii="Sakkal Majalla" w:hAnsi="Sakkal Majalla" w:cs="Sakkal Majalla"/>
          <w:sz w:val="28"/>
          <w:szCs w:val="28"/>
          <w:lang w:bidi="ar-EG"/>
        </w:rPr>
      </w:pPr>
      <w:r w:rsidRPr="009E67CB">
        <w:rPr>
          <w:rFonts w:ascii="Sakkal Majalla" w:hAnsi="Sakkal Majalla" w:cs="Sakkal Majalla"/>
          <w:sz w:val="28"/>
          <w:szCs w:val="28"/>
          <w:rtl/>
          <w:lang w:bidi="ar-EG"/>
        </w:rPr>
        <w:t>إذا كانت المشاريع القومية لا تدير المخاطر بشكل صحيح، فقد تتأثر أهداف التنمية المحلية من خلال تقليص فرص العمل أو التأثير على الاقتصاد المحلي في المنطقة التي يتم فيها تنفيذ المشاريع. هذا من شأنه أن يعرقل تحقيق الأهداف الاستراتيجية لرؤية 2030</w:t>
      </w:r>
      <w:r>
        <w:rPr>
          <w:rFonts w:ascii="Sakkal Majalla" w:hAnsi="Sakkal Majalla" w:cs="Sakkal Majalla"/>
          <w:sz w:val="28"/>
          <w:szCs w:val="28"/>
          <w:rtl/>
          <w:lang w:bidi="ar-EG"/>
        </w:rPr>
        <w:t xml:space="preserve"> </w:t>
      </w:r>
      <w:r w:rsidRPr="006667F4">
        <w:rPr>
          <w:rFonts w:ascii="Sakkal Majalla" w:hAnsi="Sakkal Majalla" w:cs="Sakkal Majalla"/>
          <w:noProof/>
          <w:sz w:val="28"/>
          <w:szCs w:val="28"/>
          <w:rtl/>
          <w:lang w:bidi="ar-EG"/>
        </w:rPr>
        <w:t>(</w:t>
      </w:r>
      <w:r w:rsidRPr="006667F4">
        <w:rPr>
          <w:rFonts w:ascii="Sakkal Majalla" w:hAnsi="Sakkal Majalla" w:cs="Sakkal Majalla"/>
          <w:noProof/>
          <w:sz w:val="28"/>
          <w:szCs w:val="28"/>
          <w:lang w:bidi="ar-EG"/>
        </w:rPr>
        <w:t>George</w:t>
      </w:r>
      <w:r w:rsidRPr="006667F4">
        <w:rPr>
          <w:rFonts w:ascii="Sakkal Majalla" w:hAnsi="Sakkal Majalla" w:cs="Sakkal Majalla"/>
          <w:noProof/>
          <w:sz w:val="28"/>
          <w:szCs w:val="28"/>
          <w:rtl/>
          <w:lang w:bidi="ar-EG"/>
        </w:rPr>
        <w:t>، 2020)</w:t>
      </w:r>
      <w:r w:rsidRPr="009E67CB">
        <w:rPr>
          <w:rFonts w:ascii="Sakkal Majalla" w:hAnsi="Sakkal Majalla" w:cs="Sakkal Majalla"/>
          <w:sz w:val="28"/>
          <w:szCs w:val="28"/>
          <w:rtl/>
          <w:lang w:bidi="ar-EG"/>
        </w:rPr>
        <w:t>.</w:t>
      </w:r>
    </w:p>
    <w:p w14:paraId="6770F044" w14:textId="77777777" w:rsidR="00335A10" w:rsidRPr="009E67CB" w:rsidRDefault="00335A10" w:rsidP="00335A10">
      <w:pPr>
        <w:bidi/>
        <w:spacing w:line="360" w:lineRule="auto"/>
        <w:jc w:val="both"/>
        <w:rPr>
          <w:rFonts w:ascii="Sakkal Majalla" w:hAnsi="Sakkal Majalla" w:cs="Sakkal Majalla"/>
          <w:sz w:val="28"/>
          <w:szCs w:val="28"/>
          <w:rtl/>
          <w:lang w:bidi="ar-EG"/>
        </w:rPr>
      </w:pPr>
      <w:r w:rsidRPr="009E67CB">
        <w:rPr>
          <w:rFonts w:ascii="Sakkal Majalla" w:hAnsi="Sakkal Majalla" w:cs="Sakkal Majalla"/>
          <w:sz w:val="28"/>
          <w:szCs w:val="28"/>
          <w:rtl/>
          <w:lang w:bidi="ar-EG"/>
        </w:rPr>
        <w:t>في ضوء ما سبق، يمكن تلخيص السؤال الرئيسي للدراسة على النحو التالي:</w:t>
      </w:r>
      <w:r>
        <w:rPr>
          <w:rFonts w:ascii="Sakkal Majalla" w:hAnsi="Sakkal Majalla" w:cs="Sakkal Majalla"/>
          <w:sz w:val="28"/>
          <w:szCs w:val="28"/>
          <w:rtl/>
          <w:lang w:bidi="ar-EG"/>
        </w:rPr>
        <w:t xml:space="preserve"> </w:t>
      </w:r>
      <w:r w:rsidRPr="009E67CB">
        <w:rPr>
          <w:rFonts w:ascii="Sakkal Majalla" w:hAnsi="Sakkal Majalla" w:cs="Sakkal Majalla"/>
          <w:b/>
          <w:bCs/>
          <w:sz w:val="28"/>
          <w:szCs w:val="28"/>
          <w:rtl/>
          <w:lang w:bidi="ar-EG"/>
        </w:rPr>
        <w:t>كيف تؤثر ديناميكيات إدارة المخاطر على استدامة المشاريع القومية في المملكة العربية السعودية؟</w:t>
      </w:r>
    </w:p>
    <w:p w14:paraId="72BE5B48" w14:textId="77777777" w:rsidR="00335A10" w:rsidRDefault="00335A10" w:rsidP="00335A10">
      <w:pPr>
        <w:bidi/>
        <w:spacing w:line="360" w:lineRule="auto"/>
        <w:jc w:val="both"/>
        <w:rPr>
          <w:rFonts w:ascii="Sakkal Majalla" w:hAnsi="Sakkal Majalla" w:cs="Sakkal Majalla"/>
          <w:sz w:val="28"/>
          <w:szCs w:val="28"/>
          <w:rtl/>
          <w:lang w:bidi="ar-EG"/>
        </w:rPr>
      </w:pPr>
      <w:r w:rsidRPr="009E67CB">
        <w:rPr>
          <w:rFonts w:ascii="Sakkal Majalla" w:hAnsi="Sakkal Majalla" w:cs="Sakkal Majalla"/>
          <w:sz w:val="28"/>
          <w:szCs w:val="28"/>
          <w:rtl/>
          <w:lang w:bidi="ar-EG"/>
        </w:rPr>
        <w:t>وسيتم من خلال هذا السؤال الرئيسي استكشاف كيفية تأثير إدارة المخاطر على مختلف جوانب المشروع، بدءًا من التوقيت والتكلفة وجودة التنفيذ، وصولًا إلى مدى قدرة المشروع على تحقيق أهدافه بشكل مستدام وفعال.</w:t>
      </w:r>
    </w:p>
    <w:p w14:paraId="0BC0DFA8" w14:textId="77777777" w:rsidR="00335A10" w:rsidRDefault="00335A10" w:rsidP="00335A10">
      <w:pPr>
        <w:bidi/>
        <w:spacing w:line="360" w:lineRule="auto"/>
        <w:jc w:val="both"/>
        <w:rPr>
          <w:rFonts w:ascii="Sakkal Majalla" w:hAnsi="Sakkal Majalla" w:cs="Sakkal Majalla"/>
          <w:sz w:val="28"/>
          <w:szCs w:val="28"/>
          <w:rtl/>
          <w:lang w:bidi="ar-EG"/>
        </w:rPr>
      </w:pPr>
    </w:p>
    <w:p w14:paraId="0150E54F" w14:textId="77777777" w:rsidR="00335A10" w:rsidRPr="00335A10" w:rsidRDefault="00335A10" w:rsidP="00335A10">
      <w:pPr>
        <w:pStyle w:val="2"/>
        <w:spacing w:line="360" w:lineRule="auto"/>
        <w:jc w:val="both"/>
        <w:rPr>
          <w:rFonts w:ascii="Sakkal Majalla" w:hAnsi="Sakkal Majalla" w:cs="Sakkal Majalla"/>
          <w:b/>
          <w:bCs/>
          <w:color w:val="000000"/>
          <w:sz w:val="28"/>
          <w:szCs w:val="28"/>
          <w:rtl/>
        </w:rPr>
      </w:pPr>
      <w:bookmarkStart w:id="16" w:name="_Toc192740479"/>
      <w:r w:rsidRPr="00335A10">
        <w:rPr>
          <w:rFonts w:ascii="Sakkal Majalla" w:hAnsi="Sakkal Majalla" w:cs="Sakkal Majalla"/>
          <w:b/>
          <w:bCs/>
          <w:color w:val="000000"/>
          <w:sz w:val="28"/>
          <w:szCs w:val="28"/>
          <w:rtl/>
        </w:rPr>
        <w:t>أهمية الدراسة</w:t>
      </w:r>
      <w:bookmarkEnd w:id="13"/>
      <w:bookmarkEnd w:id="14"/>
      <w:bookmarkEnd w:id="15"/>
      <w:bookmarkEnd w:id="16"/>
    </w:p>
    <w:p w14:paraId="1779C0CC" w14:textId="77777777" w:rsidR="00335A10" w:rsidRDefault="00335A10" w:rsidP="00335A10">
      <w:pPr>
        <w:bidi/>
        <w:spacing w:line="360" w:lineRule="auto"/>
        <w:jc w:val="both"/>
        <w:rPr>
          <w:rFonts w:ascii="Sakkal Majalla" w:hAnsi="Sakkal Majalla" w:cs="Sakkal Majalla"/>
          <w:sz w:val="28"/>
          <w:szCs w:val="28"/>
          <w:rtl/>
        </w:rPr>
      </w:pPr>
      <w:bookmarkStart w:id="17" w:name="_Toc172397779"/>
      <w:bookmarkStart w:id="18" w:name="_Toc172746092"/>
      <w:bookmarkStart w:id="19" w:name="_Toc179741530"/>
      <w:r w:rsidRPr="009E67CB">
        <w:rPr>
          <w:rFonts w:ascii="Sakkal Majalla" w:hAnsi="Sakkal Majalla" w:cs="Sakkal Majalla"/>
          <w:sz w:val="28"/>
          <w:szCs w:val="28"/>
          <w:rtl/>
        </w:rPr>
        <w:t>تتمثل أهمية هذه الدراسة في تسليط الضوء على ديناميكيات إدارة المخاطر وأثرها الكبير على استدامة المشاريع القومية في المملكة العربية السعودية. هذه الأهمية تنقسم إلى جوانب علمية وعملية، حيث تسهم في إثراء الأدبيات العلمية في مجال إدارة المخاطر، بالإضافة إلى تقديم رؤى عملية تساعد في تحسين استراتيجيات إدارة المخاطر في المشاريع الكبرى. وفيما يلي سيتم استعراض الأهمية العلمية والعملية لهذه الدراسة:</w:t>
      </w:r>
    </w:p>
    <w:p w14:paraId="34E61552" w14:textId="77777777" w:rsidR="00335A10" w:rsidRDefault="00335A10" w:rsidP="00335A10">
      <w:pPr>
        <w:bidi/>
        <w:spacing w:line="360" w:lineRule="auto"/>
        <w:jc w:val="both"/>
        <w:rPr>
          <w:rFonts w:ascii="Sakkal Majalla" w:hAnsi="Sakkal Majalla" w:cs="Sakkal Majalla"/>
          <w:sz w:val="28"/>
          <w:szCs w:val="28"/>
          <w:rtl/>
        </w:rPr>
      </w:pPr>
    </w:p>
    <w:p w14:paraId="79CCCD81" w14:textId="77777777" w:rsidR="00335A10" w:rsidRPr="009E67CB" w:rsidRDefault="00335A10" w:rsidP="00335A10">
      <w:pPr>
        <w:bidi/>
        <w:spacing w:line="360" w:lineRule="auto"/>
        <w:jc w:val="both"/>
        <w:rPr>
          <w:rFonts w:ascii="Sakkal Majalla" w:hAnsi="Sakkal Majalla" w:cs="Sakkal Majalla"/>
          <w:sz w:val="28"/>
          <w:szCs w:val="28"/>
          <w:rtl/>
        </w:rPr>
      </w:pPr>
    </w:p>
    <w:p w14:paraId="40F4C6D6" w14:textId="77777777" w:rsidR="00335A10" w:rsidRDefault="00335A10" w:rsidP="00335A10">
      <w:pPr>
        <w:pStyle w:val="a3"/>
        <w:numPr>
          <w:ilvl w:val="0"/>
          <w:numId w:val="1"/>
        </w:numPr>
        <w:spacing w:line="360" w:lineRule="auto"/>
        <w:jc w:val="both"/>
        <w:rPr>
          <w:rFonts w:ascii="Sakkal Majalla" w:hAnsi="Sakkal Majalla" w:cs="Sakkal Majalla"/>
          <w:b/>
          <w:bCs/>
          <w:sz w:val="28"/>
          <w:szCs w:val="28"/>
        </w:rPr>
      </w:pPr>
      <w:r w:rsidRPr="009E67CB">
        <w:rPr>
          <w:rFonts w:ascii="Sakkal Majalla" w:hAnsi="Sakkal Majalla" w:cs="Sakkal Majalla"/>
          <w:b/>
          <w:bCs/>
          <w:sz w:val="28"/>
          <w:szCs w:val="28"/>
          <w:rtl/>
        </w:rPr>
        <w:lastRenderedPageBreak/>
        <w:t>أهمية الدراسة العلمية:</w:t>
      </w:r>
    </w:p>
    <w:p w14:paraId="097CD072" w14:textId="77777777" w:rsidR="00335A10" w:rsidRPr="009E67CB" w:rsidRDefault="00335A10" w:rsidP="00335A10">
      <w:pPr>
        <w:pStyle w:val="a3"/>
        <w:numPr>
          <w:ilvl w:val="0"/>
          <w:numId w:val="3"/>
        </w:numPr>
        <w:spacing w:line="360" w:lineRule="auto"/>
        <w:jc w:val="both"/>
        <w:rPr>
          <w:rFonts w:ascii="Sakkal Majalla" w:hAnsi="Sakkal Majalla" w:cs="Sakkal Majalla"/>
          <w:b/>
          <w:bCs/>
          <w:sz w:val="28"/>
          <w:szCs w:val="28"/>
          <w:rtl/>
        </w:rPr>
      </w:pPr>
      <w:r w:rsidRPr="009E67CB">
        <w:rPr>
          <w:rFonts w:ascii="Sakkal Majalla" w:hAnsi="Sakkal Majalla" w:cs="Sakkal Majalla"/>
          <w:sz w:val="28"/>
          <w:szCs w:val="28"/>
          <w:rtl/>
        </w:rPr>
        <w:t>إدارة المخاطر في المشاريع القومية تمثل مجالًا متزايد الأهمية في الدراسات الأكاديمية، خصوصًا في المملكة العربية السعودية التي تشهد تحولًا اقتصاديًا وتنمويًا كبيرًا وفقًا لرؤية 2030. تركز الأدبيات العلمية التقليدية على إدارة المخاطر في مجالات محدودة مثل المشاريع الصغيرة أو الفترات الزمنية القصيرة. إلا أن المشاريع القومية في المملكة تتسم بتعقيد أكبر نظرًا لحجمها الكبير وأثرها المستدام على الاقتصاد الوطني. من خلال هذه الدراسة، ستساهم في إثراء المعرفة العلمية من خلال توفير نموذج تحليلي يستند إلى بيئة المشاريع القومية في السعودية، مما يساعد الباحثين على فهم التحديات والمخاطر الخاصة بهذه المشاريع وكيفية معالجتها بشكل منهجي.</w:t>
      </w:r>
    </w:p>
    <w:p w14:paraId="14554A95" w14:textId="77777777" w:rsidR="00335A10" w:rsidRPr="009E67CB" w:rsidRDefault="00335A10" w:rsidP="00335A10">
      <w:pPr>
        <w:pStyle w:val="a3"/>
        <w:numPr>
          <w:ilvl w:val="0"/>
          <w:numId w:val="3"/>
        </w:numPr>
        <w:spacing w:line="360" w:lineRule="auto"/>
        <w:jc w:val="both"/>
        <w:rPr>
          <w:rFonts w:ascii="Sakkal Majalla" w:hAnsi="Sakkal Majalla" w:cs="Sakkal Majalla"/>
          <w:sz w:val="28"/>
          <w:szCs w:val="28"/>
          <w:rtl/>
        </w:rPr>
      </w:pPr>
      <w:r w:rsidRPr="009E67CB">
        <w:rPr>
          <w:rFonts w:ascii="Sakkal Majalla" w:hAnsi="Sakkal Majalla" w:cs="Sakkal Majalla"/>
          <w:sz w:val="28"/>
          <w:szCs w:val="28"/>
          <w:rtl/>
        </w:rPr>
        <w:t>الاستدامة في المشاريع الكبرى لا تتعلق فقط بالجانب البيئي، بل تشمل جوانب اقتصادية واجتماعية تتطلب استراتيجيات خاصة في إدارة المخاطر. هذه الدراسة تساهم في تطوير الأبحاث العلمية حول استدامة المشاريع الكبرى عبر تزويد الباحثين بنماذج عملية لفهم العلاقة بين إدارة المخاطر واستدامة المشاريع. من خلال تحديد كيف تؤثر المخاطر في مختلف جوانب المشروع، مثل التكلفة، والجودة، والجدول الزمني، ستكون الدراسة مرجعية للأبحاث المستقبلية التي تدرس سبل تحسين الاستدامة في مشاريع مماثلة في المملكة وفي دول أخرى.</w:t>
      </w:r>
    </w:p>
    <w:p w14:paraId="271AED34" w14:textId="77777777" w:rsidR="00335A10" w:rsidRDefault="00335A10" w:rsidP="00335A10">
      <w:pPr>
        <w:pStyle w:val="a3"/>
        <w:numPr>
          <w:ilvl w:val="0"/>
          <w:numId w:val="3"/>
        </w:numPr>
        <w:spacing w:line="360" w:lineRule="auto"/>
        <w:jc w:val="both"/>
        <w:rPr>
          <w:rFonts w:ascii="Sakkal Majalla" w:hAnsi="Sakkal Majalla" w:cs="Sakkal Majalla"/>
          <w:sz w:val="28"/>
          <w:szCs w:val="28"/>
        </w:rPr>
      </w:pPr>
      <w:r w:rsidRPr="009E67CB">
        <w:rPr>
          <w:rFonts w:ascii="Sakkal Majalla" w:hAnsi="Sakkal Majalla" w:cs="Sakkal Majalla"/>
          <w:sz w:val="28"/>
          <w:szCs w:val="28"/>
          <w:rtl/>
        </w:rPr>
        <w:t>تسعى المملكة العربية السعودية، من خلال رؤية 2030، إلى تقوية أسس الاقتصاد الوطني وتنويع مصادره عبر العديد من المشاريع القومية. هذه الدراسة تساهم في إدخال مفاهيم وتوجهات عالمية في مجال إدارة المخاطر إلى السياق السعودي، مع الأخذ في الاعتبار الخصوصيات المحلية والاقتصادية. إضافة إلى ذلك، تركز الدراسة على دراسة التأثيرات المتنوعة للمخاطر في استدامة المشاريع الكبرى، وهو ما يعد من المواضيع المتجددة عالميًا في مجال الأبحاث العلمية</w:t>
      </w:r>
      <w:r>
        <w:rPr>
          <w:rFonts w:ascii="Sakkal Majalla" w:hAnsi="Sakkal Majalla" w:cs="Sakkal Majalla"/>
          <w:sz w:val="28"/>
          <w:szCs w:val="28"/>
          <w:rtl/>
        </w:rPr>
        <w:t xml:space="preserve"> </w:t>
      </w:r>
      <w:r w:rsidRPr="006667F4">
        <w:rPr>
          <w:rFonts w:ascii="Sakkal Majalla" w:hAnsi="Sakkal Majalla" w:cs="Sakkal Majalla"/>
          <w:noProof/>
          <w:sz w:val="28"/>
          <w:szCs w:val="28"/>
          <w:rtl/>
          <w:lang w:bidi="ar-EG"/>
        </w:rPr>
        <w:t>(</w:t>
      </w:r>
      <w:r w:rsidRPr="006667F4">
        <w:rPr>
          <w:rFonts w:ascii="Sakkal Majalla" w:hAnsi="Sakkal Majalla" w:cs="Sakkal Majalla"/>
          <w:noProof/>
          <w:sz w:val="28"/>
          <w:szCs w:val="28"/>
          <w:lang w:bidi="ar-EG"/>
        </w:rPr>
        <w:t>Moshashai</w:t>
      </w:r>
      <w:r w:rsidRPr="006667F4">
        <w:rPr>
          <w:rFonts w:ascii="Sakkal Majalla" w:hAnsi="Sakkal Majalla" w:cs="Sakkal Majalla"/>
          <w:noProof/>
          <w:sz w:val="28"/>
          <w:szCs w:val="28"/>
          <w:rtl/>
          <w:lang w:bidi="ar-EG"/>
        </w:rPr>
        <w:t>، 2018)</w:t>
      </w:r>
      <w:r w:rsidRPr="009E67CB">
        <w:rPr>
          <w:rFonts w:ascii="Sakkal Majalla" w:hAnsi="Sakkal Majalla" w:cs="Sakkal Majalla"/>
          <w:sz w:val="28"/>
          <w:szCs w:val="28"/>
          <w:rtl/>
        </w:rPr>
        <w:t>.</w:t>
      </w:r>
    </w:p>
    <w:p w14:paraId="4F0AAAC6" w14:textId="77777777" w:rsidR="00335A10" w:rsidRPr="009E67CB" w:rsidRDefault="00335A10" w:rsidP="00335A10">
      <w:pPr>
        <w:pStyle w:val="a3"/>
        <w:spacing w:line="360" w:lineRule="auto"/>
        <w:jc w:val="both"/>
        <w:rPr>
          <w:rFonts w:ascii="Sakkal Majalla" w:hAnsi="Sakkal Majalla" w:cs="Sakkal Majalla"/>
          <w:sz w:val="28"/>
          <w:szCs w:val="28"/>
          <w:rtl/>
        </w:rPr>
      </w:pPr>
    </w:p>
    <w:p w14:paraId="67464153" w14:textId="77777777" w:rsidR="00335A10" w:rsidRPr="009E67CB" w:rsidRDefault="00335A10" w:rsidP="00335A10">
      <w:pPr>
        <w:pStyle w:val="a3"/>
        <w:numPr>
          <w:ilvl w:val="0"/>
          <w:numId w:val="1"/>
        </w:numPr>
        <w:spacing w:line="360" w:lineRule="auto"/>
        <w:jc w:val="both"/>
        <w:rPr>
          <w:rFonts w:ascii="Sakkal Majalla" w:hAnsi="Sakkal Majalla" w:cs="Sakkal Majalla"/>
          <w:b/>
          <w:bCs/>
          <w:sz w:val="28"/>
          <w:szCs w:val="28"/>
          <w:rtl/>
        </w:rPr>
      </w:pPr>
      <w:r w:rsidRPr="009E67CB">
        <w:rPr>
          <w:rFonts w:ascii="Sakkal Majalla" w:hAnsi="Sakkal Majalla" w:cs="Sakkal Majalla"/>
          <w:b/>
          <w:bCs/>
          <w:sz w:val="28"/>
          <w:szCs w:val="28"/>
          <w:rtl/>
        </w:rPr>
        <w:t>أهمية الدراسة العملية:</w:t>
      </w:r>
    </w:p>
    <w:p w14:paraId="0D44ED5D" w14:textId="77777777" w:rsidR="00335A10" w:rsidRPr="009E67CB" w:rsidRDefault="00335A10" w:rsidP="00335A10">
      <w:pPr>
        <w:pStyle w:val="a3"/>
        <w:numPr>
          <w:ilvl w:val="0"/>
          <w:numId w:val="4"/>
        </w:numPr>
        <w:spacing w:line="360" w:lineRule="auto"/>
        <w:jc w:val="both"/>
        <w:rPr>
          <w:rFonts w:ascii="Sakkal Majalla" w:hAnsi="Sakkal Majalla" w:cs="Sakkal Majalla"/>
          <w:sz w:val="28"/>
          <w:szCs w:val="28"/>
          <w:rtl/>
        </w:rPr>
      </w:pPr>
      <w:r w:rsidRPr="009E67CB">
        <w:rPr>
          <w:rFonts w:ascii="Sakkal Majalla" w:hAnsi="Sakkal Majalla" w:cs="Sakkal Majalla"/>
          <w:sz w:val="28"/>
          <w:szCs w:val="28"/>
          <w:rtl/>
        </w:rPr>
        <w:t xml:space="preserve">تتيح هذه الدراسة للجهات المعنية في المملكة العربية السعودية، مثل وزارات التخطيط والتنمية، وشركات المقاولات، والمنظمات الحكومية، فرصة لتقييم استراتيجيات إدارة المخاطر الحالية في المشاريع القومية. ستساعد نتائج هذه </w:t>
      </w:r>
      <w:r w:rsidRPr="009E67CB">
        <w:rPr>
          <w:rFonts w:ascii="Sakkal Majalla" w:hAnsi="Sakkal Majalla" w:cs="Sakkal Majalla"/>
          <w:sz w:val="28"/>
          <w:szCs w:val="28"/>
          <w:rtl/>
        </w:rPr>
        <w:lastRenderedPageBreak/>
        <w:t>الدراسة في تحسين آليات التنبؤ بالمخاطر، تحديد أولوياتها، وتطوير استراتيجيات أكثر فاعلية للتعامل معها. هذا سيساهم في تقليل التأثيرات السلبية على استدامة المشاريع وضمان تحقيق أهدافها بكفاءة وفعالية.</w:t>
      </w:r>
    </w:p>
    <w:p w14:paraId="2852C4F4" w14:textId="77777777" w:rsidR="00335A10" w:rsidRPr="009E67CB" w:rsidRDefault="00335A10" w:rsidP="00335A10">
      <w:pPr>
        <w:pStyle w:val="a3"/>
        <w:numPr>
          <w:ilvl w:val="0"/>
          <w:numId w:val="4"/>
        </w:numPr>
        <w:spacing w:line="360" w:lineRule="auto"/>
        <w:jc w:val="both"/>
        <w:rPr>
          <w:rFonts w:ascii="Sakkal Majalla" w:hAnsi="Sakkal Majalla" w:cs="Sakkal Majalla"/>
          <w:sz w:val="28"/>
          <w:szCs w:val="28"/>
          <w:rtl/>
        </w:rPr>
      </w:pPr>
      <w:r w:rsidRPr="009E67CB">
        <w:rPr>
          <w:rFonts w:ascii="Sakkal Majalla" w:hAnsi="Sakkal Majalla" w:cs="Sakkal Majalla"/>
          <w:sz w:val="28"/>
          <w:szCs w:val="28"/>
          <w:rtl/>
        </w:rPr>
        <w:t>من خلال فهم ديناميكيات المخاطر المتعددة التي تؤثر على المشاريع القومية، تقدم الدراسة حلولًا عملية تساعد في تحسين أداء المشاريع الكبرى في المملكة. وتشمل هذه الحلول تحسين الجدولة الزمنية للمشاريع، تقليل التكاليف المرتبطة بالمخاطر غير المتوقعة، وضمان جودة التنفيذ. كما توفر الدراسة طرقًا فعالة في تقييم المخاطر وتحليل تأثيراتها على مختلف جوانب المشروع، وهو ما يساعد في تعزيز استدامتها.</w:t>
      </w:r>
    </w:p>
    <w:p w14:paraId="0A5A9903" w14:textId="77777777" w:rsidR="00335A10" w:rsidRPr="009E67CB" w:rsidRDefault="00335A10" w:rsidP="00335A10">
      <w:pPr>
        <w:pStyle w:val="a3"/>
        <w:numPr>
          <w:ilvl w:val="0"/>
          <w:numId w:val="4"/>
        </w:numPr>
        <w:spacing w:line="360" w:lineRule="auto"/>
        <w:jc w:val="both"/>
        <w:rPr>
          <w:rFonts w:ascii="Sakkal Majalla" w:hAnsi="Sakkal Majalla" w:cs="Sakkal Majalla"/>
          <w:sz w:val="28"/>
          <w:szCs w:val="28"/>
          <w:rtl/>
        </w:rPr>
      </w:pPr>
      <w:r w:rsidRPr="009E67CB">
        <w:rPr>
          <w:rFonts w:ascii="Sakkal Majalla" w:hAnsi="Sakkal Majalla" w:cs="Sakkal Majalla"/>
          <w:sz w:val="28"/>
          <w:szCs w:val="28"/>
          <w:rtl/>
        </w:rPr>
        <w:t>من خلال نتائج هذه الدراسة، يمكن للجهات المسؤولة عن المشاريع القومية الحصول على رؤى استراتيجية حول كيفية تحديد وتصنيف المخاطر وأولوياتها. تساعد هذه الرؤى في دعم عملية اتخاذ القرارات على المستوى الاستراتيجي، سواء على صعيد السياسات العامة أو على مستوى خطط التنفيذ اليومية للمشاريع. هذا من شأنه أن يسهم في تحسين فاعلية فرق العمل وإدارة المشاريع عبر اتخاذ قرارات مبنية على أسس علمية ومدروسة.</w:t>
      </w:r>
    </w:p>
    <w:p w14:paraId="50ACCFCC" w14:textId="77777777" w:rsidR="00335A10" w:rsidRPr="009E67CB" w:rsidRDefault="00335A10" w:rsidP="00335A10">
      <w:pPr>
        <w:pStyle w:val="a3"/>
        <w:numPr>
          <w:ilvl w:val="0"/>
          <w:numId w:val="4"/>
        </w:numPr>
        <w:spacing w:line="360" w:lineRule="auto"/>
        <w:jc w:val="both"/>
        <w:rPr>
          <w:rFonts w:ascii="Sakkal Majalla" w:hAnsi="Sakkal Majalla" w:cs="Sakkal Majalla"/>
          <w:sz w:val="28"/>
          <w:szCs w:val="28"/>
          <w:rtl/>
        </w:rPr>
      </w:pPr>
      <w:r w:rsidRPr="009E67CB">
        <w:rPr>
          <w:rFonts w:ascii="Sakkal Majalla" w:hAnsi="Sakkal Majalla" w:cs="Sakkal Majalla"/>
          <w:sz w:val="28"/>
          <w:szCs w:val="28"/>
          <w:rtl/>
        </w:rPr>
        <w:t>رؤية المملكة 2030 تستهدف تحقيق نقلة نوعية في البنية التحتية والقطاعات المختلفة من خلال مشاريع ضخمة تمتد على مدى عقود. ومن خلال تطبيق استراتيجيات فعالة لإدارة المخاطر، تساهم هذه الدراسة في توفير حلول عملية تدعم قدرة المملكة على تنفيذ هذه المشاريع الضخمة بنجاح، مع ضمان استدامتها على المدى الطويل. هذا يتماشى مع أهداف المملكة في تنمية قطاعات الاقتصاد الوطني والاعتماد على مشاريع متكاملة تحقق العوائد المرجوة من رؤية 2030.</w:t>
      </w:r>
    </w:p>
    <w:p w14:paraId="10AC986F" w14:textId="77777777" w:rsidR="00335A10" w:rsidRDefault="00335A10" w:rsidP="00335A10">
      <w:pPr>
        <w:pStyle w:val="a3"/>
        <w:numPr>
          <w:ilvl w:val="0"/>
          <w:numId w:val="4"/>
        </w:numPr>
        <w:spacing w:line="360" w:lineRule="auto"/>
        <w:jc w:val="both"/>
        <w:rPr>
          <w:rFonts w:ascii="Sakkal Majalla" w:hAnsi="Sakkal Majalla" w:cs="Sakkal Majalla"/>
          <w:sz w:val="28"/>
          <w:szCs w:val="28"/>
        </w:rPr>
      </w:pPr>
      <w:r w:rsidRPr="009E67CB">
        <w:rPr>
          <w:rFonts w:ascii="Sakkal Majalla" w:hAnsi="Sakkal Majalla" w:cs="Sakkal Majalla"/>
          <w:sz w:val="28"/>
          <w:szCs w:val="28"/>
          <w:rtl/>
        </w:rPr>
        <w:t>المشاريع القومية ليست فقط محورية من الناحية الاستراتيجية والتنموية، بل هي محرك أساسي للنمو الاقتصادي في المملكة. من خلال تحسين استراتيجيات إدارة المخاطر، يمكن لهذه الدراسة أن تساهم في تقليل المخاطر المحتملة التي قد تعرقل تقدم هذه المشاريع. كما تعزز من قدرة الشركات والجهات المسؤولة على التكيف مع المخاطر المستقبلية، ما يعزز من الفاعلية الاقتصادية ويحفز الاستثمارات المحلية والأجنبية</w:t>
      </w:r>
      <w:r>
        <w:rPr>
          <w:rFonts w:ascii="Sakkal Majalla" w:hAnsi="Sakkal Majalla" w:cs="Sakkal Majalla"/>
          <w:sz w:val="28"/>
          <w:szCs w:val="28"/>
          <w:rtl/>
        </w:rPr>
        <w:t xml:space="preserve"> </w:t>
      </w:r>
      <w:r w:rsidRPr="006667F4">
        <w:rPr>
          <w:rFonts w:ascii="Sakkal Majalla" w:hAnsi="Sakkal Majalla" w:cs="Sakkal Majalla"/>
          <w:noProof/>
          <w:sz w:val="28"/>
          <w:szCs w:val="28"/>
          <w:rtl/>
          <w:lang w:bidi="ar-EG"/>
        </w:rPr>
        <w:t>(</w:t>
      </w:r>
      <w:r w:rsidRPr="006667F4">
        <w:rPr>
          <w:rFonts w:ascii="Sakkal Majalla" w:hAnsi="Sakkal Majalla" w:cs="Sakkal Majalla"/>
          <w:noProof/>
          <w:sz w:val="28"/>
          <w:szCs w:val="28"/>
          <w:lang w:bidi="ar-EG"/>
        </w:rPr>
        <w:t>Rehman</w:t>
      </w:r>
      <w:r w:rsidRPr="006667F4">
        <w:rPr>
          <w:rFonts w:ascii="Sakkal Majalla" w:hAnsi="Sakkal Majalla" w:cs="Sakkal Majalla"/>
          <w:noProof/>
          <w:sz w:val="28"/>
          <w:szCs w:val="28"/>
          <w:rtl/>
          <w:lang w:bidi="ar-EG"/>
        </w:rPr>
        <w:t>، 2023)</w:t>
      </w:r>
      <w:r w:rsidRPr="009E67CB">
        <w:rPr>
          <w:rFonts w:ascii="Sakkal Majalla" w:hAnsi="Sakkal Majalla" w:cs="Sakkal Majalla"/>
          <w:sz w:val="28"/>
          <w:szCs w:val="28"/>
          <w:rtl/>
        </w:rPr>
        <w:t>.</w:t>
      </w:r>
    </w:p>
    <w:p w14:paraId="48608D33" w14:textId="77777777" w:rsidR="00335A10" w:rsidRPr="009E67CB" w:rsidRDefault="00335A10" w:rsidP="00335A10">
      <w:pPr>
        <w:pStyle w:val="a3"/>
        <w:spacing w:line="360" w:lineRule="auto"/>
        <w:jc w:val="both"/>
        <w:rPr>
          <w:rFonts w:ascii="Sakkal Majalla" w:hAnsi="Sakkal Majalla" w:cs="Sakkal Majalla"/>
          <w:sz w:val="28"/>
          <w:szCs w:val="28"/>
          <w:rtl/>
        </w:rPr>
      </w:pPr>
    </w:p>
    <w:p w14:paraId="3B15C42E" w14:textId="77777777" w:rsidR="00335A10" w:rsidRPr="00335A10" w:rsidRDefault="00335A10" w:rsidP="00335A10">
      <w:pPr>
        <w:pStyle w:val="2"/>
        <w:spacing w:line="360" w:lineRule="auto"/>
        <w:jc w:val="both"/>
        <w:rPr>
          <w:rFonts w:ascii="Sakkal Majalla" w:hAnsi="Sakkal Majalla" w:cs="Sakkal Majalla"/>
          <w:b/>
          <w:bCs/>
          <w:color w:val="000000"/>
          <w:sz w:val="28"/>
          <w:szCs w:val="28"/>
          <w:rtl/>
        </w:rPr>
      </w:pPr>
      <w:bookmarkStart w:id="20" w:name="_Toc192740480"/>
      <w:r w:rsidRPr="00335A10">
        <w:rPr>
          <w:rFonts w:ascii="Sakkal Majalla" w:hAnsi="Sakkal Majalla" w:cs="Sakkal Majalla"/>
          <w:b/>
          <w:bCs/>
          <w:color w:val="000000"/>
          <w:sz w:val="28"/>
          <w:szCs w:val="28"/>
          <w:rtl/>
        </w:rPr>
        <w:lastRenderedPageBreak/>
        <w:t>أهداف الدراسة</w:t>
      </w:r>
      <w:bookmarkEnd w:id="17"/>
      <w:bookmarkEnd w:id="18"/>
      <w:bookmarkEnd w:id="19"/>
      <w:bookmarkEnd w:id="20"/>
    </w:p>
    <w:p w14:paraId="4D13ECB5" w14:textId="77777777" w:rsidR="00335A10" w:rsidRPr="00E97B62" w:rsidRDefault="00335A10" w:rsidP="00335A10">
      <w:pPr>
        <w:bidi/>
        <w:spacing w:line="360" w:lineRule="auto"/>
        <w:jc w:val="both"/>
        <w:rPr>
          <w:rFonts w:ascii="Sakkal Majalla" w:hAnsi="Sakkal Majalla" w:cs="Sakkal Majalla"/>
          <w:sz w:val="28"/>
          <w:szCs w:val="28"/>
          <w:rtl/>
        </w:rPr>
      </w:pPr>
      <w:r w:rsidRPr="00E97B62">
        <w:rPr>
          <w:rFonts w:ascii="Sakkal Majalla" w:hAnsi="Sakkal Majalla" w:cs="Sakkal Majalla"/>
          <w:sz w:val="28"/>
          <w:szCs w:val="28"/>
          <w:rtl/>
        </w:rPr>
        <w:t>تسعى الدراسة إلى تحقيق فهم عميق لديناميكيات إدارة المخاطر وتأثيرها على استدامة المشاريع القومية في المملكة العربية السعودية. من خلال تحليل الأبعاد المختلفة للمخاطر التي قد تواجه المشاريع وكيفية التعامل معها، تهدف الدراسة إلى توفير رؤية شاملة حول أهمية إدارة المخاطر ودورها في تعزيز استدامة المشاريع. وتتمثل الأهداف في:</w:t>
      </w:r>
    </w:p>
    <w:p w14:paraId="106CA6FC" w14:textId="77777777" w:rsidR="00335A10" w:rsidRDefault="00335A10" w:rsidP="00335A10">
      <w:pPr>
        <w:pStyle w:val="a3"/>
        <w:numPr>
          <w:ilvl w:val="0"/>
          <w:numId w:val="1"/>
        </w:numPr>
        <w:spacing w:line="360" w:lineRule="auto"/>
        <w:jc w:val="both"/>
        <w:rPr>
          <w:rFonts w:ascii="Sakkal Majalla" w:hAnsi="Sakkal Majalla" w:cs="Sakkal Majalla"/>
          <w:b/>
          <w:bCs/>
          <w:sz w:val="28"/>
          <w:szCs w:val="28"/>
        </w:rPr>
      </w:pPr>
      <w:r w:rsidRPr="00E97B62">
        <w:rPr>
          <w:rFonts w:ascii="Sakkal Majalla" w:hAnsi="Sakkal Majalla" w:cs="Sakkal Majalla"/>
          <w:b/>
          <w:bCs/>
          <w:sz w:val="28"/>
          <w:szCs w:val="28"/>
          <w:rtl/>
        </w:rPr>
        <w:t>الهدف الرئيسي للدراسة:</w:t>
      </w:r>
    </w:p>
    <w:p w14:paraId="334ED31C" w14:textId="77777777" w:rsidR="00335A10" w:rsidRPr="00E97B62" w:rsidRDefault="00335A10" w:rsidP="00335A10">
      <w:pPr>
        <w:pStyle w:val="a3"/>
        <w:numPr>
          <w:ilvl w:val="0"/>
          <w:numId w:val="5"/>
        </w:numPr>
        <w:spacing w:line="360" w:lineRule="auto"/>
        <w:jc w:val="both"/>
        <w:rPr>
          <w:rFonts w:ascii="Sakkal Majalla" w:hAnsi="Sakkal Majalla" w:cs="Sakkal Majalla"/>
          <w:b/>
          <w:bCs/>
          <w:sz w:val="28"/>
          <w:szCs w:val="28"/>
          <w:rtl/>
        </w:rPr>
      </w:pPr>
      <w:r w:rsidRPr="00E97B62">
        <w:rPr>
          <w:rFonts w:ascii="Sakkal Majalla" w:hAnsi="Sakkal Majalla" w:cs="Sakkal Majalla"/>
          <w:sz w:val="28"/>
          <w:szCs w:val="28"/>
          <w:rtl/>
        </w:rPr>
        <w:t>تحليل تأثير ديناميكيات إدارة المخاطر على استدامة المشاريع القومية في المملكة العربية السعودية.</w:t>
      </w:r>
    </w:p>
    <w:p w14:paraId="7205B089" w14:textId="77777777" w:rsidR="00335A10" w:rsidRPr="00E97B62" w:rsidRDefault="00335A10" w:rsidP="00335A10">
      <w:pPr>
        <w:pStyle w:val="a3"/>
        <w:numPr>
          <w:ilvl w:val="0"/>
          <w:numId w:val="1"/>
        </w:numPr>
        <w:spacing w:line="360" w:lineRule="auto"/>
        <w:jc w:val="both"/>
        <w:rPr>
          <w:rFonts w:ascii="Sakkal Majalla" w:hAnsi="Sakkal Majalla" w:cs="Sakkal Majalla"/>
          <w:b/>
          <w:bCs/>
          <w:sz w:val="28"/>
          <w:szCs w:val="28"/>
          <w:rtl/>
        </w:rPr>
      </w:pPr>
      <w:r w:rsidRPr="00E97B62">
        <w:rPr>
          <w:rFonts w:ascii="Sakkal Majalla" w:hAnsi="Sakkal Majalla" w:cs="Sakkal Majalla"/>
          <w:b/>
          <w:bCs/>
          <w:sz w:val="28"/>
          <w:szCs w:val="28"/>
          <w:rtl/>
        </w:rPr>
        <w:t>الأهداف الفرعية:</w:t>
      </w:r>
    </w:p>
    <w:p w14:paraId="5F527007" w14:textId="77777777" w:rsidR="00335A10" w:rsidRPr="00E97B62" w:rsidRDefault="00335A10" w:rsidP="00335A10">
      <w:pPr>
        <w:pStyle w:val="a3"/>
        <w:numPr>
          <w:ilvl w:val="0"/>
          <w:numId w:val="6"/>
        </w:numPr>
        <w:spacing w:line="360" w:lineRule="auto"/>
        <w:jc w:val="both"/>
        <w:rPr>
          <w:rFonts w:ascii="Sakkal Majalla" w:hAnsi="Sakkal Majalla" w:cs="Sakkal Majalla"/>
          <w:b/>
          <w:bCs/>
          <w:sz w:val="28"/>
          <w:szCs w:val="28"/>
          <w:rtl/>
        </w:rPr>
      </w:pPr>
      <w:r w:rsidRPr="00E97B62">
        <w:rPr>
          <w:rFonts w:ascii="Sakkal Majalla" w:hAnsi="Sakkal Majalla" w:cs="Sakkal Majalla"/>
          <w:b/>
          <w:bCs/>
          <w:sz w:val="28"/>
          <w:szCs w:val="28"/>
          <w:rtl/>
        </w:rPr>
        <w:t>دراسة تأثير المخاطر الاقتصادية على استدامة المشاريع القومية.</w:t>
      </w:r>
    </w:p>
    <w:p w14:paraId="78A0AAE9" w14:textId="77777777" w:rsidR="00335A10" w:rsidRPr="00E97B62" w:rsidRDefault="00335A10" w:rsidP="00335A10">
      <w:pPr>
        <w:bidi/>
        <w:spacing w:line="360" w:lineRule="auto"/>
        <w:jc w:val="both"/>
        <w:rPr>
          <w:rFonts w:ascii="Sakkal Majalla" w:hAnsi="Sakkal Majalla" w:cs="Sakkal Majalla"/>
          <w:sz w:val="28"/>
          <w:szCs w:val="28"/>
          <w:rtl/>
        </w:rPr>
      </w:pPr>
      <w:r w:rsidRPr="00E97B62">
        <w:rPr>
          <w:rFonts w:ascii="Sakkal Majalla" w:hAnsi="Sakkal Majalla" w:cs="Sakkal Majalla"/>
          <w:sz w:val="28"/>
          <w:szCs w:val="28"/>
          <w:rtl/>
        </w:rPr>
        <w:t>تسعى الدراسة إلى فهم الكيفية التي تؤثر بها المخاطر الاقتصادية، مثل التضخم وتذبذب أسعار الصرف والتغيرات في السوق المالي، على قدرة المشاريع القومية على الاستمرار وتحقيق أهدافها. فالعوامل الاقتصادية تعتبر محورية في تحديد موارد المشاريع وتكاليفها، وبالتالي فإن ارتفاع المخاطر الاقتصادية قد يشكل تهديدًا لاستمرارية المشاريع. يسعى هذا الهدف إلى تحديد مدى تأثير هذه المخاطر وتقديم توصيات لإدارتها بشكل فعّال.</w:t>
      </w:r>
    </w:p>
    <w:p w14:paraId="46C99BD7" w14:textId="77777777" w:rsidR="00335A10" w:rsidRPr="00E97B62" w:rsidRDefault="00335A10" w:rsidP="00335A10">
      <w:pPr>
        <w:pStyle w:val="a3"/>
        <w:numPr>
          <w:ilvl w:val="0"/>
          <w:numId w:val="6"/>
        </w:numPr>
        <w:spacing w:line="360" w:lineRule="auto"/>
        <w:jc w:val="both"/>
        <w:rPr>
          <w:rFonts w:ascii="Sakkal Majalla" w:hAnsi="Sakkal Majalla" w:cs="Sakkal Majalla"/>
          <w:b/>
          <w:bCs/>
          <w:sz w:val="28"/>
          <w:szCs w:val="28"/>
          <w:rtl/>
        </w:rPr>
      </w:pPr>
      <w:r w:rsidRPr="00E97B62">
        <w:rPr>
          <w:rFonts w:ascii="Sakkal Majalla" w:hAnsi="Sakkal Majalla" w:cs="Sakkal Majalla"/>
          <w:b/>
          <w:bCs/>
          <w:sz w:val="28"/>
          <w:szCs w:val="28"/>
          <w:rtl/>
        </w:rPr>
        <w:t>تحليل تأثير المخاطر التقنية على استدامة المشاريع القومية.</w:t>
      </w:r>
    </w:p>
    <w:p w14:paraId="3F6C4FDC" w14:textId="77777777" w:rsidR="00335A10" w:rsidRPr="00E97B62" w:rsidRDefault="00335A10" w:rsidP="00335A10">
      <w:pPr>
        <w:bidi/>
        <w:spacing w:line="360" w:lineRule="auto"/>
        <w:jc w:val="both"/>
        <w:rPr>
          <w:rFonts w:ascii="Sakkal Majalla" w:hAnsi="Sakkal Majalla" w:cs="Sakkal Majalla"/>
          <w:sz w:val="28"/>
          <w:szCs w:val="28"/>
          <w:rtl/>
        </w:rPr>
      </w:pPr>
      <w:r w:rsidRPr="00E97B62">
        <w:rPr>
          <w:rFonts w:ascii="Sakkal Majalla" w:hAnsi="Sakkal Majalla" w:cs="Sakkal Majalla"/>
          <w:sz w:val="28"/>
          <w:szCs w:val="28"/>
          <w:rtl/>
        </w:rPr>
        <w:t>يستهدف هذا الهدف فهم تأثير المخاطر التقنية، بما في ذلك الأعطال التقنية أو نقص الكفاءات التقنية، على استدامة المشاريع. فمع تطور الاعتماد على التكنولوجيا الحديثة، تصبح المشاريع أكثر تعرضًا للمخاطر التقنية التي قد تعيق سيرها أو تكبدها تكاليف إضافية. لذا، يركز هذا الهدف على تحليل أهمية تبني تقنيات صيانة وإدارة التقنية بشكل دوري وتوفير التدريب اللازم للعاملين لضمان استمرارية المشاريع وتقليل التأثر بالمخاطر التقنية.</w:t>
      </w:r>
    </w:p>
    <w:p w14:paraId="39409313" w14:textId="77777777" w:rsidR="00335A10" w:rsidRPr="00E97B62" w:rsidRDefault="00335A10" w:rsidP="00335A10">
      <w:pPr>
        <w:pStyle w:val="a3"/>
        <w:numPr>
          <w:ilvl w:val="0"/>
          <w:numId w:val="6"/>
        </w:numPr>
        <w:spacing w:line="360" w:lineRule="auto"/>
        <w:jc w:val="both"/>
        <w:rPr>
          <w:rFonts w:ascii="Sakkal Majalla" w:hAnsi="Sakkal Majalla" w:cs="Sakkal Majalla"/>
          <w:b/>
          <w:bCs/>
          <w:sz w:val="28"/>
          <w:szCs w:val="28"/>
          <w:rtl/>
        </w:rPr>
      </w:pPr>
      <w:r w:rsidRPr="00E97B62">
        <w:rPr>
          <w:rFonts w:ascii="Sakkal Majalla" w:hAnsi="Sakkal Majalla" w:cs="Sakkal Majalla"/>
          <w:b/>
          <w:bCs/>
          <w:sz w:val="28"/>
          <w:szCs w:val="28"/>
          <w:rtl/>
        </w:rPr>
        <w:t>تقييم تأثير المخاطر البيئية على استدامة المشاريع القومية.</w:t>
      </w:r>
    </w:p>
    <w:p w14:paraId="7D5705CF" w14:textId="77777777" w:rsidR="00335A10" w:rsidRPr="00E97B62" w:rsidRDefault="00335A10" w:rsidP="00335A10">
      <w:pPr>
        <w:bidi/>
        <w:spacing w:line="360" w:lineRule="auto"/>
        <w:jc w:val="both"/>
        <w:rPr>
          <w:rFonts w:ascii="Sakkal Majalla" w:hAnsi="Sakkal Majalla" w:cs="Sakkal Majalla"/>
          <w:sz w:val="28"/>
          <w:szCs w:val="28"/>
          <w:rtl/>
        </w:rPr>
      </w:pPr>
      <w:r w:rsidRPr="00E97B62">
        <w:rPr>
          <w:rFonts w:ascii="Sakkal Majalla" w:hAnsi="Sakkal Majalla" w:cs="Sakkal Majalla"/>
          <w:sz w:val="28"/>
          <w:szCs w:val="28"/>
          <w:rtl/>
        </w:rPr>
        <w:t xml:space="preserve">تتعرض المشاريع القومية في المملكة لتأثيرات بيئية متعددة مثل تغيرات المناخ، والظروف الطبيعية مثل العواصف والأمطار الغزيرة، والتي قد تؤدي إلى تدهور البنية التحتية أو تأخير في إنجاز المشاريع. يهدف هذا الهدف إلى فهم مدى تأثير العوامل </w:t>
      </w:r>
      <w:r w:rsidRPr="00E97B62">
        <w:rPr>
          <w:rFonts w:ascii="Sakkal Majalla" w:hAnsi="Sakkal Majalla" w:cs="Sakkal Majalla"/>
          <w:sz w:val="28"/>
          <w:szCs w:val="28"/>
          <w:rtl/>
        </w:rPr>
        <w:lastRenderedPageBreak/>
        <w:t>البيئية على استدامة المشاريع وتقديم استراتيجيات للتخفيف من هذه التأثيرات، من خلال تبني معايير بناء مستدامة واعتماد خطط إدارة بيئية تقلل من الآثار السلبية المحتملة.</w:t>
      </w:r>
    </w:p>
    <w:p w14:paraId="0E86C219" w14:textId="77777777" w:rsidR="00335A10" w:rsidRPr="00E97B62" w:rsidRDefault="00335A10" w:rsidP="00335A10">
      <w:pPr>
        <w:pStyle w:val="a3"/>
        <w:numPr>
          <w:ilvl w:val="0"/>
          <w:numId w:val="6"/>
        </w:numPr>
        <w:spacing w:line="360" w:lineRule="auto"/>
        <w:jc w:val="both"/>
        <w:rPr>
          <w:rFonts w:ascii="Sakkal Majalla" w:hAnsi="Sakkal Majalla" w:cs="Sakkal Majalla"/>
          <w:b/>
          <w:bCs/>
          <w:sz w:val="28"/>
          <w:szCs w:val="28"/>
          <w:rtl/>
        </w:rPr>
      </w:pPr>
      <w:r w:rsidRPr="00E97B62">
        <w:rPr>
          <w:rFonts w:ascii="Sakkal Majalla" w:hAnsi="Sakkal Majalla" w:cs="Sakkal Majalla"/>
          <w:b/>
          <w:bCs/>
          <w:sz w:val="28"/>
          <w:szCs w:val="28"/>
          <w:rtl/>
        </w:rPr>
        <w:t>تحليل أثر المخاطر التنظيمية والإدارية على استدامة المشاريع القومية.</w:t>
      </w:r>
    </w:p>
    <w:p w14:paraId="62D10223" w14:textId="77777777" w:rsidR="00335A10" w:rsidRPr="00E97B62" w:rsidRDefault="00335A10" w:rsidP="00335A10">
      <w:pPr>
        <w:bidi/>
        <w:spacing w:line="360" w:lineRule="auto"/>
        <w:jc w:val="both"/>
        <w:rPr>
          <w:rFonts w:ascii="Sakkal Majalla" w:hAnsi="Sakkal Majalla" w:cs="Sakkal Majalla"/>
          <w:sz w:val="28"/>
          <w:szCs w:val="28"/>
          <w:rtl/>
        </w:rPr>
      </w:pPr>
      <w:r w:rsidRPr="00E97B62">
        <w:rPr>
          <w:rFonts w:ascii="Sakkal Majalla" w:hAnsi="Sakkal Majalla" w:cs="Sakkal Majalla"/>
          <w:sz w:val="28"/>
          <w:szCs w:val="28"/>
          <w:rtl/>
        </w:rPr>
        <w:t>يستهدف هذا الهدف استكشاف كيف يمكن أن تؤثر المخاطر المتعلقة بالقوانين واللوائح التنظيمية، وكذلك التغييرات الإدارية والسياسات الحكومية، على استدامة المشاريع. فالتغيرات التنظيمية غير المتوقعة قد تؤدي إلى إعادة تنظيم في المشاريع أو حتى تعطيلها. لذلك، من خلال هذا الهدف، تسعى الدراسة إلى تحليل كيف يمكن للتخطيط الاستباقي والامتثال التنظيمي تحسين استدامة المشاريع، وتقليل المخاطر المرتبطة بالتغيرات التنظيمية والإدارية.</w:t>
      </w:r>
    </w:p>
    <w:p w14:paraId="074BD661" w14:textId="77777777" w:rsidR="00335A10" w:rsidRPr="00E97B62" w:rsidRDefault="00335A10" w:rsidP="00335A10">
      <w:pPr>
        <w:pStyle w:val="a3"/>
        <w:numPr>
          <w:ilvl w:val="0"/>
          <w:numId w:val="6"/>
        </w:numPr>
        <w:spacing w:line="360" w:lineRule="auto"/>
        <w:jc w:val="both"/>
        <w:rPr>
          <w:rFonts w:ascii="Sakkal Majalla" w:hAnsi="Sakkal Majalla" w:cs="Sakkal Majalla"/>
          <w:b/>
          <w:bCs/>
          <w:sz w:val="28"/>
          <w:szCs w:val="28"/>
          <w:rtl/>
        </w:rPr>
      </w:pPr>
      <w:r w:rsidRPr="00E97B62">
        <w:rPr>
          <w:rFonts w:ascii="Sakkal Majalla" w:hAnsi="Sakkal Majalla" w:cs="Sakkal Majalla"/>
          <w:b/>
          <w:bCs/>
          <w:sz w:val="28"/>
          <w:szCs w:val="28"/>
          <w:rtl/>
        </w:rPr>
        <w:t>تحديد دور استراتيجيات إدارة المخاطر في تعزيز استدامة المشاريع القومية.</w:t>
      </w:r>
    </w:p>
    <w:p w14:paraId="036BFCAB" w14:textId="77777777" w:rsidR="00335A10" w:rsidRDefault="00335A10" w:rsidP="00335A10">
      <w:pPr>
        <w:bidi/>
        <w:spacing w:line="360" w:lineRule="auto"/>
        <w:jc w:val="both"/>
        <w:rPr>
          <w:rFonts w:ascii="Sakkal Majalla" w:hAnsi="Sakkal Majalla" w:cs="Sakkal Majalla"/>
          <w:sz w:val="28"/>
          <w:szCs w:val="28"/>
          <w:rtl/>
        </w:rPr>
      </w:pPr>
      <w:r w:rsidRPr="00E97B62">
        <w:rPr>
          <w:rFonts w:ascii="Sakkal Majalla" w:hAnsi="Sakkal Majalla" w:cs="Sakkal Majalla"/>
          <w:sz w:val="28"/>
          <w:szCs w:val="28"/>
          <w:rtl/>
        </w:rPr>
        <w:t>يركز هذا الهدف على تحليل كيفية تبني استراتيجيات إدارة المخاطر، مثل تقييم المخاطر ووضع خطط احترازية، للمساهمة في تحسين استدامة المشاريع القومية. تعتبر استراتيجيات إدارة المخاطر أداة رئيسية للحد من تأثير المخاطر على المشاريع، إذ يمكن من خلالها التنبؤ بالأزمات المحتملة وتخطيط الردود عليها بشكل يضمن استمرارية المشاريع وسلاسة العمليات. يسعى هذا الهدف إلى تقديم توصيات حول استراتيجيات إدارة المخاطر التي يمكن أن تسهم في تعزيز استدامة المشاريع القومية في المملكة.</w:t>
      </w:r>
    </w:p>
    <w:p w14:paraId="60C8CCCA" w14:textId="77777777" w:rsidR="00335A10" w:rsidRDefault="00335A10" w:rsidP="00335A10">
      <w:pPr>
        <w:bidi/>
        <w:spacing w:line="360" w:lineRule="auto"/>
        <w:jc w:val="both"/>
        <w:rPr>
          <w:rFonts w:ascii="Sakkal Majalla" w:hAnsi="Sakkal Majalla" w:cs="Sakkal Majalla"/>
          <w:color w:val="000000"/>
          <w:sz w:val="28"/>
          <w:szCs w:val="28"/>
          <w:rtl/>
        </w:rPr>
      </w:pPr>
    </w:p>
    <w:p w14:paraId="126542B8" w14:textId="77777777" w:rsidR="00335A10" w:rsidRPr="005A667B" w:rsidRDefault="00335A10" w:rsidP="00335A10">
      <w:pPr>
        <w:pStyle w:val="2"/>
        <w:spacing w:line="360" w:lineRule="auto"/>
        <w:rPr>
          <w:rFonts w:ascii="Sakkal Majalla" w:hAnsi="Sakkal Majalla" w:cs="Sakkal Majalla"/>
          <w:b/>
          <w:bCs/>
          <w:color w:val="auto"/>
          <w:sz w:val="28"/>
          <w:szCs w:val="28"/>
          <w:rtl/>
        </w:rPr>
      </w:pPr>
      <w:bookmarkStart w:id="21" w:name="_Toc181734058"/>
      <w:bookmarkStart w:id="22" w:name="_Toc192740481"/>
      <w:r w:rsidRPr="005A667B">
        <w:rPr>
          <w:rFonts w:ascii="Sakkal Majalla" w:hAnsi="Sakkal Majalla" w:cs="Sakkal Majalla"/>
          <w:b/>
          <w:bCs/>
          <w:color w:val="auto"/>
          <w:sz w:val="28"/>
          <w:szCs w:val="28"/>
          <w:rtl/>
        </w:rPr>
        <w:t>تساؤلات الدراسة</w:t>
      </w:r>
      <w:bookmarkEnd w:id="21"/>
      <w:bookmarkEnd w:id="22"/>
    </w:p>
    <w:p w14:paraId="51BD3E72" w14:textId="77777777" w:rsidR="00335A10" w:rsidRPr="00335A10" w:rsidRDefault="00335A10" w:rsidP="00335A10">
      <w:pPr>
        <w:bidi/>
        <w:spacing w:line="360" w:lineRule="auto"/>
        <w:jc w:val="both"/>
        <w:rPr>
          <w:rFonts w:ascii="Sakkal Majalla" w:hAnsi="Sakkal Majalla" w:cs="Sakkal Majalla"/>
          <w:color w:val="000000"/>
          <w:sz w:val="28"/>
          <w:szCs w:val="28"/>
          <w:rtl/>
        </w:rPr>
      </w:pPr>
      <w:r w:rsidRPr="00335A10">
        <w:rPr>
          <w:rFonts w:ascii="Sakkal Majalla" w:hAnsi="Sakkal Majalla" w:cs="Sakkal Majalla"/>
          <w:color w:val="000000"/>
          <w:sz w:val="28"/>
          <w:szCs w:val="28"/>
          <w:rtl/>
        </w:rPr>
        <w:t xml:space="preserve">تتمحور تساؤلات الدراسة حول تحليل ديناميكيات إدارة المخاطر وأثرها على استدامة المشاريع القومية في المملكة العربية السعودية. يهدف هذا التحليل إلى فهم العلاقة بين إدارة المخاطر في المشاريع الكبرى واستدامتها، بالإضافة إلى التعرف على التحديات والعوامل المؤثرة في هذا السياق. وبالتالي، يتفرع السؤال الرئيسي للدراسة إلى عدة أسئلة فرعية تساعد في تفصيل هذه العلاقة بشكل أدق. </w:t>
      </w:r>
    </w:p>
    <w:p w14:paraId="64117EB1" w14:textId="77777777" w:rsidR="00335A10" w:rsidRPr="00335A10" w:rsidRDefault="00335A10" w:rsidP="00335A10">
      <w:pPr>
        <w:pStyle w:val="a3"/>
        <w:numPr>
          <w:ilvl w:val="0"/>
          <w:numId w:val="1"/>
        </w:numPr>
        <w:spacing w:line="360" w:lineRule="auto"/>
        <w:jc w:val="both"/>
        <w:rPr>
          <w:rFonts w:ascii="Sakkal Majalla" w:hAnsi="Sakkal Majalla" w:cs="Sakkal Majalla"/>
          <w:b/>
          <w:bCs/>
          <w:color w:val="000000"/>
          <w:sz w:val="28"/>
          <w:szCs w:val="28"/>
          <w:rtl/>
        </w:rPr>
      </w:pPr>
      <w:r w:rsidRPr="00335A10">
        <w:rPr>
          <w:rFonts w:ascii="Sakkal Majalla" w:hAnsi="Sakkal Majalla" w:cs="Sakkal Majalla"/>
          <w:b/>
          <w:bCs/>
          <w:color w:val="000000"/>
          <w:sz w:val="28"/>
          <w:szCs w:val="28"/>
          <w:rtl/>
        </w:rPr>
        <w:lastRenderedPageBreak/>
        <w:t>السؤال الرئيسي للدراسة:</w:t>
      </w:r>
    </w:p>
    <w:p w14:paraId="0E363FFE" w14:textId="77777777" w:rsidR="00335A10" w:rsidRPr="00335A10" w:rsidRDefault="00335A10" w:rsidP="00335A10">
      <w:pPr>
        <w:pStyle w:val="a3"/>
        <w:numPr>
          <w:ilvl w:val="0"/>
          <w:numId w:val="7"/>
        </w:numPr>
        <w:spacing w:line="360" w:lineRule="auto"/>
        <w:jc w:val="both"/>
        <w:rPr>
          <w:rFonts w:ascii="Sakkal Majalla" w:hAnsi="Sakkal Majalla" w:cs="Sakkal Majalla"/>
          <w:color w:val="000000"/>
          <w:sz w:val="28"/>
          <w:szCs w:val="28"/>
          <w:rtl/>
        </w:rPr>
      </w:pPr>
      <w:r w:rsidRPr="00335A10">
        <w:rPr>
          <w:rFonts w:ascii="Sakkal Majalla" w:hAnsi="Sakkal Majalla" w:cs="Sakkal Majalla"/>
          <w:color w:val="000000"/>
          <w:sz w:val="28"/>
          <w:szCs w:val="28"/>
          <w:rtl/>
        </w:rPr>
        <w:t>ما هو تأثير إدارة المخاطر على استدامة المشاريع القومية في المملكة العربية السعودية؟</w:t>
      </w:r>
    </w:p>
    <w:p w14:paraId="5241B822" w14:textId="77777777" w:rsidR="00335A10" w:rsidRPr="00335A10" w:rsidRDefault="00335A10" w:rsidP="00335A10">
      <w:pPr>
        <w:pStyle w:val="a3"/>
        <w:numPr>
          <w:ilvl w:val="0"/>
          <w:numId w:val="1"/>
        </w:numPr>
        <w:spacing w:line="360" w:lineRule="auto"/>
        <w:jc w:val="both"/>
        <w:rPr>
          <w:rFonts w:ascii="Sakkal Majalla" w:hAnsi="Sakkal Majalla" w:cs="Sakkal Majalla"/>
          <w:b/>
          <w:bCs/>
          <w:color w:val="000000"/>
          <w:sz w:val="28"/>
          <w:szCs w:val="28"/>
          <w:rtl/>
        </w:rPr>
      </w:pPr>
      <w:r w:rsidRPr="00335A10">
        <w:rPr>
          <w:rFonts w:ascii="Sakkal Majalla" w:hAnsi="Sakkal Majalla" w:cs="Sakkal Majalla"/>
          <w:b/>
          <w:bCs/>
          <w:color w:val="000000"/>
          <w:sz w:val="28"/>
          <w:szCs w:val="28"/>
          <w:rtl/>
        </w:rPr>
        <w:t>الأسئلة الفرعية:</w:t>
      </w:r>
    </w:p>
    <w:p w14:paraId="3E41C76B" w14:textId="77777777" w:rsidR="00335A10" w:rsidRPr="00335A10" w:rsidRDefault="00335A10" w:rsidP="00335A10">
      <w:pPr>
        <w:pStyle w:val="a3"/>
        <w:numPr>
          <w:ilvl w:val="0"/>
          <w:numId w:val="8"/>
        </w:numPr>
        <w:spacing w:line="360" w:lineRule="auto"/>
        <w:jc w:val="both"/>
        <w:rPr>
          <w:rFonts w:ascii="Sakkal Majalla" w:hAnsi="Sakkal Majalla" w:cs="Sakkal Majalla"/>
          <w:color w:val="000000"/>
          <w:sz w:val="28"/>
          <w:szCs w:val="28"/>
          <w:rtl/>
        </w:rPr>
      </w:pPr>
      <w:r w:rsidRPr="00335A10">
        <w:rPr>
          <w:rFonts w:ascii="Sakkal Majalla" w:hAnsi="Sakkal Majalla" w:cs="Sakkal Majalla"/>
          <w:color w:val="000000"/>
          <w:sz w:val="28"/>
          <w:szCs w:val="28"/>
          <w:rtl/>
        </w:rPr>
        <w:t>كيف تؤثر المخاطر الاقتصادية على استدامة المشاريع القومية في المملكة؟</w:t>
      </w:r>
    </w:p>
    <w:p w14:paraId="7C8C3041" w14:textId="77777777" w:rsidR="00335A10" w:rsidRPr="00335A10" w:rsidRDefault="00335A10" w:rsidP="00335A10">
      <w:pPr>
        <w:pStyle w:val="a3"/>
        <w:numPr>
          <w:ilvl w:val="0"/>
          <w:numId w:val="8"/>
        </w:numPr>
        <w:spacing w:line="360" w:lineRule="auto"/>
        <w:jc w:val="both"/>
        <w:rPr>
          <w:rFonts w:ascii="Sakkal Majalla" w:hAnsi="Sakkal Majalla" w:cs="Sakkal Majalla"/>
          <w:color w:val="000000"/>
          <w:sz w:val="28"/>
          <w:szCs w:val="28"/>
          <w:rtl/>
        </w:rPr>
      </w:pPr>
      <w:r w:rsidRPr="00335A10">
        <w:rPr>
          <w:rFonts w:ascii="Sakkal Majalla" w:hAnsi="Sakkal Majalla" w:cs="Sakkal Majalla"/>
          <w:color w:val="000000"/>
          <w:sz w:val="28"/>
          <w:szCs w:val="28"/>
          <w:rtl/>
        </w:rPr>
        <w:t>ما هو دور المخاطر التقنية في تحديد نجاح استدامة المشاريع القومية؟</w:t>
      </w:r>
    </w:p>
    <w:p w14:paraId="29242C65" w14:textId="77777777" w:rsidR="00335A10" w:rsidRPr="00335A10" w:rsidRDefault="00335A10" w:rsidP="00335A10">
      <w:pPr>
        <w:pStyle w:val="a3"/>
        <w:numPr>
          <w:ilvl w:val="0"/>
          <w:numId w:val="8"/>
        </w:numPr>
        <w:spacing w:line="360" w:lineRule="auto"/>
        <w:jc w:val="both"/>
        <w:rPr>
          <w:rFonts w:ascii="Sakkal Majalla" w:hAnsi="Sakkal Majalla" w:cs="Sakkal Majalla"/>
          <w:color w:val="000000"/>
          <w:sz w:val="28"/>
          <w:szCs w:val="28"/>
          <w:rtl/>
        </w:rPr>
      </w:pPr>
      <w:r w:rsidRPr="00335A10">
        <w:rPr>
          <w:rFonts w:ascii="Sakkal Majalla" w:hAnsi="Sakkal Majalla" w:cs="Sakkal Majalla"/>
          <w:color w:val="000000"/>
          <w:sz w:val="28"/>
          <w:szCs w:val="28"/>
          <w:rtl/>
        </w:rPr>
        <w:t>إلى أي مدى تؤثر المخاطر البيئية على استدامة المشاريع القومية في المملكة؟</w:t>
      </w:r>
    </w:p>
    <w:p w14:paraId="6BC7DF0D" w14:textId="77777777" w:rsidR="00335A10" w:rsidRPr="00335A10" w:rsidRDefault="00335A10" w:rsidP="00335A10">
      <w:pPr>
        <w:pStyle w:val="a3"/>
        <w:numPr>
          <w:ilvl w:val="0"/>
          <w:numId w:val="8"/>
        </w:numPr>
        <w:spacing w:line="360" w:lineRule="auto"/>
        <w:jc w:val="both"/>
        <w:rPr>
          <w:rFonts w:ascii="Sakkal Majalla" w:hAnsi="Sakkal Majalla" w:cs="Sakkal Majalla"/>
          <w:color w:val="000000"/>
          <w:sz w:val="28"/>
          <w:szCs w:val="28"/>
          <w:rtl/>
        </w:rPr>
      </w:pPr>
      <w:r w:rsidRPr="00335A10">
        <w:rPr>
          <w:rFonts w:ascii="Sakkal Majalla" w:hAnsi="Sakkal Majalla" w:cs="Sakkal Majalla"/>
          <w:color w:val="000000"/>
          <w:sz w:val="28"/>
          <w:szCs w:val="28"/>
          <w:rtl/>
        </w:rPr>
        <w:t>ما هي الآثار التنظيمية والإدارية للمخاطر على استدامة المشاريع؟</w:t>
      </w:r>
    </w:p>
    <w:p w14:paraId="6DC4F70C" w14:textId="77777777" w:rsidR="00335A10" w:rsidRPr="00335A10" w:rsidRDefault="00335A10" w:rsidP="00335A10">
      <w:pPr>
        <w:pStyle w:val="a3"/>
        <w:numPr>
          <w:ilvl w:val="0"/>
          <w:numId w:val="8"/>
        </w:numPr>
        <w:spacing w:line="360" w:lineRule="auto"/>
        <w:jc w:val="both"/>
        <w:rPr>
          <w:rFonts w:ascii="Sakkal Majalla" w:hAnsi="Sakkal Majalla" w:cs="Sakkal Majalla"/>
          <w:color w:val="000000"/>
          <w:sz w:val="28"/>
          <w:szCs w:val="28"/>
          <w:rtl/>
        </w:rPr>
      </w:pPr>
      <w:r w:rsidRPr="00335A10">
        <w:rPr>
          <w:rFonts w:ascii="Sakkal Majalla" w:hAnsi="Sakkal Majalla" w:cs="Sakkal Majalla"/>
          <w:color w:val="000000"/>
          <w:sz w:val="28"/>
          <w:szCs w:val="28"/>
          <w:rtl/>
        </w:rPr>
        <w:t>كيف يمكن استثمار استراتيجيات إدارة المخاطر في تعزيز استدامة المشاريع القومية في السعودية؟</w:t>
      </w:r>
    </w:p>
    <w:p w14:paraId="384674FB" w14:textId="77777777" w:rsidR="00335A10" w:rsidRPr="00335A10" w:rsidRDefault="00335A10" w:rsidP="00335A10">
      <w:pPr>
        <w:pStyle w:val="2"/>
        <w:spacing w:line="360" w:lineRule="auto"/>
        <w:jc w:val="both"/>
        <w:rPr>
          <w:rFonts w:ascii="Sakkal Majalla" w:hAnsi="Sakkal Majalla" w:cs="Sakkal Majalla"/>
          <w:b/>
          <w:bCs/>
          <w:color w:val="000000"/>
          <w:sz w:val="28"/>
          <w:szCs w:val="28"/>
          <w:rtl/>
        </w:rPr>
      </w:pPr>
      <w:bookmarkStart w:id="23" w:name="_Toc172397781"/>
      <w:bookmarkStart w:id="24" w:name="_Toc172746094"/>
      <w:bookmarkStart w:id="25" w:name="_Toc179741532"/>
      <w:bookmarkStart w:id="26" w:name="_Toc192740482"/>
      <w:r w:rsidRPr="00335A10">
        <w:rPr>
          <w:rFonts w:ascii="Sakkal Majalla" w:hAnsi="Sakkal Majalla" w:cs="Sakkal Majalla"/>
          <w:b/>
          <w:bCs/>
          <w:color w:val="000000"/>
          <w:sz w:val="28"/>
          <w:szCs w:val="28"/>
          <w:rtl/>
        </w:rPr>
        <w:t>فرضيات الدراسة</w:t>
      </w:r>
      <w:bookmarkEnd w:id="23"/>
      <w:bookmarkEnd w:id="24"/>
      <w:bookmarkEnd w:id="25"/>
      <w:bookmarkEnd w:id="26"/>
    </w:p>
    <w:p w14:paraId="02029123" w14:textId="77777777" w:rsidR="00335A10" w:rsidRPr="009E67CB" w:rsidRDefault="00335A10" w:rsidP="00335A10">
      <w:pPr>
        <w:bidi/>
        <w:spacing w:line="360" w:lineRule="auto"/>
        <w:jc w:val="both"/>
        <w:rPr>
          <w:rFonts w:ascii="Sakkal Majalla" w:hAnsi="Sakkal Majalla" w:cs="Sakkal Majalla"/>
          <w:sz w:val="28"/>
          <w:szCs w:val="28"/>
          <w:rtl/>
        </w:rPr>
      </w:pPr>
      <w:bookmarkStart w:id="27" w:name="_Toc172397782"/>
      <w:bookmarkStart w:id="28" w:name="_Toc172746095"/>
      <w:bookmarkStart w:id="29" w:name="_Toc179741533"/>
      <w:r w:rsidRPr="009E67CB">
        <w:rPr>
          <w:rFonts w:ascii="Sakkal Majalla" w:hAnsi="Sakkal Majalla" w:cs="Sakkal Majalla"/>
          <w:sz w:val="28"/>
          <w:szCs w:val="28"/>
          <w:rtl/>
        </w:rPr>
        <w:t>تهدف هذه الدراسة إلى اختبار فرضيات محددة تتعلق بتأثير ديناميكيات إدارة المخاطر على استدامة المشاريع القومية في المملكة العربية السعودية. تسعى هذه الفرضيات إلى تحليل مختلف أبعاد المخاطر، وكيفية تأثيرها على قدرة المشاريع القومية على تحقيق أهدافها وضمان استدامتها. الفرضيات التالية تمثل الإطار التحليلي الرئيسي للدراسة:</w:t>
      </w:r>
    </w:p>
    <w:p w14:paraId="378697EC" w14:textId="77777777" w:rsidR="00335A10" w:rsidRPr="009E67CB" w:rsidRDefault="00335A10" w:rsidP="00335A10">
      <w:pPr>
        <w:pStyle w:val="a3"/>
        <w:numPr>
          <w:ilvl w:val="0"/>
          <w:numId w:val="1"/>
        </w:numPr>
        <w:spacing w:line="360" w:lineRule="auto"/>
        <w:jc w:val="both"/>
        <w:rPr>
          <w:rFonts w:ascii="Sakkal Majalla" w:hAnsi="Sakkal Majalla" w:cs="Sakkal Majalla"/>
          <w:b/>
          <w:bCs/>
          <w:sz w:val="28"/>
          <w:szCs w:val="28"/>
          <w:rtl/>
        </w:rPr>
      </w:pPr>
      <w:r w:rsidRPr="009E67CB">
        <w:rPr>
          <w:rFonts w:ascii="Sakkal Majalla" w:hAnsi="Sakkal Majalla" w:cs="Sakkal Majalla"/>
          <w:b/>
          <w:bCs/>
          <w:sz w:val="28"/>
          <w:szCs w:val="28"/>
          <w:rtl/>
        </w:rPr>
        <w:t>الفرضية الرئيسية للدراسة:</w:t>
      </w:r>
    </w:p>
    <w:p w14:paraId="417F1905" w14:textId="77777777" w:rsidR="00335A10" w:rsidRPr="00E97B62" w:rsidRDefault="00335A10" w:rsidP="00335A10">
      <w:pPr>
        <w:pStyle w:val="a3"/>
        <w:numPr>
          <w:ilvl w:val="0"/>
          <w:numId w:val="7"/>
        </w:numPr>
        <w:spacing w:line="360" w:lineRule="auto"/>
        <w:jc w:val="both"/>
        <w:rPr>
          <w:rFonts w:ascii="Sakkal Majalla" w:hAnsi="Sakkal Majalla" w:cs="Sakkal Majalla"/>
          <w:sz w:val="28"/>
          <w:szCs w:val="28"/>
          <w:rtl/>
        </w:rPr>
      </w:pPr>
      <w:r w:rsidRPr="00E97B62">
        <w:rPr>
          <w:rFonts w:ascii="Sakkal Majalla" w:hAnsi="Sakkal Majalla" w:cs="Sakkal Majalla"/>
          <w:sz w:val="28"/>
          <w:szCs w:val="28"/>
          <w:rtl/>
        </w:rPr>
        <w:t>هناك علاقة ذات دلالة إحصائية بين إدارة المخاطر واستدامة المشاريع القومية في المملكة العربية السعودية.</w:t>
      </w:r>
    </w:p>
    <w:p w14:paraId="43EFAEF5" w14:textId="77777777" w:rsidR="00335A10" w:rsidRPr="00E97B62" w:rsidRDefault="00335A10" w:rsidP="00335A10">
      <w:pPr>
        <w:pStyle w:val="a3"/>
        <w:numPr>
          <w:ilvl w:val="0"/>
          <w:numId w:val="1"/>
        </w:numPr>
        <w:spacing w:line="360" w:lineRule="auto"/>
        <w:jc w:val="both"/>
        <w:rPr>
          <w:rFonts w:ascii="Sakkal Majalla" w:hAnsi="Sakkal Majalla" w:cs="Sakkal Majalla"/>
          <w:b/>
          <w:bCs/>
          <w:sz w:val="28"/>
          <w:szCs w:val="28"/>
          <w:rtl/>
        </w:rPr>
      </w:pPr>
      <w:r w:rsidRPr="00E97B62">
        <w:rPr>
          <w:rFonts w:ascii="Sakkal Majalla" w:hAnsi="Sakkal Majalla" w:cs="Sakkal Majalla"/>
          <w:b/>
          <w:bCs/>
          <w:sz w:val="28"/>
          <w:szCs w:val="28"/>
          <w:rtl/>
        </w:rPr>
        <w:t>الفرضيات الفرعية:</w:t>
      </w:r>
    </w:p>
    <w:p w14:paraId="5D17B42F" w14:textId="77777777" w:rsidR="00335A10" w:rsidRPr="00E97B62" w:rsidRDefault="00335A10" w:rsidP="00335A10">
      <w:pPr>
        <w:pStyle w:val="a3"/>
        <w:numPr>
          <w:ilvl w:val="0"/>
          <w:numId w:val="9"/>
        </w:numPr>
        <w:spacing w:line="360" w:lineRule="auto"/>
        <w:jc w:val="both"/>
        <w:rPr>
          <w:rFonts w:ascii="Sakkal Majalla" w:hAnsi="Sakkal Majalla" w:cs="Sakkal Majalla"/>
          <w:sz w:val="28"/>
          <w:szCs w:val="28"/>
          <w:rtl/>
        </w:rPr>
      </w:pPr>
      <w:r w:rsidRPr="00E97B62">
        <w:rPr>
          <w:rFonts w:ascii="Sakkal Majalla" w:hAnsi="Sakkal Majalla" w:cs="Sakkal Majalla"/>
          <w:sz w:val="28"/>
          <w:szCs w:val="28"/>
          <w:rtl/>
        </w:rPr>
        <w:t>تؤثر المخاطر الاقتصادية تأثيراً سلبياً على استدامة المشاريع القومية في المملكة العربية السعودية.</w:t>
      </w:r>
    </w:p>
    <w:p w14:paraId="71685E57" w14:textId="77777777" w:rsidR="00335A10" w:rsidRPr="00E97B62" w:rsidRDefault="00335A10" w:rsidP="00335A10">
      <w:pPr>
        <w:pStyle w:val="a3"/>
        <w:numPr>
          <w:ilvl w:val="0"/>
          <w:numId w:val="9"/>
        </w:numPr>
        <w:spacing w:line="360" w:lineRule="auto"/>
        <w:jc w:val="both"/>
        <w:rPr>
          <w:rFonts w:ascii="Sakkal Majalla" w:hAnsi="Sakkal Majalla" w:cs="Sakkal Majalla"/>
          <w:sz w:val="28"/>
          <w:szCs w:val="28"/>
          <w:rtl/>
        </w:rPr>
      </w:pPr>
      <w:r w:rsidRPr="00E97B62">
        <w:rPr>
          <w:rFonts w:ascii="Sakkal Majalla" w:hAnsi="Sakkal Majalla" w:cs="Sakkal Majalla"/>
          <w:sz w:val="28"/>
          <w:szCs w:val="28"/>
          <w:rtl/>
        </w:rPr>
        <w:t>هناك تأثير كبير للمخاطر التقنية على استدامة المشاريع القومية في المملكة.</w:t>
      </w:r>
    </w:p>
    <w:p w14:paraId="4BF825B1" w14:textId="77777777" w:rsidR="00335A10" w:rsidRPr="00E97B62" w:rsidRDefault="00335A10" w:rsidP="00335A10">
      <w:pPr>
        <w:pStyle w:val="a3"/>
        <w:numPr>
          <w:ilvl w:val="0"/>
          <w:numId w:val="9"/>
        </w:numPr>
        <w:spacing w:line="360" w:lineRule="auto"/>
        <w:jc w:val="both"/>
        <w:rPr>
          <w:rFonts w:ascii="Sakkal Majalla" w:hAnsi="Sakkal Majalla" w:cs="Sakkal Majalla"/>
          <w:sz w:val="28"/>
          <w:szCs w:val="28"/>
          <w:rtl/>
        </w:rPr>
      </w:pPr>
      <w:r w:rsidRPr="00E97B62">
        <w:rPr>
          <w:rFonts w:ascii="Sakkal Majalla" w:hAnsi="Sakkal Majalla" w:cs="Sakkal Majalla"/>
          <w:sz w:val="28"/>
          <w:szCs w:val="28"/>
          <w:rtl/>
        </w:rPr>
        <w:t>تؤدي المخاطر البيئية إلى تحديات كبيرة أمام استدامة المشاريع القومية في المملكة.</w:t>
      </w:r>
    </w:p>
    <w:p w14:paraId="09CADB55" w14:textId="77777777" w:rsidR="00335A10" w:rsidRPr="00E97B62" w:rsidRDefault="00335A10" w:rsidP="00335A10">
      <w:pPr>
        <w:pStyle w:val="a3"/>
        <w:numPr>
          <w:ilvl w:val="0"/>
          <w:numId w:val="9"/>
        </w:numPr>
        <w:spacing w:line="360" w:lineRule="auto"/>
        <w:jc w:val="both"/>
        <w:rPr>
          <w:rFonts w:ascii="Sakkal Majalla" w:hAnsi="Sakkal Majalla" w:cs="Sakkal Majalla"/>
          <w:sz w:val="28"/>
          <w:szCs w:val="28"/>
          <w:rtl/>
        </w:rPr>
      </w:pPr>
      <w:r w:rsidRPr="00E97B62">
        <w:rPr>
          <w:rFonts w:ascii="Sakkal Majalla" w:hAnsi="Sakkal Majalla" w:cs="Sakkal Majalla"/>
          <w:sz w:val="28"/>
          <w:szCs w:val="28"/>
          <w:rtl/>
        </w:rPr>
        <w:t>تؤثر المخاطر التنظيمية والإدارية بشكل ملحوظ على استدامة المشاريع القومية.</w:t>
      </w:r>
    </w:p>
    <w:p w14:paraId="464D1229" w14:textId="77777777" w:rsidR="00335A10" w:rsidRPr="00335A10" w:rsidRDefault="00335A10" w:rsidP="00335A10">
      <w:pPr>
        <w:pStyle w:val="a3"/>
        <w:numPr>
          <w:ilvl w:val="0"/>
          <w:numId w:val="9"/>
        </w:numPr>
        <w:spacing w:line="360" w:lineRule="auto"/>
        <w:jc w:val="both"/>
        <w:rPr>
          <w:rFonts w:ascii="Sakkal Majalla" w:hAnsi="Sakkal Majalla" w:cs="Sakkal Majalla"/>
          <w:sz w:val="28"/>
          <w:szCs w:val="28"/>
          <w:rtl/>
        </w:rPr>
      </w:pPr>
      <w:r w:rsidRPr="00E97B62">
        <w:rPr>
          <w:rFonts w:ascii="Sakkal Majalla" w:hAnsi="Sakkal Majalla" w:cs="Sakkal Majalla"/>
          <w:sz w:val="28"/>
          <w:szCs w:val="28"/>
          <w:rtl/>
        </w:rPr>
        <w:t>تساهم استراتيجيات إدارة المخاطر بفعالية في تعزيز استدامة المشاريع القومية.</w:t>
      </w:r>
    </w:p>
    <w:p w14:paraId="15BE9746" w14:textId="77777777" w:rsidR="00335A10" w:rsidRPr="00335A10" w:rsidRDefault="00335A10" w:rsidP="00335A10">
      <w:pPr>
        <w:pStyle w:val="2"/>
        <w:spacing w:line="360" w:lineRule="auto"/>
        <w:jc w:val="both"/>
        <w:rPr>
          <w:rFonts w:ascii="Sakkal Majalla" w:hAnsi="Sakkal Majalla" w:cs="Sakkal Majalla"/>
          <w:b/>
          <w:bCs/>
          <w:color w:val="000000"/>
          <w:sz w:val="28"/>
          <w:szCs w:val="28"/>
          <w:rtl/>
        </w:rPr>
      </w:pPr>
      <w:bookmarkStart w:id="30" w:name="_Toc192740483"/>
      <w:r w:rsidRPr="00335A10">
        <w:rPr>
          <w:rFonts w:ascii="Sakkal Majalla" w:hAnsi="Sakkal Majalla" w:cs="Sakkal Majalla"/>
          <w:b/>
          <w:bCs/>
          <w:color w:val="000000"/>
          <w:sz w:val="28"/>
          <w:szCs w:val="28"/>
          <w:rtl/>
        </w:rPr>
        <w:lastRenderedPageBreak/>
        <w:t>النظرية العلمية المتبعة لإعداد البحث</w:t>
      </w:r>
      <w:bookmarkEnd w:id="27"/>
      <w:bookmarkEnd w:id="28"/>
      <w:bookmarkEnd w:id="29"/>
      <w:bookmarkEnd w:id="30"/>
    </w:p>
    <w:p w14:paraId="4BBE0CE1" w14:textId="77777777" w:rsidR="00335A10" w:rsidRPr="008F4ED1" w:rsidRDefault="00335A10" w:rsidP="00335A10">
      <w:pPr>
        <w:pStyle w:val="a3"/>
        <w:numPr>
          <w:ilvl w:val="0"/>
          <w:numId w:val="1"/>
        </w:numPr>
        <w:spacing w:line="360" w:lineRule="auto"/>
        <w:jc w:val="both"/>
        <w:rPr>
          <w:rFonts w:ascii="Sakkal Majalla" w:hAnsi="Sakkal Majalla" w:cs="Sakkal Majalla"/>
          <w:b/>
          <w:bCs/>
          <w:sz w:val="28"/>
          <w:szCs w:val="28"/>
          <w:rtl/>
        </w:rPr>
      </w:pPr>
      <w:r w:rsidRPr="008F4ED1">
        <w:rPr>
          <w:rFonts w:ascii="Sakkal Majalla" w:hAnsi="Sakkal Majalla" w:cs="Sakkal Majalla"/>
          <w:b/>
          <w:bCs/>
          <w:sz w:val="28"/>
          <w:szCs w:val="28"/>
          <w:rtl/>
        </w:rPr>
        <w:t>نظرية إدارة المخاطر</w:t>
      </w:r>
    </w:p>
    <w:p w14:paraId="5500F345" w14:textId="77777777" w:rsidR="00335A10" w:rsidRPr="008F4ED1" w:rsidRDefault="00335A10" w:rsidP="00335A10">
      <w:pPr>
        <w:bidi/>
        <w:spacing w:line="360" w:lineRule="auto"/>
        <w:jc w:val="both"/>
        <w:rPr>
          <w:rFonts w:ascii="Sakkal Majalla" w:hAnsi="Sakkal Majalla" w:cs="Sakkal Majalla"/>
          <w:sz w:val="28"/>
          <w:szCs w:val="28"/>
        </w:rPr>
      </w:pPr>
      <w:r w:rsidRPr="008F4ED1">
        <w:rPr>
          <w:rFonts w:ascii="Sakkal Majalla" w:hAnsi="Sakkal Majalla" w:cs="Sakkal Majalla"/>
          <w:sz w:val="28"/>
          <w:szCs w:val="28"/>
          <w:rtl/>
        </w:rPr>
        <w:t>تعد نظرية إدارة المخاطر من الركائز الأساسية التي اعتمد عليها البحث لفهم وتحليل كيفية التعامل مع المخاطر التي قد تؤثر على استدامة المشاريع القومية. بناءً على هذه النظرية، يتم تحديد المخاطر المحتملة في المشاريع القومية، ثم تقييم مدى تأثير هذه المخاطر على سير المشروع واستدامته. تتضمن عملية إدارة المخاطر عدة مراحل رئيسية، تبدأ من تحديد المخاطر، التي تشمل أي تهديد قد يؤثر على تحقيق أهداف المشروع. بعد تحديد المخاطر، تأتي مرحلة تحليل المخاطر التي تهدف إلى تقييم احتمال حدوث هذه المخاطر ومدى تأثيرها على المشروع. بعد ذلك، يتم اختيار استراتيجيات للتعامل مع المخاطر، مثل تقليل المخاطر، أو قبولها، أو حتى تجنبها. كما تشمل إدارة المخاطر أيضًا المتابعة المستمرة والتكيف مع المتغيرات في بيئة المشروع. في المملكة العربية السعودية، تعتبر إدارة المخاطر من العناصر الحيوية التي تضمن نجاح المشاريع القومية على المدى الطويل، خاصة في ظل التحديات الاقتصادية والبيئية والاجتماعية التي قد تواجهها</w:t>
      </w:r>
      <w:r>
        <w:rPr>
          <w:rFonts w:ascii="Sakkal Majalla" w:hAnsi="Sakkal Majalla" w:cs="Sakkal Majalla"/>
          <w:sz w:val="28"/>
          <w:szCs w:val="28"/>
          <w:rtl/>
        </w:rPr>
        <w:t xml:space="preserve"> </w:t>
      </w:r>
      <w:r w:rsidRPr="00FF047E">
        <w:rPr>
          <w:rFonts w:ascii="Sakkal Majalla" w:hAnsi="Sakkal Majalla" w:cs="Sakkal Majalla"/>
          <w:noProof/>
          <w:sz w:val="28"/>
          <w:szCs w:val="28"/>
          <w:rtl/>
          <w:lang w:bidi="ar-EG"/>
        </w:rPr>
        <w:t>(</w:t>
      </w:r>
      <w:r w:rsidRPr="00FF047E">
        <w:rPr>
          <w:rFonts w:ascii="Sakkal Majalla" w:hAnsi="Sakkal Majalla" w:cs="Sakkal Majalla"/>
          <w:noProof/>
          <w:sz w:val="28"/>
          <w:szCs w:val="28"/>
          <w:lang w:bidi="ar-EG"/>
        </w:rPr>
        <w:t>Ajdar</w:t>
      </w:r>
      <w:r w:rsidRPr="00FF047E">
        <w:rPr>
          <w:rFonts w:ascii="Sakkal Majalla" w:hAnsi="Sakkal Majalla" w:cs="Sakkal Majalla"/>
          <w:noProof/>
          <w:sz w:val="28"/>
          <w:szCs w:val="28"/>
          <w:rtl/>
          <w:lang w:bidi="ar-EG"/>
        </w:rPr>
        <w:t>، 2019)</w:t>
      </w:r>
      <w:r w:rsidRPr="008F4ED1">
        <w:rPr>
          <w:rFonts w:ascii="Sakkal Majalla" w:hAnsi="Sakkal Majalla" w:cs="Sakkal Majalla"/>
          <w:sz w:val="28"/>
          <w:szCs w:val="28"/>
        </w:rPr>
        <w:t>.</w:t>
      </w:r>
      <w:r>
        <w:rPr>
          <w:rFonts w:ascii="Sakkal Majalla" w:hAnsi="Sakkal Majalla" w:cs="Sakkal Majalla"/>
          <w:sz w:val="28"/>
          <w:szCs w:val="28"/>
          <w:rtl/>
        </w:rPr>
        <w:t xml:space="preserve">  </w:t>
      </w:r>
    </w:p>
    <w:p w14:paraId="20818E9C" w14:textId="77777777" w:rsidR="00335A10" w:rsidRPr="008F4ED1" w:rsidRDefault="00335A10" w:rsidP="00335A10">
      <w:pPr>
        <w:pStyle w:val="a3"/>
        <w:numPr>
          <w:ilvl w:val="0"/>
          <w:numId w:val="1"/>
        </w:numPr>
        <w:spacing w:line="360" w:lineRule="auto"/>
        <w:jc w:val="both"/>
        <w:rPr>
          <w:rFonts w:ascii="Sakkal Majalla" w:hAnsi="Sakkal Majalla" w:cs="Sakkal Majalla"/>
          <w:b/>
          <w:bCs/>
          <w:sz w:val="28"/>
          <w:szCs w:val="28"/>
          <w:rtl/>
        </w:rPr>
      </w:pPr>
      <w:r w:rsidRPr="008F4ED1">
        <w:rPr>
          <w:rFonts w:ascii="Sakkal Majalla" w:hAnsi="Sakkal Majalla" w:cs="Sakkal Majalla"/>
          <w:b/>
          <w:bCs/>
          <w:sz w:val="28"/>
          <w:szCs w:val="28"/>
          <w:rtl/>
        </w:rPr>
        <w:t>نظرية الاستدامة</w:t>
      </w:r>
    </w:p>
    <w:p w14:paraId="2548C9C5" w14:textId="77777777" w:rsidR="00335A10" w:rsidRDefault="00335A10" w:rsidP="00335A10">
      <w:pPr>
        <w:bidi/>
        <w:spacing w:line="360" w:lineRule="auto"/>
        <w:jc w:val="both"/>
        <w:rPr>
          <w:rFonts w:ascii="Sakkal Majalla" w:hAnsi="Sakkal Majalla" w:cs="Sakkal Majalla"/>
          <w:sz w:val="28"/>
          <w:szCs w:val="28"/>
          <w:rtl/>
        </w:rPr>
      </w:pPr>
      <w:r w:rsidRPr="008F4ED1">
        <w:rPr>
          <w:rFonts w:ascii="Sakkal Majalla" w:hAnsi="Sakkal Majalla" w:cs="Sakkal Majalla"/>
          <w:sz w:val="28"/>
          <w:szCs w:val="28"/>
          <w:rtl/>
        </w:rPr>
        <w:t>تركز نظرية الاستدامة على كيفية ضمان أن المشروع يحقق أهدافه على المدى البعيد دون التأثير سلبًا على البيئة أو المجتمع أو الاقتصاد. في السياق القومي، الاستدامة تشير إلى قدرة المشاريع على الاستمرار والازدهار رغم التحديات والمخاطر المتزايدة. وتعد استدامة المشاريع القومية في المملكة العربية السعودية أمرًا بالغ الأهمية نظرًا لما تترتب عليه من تأثيرات واسعة النطاق على الاقتصاد الوطني والبيئة والمجتمع. هذه النظرية تشير إلى أنه يجب أخذ الجوانب الاقتصادية والاجتماعية والبيئية بعين الاعتبار أثناء تنفيذ المشاريع. عندما يتم دمج هذه العوامل، فإن ذلك يضمن استدامة المشاريع من خلال تحقيق توازن بين التكلفة والفائدة والمردود على المجتمع. بالإضافة إلى ذلك، فإن الاستدامة تتطلب أيضًا أن تكون المشاريع مرنة في مواجهة المخاطر المستقبلية، مثل التقلبات الاقتصادية أو التغيرات البيئية</w:t>
      </w:r>
      <w:r>
        <w:rPr>
          <w:rFonts w:ascii="Sakkal Majalla" w:hAnsi="Sakkal Majalla" w:cs="Sakkal Majalla"/>
          <w:sz w:val="28"/>
          <w:szCs w:val="28"/>
          <w:rtl/>
        </w:rPr>
        <w:t xml:space="preserve"> </w:t>
      </w:r>
      <w:r w:rsidRPr="00FF047E">
        <w:rPr>
          <w:rFonts w:ascii="Sakkal Majalla" w:hAnsi="Sakkal Majalla" w:cs="Sakkal Majalla"/>
          <w:noProof/>
          <w:sz w:val="28"/>
          <w:szCs w:val="28"/>
          <w:rtl/>
          <w:lang w:bidi="ar-EG"/>
        </w:rPr>
        <w:t>(</w:t>
      </w:r>
      <w:r w:rsidRPr="00FF047E">
        <w:rPr>
          <w:rFonts w:ascii="Sakkal Majalla" w:hAnsi="Sakkal Majalla" w:cs="Sakkal Majalla"/>
          <w:noProof/>
          <w:sz w:val="28"/>
          <w:szCs w:val="28"/>
          <w:lang w:bidi="ar-EG"/>
        </w:rPr>
        <w:t>Hariram</w:t>
      </w:r>
      <w:r w:rsidRPr="00FF047E">
        <w:rPr>
          <w:rFonts w:ascii="Sakkal Majalla" w:hAnsi="Sakkal Majalla" w:cs="Sakkal Majalla"/>
          <w:noProof/>
          <w:sz w:val="28"/>
          <w:szCs w:val="28"/>
          <w:rtl/>
          <w:lang w:bidi="ar-EG"/>
        </w:rPr>
        <w:t>، 2023)</w:t>
      </w:r>
      <w:r w:rsidRPr="008F4ED1">
        <w:rPr>
          <w:rFonts w:ascii="Sakkal Majalla" w:hAnsi="Sakkal Majalla" w:cs="Sakkal Majalla"/>
          <w:sz w:val="28"/>
          <w:szCs w:val="28"/>
        </w:rPr>
        <w:t>.</w:t>
      </w:r>
    </w:p>
    <w:p w14:paraId="74714EE6" w14:textId="77777777" w:rsidR="00335A10" w:rsidRDefault="00335A10" w:rsidP="00335A10">
      <w:pPr>
        <w:bidi/>
        <w:spacing w:line="360" w:lineRule="auto"/>
        <w:jc w:val="both"/>
        <w:rPr>
          <w:rFonts w:ascii="Sakkal Majalla" w:hAnsi="Sakkal Majalla" w:cs="Sakkal Majalla" w:hint="cs"/>
          <w:sz w:val="28"/>
          <w:szCs w:val="28"/>
          <w:rtl/>
        </w:rPr>
      </w:pPr>
    </w:p>
    <w:p w14:paraId="39ECC092" w14:textId="77777777" w:rsidR="00335A10" w:rsidRPr="008F4ED1" w:rsidRDefault="00335A10" w:rsidP="00335A10">
      <w:pPr>
        <w:bidi/>
        <w:spacing w:line="360" w:lineRule="auto"/>
        <w:jc w:val="both"/>
        <w:rPr>
          <w:rFonts w:ascii="Sakkal Majalla" w:hAnsi="Sakkal Majalla" w:cs="Sakkal Majalla"/>
          <w:sz w:val="28"/>
          <w:szCs w:val="28"/>
        </w:rPr>
      </w:pPr>
    </w:p>
    <w:p w14:paraId="4AA473FC" w14:textId="77777777" w:rsidR="00335A10" w:rsidRPr="008F4ED1" w:rsidRDefault="00335A10" w:rsidP="00335A10">
      <w:pPr>
        <w:pStyle w:val="a3"/>
        <w:numPr>
          <w:ilvl w:val="0"/>
          <w:numId w:val="1"/>
        </w:numPr>
        <w:spacing w:line="360" w:lineRule="auto"/>
        <w:jc w:val="both"/>
        <w:rPr>
          <w:rFonts w:ascii="Sakkal Majalla" w:hAnsi="Sakkal Majalla" w:cs="Sakkal Majalla"/>
          <w:b/>
          <w:bCs/>
          <w:sz w:val="28"/>
          <w:szCs w:val="28"/>
          <w:rtl/>
        </w:rPr>
      </w:pPr>
      <w:r w:rsidRPr="008F4ED1">
        <w:rPr>
          <w:rFonts w:ascii="Sakkal Majalla" w:hAnsi="Sakkal Majalla" w:cs="Sakkal Majalla"/>
          <w:b/>
          <w:bCs/>
          <w:sz w:val="28"/>
          <w:szCs w:val="28"/>
          <w:rtl/>
        </w:rPr>
        <w:lastRenderedPageBreak/>
        <w:t>نظرية النظم</w:t>
      </w:r>
    </w:p>
    <w:p w14:paraId="2202674F" w14:textId="77777777" w:rsidR="00335A10" w:rsidRPr="008F4ED1" w:rsidRDefault="00335A10" w:rsidP="00335A10">
      <w:pPr>
        <w:bidi/>
        <w:spacing w:line="360" w:lineRule="auto"/>
        <w:jc w:val="both"/>
        <w:rPr>
          <w:rFonts w:ascii="Sakkal Majalla" w:hAnsi="Sakkal Majalla" w:cs="Sakkal Majalla"/>
          <w:sz w:val="28"/>
          <w:szCs w:val="28"/>
        </w:rPr>
      </w:pPr>
      <w:r w:rsidRPr="008F4ED1">
        <w:rPr>
          <w:rFonts w:ascii="Sakkal Majalla" w:hAnsi="Sakkal Majalla" w:cs="Sakkal Majalla"/>
          <w:sz w:val="28"/>
          <w:szCs w:val="28"/>
          <w:rtl/>
        </w:rPr>
        <w:t>تعتبر نظرية النظم أداة تحليلية حيوية لفهم كيفية تأثير العوامل المختلفة في استدامة المشاريع القومية. وفقًا لهذه النظرية، يتم النظر إلى المشاريع القومية في المملكة العربية السعودية كنظام معقد يتأثر بمجموعة من العوامل المتداخلة مثل العوامل الاقتصادية، السياسية، البيئية، والاجتماعية. هذه العوامل تؤثر بشكل غير مباشر ومباشر على مشاريع التنمية الوطنية، وبالتالي لا يمكن إدارة المخاطر دون النظر إلى هذه البيئة الشاملة التي تشمل المؤسسات الحكومية، القطاع الخاص، والمجتمعات المحلية. كما أن العوامل مثل التشريعات والسياسات الحكومية، وكذلك التغيرات في السوق أو في الرأي العام، يمكن أن تؤثر بشكل كبير في كيفية التعامل مع المخاطر داخل هذه المشاريع. من خلال فهم هذه التفاعلات بين العوامل المختلفة، يمكن للإدارة تحديد استراتيجيات فعالة لتقليل تأثير المخاطر على المشاريع القومية</w:t>
      </w:r>
      <w:r>
        <w:rPr>
          <w:rFonts w:ascii="Sakkal Majalla" w:hAnsi="Sakkal Majalla" w:cs="Sakkal Majalla"/>
          <w:sz w:val="28"/>
          <w:szCs w:val="28"/>
          <w:rtl/>
        </w:rPr>
        <w:t xml:space="preserve"> </w:t>
      </w:r>
      <w:r w:rsidRPr="00FF047E">
        <w:rPr>
          <w:rFonts w:ascii="Sakkal Majalla" w:hAnsi="Sakkal Majalla" w:cs="Sakkal Majalla"/>
          <w:noProof/>
          <w:sz w:val="28"/>
          <w:szCs w:val="28"/>
          <w:rtl/>
          <w:lang w:bidi="ar-EG"/>
        </w:rPr>
        <w:t>(</w:t>
      </w:r>
      <w:r w:rsidRPr="00FF047E">
        <w:rPr>
          <w:rFonts w:ascii="Sakkal Majalla" w:hAnsi="Sakkal Majalla" w:cs="Sakkal Majalla"/>
          <w:noProof/>
          <w:sz w:val="28"/>
          <w:szCs w:val="28"/>
          <w:lang w:bidi="ar-EG"/>
        </w:rPr>
        <w:t>Hariram N.</w:t>
      </w:r>
      <w:r w:rsidRPr="00FF047E">
        <w:rPr>
          <w:rFonts w:ascii="Sakkal Majalla" w:hAnsi="Sakkal Majalla" w:cs="Sakkal Majalla"/>
          <w:noProof/>
          <w:sz w:val="28"/>
          <w:szCs w:val="28"/>
          <w:rtl/>
          <w:lang w:bidi="ar-EG"/>
        </w:rPr>
        <w:t>، 2023)</w:t>
      </w:r>
      <w:r w:rsidRPr="008F4ED1">
        <w:rPr>
          <w:rFonts w:ascii="Sakkal Majalla" w:hAnsi="Sakkal Majalla" w:cs="Sakkal Majalla"/>
          <w:sz w:val="28"/>
          <w:szCs w:val="28"/>
        </w:rPr>
        <w:t>.</w:t>
      </w:r>
    </w:p>
    <w:p w14:paraId="51421698" w14:textId="77777777" w:rsidR="00335A10" w:rsidRPr="008F4ED1" w:rsidRDefault="00335A10" w:rsidP="00335A10">
      <w:pPr>
        <w:pStyle w:val="a3"/>
        <w:numPr>
          <w:ilvl w:val="0"/>
          <w:numId w:val="1"/>
        </w:numPr>
        <w:spacing w:line="360" w:lineRule="auto"/>
        <w:jc w:val="both"/>
        <w:rPr>
          <w:rFonts w:ascii="Sakkal Majalla" w:hAnsi="Sakkal Majalla" w:cs="Sakkal Majalla"/>
          <w:b/>
          <w:bCs/>
          <w:sz w:val="28"/>
          <w:szCs w:val="28"/>
          <w:rtl/>
        </w:rPr>
      </w:pPr>
      <w:r w:rsidRPr="008F4ED1">
        <w:rPr>
          <w:rFonts w:ascii="Sakkal Majalla" w:hAnsi="Sakkal Majalla" w:cs="Sakkal Majalla"/>
          <w:b/>
          <w:bCs/>
          <w:sz w:val="28"/>
          <w:szCs w:val="28"/>
          <w:rtl/>
        </w:rPr>
        <w:t>نظرية الحوكمة</w:t>
      </w:r>
    </w:p>
    <w:p w14:paraId="6F699756" w14:textId="77777777" w:rsidR="00335A10" w:rsidRPr="008F4ED1" w:rsidRDefault="00335A10" w:rsidP="00335A10">
      <w:pPr>
        <w:bidi/>
        <w:spacing w:line="360" w:lineRule="auto"/>
        <w:jc w:val="both"/>
        <w:rPr>
          <w:rFonts w:ascii="Sakkal Majalla" w:hAnsi="Sakkal Majalla" w:cs="Sakkal Majalla"/>
          <w:sz w:val="28"/>
          <w:szCs w:val="28"/>
        </w:rPr>
      </w:pPr>
      <w:r w:rsidRPr="008F4ED1">
        <w:rPr>
          <w:rFonts w:ascii="Sakkal Majalla" w:hAnsi="Sakkal Majalla" w:cs="Sakkal Majalla"/>
          <w:sz w:val="28"/>
          <w:szCs w:val="28"/>
          <w:rtl/>
        </w:rPr>
        <w:t>تعتبر الحوكمة أحد العوامل الأساسية التي تساهم في نجاح المشاريع القومية في المملكة العربية السعودية. تشير نظرية الحوكمة إلى وجود أنظمة رقابة وإشراف فعالة تضمن أن المشاريع تتم وفقًا للمعايير المحددة وتحقق الشفافية والمساءلة في جميع مراحل التنفيذ. على سبيل المثال، في المملكة العربية السعودية، تلعب المؤسسات الحكومية دورًا مهمًا في توجيه السياسات الحكومية التي تحدد آليات الإدارة والتوجيه للمشاريع القومية. توفر الحوكمة الجيدة البيئة التنظيمية المناسبة لضمان اتباع أفضل الممارسات في إدارة المخاطر، من خلال وضع الضوابط القانونية والتنظيمية التي تحكم جميع العمليات المتعلقة بالمشاريع. إن وجود إطار حوكمة قوي يمكن أن يساعد في تعزيز قدرة المشاريع على التكيف مع المخاطر بشكل أسرع وأكثر فاعلية</w:t>
      </w:r>
      <w:r>
        <w:rPr>
          <w:rFonts w:ascii="Sakkal Majalla" w:hAnsi="Sakkal Majalla" w:cs="Sakkal Majalla"/>
          <w:sz w:val="28"/>
          <w:szCs w:val="28"/>
          <w:rtl/>
        </w:rPr>
        <w:t xml:space="preserve"> </w:t>
      </w:r>
      <w:r w:rsidRPr="00FF047E">
        <w:rPr>
          <w:rFonts w:ascii="Sakkal Majalla" w:hAnsi="Sakkal Majalla" w:cs="Sakkal Majalla"/>
          <w:noProof/>
          <w:sz w:val="28"/>
          <w:szCs w:val="28"/>
          <w:rtl/>
          <w:lang w:bidi="ar-EG"/>
        </w:rPr>
        <w:t>(</w:t>
      </w:r>
      <w:r w:rsidRPr="00FF047E">
        <w:rPr>
          <w:rFonts w:ascii="Sakkal Majalla" w:hAnsi="Sakkal Majalla" w:cs="Sakkal Majalla"/>
          <w:noProof/>
          <w:sz w:val="28"/>
          <w:szCs w:val="28"/>
          <w:lang w:bidi="ar-EG"/>
        </w:rPr>
        <w:t>Al-Ghamdi</w:t>
      </w:r>
      <w:r w:rsidRPr="00FF047E">
        <w:rPr>
          <w:rFonts w:ascii="Sakkal Majalla" w:hAnsi="Sakkal Majalla" w:cs="Sakkal Majalla"/>
          <w:noProof/>
          <w:sz w:val="28"/>
          <w:szCs w:val="28"/>
          <w:rtl/>
          <w:lang w:bidi="ar-EG"/>
        </w:rPr>
        <w:t>، 2024)</w:t>
      </w:r>
      <w:r w:rsidRPr="008F4ED1">
        <w:rPr>
          <w:rFonts w:ascii="Sakkal Majalla" w:hAnsi="Sakkal Majalla" w:cs="Sakkal Majalla"/>
          <w:sz w:val="28"/>
          <w:szCs w:val="28"/>
        </w:rPr>
        <w:t>.</w:t>
      </w:r>
      <w:r>
        <w:rPr>
          <w:rFonts w:ascii="Sakkal Majalla" w:hAnsi="Sakkal Majalla" w:cs="Sakkal Majalla"/>
          <w:sz w:val="28"/>
          <w:szCs w:val="28"/>
          <w:rtl/>
        </w:rPr>
        <w:t xml:space="preserve"> </w:t>
      </w:r>
    </w:p>
    <w:p w14:paraId="40DFC171" w14:textId="77777777" w:rsidR="00335A10" w:rsidRPr="008F4ED1" w:rsidRDefault="00335A10" w:rsidP="00335A10">
      <w:pPr>
        <w:pStyle w:val="a3"/>
        <w:numPr>
          <w:ilvl w:val="0"/>
          <w:numId w:val="1"/>
        </w:numPr>
        <w:spacing w:line="360" w:lineRule="auto"/>
        <w:jc w:val="both"/>
        <w:rPr>
          <w:rFonts w:ascii="Sakkal Majalla" w:hAnsi="Sakkal Majalla" w:cs="Sakkal Majalla"/>
          <w:b/>
          <w:bCs/>
          <w:sz w:val="28"/>
          <w:szCs w:val="28"/>
          <w:rtl/>
        </w:rPr>
      </w:pPr>
      <w:r w:rsidRPr="008F4ED1">
        <w:rPr>
          <w:rFonts w:ascii="Sakkal Majalla" w:hAnsi="Sakkal Majalla" w:cs="Sakkal Majalla"/>
          <w:b/>
          <w:bCs/>
          <w:sz w:val="28"/>
          <w:szCs w:val="28"/>
          <w:rtl/>
        </w:rPr>
        <w:t>نظرية المؤسسية</w:t>
      </w:r>
    </w:p>
    <w:p w14:paraId="630CE7FC" w14:textId="77777777" w:rsidR="00335A10" w:rsidRPr="008F4ED1" w:rsidRDefault="00335A10" w:rsidP="00335A10">
      <w:pPr>
        <w:bidi/>
        <w:spacing w:line="360" w:lineRule="auto"/>
        <w:jc w:val="both"/>
        <w:rPr>
          <w:rFonts w:ascii="Sakkal Majalla" w:hAnsi="Sakkal Majalla" w:cs="Sakkal Majalla"/>
          <w:sz w:val="28"/>
          <w:szCs w:val="28"/>
        </w:rPr>
      </w:pPr>
      <w:r w:rsidRPr="008F4ED1">
        <w:rPr>
          <w:rFonts w:ascii="Sakkal Majalla" w:hAnsi="Sakkal Majalla" w:cs="Sakkal Majalla"/>
          <w:sz w:val="28"/>
          <w:szCs w:val="28"/>
          <w:rtl/>
        </w:rPr>
        <w:t xml:space="preserve">نظرية المؤسسية تركز على دور المؤسسات التنظيمية والتشريعية في إدارة المشاريع القومية. وفقًا لهذه النظرية، فإن وجود سياسات وأطر مؤسسية قوية تعد أساسًا لإدارة المخاطر بشكل ناجح. في المملكة العربية السعودية، تتولى مؤسسات مثل وزارة المالية، وزارة الاقتصاد والتخطيط، </w:t>
      </w:r>
      <w:proofErr w:type="gramStart"/>
      <w:r w:rsidRPr="008F4ED1">
        <w:rPr>
          <w:rFonts w:ascii="Sakkal Majalla" w:hAnsi="Sakkal Majalla" w:cs="Sakkal Majalla"/>
          <w:sz w:val="28"/>
          <w:szCs w:val="28"/>
          <w:rtl/>
        </w:rPr>
        <w:t>و الهيئات</w:t>
      </w:r>
      <w:proofErr w:type="gramEnd"/>
      <w:r w:rsidRPr="008F4ED1">
        <w:rPr>
          <w:rFonts w:ascii="Sakkal Majalla" w:hAnsi="Sakkal Majalla" w:cs="Sakkal Majalla"/>
          <w:sz w:val="28"/>
          <w:szCs w:val="28"/>
          <w:rtl/>
        </w:rPr>
        <w:t xml:space="preserve"> التنظيمية المختلفة وضع السياسات والإجراءات التي تحدد كيفية التعامل مع </w:t>
      </w:r>
      <w:r w:rsidRPr="008F4ED1">
        <w:rPr>
          <w:rFonts w:ascii="Sakkal Majalla" w:hAnsi="Sakkal Majalla" w:cs="Sakkal Majalla"/>
          <w:sz w:val="28"/>
          <w:szCs w:val="28"/>
          <w:rtl/>
        </w:rPr>
        <w:lastRenderedPageBreak/>
        <w:t>المخاطر التي قد تواجه المشاريع القومية. هذه المؤسسات ليست فقط مسؤولة عن التنفيذ، بل تساهم أيضًا في رسم السياسات التي تحكم آلية إدارة المخاطر في المشاريع. لذلك، تعتمد المشاريع القومية على هذه المؤسسات لضمان تطبيق المعايير والضوابط اللازمة لتقليل المخاطر وتعزيز استدامة المشاريع</w:t>
      </w:r>
      <w:r>
        <w:rPr>
          <w:rFonts w:ascii="Sakkal Majalla" w:hAnsi="Sakkal Majalla" w:cs="Sakkal Majalla"/>
          <w:sz w:val="28"/>
          <w:szCs w:val="28"/>
          <w:rtl/>
        </w:rPr>
        <w:t xml:space="preserve"> </w:t>
      </w:r>
      <w:r w:rsidRPr="00FF047E">
        <w:rPr>
          <w:rFonts w:ascii="Sakkal Majalla" w:hAnsi="Sakkal Majalla" w:cs="Sakkal Majalla"/>
          <w:noProof/>
          <w:sz w:val="28"/>
          <w:szCs w:val="28"/>
          <w:rtl/>
          <w:lang w:bidi="ar-EG"/>
        </w:rPr>
        <w:t>(</w:t>
      </w:r>
      <w:r w:rsidRPr="00FF047E">
        <w:rPr>
          <w:rFonts w:ascii="Sakkal Majalla" w:hAnsi="Sakkal Majalla" w:cs="Sakkal Majalla"/>
          <w:noProof/>
          <w:sz w:val="28"/>
          <w:szCs w:val="28"/>
          <w:lang w:bidi="ar-EG"/>
        </w:rPr>
        <w:t>Chowdhury</w:t>
      </w:r>
      <w:r w:rsidRPr="00FF047E">
        <w:rPr>
          <w:rFonts w:ascii="Sakkal Majalla" w:hAnsi="Sakkal Majalla" w:cs="Sakkal Majalla"/>
          <w:noProof/>
          <w:sz w:val="28"/>
          <w:szCs w:val="28"/>
          <w:rtl/>
          <w:lang w:bidi="ar-EG"/>
        </w:rPr>
        <w:t>، 2021)</w:t>
      </w:r>
      <w:r w:rsidRPr="008F4ED1">
        <w:rPr>
          <w:rFonts w:ascii="Sakkal Majalla" w:hAnsi="Sakkal Majalla" w:cs="Sakkal Majalla"/>
          <w:sz w:val="28"/>
          <w:szCs w:val="28"/>
        </w:rPr>
        <w:t>.</w:t>
      </w:r>
    </w:p>
    <w:p w14:paraId="012CA9E2" w14:textId="77777777" w:rsidR="00335A10" w:rsidRPr="008F4ED1" w:rsidRDefault="00335A10" w:rsidP="00335A10">
      <w:pPr>
        <w:pStyle w:val="a3"/>
        <w:numPr>
          <w:ilvl w:val="0"/>
          <w:numId w:val="1"/>
        </w:numPr>
        <w:spacing w:line="360" w:lineRule="auto"/>
        <w:jc w:val="both"/>
        <w:rPr>
          <w:rFonts w:ascii="Sakkal Majalla" w:hAnsi="Sakkal Majalla" w:cs="Sakkal Majalla"/>
          <w:b/>
          <w:bCs/>
          <w:sz w:val="28"/>
          <w:szCs w:val="28"/>
          <w:rtl/>
        </w:rPr>
      </w:pPr>
      <w:r w:rsidRPr="008F4ED1">
        <w:rPr>
          <w:rFonts w:ascii="Sakkal Majalla" w:hAnsi="Sakkal Majalla" w:cs="Sakkal Majalla"/>
          <w:b/>
          <w:bCs/>
          <w:sz w:val="28"/>
          <w:szCs w:val="28"/>
          <w:rtl/>
        </w:rPr>
        <w:t>التكامل بين النظريات</w:t>
      </w:r>
    </w:p>
    <w:p w14:paraId="297DF5D4" w14:textId="77777777" w:rsidR="00335A10" w:rsidRPr="008F4ED1" w:rsidRDefault="00335A10" w:rsidP="00335A10">
      <w:pPr>
        <w:bidi/>
        <w:spacing w:line="360" w:lineRule="auto"/>
        <w:jc w:val="both"/>
        <w:rPr>
          <w:rFonts w:ascii="Sakkal Majalla" w:hAnsi="Sakkal Majalla" w:cs="Sakkal Majalla"/>
          <w:sz w:val="28"/>
          <w:szCs w:val="28"/>
        </w:rPr>
      </w:pPr>
      <w:r w:rsidRPr="008F4ED1">
        <w:rPr>
          <w:rFonts w:ascii="Sakkal Majalla" w:hAnsi="Sakkal Majalla" w:cs="Sakkal Majalla"/>
          <w:sz w:val="28"/>
          <w:szCs w:val="28"/>
          <w:rtl/>
        </w:rPr>
        <w:t xml:space="preserve">يتم الجمع بين هذه النظريات العلمية لتشكيل الإطار العام الذي سيعتمد عليه البحث في فحص العلاقة بين إدارة المخاطر </w:t>
      </w:r>
      <w:proofErr w:type="gramStart"/>
      <w:r w:rsidRPr="008F4ED1">
        <w:rPr>
          <w:rFonts w:ascii="Sakkal Majalla" w:hAnsi="Sakkal Majalla" w:cs="Sakkal Majalla"/>
          <w:sz w:val="28"/>
          <w:szCs w:val="28"/>
          <w:rtl/>
        </w:rPr>
        <w:t>و استدامة</w:t>
      </w:r>
      <w:proofErr w:type="gramEnd"/>
      <w:r w:rsidRPr="008F4ED1">
        <w:rPr>
          <w:rFonts w:ascii="Sakkal Majalla" w:hAnsi="Sakkal Majalla" w:cs="Sakkal Majalla"/>
          <w:sz w:val="28"/>
          <w:szCs w:val="28"/>
          <w:rtl/>
        </w:rPr>
        <w:t xml:space="preserve"> المشاريع القومية في المملكة العربية السعودية. من خلال النظر في كيفية تأثير العوامل المؤسسية، البيئية، والاجتماعية على عملية إدارة المخاطر، يمكن تطوير استراتيجيات أكثر فعالية للمشاريع القومية لضمان استدامتها على المدى الطويل. علاوة على ذلك، سيعتمد البحث على استخدام منهجية تحليلية شاملة تستند إلى الأدوات الكمية والنوعية التي تهدف إلى دراسة تأثير هذه النظريات على أرض الواقع، وتقديم توصيات عملية للمشاريع القومية التي تعاني من تحديات في إدارة المخاطر</w:t>
      </w:r>
      <w:r>
        <w:rPr>
          <w:rFonts w:ascii="Sakkal Majalla" w:hAnsi="Sakkal Majalla" w:cs="Sakkal Majalla"/>
          <w:sz w:val="28"/>
          <w:szCs w:val="28"/>
          <w:rtl/>
        </w:rPr>
        <w:t xml:space="preserve"> </w:t>
      </w:r>
      <w:r w:rsidRPr="00FF047E">
        <w:rPr>
          <w:rFonts w:ascii="Sakkal Majalla" w:hAnsi="Sakkal Majalla" w:cs="Sakkal Majalla"/>
          <w:noProof/>
          <w:sz w:val="28"/>
          <w:szCs w:val="28"/>
          <w:rtl/>
          <w:lang w:bidi="ar-EG"/>
        </w:rPr>
        <w:t>(</w:t>
      </w:r>
      <w:r w:rsidRPr="00FF047E">
        <w:rPr>
          <w:rFonts w:ascii="Sakkal Majalla" w:hAnsi="Sakkal Majalla" w:cs="Sakkal Majalla"/>
          <w:noProof/>
          <w:sz w:val="28"/>
          <w:szCs w:val="28"/>
          <w:lang w:bidi="ar-EG"/>
        </w:rPr>
        <w:t>Kantabutra</w:t>
      </w:r>
      <w:r w:rsidRPr="00FF047E">
        <w:rPr>
          <w:rFonts w:ascii="Sakkal Majalla" w:hAnsi="Sakkal Majalla" w:cs="Sakkal Majalla"/>
          <w:noProof/>
          <w:sz w:val="28"/>
          <w:szCs w:val="28"/>
          <w:rtl/>
          <w:lang w:bidi="ar-EG"/>
        </w:rPr>
        <w:t>، 2020)</w:t>
      </w:r>
      <w:r w:rsidRPr="008F4ED1">
        <w:rPr>
          <w:rFonts w:ascii="Sakkal Majalla" w:hAnsi="Sakkal Majalla" w:cs="Sakkal Majalla"/>
          <w:sz w:val="28"/>
          <w:szCs w:val="28"/>
        </w:rPr>
        <w:t>.</w:t>
      </w:r>
      <w:r>
        <w:rPr>
          <w:rFonts w:ascii="Sakkal Majalla" w:hAnsi="Sakkal Majalla" w:cs="Sakkal Majalla"/>
          <w:sz w:val="28"/>
          <w:szCs w:val="28"/>
          <w:rtl/>
        </w:rPr>
        <w:t xml:space="preserve">   </w:t>
      </w:r>
    </w:p>
    <w:p w14:paraId="604C9EBB" w14:textId="77777777" w:rsidR="00335A10" w:rsidRPr="008F4ED1" w:rsidRDefault="00335A10" w:rsidP="00335A10">
      <w:pPr>
        <w:bidi/>
        <w:rPr>
          <w:rFonts w:ascii="Sakkal Majalla" w:hAnsi="Sakkal Majalla" w:cs="Sakkal Majalla"/>
          <w:sz w:val="28"/>
          <w:szCs w:val="28"/>
          <w:rtl/>
        </w:rPr>
      </w:pPr>
    </w:p>
    <w:p w14:paraId="767253AB" w14:textId="77777777" w:rsidR="00335A10" w:rsidRDefault="00335A10" w:rsidP="00335A10">
      <w:pPr>
        <w:bidi/>
        <w:rPr>
          <w:rFonts w:ascii="Sakkal Majalla" w:hAnsi="Sakkal Majalla" w:cs="Sakkal Majalla"/>
          <w:sz w:val="28"/>
          <w:szCs w:val="28"/>
          <w:rtl/>
        </w:rPr>
      </w:pPr>
    </w:p>
    <w:p w14:paraId="1B00C6A7" w14:textId="77777777" w:rsidR="00335A10" w:rsidRDefault="00335A10" w:rsidP="00335A10">
      <w:pPr>
        <w:bidi/>
        <w:rPr>
          <w:rFonts w:ascii="Sakkal Majalla" w:hAnsi="Sakkal Majalla" w:cs="Sakkal Majalla"/>
          <w:sz w:val="28"/>
          <w:szCs w:val="28"/>
          <w:rtl/>
        </w:rPr>
      </w:pPr>
    </w:p>
    <w:p w14:paraId="07D1AE24" w14:textId="77777777" w:rsidR="00335A10" w:rsidRDefault="00335A10" w:rsidP="00335A10">
      <w:pPr>
        <w:bidi/>
        <w:rPr>
          <w:rFonts w:ascii="Sakkal Majalla" w:hAnsi="Sakkal Majalla" w:cs="Sakkal Majalla"/>
          <w:b/>
          <w:bCs/>
          <w:sz w:val="56"/>
          <w:szCs w:val="56"/>
          <w:u w:val="single"/>
          <w:rtl/>
        </w:rPr>
      </w:pPr>
    </w:p>
    <w:p w14:paraId="12125AC5" w14:textId="77777777" w:rsidR="00335A10" w:rsidRDefault="00335A10" w:rsidP="00335A10">
      <w:pPr>
        <w:bidi/>
        <w:rPr>
          <w:rFonts w:ascii="Sakkal Majalla" w:hAnsi="Sakkal Majalla" w:cs="Sakkal Majalla"/>
          <w:b/>
          <w:bCs/>
          <w:sz w:val="56"/>
          <w:szCs w:val="56"/>
          <w:u w:val="single"/>
          <w:rtl/>
        </w:rPr>
      </w:pPr>
    </w:p>
    <w:p w14:paraId="6530FA2D" w14:textId="77777777" w:rsidR="00335A10" w:rsidRDefault="00335A10" w:rsidP="00335A10">
      <w:pPr>
        <w:bidi/>
        <w:rPr>
          <w:rFonts w:ascii="Sakkal Majalla" w:hAnsi="Sakkal Majalla" w:cs="Sakkal Majalla"/>
          <w:b/>
          <w:bCs/>
          <w:sz w:val="56"/>
          <w:szCs w:val="56"/>
          <w:u w:val="single"/>
          <w:rtl/>
        </w:rPr>
      </w:pPr>
    </w:p>
    <w:p w14:paraId="22FA7C8C" w14:textId="77777777" w:rsidR="00335A10" w:rsidRDefault="00335A10" w:rsidP="00335A10">
      <w:pPr>
        <w:bidi/>
        <w:rPr>
          <w:rFonts w:ascii="Sakkal Majalla" w:hAnsi="Sakkal Majalla" w:cs="Sakkal Majalla"/>
          <w:b/>
          <w:bCs/>
          <w:sz w:val="56"/>
          <w:szCs w:val="56"/>
          <w:u w:val="single"/>
          <w:rtl/>
        </w:rPr>
      </w:pPr>
    </w:p>
    <w:p w14:paraId="7E88C56C" w14:textId="77777777" w:rsidR="00335A10" w:rsidRDefault="00335A10" w:rsidP="00335A10">
      <w:pPr>
        <w:bidi/>
        <w:rPr>
          <w:rFonts w:ascii="Sakkal Majalla" w:hAnsi="Sakkal Majalla" w:cs="Sakkal Majalla"/>
          <w:b/>
          <w:bCs/>
          <w:sz w:val="56"/>
          <w:szCs w:val="56"/>
          <w:u w:val="single"/>
          <w:rtl/>
        </w:rPr>
      </w:pPr>
    </w:p>
    <w:p w14:paraId="600AB3C6" w14:textId="77777777" w:rsidR="00335A10" w:rsidRDefault="00335A10" w:rsidP="00335A10">
      <w:pPr>
        <w:bidi/>
        <w:rPr>
          <w:rFonts w:ascii="Sakkal Majalla" w:hAnsi="Sakkal Majalla" w:cs="Sakkal Majalla"/>
          <w:b/>
          <w:bCs/>
          <w:sz w:val="56"/>
          <w:szCs w:val="56"/>
          <w:u w:val="single"/>
          <w:rtl/>
        </w:rPr>
      </w:pPr>
    </w:p>
    <w:p w14:paraId="159F905E" w14:textId="77777777" w:rsidR="00335A10" w:rsidRDefault="00335A10" w:rsidP="00335A10">
      <w:pPr>
        <w:bidi/>
        <w:rPr>
          <w:rFonts w:ascii="Sakkal Majalla" w:hAnsi="Sakkal Majalla" w:cs="Sakkal Majalla"/>
          <w:b/>
          <w:bCs/>
          <w:sz w:val="56"/>
          <w:szCs w:val="56"/>
          <w:u w:val="single"/>
          <w:rtl/>
        </w:rPr>
      </w:pPr>
    </w:p>
    <w:p w14:paraId="25722D08" w14:textId="77777777" w:rsidR="00335A10" w:rsidRPr="003F027C" w:rsidRDefault="00335A10" w:rsidP="00335A10">
      <w:pPr>
        <w:bidi/>
        <w:rPr>
          <w:rFonts w:ascii="Sakkal Majalla" w:hAnsi="Sakkal Majalla" w:cs="Sakkal Majalla"/>
          <w:b/>
          <w:bCs/>
          <w:sz w:val="56"/>
          <w:szCs w:val="56"/>
          <w:u w:val="single"/>
          <w:rtl/>
        </w:rPr>
      </w:pPr>
    </w:p>
    <w:p w14:paraId="28365F4E" w14:textId="77777777" w:rsidR="00335A10" w:rsidRPr="00335A10" w:rsidRDefault="00335A10" w:rsidP="00335A10">
      <w:pPr>
        <w:pStyle w:val="1"/>
        <w:jc w:val="center"/>
        <w:rPr>
          <w:rFonts w:ascii="Sakkal Majalla" w:hAnsi="Sakkal Majalla" w:cs="Sakkal Majalla"/>
          <w:b/>
          <w:bCs/>
          <w:color w:val="000000"/>
          <w:sz w:val="48"/>
          <w:szCs w:val="48"/>
          <w:rtl/>
        </w:rPr>
      </w:pPr>
      <w:bookmarkStart w:id="31" w:name="_Toc172397783"/>
      <w:bookmarkStart w:id="32" w:name="_Toc172746096"/>
      <w:bookmarkStart w:id="33" w:name="_Toc179741534"/>
      <w:bookmarkStart w:id="34" w:name="_Toc192740484"/>
      <w:r w:rsidRPr="00335A10">
        <w:rPr>
          <w:rFonts w:ascii="Sakkal Majalla" w:hAnsi="Sakkal Majalla" w:cs="Sakkal Majalla"/>
          <w:b/>
          <w:bCs/>
          <w:color w:val="000000"/>
          <w:sz w:val="48"/>
          <w:szCs w:val="48"/>
          <w:rtl/>
        </w:rPr>
        <w:t>الفصل الثاني</w:t>
      </w:r>
      <w:bookmarkEnd w:id="31"/>
      <w:bookmarkEnd w:id="32"/>
      <w:bookmarkEnd w:id="33"/>
      <w:bookmarkEnd w:id="34"/>
    </w:p>
    <w:p w14:paraId="48F2ED2E" w14:textId="77777777" w:rsidR="00335A10" w:rsidRPr="00335A10" w:rsidRDefault="00335A10" w:rsidP="00335A10">
      <w:pPr>
        <w:pStyle w:val="1"/>
        <w:jc w:val="center"/>
        <w:rPr>
          <w:rFonts w:ascii="Sakkal Majalla" w:hAnsi="Sakkal Majalla" w:cs="Sakkal Majalla"/>
          <w:b/>
          <w:bCs/>
          <w:color w:val="000000"/>
          <w:sz w:val="48"/>
          <w:szCs w:val="48"/>
          <w:rtl/>
        </w:rPr>
      </w:pPr>
      <w:bookmarkStart w:id="35" w:name="_Toc172397784"/>
      <w:bookmarkStart w:id="36" w:name="_Toc172746097"/>
      <w:bookmarkStart w:id="37" w:name="_Toc179741535"/>
      <w:bookmarkStart w:id="38" w:name="_Toc192740485"/>
      <w:r w:rsidRPr="00335A10">
        <w:rPr>
          <w:rFonts w:ascii="Sakkal Majalla" w:hAnsi="Sakkal Majalla" w:cs="Sakkal Majalla"/>
          <w:b/>
          <w:bCs/>
          <w:color w:val="000000"/>
          <w:sz w:val="48"/>
          <w:szCs w:val="48"/>
          <w:rtl/>
        </w:rPr>
        <w:t>الدراسات السابقة</w:t>
      </w:r>
      <w:bookmarkEnd w:id="35"/>
      <w:bookmarkEnd w:id="36"/>
      <w:bookmarkEnd w:id="37"/>
      <w:bookmarkEnd w:id="38"/>
    </w:p>
    <w:p w14:paraId="2A81E03E" w14:textId="77777777" w:rsidR="00335A10" w:rsidRDefault="00335A10" w:rsidP="00335A10">
      <w:pPr>
        <w:bidi/>
        <w:rPr>
          <w:b/>
          <w:bCs/>
          <w:rtl/>
        </w:rPr>
      </w:pPr>
    </w:p>
    <w:p w14:paraId="53847EE4" w14:textId="77777777" w:rsidR="00335A10" w:rsidRPr="003B5A4D" w:rsidRDefault="00335A10" w:rsidP="00335A10">
      <w:pPr>
        <w:bidi/>
        <w:rPr>
          <w:b/>
          <w:bCs/>
          <w:rtl/>
        </w:rPr>
      </w:pPr>
    </w:p>
    <w:p w14:paraId="1D04DEE6" w14:textId="77777777" w:rsidR="00335A10" w:rsidRPr="003B5A4D" w:rsidRDefault="00335A10" w:rsidP="00335A10">
      <w:pPr>
        <w:bidi/>
        <w:rPr>
          <w:rFonts w:ascii="Sakkal Majalla" w:hAnsi="Sakkal Majalla" w:cs="Sakkal Majalla"/>
          <w:b/>
          <w:bCs/>
          <w:sz w:val="28"/>
          <w:szCs w:val="28"/>
          <w:u w:val="single"/>
          <w:rtl/>
        </w:rPr>
      </w:pPr>
    </w:p>
    <w:p w14:paraId="5EE7F0E0" w14:textId="77777777" w:rsidR="00335A10" w:rsidRPr="003B5A4D" w:rsidRDefault="00335A10" w:rsidP="00335A10">
      <w:pPr>
        <w:bidi/>
        <w:rPr>
          <w:rFonts w:ascii="Sakkal Majalla" w:hAnsi="Sakkal Majalla" w:cs="Sakkal Majalla"/>
          <w:b/>
          <w:bCs/>
          <w:sz w:val="28"/>
          <w:szCs w:val="28"/>
          <w:u w:val="single"/>
          <w:rtl/>
        </w:rPr>
      </w:pPr>
    </w:p>
    <w:p w14:paraId="03109A9E" w14:textId="77777777" w:rsidR="00335A10" w:rsidRPr="003B5A4D" w:rsidRDefault="00335A10" w:rsidP="00335A10">
      <w:pPr>
        <w:bidi/>
        <w:rPr>
          <w:rFonts w:ascii="Sakkal Majalla" w:hAnsi="Sakkal Majalla" w:cs="Sakkal Majalla"/>
          <w:b/>
          <w:bCs/>
          <w:sz w:val="28"/>
          <w:szCs w:val="28"/>
          <w:u w:val="single"/>
          <w:rtl/>
        </w:rPr>
      </w:pPr>
    </w:p>
    <w:p w14:paraId="2F085FB0" w14:textId="77777777" w:rsidR="00335A10" w:rsidRDefault="00335A10" w:rsidP="00335A10">
      <w:pPr>
        <w:bidi/>
        <w:rPr>
          <w:rFonts w:ascii="Sakkal Majalla" w:hAnsi="Sakkal Majalla" w:cs="Sakkal Majalla"/>
          <w:sz w:val="28"/>
          <w:szCs w:val="28"/>
          <w:u w:val="single"/>
          <w:rtl/>
        </w:rPr>
      </w:pPr>
    </w:p>
    <w:p w14:paraId="6F4BB6EF" w14:textId="77777777" w:rsidR="00335A10" w:rsidRDefault="00335A10" w:rsidP="00335A10">
      <w:pPr>
        <w:bidi/>
        <w:rPr>
          <w:rFonts w:ascii="Sakkal Majalla" w:hAnsi="Sakkal Majalla" w:cs="Sakkal Majalla"/>
          <w:sz w:val="28"/>
          <w:szCs w:val="28"/>
          <w:u w:val="single"/>
          <w:rtl/>
        </w:rPr>
      </w:pPr>
    </w:p>
    <w:p w14:paraId="46B5D10E" w14:textId="77777777" w:rsidR="00335A10" w:rsidRDefault="00335A10" w:rsidP="00335A10">
      <w:pPr>
        <w:bidi/>
        <w:rPr>
          <w:rFonts w:ascii="Sakkal Majalla" w:hAnsi="Sakkal Majalla" w:cs="Sakkal Majalla"/>
          <w:sz w:val="28"/>
          <w:szCs w:val="28"/>
          <w:u w:val="single"/>
          <w:rtl/>
        </w:rPr>
      </w:pPr>
    </w:p>
    <w:p w14:paraId="4821E505" w14:textId="77777777" w:rsidR="00335A10" w:rsidRDefault="00335A10" w:rsidP="00335A10">
      <w:pPr>
        <w:bidi/>
        <w:rPr>
          <w:rFonts w:ascii="Sakkal Majalla" w:hAnsi="Sakkal Majalla" w:cs="Sakkal Majalla"/>
          <w:sz w:val="28"/>
          <w:szCs w:val="28"/>
          <w:u w:val="single"/>
          <w:rtl/>
        </w:rPr>
      </w:pPr>
    </w:p>
    <w:p w14:paraId="575BCFF9" w14:textId="77777777" w:rsidR="00335A10" w:rsidRPr="00335A10" w:rsidRDefault="00335A10" w:rsidP="00335A10">
      <w:pPr>
        <w:pStyle w:val="2"/>
        <w:spacing w:before="0" w:line="360" w:lineRule="auto"/>
        <w:rPr>
          <w:rFonts w:ascii="Sakkal Majalla" w:hAnsi="Sakkal Majalla" w:cs="Sakkal Majalla"/>
          <w:b/>
          <w:bCs/>
          <w:color w:val="000000"/>
          <w:sz w:val="28"/>
          <w:szCs w:val="28"/>
          <w:rtl/>
        </w:rPr>
      </w:pPr>
      <w:bookmarkStart w:id="39" w:name="_Toc172397785"/>
      <w:bookmarkStart w:id="40" w:name="_Toc172746098"/>
      <w:bookmarkStart w:id="41" w:name="_Toc179741536"/>
      <w:bookmarkStart w:id="42" w:name="_Toc192740486"/>
      <w:r w:rsidRPr="00335A10">
        <w:rPr>
          <w:rFonts w:ascii="Sakkal Majalla" w:hAnsi="Sakkal Majalla" w:cs="Sakkal Majalla"/>
          <w:b/>
          <w:bCs/>
          <w:color w:val="000000"/>
          <w:sz w:val="28"/>
          <w:szCs w:val="28"/>
          <w:rtl/>
        </w:rPr>
        <w:lastRenderedPageBreak/>
        <w:t>المقدمة</w:t>
      </w:r>
      <w:bookmarkEnd w:id="39"/>
      <w:bookmarkEnd w:id="40"/>
      <w:bookmarkEnd w:id="41"/>
      <w:bookmarkEnd w:id="42"/>
    </w:p>
    <w:p w14:paraId="78467785" w14:textId="77777777" w:rsidR="00335A10" w:rsidRPr="00392A73" w:rsidRDefault="00335A10" w:rsidP="00335A10">
      <w:pPr>
        <w:bidi/>
        <w:spacing w:line="360" w:lineRule="auto"/>
        <w:jc w:val="both"/>
        <w:rPr>
          <w:rFonts w:ascii="Sakkal Majalla" w:hAnsi="Sakkal Majalla" w:cs="Sakkal Majalla"/>
          <w:sz w:val="28"/>
          <w:szCs w:val="28"/>
        </w:rPr>
      </w:pPr>
      <w:r w:rsidRPr="00392A73">
        <w:rPr>
          <w:rFonts w:ascii="Sakkal Majalla" w:hAnsi="Sakkal Majalla" w:cs="Sakkal Majalla"/>
          <w:sz w:val="28"/>
          <w:szCs w:val="28"/>
          <w:rtl/>
        </w:rPr>
        <w:t>في هذا الفصل، سيتم التعمق في الجوانب الأساسية التي تشكل الإطار النظري والبحثي لهذه الدراسة، وذلك لتوضيح الأسس التي تعتمد عليها الدراسة في تحليل ديناميكيات إدارة المخاطر وأثرها على استدامة المشاريع القومية في المملكة العربية السعودية. يعتبر هذا الفصل من الأجزاء الجوهرية في الدراسة، حيث سيتناول تحليل المتغيرات الرئيسية التي تؤثر في العلاقة بين إدارة المخاطر واستدامة المشاريع القومية، إلى جانب استعراض الإطار النظري الذي يقوم على هذه المتغيرات. كما سيشمل هذا الفصل مراجعة شاملة للدراسات السابقة التي تناولت مواضيع مشابهة أو ذات صلة، مما يوفر السياق العلمي الذي يساعد في فهم أبعاد المشكلة المطروحة</w:t>
      </w:r>
      <w:r w:rsidRPr="00392A73">
        <w:rPr>
          <w:rFonts w:ascii="Sakkal Majalla" w:hAnsi="Sakkal Majalla" w:cs="Sakkal Majalla"/>
          <w:sz w:val="28"/>
          <w:szCs w:val="28"/>
        </w:rPr>
        <w:t>.</w:t>
      </w:r>
    </w:p>
    <w:p w14:paraId="42641104" w14:textId="77777777" w:rsidR="00335A10" w:rsidRPr="00392A73" w:rsidRDefault="00335A10" w:rsidP="00335A10">
      <w:pPr>
        <w:bidi/>
        <w:spacing w:line="360" w:lineRule="auto"/>
        <w:jc w:val="both"/>
        <w:rPr>
          <w:rFonts w:ascii="Sakkal Majalla" w:hAnsi="Sakkal Majalla" w:cs="Sakkal Majalla"/>
          <w:sz w:val="28"/>
          <w:szCs w:val="28"/>
        </w:rPr>
      </w:pPr>
      <w:r w:rsidRPr="00392A73">
        <w:rPr>
          <w:rFonts w:ascii="Sakkal Majalla" w:hAnsi="Sakkal Majalla" w:cs="Sakkal Majalla"/>
          <w:sz w:val="28"/>
          <w:szCs w:val="28"/>
          <w:rtl/>
        </w:rPr>
        <w:t>تتمثل أهمية هذا الفصل في أنه يوفر للقارئ فهماً معمقاً للمفاهيم والمبادئ التي ستسهم في تحقيق أهداف الدراسة. من خلال فهم المتغيرات المختلفة التي ستتم دراستها في سياق إدارة المخاطر، يتمكن الباحثون والقارئ من بناء تصور شامل عن العوامل التي تؤثر في استدامة المشاريع القومية وكيفية التعامل مع المخاطر التي قد تؤثر على هذه الاستدامة. دراسة العلاقة بين المتغيرات يمكن أن تفتح المجال لفهم أفضل حول كيفية تحقيق توازن بين المخاطر والأهداف الإستراتيجية للمشاريع، وبالتالي تحسين الأداء في هذا المجال الحيوي</w:t>
      </w:r>
      <w:r w:rsidRPr="00392A73">
        <w:rPr>
          <w:rFonts w:ascii="Sakkal Majalla" w:hAnsi="Sakkal Majalla" w:cs="Sakkal Majalla"/>
          <w:sz w:val="28"/>
          <w:szCs w:val="28"/>
        </w:rPr>
        <w:t>.</w:t>
      </w:r>
    </w:p>
    <w:p w14:paraId="13EDAF48" w14:textId="77777777" w:rsidR="00335A10" w:rsidRPr="00392A73" w:rsidRDefault="00335A10" w:rsidP="00335A10">
      <w:pPr>
        <w:bidi/>
        <w:spacing w:line="360" w:lineRule="auto"/>
        <w:jc w:val="both"/>
        <w:rPr>
          <w:rFonts w:ascii="Sakkal Majalla" w:hAnsi="Sakkal Majalla" w:cs="Sakkal Majalla"/>
          <w:sz w:val="28"/>
          <w:szCs w:val="28"/>
        </w:rPr>
      </w:pPr>
      <w:r w:rsidRPr="00392A73">
        <w:rPr>
          <w:rFonts w:ascii="Sakkal Majalla" w:hAnsi="Sakkal Majalla" w:cs="Sakkal Majalla"/>
          <w:sz w:val="28"/>
          <w:szCs w:val="28"/>
          <w:rtl/>
        </w:rPr>
        <w:t>يمثل الإطار النظري الذي سيتم تناوله في هذا الفصل أساسًا لفهم كيفية تطبيق النظرية العلمية في السياق المحلي، وتحديد الأدوات والاستراتيجيات التي يمكن استخدامها لتحليل المخاطر في المشاريع القومية. يتم الاعتماد على الإطار النظري لتوجيه البحث وتحليل البيانات بناءً على النظريات التي تفسر السلوكيات والعوامل المؤثرة في استدامة المشاريع. يعتبر هذا الإطار بمثابة خريطة الطريق التي تضمن أن جميع العوامل المؤثرة في إدارة المخاطر قد تم أخذها في الاعتبار أثناء تصميم الدراسة وتحليل نتائجها</w:t>
      </w:r>
      <w:r w:rsidRPr="00392A73">
        <w:rPr>
          <w:rFonts w:ascii="Sakkal Majalla" w:hAnsi="Sakkal Majalla" w:cs="Sakkal Majalla"/>
          <w:sz w:val="28"/>
          <w:szCs w:val="28"/>
        </w:rPr>
        <w:t>.</w:t>
      </w:r>
    </w:p>
    <w:p w14:paraId="206A150E" w14:textId="77777777" w:rsidR="00335A10" w:rsidRPr="00392A73" w:rsidRDefault="00335A10" w:rsidP="00335A10">
      <w:pPr>
        <w:bidi/>
        <w:spacing w:line="360" w:lineRule="auto"/>
        <w:jc w:val="both"/>
        <w:rPr>
          <w:rFonts w:ascii="Sakkal Majalla" w:hAnsi="Sakkal Majalla" w:cs="Sakkal Majalla"/>
          <w:sz w:val="28"/>
          <w:szCs w:val="28"/>
        </w:rPr>
      </w:pPr>
      <w:r w:rsidRPr="00392A73">
        <w:rPr>
          <w:rFonts w:ascii="Sakkal Majalla" w:hAnsi="Sakkal Majalla" w:cs="Sakkal Majalla"/>
          <w:sz w:val="28"/>
          <w:szCs w:val="28"/>
          <w:rtl/>
        </w:rPr>
        <w:t xml:space="preserve">كما أن الدراسات السابقة التي سيتم تناولها في هذا الفصل تقدم خلفية تاريخية وعلمية مهمة حول موضوع إدارة المخاطر في المشاريع القومية، وتساعد في مقارنة النتائج الحالية مع الأبحاث التي تم إجراؤها في سياقات مشابهة. من خلال استعراض الأدبيات السابقة، سيتمكن الباحث من تحديد الفجوات البحثية التي يمكن أن تساهم هذه الدراسة في سدها، وكذلك فهم </w:t>
      </w:r>
      <w:r w:rsidRPr="00392A73">
        <w:rPr>
          <w:rFonts w:ascii="Sakkal Majalla" w:hAnsi="Sakkal Majalla" w:cs="Sakkal Majalla"/>
          <w:sz w:val="28"/>
          <w:szCs w:val="28"/>
          <w:rtl/>
        </w:rPr>
        <w:lastRenderedPageBreak/>
        <w:t>المنهجيات والأدوات التي تم استخدامها في الدراسات السابقة. تكمن أهمية هذه المراجعة في توفير رؤية شاملة حول كيفية التعامل مع المخاطر في المشاريع القومية، وبالتالي تطوير استراتيجية شاملة لإدارة هذه المخاطر في المملكة</w:t>
      </w:r>
      <w:r w:rsidRPr="00392A73">
        <w:rPr>
          <w:rFonts w:ascii="Sakkal Majalla" w:hAnsi="Sakkal Majalla" w:cs="Sakkal Majalla"/>
          <w:sz w:val="28"/>
          <w:szCs w:val="28"/>
        </w:rPr>
        <w:t>.</w:t>
      </w:r>
    </w:p>
    <w:p w14:paraId="20B680E5" w14:textId="77777777" w:rsidR="00335A10" w:rsidRPr="00392A73" w:rsidRDefault="00335A10" w:rsidP="00335A10">
      <w:pPr>
        <w:bidi/>
        <w:spacing w:line="360" w:lineRule="auto"/>
        <w:jc w:val="both"/>
        <w:rPr>
          <w:rFonts w:ascii="Sakkal Majalla" w:hAnsi="Sakkal Majalla" w:cs="Sakkal Majalla"/>
          <w:sz w:val="28"/>
          <w:szCs w:val="28"/>
        </w:rPr>
      </w:pPr>
      <w:r w:rsidRPr="00392A73">
        <w:rPr>
          <w:rFonts w:ascii="Sakkal Majalla" w:hAnsi="Sakkal Majalla" w:cs="Sakkal Majalla"/>
          <w:sz w:val="28"/>
          <w:szCs w:val="28"/>
          <w:rtl/>
        </w:rPr>
        <w:t>سيكون لهذا الفصل أيضًا تأثير كبير في تحديد اتجاه البحث وتوجيهه نحو أطر علمية قابلة للتطبيق في المجال العملي. من خلال دراسة المتغيرات والإطار النظري والدراسات السابقة، سيتم التوصل إلى نتائج تعزز من فهم العلاقة بين إدارة المخاطر واستدامة المشاريع القومية في المملكة العربية السعودية، بما يسهم في تحسين سياسات إدارة المشاريع وتوجيه القرارات بشكل فعال لتحقيق الاستدامة المرجوة</w:t>
      </w:r>
      <w:r w:rsidRPr="00392A73">
        <w:rPr>
          <w:rFonts w:ascii="Sakkal Majalla" w:hAnsi="Sakkal Majalla" w:cs="Sakkal Majalla"/>
          <w:sz w:val="28"/>
          <w:szCs w:val="28"/>
        </w:rPr>
        <w:t>.</w:t>
      </w:r>
    </w:p>
    <w:p w14:paraId="147B9D9F" w14:textId="77777777" w:rsidR="00335A10" w:rsidRDefault="00335A10" w:rsidP="00335A10">
      <w:pPr>
        <w:bidi/>
        <w:rPr>
          <w:rFonts w:ascii="Sakkal Majalla" w:hAnsi="Sakkal Majalla" w:cs="Sakkal Majalla"/>
          <w:sz w:val="28"/>
          <w:szCs w:val="28"/>
          <w:rtl/>
        </w:rPr>
      </w:pPr>
    </w:p>
    <w:p w14:paraId="655A9ABA" w14:textId="77777777" w:rsidR="00335A10" w:rsidRDefault="00335A10" w:rsidP="00335A10">
      <w:pPr>
        <w:bidi/>
        <w:rPr>
          <w:rFonts w:ascii="Sakkal Majalla" w:hAnsi="Sakkal Majalla" w:cs="Sakkal Majalla"/>
          <w:sz w:val="28"/>
          <w:szCs w:val="28"/>
          <w:rtl/>
        </w:rPr>
      </w:pPr>
    </w:p>
    <w:p w14:paraId="5FEEB3BA" w14:textId="77777777" w:rsidR="00335A10" w:rsidRDefault="00335A10" w:rsidP="00335A10">
      <w:pPr>
        <w:bidi/>
        <w:rPr>
          <w:rFonts w:ascii="Sakkal Majalla" w:hAnsi="Sakkal Majalla" w:cs="Sakkal Majalla"/>
          <w:sz w:val="28"/>
          <w:szCs w:val="28"/>
          <w:rtl/>
        </w:rPr>
      </w:pPr>
    </w:p>
    <w:p w14:paraId="6371BE76" w14:textId="77777777" w:rsidR="00335A10" w:rsidRDefault="00335A10" w:rsidP="00335A10">
      <w:pPr>
        <w:bidi/>
        <w:rPr>
          <w:rFonts w:ascii="Sakkal Majalla" w:hAnsi="Sakkal Majalla" w:cs="Sakkal Majalla"/>
          <w:sz w:val="28"/>
          <w:szCs w:val="28"/>
          <w:rtl/>
        </w:rPr>
      </w:pPr>
    </w:p>
    <w:p w14:paraId="1DA4912E" w14:textId="77777777" w:rsidR="00335A10" w:rsidRDefault="00335A10" w:rsidP="00335A10">
      <w:pPr>
        <w:bidi/>
        <w:rPr>
          <w:rFonts w:ascii="Sakkal Majalla" w:hAnsi="Sakkal Majalla" w:cs="Sakkal Majalla"/>
          <w:sz w:val="28"/>
          <w:szCs w:val="28"/>
          <w:rtl/>
        </w:rPr>
      </w:pPr>
    </w:p>
    <w:p w14:paraId="4D626328" w14:textId="77777777" w:rsidR="00335A10" w:rsidRDefault="00335A10" w:rsidP="00335A10">
      <w:pPr>
        <w:bidi/>
        <w:rPr>
          <w:rFonts w:ascii="Sakkal Majalla" w:hAnsi="Sakkal Majalla" w:cs="Sakkal Majalla"/>
          <w:sz w:val="28"/>
          <w:szCs w:val="28"/>
          <w:rtl/>
        </w:rPr>
      </w:pPr>
    </w:p>
    <w:p w14:paraId="5282E061" w14:textId="77777777" w:rsidR="00335A10" w:rsidRDefault="00335A10" w:rsidP="00335A10">
      <w:pPr>
        <w:bidi/>
        <w:rPr>
          <w:rFonts w:ascii="Sakkal Majalla" w:hAnsi="Sakkal Majalla" w:cs="Sakkal Majalla"/>
          <w:sz w:val="28"/>
          <w:szCs w:val="28"/>
          <w:rtl/>
        </w:rPr>
      </w:pPr>
    </w:p>
    <w:p w14:paraId="01E6C3D5" w14:textId="77777777" w:rsidR="00335A10" w:rsidRDefault="00335A10" w:rsidP="00335A10">
      <w:pPr>
        <w:bidi/>
        <w:rPr>
          <w:rFonts w:ascii="Sakkal Majalla" w:hAnsi="Sakkal Majalla" w:cs="Sakkal Majalla"/>
          <w:sz w:val="28"/>
          <w:szCs w:val="28"/>
          <w:rtl/>
        </w:rPr>
      </w:pPr>
    </w:p>
    <w:p w14:paraId="0CF366A6" w14:textId="77777777" w:rsidR="00335A10" w:rsidRDefault="00335A10" w:rsidP="00335A10">
      <w:pPr>
        <w:bidi/>
        <w:rPr>
          <w:rFonts w:ascii="Sakkal Majalla" w:hAnsi="Sakkal Majalla" w:cs="Sakkal Majalla"/>
          <w:sz w:val="28"/>
          <w:szCs w:val="28"/>
          <w:rtl/>
        </w:rPr>
      </w:pPr>
    </w:p>
    <w:p w14:paraId="70B59E7C" w14:textId="77777777" w:rsidR="00335A10" w:rsidRDefault="00335A10" w:rsidP="00335A10">
      <w:pPr>
        <w:bidi/>
        <w:rPr>
          <w:rFonts w:ascii="Sakkal Majalla" w:hAnsi="Sakkal Majalla" w:cs="Sakkal Majalla"/>
          <w:sz w:val="28"/>
          <w:szCs w:val="28"/>
          <w:rtl/>
        </w:rPr>
      </w:pPr>
    </w:p>
    <w:p w14:paraId="028DE404" w14:textId="77777777" w:rsidR="00335A10" w:rsidRDefault="00335A10" w:rsidP="00335A10">
      <w:pPr>
        <w:bidi/>
        <w:rPr>
          <w:rFonts w:ascii="Sakkal Majalla" w:hAnsi="Sakkal Majalla" w:cs="Sakkal Majalla"/>
          <w:sz w:val="28"/>
          <w:szCs w:val="28"/>
          <w:rtl/>
        </w:rPr>
      </w:pPr>
    </w:p>
    <w:p w14:paraId="18712414" w14:textId="77777777" w:rsidR="00335A10" w:rsidRDefault="00335A10" w:rsidP="00335A10">
      <w:pPr>
        <w:bidi/>
        <w:rPr>
          <w:rFonts w:ascii="Sakkal Majalla" w:hAnsi="Sakkal Majalla" w:cs="Sakkal Majalla"/>
          <w:sz w:val="28"/>
          <w:szCs w:val="28"/>
          <w:rtl/>
        </w:rPr>
      </w:pPr>
    </w:p>
    <w:p w14:paraId="4781D6B4" w14:textId="77777777" w:rsidR="00335A10" w:rsidRDefault="00335A10" w:rsidP="00335A10">
      <w:pPr>
        <w:bidi/>
        <w:rPr>
          <w:rFonts w:ascii="Sakkal Majalla" w:hAnsi="Sakkal Majalla" w:cs="Sakkal Majalla"/>
          <w:sz w:val="28"/>
          <w:szCs w:val="28"/>
          <w:rtl/>
        </w:rPr>
      </w:pPr>
    </w:p>
    <w:p w14:paraId="5B169427" w14:textId="77777777" w:rsidR="00335A10" w:rsidRPr="00392A73" w:rsidRDefault="00335A10" w:rsidP="00335A10">
      <w:pPr>
        <w:bidi/>
        <w:rPr>
          <w:rFonts w:ascii="Sakkal Majalla" w:hAnsi="Sakkal Majalla" w:cs="Sakkal Majalla"/>
          <w:sz w:val="28"/>
          <w:szCs w:val="28"/>
          <w:rtl/>
        </w:rPr>
      </w:pPr>
    </w:p>
    <w:p w14:paraId="0C3E7111" w14:textId="77777777" w:rsidR="00335A10" w:rsidRPr="00975E85" w:rsidRDefault="00335A10" w:rsidP="00335A10">
      <w:pPr>
        <w:pStyle w:val="1"/>
        <w:spacing w:line="360" w:lineRule="auto"/>
        <w:jc w:val="both"/>
        <w:rPr>
          <w:rFonts w:ascii="Sakkal Majalla" w:hAnsi="Sakkal Majalla" w:cs="Sakkal Majalla"/>
          <w:b/>
          <w:bCs/>
          <w:color w:val="auto"/>
          <w:sz w:val="28"/>
          <w:szCs w:val="28"/>
          <w:rtl/>
        </w:rPr>
      </w:pPr>
      <w:bookmarkStart w:id="43" w:name="_Toc192740487"/>
      <w:r w:rsidRPr="00CF40BC">
        <w:rPr>
          <w:rFonts w:ascii="Sakkal Majalla" w:hAnsi="Sakkal Majalla" w:cs="Sakkal Majalla"/>
          <w:b/>
          <w:bCs/>
          <w:color w:val="auto"/>
          <w:sz w:val="28"/>
          <w:szCs w:val="28"/>
          <w:rtl/>
        </w:rPr>
        <w:lastRenderedPageBreak/>
        <w:t>المتغير التابع والمستقل</w:t>
      </w:r>
      <w:bookmarkEnd w:id="43"/>
    </w:p>
    <w:p w14:paraId="528444EF" w14:textId="77777777" w:rsidR="00335A10" w:rsidRPr="00D36EEF" w:rsidRDefault="00335A10" w:rsidP="00335A10">
      <w:pPr>
        <w:pStyle w:val="a3"/>
        <w:numPr>
          <w:ilvl w:val="0"/>
          <w:numId w:val="1"/>
        </w:numPr>
        <w:spacing w:line="360" w:lineRule="auto"/>
        <w:jc w:val="both"/>
        <w:rPr>
          <w:rFonts w:ascii="Sakkal Majalla" w:hAnsi="Sakkal Majalla" w:cs="Sakkal Majalla"/>
          <w:b/>
          <w:bCs/>
          <w:sz w:val="28"/>
          <w:szCs w:val="28"/>
        </w:rPr>
      </w:pPr>
      <w:r w:rsidRPr="00D36EEF">
        <w:rPr>
          <w:rFonts w:ascii="Sakkal Majalla" w:hAnsi="Sakkal Majalla" w:cs="Sakkal Majalla"/>
          <w:b/>
          <w:bCs/>
          <w:sz w:val="28"/>
          <w:szCs w:val="28"/>
          <w:rtl/>
        </w:rPr>
        <w:t>المتغير التابع</w:t>
      </w:r>
    </w:p>
    <w:p w14:paraId="375561A9" w14:textId="77777777" w:rsidR="00335A10" w:rsidRPr="00D36EEF" w:rsidRDefault="00335A10" w:rsidP="00335A10">
      <w:pPr>
        <w:bidi/>
        <w:spacing w:line="360" w:lineRule="auto"/>
        <w:jc w:val="both"/>
        <w:rPr>
          <w:rFonts w:ascii="Sakkal Majalla" w:hAnsi="Sakkal Majalla" w:cs="Sakkal Majalla"/>
          <w:sz w:val="28"/>
          <w:szCs w:val="28"/>
        </w:rPr>
      </w:pPr>
      <w:r w:rsidRPr="00D36EEF">
        <w:rPr>
          <w:rFonts w:ascii="Sakkal Majalla" w:hAnsi="Sakkal Majalla" w:cs="Sakkal Majalla"/>
          <w:sz w:val="28"/>
          <w:szCs w:val="28"/>
          <w:rtl/>
        </w:rPr>
        <w:t>يُعتبر ديناميكيات إدارة المخاطر المتغير التابع. هذا المتغير يشير إلى جميع الأنشطة والإجراءات المتبعة من قبل القائمين على المشاريع من أجل تحديد المخاطر، تقييمها، واتباع استراتيجيات للتعامل معها في مختلف مراحل المشروع. يشمل هذا المتغير عملية الكشف المبكر عن المخاطر المحتملة وتطوير خطط استجابة مرنة تستطيع التعامل مع هذه المخاطر بشكل فعال. يعتمد نجاح المشاريع القومية بشكل كبير على كيفية إدارة المخاطر المترتبة على التغيرات المتسارعة في البيئة الاقتصادية والاجتماعية والتكنولوجية والسياسية، ولذلك فإن دراسة ديناميكيات إدارة المخاطر ضرورية لفهم الأثر الذي قد تتركه المخاطر على استدامة هذه المشاريع</w:t>
      </w:r>
      <w:r w:rsidRPr="00D36EEF">
        <w:rPr>
          <w:rFonts w:ascii="Sakkal Majalla" w:hAnsi="Sakkal Majalla" w:cs="Sakkal Majalla"/>
          <w:sz w:val="28"/>
          <w:szCs w:val="28"/>
        </w:rPr>
        <w:t>.</w:t>
      </w:r>
    </w:p>
    <w:p w14:paraId="61906C41" w14:textId="77777777" w:rsidR="00335A10" w:rsidRPr="00D36EEF" w:rsidRDefault="00335A10" w:rsidP="00335A10">
      <w:pPr>
        <w:bidi/>
        <w:spacing w:line="360" w:lineRule="auto"/>
        <w:jc w:val="both"/>
        <w:rPr>
          <w:rFonts w:ascii="Sakkal Majalla" w:hAnsi="Sakkal Majalla" w:cs="Sakkal Majalla"/>
          <w:sz w:val="28"/>
          <w:szCs w:val="28"/>
        </w:rPr>
      </w:pPr>
      <w:r w:rsidRPr="00D36EEF">
        <w:rPr>
          <w:rFonts w:ascii="Sakkal Majalla" w:hAnsi="Sakkal Majalla" w:cs="Sakkal Majalla"/>
          <w:sz w:val="28"/>
          <w:szCs w:val="28"/>
          <w:rtl/>
        </w:rPr>
        <w:t>ديناميكيات إدارة المخاطر لا تقتصر على تحديد المخاطر فحسب، بل تتضمن أيضًا عملية التفاعل المستمر مع هذه المخاطر طوال دورة حياة المشروع. يمكن أن تشمل هذه الديناميكيات تطبيق استراتيجيات لتقليل تأثير المخاطر مثل تقنيات الاستجابة للطوارئ، تنويع المصادر، أو تحسين تخطيط المشروع. لذا، من خلال فحص ديناميكيات إدارة المخاطر، يمكن تحديد مدى فعالية هذه الاستراتيجيات في الحفاظ على استدامة المشروع في ظل التحديات المختلفة</w:t>
      </w:r>
      <w:r>
        <w:rPr>
          <w:rFonts w:ascii="Sakkal Majalla" w:hAnsi="Sakkal Majalla" w:cs="Sakkal Majalla"/>
          <w:sz w:val="28"/>
          <w:szCs w:val="28"/>
          <w:rtl/>
        </w:rPr>
        <w:t xml:space="preserve"> </w:t>
      </w:r>
      <w:r w:rsidRPr="007955AB">
        <w:rPr>
          <w:rFonts w:ascii="Sakkal Majalla" w:hAnsi="Sakkal Majalla" w:cs="Sakkal Majalla"/>
          <w:noProof/>
          <w:sz w:val="28"/>
          <w:szCs w:val="28"/>
          <w:rtl/>
          <w:lang w:bidi="ar-EG"/>
        </w:rPr>
        <w:t>(</w:t>
      </w:r>
      <w:r w:rsidRPr="007955AB">
        <w:rPr>
          <w:rFonts w:ascii="Sakkal Majalla" w:hAnsi="Sakkal Majalla" w:cs="Sakkal Majalla"/>
          <w:noProof/>
          <w:sz w:val="28"/>
          <w:szCs w:val="28"/>
          <w:lang w:bidi="ar-EG"/>
        </w:rPr>
        <w:t>Aven</w:t>
      </w:r>
      <w:r w:rsidRPr="007955AB">
        <w:rPr>
          <w:rFonts w:ascii="Sakkal Majalla" w:hAnsi="Sakkal Majalla" w:cs="Sakkal Majalla"/>
          <w:noProof/>
          <w:sz w:val="28"/>
          <w:szCs w:val="28"/>
          <w:rtl/>
          <w:lang w:bidi="ar-EG"/>
        </w:rPr>
        <w:t>، 2016)</w:t>
      </w:r>
      <w:r w:rsidRPr="00D36EEF">
        <w:rPr>
          <w:rFonts w:ascii="Sakkal Majalla" w:hAnsi="Sakkal Majalla" w:cs="Sakkal Majalla"/>
          <w:sz w:val="28"/>
          <w:szCs w:val="28"/>
        </w:rPr>
        <w:t>.</w:t>
      </w:r>
      <w:r>
        <w:rPr>
          <w:rFonts w:ascii="Sakkal Majalla" w:hAnsi="Sakkal Majalla" w:cs="Sakkal Majalla"/>
          <w:sz w:val="28"/>
          <w:szCs w:val="28"/>
          <w:rtl/>
        </w:rPr>
        <w:t xml:space="preserve"> </w:t>
      </w:r>
    </w:p>
    <w:p w14:paraId="7C95EDF9" w14:textId="77777777" w:rsidR="00335A10" w:rsidRPr="00D36EEF" w:rsidRDefault="00335A10" w:rsidP="00335A10">
      <w:pPr>
        <w:pStyle w:val="a3"/>
        <w:numPr>
          <w:ilvl w:val="0"/>
          <w:numId w:val="1"/>
        </w:numPr>
        <w:spacing w:line="360" w:lineRule="auto"/>
        <w:jc w:val="both"/>
        <w:rPr>
          <w:rFonts w:ascii="Sakkal Majalla" w:hAnsi="Sakkal Majalla" w:cs="Sakkal Majalla"/>
          <w:b/>
          <w:bCs/>
          <w:sz w:val="28"/>
          <w:szCs w:val="28"/>
        </w:rPr>
      </w:pPr>
      <w:r w:rsidRPr="00D36EEF">
        <w:rPr>
          <w:rFonts w:ascii="Sakkal Majalla" w:hAnsi="Sakkal Majalla" w:cs="Sakkal Majalla"/>
          <w:b/>
          <w:bCs/>
          <w:sz w:val="28"/>
          <w:szCs w:val="28"/>
          <w:rtl/>
        </w:rPr>
        <w:t>المتغيرات المستقلة</w:t>
      </w:r>
    </w:p>
    <w:p w14:paraId="1ED76D09" w14:textId="77777777" w:rsidR="00335A10" w:rsidRPr="00D36EEF" w:rsidRDefault="00335A10" w:rsidP="00335A10">
      <w:pPr>
        <w:pStyle w:val="a3"/>
        <w:numPr>
          <w:ilvl w:val="0"/>
          <w:numId w:val="10"/>
        </w:numPr>
        <w:spacing w:line="360" w:lineRule="auto"/>
        <w:jc w:val="both"/>
        <w:rPr>
          <w:rFonts w:ascii="Sakkal Majalla" w:hAnsi="Sakkal Majalla" w:cs="Sakkal Majalla"/>
          <w:b/>
          <w:bCs/>
          <w:sz w:val="28"/>
          <w:szCs w:val="28"/>
        </w:rPr>
      </w:pPr>
      <w:r w:rsidRPr="00D36EEF">
        <w:rPr>
          <w:rFonts w:ascii="Sakkal Majalla" w:hAnsi="Sakkal Majalla" w:cs="Sakkal Majalla"/>
          <w:b/>
          <w:bCs/>
          <w:sz w:val="28"/>
          <w:szCs w:val="28"/>
          <w:rtl/>
        </w:rPr>
        <w:t>استمرارية المشاريع</w:t>
      </w:r>
    </w:p>
    <w:p w14:paraId="497EA43F" w14:textId="77777777" w:rsidR="00335A10" w:rsidRPr="00D36EEF" w:rsidRDefault="00335A10" w:rsidP="00335A10">
      <w:pPr>
        <w:bidi/>
        <w:spacing w:line="360" w:lineRule="auto"/>
        <w:jc w:val="both"/>
        <w:rPr>
          <w:rFonts w:ascii="Sakkal Majalla" w:hAnsi="Sakkal Majalla" w:cs="Sakkal Majalla"/>
          <w:sz w:val="28"/>
          <w:szCs w:val="28"/>
        </w:rPr>
      </w:pPr>
      <w:r w:rsidRPr="00D36EEF">
        <w:rPr>
          <w:rFonts w:ascii="Sakkal Majalla" w:hAnsi="Sakkal Majalla" w:cs="Sakkal Majalla"/>
          <w:sz w:val="28"/>
          <w:szCs w:val="28"/>
          <w:rtl/>
        </w:rPr>
        <w:t>استمرارية المشاريع تعد أحد المتغيرات المستقلة الأساسية التي تتأثر بشكل مباشر بكفاءة إدارة المخاطر في المشاريع. تشير الاستمرارية إلى قدرة المشروع على استكمال مراحله المختلفة بنجاح وتحقيق أهدافه المحددة على الرغم من المخاطر التي قد تنشأ. إذا تمت إدارة المخاطر بشكل فعال، فإن هذا يعزز قدرة المشروع على الاستمرار في العمل وتحقيق التقدم في ظل الظروف المتغيرة. كما تساهم استراتيجيات إدارة المخاطر المناسبة في ضمان بقاء المشروع على المسار الصحيح في جميع المراحل، ما يساعد في تحقيق استدامة المشروع من خلال تقليل التوقفات أو التعديلات التي قد تطرأ نتيجة للمخاطر غير المتوقعة</w:t>
      </w:r>
      <w:r w:rsidRPr="00D36EEF">
        <w:rPr>
          <w:rFonts w:ascii="Sakkal Majalla" w:hAnsi="Sakkal Majalla" w:cs="Sakkal Majalla"/>
          <w:sz w:val="28"/>
          <w:szCs w:val="28"/>
        </w:rPr>
        <w:t>.</w:t>
      </w:r>
    </w:p>
    <w:p w14:paraId="1A6FE4A6" w14:textId="77777777" w:rsidR="00335A10" w:rsidRPr="00D36EEF" w:rsidRDefault="00335A10" w:rsidP="00335A10">
      <w:pPr>
        <w:bidi/>
        <w:spacing w:line="360" w:lineRule="auto"/>
        <w:jc w:val="both"/>
        <w:rPr>
          <w:rFonts w:ascii="Sakkal Majalla" w:hAnsi="Sakkal Majalla" w:cs="Sakkal Majalla"/>
          <w:sz w:val="28"/>
          <w:szCs w:val="28"/>
        </w:rPr>
      </w:pPr>
      <w:r w:rsidRPr="00D36EEF">
        <w:rPr>
          <w:rFonts w:ascii="Sakkal Majalla" w:hAnsi="Sakkal Majalla" w:cs="Sakkal Majalla"/>
          <w:sz w:val="28"/>
          <w:szCs w:val="28"/>
          <w:rtl/>
        </w:rPr>
        <w:lastRenderedPageBreak/>
        <w:t>المشاريع القومية، مثل مشاريع البنية التحتية أو المشاريع التنموية الكبرى، تتطلب خططًا مرنة لإدارة المخاطر تتيح لها التكيف مع التحديات والتغيرات التي قد تواجهها. من خلال إدارة المخاطر الجيدة، يمكن تجنب الأزمات التي قد تؤدي إلى تعطل سير المشروع، مما يساهم في تحقيق استمراريته على المدى الطويل</w:t>
      </w:r>
      <w:r>
        <w:rPr>
          <w:rFonts w:ascii="Sakkal Majalla" w:hAnsi="Sakkal Majalla" w:cs="Sakkal Majalla"/>
          <w:sz w:val="28"/>
          <w:szCs w:val="28"/>
          <w:rtl/>
        </w:rPr>
        <w:t xml:space="preserve"> </w:t>
      </w:r>
      <w:r w:rsidRPr="007955AB">
        <w:rPr>
          <w:rFonts w:ascii="Sakkal Majalla" w:hAnsi="Sakkal Majalla" w:cs="Sakkal Majalla"/>
          <w:noProof/>
          <w:sz w:val="28"/>
          <w:szCs w:val="28"/>
          <w:rtl/>
          <w:lang w:bidi="ar-EG"/>
        </w:rPr>
        <w:t>(</w:t>
      </w:r>
      <w:r w:rsidRPr="007955AB">
        <w:rPr>
          <w:rFonts w:ascii="Sakkal Majalla" w:hAnsi="Sakkal Majalla" w:cs="Sakkal Majalla"/>
          <w:noProof/>
          <w:sz w:val="28"/>
          <w:szCs w:val="28"/>
          <w:lang w:bidi="ar-EG"/>
        </w:rPr>
        <w:t>Ahmed</w:t>
      </w:r>
      <w:r w:rsidRPr="007955AB">
        <w:rPr>
          <w:rFonts w:ascii="Sakkal Majalla" w:hAnsi="Sakkal Majalla" w:cs="Sakkal Majalla"/>
          <w:noProof/>
          <w:sz w:val="28"/>
          <w:szCs w:val="28"/>
          <w:rtl/>
          <w:lang w:bidi="ar-EG"/>
        </w:rPr>
        <w:t>، 2017)</w:t>
      </w:r>
      <w:r w:rsidRPr="00D36EEF">
        <w:rPr>
          <w:rFonts w:ascii="Sakkal Majalla" w:hAnsi="Sakkal Majalla" w:cs="Sakkal Majalla"/>
          <w:sz w:val="28"/>
          <w:szCs w:val="28"/>
        </w:rPr>
        <w:t>.</w:t>
      </w:r>
    </w:p>
    <w:p w14:paraId="51A36D06" w14:textId="77777777" w:rsidR="00335A10" w:rsidRPr="00D36EEF" w:rsidRDefault="00335A10" w:rsidP="00335A10">
      <w:pPr>
        <w:pStyle w:val="a3"/>
        <w:numPr>
          <w:ilvl w:val="0"/>
          <w:numId w:val="10"/>
        </w:numPr>
        <w:spacing w:line="360" w:lineRule="auto"/>
        <w:jc w:val="both"/>
        <w:rPr>
          <w:rFonts w:ascii="Sakkal Majalla" w:hAnsi="Sakkal Majalla" w:cs="Sakkal Majalla"/>
          <w:b/>
          <w:bCs/>
          <w:sz w:val="28"/>
          <w:szCs w:val="28"/>
        </w:rPr>
      </w:pPr>
      <w:r w:rsidRPr="00D36EEF">
        <w:rPr>
          <w:rFonts w:ascii="Sakkal Majalla" w:hAnsi="Sakkal Majalla" w:cs="Sakkal Majalla"/>
          <w:b/>
          <w:bCs/>
          <w:sz w:val="28"/>
          <w:szCs w:val="28"/>
          <w:rtl/>
        </w:rPr>
        <w:t>الحد من المخاطر</w:t>
      </w:r>
    </w:p>
    <w:p w14:paraId="059A6C47" w14:textId="77777777" w:rsidR="00335A10" w:rsidRPr="00D36EEF" w:rsidRDefault="00335A10" w:rsidP="00335A10">
      <w:pPr>
        <w:bidi/>
        <w:spacing w:line="360" w:lineRule="auto"/>
        <w:jc w:val="both"/>
        <w:rPr>
          <w:rFonts w:ascii="Sakkal Majalla" w:hAnsi="Sakkal Majalla" w:cs="Sakkal Majalla"/>
          <w:sz w:val="28"/>
          <w:szCs w:val="28"/>
        </w:rPr>
      </w:pPr>
      <w:r w:rsidRPr="00D36EEF">
        <w:rPr>
          <w:rFonts w:ascii="Sakkal Majalla" w:hAnsi="Sakkal Majalla" w:cs="Sakkal Majalla"/>
          <w:sz w:val="28"/>
          <w:szCs w:val="28"/>
          <w:rtl/>
        </w:rPr>
        <w:t xml:space="preserve">يعتبر الحد من المخاطر متغيرًا مستنِدًا إلى قدرة إدارة المخاطر على تقليل احتماليات المخاطر أو الحد من آثارها السلبية على سير المشروع. يتم تحقيق الحد من المخاطر من خلال استراتيجيات متعددة مثل التحليل الاستباقي للمخاطر، وتطوير خطط بديلة لتقليل التأثيرات السلبية في حالة حدوث المخاطر. تعتبر هذه الاستراتيجيات مهمة خصوصًا في المشاريع الكبرى التي قد تكون عرضة لعدة </w:t>
      </w:r>
      <w:proofErr w:type="gramStart"/>
      <w:r w:rsidRPr="00D36EEF">
        <w:rPr>
          <w:rFonts w:ascii="Sakkal Majalla" w:hAnsi="Sakkal Majalla" w:cs="Sakkal Majalla"/>
          <w:sz w:val="28"/>
          <w:szCs w:val="28"/>
          <w:rtl/>
        </w:rPr>
        <w:t>مخاطر</w:t>
      </w:r>
      <w:proofErr w:type="gramEnd"/>
      <w:r w:rsidRPr="00D36EEF">
        <w:rPr>
          <w:rFonts w:ascii="Sakkal Majalla" w:hAnsi="Sakkal Majalla" w:cs="Sakkal Majalla"/>
          <w:sz w:val="28"/>
          <w:szCs w:val="28"/>
          <w:rtl/>
        </w:rPr>
        <w:t xml:space="preserve"> مرتبطة بالتأخيرات الزمنية، أو تجاوزات الميزانية، أو تغييرات مفاجئة في السياسات الحكومية أو السوق</w:t>
      </w:r>
      <w:r w:rsidRPr="00D36EEF">
        <w:rPr>
          <w:rFonts w:ascii="Sakkal Majalla" w:hAnsi="Sakkal Majalla" w:cs="Sakkal Majalla"/>
          <w:sz w:val="28"/>
          <w:szCs w:val="28"/>
        </w:rPr>
        <w:t>.</w:t>
      </w:r>
    </w:p>
    <w:p w14:paraId="1038A541" w14:textId="77777777" w:rsidR="00335A10" w:rsidRPr="00D36EEF" w:rsidRDefault="00335A10" w:rsidP="00335A10">
      <w:pPr>
        <w:bidi/>
        <w:spacing w:line="360" w:lineRule="auto"/>
        <w:jc w:val="both"/>
        <w:rPr>
          <w:rFonts w:ascii="Sakkal Majalla" w:hAnsi="Sakkal Majalla" w:cs="Sakkal Majalla"/>
          <w:sz w:val="28"/>
          <w:szCs w:val="28"/>
        </w:rPr>
      </w:pPr>
      <w:r w:rsidRPr="00D36EEF">
        <w:rPr>
          <w:rFonts w:ascii="Sakkal Majalla" w:hAnsi="Sakkal Majalla" w:cs="Sakkal Majalla"/>
          <w:sz w:val="28"/>
          <w:szCs w:val="28"/>
          <w:rtl/>
        </w:rPr>
        <w:t xml:space="preserve">إن تقليل المخاطر يسهم في تعزيز استدامة المشاريع بشكل عام، حيث يقلل من توقفات العمل أو التعديلات غير المتوقعة التي قد تؤدي إلى إعاقة تقدم المشروع. على سبيل المثال، إذا كانت هناك </w:t>
      </w:r>
      <w:proofErr w:type="gramStart"/>
      <w:r w:rsidRPr="00D36EEF">
        <w:rPr>
          <w:rFonts w:ascii="Sakkal Majalla" w:hAnsi="Sakkal Majalla" w:cs="Sakkal Majalla"/>
          <w:sz w:val="28"/>
          <w:szCs w:val="28"/>
          <w:rtl/>
        </w:rPr>
        <w:t>مخاطر</w:t>
      </w:r>
      <w:proofErr w:type="gramEnd"/>
      <w:r w:rsidRPr="00D36EEF">
        <w:rPr>
          <w:rFonts w:ascii="Sakkal Majalla" w:hAnsi="Sakkal Majalla" w:cs="Sakkal Majalla"/>
          <w:sz w:val="28"/>
          <w:szCs w:val="28"/>
          <w:rtl/>
        </w:rPr>
        <w:t xml:space="preserve"> متعلقة بمشاكل في سلسلة التوريد، فإن وجود خطة بديلة ومراجعة دورية للمخاطر يساهم في تقليل هذا التهديد وحماية المشروع من الأضرار المحتملة</w:t>
      </w:r>
      <w:r>
        <w:rPr>
          <w:rFonts w:ascii="Sakkal Majalla" w:hAnsi="Sakkal Majalla" w:cs="Sakkal Majalla"/>
          <w:sz w:val="28"/>
          <w:szCs w:val="28"/>
          <w:rtl/>
        </w:rPr>
        <w:t xml:space="preserve"> </w:t>
      </w:r>
      <w:r w:rsidRPr="00307941">
        <w:rPr>
          <w:rFonts w:ascii="Sakkal Majalla" w:hAnsi="Sakkal Majalla" w:cs="Sakkal Majalla"/>
          <w:noProof/>
          <w:sz w:val="28"/>
          <w:szCs w:val="28"/>
          <w:rtl/>
          <w:lang w:bidi="ar-EG"/>
        </w:rPr>
        <w:t>(</w:t>
      </w:r>
      <w:r w:rsidRPr="00307941">
        <w:rPr>
          <w:rFonts w:ascii="Sakkal Majalla" w:hAnsi="Sakkal Majalla" w:cs="Sakkal Majalla"/>
          <w:noProof/>
          <w:sz w:val="28"/>
          <w:szCs w:val="28"/>
          <w:lang w:bidi="ar-EG"/>
        </w:rPr>
        <w:t>Safaeian</w:t>
      </w:r>
      <w:r w:rsidRPr="00307941">
        <w:rPr>
          <w:rFonts w:ascii="Sakkal Majalla" w:hAnsi="Sakkal Majalla" w:cs="Sakkal Majalla"/>
          <w:noProof/>
          <w:sz w:val="28"/>
          <w:szCs w:val="28"/>
          <w:rtl/>
          <w:lang w:bidi="ar-EG"/>
        </w:rPr>
        <w:t>، 2024)</w:t>
      </w:r>
      <w:r w:rsidRPr="00D36EEF">
        <w:rPr>
          <w:rFonts w:ascii="Sakkal Majalla" w:hAnsi="Sakkal Majalla" w:cs="Sakkal Majalla"/>
          <w:sz w:val="28"/>
          <w:szCs w:val="28"/>
        </w:rPr>
        <w:t>.</w:t>
      </w:r>
      <w:r>
        <w:rPr>
          <w:rFonts w:ascii="Sakkal Majalla" w:hAnsi="Sakkal Majalla" w:cs="Sakkal Majalla"/>
          <w:sz w:val="28"/>
          <w:szCs w:val="28"/>
          <w:rtl/>
        </w:rPr>
        <w:t xml:space="preserve"> </w:t>
      </w:r>
    </w:p>
    <w:p w14:paraId="682870B3" w14:textId="77777777" w:rsidR="00335A10" w:rsidRPr="00D36EEF" w:rsidRDefault="00335A10" w:rsidP="00335A10">
      <w:pPr>
        <w:pStyle w:val="a3"/>
        <w:numPr>
          <w:ilvl w:val="0"/>
          <w:numId w:val="10"/>
        </w:numPr>
        <w:spacing w:line="360" w:lineRule="auto"/>
        <w:jc w:val="both"/>
        <w:rPr>
          <w:rFonts w:ascii="Sakkal Majalla" w:hAnsi="Sakkal Majalla" w:cs="Sakkal Majalla"/>
          <w:b/>
          <w:bCs/>
          <w:sz w:val="28"/>
          <w:szCs w:val="28"/>
        </w:rPr>
      </w:pPr>
      <w:r w:rsidRPr="00D36EEF">
        <w:rPr>
          <w:rFonts w:ascii="Sakkal Majalla" w:hAnsi="Sakkal Majalla" w:cs="Sakkal Majalla"/>
          <w:b/>
          <w:bCs/>
          <w:sz w:val="28"/>
          <w:szCs w:val="28"/>
          <w:rtl/>
        </w:rPr>
        <w:t>تحسين جودة المخرجات</w:t>
      </w:r>
    </w:p>
    <w:p w14:paraId="727864CE" w14:textId="77777777" w:rsidR="00335A10" w:rsidRPr="00D36EEF" w:rsidRDefault="00335A10" w:rsidP="00335A10">
      <w:pPr>
        <w:bidi/>
        <w:spacing w:line="360" w:lineRule="auto"/>
        <w:jc w:val="both"/>
        <w:rPr>
          <w:rFonts w:ascii="Sakkal Majalla" w:hAnsi="Sakkal Majalla" w:cs="Sakkal Majalla"/>
          <w:sz w:val="28"/>
          <w:szCs w:val="28"/>
        </w:rPr>
      </w:pPr>
      <w:r w:rsidRPr="00D36EEF">
        <w:rPr>
          <w:rFonts w:ascii="Sakkal Majalla" w:hAnsi="Sakkal Majalla" w:cs="Sakkal Majalla"/>
          <w:sz w:val="28"/>
          <w:szCs w:val="28"/>
          <w:rtl/>
        </w:rPr>
        <w:t>تحسين جودة المخرجات هو متغير مستنِد آخر يعتمد بشكل كبير على إدارة المخاطر الفعالة. يرتبط هذا المتغير بكفاءة تنفيذ المشروع وقدرته على تسليم مخرجات بجودة عالية، وهو عنصر حاسم لضمان استدامة المشاريع. عندما تتم إدارة المخاطر بشكل صحيح، يتم تحديد المخاطر التي قد تؤثر سلبًا على جودة مخرجات المشروع، مثل تأخيرات في الجداول الزمنية أو مشاكل في الميزانية، وبالتالي يمكن وضع استراتيجيات لضمان جودة المخرجات</w:t>
      </w:r>
      <w:r w:rsidRPr="00D36EEF">
        <w:rPr>
          <w:rFonts w:ascii="Sakkal Majalla" w:hAnsi="Sakkal Majalla" w:cs="Sakkal Majalla"/>
          <w:sz w:val="28"/>
          <w:szCs w:val="28"/>
        </w:rPr>
        <w:t>.</w:t>
      </w:r>
    </w:p>
    <w:p w14:paraId="0FC0349D" w14:textId="77777777" w:rsidR="00335A10" w:rsidRPr="00D36EEF" w:rsidRDefault="00335A10" w:rsidP="00335A10">
      <w:pPr>
        <w:bidi/>
        <w:spacing w:line="360" w:lineRule="auto"/>
        <w:jc w:val="both"/>
        <w:rPr>
          <w:rFonts w:ascii="Sakkal Majalla" w:hAnsi="Sakkal Majalla" w:cs="Sakkal Majalla"/>
          <w:sz w:val="28"/>
          <w:szCs w:val="28"/>
        </w:rPr>
      </w:pPr>
      <w:r w:rsidRPr="00D36EEF">
        <w:rPr>
          <w:rFonts w:ascii="Sakkal Majalla" w:hAnsi="Sakkal Majalla" w:cs="Sakkal Majalla"/>
          <w:sz w:val="28"/>
          <w:szCs w:val="28"/>
          <w:rtl/>
        </w:rPr>
        <w:t xml:space="preserve">تحقيق تحسين في جودة المخرجات يتطلب القدرة على التنبؤ بالمشكلات المحتملة مسبقًا واتخاذ تدابير لتقليل تأثيراتها على نتائج المشروع. من خلال إدارة المخاطر بطريقة منهجية، يمكن تحديد المخاطر المرتبطة بالجودة مثل انخفاض المعايير الفنية أو إتمام الأعمال تحت مستويات الجودة المطلوبة، ومن ثم اتخاذ الإجراءات التصحيحية اللازمة. هذه العمليات تساعد في </w:t>
      </w:r>
      <w:r w:rsidRPr="00D36EEF">
        <w:rPr>
          <w:rFonts w:ascii="Sakkal Majalla" w:hAnsi="Sakkal Majalla" w:cs="Sakkal Majalla"/>
          <w:sz w:val="28"/>
          <w:szCs w:val="28"/>
          <w:rtl/>
        </w:rPr>
        <w:lastRenderedPageBreak/>
        <w:t>ضمان تقديم مخرجات فعالة تلبي المعايير المحددة وتضمن استدامة المشروع على المدى الطويل</w:t>
      </w:r>
      <w:r>
        <w:rPr>
          <w:rFonts w:ascii="Sakkal Majalla" w:hAnsi="Sakkal Majalla" w:cs="Sakkal Majalla"/>
          <w:sz w:val="28"/>
          <w:szCs w:val="28"/>
          <w:rtl/>
        </w:rPr>
        <w:t xml:space="preserve"> </w:t>
      </w:r>
      <w:r w:rsidRPr="00307941">
        <w:rPr>
          <w:rFonts w:ascii="Sakkal Majalla" w:hAnsi="Sakkal Majalla" w:cs="Sakkal Majalla"/>
          <w:noProof/>
          <w:sz w:val="28"/>
          <w:szCs w:val="28"/>
          <w:rtl/>
          <w:lang w:bidi="ar-EG"/>
        </w:rPr>
        <w:t>(</w:t>
      </w:r>
      <w:r w:rsidRPr="00307941">
        <w:rPr>
          <w:rFonts w:ascii="Sakkal Majalla" w:hAnsi="Sakkal Majalla" w:cs="Sakkal Majalla"/>
          <w:noProof/>
          <w:sz w:val="28"/>
          <w:szCs w:val="28"/>
          <w:lang w:bidi="ar-EG"/>
        </w:rPr>
        <w:t>Shishehgarkhaneh</w:t>
      </w:r>
      <w:r w:rsidRPr="00307941">
        <w:rPr>
          <w:rFonts w:ascii="Sakkal Majalla" w:hAnsi="Sakkal Majalla" w:cs="Sakkal Majalla"/>
          <w:noProof/>
          <w:sz w:val="28"/>
          <w:szCs w:val="28"/>
          <w:rtl/>
          <w:lang w:bidi="ar-EG"/>
        </w:rPr>
        <w:t>، 2024)</w:t>
      </w:r>
      <w:r w:rsidRPr="00D36EEF">
        <w:rPr>
          <w:rFonts w:ascii="Sakkal Majalla" w:hAnsi="Sakkal Majalla" w:cs="Sakkal Majalla"/>
          <w:sz w:val="28"/>
          <w:szCs w:val="28"/>
        </w:rPr>
        <w:t>.</w:t>
      </w:r>
    </w:p>
    <w:p w14:paraId="5BAF3596" w14:textId="77777777" w:rsidR="00335A10" w:rsidRPr="00D36EEF" w:rsidRDefault="00335A10" w:rsidP="00335A10">
      <w:pPr>
        <w:pStyle w:val="a3"/>
        <w:numPr>
          <w:ilvl w:val="0"/>
          <w:numId w:val="11"/>
        </w:numPr>
        <w:spacing w:line="360" w:lineRule="auto"/>
        <w:jc w:val="both"/>
        <w:rPr>
          <w:rFonts w:ascii="Sakkal Majalla" w:hAnsi="Sakkal Majalla" w:cs="Sakkal Majalla"/>
          <w:b/>
          <w:bCs/>
          <w:sz w:val="28"/>
          <w:szCs w:val="28"/>
        </w:rPr>
      </w:pPr>
      <w:r w:rsidRPr="00D36EEF">
        <w:rPr>
          <w:rFonts w:ascii="Sakkal Majalla" w:hAnsi="Sakkal Majalla" w:cs="Sakkal Majalla"/>
          <w:b/>
          <w:bCs/>
          <w:sz w:val="28"/>
          <w:szCs w:val="28"/>
          <w:rtl/>
        </w:rPr>
        <w:t>العلاقة بين المتغير التابع والمستقل</w:t>
      </w:r>
    </w:p>
    <w:p w14:paraId="6BA7B16D" w14:textId="77777777" w:rsidR="00335A10" w:rsidRPr="00D36EEF" w:rsidRDefault="00335A10" w:rsidP="00335A10">
      <w:pPr>
        <w:bidi/>
        <w:spacing w:line="360" w:lineRule="auto"/>
        <w:jc w:val="both"/>
        <w:rPr>
          <w:rFonts w:ascii="Sakkal Majalla" w:hAnsi="Sakkal Majalla" w:cs="Sakkal Majalla"/>
          <w:sz w:val="28"/>
          <w:szCs w:val="28"/>
        </w:rPr>
      </w:pPr>
      <w:r w:rsidRPr="00D36EEF">
        <w:rPr>
          <w:rFonts w:ascii="Sakkal Majalla" w:hAnsi="Sakkal Majalla" w:cs="Sakkal Majalla"/>
          <w:sz w:val="28"/>
          <w:szCs w:val="28"/>
          <w:rtl/>
        </w:rPr>
        <w:t xml:space="preserve">إن العلاقة بين ديناميكيات إدارة المخاطر (المتغير التابع) </w:t>
      </w:r>
      <w:proofErr w:type="gramStart"/>
      <w:r w:rsidRPr="00D36EEF">
        <w:rPr>
          <w:rFonts w:ascii="Sakkal Majalla" w:hAnsi="Sakkal Majalla" w:cs="Sakkal Majalla"/>
          <w:sz w:val="28"/>
          <w:szCs w:val="28"/>
          <w:rtl/>
        </w:rPr>
        <w:t>و استمرارية</w:t>
      </w:r>
      <w:proofErr w:type="gramEnd"/>
      <w:r w:rsidRPr="00D36EEF">
        <w:rPr>
          <w:rFonts w:ascii="Sakkal Majalla" w:hAnsi="Sakkal Majalla" w:cs="Sakkal Majalla"/>
          <w:sz w:val="28"/>
          <w:szCs w:val="28"/>
          <w:rtl/>
        </w:rPr>
        <w:t xml:space="preserve"> المشاريع، الحد من المخاطر، و تحسين جودة المخرجات (المتغيرات المستقلة) هي علاقة تفاعلية تشكل الأساس الذي يقوم عليه نجاح المشاريع القومية واستدامتها. إدارة المخاطر الفعالة تؤدي إلى الحد من المخاطر المحتملة التي قد تهدد استمرارية المشروع أو تؤثر على جودته. من خلال تطوير استراتيجيات جيدة لإدارة المخاطر، يمكن تقليل التهديدات التي قد تؤدي إلى تعطيل المشروع أو تأخير الجدول الزمني أو تجاوز الميزانية</w:t>
      </w:r>
      <w:r w:rsidRPr="00D36EEF">
        <w:rPr>
          <w:rFonts w:ascii="Sakkal Majalla" w:hAnsi="Sakkal Majalla" w:cs="Sakkal Majalla"/>
          <w:sz w:val="28"/>
          <w:szCs w:val="28"/>
        </w:rPr>
        <w:t>.</w:t>
      </w:r>
    </w:p>
    <w:p w14:paraId="1B4E9F0E" w14:textId="77777777" w:rsidR="00335A10" w:rsidRPr="00D36EEF" w:rsidRDefault="00335A10" w:rsidP="00335A10">
      <w:pPr>
        <w:bidi/>
        <w:spacing w:line="360" w:lineRule="auto"/>
        <w:jc w:val="both"/>
        <w:rPr>
          <w:rFonts w:ascii="Sakkal Majalla" w:hAnsi="Sakkal Majalla" w:cs="Sakkal Majalla"/>
          <w:sz w:val="28"/>
          <w:szCs w:val="28"/>
        </w:rPr>
      </w:pPr>
      <w:r w:rsidRPr="00D36EEF">
        <w:rPr>
          <w:rFonts w:ascii="Sakkal Majalla" w:hAnsi="Sakkal Majalla" w:cs="Sakkal Majalla"/>
          <w:sz w:val="28"/>
          <w:szCs w:val="28"/>
          <w:rtl/>
        </w:rPr>
        <w:t xml:space="preserve">توفر إدارة المخاطر الجيدة إطارًا يمكن من خلاله تحسين جودة المخرجات، حيث </w:t>
      </w:r>
      <w:proofErr w:type="gramStart"/>
      <w:r w:rsidRPr="00D36EEF">
        <w:rPr>
          <w:rFonts w:ascii="Sakkal Majalla" w:hAnsi="Sakkal Majalla" w:cs="Sakkal Majalla"/>
          <w:sz w:val="28"/>
          <w:szCs w:val="28"/>
          <w:rtl/>
        </w:rPr>
        <w:t>أن</w:t>
      </w:r>
      <w:proofErr w:type="gramEnd"/>
      <w:r w:rsidRPr="00D36EEF">
        <w:rPr>
          <w:rFonts w:ascii="Sakkal Majalla" w:hAnsi="Sakkal Majalla" w:cs="Sakkal Majalla"/>
          <w:sz w:val="28"/>
          <w:szCs w:val="28"/>
          <w:rtl/>
        </w:rPr>
        <w:t xml:space="preserve"> التنبؤ بالمخاطر والتخطيط المسبق للتعامل معها يعزز القدرة على الوفاء بالمعايير والمتطلبات في الوقت المحدد. يتمكن المشروع من الحفاظ على استمراريته وتحقيق النجاح إذا تم تنفيذ استراتيجيات إدارة المخاطر بشكل فعال، وهذا بدوره يساهم في ضمان استدامة المشاريع القومية على المدى الطويل</w:t>
      </w:r>
      <w:r>
        <w:rPr>
          <w:rFonts w:ascii="Sakkal Majalla" w:hAnsi="Sakkal Majalla" w:cs="Sakkal Majalla"/>
          <w:sz w:val="28"/>
          <w:szCs w:val="28"/>
          <w:rtl/>
        </w:rPr>
        <w:t xml:space="preserve"> </w:t>
      </w:r>
      <w:r w:rsidRPr="00307941">
        <w:rPr>
          <w:rFonts w:ascii="Sakkal Majalla" w:hAnsi="Sakkal Majalla" w:cs="Sakkal Majalla"/>
          <w:noProof/>
          <w:sz w:val="28"/>
          <w:szCs w:val="28"/>
          <w:rtl/>
          <w:lang w:bidi="ar-EG"/>
        </w:rPr>
        <w:t>(</w:t>
      </w:r>
      <w:r w:rsidRPr="00307941">
        <w:rPr>
          <w:rFonts w:ascii="Sakkal Majalla" w:hAnsi="Sakkal Majalla" w:cs="Sakkal Majalla"/>
          <w:noProof/>
          <w:sz w:val="28"/>
          <w:szCs w:val="28"/>
          <w:lang w:bidi="ar-EG"/>
        </w:rPr>
        <w:t>Settembre-Blundo</w:t>
      </w:r>
      <w:r w:rsidRPr="00307941">
        <w:rPr>
          <w:rFonts w:ascii="Sakkal Majalla" w:hAnsi="Sakkal Majalla" w:cs="Sakkal Majalla"/>
          <w:noProof/>
          <w:sz w:val="28"/>
          <w:szCs w:val="28"/>
          <w:rtl/>
          <w:lang w:bidi="ar-EG"/>
        </w:rPr>
        <w:t>، 2021)</w:t>
      </w:r>
      <w:r w:rsidRPr="00D36EEF">
        <w:rPr>
          <w:rFonts w:ascii="Sakkal Majalla" w:hAnsi="Sakkal Majalla" w:cs="Sakkal Majalla"/>
          <w:sz w:val="28"/>
          <w:szCs w:val="28"/>
        </w:rPr>
        <w:t>.</w:t>
      </w:r>
    </w:p>
    <w:p w14:paraId="3238AAB0" w14:textId="77777777" w:rsidR="00335A10" w:rsidRPr="00D36EEF" w:rsidRDefault="00335A10" w:rsidP="00335A10">
      <w:pPr>
        <w:bidi/>
        <w:spacing w:line="360" w:lineRule="auto"/>
        <w:jc w:val="both"/>
        <w:rPr>
          <w:rFonts w:ascii="Sakkal Majalla" w:hAnsi="Sakkal Majalla" w:cs="Sakkal Majalla"/>
          <w:sz w:val="28"/>
          <w:szCs w:val="28"/>
          <w:rtl/>
        </w:rPr>
      </w:pPr>
    </w:p>
    <w:p w14:paraId="42F8EA2B" w14:textId="77777777" w:rsidR="00335A10" w:rsidRPr="00335A10" w:rsidRDefault="00335A10" w:rsidP="00335A10">
      <w:pPr>
        <w:pStyle w:val="2"/>
        <w:spacing w:line="360" w:lineRule="auto"/>
        <w:jc w:val="both"/>
        <w:rPr>
          <w:rFonts w:ascii="Sakkal Majalla" w:hAnsi="Sakkal Majalla" w:cs="Sakkal Majalla"/>
          <w:b/>
          <w:bCs/>
          <w:color w:val="000000"/>
          <w:sz w:val="28"/>
          <w:szCs w:val="28"/>
          <w:rtl/>
        </w:rPr>
      </w:pPr>
      <w:bookmarkStart w:id="44" w:name="_Toc172397786"/>
      <w:bookmarkStart w:id="45" w:name="_Toc172746099"/>
      <w:bookmarkStart w:id="46" w:name="_Toc179741537"/>
      <w:bookmarkStart w:id="47" w:name="_Toc192740488"/>
      <w:r w:rsidRPr="00335A10">
        <w:rPr>
          <w:rFonts w:ascii="Sakkal Majalla" w:hAnsi="Sakkal Majalla" w:cs="Sakkal Majalla"/>
          <w:b/>
          <w:bCs/>
          <w:color w:val="000000"/>
          <w:sz w:val="28"/>
          <w:szCs w:val="28"/>
          <w:rtl/>
        </w:rPr>
        <w:t>الدراسات السابقة</w:t>
      </w:r>
      <w:bookmarkEnd w:id="44"/>
      <w:bookmarkEnd w:id="45"/>
      <w:bookmarkEnd w:id="46"/>
      <w:bookmarkEnd w:id="47"/>
    </w:p>
    <w:p w14:paraId="623C515B" w14:textId="77777777" w:rsidR="00335A10" w:rsidRDefault="00335A10" w:rsidP="00335A10">
      <w:pPr>
        <w:bidi/>
        <w:spacing w:line="360" w:lineRule="auto"/>
        <w:ind w:firstLine="610"/>
        <w:jc w:val="both"/>
        <w:rPr>
          <w:rFonts w:ascii="Sakkal Majalla" w:hAnsi="Sakkal Majalla" w:cs="Sakkal Majalla"/>
          <w:sz w:val="28"/>
          <w:szCs w:val="28"/>
          <w:rtl/>
        </w:rPr>
      </w:pPr>
      <w:r w:rsidRPr="00214B28">
        <w:rPr>
          <w:rFonts w:ascii="Sakkal Majalla" w:hAnsi="Sakkal Majalla" w:cs="Sakkal Majalla"/>
          <w:sz w:val="28"/>
          <w:szCs w:val="28"/>
          <w:rtl/>
        </w:rPr>
        <w:t xml:space="preserve">إن قطاع البناء في المملكة العربية السعودية يولد الكثير من الإيرادات حتى أنه يعتبر أكبر قطاع بناء عام في الخليج العربي. لقد شهدت البلاد نموًا هائلاً في قطاع البناء نتيجة للاستثمار الحكومي المستمر في البنى التحتية الاجتماعية والاقتصادية مثل الإسكان والنقل والفنادق والبنية التحتية للطاقة. ومع ذلك، فإن تسليم هذه البنى التحتية ليس خاليًا من المخاطر وتأثيرات المخاطر المنسوبة. لذلك، يقدم هذا الفصل نظرة ثاقبة لأسباب المخاطر في عملية البناء وإدارة هذه المخاطر. وذكر الفصل أن عوامل الخطر الرئيسية في البلاد مرتبطة بالتكلفة والوقت. وعلاوة على ذلك، اقترح الفصل أن عملاء البناء هم المسؤولون عن غالبية هذه المشكلة بسبب التغييرات المتكررة في نطاق العمل والأوامر. واختتم الفصل بتقديم أدوات جديدة </w:t>
      </w:r>
      <w:r w:rsidRPr="00214B28">
        <w:rPr>
          <w:rFonts w:ascii="Sakkal Majalla" w:hAnsi="Sakkal Majalla" w:cs="Sakkal Majalla"/>
          <w:sz w:val="28"/>
          <w:szCs w:val="28"/>
          <w:rtl/>
        </w:rPr>
        <w:lastRenderedPageBreak/>
        <w:t xml:space="preserve">لتقييم المخاطر للبناء المتقدم والتي أصبحت شائعة مؤخرًا في بعض الدول المتقدمة في العالم. الكلمات الرئيسية </w:t>
      </w:r>
      <w:proofErr w:type="gramStart"/>
      <w:r w:rsidRPr="00214B28">
        <w:rPr>
          <w:rFonts w:ascii="Sakkal Majalla" w:hAnsi="Sakkal Majalla" w:cs="Sakkal Majalla"/>
          <w:sz w:val="28"/>
          <w:szCs w:val="28"/>
          <w:rtl/>
        </w:rPr>
        <w:t>مخاطر</w:t>
      </w:r>
      <w:proofErr w:type="gramEnd"/>
      <w:r w:rsidRPr="00214B28">
        <w:rPr>
          <w:rFonts w:ascii="Sakkal Majalla" w:hAnsi="Sakkal Majalla" w:cs="Sakkal Majalla"/>
          <w:sz w:val="28"/>
          <w:szCs w:val="28"/>
          <w:rtl/>
        </w:rPr>
        <w:t xml:space="preserve"> البناء تحليل المخاطر تقييم المخاطر إدارة المخاطر أدوات المخاطر </w:t>
      </w:r>
      <w:proofErr w:type="spellStart"/>
      <w:r w:rsidRPr="00214B28">
        <w:rPr>
          <w:rFonts w:ascii="Sakkal Majalla" w:hAnsi="Sakkal Majalla" w:cs="Sakkal Majalla"/>
          <w:sz w:val="28"/>
          <w:szCs w:val="28"/>
          <w:rtl/>
        </w:rPr>
        <w:t>المخاطر</w:t>
      </w:r>
      <w:proofErr w:type="spellEnd"/>
      <w:r w:rsidRPr="00214B28">
        <w:rPr>
          <w:rFonts w:ascii="Sakkal Majalla" w:hAnsi="Sakkal Majalla" w:cs="Sakkal Majalla"/>
          <w:sz w:val="28"/>
          <w:szCs w:val="28"/>
          <w:rtl/>
        </w:rPr>
        <w:t xml:space="preserve"> الحضرية</w:t>
      </w:r>
      <w:r>
        <w:rPr>
          <w:rFonts w:ascii="Sakkal Majalla" w:hAnsi="Sakkal Majalla" w:cs="Sakkal Majalla"/>
          <w:sz w:val="28"/>
          <w:szCs w:val="28"/>
          <w:rtl/>
        </w:rPr>
        <w:t xml:space="preserve"> </w:t>
      </w:r>
      <w:r w:rsidRPr="00214B28">
        <w:rPr>
          <w:rFonts w:ascii="Sakkal Majalla" w:hAnsi="Sakkal Majalla" w:cs="Sakkal Majalla"/>
          <w:noProof/>
          <w:sz w:val="28"/>
          <w:szCs w:val="28"/>
          <w:rtl/>
          <w:lang w:bidi="ar-EG"/>
        </w:rPr>
        <w:t>(</w:t>
      </w:r>
      <w:r w:rsidRPr="00214B28">
        <w:rPr>
          <w:rFonts w:ascii="Sakkal Majalla" w:hAnsi="Sakkal Majalla" w:cs="Sakkal Majalla"/>
          <w:noProof/>
          <w:sz w:val="28"/>
          <w:szCs w:val="28"/>
          <w:lang w:bidi="ar-EG"/>
        </w:rPr>
        <w:t>Oke</w:t>
      </w:r>
      <w:r w:rsidRPr="00214B28">
        <w:rPr>
          <w:rFonts w:ascii="Sakkal Majalla" w:hAnsi="Sakkal Majalla" w:cs="Sakkal Majalla"/>
          <w:noProof/>
          <w:sz w:val="28"/>
          <w:szCs w:val="28"/>
          <w:rtl/>
          <w:lang w:bidi="ar-EG"/>
        </w:rPr>
        <w:t>، 2023)</w:t>
      </w:r>
      <w:r>
        <w:rPr>
          <w:rFonts w:ascii="Sakkal Majalla" w:hAnsi="Sakkal Majalla" w:cs="Sakkal Majalla"/>
          <w:sz w:val="28"/>
          <w:szCs w:val="28"/>
          <w:rtl/>
        </w:rPr>
        <w:t>.</w:t>
      </w:r>
    </w:p>
    <w:p w14:paraId="3F09F2D1" w14:textId="77777777" w:rsidR="00335A10" w:rsidRDefault="00335A10" w:rsidP="00335A10">
      <w:pPr>
        <w:bidi/>
        <w:spacing w:line="360" w:lineRule="auto"/>
        <w:ind w:firstLine="610"/>
        <w:jc w:val="both"/>
        <w:rPr>
          <w:rFonts w:ascii="Sakkal Majalla" w:hAnsi="Sakkal Majalla" w:cs="Sakkal Majalla"/>
          <w:sz w:val="28"/>
          <w:szCs w:val="28"/>
          <w:rtl/>
        </w:rPr>
      </w:pPr>
      <w:r w:rsidRPr="00214B28">
        <w:rPr>
          <w:rFonts w:ascii="Sakkal Majalla" w:hAnsi="Sakkal Majalla" w:cs="Sakkal Majalla"/>
          <w:sz w:val="28"/>
          <w:szCs w:val="28"/>
          <w:rtl/>
        </w:rPr>
        <w:t xml:space="preserve">إن إدارة المخاطر تمارس تأثيراً كبيراً على القدرة التنافسية للمنظمة وعملياتها التشغيلية. فهي تقدم فرصاً للتوسع والاستشراف والحاجة إلى تعزيز الاستدامة. وقد نفذت العديد من المنظمات عمليات شاملة لإدارة المخاطر. وعلاوة على ذلك، اجتذبت المراجعة الداخلية اهتمام المديرين بشكل متزايد، وتشكل أساس أساليب الحوكمة الحديثة. والهدف من هذه الدراسة هو دراسة تأثير دور المدققين الداخليين والتدريب على إدارة المخاطر ودعم الإدارة على إدارة المخاطر من وجهة نظر الهيئة. وبعد ذلك، يدرس العمل إدارة المخاطر من حيث تنفيذ التدقيق القائم على المخاطر الذي تقوم به المنظمات العامة السعودية. وقد شملت هذه الدراسة 234 استبياناً مكتملاً وبالتالي صالحاً من مدير ومساعدة قسم المراجعة الداخلية، والمدققين الداخليين، والمحاسبين، والمديرين العاملين في المنظمات العامة السعودية. وقد تم تحليل البيانات التي تم جمعها باستخدام </w:t>
      </w:r>
      <w:r w:rsidRPr="00214B28">
        <w:rPr>
          <w:rFonts w:ascii="Sakkal Majalla" w:hAnsi="Sakkal Majalla" w:cs="Sakkal Majalla"/>
          <w:sz w:val="28"/>
          <w:szCs w:val="28"/>
        </w:rPr>
        <w:t>Smart Partial Least Squares (</w:t>
      </w:r>
      <w:proofErr w:type="spellStart"/>
      <w:r w:rsidRPr="00214B28">
        <w:rPr>
          <w:rFonts w:ascii="Sakkal Majalla" w:hAnsi="Sakkal Majalla" w:cs="Sakkal Majalla"/>
          <w:sz w:val="28"/>
          <w:szCs w:val="28"/>
        </w:rPr>
        <w:t>SmartPLS</w:t>
      </w:r>
      <w:proofErr w:type="spellEnd"/>
      <w:r w:rsidRPr="00214B28">
        <w:rPr>
          <w:rFonts w:ascii="Sakkal Majalla" w:hAnsi="Sakkal Majalla" w:cs="Sakkal Majalla"/>
          <w:sz w:val="28"/>
          <w:szCs w:val="28"/>
        </w:rPr>
        <w:t>)</w:t>
      </w:r>
      <w:r w:rsidRPr="00214B28">
        <w:rPr>
          <w:rFonts w:ascii="Sakkal Majalla" w:hAnsi="Sakkal Majalla" w:cs="Sakkal Majalla"/>
          <w:sz w:val="28"/>
          <w:szCs w:val="28"/>
          <w:rtl/>
        </w:rPr>
        <w:t>. وأكدت نتائج هذه الدراسة وجود ارتباط كبير بين دور المدققين الداخليين في إدارة المخاطر والتدريب على إدارة المخاطر وبين دعم الإدارة وإدارة المخاطر. هناك أيضًا ارتباط كبير بين إدارة المخاطر وتنفيذ التدقيق الداخلي القائم على المخاطر. ونتائج هذه الدراسة لها تداعيات كبيرة على المسؤولين عن منظمات القطاع العام، والاستدامة، بهدف تعزيز موثوقية وموثوقية عملية التدقيق الداخلي والجوانب الأخرى للتقارير المالية والتدقيق بشكل عام. حاليًا، هناك ندرة في الأبحاث المنشورة حول العوامل التي تؤثر على إدارة المخاطر وأيضًا على التدقيق الداخلي القائم على المخاطر. تساهم هذه الدراسة في الأدبيات الناشئة حول هذا الموضوع من خلال فحص المنظمات العامة السعودية؛ كما أنها تنشئ متغيرات تجريبية من خلال مراجعة شاملة للبحوث ذات الصلة. أجريت هنا تحقيقًا تجريبيًا يحدد العوامل التي تؤثر على إدارة المخاطر ثم تأثيرها على تنفيذ التدقيق الداخلي القائم على المخاطر في النظام الاقتصادي للمملكة العربية السعودية. من خلال التركيز على المنظمات العامة السعودية، تسلط هذه المقالة الضوء على دول أخرى لديها أنظمة مماثلة لقواعد وإجراءات الحوكمة في الكيانات التي تديرها الحكومة</w:t>
      </w:r>
      <w:r>
        <w:rPr>
          <w:rFonts w:ascii="Sakkal Majalla" w:hAnsi="Sakkal Majalla" w:cs="Sakkal Majalla"/>
          <w:sz w:val="28"/>
          <w:szCs w:val="28"/>
          <w:rtl/>
        </w:rPr>
        <w:t xml:space="preserve"> </w:t>
      </w:r>
      <w:r w:rsidRPr="00214B28">
        <w:rPr>
          <w:rFonts w:ascii="Sakkal Majalla" w:hAnsi="Sakkal Majalla" w:cs="Sakkal Majalla"/>
          <w:noProof/>
          <w:sz w:val="28"/>
          <w:szCs w:val="28"/>
          <w:rtl/>
          <w:lang w:bidi="ar-EG"/>
        </w:rPr>
        <w:t>(</w:t>
      </w:r>
      <w:r w:rsidRPr="00214B28">
        <w:rPr>
          <w:rFonts w:ascii="Sakkal Majalla" w:hAnsi="Sakkal Majalla" w:cs="Sakkal Majalla"/>
          <w:noProof/>
          <w:sz w:val="28"/>
          <w:szCs w:val="28"/>
          <w:lang w:bidi="ar-EG"/>
        </w:rPr>
        <w:t>Almgrashi</w:t>
      </w:r>
      <w:r w:rsidRPr="00214B28">
        <w:rPr>
          <w:rFonts w:ascii="Sakkal Majalla" w:hAnsi="Sakkal Majalla" w:cs="Sakkal Majalla"/>
          <w:noProof/>
          <w:sz w:val="28"/>
          <w:szCs w:val="28"/>
          <w:rtl/>
          <w:lang w:bidi="ar-EG"/>
        </w:rPr>
        <w:t>، 2024)</w:t>
      </w:r>
      <w:r w:rsidRPr="00214B28">
        <w:rPr>
          <w:rFonts w:ascii="Sakkal Majalla" w:hAnsi="Sakkal Majalla" w:cs="Sakkal Majalla"/>
          <w:sz w:val="28"/>
          <w:szCs w:val="28"/>
          <w:rtl/>
        </w:rPr>
        <w:t>.</w:t>
      </w:r>
    </w:p>
    <w:p w14:paraId="7BB4FED5" w14:textId="77777777" w:rsidR="00335A10" w:rsidRDefault="00335A10" w:rsidP="00335A10">
      <w:pPr>
        <w:bidi/>
        <w:spacing w:line="360" w:lineRule="auto"/>
        <w:ind w:firstLine="610"/>
        <w:jc w:val="both"/>
        <w:rPr>
          <w:rFonts w:ascii="Sakkal Majalla" w:hAnsi="Sakkal Majalla" w:cs="Sakkal Majalla"/>
          <w:sz w:val="28"/>
          <w:szCs w:val="28"/>
          <w:rtl/>
        </w:rPr>
      </w:pPr>
      <w:r w:rsidRPr="00214B28">
        <w:rPr>
          <w:rFonts w:ascii="Sakkal Majalla" w:hAnsi="Sakkal Majalla" w:cs="Sakkal Majalla"/>
          <w:sz w:val="28"/>
          <w:szCs w:val="28"/>
          <w:rtl/>
        </w:rPr>
        <w:t xml:space="preserve">على الصعيد العالمي، تعمل البلدان على إضفاء الشرعية على الإجراءات الرامية إلى الحد من الآثار الضارة للتدهور البيئي. وقد بحثت هذه الدراسة التفاعل بين انبعاثات ثاني أكسيد الكربون والمتغيرات الاقتصادية المختارة في إطار رؤية المملكة </w:t>
      </w:r>
      <w:r w:rsidRPr="00214B28">
        <w:rPr>
          <w:rFonts w:ascii="Sakkal Majalla" w:hAnsi="Sakkal Majalla" w:cs="Sakkal Majalla"/>
          <w:sz w:val="28"/>
          <w:szCs w:val="28"/>
          <w:rtl/>
        </w:rPr>
        <w:lastRenderedPageBreak/>
        <w:t>العربية السعودية 2030. وقد تم استخدام نموذج الانحدار الذاتي الموزع للتأخير (</w:t>
      </w:r>
      <w:r w:rsidRPr="00214B28">
        <w:rPr>
          <w:rFonts w:ascii="Sakkal Majalla" w:hAnsi="Sakkal Majalla" w:cs="Sakkal Majalla"/>
          <w:sz w:val="28"/>
          <w:szCs w:val="28"/>
        </w:rPr>
        <w:t>ARDL</w:t>
      </w:r>
      <w:r w:rsidRPr="00214B28">
        <w:rPr>
          <w:rFonts w:ascii="Sakkal Majalla" w:hAnsi="Sakkal Majalla" w:cs="Sakkal Majalla"/>
          <w:sz w:val="28"/>
          <w:szCs w:val="28"/>
          <w:rtl/>
        </w:rPr>
        <w:t>) لتحليل العلاقات طويلة المدى والديناميكيات قصيرة المدى بين المتغيرات المدروسة (1970-2020). وكشف اختبار مان-</w:t>
      </w:r>
      <w:proofErr w:type="spellStart"/>
      <w:r w:rsidRPr="00214B28">
        <w:rPr>
          <w:rFonts w:ascii="Sakkal Majalla" w:hAnsi="Sakkal Majalla" w:cs="Sakkal Majalla"/>
          <w:sz w:val="28"/>
          <w:szCs w:val="28"/>
          <w:rtl/>
        </w:rPr>
        <w:t>كيندال</w:t>
      </w:r>
      <w:proofErr w:type="spellEnd"/>
      <w:r w:rsidRPr="00214B28">
        <w:rPr>
          <w:rFonts w:ascii="Sakkal Majalla" w:hAnsi="Sakkal Majalla" w:cs="Sakkal Majalla"/>
          <w:sz w:val="28"/>
          <w:szCs w:val="28"/>
          <w:rtl/>
        </w:rPr>
        <w:t xml:space="preserve"> (</w:t>
      </w:r>
      <w:r w:rsidRPr="00214B28">
        <w:rPr>
          <w:rFonts w:ascii="Sakkal Majalla" w:hAnsi="Sakkal Majalla" w:cs="Sakkal Majalla"/>
          <w:sz w:val="28"/>
          <w:szCs w:val="28"/>
        </w:rPr>
        <w:t>MK</w:t>
      </w:r>
      <w:r w:rsidRPr="00214B28">
        <w:rPr>
          <w:rFonts w:ascii="Sakkal Majalla" w:hAnsi="Sakkal Majalla" w:cs="Sakkal Majalla"/>
          <w:sz w:val="28"/>
          <w:szCs w:val="28"/>
          <w:rtl/>
        </w:rPr>
        <w:t>) عن زيادة إيجابية كبيرة (</w:t>
      </w:r>
      <w:r w:rsidRPr="00214B28">
        <w:rPr>
          <w:rFonts w:ascii="Sakkal Majalla" w:hAnsi="Sakkal Majalla" w:cs="Sakkal Majalla"/>
          <w:sz w:val="28"/>
          <w:szCs w:val="28"/>
        </w:rPr>
        <w:t>p &lt; 0.05</w:t>
      </w:r>
      <w:r w:rsidRPr="00214B28">
        <w:rPr>
          <w:rFonts w:ascii="Sakkal Majalla" w:hAnsi="Sakkal Majalla" w:cs="Sakkal Majalla"/>
          <w:sz w:val="28"/>
          <w:szCs w:val="28"/>
          <w:rtl/>
        </w:rPr>
        <w:t>) في انبعاثات غازات الاحتباس الحراري من جميع القطاعات في جميع أنحاء المملكة العربية السعودية. وقد تم التقاط أعلى الزيادات في الكهرباء والحرارة بمقدار 7345454.47 طن من مكافئ ثاني أكسيد الكربون / سنة (</w:t>
      </w:r>
      <w:r w:rsidRPr="00214B28">
        <w:rPr>
          <w:rFonts w:ascii="Sakkal Majalla" w:hAnsi="Sakkal Majalla" w:cs="Sakkal Majalla"/>
          <w:sz w:val="28"/>
          <w:szCs w:val="28"/>
        </w:rPr>
        <w:t>p &lt; 0.05</w:t>
      </w:r>
      <w:r w:rsidRPr="00214B28">
        <w:rPr>
          <w:rFonts w:ascii="Sakkal Majalla" w:hAnsi="Sakkal Majalla" w:cs="Sakkal Majalla"/>
          <w:sz w:val="28"/>
          <w:szCs w:val="28"/>
          <w:rtl/>
        </w:rPr>
        <w:t xml:space="preserve">). من ناحية أخرى، يشير نموذج </w:t>
      </w:r>
      <w:r w:rsidRPr="00214B28">
        <w:rPr>
          <w:rFonts w:ascii="Sakkal Majalla" w:hAnsi="Sakkal Majalla" w:cs="Sakkal Majalla"/>
          <w:sz w:val="28"/>
          <w:szCs w:val="28"/>
        </w:rPr>
        <w:t>ARDL</w:t>
      </w:r>
      <w:r w:rsidRPr="00214B28">
        <w:rPr>
          <w:rFonts w:ascii="Sakkal Majalla" w:hAnsi="Sakkal Majalla" w:cs="Sakkal Majalla"/>
          <w:sz w:val="28"/>
          <w:szCs w:val="28"/>
          <w:rtl/>
        </w:rPr>
        <w:t xml:space="preserve"> إلى أن الناتج المحلي الإجمالي والزراعة والصناعة والخدمات وإنتاج النفط لها تأثيرات قصيرة المدى على البيئة من خلال انبعاثات ثاني أكسيد الكربون. لذلك، يساهم الناتج المحلي الإجمالي والزراعة والخدمات وإنتاج النفط في زيادة انبعاثات ثاني أكسيد الكربون. بينما تساهم الصناعة في تقليل انبعاثات ثاني أكسيد الكربون. كما أظهر نموذج </w:t>
      </w:r>
      <w:r w:rsidRPr="00214B28">
        <w:rPr>
          <w:rFonts w:ascii="Sakkal Majalla" w:hAnsi="Sakkal Majalla" w:cs="Sakkal Majalla"/>
          <w:sz w:val="28"/>
          <w:szCs w:val="28"/>
        </w:rPr>
        <w:t>ARDL</w:t>
      </w:r>
      <w:r w:rsidRPr="00214B28">
        <w:rPr>
          <w:rFonts w:ascii="Sakkal Majalla" w:hAnsi="Sakkal Majalla" w:cs="Sakkal Majalla"/>
          <w:sz w:val="28"/>
          <w:szCs w:val="28"/>
          <w:rtl/>
        </w:rPr>
        <w:t xml:space="preserve"> أن زيادة الناتج المحلي الإجمالي بنسبة 1% تزيد من انبعاثات ثاني أكسيد الكربون بنسبة 3.46%، في حين أن زيادة إنتاج النفط بنسبة 1% تزيد من انبعاثات ثاني أكسيد الكربون بنسبة 4.04%. ومع ذلك، فإن زيادة الصناعة بنسبة 1% تقلل من انبعاثات ثاني أكسيد الكربون بنسبة 7.25%. إن مخرجات هذا البحث لها تأثير سياسي على معالجة المخاوف البيئية في البلاد</w:t>
      </w:r>
      <w:r>
        <w:rPr>
          <w:rFonts w:ascii="Sakkal Majalla" w:hAnsi="Sakkal Majalla" w:cs="Sakkal Majalla"/>
          <w:sz w:val="28"/>
          <w:szCs w:val="28"/>
          <w:rtl/>
        </w:rPr>
        <w:t xml:space="preserve"> </w:t>
      </w:r>
      <w:r w:rsidRPr="00214B28">
        <w:rPr>
          <w:rFonts w:ascii="Sakkal Majalla" w:hAnsi="Sakkal Majalla" w:cs="Sakkal Majalla"/>
          <w:noProof/>
          <w:sz w:val="28"/>
          <w:szCs w:val="28"/>
          <w:rtl/>
          <w:lang w:bidi="ar-EG"/>
        </w:rPr>
        <w:t>(</w:t>
      </w:r>
      <w:r w:rsidRPr="00214B28">
        <w:rPr>
          <w:rFonts w:ascii="Sakkal Majalla" w:hAnsi="Sakkal Majalla" w:cs="Sakkal Majalla"/>
          <w:noProof/>
          <w:sz w:val="28"/>
          <w:szCs w:val="28"/>
          <w:lang w:bidi="ar-EG"/>
        </w:rPr>
        <w:t>Altouma</w:t>
      </w:r>
      <w:r w:rsidRPr="00214B28">
        <w:rPr>
          <w:rFonts w:ascii="Sakkal Majalla" w:hAnsi="Sakkal Majalla" w:cs="Sakkal Majalla"/>
          <w:noProof/>
          <w:sz w:val="28"/>
          <w:szCs w:val="28"/>
          <w:rtl/>
          <w:lang w:bidi="ar-EG"/>
        </w:rPr>
        <w:t>، 2024)</w:t>
      </w:r>
      <w:r w:rsidRPr="00214B28">
        <w:rPr>
          <w:rFonts w:ascii="Sakkal Majalla" w:hAnsi="Sakkal Majalla" w:cs="Sakkal Majalla"/>
          <w:sz w:val="28"/>
          <w:szCs w:val="28"/>
          <w:rtl/>
        </w:rPr>
        <w:t>.</w:t>
      </w:r>
    </w:p>
    <w:p w14:paraId="69A13972" w14:textId="77777777" w:rsidR="00335A10" w:rsidRPr="00C82C3D" w:rsidRDefault="00335A10" w:rsidP="00C253EB">
      <w:pPr>
        <w:bidi/>
        <w:spacing w:line="360" w:lineRule="auto"/>
        <w:ind w:firstLine="610"/>
        <w:jc w:val="both"/>
        <w:rPr>
          <w:rFonts w:ascii="Sakkal Majalla" w:hAnsi="Sakkal Majalla" w:cs="Sakkal Majalla"/>
          <w:sz w:val="28"/>
          <w:szCs w:val="28"/>
          <w:rtl/>
        </w:rPr>
      </w:pPr>
      <w:r w:rsidRPr="00214B28">
        <w:rPr>
          <w:rFonts w:ascii="Sakkal Majalla" w:hAnsi="Sakkal Majalla" w:cs="Sakkal Majalla"/>
          <w:sz w:val="28"/>
          <w:szCs w:val="28"/>
          <w:rtl/>
        </w:rPr>
        <w:t>أظهرت الأبحاث أن مشاريع البناء في المملكة العربية السعودية أظهرت أداءً ضعيفًا على مدى العقود الثلاثة الماضية. كانت ممارسات إدارة المخاطر التقليدية غير فعالة في مساعدة المقاولين على تسليم المشاريع في الوقت المحدد وضمن الميزانية مع تلبية توقعات الجودة. حددت الدراسات أن اتخاذ القرار من قبل العميل هو أحد الأسباب الرئيسية للمخاطر التي تحدث في المشاريع في المملكة العربية السعودية. يقترح هذا البحث نموذجًا جديدًا لإدارة المخاطر يمكنه تقليل اتخاذ القرار من قبل العميل، وتمكين العميل من الاستفادة من الخبرة، وبالتالي تحسين جودة المشروع والأداء. يستمد النموذج من نظرية قياس المعلومات (</w:t>
      </w:r>
      <w:r w:rsidRPr="00214B28">
        <w:rPr>
          <w:rFonts w:ascii="Sakkal Majalla" w:hAnsi="Sakkal Majalla" w:cs="Sakkal Majalla"/>
          <w:sz w:val="28"/>
          <w:szCs w:val="28"/>
        </w:rPr>
        <w:t>IMT</w:t>
      </w:r>
      <w:r w:rsidRPr="00214B28">
        <w:rPr>
          <w:rFonts w:ascii="Sakkal Majalla" w:hAnsi="Sakkal Majalla" w:cs="Sakkal Majalla"/>
          <w:sz w:val="28"/>
          <w:szCs w:val="28"/>
          <w:rtl/>
        </w:rPr>
        <w:t>) ونظام شراء معلومات الأداء (</w:t>
      </w:r>
      <w:r w:rsidRPr="00214B28">
        <w:rPr>
          <w:rFonts w:ascii="Sakkal Majalla" w:hAnsi="Sakkal Majalla" w:cs="Sakkal Majalla"/>
          <w:sz w:val="28"/>
          <w:szCs w:val="28"/>
        </w:rPr>
        <w:t>PIPS</w:t>
      </w:r>
      <w:r w:rsidRPr="00214B28">
        <w:rPr>
          <w:rFonts w:ascii="Sakkal Majalla" w:hAnsi="Sakkal Majalla" w:cs="Sakkal Majalla"/>
          <w:sz w:val="28"/>
          <w:szCs w:val="28"/>
          <w:rtl/>
        </w:rPr>
        <w:t>)، وكلاهما تم تطويرهما في جامعة ولاية أريزونا في الولايات المتحدة (الولايات المتحدة). تم اختبار النموذج أكثر من 1800 مرة في كل من مشاريع البناء وغير البناء، مما يدل على انخفاض في الإدارة المطلوبة من قبل المالك بنسبة تصل إلى 80٪ وزيادة في الكفاءة تصل إلى 40٪</w:t>
      </w:r>
      <w:r>
        <w:rPr>
          <w:rFonts w:ascii="Sakkal Majalla" w:hAnsi="Sakkal Majalla" w:cs="Sakkal Majalla"/>
          <w:sz w:val="28"/>
          <w:szCs w:val="28"/>
          <w:rtl/>
        </w:rPr>
        <w:t xml:space="preserve"> </w:t>
      </w:r>
      <w:r w:rsidRPr="00214B28">
        <w:rPr>
          <w:rFonts w:ascii="Sakkal Majalla" w:hAnsi="Sakkal Majalla" w:cs="Sakkal Majalla"/>
          <w:noProof/>
          <w:sz w:val="28"/>
          <w:szCs w:val="28"/>
          <w:rtl/>
          <w:lang w:bidi="ar-EG"/>
        </w:rPr>
        <w:t>(</w:t>
      </w:r>
      <w:r w:rsidRPr="00214B28">
        <w:rPr>
          <w:rFonts w:ascii="Sakkal Majalla" w:hAnsi="Sakkal Majalla" w:cs="Sakkal Majalla"/>
          <w:noProof/>
          <w:sz w:val="28"/>
          <w:szCs w:val="28"/>
          <w:lang w:bidi="ar-EG"/>
        </w:rPr>
        <w:t>Algahtany</w:t>
      </w:r>
      <w:r w:rsidRPr="00214B28">
        <w:rPr>
          <w:rFonts w:ascii="Sakkal Majalla" w:hAnsi="Sakkal Majalla" w:cs="Sakkal Majalla"/>
          <w:noProof/>
          <w:sz w:val="28"/>
          <w:szCs w:val="28"/>
          <w:rtl/>
          <w:lang w:bidi="ar-EG"/>
        </w:rPr>
        <w:t>، 2016)</w:t>
      </w:r>
      <w:r w:rsidRPr="00214B28">
        <w:rPr>
          <w:rFonts w:ascii="Sakkal Majalla" w:hAnsi="Sakkal Majalla" w:cs="Sakkal Majalla"/>
          <w:sz w:val="28"/>
          <w:szCs w:val="28"/>
          <w:rtl/>
        </w:rPr>
        <w:t>.</w:t>
      </w:r>
    </w:p>
    <w:p w14:paraId="6925C538" w14:textId="77777777" w:rsidR="00335A10" w:rsidRPr="00335A10" w:rsidRDefault="00335A10" w:rsidP="00335A10">
      <w:pPr>
        <w:pStyle w:val="2"/>
        <w:spacing w:line="360" w:lineRule="auto"/>
        <w:jc w:val="both"/>
        <w:rPr>
          <w:rFonts w:ascii="Sakkal Majalla" w:hAnsi="Sakkal Majalla" w:cs="Sakkal Majalla"/>
          <w:b/>
          <w:bCs/>
          <w:color w:val="000000"/>
          <w:sz w:val="28"/>
          <w:szCs w:val="28"/>
          <w:rtl/>
        </w:rPr>
      </w:pPr>
      <w:bookmarkStart w:id="48" w:name="_Toc172397787"/>
      <w:bookmarkStart w:id="49" w:name="_Toc172746100"/>
      <w:bookmarkStart w:id="50" w:name="_Toc179741538"/>
      <w:bookmarkStart w:id="51" w:name="_Toc192740489"/>
      <w:r w:rsidRPr="00335A10">
        <w:rPr>
          <w:rFonts w:ascii="Sakkal Majalla" w:hAnsi="Sakkal Majalla" w:cs="Sakkal Majalla"/>
          <w:b/>
          <w:bCs/>
          <w:color w:val="000000"/>
          <w:sz w:val="28"/>
          <w:szCs w:val="28"/>
          <w:rtl/>
        </w:rPr>
        <w:lastRenderedPageBreak/>
        <w:t>الإطار النظري</w:t>
      </w:r>
      <w:bookmarkEnd w:id="48"/>
      <w:bookmarkEnd w:id="49"/>
      <w:bookmarkEnd w:id="50"/>
      <w:bookmarkEnd w:id="51"/>
    </w:p>
    <w:p w14:paraId="690BEA61" w14:textId="77777777" w:rsidR="00335A10" w:rsidRDefault="00335A10" w:rsidP="00335A10">
      <w:pPr>
        <w:bidi/>
        <w:spacing w:line="360" w:lineRule="auto"/>
        <w:jc w:val="both"/>
        <w:rPr>
          <w:rFonts w:ascii="Sakkal Majalla" w:hAnsi="Sakkal Majalla" w:cs="Sakkal Majalla"/>
          <w:sz w:val="28"/>
          <w:szCs w:val="28"/>
          <w:rtl/>
        </w:rPr>
      </w:pPr>
      <w:r w:rsidRPr="00E97B62">
        <w:rPr>
          <w:rFonts w:ascii="Sakkal Majalla" w:hAnsi="Sakkal Majalla" w:cs="Sakkal Majalla"/>
          <w:sz w:val="28"/>
          <w:szCs w:val="28"/>
          <w:rtl/>
        </w:rPr>
        <w:t>تستند هذه الدراسة إلى مجموعة من الأسس النظرية التي تدعم فهم وتحليل دور إدارة المخاطر وتأثيرها على استدامة المشاريع القومية. في السياق الحالي، أصبحت إدارة المخاطر جزءًا أساسيًا من التخطيط الاستراتيجي لأي مشروع قومي نظرًا للبيئة المعقدة والمتغيرة التي تعمل فيها هذه المشاريع. وتعتبر النظريات المرتبطة بإدارة المخاطر واستدامة المشاريع دليلاً علميًا ومنهجياً يساعد في تفسير كيفية تأثير المخاطر المختلفة على استمرارية المشاريع وتحقيق أهدافها.</w:t>
      </w:r>
    </w:p>
    <w:p w14:paraId="092B80CE" w14:textId="77777777" w:rsidR="00335A10" w:rsidRDefault="00335A10" w:rsidP="00335A10">
      <w:pPr>
        <w:bidi/>
        <w:spacing w:line="360" w:lineRule="auto"/>
        <w:jc w:val="both"/>
        <w:rPr>
          <w:rtl/>
        </w:rPr>
      </w:pPr>
      <w:r>
        <w:object w:dxaOrig="10231" w:dyaOrig="6360" w14:anchorId="7DF5AD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4.6pt;height:276.6pt" o:ole="">
            <v:imagedata r:id="rId9" o:title=""/>
          </v:shape>
          <o:OLEObject Type="Embed" ProgID="Visio.Drawing.15" ShapeID="_x0000_i1025" DrawAspect="Content" ObjectID="_1803439042" r:id="rId10"/>
        </w:object>
      </w:r>
    </w:p>
    <w:p w14:paraId="64F91216" w14:textId="77777777" w:rsidR="00335A10" w:rsidRPr="00E97B62" w:rsidRDefault="00335A10" w:rsidP="00335A10">
      <w:pPr>
        <w:pStyle w:val="a4"/>
        <w:jc w:val="center"/>
        <w:rPr>
          <w:rFonts w:ascii="Sakkal Majalla" w:hAnsi="Sakkal Majalla" w:cs="Sakkal Majalla"/>
          <w:sz w:val="28"/>
          <w:szCs w:val="28"/>
          <w:rtl/>
        </w:rPr>
      </w:pPr>
      <w:bookmarkStart w:id="52" w:name="_Toc192740541"/>
      <w:r>
        <w:rPr>
          <w:rFonts w:hint="eastAsia"/>
          <w:rtl/>
        </w:rPr>
        <w:t>رسم</w:t>
      </w:r>
      <w:r>
        <w:rPr>
          <w:rtl/>
        </w:rPr>
        <w:t xml:space="preserve"> </w:t>
      </w:r>
      <w:r>
        <w:rPr>
          <w:rFonts w:hint="eastAsia"/>
          <w:rtl/>
        </w:rPr>
        <w:t>توضيحي</w:t>
      </w:r>
      <w:r>
        <w:rPr>
          <w:rtl/>
        </w:rPr>
        <w:t xml:space="preserve"> </w:t>
      </w:r>
      <w:r>
        <w:rPr>
          <w:rtl/>
        </w:rPr>
        <w:fldChar w:fldCharType="begin"/>
      </w:r>
      <w:r>
        <w:rPr>
          <w:rtl/>
        </w:rPr>
        <w:instrText xml:space="preserve"> </w:instrText>
      </w:r>
      <w:r>
        <w:instrText>SEQ</w:instrText>
      </w:r>
      <w:r>
        <w:rPr>
          <w:rtl/>
        </w:rPr>
        <w:instrText xml:space="preserve"> </w:instrText>
      </w:r>
      <w:r>
        <w:rPr>
          <w:rFonts w:hint="eastAsia"/>
          <w:rtl/>
        </w:rPr>
        <w:instrText>رسم</w:instrText>
      </w:r>
      <w:r>
        <w:rPr>
          <w:rtl/>
        </w:rPr>
        <w:instrText>_</w:instrText>
      </w:r>
      <w:r>
        <w:rPr>
          <w:rFonts w:hint="eastAsia"/>
          <w:rtl/>
        </w:rPr>
        <w:instrText>توضيحي</w:instrText>
      </w:r>
      <w:r>
        <w:rPr>
          <w:rtl/>
        </w:rPr>
        <w:instrText xml:space="preserve"> \* </w:instrText>
      </w:r>
      <w:r>
        <w:instrText>ARABIC</w:instrText>
      </w:r>
      <w:r>
        <w:rPr>
          <w:rtl/>
        </w:rPr>
        <w:instrText xml:space="preserve"> </w:instrText>
      </w:r>
      <w:r>
        <w:rPr>
          <w:rtl/>
        </w:rPr>
        <w:fldChar w:fldCharType="separate"/>
      </w:r>
      <w:r>
        <w:rPr>
          <w:noProof/>
          <w:rtl/>
        </w:rPr>
        <w:t>1</w:t>
      </w:r>
      <w:r>
        <w:rPr>
          <w:rtl/>
        </w:rPr>
        <w:fldChar w:fldCharType="end"/>
      </w:r>
      <w:r>
        <w:rPr>
          <w:rtl/>
          <w:lang w:bidi="ar-EG"/>
        </w:rPr>
        <w:t xml:space="preserve">: </w:t>
      </w:r>
      <w:r>
        <w:rPr>
          <w:rFonts w:hint="eastAsia"/>
          <w:rtl/>
          <w:lang w:bidi="ar-EG"/>
        </w:rPr>
        <w:t>الإطار</w:t>
      </w:r>
      <w:r>
        <w:rPr>
          <w:rtl/>
          <w:lang w:bidi="ar-EG"/>
        </w:rPr>
        <w:t xml:space="preserve"> </w:t>
      </w:r>
      <w:r>
        <w:rPr>
          <w:rFonts w:hint="eastAsia"/>
          <w:rtl/>
          <w:lang w:bidi="ar-EG"/>
        </w:rPr>
        <w:t>النظري</w:t>
      </w:r>
      <w:r>
        <w:rPr>
          <w:rtl/>
          <w:lang w:bidi="ar-EG"/>
        </w:rPr>
        <w:t xml:space="preserve"> </w:t>
      </w:r>
      <w:r>
        <w:rPr>
          <w:rFonts w:hint="eastAsia"/>
          <w:rtl/>
          <w:lang w:bidi="ar-EG"/>
        </w:rPr>
        <w:t>للدراسة</w:t>
      </w:r>
      <w:bookmarkEnd w:id="52"/>
    </w:p>
    <w:p w14:paraId="4237B91F" w14:textId="77777777" w:rsidR="00335A10" w:rsidRPr="00E97B62" w:rsidRDefault="00335A10" w:rsidP="00335A10">
      <w:pPr>
        <w:pStyle w:val="a3"/>
        <w:numPr>
          <w:ilvl w:val="0"/>
          <w:numId w:val="1"/>
        </w:numPr>
        <w:spacing w:line="360" w:lineRule="auto"/>
        <w:jc w:val="both"/>
        <w:rPr>
          <w:rFonts w:ascii="Sakkal Majalla" w:hAnsi="Sakkal Majalla" w:cs="Sakkal Majalla"/>
          <w:b/>
          <w:bCs/>
          <w:sz w:val="28"/>
          <w:szCs w:val="28"/>
          <w:rtl/>
        </w:rPr>
      </w:pPr>
      <w:r w:rsidRPr="00E97B62">
        <w:rPr>
          <w:rFonts w:ascii="Sakkal Majalla" w:hAnsi="Sakkal Majalla" w:cs="Sakkal Majalla"/>
          <w:b/>
          <w:bCs/>
          <w:sz w:val="28"/>
          <w:szCs w:val="28"/>
          <w:rtl/>
        </w:rPr>
        <w:t>نظرية إدارة المخاطر</w:t>
      </w:r>
    </w:p>
    <w:p w14:paraId="6EC5C003" w14:textId="77777777" w:rsidR="00335A10" w:rsidRPr="00E97B62" w:rsidRDefault="00335A10" w:rsidP="00335A10">
      <w:pPr>
        <w:bidi/>
        <w:spacing w:line="360" w:lineRule="auto"/>
        <w:jc w:val="both"/>
        <w:rPr>
          <w:rFonts w:ascii="Sakkal Majalla" w:hAnsi="Sakkal Majalla" w:cs="Sakkal Majalla"/>
          <w:sz w:val="28"/>
          <w:szCs w:val="28"/>
          <w:rtl/>
        </w:rPr>
      </w:pPr>
      <w:r w:rsidRPr="00E97B62">
        <w:rPr>
          <w:rFonts w:ascii="Sakkal Majalla" w:hAnsi="Sakkal Majalla" w:cs="Sakkal Majalla"/>
          <w:sz w:val="28"/>
          <w:szCs w:val="28"/>
          <w:rtl/>
        </w:rPr>
        <w:t xml:space="preserve">تُعد نظرية إدارة المخاطر من النظريات الأساسية التي توجه الدراسة، حيث تركز هذه النظرية على عمليات تحديد وتقييم ومراقبة المخاطر التي قد تؤثر على تحقيق الأهداف الاستراتيجية للمشاريع. وفقًا لهذه النظرية، فإن إدارة المخاطر الفعّالة تشمل عدة مراحل أساسية، تبدأ بتحديد المخاطر المحتملة، ومن ثم تقييمها بناءً على تأثيرها واحتمال وقوعها، وأخيرًا اتخاذ القرارات المناسبة لتقليل تأثير هذه المخاطر أو حتى تجنبها تمامًا. وتعمل هذه النظرية كإطار مفاهيمي يمكّن المؤسسات من </w:t>
      </w:r>
      <w:r w:rsidRPr="00E97B62">
        <w:rPr>
          <w:rFonts w:ascii="Sakkal Majalla" w:hAnsi="Sakkal Majalla" w:cs="Sakkal Majalla"/>
          <w:sz w:val="28"/>
          <w:szCs w:val="28"/>
          <w:rtl/>
        </w:rPr>
        <w:lastRenderedPageBreak/>
        <w:t>تنظيم استجابتها للمخاطر المختلفة بشكل منهجي ومدروس، مما يزيد من احتمالية نجاح المشروع وقدرته على الاستمرار في مواجهة التحديات المحتملة</w:t>
      </w:r>
      <w:r>
        <w:rPr>
          <w:rFonts w:ascii="Sakkal Majalla" w:hAnsi="Sakkal Majalla" w:cs="Sakkal Majalla"/>
          <w:sz w:val="28"/>
          <w:szCs w:val="28"/>
          <w:rtl/>
        </w:rPr>
        <w:t xml:space="preserve"> </w:t>
      </w:r>
      <w:r w:rsidRPr="00214B28">
        <w:rPr>
          <w:rFonts w:ascii="Sakkal Majalla" w:hAnsi="Sakkal Majalla" w:cs="Sakkal Majalla"/>
          <w:noProof/>
          <w:sz w:val="28"/>
          <w:szCs w:val="28"/>
          <w:rtl/>
          <w:lang w:bidi="ar-EG"/>
        </w:rPr>
        <w:t>(</w:t>
      </w:r>
      <w:r w:rsidRPr="00214B28">
        <w:rPr>
          <w:rFonts w:ascii="Sakkal Majalla" w:hAnsi="Sakkal Majalla" w:cs="Sakkal Majalla"/>
          <w:noProof/>
          <w:sz w:val="28"/>
          <w:szCs w:val="28"/>
          <w:lang w:bidi="ar-EG"/>
        </w:rPr>
        <w:t>Ajupov</w:t>
      </w:r>
      <w:r w:rsidRPr="00214B28">
        <w:rPr>
          <w:rFonts w:ascii="Sakkal Majalla" w:hAnsi="Sakkal Majalla" w:cs="Sakkal Majalla"/>
          <w:noProof/>
          <w:sz w:val="28"/>
          <w:szCs w:val="28"/>
          <w:rtl/>
          <w:lang w:bidi="ar-EG"/>
        </w:rPr>
        <w:t>، 2019)</w:t>
      </w:r>
      <w:r w:rsidRPr="00E97B62">
        <w:rPr>
          <w:rFonts w:ascii="Sakkal Majalla" w:hAnsi="Sakkal Majalla" w:cs="Sakkal Majalla"/>
          <w:sz w:val="28"/>
          <w:szCs w:val="28"/>
          <w:rtl/>
        </w:rPr>
        <w:t>.</w:t>
      </w:r>
    </w:p>
    <w:p w14:paraId="3364268E" w14:textId="77777777" w:rsidR="00335A10" w:rsidRPr="00E97B62" w:rsidRDefault="00335A10" w:rsidP="00335A10">
      <w:pPr>
        <w:pStyle w:val="a3"/>
        <w:numPr>
          <w:ilvl w:val="0"/>
          <w:numId w:val="1"/>
        </w:numPr>
        <w:spacing w:line="360" w:lineRule="auto"/>
        <w:jc w:val="both"/>
        <w:rPr>
          <w:rFonts w:ascii="Sakkal Majalla" w:hAnsi="Sakkal Majalla" w:cs="Sakkal Majalla"/>
          <w:b/>
          <w:bCs/>
          <w:sz w:val="28"/>
          <w:szCs w:val="28"/>
          <w:rtl/>
        </w:rPr>
      </w:pPr>
      <w:r w:rsidRPr="00E97B62">
        <w:rPr>
          <w:rFonts w:ascii="Sakkal Majalla" w:hAnsi="Sakkal Majalla" w:cs="Sakkal Majalla"/>
          <w:b/>
          <w:bCs/>
          <w:sz w:val="28"/>
          <w:szCs w:val="28"/>
          <w:rtl/>
        </w:rPr>
        <w:t>نظرية الاستدامة في المشاريع</w:t>
      </w:r>
    </w:p>
    <w:p w14:paraId="2427EBFB" w14:textId="77777777" w:rsidR="00335A10" w:rsidRPr="00E97B62" w:rsidRDefault="00335A10" w:rsidP="00335A10">
      <w:pPr>
        <w:bidi/>
        <w:spacing w:line="360" w:lineRule="auto"/>
        <w:jc w:val="both"/>
        <w:rPr>
          <w:rFonts w:ascii="Sakkal Majalla" w:hAnsi="Sakkal Majalla" w:cs="Sakkal Majalla"/>
          <w:sz w:val="28"/>
          <w:szCs w:val="28"/>
          <w:rtl/>
        </w:rPr>
      </w:pPr>
      <w:r w:rsidRPr="00E97B62">
        <w:rPr>
          <w:rFonts w:ascii="Sakkal Majalla" w:hAnsi="Sakkal Majalla" w:cs="Sakkal Majalla"/>
          <w:sz w:val="28"/>
          <w:szCs w:val="28"/>
          <w:rtl/>
        </w:rPr>
        <w:t>تركز نظرية الاستدامة على كيفية ضمان استمرار المشاريع عبر الزمن من خلال الأخذ بعين الاعتبار العوامل الاقتصادية والاجتماعية والبيئية. حيث تهدف هذه النظرية إلى تحقيق التوازن بين تحقيق الأهداف الاقتصادية للمشروع من جهة، والمحافظة على الموارد البيئية والاجتماعية من جهة أخرى. تسعى مشاريع البنية التحتية والمشاريع القومية إلى تحقيق التأثير الإيجابي طويل الأمد على الاقتصاد والمجتمع، لذلك تتطلب إدارة فعالة للمخاطر لتحقيق استدامة هذه المشاريع. ووفقاً لنظرية الاستدامة، فإن المشاريع التي تتبنى معايير الاستدامة تكون قادرة على الصمود أمام التحديات البيئية والاقتصادية والاجتماعية</w:t>
      </w:r>
      <w:r>
        <w:rPr>
          <w:rFonts w:ascii="Sakkal Majalla" w:hAnsi="Sakkal Majalla" w:cs="Sakkal Majalla"/>
          <w:sz w:val="28"/>
          <w:szCs w:val="28"/>
          <w:rtl/>
        </w:rPr>
        <w:t xml:space="preserve"> </w:t>
      </w:r>
      <w:r w:rsidRPr="00214B28">
        <w:rPr>
          <w:rFonts w:ascii="Sakkal Majalla" w:hAnsi="Sakkal Majalla" w:cs="Sakkal Majalla"/>
          <w:noProof/>
          <w:sz w:val="28"/>
          <w:szCs w:val="28"/>
          <w:rtl/>
          <w:lang w:bidi="ar-EG"/>
        </w:rPr>
        <w:t>(</w:t>
      </w:r>
      <w:r w:rsidRPr="00214B28">
        <w:rPr>
          <w:rFonts w:ascii="Sakkal Majalla" w:hAnsi="Sakkal Majalla" w:cs="Sakkal Majalla"/>
          <w:noProof/>
          <w:sz w:val="28"/>
          <w:szCs w:val="28"/>
          <w:lang w:bidi="ar-EG"/>
        </w:rPr>
        <w:t>Chang</w:t>
      </w:r>
      <w:r w:rsidRPr="00214B28">
        <w:rPr>
          <w:rFonts w:ascii="Sakkal Majalla" w:hAnsi="Sakkal Majalla" w:cs="Sakkal Majalla"/>
          <w:noProof/>
          <w:sz w:val="28"/>
          <w:szCs w:val="28"/>
          <w:rtl/>
          <w:lang w:bidi="ar-EG"/>
        </w:rPr>
        <w:t>، 2017)</w:t>
      </w:r>
      <w:r w:rsidRPr="00E97B62">
        <w:rPr>
          <w:rFonts w:ascii="Sakkal Majalla" w:hAnsi="Sakkal Majalla" w:cs="Sakkal Majalla"/>
          <w:sz w:val="28"/>
          <w:szCs w:val="28"/>
          <w:rtl/>
        </w:rPr>
        <w:t>.</w:t>
      </w:r>
    </w:p>
    <w:p w14:paraId="2A94C038" w14:textId="77777777" w:rsidR="00335A10" w:rsidRPr="00E97B62" w:rsidRDefault="00335A10" w:rsidP="00335A10">
      <w:pPr>
        <w:pStyle w:val="a3"/>
        <w:numPr>
          <w:ilvl w:val="0"/>
          <w:numId w:val="1"/>
        </w:numPr>
        <w:spacing w:line="360" w:lineRule="auto"/>
        <w:jc w:val="both"/>
        <w:rPr>
          <w:rFonts w:ascii="Sakkal Majalla" w:hAnsi="Sakkal Majalla" w:cs="Sakkal Majalla"/>
          <w:b/>
          <w:bCs/>
          <w:sz w:val="28"/>
          <w:szCs w:val="28"/>
          <w:rtl/>
        </w:rPr>
      </w:pPr>
      <w:r w:rsidRPr="00E97B62">
        <w:rPr>
          <w:rFonts w:ascii="Sakkal Majalla" w:hAnsi="Sakkal Majalla" w:cs="Sakkal Majalla"/>
          <w:b/>
          <w:bCs/>
          <w:sz w:val="28"/>
          <w:szCs w:val="28"/>
          <w:rtl/>
        </w:rPr>
        <w:t>نظرية المرونة التنظيمية</w:t>
      </w:r>
    </w:p>
    <w:p w14:paraId="279EFB7D" w14:textId="77777777" w:rsidR="00335A10" w:rsidRPr="00E97B62" w:rsidRDefault="00335A10" w:rsidP="00335A10">
      <w:pPr>
        <w:bidi/>
        <w:spacing w:line="360" w:lineRule="auto"/>
        <w:jc w:val="both"/>
        <w:rPr>
          <w:rFonts w:ascii="Sakkal Majalla" w:hAnsi="Sakkal Majalla" w:cs="Sakkal Majalla"/>
          <w:sz w:val="28"/>
          <w:szCs w:val="28"/>
          <w:rtl/>
        </w:rPr>
      </w:pPr>
      <w:r w:rsidRPr="00E97B62">
        <w:rPr>
          <w:rFonts w:ascii="Sakkal Majalla" w:hAnsi="Sakkal Majalla" w:cs="Sakkal Majalla"/>
          <w:sz w:val="28"/>
          <w:szCs w:val="28"/>
          <w:rtl/>
        </w:rPr>
        <w:t>تُعد المرونة التنظيمية من النظريات الحديثة التي تُبرز قدرة المؤسسات على التكيف مع التغيرات والمخاطر غير المتوقعة. تُظهر هذه النظرية أن المرونة التنظيمية تشكل عنصرًا أساسيًا لنجاح المشاريع في البيئات المعقدة والمتقلبة، حيث تساعد في تمكين المشروع من إعادة توزيع الموارد بسرعة واستجابة ديناميكية للتحديات والمخاطر. تعتمد هذه النظرية على مفهوم "التكيف السريع" مع الظروف الجديدة، مما يقلل من التأثير السلبي للمخاطر على المشروع ويعزز استدامته</w:t>
      </w:r>
      <w:r>
        <w:rPr>
          <w:rFonts w:ascii="Sakkal Majalla" w:hAnsi="Sakkal Majalla" w:cs="Sakkal Majalla"/>
          <w:sz w:val="28"/>
          <w:szCs w:val="28"/>
          <w:rtl/>
        </w:rPr>
        <w:t xml:space="preserve"> </w:t>
      </w:r>
      <w:r w:rsidRPr="00214B28">
        <w:rPr>
          <w:rFonts w:ascii="Sakkal Majalla" w:hAnsi="Sakkal Majalla" w:cs="Sakkal Majalla"/>
          <w:noProof/>
          <w:sz w:val="28"/>
          <w:szCs w:val="28"/>
          <w:rtl/>
          <w:lang w:bidi="ar-EG"/>
        </w:rPr>
        <w:t>(</w:t>
      </w:r>
      <w:r w:rsidRPr="00214B28">
        <w:rPr>
          <w:rFonts w:ascii="Sakkal Majalla" w:hAnsi="Sakkal Majalla" w:cs="Sakkal Majalla"/>
          <w:noProof/>
          <w:sz w:val="28"/>
          <w:szCs w:val="28"/>
          <w:lang w:bidi="ar-EG"/>
        </w:rPr>
        <w:t>Kantabutra</w:t>
      </w:r>
      <w:r w:rsidRPr="00214B28">
        <w:rPr>
          <w:rFonts w:ascii="Sakkal Majalla" w:hAnsi="Sakkal Majalla" w:cs="Sakkal Majalla"/>
          <w:noProof/>
          <w:sz w:val="28"/>
          <w:szCs w:val="28"/>
          <w:rtl/>
          <w:lang w:bidi="ar-EG"/>
        </w:rPr>
        <w:t>، 2021)</w:t>
      </w:r>
      <w:r w:rsidRPr="00E97B62">
        <w:rPr>
          <w:rFonts w:ascii="Sakkal Majalla" w:hAnsi="Sakkal Majalla" w:cs="Sakkal Majalla"/>
          <w:sz w:val="28"/>
          <w:szCs w:val="28"/>
          <w:rtl/>
        </w:rPr>
        <w:t>.</w:t>
      </w:r>
    </w:p>
    <w:p w14:paraId="1922A768" w14:textId="77777777" w:rsidR="00335A10" w:rsidRPr="00E97B62" w:rsidRDefault="00335A10" w:rsidP="00335A10">
      <w:pPr>
        <w:pStyle w:val="a3"/>
        <w:numPr>
          <w:ilvl w:val="0"/>
          <w:numId w:val="1"/>
        </w:numPr>
        <w:spacing w:line="360" w:lineRule="auto"/>
        <w:jc w:val="both"/>
        <w:rPr>
          <w:rFonts w:ascii="Sakkal Majalla" w:hAnsi="Sakkal Majalla" w:cs="Sakkal Majalla"/>
          <w:b/>
          <w:bCs/>
          <w:sz w:val="28"/>
          <w:szCs w:val="28"/>
          <w:rtl/>
        </w:rPr>
      </w:pPr>
      <w:r w:rsidRPr="00E97B62">
        <w:rPr>
          <w:rFonts w:ascii="Sakkal Majalla" w:hAnsi="Sakkal Majalla" w:cs="Sakkal Majalla"/>
          <w:b/>
          <w:bCs/>
          <w:sz w:val="28"/>
          <w:szCs w:val="28"/>
          <w:rtl/>
        </w:rPr>
        <w:t>إدارة المخاطر الاستراتيجية</w:t>
      </w:r>
    </w:p>
    <w:p w14:paraId="617CEEB6" w14:textId="77777777" w:rsidR="00335A10" w:rsidRPr="00E97B62" w:rsidRDefault="00335A10" w:rsidP="00335A10">
      <w:pPr>
        <w:bidi/>
        <w:spacing w:line="360" w:lineRule="auto"/>
        <w:jc w:val="both"/>
        <w:rPr>
          <w:rFonts w:ascii="Sakkal Majalla" w:hAnsi="Sakkal Majalla" w:cs="Sakkal Majalla"/>
          <w:sz w:val="28"/>
          <w:szCs w:val="28"/>
          <w:rtl/>
        </w:rPr>
      </w:pPr>
      <w:r w:rsidRPr="00E97B62">
        <w:rPr>
          <w:rFonts w:ascii="Sakkal Majalla" w:hAnsi="Sakkal Majalla" w:cs="Sakkal Majalla"/>
          <w:sz w:val="28"/>
          <w:szCs w:val="28"/>
          <w:rtl/>
        </w:rPr>
        <w:t>تعتمد نظرية إدارة المخاطر الاستراتيجية على دمج المخاطر المحتملة ضمن الاستراتيجية العامة للمؤسسة، مما يعني أن المؤسسة تتعامل مع المخاطر باعتبارها جزءًا من عملياتها الاستراتيجية وليست عائقًا أمامها. تُعد هذه النظرية أساسًا لفهم تأثير المخاطر بعيدة المدى على المشاريع القومية، فهي توضح كيفية توجيه الموارد والقدرات التنظيمية لمواجهة التحديات المتوقعة وتحقيق المرونة الاستراتيجية. من خلال استراتيجيات التحوط والتحليل المستمر للتحديات، تساعد هذه النظرية المشاريع في التنبؤ بالمخاطر وإدارة الأزمات بطريقة استباقية</w:t>
      </w:r>
      <w:r>
        <w:rPr>
          <w:rFonts w:ascii="Sakkal Majalla" w:hAnsi="Sakkal Majalla" w:cs="Sakkal Majalla"/>
          <w:sz w:val="28"/>
          <w:szCs w:val="28"/>
          <w:rtl/>
        </w:rPr>
        <w:t xml:space="preserve"> </w:t>
      </w:r>
      <w:r w:rsidRPr="00214B28">
        <w:rPr>
          <w:rFonts w:ascii="Sakkal Majalla" w:hAnsi="Sakkal Majalla" w:cs="Sakkal Majalla"/>
          <w:noProof/>
          <w:sz w:val="28"/>
          <w:szCs w:val="28"/>
          <w:rtl/>
          <w:lang w:bidi="ar-EG"/>
        </w:rPr>
        <w:t>(</w:t>
      </w:r>
      <w:r w:rsidRPr="00214B28">
        <w:rPr>
          <w:rFonts w:ascii="Sakkal Majalla" w:hAnsi="Sakkal Majalla" w:cs="Sakkal Majalla"/>
          <w:noProof/>
          <w:sz w:val="28"/>
          <w:szCs w:val="28"/>
          <w:lang w:bidi="ar-EG"/>
        </w:rPr>
        <w:t>Alaghbary</w:t>
      </w:r>
      <w:r w:rsidRPr="00214B28">
        <w:rPr>
          <w:rFonts w:ascii="Sakkal Majalla" w:hAnsi="Sakkal Majalla" w:cs="Sakkal Majalla"/>
          <w:noProof/>
          <w:sz w:val="28"/>
          <w:szCs w:val="28"/>
          <w:rtl/>
          <w:lang w:bidi="ar-EG"/>
        </w:rPr>
        <w:t>، 2024)</w:t>
      </w:r>
      <w:r w:rsidRPr="00E97B62">
        <w:rPr>
          <w:rFonts w:ascii="Sakkal Majalla" w:hAnsi="Sakkal Majalla" w:cs="Sakkal Majalla"/>
          <w:sz w:val="28"/>
          <w:szCs w:val="28"/>
          <w:rtl/>
        </w:rPr>
        <w:t>.</w:t>
      </w:r>
    </w:p>
    <w:p w14:paraId="10DEA339" w14:textId="77777777" w:rsidR="00335A10" w:rsidRPr="00E97B62" w:rsidRDefault="00335A10" w:rsidP="00335A10">
      <w:pPr>
        <w:pStyle w:val="a3"/>
        <w:numPr>
          <w:ilvl w:val="0"/>
          <w:numId w:val="1"/>
        </w:numPr>
        <w:spacing w:line="360" w:lineRule="auto"/>
        <w:jc w:val="both"/>
        <w:rPr>
          <w:rFonts w:ascii="Sakkal Majalla" w:hAnsi="Sakkal Majalla" w:cs="Sakkal Majalla"/>
          <w:b/>
          <w:bCs/>
          <w:sz w:val="28"/>
          <w:szCs w:val="28"/>
          <w:rtl/>
        </w:rPr>
      </w:pPr>
      <w:r w:rsidRPr="00E97B62">
        <w:rPr>
          <w:rFonts w:ascii="Sakkal Majalla" w:hAnsi="Sakkal Majalla" w:cs="Sakkal Majalla"/>
          <w:b/>
          <w:bCs/>
          <w:sz w:val="28"/>
          <w:szCs w:val="28"/>
          <w:rtl/>
        </w:rPr>
        <w:lastRenderedPageBreak/>
        <w:t>إطار العمل المتكامل لإدارة المخاطر</w:t>
      </w:r>
    </w:p>
    <w:p w14:paraId="482872C9" w14:textId="77777777" w:rsidR="00335A10" w:rsidRPr="00E97B62" w:rsidRDefault="00335A10" w:rsidP="00335A10">
      <w:pPr>
        <w:bidi/>
        <w:spacing w:line="360" w:lineRule="auto"/>
        <w:jc w:val="both"/>
        <w:rPr>
          <w:rFonts w:ascii="Sakkal Majalla" w:hAnsi="Sakkal Majalla" w:cs="Sakkal Majalla"/>
          <w:sz w:val="28"/>
          <w:szCs w:val="28"/>
          <w:rtl/>
        </w:rPr>
      </w:pPr>
      <w:r w:rsidRPr="00E97B62">
        <w:rPr>
          <w:rFonts w:ascii="Sakkal Majalla" w:hAnsi="Sakkal Majalla" w:cs="Sakkal Majalla"/>
          <w:sz w:val="28"/>
          <w:szCs w:val="28"/>
          <w:rtl/>
        </w:rPr>
        <w:t>يستند إطار العمل المتكامل لإدارة المخاطر إلى دمج أنشطة إدارة المخاطر في كافة مستويات المؤسسة. حيث يشمل هذا الإطار كلًّا من المخاطر المالية، والمخاطر التشغيلية، والمخاطر البيئية، والمخاطر التقنية. يعمل هذا الإطار المتكامل على تسهيل الاتصال بين الإدارات المختلفة وتنسيق الجهود لتحقيق استجابة فعالة للمخاطر المتنوعة. وباعتبار المشاريع القومية تتطلب تكاملاً واسعًا بين الموارد والقطاعات، فإن تطبيق إطار العمل المتكامل لإدارة المخاطر يزيد من فعالية الاستجابة للتحديات التي قد تواجه المشروع، ويعزز من فرص استدامته ونجاحه</w:t>
      </w:r>
      <w:r>
        <w:rPr>
          <w:rFonts w:ascii="Sakkal Majalla" w:hAnsi="Sakkal Majalla" w:cs="Sakkal Majalla"/>
          <w:sz w:val="28"/>
          <w:szCs w:val="28"/>
          <w:rtl/>
        </w:rPr>
        <w:t xml:space="preserve"> </w:t>
      </w:r>
      <w:r w:rsidRPr="00D50455">
        <w:rPr>
          <w:rFonts w:ascii="Sakkal Majalla" w:hAnsi="Sakkal Majalla" w:cs="Sakkal Majalla"/>
          <w:noProof/>
          <w:sz w:val="28"/>
          <w:szCs w:val="28"/>
          <w:rtl/>
          <w:lang w:bidi="ar-EG"/>
        </w:rPr>
        <w:t>(</w:t>
      </w:r>
      <w:r w:rsidRPr="00D50455">
        <w:rPr>
          <w:rFonts w:ascii="Sakkal Majalla" w:hAnsi="Sakkal Majalla" w:cs="Sakkal Majalla"/>
          <w:noProof/>
          <w:sz w:val="28"/>
          <w:szCs w:val="28"/>
          <w:lang w:bidi="ar-EG"/>
        </w:rPr>
        <w:t>Barney</w:t>
      </w:r>
      <w:r w:rsidRPr="00D50455">
        <w:rPr>
          <w:rFonts w:ascii="Sakkal Majalla" w:hAnsi="Sakkal Majalla" w:cs="Sakkal Majalla"/>
          <w:noProof/>
          <w:sz w:val="28"/>
          <w:szCs w:val="28"/>
          <w:rtl/>
          <w:lang w:bidi="ar-EG"/>
        </w:rPr>
        <w:t>، 2024)</w:t>
      </w:r>
      <w:r w:rsidRPr="00E97B62">
        <w:rPr>
          <w:rFonts w:ascii="Sakkal Majalla" w:hAnsi="Sakkal Majalla" w:cs="Sakkal Majalla"/>
          <w:sz w:val="28"/>
          <w:szCs w:val="28"/>
          <w:rtl/>
        </w:rPr>
        <w:t>.</w:t>
      </w:r>
    </w:p>
    <w:p w14:paraId="52C861E2" w14:textId="77777777" w:rsidR="00335A10" w:rsidRPr="00E97B62" w:rsidRDefault="00335A10" w:rsidP="00335A10">
      <w:pPr>
        <w:pStyle w:val="a3"/>
        <w:numPr>
          <w:ilvl w:val="0"/>
          <w:numId w:val="1"/>
        </w:numPr>
        <w:spacing w:line="360" w:lineRule="auto"/>
        <w:jc w:val="both"/>
        <w:rPr>
          <w:rFonts w:ascii="Sakkal Majalla" w:hAnsi="Sakkal Majalla" w:cs="Sakkal Majalla"/>
          <w:b/>
          <w:bCs/>
          <w:sz w:val="28"/>
          <w:szCs w:val="28"/>
          <w:rtl/>
        </w:rPr>
      </w:pPr>
      <w:r w:rsidRPr="00E97B62">
        <w:rPr>
          <w:rFonts w:ascii="Sakkal Majalla" w:hAnsi="Sakkal Majalla" w:cs="Sakkal Majalla"/>
          <w:b/>
          <w:bCs/>
          <w:sz w:val="28"/>
          <w:szCs w:val="28"/>
          <w:rtl/>
        </w:rPr>
        <w:t>نظرية القيمة المتوقعة في إدارة المخاطر</w:t>
      </w:r>
    </w:p>
    <w:p w14:paraId="6C600546" w14:textId="77777777" w:rsidR="00335A10" w:rsidRPr="00E97B62" w:rsidRDefault="00335A10" w:rsidP="00C253EB">
      <w:pPr>
        <w:bidi/>
        <w:spacing w:line="360" w:lineRule="auto"/>
        <w:jc w:val="both"/>
        <w:rPr>
          <w:rFonts w:ascii="Sakkal Majalla" w:hAnsi="Sakkal Majalla" w:cs="Sakkal Majalla"/>
          <w:sz w:val="28"/>
          <w:szCs w:val="28"/>
          <w:rtl/>
        </w:rPr>
      </w:pPr>
      <w:r w:rsidRPr="00E97B62">
        <w:rPr>
          <w:rFonts w:ascii="Sakkal Majalla" w:hAnsi="Sakkal Majalla" w:cs="Sakkal Majalla"/>
          <w:sz w:val="28"/>
          <w:szCs w:val="28"/>
          <w:rtl/>
        </w:rPr>
        <w:t xml:space="preserve">تساعد نظرية القيمة المتوقعة في تحديد القرارات الأكثر كفاءة في إدارة المخاطر بناءً على توقع التأثير المحتمل لكل </w:t>
      </w:r>
      <w:proofErr w:type="gramStart"/>
      <w:r w:rsidRPr="00E97B62">
        <w:rPr>
          <w:rFonts w:ascii="Sakkal Majalla" w:hAnsi="Sakkal Majalla" w:cs="Sakkal Majalla"/>
          <w:sz w:val="28"/>
          <w:szCs w:val="28"/>
          <w:rtl/>
        </w:rPr>
        <w:t>مخاطر</w:t>
      </w:r>
      <w:proofErr w:type="gramEnd"/>
      <w:r w:rsidRPr="00E97B62">
        <w:rPr>
          <w:rFonts w:ascii="Sakkal Majalla" w:hAnsi="Sakkal Majalla" w:cs="Sakkal Majalla"/>
          <w:sz w:val="28"/>
          <w:szCs w:val="28"/>
          <w:rtl/>
        </w:rPr>
        <w:t xml:space="preserve"> على المشروع. ووفقًا لهذه النظرية، يتم تقدير المخاطر بناءً على قيمتها المالية والتأثير المتوقع لها، مما يمكّن الإدارة من اتخاذ قرارات مستنيرة تتماشى مع الأهداف الاستراتيجية للمشروع. ومن خلال تحليل القيم المتوقعة للمخاطر، يمكن للمشاريع القومية تحديد أولويات التعامل مع المخاطر وتخصيص الموارد بفعالية</w:t>
      </w:r>
      <w:r>
        <w:rPr>
          <w:rFonts w:ascii="Sakkal Majalla" w:hAnsi="Sakkal Majalla" w:cs="Sakkal Majalla"/>
          <w:sz w:val="28"/>
          <w:szCs w:val="28"/>
          <w:rtl/>
        </w:rPr>
        <w:t xml:space="preserve"> </w:t>
      </w:r>
      <w:r w:rsidRPr="00D50455">
        <w:rPr>
          <w:rFonts w:ascii="Sakkal Majalla" w:hAnsi="Sakkal Majalla" w:cs="Sakkal Majalla"/>
          <w:noProof/>
          <w:sz w:val="28"/>
          <w:szCs w:val="28"/>
          <w:rtl/>
          <w:lang w:bidi="ar-EG"/>
        </w:rPr>
        <w:t>(</w:t>
      </w:r>
      <w:r w:rsidRPr="00D50455">
        <w:rPr>
          <w:rFonts w:ascii="Sakkal Majalla" w:hAnsi="Sakkal Majalla" w:cs="Sakkal Majalla"/>
          <w:noProof/>
          <w:sz w:val="28"/>
          <w:szCs w:val="28"/>
          <w:lang w:bidi="ar-EG"/>
        </w:rPr>
        <w:t>Tóth</w:t>
      </w:r>
      <w:r w:rsidRPr="00D50455">
        <w:rPr>
          <w:rFonts w:ascii="Sakkal Majalla" w:hAnsi="Sakkal Majalla" w:cs="Sakkal Majalla"/>
          <w:noProof/>
          <w:sz w:val="28"/>
          <w:szCs w:val="28"/>
          <w:rtl/>
          <w:lang w:bidi="ar-EG"/>
        </w:rPr>
        <w:t>، 2018)</w:t>
      </w:r>
      <w:r w:rsidRPr="00E97B62">
        <w:rPr>
          <w:rFonts w:ascii="Sakkal Majalla" w:hAnsi="Sakkal Majalla" w:cs="Sakkal Majalla"/>
          <w:sz w:val="28"/>
          <w:szCs w:val="28"/>
          <w:rtl/>
        </w:rPr>
        <w:t>.</w:t>
      </w:r>
    </w:p>
    <w:p w14:paraId="3AB73708" w14:textId="77777777" w:rsidR="00335A10" w:rsidRPr="00E97B62" w:rsidRDefault="00335A10" w:rsidP="00335A10">
      <w:pPr>
        <w:pStyle w:val="a3"/>
        <w:numPr>
          <w:ilvl w:val="0"/>
          <w:numId w:val="1"/>
        </w:numPr>
        <w:spacing w:line="360" w:lineRule="auto"/>
        <w:jc w:val="both"/>
        <w:rPr>
          <w:rFonts w:ascii="Sakkal Majalla" w:hAnsi="Sakkal Majalla" w:cs="Sakkal Majalla"/>
          <w:b/>
          <w:bCs/>
          <w:sz w:val="28"/>
          <w:szCs w:val="28"/>
          <w:rtl/>
        </w:rPr>
      </w:pPr>
      <w:r w:rsidRPr="00E97B62">
        <w:rPr>
          <w:rFonts w:ascii="Sakkal Majalla" w:hAnsi="Sakkal Majalla" w:cs="Sakkal Majalla"/>
          <w:b/>
          <w:bCs/>
          <w:sz w:val="28"/>
          <w:szCs w:val="28"/>
          <w:rtl/>
        </w:rPr>
        <w:t>المنطلقات النظرية وتطبيقاتها في السياق السعودي</w:t>
      </w:r>
    </w:p>
    <w:p w14:paraId="21C6F743" w14:textId="77777777" w:rsidR="00335A10" w:rsidRDefault="00335A10" w:rsidP="00335A10">
      <w:pPr>
        <w:bidi/>
        <w:spacing w:line="360" w:lineRule="auto"/>
        <w:jc w:val="both"/>
        <w:rPr>
          <w:rFonts w:ascii="Sakkal Majalla" w:hAnsi="Sakkal Majalla" w:cs="Sakkal Majalla"/>
          <w:sz w:val="28"/>
          <w:szCs w:val="28"/>
          <w:rtl/>
        </w:rPr>
      </w:pPr>
      <w:r w:rsidRPr="00E97B62">
        <w:rPr>
          <w:rFonts w:ascii="Sakkal Majalla" w:hAnsi="Sakkal Majalla" w:cs="Sakkal Majalla"/>
          <w:sz w:val="28"/>
          <w:szCs w:val="28"/>
          <w:rtl/>
        </w:rPr>
        <w:t>استناداً إلى المنطلقات النظرية المذكورة، يصبح من الضروري تحليل المخاطر في ضوء التحديات الفريدة التي تواجهها المشاريع القومية في المملكة العربية السعودية. فالمشاريع السعودية تعمل في بيئة ديناميكية تتسم بسرعة التحول الاقتصادي والتحديات البيئية. وتأتي أهمية هذه المنطلقات من قدرتها على تزويد القائمين على المشاريع القومية بأدوات تحليلية وإطار منهجي يمكنهم من التعامل مع المخاطر بفاعلية أكبر</w:t>
      </w:r>
      <w:r>
        <w:rPr>
          <w:rFonts w:ascii="Sakkal Majalla" w:hAnsi="Sakkal Majalla" w:cs="Sakkal Majalla"/>
          <w:sz w:val="28"/>
          <w:szCs w:val="28"/>
          <w:rtl/>
        </w:rPr>
        <w:t xml:space="preserve"> </w:t>
      </w:r>
      <w:r w:rsidRPr="00D50455">
        <w:rPr>
          <w:rFonts w:ascii="Sakkal Majalla" w:hAnsi="Sakkal Majalla" w:cs="Sakkal Majalla"/>
          <w:noProof/>
          <w:sz w:val="28"/>
          <w:szCs w:val="28"/>
          <w:rtl/>
          <w:lang w:bidi="ar-EG"/>
        </w:rPr>
        <w:t>(</w:t>
      </w:r>
      <w:r w:rsidRPr="00D50455">
        <w:rPr>
          <w:rFonts w:ascii="Sakkal Majalla" w:hAnsi="Sakkal Majalla" w:cs="Sakkal Majalla"/>
          <w:noProof/>
          <w:sz w:val="28"/>
          <w:szCs w:val="28"/>
          <w:lang w:bidi="ar-EG"/>
        </w:rPr>
        <w:t>Haghani</w:t>
      </w:r>
      <w:r w:rsidRPr="00D50455">
        <w:rPr>
          <w:rFonts w:ascii="Sakkal Majalla" w:hAnsi="Sakkal Majalla" w:cs="Sakkal Majalla"/>
          <w:noProof/>
          <w:sz w:val="28"/>
          <w:szCs w:val="28"/>
          <w:rtl/>
          <w:lang w:bidi="ar-EG"/>
        </w:rPr>
        <w:t>، 2023)</w:t>
      </w:r>
      <w:r w:rsidRPr="00E97B62">
        <w:rPr>
          <w:rFonts w:ascii="Sakkal Majalla" w:hAnsi="Sakkal Majalla" w:cs="Sakkal Majalla"/>
          <w:sz w:val="28"/>
          <w:szCs w:val="28"/>
          <w:rtl/>
        </w:rPr>
        <w:t>.</w:t>
      </w:r>
    </w:p>
    <w:p w14:paraId="69089882" w14:textId="77777777" w:rsidR="00335A10" w:rsidRDefault="00335A10" w:rsidP="00C253EB">
      <w:pPr>
        <w:bidi/>
      </w:pPr>
    </w:p>
    <w:sectPr w:rsidR="00335A10" w:rsidSect="00335A10">
      <w:footerReference w:type="default" r:id="rId11"/>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1DF6B0" w14:textId="77777777" w:rsidR="009A0E91" w:rsidRDefault="009A0E91" w:rsidP="00335A10">
      <w:pPr>
        <w:spacing w:after="0" w:line="240" w:lineRule="auto"/>
      </w:pPr>
      <w:r>
        <w:separator/>
      </w:r>
    </w:p>
  </w:endnote>
  <w:endnote w:type="continuationSeparator" w:id="0">
    <w:p w14:paraId="3321293E" w14:textId="77777777" w:rsidR="009A0E91" w:rsidRDefault="009A0E91" w:rsidP="00335A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01BC6" w14:textId="77777777" w:rsidR="00335A10" w:rsidRDefault="00335A10">
    <w:pPr>
      <w:pStyle w:val="a6"/>
      <w:jc w:val="center"/>
    </w:pPr>
    <w:r>
      <w:fldChar w:fldCharType="begin"/>
    </w:r>
    <w:r>
      <w:instrText xml:space="preserve"> PAGE   \* MERGEFORMAT </w:instrText>
    </w:r>
    <w:r>
      <w:fldChar w:fldCharType="separate"/>
    </w:r>
    <w:r>
      <w:rPr>
        <w:noProof/>
      </w:rPr>
      <w:t>2</w:t>
    </w:r>
    <w:r>
      <w:fldChar w:fldCharType="end"/>
    </w:r>
  </w:p>
  <w:p w14:paraId="695622B7" w14:textId="77777777" w:rsidR="00335A10" w:rsidRDefault="00335A10">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6E7D2" w14:textId="77777777" w:rsidR="009A0E91" w:rsidRDefault="009A0E91" w:rsidP="00335A10">
      <w:pPr>
        <w:spacing w:after="0" w:line="240" w:lineRule="auto"/>
      </w:pPr>
      <w:r>
        <w:separator/>
      </w:r>
    </w:p>
  </w:footnote>
  <w:footnote w:type="continuationSeparator" w:id="0">
    <w:p w14:paraId="7CD13CC1" w14:textId="77777777" w:rsidR="009A0E91" w:rsidRDefault="009A0E91" w:rsidP="00335A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C1E0F"/>
    <w:multiLevelType w:val="hybridMultilevel"/>
    <w:tmpl w:val="FFFFFFFF"/>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05527C"/>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596444"/>
    <w:multiLevelType w:val="hybridMultilevel"/>
    <w:tmpl w:val="FFFFFFFF"/>
    <w:lvl w:ilvl="0" w:tplc="C5F04384">
      <w:numFmt w:val="bullet"/>
      <w:lvlText w:val="-"/>
      <w:lvlJc w:val="left"/>
      <w:pPr>
        <w:ind w:left="720" w:hanging="360"/>
      </w:pPr>
      <w:rPr>
        <w:rFonts w:ascii="Sakkal Majalla" w:eastAsia="Times New Roman" w:hAnsi="Sakkal Majall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070323"/>
    <w:multiLevelType w:val="hybridMultilevel"/>
    <w:tmpl w:val="FFFFFFFF"/>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1B7C29FE"/>
    <w:multiLevelType w:val="hybridMultilevel"/>
    <w:tmpl w:val="FFFFFFFF"/>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D969EE"/>
    <w:multiLevelType w:val="hybridMultilevel"/>
    <w:tmpl w:val="FFFFFFFF"/>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230079FE"/>
    <w:multiLevelType w:val="hybridMultilevel"/>
    <w:tmpl w:val="FFFFFFFF"/>
    <w:lvl w:ilvl="0" w:tplc="4866C02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A7F5B03"/>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9C95AD3"/>
    <w:multiLevelType w:val="hybridMultilevel"/>
    <w:tmpl w:val="FFFFFFFF"/>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5B742E59"/>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7DC2515D"/>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61474638">
    <w:abstractNumId w:val="2"/>
  </w:num>
  <w:num w:numId="2" w16cid:durableId="264927975">
    <w:abstractNumId w:val="7"/>
  </w:num>
  <w:num w:numId="3" w16cid:durableId="1279339778">
    <w:abstractNumId w:val="4"/>
  </w:num>
  <w:num w:numId="4" w16cid:durableId="1339772107">
    <w:abstractNumId w:val="6"/>
  </w:num>
  <w:num w:numId="5" w16cid:durableId="1139153644">
    <w:abstractNumId w:val="10"/>
  </w:num>
  <w:num w:numId="6" w16cid:durableId="84764668">
    <w:abstractNumId w:val="3"/>
  </w:num>
  <w:num w:numId="7" w16cid:durableId="201140610">
    <w:abstractNumId w:val="1"/>
  </w:num>
  <w:num w:numId="8" w16cid:durableId="424114700">
    <w:abstractNumId w:val="5"/>
  </w:num>
  <w:num w:numId="9" w16cid:durableId="22294737">
    <w:abstractNumId w:val="8"/>
  </w:num>
  <w:num w:numId="10" w16cid:durableId="150606112">
    <w:abstractNumId w:val="9"/>
  </w:num>
  <w:num w:numId="11" w16cid:durableId="10542386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A10"/>
    <w:rsid w:val="00132A3E"/>
    <w:rsid w:val="00214B28"/>
    <w:rsid w:val="00307941"/>
    <w:rsid w:val="00335A10"/>
    <w:rsid w:val="00392A73"/>
    <w:rsid w:val="003B5A4D"/>
    <w:rsid w:val="003F027C"/>
    <w:rsid w:val="00484A54"/>
    <w:rsid w:val="005A667B"/>
    <w:rsid w:val="006667F4"/>
    <w:rsid w:val="007955AB"/>
    <w:rsid w:val="00852843"/>
    <w:rsid w:val="008F4ED1"/>
    <w:rsid w:val="008F4EDA"/>
    <w:rsid w:val="009125CE"/>
    <w:rsid w:val="00975E85"/>
    <w:rsid w:val="009A0E91"/>
    <w:rsid w:val="009E67CB"/>
    <w:rsid w:val="00A40902"/>
    <w:rsid w:val="00A95490"/>
    <w:rsid w:val="00B914F1"/>
    <w:rsid w:val="00C253EB"/>
    <w:rsid w:val="00C82C3D"/>
    <w:rsid w:val="00CB34B5"/>
    <w:rsid w:val="00CF40BC"/>
    <w:rsid w:val="00D36EEF"/>
    <w:rsid w:val="00D50455"/>
    <w:rsid w:val="00E00E37"/>
    <w:rsid w:val="00E36B1C"/>
    <w:rsid w:val="00E42F89"/>
    <w:rsid w:val="00E904C6"/>
    <w:rsid w:val="00E97B62"/>
    <w:rsid w:val="00EE1187"/>
    <w:rsid w:val="00FF04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0358CC0B"/>
  <w14:defaultImageDpi w14:val="0"/>
  <w15:docId w15:val="{2F232F2D-B24B-4147-BC24-13E9517D3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kern w:val="2"/>
        <w:sz w:val="24"/>
        <w:szCs w:val="24"/>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cs="Arial"/>
    </w:rPr>
  </w:style>
  <w:style w:type="paragraph" w:styleId="1">
    <w:name w:val="heading 1"/>
    <w:basedOn w:val="a"/>
    <w:next w:val="a"/>
    <w:link w:val="1Char"/>
    <w:uiPriority w:val="9"/>
    <w:qFormat/>
    <w:rsid w:val="00335A10"/>
    <w:pPr>
      <w:keepNext/>
      <w:keepLines/>
      <w:bidi/>
      <w:spacing w:before="240" w:after="0" w:line="259" w:lineRule="auto"/>
      <w:outlineLvl w:val="0"/>
    </w:pPr>
    <w:rPr>
      <w:rFonts w:ascii="Calibri Light" w:hAnsi="Calibri Light" w:cs="Times New Roman"/>
      <w:color w:val="2F5496"/>
      <w:sz w:val="32"/>
      <w:szCs w:val="32"/>
    </w:rPr>
  </w:style>
  <w:style w:type="paragraph" w:styleId="2">
    <w:name w:val="heading 2"/>
    <w:basedOn w:val="a"/>
    <w:next w:val="a"/>
    <w:link w:val="2Char"/>
    <w:uiPriority w:val="9"/>
    <w:unhideWhenUsed/>
    <w:qFormat/>
    <w:rsid w:val="00335A10"/>
    <w:pPr>
      <w:keepNext/>
      <w:keepLines/>
      <w:bidi/>
      <w:spacing w:before="40" w:after="0" w:line="259" w:lineRule="auto"/>
      <w:outlineLvl w:val="1"/>
    </w:pPr>
    <w:rPr>
      <w:rFonts w:ascii="Calibri Light" w:hAnsi="Calibri Light" w:cs="Times New Roman"/>
      <w:color w:val="2F5496"/>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335A10"/>
    <w:rPr>
      <w:rFonts w:ascii="Calibri Light" w:hAnsi="Calibri Light" w:cs="Times New Roman"/>
      <w:color w:val="2F5496"/>
      <w:sz w:val="32"/>
      <w:szCs w:val="32"/>
    </w:rPr>
  </w:style>
  <w:style w:type="character" w:customStyle="1" w:styleId="2Char">
    <w:name w:val="عنوان 2 Char"/>
    <w:basedOn w:val="a0"/>
    <w:link w:val="2"/>
    <w:uiPriority w:val="9"/>
    <w:rsid w:val="00335A10"/>
    <w:rPr>
      <w:rFonts w:ascii="Calibri Light" w:hAnsi="Calibri Light" w:cs="Times New Roman"/>
      <w:color w:val="2F5496"/>
      <w:sz w:val="26"/>
      <w:szCs w:val="26"/>
    </w:rPr>
  </w:style>
  <w:style w:type="paragraph" w:styleId="a3">
    <w:name w:val="List Paragraph"/>
    <w:basedOn w:val="a"/>
    <w:link w:val="Char"/>
    <w:uiPriority w:val="34"/>
    <w:qFormat/>
    <w:rsid w:val="00335A10"/>
    <w:pPr>
      <w:bidi/>
      <w:spacing w:line="259" w:lineRule="auto"/>
      <w:ind w:left="720"/>
      <w:contextualSpacing/>
    </w:pPr>
    <w:rPr>
      <w:rFonts w:eastAsia="Times New Roman"/>
      <w:sz w:val="22"/>
      <w:szCs w:val="22"/>
    </w:rPr>
  </w:style>
  <w:style w:type="paragraph" w:styleId="a4">
    <w:name w:val="caption"/>
    <w:basedOn w:val="a"/>
    <w:next w:val="a"/>
    <w:uiPriority w:val="35"/>
    <w:unhideWhenUsed/>
    <w:qFormat/>
    <w:rsid w:val="00335A10"/>
    <w:pPr>
      <w:bidi/>
      <w:spacing w:after="200" w:line="240" w:lineRule="auto"/>
    </w:pPr>
    <w:rPr>
      <w:rFonts w:eastAsia="Times New Roman"/>
      <w:i/>
      <w:iCs/>
      <w:color w:val="44546A"/>
      <w:sz w:val="18"/>
      <w:szCs w:val="18"/>
    </w:rPr>
  </w:style>
  <w:style w:type="character" w:customStyle="1" w:styleId="Char">
    <w:name w:val="سرد الفقرات Char"/>
    <w:link w:val="a3"/>
    <w:uiPriority w:val="34"/>
    <w:rsid w:val="00335A10"/>
    <w:rPr>
      <w:rFonts w:eastAsia="Times New Roman"/>
      <w:sz w:val="22"/>
    </w:rPr>
  </w:style>
  <w:style w:type="paragraph" w:styleId="a5">
    <w:name w:val="header"/>
    <w:basedOn w:val="a"/>
    <w:link w:val="Char0"/>
    <w:uiPriority w:val="99"/>
    <w:unhideWhenUsed/>
    <w:rsid w:val="00335A10"/>
    <w:pPr>
      <w:tabs>
        <w:tab w:val="center" w:pos="4680"/>
        <w:tab w:val="right" w:pos="9360"/>
      </w:tabs>
    </w:pPr>
  </w:style>
  <w:style w:type="character" w:customStyle="1" w:styleId="Char0">
    <w:name w:val="رأس الصفحة Char"/>
    <w:basedOn w:val="a0"/>
    <w:link w:val="a5"/>
    <w:uiPriority w:val="99"/>
    <w:rsid w:val="00335A10"/>
    <w:rPr>
      <w:rFonts w:cs="Times New Roman"/>
    </w:rPr>
  </w:style>
  <w:style w:type="paragraph" w:styleId="a6">
    <w:name w:val="footer"/>
    <w:basedOn w:val="a"/>
    <w:link w:val="Char1"/>
    <w:uiPriority w:val="99"/>
    <w:unhideWhenUsed/>
    <w:rsid w:val="00335A10"/>
    <w:pPr>
      <w:tabs>
        <w:tab w:val="center" w:pos="4680"/>
        <w:tab w:val="right" w:pos="9360"/>
      </w:tabs>
    </w:pPr>
  </w:style>
  <w:style w:type="character" w:customStyle="1" w:styleId="Char1">
    <w:name w:val="تذييل الصفحة Char"/>
    <w:basedOn w:val="a0"/>
    <w:link w:val="a6"/>
    <w:uiPriority w:val="99"/>
    <w:rsid w:val="00335A10"/>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Ahm232</b:Tag>
    <b:SourceType>JournalArticle</b:SourceType>
    <b:Guid>{A223615B-B3E0-47C8-AD55-F5688217B4BE}</b:Guid>
    <b:Author>
      <b:Author>
        <b:NameList>
          <b:Person>
            <b:Last>Ahmad</b:Last>
            <b:First>Shabir</b:First>
          </b:Person>
        </b:NameList>
      </b:Author>
    </b:Author>
    <b:Title>Identifying critical success factors for construction projects in Saudi Arabia</b:Title>
    <b:Year>2023</b:Year>
    <b:URL>https://www.researchgate.net/publication/368875402_Identifying_critical_success_factors_for_construction_projects_in_Saudi_Arabia</b:URL>
    <b:RefOrder>1</b:RefOrder>
  </b:Source>
  <b:Source>
    <b:Tag>Nah24</b:Tag>
    <b:SourceType>JournalArticle</b:SourceType>
    <b:Guid>{B774E2C1-BC23-4CFA-A876-7EA8AABD78DE}</b:Guid>
    <b:Author>
      <b:Author>
        <b:NameList>
          <b:Person>
            <b:Last>Nahar</b:Last>
            <b:First>Sharmin</b:First>
          </b:Person>
        </b:NameList>
      </b:Author>
    </b:Author>
    <b:Title>Modeling the effects of artificial intelligence (AI)-based innovation on sustainable development goals (SDGs): Applying a system dynamics perspective in a cross-country setting</b:Title>
    <b:Year>2024</b:Year>
    <b:URL>https://www.sciencedirect.com/science/article/pii/S0040162523008880</b:URL>
    <b:RefOrder>2</b:RefOrder>
  </b:Source>
  <b:Source>
    <b:Tag>Gac19</b:Tag>
    <b:SourceType>JournalArticle</b:SourceType>
    <b:Guid>{31DC90FB-FFD3-4BFD-BB76-915ED63D5344}</b:Guid>
    <b:Author>
      <b:Author>
        <b:NameList>
          <b:Person>
            <b:Last>Gachie</b:Last>
            <b:First>Wanjiru</b:First>
          </b:Person>
        </b:NameList>
      </b:Author>
    </b:Author>
    <b:Title>Project sustainability management: Risks, problems and perspective</b:Title>
    <b:Year>2019</b:Year>
    <b:URL>https://www.researchgate.net/publication/332264580_Project_sustainability_management_Risks_problems_and_perspective</b:URL>
    <b:RefOrder>3</b:RefOrder>
  </b:Source>
  <b:Source>
    <b:Tag>Man24</b:Tag>
    <b:SourceType>JournalArticle</b:SourceType>
    <b:Guid>{72EF7FBA-0175-4129-8495-5D71113D5D72}</b:Guid>
    <b:Author>
      <b:Author>
        <b:NameList>
          <b:Person>
            <b:Last>Mani</b:Last>
            <b:First>Zakaria</b:First>
            <b:Middle>A.</b:Middle>
          </b:Person>
        </b:NameList>
      </b:Author>
    </b:Author>
    <b:Title>Transforming Healthcare in Saudi Arabia: A Comprehensive Evaluation of Vision 2030’s Impact</b:Title>
    <b:Year>2024</b:Year>
    <b:URL>https://www.mdpi.com/2071-1050/16/8/3277</b:URL>
    <b:RefOrder>4</b:RefOrder>
  </b:Source>
  <b:Source>
    <b:Tag>Geo20</b:Tag>
    <b:SourceType>JournalArticle</b:SourceType>
    <b:Guid>{3F33E9E7-BB6A-407B-A77A-D65FDD6A3606}</b:Guid>
    <b:Author>
      <b:Author>
        <b:NameList>
          <b:Person>
            <b:Last>George</b:Last>
            <b:First>Crispin</b:First>
          </b:Person>
        </b:NameList>
      </b:Author>
    </b:Author>
    <b:Title>The Essence of Risk Identification in Project Risk Management: An Overview</b:Title>
    <b:Year>2020</b:Year>
    <b:URL>https://www.researchgate.net/publication/339593332_The_Essence_of_Risk_Identification_in_Project_Risk_Management_An_Overview</b:URL>
    <b:RefOrder>5</b:RefOrder>
  </b:Source>
  <b:Source>
    <b:Tag>Mos18</b:Tag>
    <b:SourceType>JournalArticle</b:SourceType>
    <b:Guid>{8D946B38-0D68-462D-9DC3-DBD9DB0BE896}</b:Guid>
    <b:Author>
      <b:Author>
        <b:NameList>
          <b:Person>
            <b:Last>Moshashai</b:Last>
            <b:First>Daniel</b:First>
          </b:Person>
        </b:NameList>
      </b:Author>
    </b:Author>
    <b:Title>Saudi Arabia plans for its economic future: Vision 2030, the National Transformation Plan and Saudi fiscal reform</b:Title>
    <b:Year>2018</b:Year>
    <b:URL>https://www.researchgate.net/publication/327123671_Saudi_Arabia_plans_for_its_economic_future_Vision_2030_the_National_Transformation_Plan_and_Saudi_fiscal_reform</b:URL>
    <b:RefOrder>6</b:RefOrder>
  </b:Source>
  <b:Source>
    <b:Tag>Reh23</b:Tag>
    <b:SourceType>JournalArticle</b:SourceType>
    <b:Guid>{EFC8AD28-AC6F-4615-AA13-CD8781331709}</b:Guid>
    <b:Author>
      <b:Author>
        <b:NameList>
          <b:Person>
            <b:Last>Rehman</b:Last>
            <b:First>Muhammad</b:First>
            <b:Middle>Abdul</b:Middle>
          </b:Person>
        </b:NameList>
      </b:Author>
    </b:Author>
    <b:Title>Moderation role of government acts, laws and policies between economic factors and risk management: A case study of Saudi Arabia contractors</b:Title>
    <b:Year>2023</b:Year>
    <b:URL>https://www.researchgate.net/publication/373095038_Moderation_role_of_government_acts_laws_and_policies_between_economic_factors_and_risk_management_A_case_study_of_Saudi_Arabia_contractors</b:URL>
    <b:RefOrder>7</b:RefOrder>
  </b:Source>
  <b:Source>
    <b:Tag>Ajd19</b:Tag>
    <b:SourceType>JournalArticle</b:SourceType>
    <b:Guid>{CAE83441-DF6E-4476-971B-8B5492BB05AF}</b:Guid>
    <b:Author>
      <b:Author>
        <b:NameList>
          <b:Person>
            <b:Last>Ajdar</b:Last>
          </b:Person>
        </b:NameList>
      </b:Author>
    </b:Author>
    <b:Title>The risk-management theory in modern economic conditions</b:Title>
    <b:Year>2019</b:Year>
    <b:URL>https://www.researchgate.net/publication/335069397_The_risk-management_theory_in_modern_economic_conditions</b:URL>
    <b:RefOrder>8</b:RefOrder>
  </b:Source>
  <b:Source>
    <b:Tag>Har23</b:Tag>
    <b:SourceType>JournalArticle</b:SourceType>
    <b:Guid>{44D9F7E6-043E-438A-A9FC-2B0F42EE56DC}</b:Guid>
    <b:Author>
      <b:Author>
        <b:NameList>
          <b:Person>
            <b:Last>Hariram</b:Last>
            <b:First>N.</b:First>
            <b:Middle>P.</b:Middle>
          </b:Person>
        </b:NameList>
      </b:Author>
    </b:Author>
    <b:Title>Sustainalism: An Integrated Socio-Economic-Environmental Model to Address Sustainable Development and Sustainability</b:Title>
    <b:Year>2023</b:Year>
    <b:URL>https://www.mdpi.com/2071-1050/15/13/10682</b:URL>
    <b:RefOrder>9</b:RefOrder>
  </b:Source>
  <b:Source>
    <b:Tag>Har231</b:Tag>
    <b:SourceType>JournalArticle</b:SourceType>
    <b:Guid>{3B1BDC4B-EF25-4B43-8AC2-F71330C43B17}</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10</b:RefOrder>
  </b:Source>
  <b:Source>
    <b:Tag>AlG24</b:Tag>
    <b:SourceType>JournalArticle</b:SourceType>
    <b:Guid>{2C783BBB-DEA7-4665-A4D7-FF918268A49D}</b:Guid>
    <b:Author>
      <b:Author>
        <b:NameList>
          <b:Person>
            <b:Last>Al-Ghamdi</b:Last>
            <b:First>Mohammad</b:First>
            <b:Middle>Marzouq Muayed</b:Middle>
          </b:Person>
        </b:NameList>
      </b:Author>
    </b:Author>
    <b:Title>The Role of Financial Oversight in Enhancing the Efficiency of Public Spending in the Kingdom of Saudi Arabia</b:Title>
    <b:Year>2024</b:Year>
    <b:URL>https://www.researchgate.net/publication/383619759_The_Role_of_Financial_Oversight_in_Enhancing_the_Efficiency_of_Public_Spending_in_the_Kingdom_of_Saudi_Arabia</b:URL>
    <b:RefOrder>11</b:RefOrder>
  </b:Source>
  <b:Source>
    <b:Tag>Cho211</b:Tag>
    <b:SourceType>JournalArticle</b:SourceType>
    <b:Guid>{10F4B351-5C51-473D-AEC1-AEAF7011AB00}</b:Guid>
    <b:Author>
      <b:Author>
        <b:NameList>
          <b:Person>
            <b:Last>Chowdhury</b:Last>
            <b:First>Dhiman</b:First>
          </b:Person>
        </b:NameList>
      </b:Author>
    </b:Author>
    <b:Title>Institutional Theory</b:Title>
    <b:Year>2021</b:Year>
    <b:URL>https://www.researchgate.net/publication/350751384_Institutional_Theory</b:URL>
    <b:RefOrder>12</b:RefOrder>
  </b:Source>
  <b:Source>
    <b:Tag>Kan20</b:Tag>
    <b:SourceType>JournalArticle</b:SourceType>
    <b:Guid>{1DB5B6CF-CF14-450E-985A-09A04B9F511F}</b:Guid>
    <b:Author>
      <b:Author>
        <b:NameList>
          <b:Person>
            <b:Last>Kantabutra</b:Last>
            <b:First>Sooksan</b:First>
          </b:Person>
        </b:NameList>
      </b:Author>
    </b:Author>
    <b:Title>Toward a theory of corporate sustainability: A theoretical integration and exploration</b:Title>
    <b:Year>2020</b:Year>
    <b:URL>https://www.researchgate.net/publication/342138760_Toward_a_theory_of_corporate_sustainability_A_theoretical_integration_and_exploration</b:URL>
    <b:RefOrder>13</b:RefOrder>
  </b:Source>
  <b:Source>
    <b:Tag>Ave16</b:Tag>
    <b:SourceType>JournalArticle</b:SourceType>
    <b:Guid>{75312E52-0D4A-406B-A251-F8ED49A13904}</b:Guid>
    <b:Author>
      <b:Author>
        <b:NameList>
          <b:Person>
            <b:Last>Aven</b:Last>
            <b:First>Terje</b:First>
          </b:Person>
        </b:NameList>
      </b:Author>
    </b:Author>
    <b:Title>Risk assessment and risk management: Review of recent advances on their foundation</b:Title>
    <b:Year>2016</b:Year>
    <b:URL>https://www.sciencedirect.com/science/article/pii/S0377221715011479</b:URL>
    <b:RefOrder>14</b:RefOrder>
  </b:Source>
  <b:Source>
    <b:Tag>Ahm17</b:Tag>
    <b:SourceType>JournalArticle</b:SourceType>
    <b:Guid>{C47FDEA7-79A9-410B-9249-C867009CD7CB}</b:Guid>
    <b:Author>
      <b:Author>
        <b:NameList>
          <b:Person>
            <b:Last>Ahmed</b:Last>
            <b:First>Riaz</b:First>
          </b:Person>
        </b:NameList>
      </b:Author>
    </b:Author>
    <b:Title>Risk Mitigation Strategies in Innovative Projects</b:Title>
    <b:Year>2017</b:Year>
    <b:URL>https://www.researchgate.net/publication/319400764_Risk_Mitigation_Strategies_in_Innovative_Projects</b:URL>
    <b:RefOrder>15</b:RefOrder>
  </b:Source>
  <b:Source>
    <b:Tag>Saf24</b:Tag>
    <b:SourceType>JournalArticle</b:SourceType>
    <b:Guid>{B7ABEFA4-645F-465F-B26B-230F3A291D24}</b:Guid>
    <b:Author>
      <b:Author>
        <b:NameList>
          <b:Person>
            <b:Last>Safaeian</b:Last>
            <b:First>Mojgan</b:First>
          </b:Person>
        </b:NameList>
      </b:Author>
    </b:Author>
    <b:Title>An optimization-based risk management framework with risk interdependence for effective disaster risk reduction</b:Title>
    <b:Year>2024</b:Year>
    <b:URL>https://www.sciencedirect.com/science/article/pii/S2590061724000036</b:URL>
    <b:RefOrder>16</b:RefOrder>
  </b:Source>
  <b:Source>
    <b:Tag>Shi24</b:Tag>
    <b:SourceType>JournalArticle</b:SourceType>
    <b:Guid>{F5B5533C-46A8-4475-BFBC-4DBF0AEABB0D}</b:Guid>
    <b:Author>
      <b:Author>
        <b:NameList>
          <b:Person>
            <b:Last>Shishehgarkhaneh</b:Last>
            <b:First>Milad</b:First>
            <b:Middle>Baghalzadeh</b:Middle>
          </b:Person>
        </b:NameList>
      </b:Author>
    </b:Author>
    <b:Title>Construction supply chain risk management</b:Title>
    <b:Year>2024</b:Year>
    <b:URL>https://www.sciencedirect.com/science/article/pii/S0926580524001328</b:URL>
    <b:RefOrder>17</b:RefOrder>
  </b:Source>
  <b:Source>
    <b:Tag>Set21</b:Tag>
    <b:SourceType>JournalArticle</b:SourceType>
    <b:Guid>{43C35B97-BAB4-4E2F-937E-077420426512}</b:Guid>
    <b:Author>
      <b:Author>
        <b:NameList>
          <b:Person>
            <b:Last>Settembre-Blundo</b:Last>
            <b:First>Davide</b:First>
          </b:Person>
        </b:NameList>
      </b:Author>
    </b:Author>
    <b:Title>Flexibility and Resilience in Corporate Decision Making: A New Sustainability-Based Risk Management System in Uncertain Times</b:Title>
    <b:Year>2021</b:Year>
    <b:URL>https://pmc.ncbi.nlm.nih.gov/articles/PMC8329640/</b:URL>
    <b:RefOrder>18</b:RefOrder>
  </b:Source>
  <b:Source>
    <b:Tag>Oke23</b:Tag>
    <b:SourceType>JournalArticle</b:SourceType>
    <b:Guid>{DB773109-7D20-4675-95E8-D79994DD0892}</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19</b:RefOrder>
  </b:Source>
  <b:Source>
    <b:Tag>Alm241</b:Tag>
    <b:SourceType>JournalArticle</b:SourceType>
    <b:Guid>{867E89EF-3E72-49EF-9D84-4F0D3BEF74F8}</b:Guid>
    <b:Author>
      <b:Author>
        <b:NameList>
          <b:Person>
            <b:Last>Almgrashi</b:Last>
            <b:First>Ahmed</b:First>
          </b:Person>
        </b:NameList>
      </b:Author>
    </b:Author>
    <b:Title>The Influence of Sustainable Risk Management on the Implementation of Risk-Based Internal Auditing</b:Title>
    <b:Year>2024</b:Year>
    <b:URL>https://www.mdpi.com/2071-1050/16/19/8455</b:URL>
    <b:RefOrder>20</b:RefOrder>
  </b:Source>
  <b:Source>
    <b:Tag>Alt242</b:Tag>
    <b:SourceType>JournalArticle</b:SourceType>
    <b:Guid>{A6D6980E-8B11-4CC2-815B-2A39A15B8F91}</b:Guid>
    <b:Author>
      <b:Author>
        <b:NameList>
          <b:Person>
            <b:Last>Altouma</b:Last>
            <b:First>Ahmed</b:First>
          </b:Person>
        </b:NameList>
      </b:Author>
    </b:Author>
    <b:Title>An environmental impact assessment of Saudi Arabia's vision 2030 for sustainable urban development: A policy perspective on greenhouse gas emissions</b:Title>
    <b:Year>2024</b:Year>
    <b:URL>https://www.sciencedirect.com/science/article/pii/S2665972723001009</b:URL>
    <b:RefOrder>21</b:RefOrder>
  </b:Source>
  <b:Source>
    <b:Tag>Alg16</b:Tag>
    <b:SourceType>JournalArticle</b:SourceType>
    <b:Guid>{59F55A28-4B41-4F1F-9A05-ABE8CE11564D}</b:Guid>
    <b:Author>
      <b:Author>
        <b:NameList>
          <b:Person>
            <b:Last>Algahtany</b:Last>
            <b:First>Mohammed</b:First>
          </b:Person>
        </b:NameList>
      </b:Author>
    </b:Author>
    <b:Title>Introducing a New Risk Management Model to the Saudi Arabian Construction Industry</b:Title>
    <b:Year>2016</b:Year>
    <b:URL>https://www.researchgate.net/publication/303398296_Introducing_a_New_Risk_Management_Model_to_the_Saudi_Arabian_Construction_Industry</b:URL>
    <b:RefOrder>22</b:RefOrder>
  </b:Source>
  <b:Source>
    <b:Tag>Aju19</b:Tag>
    <b:SourceType>JournalArticle</b:SourceType>
    <b:Guid>{8AA371A6-D8C0-4B26-B3E9-9C86C83786D5}</b:Guid>
    <b:Author>
      <b:Author>
        <b:NameList>
          <b:Person>
            <b:Last>Ajupov</b:Last>
            <b:First>Ajdar</b:First>
          </b:Person>
        </b:NameList>
      </b:Author>
    </b:Author>
    <b:Title>The risk-management theory in modern economic conditions</b:Title>
    <b:Year>2019</b:Year>
    <b:URL>https://www.researchgate.net/publication/335069397_The_risk-management_theory_in_modern_economic_conditions</b:URL>
    <b:RefOrder>23</b:RefOrder>
  </b:Source>
  <b:Source>
    <b:Tag>Cha17</b:Tag>
    <b:SourceType>JournalArticle</b:SourceType>
    <b:Guid>{F79B12C8-0B81-4519-BFBD-C8E737F621BD}</b:Guid>
    <b:Author>
      <b:Author>
        <b:NameList>
          <b:Person>
            <b:Last>Chang</b:Last>
            <b:First>Rui-Dong</b:First>
          </b:Person>
        </b:NameList>
      </b:Author>
    </b:Author>
    <b:Title>Evolving theories of sustainability and firms: History, future directions and implications for renewable energy research</b:Title>
    <b:Year>2017</b:Year>
    <b:URL>https://www.researchgate.net/publication/312385344_Evolving_theories_of_sustainability_and_firms_History_future_directions_and_implications_for_renewable_energy_research</b:URL>
    <b:RefOrder>24</b:RefOrder>
  </b:Source>
  <b:Source>
    <b:Tag>Kan21</b:Tag>
    <b:SourceType>JournalArticle</b:SourceType>
    <b:Guid>{7DDF474B-88ED-458A-B42B-4280EFB85F6E}</b:Guid>
    <b:Author>
      <b:Author>
        <b:NameList>
          <b:Person>
            <b:Last>Kantabutra</b:Last>
            <b:First>Sooksan</b:First>
          </b:Person>
        </b:NameList>
      </b:Author>
    </b:Author>
    <b:Title>Toward an Organizational Theory of Resilience: An Interim Struggle</b:Title>
    <b:Year>2021</b:Year>
    <b:URL>https://www.mdpi.com/2071-1050/13/23/13137</b:URL>
    <b:RefOrder>25</b:RefOrder>
  </b:Source>
  <b:Source>
    <b:Tag>Ala24</b:Tag>
    <b:SourceType>JournalArticle</b:SourceType>
    <b:Guid>{0C97817C-6BC5-41F5-812F-77EA4164CFF1}</b:Guid>
    <b:Author>
      <b:Author>
        <b:NameList>
          <b:Person>
            <b:Last>Alaghbary</b:Last>
            <b:First>Adeeb.</b:First>
          </b:Person>
        </b:NameList>
      </b:Author>
    </b:Author>
    <b:Title>The Relationship between Risk Management and Strategic Planning</b:Title>
    <b:Year>2024</b:Year>
    <b:URL>https://www.researchgate.net/publication/381305932_The_Relationship_between_Risk_Management_and_Strategic_Planning</b:URL>
    <b:RefOrder>26</b:RefOrder>
  </b:Source>
  <b:Source>
    <b:Tag>Bar24</b:Tag>
    <b:SourceType>JournalArticle</b:SourceType>
    <b:Guid>{0725D063-09EE-4018-A45B-977B58F0CAD3}</b:Guid>
    <b:Author>
      <b:Author>
        <b:NameList>
          <b:Person>
            <b:Last>Barney</b:Last>
            <b:First>Nick</b:First>
          </b:Person>
        </b:NameList>
      </b:Author>
    </b:Author>
    <b:Title>integrated risk management (IRM)</b:Title>
    <b:Year>2024</b:Year>
    <b:URL>https://www.techtarget.com/searchsecurity/definition/integrated-risk-management-IRM</b:URL>
    <b:RefOrder>27</b:RefOrder>
  </b:Source>
  <b:Source>
    <b:Tag>Tót18</b:Tag>
    <b:SourceType>JournalArticle</b:SourceType>
    <b:Guid>{9255FFDE-9E98-47F6-80E4-C67EBF289E60}</b:Guid>
    <b:Author>
      <b:Author>
        <b:NameList>
          <b:Person>
            <b:Last>Tóth</b:Last>
            <b:First>Tamás</b:First>
          </b:Person>
        </b:NameList>
      </b:Author>
    </b:Author>
    <b:Title>Project Risk Management Process for Professionals: A Value-Based Approach</b:Title>
    <b:Year>2018</b:Year>
    <b:URL>https://www.researchgate.net/publication/325247712_Project_Risk_Management_Process_for_Professionals_A_Value-Based_Approach</b:URL>
    <b:RefOrder>28</b:RefOrder>
  </b:Source>
  <b:Source>
    <b:Tag>Hag23</b:Tag>
    <b:SourceType>JournalArticle</b:SourceType>
    <b:Guid>{2538304A-9146-41F6-9611-4C84C17EDF05}</b:Guid>
    <b:Author>
      <b:Author>
        <b:NameList>
          <b:Person>
            <b:Last>Haghani</b:Last>
            <b:First>Milad</b:First>
          </b:Person>
        </b:NameList>
      </b:Author>
    </b:Author>
    <b:Title>A roadmap for the future of crowd safety research and practice: Introducing the Swiss Cheese Model of Crowd Safety and the imperative of a Vision Zero target</b:Title>
    <b:Year>2023</b:Year>
    <b:URL>https://www.sciencedirect.com/science/article/pii/S0925753523002345</b:URL>
    <b:RefOrder>29</b:RefOrder>
  </b:Source>
</b:Sources>
</file>

<file path=customXml/itemProps1.xml><?xml version="1.0" encoding="utf-8"?>
<ds:datastoreItem xmlns:ds="http://schemas.openxmlformats.org/officeDocument/2006/customXml" ds:itemID="{57F86E79-1ABB-4162-8D8D-CC12F4D2B4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25</Pages>
  <Words>5659</Words>
  <Characters>30966</Characters>
  <Application>Microsoft Office Word</Application>
  <DocSecurity>0</DocSecurity>
  <Lines>258</Lines>
  <Paragraphs>73</Paragraphs>
  <ScaleCrop>false</ScaleCrop>
  <Company/>
  <LinksUpToDate>false</LinksUpToDate>
  <CharactersWithSpaces>36552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خالد العتيبي</cp:lastModifiedBy>
  <cp:revision>7</cp:revision>
  <dcterms:created xsi:type="dcterms:W3CDTF">2025-03-13T13:37:00Z</dcterms:created>
  <dcterms:modified xsi:type="dcterms:W3CDTF">2025-03-14T03:31:00Z</dcterms:modified>
</cp:coreProperties>
</file>