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50D58AA9" w:rsidR="009125CE" w:rsidRPr="001902DB" w:rsidRDefault="00367A52" w:rsidP="004005A2">
      <w:pPr>
        <w:spacing w:line="240" w:lineRule="auto"/>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69285E90">
            <wp:simplePos x="0" y="0"/>
            <wp:positionH relativeFrom="margin">
              <wp:posOffset>-314325</wp:posOffset>
            </wp:positionH>
            <wp:positionV relativeFrom="margin">
              <wp:posOffset>-574675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14:sizeRelV relativeFrom="margin">
              <wp14:pctHeight>0</wp14:pctHeight>
            </wp14:sizeRelV>
          </wp:anchor>
        </w:drawing>
      </w:r>
      <w:r w:rsidR="009125CE" w:rsidRPr="001902DB">
        <w:rPr>
          <w:rFonts w:ascii="Sakkal Majalla" w:hAnsi="Sakkal Majalla" w:cs="Sakkal Majalla"/>
          <w:b/>
          <w:bCs/>
          <w:sz w:val="28"/>
          <w:szCs w:val="28"/>
          <w:rtl/>
          <w:lang w:bidi="ar-EG"/>
        </w:rPr>
        <w:t xml:space="preserve">جامعة ميدأوشن </w:t>
      </w:r>
    </w:p>
    <w:p w14:paraId="1E957002" w14:textId="4FDF9EA2" w:rsidR="00F546CE" w:rsidRPr="001902DB" w:rsidRDefault="009125CE" w:rsidP="004005A2">
      <w:pPr>
        <w:spacing w:line="240" w:lineRule="auto"/>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244635F" w:rsidR="009125CE" w:rsidRPr="009125CE" w:rsidRDefault="009125CE" w:rsidP="004005A2">
      <w:pPr>
        <w:spacing w:line="240" w:lineRule="auto"/>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CD714C">
        <w:rPr>
          <w:rFonts w:ascii="Sakkal Majalla" w:hAnsi="Sakkal Majalla" w:cs="Sakkal Majalla" w:hint="cs"/>
          <w:b/>
          <w:bCs/>
          <w:sz w:val="28"/>
          <w:szCs w:val="28"/>
          <w:rtl/>
          <w:lang w:bidi="ar-EG"/>
        </w:rPr>
        <w:t xml:space="preserve"> ادارة الأعمال</w:t>
      </w:r>
    </w:p>
    <w:p w14:paraId="11A91486" w14:textId="77777777" w:rsidR="009125CE" w:rsidRPr="009125CE" w:rsidRDefault="009125CE" w:rsidP="004005A2">
      <w:pPr>
        <w:spacing w:line="240" w:lineRule="auto"/>
        <w:rPr>
          <w:rFonts w:ascii="Sakkal Majalla" w:hAnsi="Sakkal Majalla" w:cs="Sakkal Majalla"/>
          <w:sz w:val="28"/>
          <w:szCs w:val="28"/>
          <w:rtl/>
          <w:lang w:bidi="ar-EG"/>
        </w:rPr>
      </w:pPr>
    </w:p>
    <w:p w14:paraId="3A7BF367" w14:textId="77777777" w:rsidR="009125CE" w:rsidRPr="009125CE" w:rsidRDefault="009125CE" w:rsidP="004005A2">
      <w:pPr>
        <w:spacing w:line="240" w:lineRule="auto"/>
        <w:rPr>
          <w:rFonts w:ascii="Sakkal Majalla" w:hAnsi="Sakkal Majalla" w:cs="Sakkal Majalla"/>
          <w:sz w:val="28"/>
          <w:szCs w:val="28"/>
          <w:rtl/>
          <w:lang w:bidi="ar-EG"/>
        </w:rPr>
      </w:pPr>
    </w:p>
    <w:p w14:paraId="5F6542BF" w14:textId="77777777" w:rsidR="009125CE" w:rsidRPr="009125CE" w:rsidRDefault="009125CE" w:rsidP="004005A2">
      <w:pPr>
        <w:spacing w:line="240" w:lineRule="auto"/>
        <w:rPr>
          <w:rFonts w:ascii="Sakkal Majalla" w:hAnsi="Sakkal Majalla" w:cs="Sakkal Majalla"/>
          <w:sz w:val="28"/>
          <w:szCs w:val="28"/>
          <w:rtl/>
          <w:lang w:bidi="ar-EG"/>
        </w:rPr>
      </w:pPr>
    </w:p>
    <w:p w14:paraId="15C28831" w14:textId="78E98DF5" w:rsidR="009125CE" w:rsidRPr="009125CE" w:rsidRDefault="00D800E9" w:rsidP="004005A2">
      <w:pPr>
        <w:spacing w:line="240" w:lineRule="auto"/>
        <w:jc w:val="center"/>
        <w:rPr>
          <w:rFonts w:ascii="Sakkal Majalla" w:hAnsi="Sakkal Majalla" w:cs="Sakkal Majalla"/>
          <w:sz w:val="28"/>
          <w:szCs w:val="28"/>
          <w:rtl/>
          <w:lang w:bidi="ar-EG"/>
        </w:rPr>
      </w:pPr>
      <w:r w:rsidRPr="00D800E9">
        <w:rPr>
          <w:rFonts w:ascii="Sakkal Majalla" w:hAnsi="Sakkal Majalla" w:cs="Sakkal Majalla"/>
          <w:b/>
          <w:bCs/>
          <w:sz w:val="28"/>
          <w:szCs w:val="28"/>
          <w:rtl/>
        </w:rPr>
        <w:t>تأثير تطبيق استراتيجيات الاستدامة على نمو الشركات الصغيرة والمتوسطة في المملكة العربية السعودية</w:t>
      </w:r>
    </w:p>
    <w:p w14:paraId="1AA4343F" w14:textId="77777777" w:rsidR="009125CE" w:rsidRPr="009125CE" w:rsidRDefault="009125CE" w:rsidP="004005A2">
      <w:pPr>
        <w:spacing w:line="240" w:lineRule="auto"/>
        <w:jc w:val="center"/>
        <w:rPr>
          <w:rFonts w:ascii="Sakkal Majalla" w:hAnsi="Sakkal Majalla" w:cs="Sakkal Majalla"/>
          <w:sz w:val="28"/>
          <w:szCs w:val="28"/>
          <w:rtl/>
          <w:lang w:bidi="ar-EG"/>
        </w:rPr>
      </w:pPr>
    </w:p>
    <w:p w14:paraId="3024630C" w14:textId="77777777" w:rsidR="009125CE" w:rsidRPr="009125CE" w:rsidRDefault="009125CE" w:rsidP="004005A2">
      <w:pPr>
        <w:spacing w:line="240" w:lineRule="auto"/>
        <w:jc w:val="center"/>
        <w:rPr>
          <w:rFonts w:ascii="Sakkal Majalla" w:hAnsi="Sakkal Majalla" w:cs="Sakkal Majalla"/>
          <w:sz w:val="28"/>
          <w:szCs w:val="28"/>
          <w:rtl/>
          <w:lang w:bidi="ar-EG"/>
        </w:rPr>
      </w:pPr>
    </w:p>
    <w:p w14:paraId="232F19A4" w14:textId="77777777" w:rsidR="009125CE" w:rsidRPr="009125CE" w:rsidRDefault="009125CE" w:rsidP="004005A2">
      <w:pPr>
        <w:spacing w:line="240" w:lineRule="auto"/>
        <w:jc w:val="center"/>
        <w:rPr>
          <w:rFonts w:ascii="Sakkal Majalla" w:hAnsi="Sakkal Majalla" w:cs="Sakkal Majalla"/>
          <w:sz w:val="28"/>
          <w:szCs w:val="28"/>
          <w:rtl/>
          <w:lang w:bidi="ar-EG"/>
        </w:rPr>
      </w:pPr>
    </w:p>
    <w:p w14:paraId="0EB57E30" w14:textId="77777777" w:rsidR="009125CE" w:rsidRPr="001902DB" w:rsidRDefault="009125CE" w:rsidP="004005A2">
      <w:pPr>
        <w:spacing w:line="240" w:lineRule="auto"/>
        <w:jc w:val="center"/>
        <w:rPr>
          <w:rFonts w:ascii="Sakkal Majalla" w:hAnsi="Sakkal Majalla" w:cs="Sakkal Majalla"/>
          <w:b/>
          <w:bCs/>
          <w:sz w:val="28"/>
          <w:szCs w:val="28"/>
          <w:rtl/>
          <w:lang w:bidi="ar-EG"/>
        </w:rPr>
      </w:pPr>
    </w:p>
    <w:p w14:paraId="751A7E65" w14:textId="012BBEAD" w:rsidR="009125CE" w:rsidRPr="001902DB" w:rsidRDefault="009125CE" w:rsidP="004005A2">
      <w:pPr>
        <w:spacing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D800E9">
        <w:rPr>
          <w:rFonts w:ascii="Sakkal Majalla" w:hAnsi="Sakkal Majalla" w:cs="Sakkal Majalla" w:hint="cs"/>
          <w:b/>
          <w:bCs/>
          <w:sz w:val="28"/>
          <w:szCs w:val="28"/>
          <w:rtl/>
          <w:lang w:bidi="ar-EG"/>
        </w:rPr>
        <w:t>ة</w:t>
      </w:r>
      <w:r w:rsidRPr="001902DB">
        <w:rPr>
          <w:rFonts w:ascii="Sakkal Majalla" w:hAnsi="Sakkal Majalla" w:cs="Sakkal Majalla"/>
          <w:b/>
          <w:bCs/>
          <w:sz w:val="28"/>
          <w:szCs w:val="28"/>
          <w:rtl/>
          <w:lang w:bidi="ar-EG"/>
        </w:rPr>
        <w:t>/</w:t>
      </w:r>
      <w:r w:rsidR="00D800E9">
        <w:rPr>
          <w:rFonts w:ascii="Sakkal Majalla" w:hAnsi="Sakkal Majalla" w:cs="Sakkal Majalla" w:hint="cs"/>
          <w:b/>
          <w:bCs/>
          <w:sz w:val="28"/>
          <w:szCs w:val="28"/>
          <w:rtl/>
          <w:lang w:bidi="ar-EG"/>
        </w:rPr>
        <w:t>ديم العيدان</w:t>
      </w:r>
    </w:p>
    <w:p w14:paraId="76AA45C9" w14:textId="77777777" w:rsidR="009125CE" w:rsidRPr="001902DB" w:rsidRDefault="009125CE" w:rsidP="004005A2">
      <w:pPr>
        <w:spacing w:line="240" w:lineRule="auto"/>
        <w:jc w:val="center"/>
        <w:rPr>
          <w:rFonts w:ascii="Sakkal Majalla" w:hAnsi="Sakkal Majalla" w:cs="Sakkal Majalla"/>
          <w:b/>
          <w:bCs/>
          <w:sz w:val="28"/>
          <w:szCs w:val="28"/>
          <w:rtl/>
          <w:lang w:bidi="ar-EG"/>
        </w:rPr>
      </w:pPr>
    </w:p>
    <w:p w14:paraId="3D3CBDF8" w14:textId="77777777" w:rsidR="009125CE" w:rsidRPr="001902DB" w:rsidRDefault="009125CE" w:rsidP="004005A2">
      <w:pPr>
        <w:spacing w:line="240" w:lineRule="auto"/>
        <w:jc w:val="center"/>
        <w:rPr>
          <w:rFonts w:ascii="Sakkal Majalla" w:hAnsi="Sakkal Majalla" w:cs="Sakkal Majalla"/>
          <w:b/>
          <w:bCs/>
          <w:sz w:val="28"/>
          <w:szCs w:val="28"/>
          <w:rtl/>
          <w:lang w:bidi="ar-EG"/>
        </w:rPr>
      </w:pPr>
    </w:p>
    <w:p w14:paraId="58D6152F" w14:textId="77777777" w:rsidR="009125CE" w:rsidRPr="001902DB" w:rsidRDefault="009125CE" w:rsidP="004005A2">
      <w:pPr>
        <w:spacing w:line="240" w:lineRule="auto"/>
        <w:jc w:val="center"/>
        <w:rPr>
          <w:rFonts w:ascii="Sakkal Majalla" w:hAnsi="Sakkal Majalla" w:cs="Sakkal Majalla"/>
          <w:b/>
          <w:bCs/>
          <w:sz w:val="28"/>
          <w:szCs w:val="28"/>
          <w:rtl/>
          <w:lang w:bidi="ar-EG"/>
        </w:rPr>
      </w:pPr>
    </w:p>
    <w:p w14:paraId="5F4EE2DE" w14:textId="1A92484F" w:rsidR="009125CE" w:rsidRPr="001902DB" w:rsidRDefault="009125CE" w:rsidP="004005A2">
      <w:pPr>
        <w:spacing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4005A2">
      <w:pPr>
        <w:spacing w:line="24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4005A2">
      <w:pPr>
        <w:spacing w:line="240" w:lineRule="auto"/>
        <w:jc w:val="center"/>
        <w:rPr>
          <w:rFonts w:ascii="Sakkal Majalla" w:hAnsi="Sakkal Majalla" w:cs="Sakkal Majalla"/>
          <w:b/>
          <w:bCs/>
          <w:sz w:val="28"/>
          <w:szCs w:val="28"/>
          <w:rtl/>
          <w:lang w:bidi="ar-EG"/>
        </w:rPr>
      </w:pPr>
    </w:p>
    <w:p w14:paraId="22738CC6" w14:textId="77777777" w:rsidR="009125CE" w:rsidRPr="001902DB" w:rsidRDefault="009125CE" w:rsidP="004005A2">
      <w:pPr>
        <w:spacing w:line="240" w:lineRule="auto"/>
        <w:jc w:val="center"/>
        <w:rPr>
          <w:rFonts w:ascii="Sakkal Majalla" w:hAnsi="Sakkal Majalla" w:cs="Sakkal Majalla"/>
          <w:b/>
          <w:bCs/>
          <w:sz w:val="28"/>
          <w:szCs w:val="28"/>
          <w:rtl/>
          <w:lang w:bidi="ar-EG"/>
        </w:rPr>
      </w:pPr>
    </w:p>
    <w:p w14:paraId="14480418" w14:textId="78A6C3AC" w:rsidR="009125CE" w:rsidRPr="001902DB" w:rsidRDefault="009125CE" w:rsidP="004005A2">
      <w:pPr>
        <w:spacing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4005A2">
      <w:pPr>
        <w:spacing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5DBA947E" w14:textId="77777777" w:rsidR="009125CE" w:rsidRDefault="009125CE" w:rsidP="004005A2">
      <w:pPr>
        <w:spacing w:line="240" w:lineRule="auto"/>
        <w:jc w:val="center"/>
        <w:rPr>
          <w:rFonts w:ascii="Sakkal Majalla" w:hAnsi="Sakkal Majalla" w:cs="Sakkal Majalla"/>
          <w:b/>
          <w:bCs/>
          <w:sz w:val="28"/>
          <w:szCs w:val="28"/>
          <w:rtl/>
          <w:lang w:bidi="ar-EG"/>
        </w:rPr>
      </w:pPr>
    </w:p>
    <w:p w14:paraId="391747AF" w14:textId="77777777" w:rsidR="003D7C70" w:rsidRPr="001902DB" w:rsidRDefault="003D7C70" w:rsidP="004005A2">
      <w:pPr>
        <w:spacing w:line="240" w:lineRule="auto"/>
        <w:jc w:val="center"/>
        <w:rPr>
          <w:rFonts w:ascii="Sakkal Majalla" w:hAnsi="Sakkal Majalla" w:cs="Sakkal Majalla"/>
          <w:b/>
          <w:bCs/>
          <w:sz w:val="28"/>
          <w:szCs w:val="28"/>
          <w:rtl/>
          <w:lang w:bidi="ar-EG"/>
        </w:rPr>
      </w:pPr>
    </w:p>
    <w:p w14:paraId="71099ADB" w14:textId="77777777" w:rsidR="009125CE" w:rsidRPr="001902DB" w:rsidRDefault="009125CE" w:rsidP="004005A2">
      <w:pPr>
        <w:spacing w:line="240" w:lineRule="auto"/>
        <w:jc w:val="center"/>
        <w:rPr>
          <w:rFonts w:ascii="Sakkal Majalla" w:hAnsi="Sakkal Majalla" w:cs="Sakkal Majalla"/>
          <w:b/>
          <w:bCs/>
          <w:sz w:val="28"/>
          <w:szCs w:val="28"/>
          <w:rtl/>
          <w:lang w:bidi="ar-EG"/>
        </w:rPr>
      </w:pPr>
    </w:p>
    <w:p w14:paraId="571C0BD9" w14:textId="77777777" w:rsidR="006725E8" w:rsidRDefault="006725E8" w:rsidP="004005A2">
      <w:pPr>
        <w:spacing w:line="240" w:lineRule="auto"/>
        <w:outlineLvl w:val="0"/>
        <w:rPr>
          <w:rFonts w:ascii="Sakkal Majalla" w:hAnsi="Sakkal Majalla" w:cs="Sakkal Majalla"/>
          <w:b/>
          <w:bCs/>
          <w:sz w:val="28"/>
          <w:szCs w:val="28"/>
          <w:u w:val="single"/>
          <w:rtl/>
        </w:rPr>
      </w:pPr>
      <w:bookmarkStart w:id="0" w:name="_Toc192730828"/>
      <w:r>
        <w:rPr>
          <w:rFonts w:ascii="Sakkal Majalla" w:hAnsi="Sakkal Majalla" w:cs="Sakkal Majalla" w:hint="cs"/>
          <w:b/>
          <w:bCs/>
          <w:sz w:val="28"/>
          <w:szCs w:val="28"/>
          <w:u w:val="single"/>
          <w:rtl/>
        </w:rPr>
        <w:lastRenderedPageBreak/>
        <w:t>حقوق الطباعة:</w:t>
      </w:r>
      <w:bookmarkEnd w:id="0"/>
    </w:p>
    <w:p w14:paraId="7CB7AFA3" w14:textId="4B3F8EC6" w:rsidR="008D2CE4" w:rsidRPr="008D2CE4" w:rsidRDefault="008D2CE4" w:rsidP="008D2CE4">
      <w:pPr>
        <w:spacing w:line="240" w:lineRule="auto"/>
        <w:rPr>
          <w:rFonts w:ascii="Sakkal Majalla" w:hAnsi="Sakkal Majalla" w:cs="Sakkal Majalla"/>
          <w:sz w:val="28"/>
          <w:szCs w:val="28"/>
        </w:rPr>
      </w:pPr>
      <w:r w:rsidRPr="008D2CE4">
        <w:rPr>
          <w:rFonts w:ascii="Sakkal Majalla" w:hAnsi="Sakkal Majalla" w:cs="Sakkal Majalla"/>
          <w:sz w:val="28"/>
          <w:szCs w:val="28"/>
        </w:rPr>
        <w:t xml:space="preserve">© </w:t>
      </w:r>
      <w:r w:rsidRPr="008D2CE4">
        <w:rPr>
          <w:rFonts w:ascii="Sakkal Majalla" w:hAnsi="Sakkal Majalla" w:cs="Sakkal Majalla"/>
          <w:sz w:val="28"/>
          <w:szCs w:val="28"/>
          <w:rtl/>
        </w:rPr>
        <w:t xml:space="preserve">جميع الحقوق محفوظة </w:t>
      </w:r>
      <w:r w:rsidRPr="008D2CE4">
        <w:rPr>
          <w:rFonts w:ascii="Sakkal Majalla" w:hAnsi="Sakkal Majalla" w:cs="Sakkal Majalla"/>
          <w:b/>
          <w:bCs/>
          <w:sz w:val="28"/>
          <w:szCs w:val="28"/>
          <w:rtl/>
        </w:rPr>
        <w:t>لجامعة ميد أوشن</w:t>
      </w:r>
      <w:r w:rsidR="00B7213A">
        <w:rPr>
          <w:rFonts w:ascii="Sakkal Majalla" w:hAnsi="Sakkal Majalla" w:cs="Sakkal Majalla" w:hint="cs"/>
          <w:sz w:val="28"/>
          <w:szCs w:val="28"/>
          <w:rtl/>
        </w:rPr>
        <w:t>2025</w:t>
      </w:r>
    </w:p>
    <w:p w14:paraId="2DD9FA46" w14:textId="77777777" w:rsidR="008D2CE4" w:rsidRPr="00B7213A" w:rsidRDefault="008D2CE4" w:rsidP="00B7213A">
      <w:pPr>
        <w:pStyle w:val="NormalWeb"/>
        <w:bidi/>
      </w:pPr>
      <w:r w:rsidRPr="00B7213A">
        <w:rPr>
          <w:rFonts w:ascii="Sakkal Majalla" w:eastAsiaTheme="minorHAnsi" w:hAnsi="Sakkal Majalla" w:cs="Sakkal Majalla"/>
          <w:kern w:val="2"/>
          <w:sz w:val="28"/>
          <w:szCs w:val="28"/>
          <w:rtl/>
          <w14:ligatures w14:val="standardContextual"/>
        </w:rPr>
        <w:t>يمنع إعادة إنتاج أو نشر أي جزء من هذا البحث بأي وسيلة كانت، سواء إلكترونية أو مطبوعة، دون إذن خطي مسبق من جامعة ميد أوشن</w:t>
      </w:r>
      <w:r w:rsidRPr="00B7213A">
        <w:t xml:space="preserve">. </w:t>
      </w:r>
      <w:r w:rsidRPr="00B7213A">
        <w:rPr>
          <w:rFonts w:ascii="Sakkal Majalla" w:eastAsiaTheme="minorHAnsi" w:hAnsi="Sakkal Majalla" w:cs="Sakkal Majalla"/>
          <w:kern w:val="2"/>
          <w:sz w:val="28"/>
          <w:szCs w:val="28"/>
          <w:rtl/>
          <w14:ligatures w14:val="standardContextual"/>
        </w:rPr>
        <w:t>يستخدم هذا البحث لأغراض أكاديمية وعلمية فقط، ولا يجوز استغلاله لأي غرض تجاري أو شخصي دون تصريح</w:t>
      </w:r>
      <w:r w:rsidRPr="00B7213A">
        <w:rPr>
          <w:rtl/>
        </w:rPr>
        <w:t xml:space="preserve"> رسمي</w:t>
      </w:r>
      <w:r w:rsidRPr="00B7213A">
        <w:t>.</w:t>
      </w:r>
    </w:p>
    <w:p w14:paraId="056E7903" w14:textId="77777777" w:rsidR="006725E8" w:rsidRPr="008D2CE4" w:rsidRDefault="006725E8" w:rsidP="004005A2">
      <w:pPr>
        <w:spacing w:line="240" w:lineRule="auto"/>
        <w:rPr>
          <w:rFonts w:ascii="Sakkal Majalla" w:hAnsi="Sakkal Majalla" w:cs="Sakkal Majalla"/>
          <w:b/>
          <w:bCs/>
          <w:sz w:val="28"/>
          <w:szCs w:val="28"/>
          <w:u w:val="single"/>
          <w:rtl/>
        </w:rPr>
      </w:pPr>
    </w:p>
    <w:p w14:paraId="07970329" w14:textId="77777777" w:rsidR="00C071F5" w:rsidRDefault="00C071F5" w:rsidP="004005A2">
      <w:pPr>
        <w:spacing w:line="240" w:lineRule="auto"/>
        <w:rPr>
          <w:rFonts w:ascii="Sakkal Majalla" w:hAnsi="Sakkal Majalla" w:cs="Sakkal Majalla"/>
          <w:b/>
          <w:bCs/>
          <w:sz w:val="28"/>
          <w:szCs w:val="28"/>
          <w:u w:val="single"/>
          <w:rtl/>
        </w:rPr>
      </w:pPr>
    </w:p>
    <w:p w14:paraId="6B6A5117" w14:textId="77777777" w:rsidR="00C071F5" w:rsidRDefault="00C071F5" w:rsidP="004005A2">
      <w:pPr>
        <w:spacing w:line="240" w:lineRule="auto"/>
        <w:rPr>
          <w:rFonts w:ascii="Sakkal Majalla" w:hAnsi="Sakkal Majalla" w:cs="Sakkal Majalla"/>
          <w:b/>
          <w:bCs/>
          <w:sz w:val="28"/>
          <w:szCs w:val="28"/>
          <w:u w:val="single"/>
          <w:rtl/>
        </w:rPr>
      </w:pPr>
    </w:p>
    <w:p w14:paraId="1FB697AB" w14:textId="77777777" w:rsidR="00C071F5" w:rsidRDefault="00C071F5" w:rsidP="004005A2">
      <w:pPr>
        <w:spacing w:line="240" w:lineRule="auto"/>
        <w:rPr>
          <w:rFonts w:ascii="Sakkal Majalla" w:hAnsi="Sakkal Majalla" w:cs="Sakkal Majalla"/>
          <w:b/>
          <w:bCs/>
          <w:sz w:val="28"/>
          <w:szCs w:val="28"/>
          <w:u w:val="single"/>
          <w:rtl/>
        </w:rPr>
      </w:pPr>
    </w:p>
    <w:p w14:paraId="06E0023F" w14:textId="77777777" w:rsidR="00C071F5" w:rsidRDefault="00C071F5" w:rsidP="004005A2">
      <w:pPr>
        <w:spacing w:line="240" w:lineRule="auto"/>
        <w:rPr>
          <w:rFonts w:ascii="Sakkal Majalla" w:hAnsi="Sakkal Majalla" w:cs="Sakkal Majalla"/>
          <w:b/>
          <w:bCs/>
          <w:sz w:val="28"/>
          <w:szCs w:val="28"/>
          <w:u w:val="single"/>
          <w:rtl/>
        </w:rPr>
      </w:pPr>
    </w:p>
    <w:p w14:paraId="01FBBA66" w14:textId="77777777" w:rsidR="00C071F5" w:rsidRDefault="00C071F5" w:rsidP="004005A2">
      <w:pPr>
        <w:spacing w:line="240" w:lineRule="auto"/>
        <w:rPr>
          <w:rFonts w:ascii="Sakkal Majalla" w:hAnsi="Sakkal Majalla" w:cs="Sakkal Majalla"/>
          <w:b/>
          <w:bCs/>
          <w:sz w:val="28"/>
          <w:szCs w:val="28"/>
          <w:u w:val="single"/>
          <w:rtl/>
        </w:rPr>
      </w:pPr>
    </w:p>
    <w:p w14:paraId="4976DFE6" w14:textId="77777777" w:rsidR="00C071F5" w:rsidRDefault="00C071F5" w:rsidP="004005A2">
      <w:pPr>
        <w:spacing w:line="240" w:lineRule="auto"/>
        <w:rPr>
          <w:rFonts w:ascii="Sakkal Majalla" w:hAnsi="Sakkal Majalla" w:cs="Sakkal Majalla"/>
          <w:b/>
          <w:bCs/>
          <w:sz w:val="28"/>
          <w:szCs w:val="28"/>
          <w:u w:val="single"/>
          <w:rtl/>
        </w:rPr>
      </w:pPr>
    </w:p>
    <w:p w14:paraId="5310FAF3" w14:textId="77777777" w:rsidR="00C071F5" w:rsidRDefault="00C071F5" w:rsidP="004005A2">
      <w:pPr>
        <w:spacing w:line="240" w:lineRule="auto"/>
        <w:rPr>
          <w:rFonts w:ascii="Sakkal Majalla" w:hAnsi="Sakkal Majalla" w:cs="Sakkal Majalla"/>
          <w:b/>
          <w:bCs/>
          <w:sz w:val="28"/>
          <w:szCs w:val="28"/>
          <w:u w:val="single"/>
          <w:rtl/>
        </w:rPr>
      </w:pPr>
    </w:p>
    <w:p w14:paraId="13C44543" w14:textId="77777777" w:rsidR="00C071F5" w:rsidRDefault="00C071F5" w:rsidP="004005A2">
      <w:pPr>
        <w:spacing w:line="240" w:lineRule="auto"/>
        <w:rPr>
          <w:rFonts w:ascii="Sakkal Majalla" w:hAnsi="Sakkal Majalla" w:cs="Sakkal Majalla"/>
          <w:b/>
          <w:bCs/>
          <w:sz w:val="28"/>
          <w:szCs w:val="28"/>
          <w:u w:val="single"/>
          <w:rtl/>
        </w:rPr>
      </w:pPr>
    </w:p>
    <w:p w14:paraId="3AFDA8C9" w14:textId="77777777" w:rsidR="00C071F5" w:rsidRDefault="00C071F5" w:rsidP="004005A2">
      <w:pPr>
        <w:spacing w:line="240" w:lineRule="auto"/>
        <w:rPr>
          <w:rFonts w:ascii="Sakkal Majalla" w:hAnsi="Sakkal Majalla" w:cs="Sakkal Majalla"/>
          <w:b/>
          <w:bCs/>
          <w:sz w:val="28"/>
          <w:szCs w:val="28"/>
          <w:u w:val="single"/>
          <w:rtl/>
        </w:rPr>
      </w:pPr>
    </w:p>
    <w:p w14:paraId="48ED480B" w14:textId="77777777" w:rsidR="00C071F5" w:rsidRDefault="00C071F5" w:rsidP="004005A2">
      <w:pPr>
        <w:spacing w:line="240" w:lineRule="auto"/>
        <w:rPr>
          <w:rFonts w:ascii="Sakkal Majalla" w:hAnsi="Sakkal Majalla" w:cs="Sakkal Majalla"/>
          <w:b/>
          <w:bCs/>
          <w:sz w:val="28"/>
          <w:szCs w:val="28"/>
          <w:u w:val="single"/>
          <w:rtl/>
        </w:rPr>
      </w:pPr>
    </w:p>
    <w:p w14:paraId="3D05E255" w14:textId="77777777" w:rsidR="00C071F5" w:rsidRDefault="00C071F5" w:rsidP="004005A2">
      <w:pPr>
        <w:spacing w:line="240" w:lineRule="auto"/>
        <w:rPr>
          <w:rFonts w:ascii="Sakkal Majalla" w:hAnsi="Sakkal Majalla" w:cs="Sakkal Majalla"/>
          <w:b/>
          <w:bCs/>
          <w:sz w:val="28"/>
          <w:szCs w:val="28"/>
          <w:u w:val="single"/>
          <w:rtl/>
        </w:rPr>
      </w:pPr>
    </w:p>
    <w:p w14:paraId="1C7E738E" w14:textId="77777777" w:rsidR="00C071F5" w:rsidRDefault="00C071F5" w:rsidP="004005A2">
      <w:pPr>
        <w:spacing w:line="240" w:lineRule="auto"/>
        <w:rPr>
          <w:rFonts w:ascii="Sakkal Majalla" w:hAnsi="Sakkal Majalla" w:cs="Sakkal Majalla"/>
          <w:b/>
          <w:bCs/>
          <w:sz w:val="28"/>
          <w:szCs w:val="28"/>
          <w:u w:val="single"/>
          <w:rtl/>
        </w:rPr>
      </w:pPr>
    </w:p>
    <w:p w14:paraId="0D453E89" w14:textId="77777777" w:rsidR="00C071F5" w:rsidRDefault="00C071F5" w:rsidP="004005A2">
      <w:pPr>
        <w:spacing w:line="240" w:lineRule="auto"/>
        <w:rPr>
          <w:rFonts w:ascii="Sakkal Majalla" w:hAnsi="Sakkal Majalla" w:cs="Sakkal Majalla"/>
          <w:b/>
          <w:bCs/>
          <w:sz w:val="28"/>
          <w:szCs w:val="28"/>
          <w:u w:val="single"/>
          <w:rtl/>
        </w:rPr>
      </w:pPr>
    </w:p>
    <w:p w14:paraId="2F1FF5CE" w14:textId="77777777" w:rsidR="00C071F5" w:rsidRDefault="00C071F5" w:rsidP="004005A2">
      <w:pPr>
        <w:spacing w:line="240" w:lineRule="auto"/>
        <w:rPr>
          <w:rFonts w:ascii="Sakkal Majalla" w:hAnsi="Sakkal Majalla" w:cs="Sakkal Majalla"/>
          <w:b/>
          <w:bCs/>
          <w:sz w:val="28"/>
          <w:szCs w:val="28"/>
          <w:u w:val="single"/>
          <w:rtl/>
        </w:rPr>
      </w:pPr>
    </w:p>
    <w:p w14:paraId="573D56F4" w14:textId="77777777" w:rsidR="00C071F5" w:rsidRDefault="00C071F5" w:rsidP="004005A2">
      <w:pPr>
        <w:spacing w:line="240" w:lineRule="auto"/>
        <w:rPr>
          <w:rFonts w:ascii="Sakkal Majalla" w:hAnsi="Sakkal Majalla" w:cs="Sakkal Majalla"/>
          <w:b/>
          <w:bCs/>
          <w:sz w:val="28"/>
          <w:szCs w:val="28"/>
          <w:u w:val="single"/>
          <w:rtl/>
        </w:rPr>
      </w:pPr>
    </w:p>
    <w:p w14:paraId="45E22C6C" w14:textId="77777777" w:rsidR="00C071F5" w:rsidRDefault="00C071F5" w:rsidP="004005A2">
      <w:pPr>
        <w:spacing w:line="240" w:lineRule="auto"/>
        <w:rPr>
          <w:rFonts w:ascii="Sakkal Majalla" w:hAnsi="Sakkal Majalla" w:cs="Sakkal Majalla"/>
          <w:b/>
          <w:bCs/>
          <w:sz w:val="28"/>
          <w:szCs w:val="28"/>
          <w:u w:val="single"/>
          <w:rtl/>
        </w:rPr>
      </w:pPr>
    </w:p>
    <w:p w14:paraId="6FC649CC" w14:textId="77777777" w:rsidR="00C071F5" w:rsidRDefault="00C071F5" w:rsidP="004005A2">
      <w:pPr>
        <w:spacing w:line="240" w:lineRule="auto"/>
        <w:rPr>
          <w:rFonts w:ascii="Sakkal Majalla" w:hAnsi="Sakkal Majalla" w:cs="Sakkal Majalla"/>
          <w:b/>
          <w:bCs/>
          <w:sz w:val="28"/>
          <w:szCs w:val="28"/>
          <w:u w:val="single"/>
          <w:rtl/>
        </w:rPr>
      </w:pPr>
    </w:p>
    <w:p w14:paraId="0E0DB6BF" w14:textId="77777777" w:rsidR="00C071F5" w:rsidRDefault="00C071F5" w:rsidP="004005A2">
      <w:pPr>
        <w:spacing w:line="240" w:lineRule="auto"/>
        <w:rPr>
          <w:rFonts w:ascii="Sakkal Majalla" w:hAnsi="Sakkal Majalla" w:cs="Sakkal Majalla"/>
          <w:b/>
          <w:bCs/>
          <w:sz w:val="28"/>
          <w:szCs w:val="28"/>
          <w:u w:val="single"/>
          <w:rtl/>
        </w:rPr>
      </w:pPr>
    </w:p>
    <w:p w14:paraId="4159741A" w14:textId="77777777" w:rsidR="003D7C70" w:rsidRDefault="003D7C70" w:rsidP="004005A2">
      <w:pPr>
        <w:spacing w:line="240" w:lineRule="auto"/>
        <w:rPr>
          <w:rFonts w:ascii="Sakkal Majalla" w:hAnsi="Sakkal Majalla" w:cs="Sakkal Majalla"/>
          <w:b/>
          <w:bCs/>
          <w:sz w:val="28"/>
          <w:szCs w:val="28"/>
          <w:u w:val="single"/>
          <w:rtl/>
        </w:rPr>
      </w:pPr>
    </w:p>
    <w:p w14:paraId="47EB0EF9" w14:textId="5572AD82" w:rsidR="00C071F5" w:rsidRPr="003D6857" w:rsidRDefault="00C071F5" w:rsidP="004005A2">
      <w:pPr>
        <w:spacing w:line="240" w:lineRule="auto"/>
        <w:outlineLvl w:val="0"/>
        <w:rPr>
          <w:rFonts w:ascii="Sakkal Majalla" w:hAnsi="Sakkal Majalla" w:cs="Sakkal Majalla"/>
          <w:b/>
          <w:bCs/>
          <w:sz w:val="28"/>
          <w:szCs w:val="28"/>
          <w:u w:val="single"/>
        </w:rPr>
      </w:pPr>
      <w:bookmarkStart w:id="1" w:name="_Toc192730829"/>
      <w:r w:rsidRPr="003D6857">
        <w:rPr>
          <w:rFonts w:ascii="Sakkal Majalla" w:hAnsi="Sakkal Majalla" w:cs="Sakkal Majalla" w:hint="cs"/>
          <w:b/>
          <w:bCs/>
          <w:sz w:val="28"/>
          <w:szCs w:val="28"/>
          <w:u w:val="single"/>
          <w:rtl/>
          <w:lang w:bidi="ar-EG"/>
        </w:rPr>
        <w:lastRenderedPageBreak/>
        <w:t>الم</w:t>
      </w:r>
      <w:r w:rsidR="00FF3CFB">
        <w:rPr>
          <w:rFonts w:ascii="Sakkal Majalla" w:hAnsi="Sakkal Majalla" w:cs="Sakkal Majalla" w:hint="cs"/>
          <w:b/>
          <w:bCs/>
          <w:sz w:val="28"/>
          <w:szCs w:val="28"/>
          <w:u w:val="single"/>
          <w:rtl/>
          <w:lang w:bidi="ar-EG"/>
        </w:rPr>
        <w:t>ل</w:t>
      </w:r>
      <w:r w:rsidRPr="003D6857">
        <w:rPr>
          <w:rFonts w:ascii="Sakkal Majalla" w:hAnsi="Sakkal Majalla" w:cs="Sakkal Majalla" w:hint="cs"/>
          <w:b/>
          <w:bCs/>
          <w:sz w:val="28"/>
          <w:szCs w:val="28"/>
          <w:u w:val="single"/>
          <w:rtl/>
          <w:lang w:bidi="ar-EG"/>
        </w:rPr>
        <w:t>خص :</w:t>
      </w:r>
      <w:bookmarkEnd w:id="1"/>
      <w:r w:rsidRPr="003D6857">
        <w:rPr>
          <w:rFonts w:ascii="Sakkal Majalla" w:hAnsi="Sakkal Majalla" w:cs="Sakkal Majalla"/>
          <w:b/>
          <w:bCs/>
          <w:sz w:val="28"/>
          <w:szCs w:val="28"/>
          <w:u w:val="single"/>
        </w:rPr>
        <w:t xml:space="preserve"> </w:t>
      </w:r>
    </w:p>
    <w:p w14:paraId="1FAA50A2" w14:textId="77777777" w:rsidR="00C071F5" w:rsidRPr="001411FA" w:rsidRDefault="00C071F5" w:rsidP="004005A2">
      <w:pPr>
        <w:spacing w:line="240" w:lineRule="auto"/>
        <w:rPr>
          <w:rFonts w:ascii="Sakkal Majalla" w:hAnsi="Sakkal Majalla" w:cs="Sakkal Majalla"/>
          <w:sz w:val="28"/>
          <w:szCs w:val="28"/>
        </w:rPr>
      </w:pPr>
      <w:r w:rsidRPr="001411FA">
        <w:rPr>
          <w:rFonts w:ascii="Sakkal Majalla" w:hAnsi="Sakkal Majalla" w:cs="Sakkal Majalla"/>
          <w:sz w:val="28"/>
          <w:szCs w:val="28"/>
          <w:rtl/>
        </w:rPr>
        <w:t>يهدف هذا البحث إلى دراسة تأثير تطبيق استراتيجيات الاستدامة على نمو الشركات الصغيرة والمتوسطة في المملكة العربية السعودية، وذلك في ضوء رؤية المملكة 2030 التي تشجع على تبني ممارسات الاستدامة كوسيلة لتعزيز الاقتصاد الوطني. تمحور البحث حول تحليل مدى تبني هذه الشركات لاستراتيجيات الاستدامة وتأثيرها على الأداء المالي، التشغيلي، والسوقي، بالإضافة إلى استكشاف التحديات التي تواجهها عند تنفيذ هذه الاستراتيجيات</w:t>
      </w:r>
      <w:r w:rsidRPr="001411FA">
        <w:rPr>
          <w:rFonts w:ascii="Sakkal Majalla" w:hAnsi="Sakkal Majalla" w:cs="Sakkal Majalla"/>
          <w:sz w:val="28"/>
          <w:szCs w:val="28"/>
        </w:rPr>
        <w:t>.</w:t>
      </w:r>
    </w:p>
    <w:p w14:paraId="63E41916" w14:textId="77777777" w:rsidR="00C071F5" w:rsidRPr="001411FA" w:rsidRDefault="00C071F5" w:rsidP="004005A2">
      <w:pPr>
        <w:spacing w:line="240" w:lineRule="auto"/>
        <w:rPr>
          <w:rFonts w:ascii="Sakkal Majalla" w:hAnsi="Sakkal Majalla" w:cs="Sakkal Majalla"/>
          <w:sz w:val="28"/>
          <w:szCs w:val="28"/>
        </w:rPr>
      </w:pPr>
      <w:r w:rsidRPr="001411FA">
        <w:rPr>
          <w:rFonts w:ascii="Sakkal Majalla" w:hAnsi="Sakkal Majalla" w:cs="Sakkal Majalla"/>
          <w:sz w:val="28"/>
          <w:szCs w:val="28"/>
          <w:rtl/>
        </w:rPr>
        <w:t>اعتمد البحث على المنهج الوصفي التحليلي، حيث تم جمع البيانات من خلال استبيانات موجهة إلى أصحاب القرار والمديرين التنفيذيين في الشركات الصغيرة والمتوسطة بالمملكة العربية السعودية. تم تحليل البيانات باستخدام الأساليب الإحصائية المناسبة، مثل تحليل الارتباط والانحدار، لتحديد العلاقة بين ممارسات الاستدامة والنمو المؤسسي</w:t>
      </w:r>
      <w:r w:rsidRPr="001411FA">
        <w:rPr>
          <w:rFonts w:ascii="Sakkal Majalla" w:hAnsi="Sakkal Majalla" w:cs="Sakkal Majalla"/>
          <w:sz w:val="28"/>
          <w:szCs w:val="28"/>
        </w:rPr>
        <w:t>.</w:t>
      </w:r>
    </w:p>
    <w:p w14:paraId="40A350B6" w14:textId="77777777" w:rsidR="00C071F5" w:rsidRPr="001411FA" w:rsidRDefault="00C071F5" w:rsidP="004005A2">
      <w:pPr>
        <w:spacing w:line="240" w:lineRule="auto"/>
        <w:rPr>
          <w:rFonts w:ascii="Sakkal Majalla" w:hAnsi="Sakkal Majalla" w:cs="Sakkal Majalla"/>
          <w:sz w:val="28"/>
          <w:szCs w:val="28"/>
        </w:rPr>
      </w:pPr>
      <w:r w:rsidRPr="001411FA">
        <w:rPr>
          <w:rFonts w:ascii="Sakkal Majalla" w:hAnsi="Sakkal Majalla" w:cs="Sakkal Majalla"/>
          <w:sz w:val="28"/>
          <w:szCs w:val="28"/>
          <w:rtl/>
        </w:rPr>
        <w:t>أظهرت النتائج أن تبني استراتيجيات الاستدامة يؤثر بشكل إيجابي على النمو المالي من خلال زيادة العائد على الاستثمار وتحسين الربحية وتقليل التكاليف التشغيلية. كما تبين أن الاستدامة التشغيلية تعزز الكفاءة التشغيلية للشركات الصغيرة والمتوسطة من خلال تقليل الهدر، تحسين إدارة الموارد، وتعزيز مرونة الشركات في مواجهة الأزمات الاقتصادية. كذلك، لوحظ أن الشركات التي تتبنى ممارسات الاستدامة تتمتع بحصة سوقية أكبر، سمعة مؤسسية أقوى، وقدرة أعلى على التوسع في الأسواق المحلية والدولية</w:t>
      </w:r>
      <w:r w:rsidRPr="001411FA">
        <w:rPr>
          <w:rFonts w:ascii="Sakkal Majalla" w:hAnsi="Sakkal Majalla" w:cs="Sakkal Majalla"/>
          <w:sz w:val="28"/>
          <w:szCs w:val="28"/>
        </w:rPr>
        <w:t>.</w:t>
      </w:r>
    </w:p>
    <w:p w14:paraId="545C2949" w14:textId="77777777" w:rsidR="00C071F5" w:rsidRPr="001411FA" w:rsidRDefault="00C071F5" w:rsidP="004005A2">
      <w:pPr>
        <w:spacing w:line="240" w:lineRule="auto"/>
        <w:rPr>
          <w:rFonts w:ascii="Sakkal Majalla" w:hAnsi="Sakkal Majalla" w:cs="Sakkal Majalla"/>
          <w:sz w:val="28"/>
          <w:szCs w:val="28"/>
        </w:rPr>
      </w:pPr>
      <w:r w:rsidRPr="001411FA">
        <w:rPr>
          <w:rFonts w:ascii="Sakkal Majalla" w:hAnsi="Sakkal Majalla" w:cs="Sakkal Majalla"/>
          <w:sz w:val="28"/>
          <w:szCs w:val="28"/>
          <w:rtl/>
        </w:rPr>
        <w:t>ورغم الفوائد العديدة للاستدامة، كشف البحث عن عدة تحديات تواجه الشركات الصغيرة والمتوسطة، أبرزها نقص المعرفة المتخصصة بالاستدامة، محدودية الموارد المالية، وغياب سياسات تنظيمية واضحة لدعم تطبيق الممارسات المستدامة. كما أظهرت الدراسة أن الدعم الحكومي والسياسات التحفيزية تلعب دورًا مهمًا في تعزيز قدرة الشركات على تبني الاستدامة</w:t>
      </w:r>
      <w:r w:rsidRPr="001411FA">
        <w:rPr>
          <w:rFonts w:ascii="Sakkal Majalla" w:hAnsi="Sakkal Majalla" w:cs="Sakkal Majalla"/>
          <w:sz w:val="28"/>
          <w:szCs w:val="28"/>
        </w:rPr>
        <w:t>.</w:t>
      </w:r>
    </w:p>
    <w:p w14:paraId="6EA8C72F" w14:textId="77777777" w:rsidR="00C071F5" w:rsidRPr="001411FA" w:rsidRDefault="00C071F5" w:rsidP="004005A2">
      <w:pPr>
        <w:spacing w:line="240" w:lineRule="auto"/>
        <w:rPr>
          <w:rFonts w:ascii="Sakkal Majalla" w:hAnsi="Sakkal Majalla" w:cs="Sakkal Majalla"/>
          <w:sz w:val="28"/>
          <w:szCs w:val="28"/>
        </w:rPr>
      </w:pPr>
      <w:r w:rsidRPr="001411FA">
        <w:rPr>
          <w:rFonts w:ascii="Sakkal Majalla" w:hAnsi="Sakkal Majalla" w:cs="Sakkal Majalla"/>
          <w:sz w:val="28"/>
          <w:szCs w:val="28"/>
          <w:rtl/>
        </w:rPr>
        <w:t>بناءً على هذه النتائج، يوصي البحث بضرورة تعزيز الوعي والتدريب في مجال الاستدامة، تقديم حوافز مالية للشركات التي تطبق ممارسات مستدامة، وتطوير سياسات حكومية أكثر وضوحًا لدعم التحول نحو الاستدامة. ومن المتوقع أن تساهم هذه التوصيات في تعزيز دور الاستدامة كأداة استراتيجية للنمو المستدام للشركات الصغيرة والمتوسطة، بما يتماشى مع توجهات رؤية المملكة 2030</w:t>
      </w:r>
      <w:r w:rsidRPr="001411FA">
        <w:rPr>
          <w:rFonts w:ascii="Sakkal Majalla" w:hAnsi="Sakkal Majalla" w:cs="Sakkal Majalla"/>
          <w:sz w:val="28"/>
          <w:szCs w:val="28"/>
        </w:rPr>
        <w:t>.</w:t>
      </w:r>
    </w:p>
    <w:p w14:paraId="5BEE44F7" w14:textId="77777777" w:rsidR="00C071F5" w:rsidRPr="001411FA" w:rsidRDefault="00C071F5" w:rsidP="004005A2">
      <w:pPr>
        <w:spacing w:line="240" w:lineRule="auto"/>
        <w:rPr>
          <w:rFonts w:ascii="Sakkal Majalla" w:hAnsi="Sakkal Majalla" w:cs="Sakkal Majalla"/>
          <w:sz w:val="28"/>
          <w:szCs w:val="28"/>
        </w:rPr>
      </w:pPr>
      <w:r w:rsidRPr="001411FA">
        <w:rPr>
          <w:rFonts w:ascii="Sakkal Majalla" w:hAnsi="Sakkal Majalla" w:cs="Sakkal Majalla"/>
          <w:b/>
          <w:bCs/>
          <w:sz w:val="28"/>
          <w:szCs w:val="28"/>
          <w:rtl/>
        </w:rPr>
        <w:t>الكلمات المفتاحية</w:t>
      </w:r>
      <w:r w:rsidRPr="001411FA">
        <w:rPr>
          <w:rFonts w:ascii="Sakkal Majalla" w:hAnsi="Sakkal Majalla" w:cs="Sakkal Majalla"/>
          <w:b/>
          <w:bCs/>
          <w:sz w:val="28"/>
          <w:szCs w:val="28"/>
        </w:rPr>
        <w:t>:</w:t>
      </w:r>
      <w:r w:rsidRPr="001411FA">
        <w:rPr>
          <w:rFonts w:ascii="Sakkal Majalla" w:hAnsi="Sakkal Majalla" w:cs="Sakkal Majalla"/>
          <w:sz w:val="28"/>
          <w:szCs w:val="28"/>
        </w:rPr>
        <w:t xml:space="preserve"> </w:t>
      </w:r>
      <w:r w:rsidRPr="001411FA">
        <w:rPr>
          <w:rFonts w:ascii="Sakkal Majalla" w:hAnsi="Sakkal Majalla" w:cs="Sakkal Majalla"/>
          <w:sz w:val="28"/>
          <w:szCs w:val="28"/>
          <w:rtl/>
        </w:rPr>
        <w:t>الاستدامة، الشركات الصغيرة والمتوسطة، النمو المالي، الكفاءة التشغيلية، الحصة السوقية، رؤية السعودية 2030</w:t>
      </w:r>
      <w:r w:rsidRPr="001411FA">
        <w:rPr>
          <w:rFonts w:ascii="Sakkal Majalla" w:hAnsi="Sakkal Majalla" w:cs="Sakkal Majalla"/>
          <w:sz w:val="28"/>
          <w:szCs w:val="28"/>
        </w:rPr>
        <w:t>.</w:t>
      </w:r>
    </w:p>
    <w:p w14:paraId="5ED8B156" w14:textId="77777777" w:rsidR="00C071F5" w:rsidRDefault="00C071F5" w:rsidP="004005A2">
      <w:pPr>
        <w:spacing w:line="240" w:lineRule="auto"/>
        <w:rPr>
          <w:rFonts w:ascii="Sakkal Majalla" w:hAnsi="Sakkal Majalla" w:cs="Sakkal Majalla"/>
          <w:sz w:val="28"/>
          <w:szCs w:val="28"/>
          <w:u w:val="single"/>
        </w:rPr>
      </w:pPr>
    </w:p>
    <w:p w14:paraId="3A1828E1" w14:textId="77777777" w:rsidR="00C071F5" w:rsidRDefault="00C071F5" w:rsidP="004005A2">
      <w:pPr>
        <w:spacing w:line="240" w:lineRule="auto"/>
        <w:rPr>
          <w:rFonts w:ascii="Sakkal Majalla" w:hAnsi="Sakkal Majalla" w:cs="Sakkal Majalla"/>
          <w:sz w:val="28"/>
          <w:szCs w:val="28"/>
          <w:u w:val="single"/>
        </w:rPr>
      </w:pPr>
    </w:p>
    <w:p w14:paraId="4BE50426" w14:textId="77777777" w:rsidR="00C071F5" w:rsidRDefault="00C071F5" w:rsidP="004005A2">
      <w:pPr>
        <w:spacing w:line="240" w:lineRule="auto"/>
        <w:rPr>
          <w:rFonts w:ascii="Sakkal Majalla" w:hAnsi="Sakkal Majalla" w:cs="Sakkal Majalla"/>
          <w:sz w:val="28"/>
          <w:szCs w:val="28"/>
          <w:u w:val="single"/>
        </w:rPr>
      </w:pPr>
    </w:p>
    <w:p w14:paraId="2BDCF96D" w14:textId="77777777" w:rsidR="00C071F5" w:rsidRDefault="00C071F5" w:rsidP="004005A2">
      <w:pPr>
        <w:spacing w:line="240" w:lineRule="auto"/>
        <w:rPr>
          <w:rFonts w:ascii="Sakkal Majalla" w:hAnsi="Sakkal Majalla" w:cs="Sakkal Majalla"/>
          <w:sz w:val="28"/>
          <w:szCs w:val="28"/>
          <w:u w:val="single"/>
        </w:rPr>
      </w:pPr>
    </w:p>
    <w:p w14:paraId="7DE42CBB" w14:textId="77777777" w:rsidR="006725E8" w:rsidRPr="00C071F5" w:rsidRDefault="006725E8" w:rsidP="004005A2">
      <w:pPr>
        <w:spacing w:line="240" w:lineRule="auto"/>
        <w:rPr>
          <w:rFonts w:ascii="Sakkal Majalla" w:hAnsi="Sakkal Majalla" w:cs="Sakkal Majalla"/>
          <w:b/>
          <w:bCs/>
          <w:sz w:val="28"/>
          <w:szCs w:val="28"/>
          <w:u w:val="single"/>
          <w:rtl/>
        </w:rPr>
      </w:pPr>
    </w:p>
    <w:p w14:paraId="2FA5544B" w14:textId="77777777" w:rsidR="006725E8" w:rsidRDefault="006725E8" w:rsidP="004005A2">
      <w:pPr>
        <w:spacing w:line="240" w:lineRule="auto"/>
        <w:rPr>
          <w:rFonts w:ascii="Sakkal Majalla" w:hAnsi="Sakkal Majalla" w:cs="Sakkal Majalla"/>
          <w:b/>
          <w:bCs/>
          <w:sz w:val="28"/>
          <w:szCs w:val="28"/>
          <w:u w:val="single"/>
          <w:rtl/>
        </w:rPr>
      </w:pPr>
    </w:p>
    <w:p w14:paraId="520E1D33" w14:textId="77777777" w:rsidR="003D7C70" w:rsidRDefault="003D7C70" w:rsidP="004005A2">
      <w:pPr>
        <w:spacing w:line="240" w:lineRule="auto"/>
        <w:rPr>
          <w:rFonts w:ascii="Sakkal Majalla" w:hAnsi="Sakkal Majalla" w:cs="Sakkal Majalla"/>
          <w:b/>
          <w:bCs/>
          <w:sz w:val="28"/>
          <w:szCs w:val="28"/>
          <w:u w:val="single"/>
          <w:rtl/>
        </w:rPr>
      </w:pPr>
    </w:p>
    <w:p w14:paraId="263938C4" w14:textId="1CB54628" w:rsidR="006725E8" w:rsidRDefault="0052797C" w:rsidP="004005A2">
      <w:pPr>
        <w:spacing w:line="240" w:lineRule="auto"/>
        <w:outlineLvl w:val="0"/>
        <w:rPr>
          <w:rFonts w:ascii="Sakkal Majalla" w:hAnsi="Sakkal Majalla" w:cs="Sakkal Majalla"/>
          <w:b/>
          <w:bCs/>
          <w:sz w:val="28"/>
          <w:szCs w:val="28"/>
          <w:u w:val="single"/>
          <w:rtl/>
        </w:rPr>
      </w:pPr>
      <w:bookmarkStart w:id="2" w:name="_Toc192730830"/>
      <w:r>
        <w:rPr>
          <w:rFonts w:ascii="Sakkal Majalla" w:hAnsi="Sakkal Majalla" w:cs="Sakkal Majalla" w:hint="cs"/>
          <w:b/>
          <w:bCs/>
          <w:sz w:val="28"/>
          <w:szCs w:val="28"/>
          <w:u w:val="single"/>
          <w:rtl/>
        </w:rPr>
        <w:lastRenderedPageBreak/>
        <w:t>الشكر والتقدير:</w:t>
      </w:r>
      <w:bookmarkEnd w:id="2"/>
    </w:p>
    <w:p w14:paraId="57E5A974" w14:textId="77777777" w:rsidR="009C55DE" w:rsidRPr="009C55DE" w:rsidRDefault="009C55DE" w:rsidP="009C55DE">
      <w:pPr>
        <w:spacing w:line="240" w:lineRule="auto"/>
        <w:rPr>
          <w:rFonts w:ascii="Sakkal Majalla" w:hAnsi="Sakkal Majalla" w:cs="Sakkal Majalla"/>
          <w:sz w:val="28"/>
          <w:szCs w:val="28"/>
          <w:rtl/>
        </w:rPr>
      </w:pPr>
      <w:r w:rsidRPr="009C55DE">
        <w:rPr>
          <w:rFonts w:ascii="Sakkal Majalla" w:hAnsi="Sakkal Majalla" w:cs="Sakkal Majalla"/>
          <w:sz w:val="28"/>
          <w:szCs w:val="28"/>
          <w:rtl/>
        </w:rPr>
        <w:t>خالص امتناني وعظيم تقديري لعائلتي العزيزة، التي كانت دائمًا مصدر دعمي وإلهامي خلال رحلتي الأكاديمية. لقد كنتم السند الحقيقي لي، بفضل دعواتكم الصادقة، وصبركم اللامحدود، وتشجيعكم المستمر الذي منحني القوة والعزيمة لإتمام هذا البحث. لا كلمات تكفي لوصف مدى امتناني لكم، فأنتم النور الذي أضاء طريقي نحو النجاح.</w:t>
      </w:r>
    </w:p>
    <w:p w14:paraId="20A2A5ED" w14:textId="77777777" w:rsidR="009C55DE" w:rsidRPr="009C55DE" w:rsidRDefault="009C55DE" w:rsidP="009C55DE">
      <w:pPr>
        <w:spacing w:line="240" w:lineRule="auto"/>
        <w:rPr>
          <w:rFonts w:ascii="Sakkal Majalla" w:hAnsi="Sakkal Majalla" w:cs="Sakkal Majalla"/>
          <w:sz w:val="28"/>
          <w:szCs w:val="28"/>
          <w:rtl/>
        </w:rPr>
      </w:pPr>
    </w:p>
    <w:p w14:paraId="1AC44653" w14:textId="77777777" w:rsidR="009C55DE" w:rsidRPr="009C55DE" w:rsidRDefault="009C55DE" w:rsidP="009C55DE">
      <w:pPr>
        <w:spacing w:line="240" w:lineRule="auto"/>
        <w:rPr>
          <w:rFonts w:ascii="Sakkal Majalla" w:hAnsi="Sakkal Majalla" w:cs="Sakkal Majalla"/>
          <w:sz w:val="28"/>
          <w:szCs w:val="28"/>
          <w:rtl/>
        </w:rPr>
      </w:pPr>
      <w:r w:rsidRPr="009C55DE">
        <w:rPr>
          <w:rFonts w:ascii="Sakkal Majalla" w:hAnsi="Sakkal Majalla" w:cs="Sakkal Majalla"/>
          <w:sz w:val="28"/>
          <w:szCs w:val="28"/>
          <w:rtl/>
        </w:rPr>
        <w:t>كما أتوجه بخالص الشكر والتقدير إلى أساتذتي في جامعة ميدأوشن، الذين قدموا لي العلم والمعرفة والدعم الأكاديمي اللازم لإنجاز هذا البحث. لقد كان لإرشاداتكم القيمة، ونصائحكم البناءة، ودعمكم المستمر الأثر الكبير في صقل مهاراتي البحثية وتوسيع آفاق معرفتي. فأنتم نموذج يُحتذى به في التفاني والإخلاص في خدمة العلم والتعليم.</w:t>
      </w:r>
    </w:p>
    <w:p w14:paraId="76CA8DBB" w14:textId="77777777" w:rsidR="009C55DE" w:rsidRPr="009C55DE" w:rsidRDefault="009C55DE" w:rsidP="009C55DE">
      <w:pPr>
        <w:spacing w:line="240" w:lineRule="auto"/>
        <w:rPr>
          <w:rFonts w:ascii="Sakkal Majalla" w:hAnsi="Sakkal Majalla" w:cs="Sakkal Majalla"/>
          <w:sz w:val="28"/>
          <w:szCs w:val="28"/>
          <w:rtl/>
        </w:rPr>
      </w:pPr>
    </w:p>
    <w:p w14:paraId="53AC25E2" w14:textId="77777777" w:rsidR="009C55DE" w:rsidRPr="009C55DE" w:rsidRDefault="009C55DE" w:rsidP="009C55DE">
      <w:pPr>
        <w:spacing w:line="240" w:lineRule="auto"/>
        <w:rPr>
          <w:rFonts w:ascii="Sakkal Majalla" w:hAnsi="Sakkal Majalla" w:cs="Sakkal Majalla"/>
          <w:sz w:val="28"/>
          <w:szCs w:val="28"/>
          <w:rtl/>
        </w:rPr>
      </w:pPr>
      <w:r w:rsidRPr="009C55DE">
        <w:rPr>
          <w:rFonts w:ascii="Sakkal Majalla" w:hAnsi="Sakkal Majalla" w:cs="Sakkal Majalla"/>
          <w:sz w:val="28"/>
          <w:szCs w:val="28"/>
          <w:rtl/>
        </w:rPr>
        <w:t>ولا يفوتني أن أتقدم بجزيل الشكر والتقدير للسادة المحكمين لأداة البحث، الذين ساهموا في مراجعة وتقييم الاستبيان، وقدموا ملاحظاتهم العلمية القيمة لضمان دقة الأداة البحثية وملاءمتها لأهداف الدراسة. لقد كان لخبراتكم وتوجيهاتكم الدور الكبير في تعزيز مصداقية البحث وجودته، مما أسهم في تحقيق نتائج أكثر دقة وموثوقية.</w:t>
      </w:r>
    </w:p>
    <w:p w14:paraId="0E363F1F" w14:textId="77777777" w:rsidR="009C55DE" w:rsidRPr="009C55DE" w:rsidRDefault="009C55DE" w:rsidP="009C55DE">
      <w:pPr>
        <w:spacing w:line="240" w:lineRule="auto"/>
        <w:rPr>
          <w:rFonts w:ascii="Sakkal Majalla" w:hAnsi="Sakkal Majalla" w:cs="Sakkal Majalla"/>
          <w:sz w:val="28"/>
          <w:szCs w:val="28"/>
          <w:rtl/>
        </w:rPr>
      </w:pPr>
    </w:p>
    <w:p w14:paraId="522050F1" w14:textId="77777777" w:rsidR="009C55DE" w:rsidRPr="009C55DE" w:rsidRDefault="009C55DE" w:rsidP="009C55DE">
      <w:pPr>
        <w:spacing w:line="240" w:lineRule="auto"/>
        <w:rPr>
          <w:rFonts w:ascii="Sakkal Majalla" w:hAnsi="Sakkal Majalla" w:cs="Sakkal Majalla"/>
          <w:sz w:val="28"/>
          <w:szCs w:val="28"/>
          <w:rtl/>
        </w:rPr>
      </w:pPr>
      <w:r w:rsidRPr="009C55DE">
        <w:rPr>
          <w:rFonts w:ascii="Sakkal Majalla" w:hAnsi="Sakkal Majalla" w:cs="Sakkal Majalla"/>
          <w:sz w:val="28"/>
          <w:szCs w:val="28"/>
          <w:rtl/>
        </w:rPr>
        <w:t>وأخيرًا، أتوجه بالشكر لجميع المشاركين في الاستبيان الذين خصصوا جزءًا من وقتهم للإجابة على أسئلة البحث، وساهموا بآرائهم وخبراتهم في إثراء النتائج التي توصلت إليها هذه الدراسة. إن مساهمتكم كانت أساسية لإنجاح هذا البحث، وأرجو أن يكون لهذا العمل أثر إيجابي في دعم قطاع الشركات الصغيرة والمتوسطة وتعزيز استدامتها.</w:t>
      </w:r>
    </w:p>
    <w:p w14:paraId="3CCE0EBC" w14:textId="77777777" w:rsidR="009C55DE" w:rsidRPr="009C55DE" w:rsidRDefault="009C55DE" w:rsidP="009C55DE">
      <w:pPr>
        <w:spacing w:line="240" w:lineRule="auto"/>
        <w:rPr>
          <w:rFonts w:ascii="Sakkal Majalla" w:hAnsi="Sakkal Majalla" w:cs="Sakkal Majalla"/>
          <w:sz w:val="28"/>
          <w:szCs w:val="28"/>
          <w:rtl/>
        </w:rPr>
      </w:pPr>
    </w:p>
    <w:p w14:paraId="5814C24A" w14:textId="48180C53" w:rsidR="0052797C" w:rsidRPr="009C55DE" w:rsidRDefault="009C55DE" w:rsidP="009C55DE">
      <w:pPr>
        <w:spacing w:line="240" w:lineRule="auto"/>
        <w:rPr>
          <w:rFonts w:ascii="Sakkal Majalla" w:hAnsi="Sakkal Majalla" w:cs="Sakkal Majalla"/>
          <w:sz w:val="28"/>
          <w:szCs w:val="28"/>
          <w:rtl/>
        </w:rPr>
      </w:pPr>
      <w:r w:rsidRPr="009C55DE">
        <w:rPr>
          <w:rFonts w:ascii="Sakkal Majalla" w:hAnsi="Sakkal Majalla" w:cs="Sakkal Majalla"/>
          <w:sz w:val="28"/>
          <w:szCs w:val="28"/>
          <w:rtl/>
        </w:rPr>
        <w:t>لكم مني جميعًا كل الامتنان والتقدير، وأسأل الله أن يوفقني لرد الجميل لكم في المستقبل.</w:t>
      </w:r>
    </w:p>
    <w:p w14:paraId="7992FDBD" w14:textId="77777777" w:rsidR="003D7C70" w:rsidRDefault="003D7C70" w:rsidP="004005A2">
      <w:pPr>
        <w:spacing w:line="240" w:lineRule="auto"/>
        <w:rPr>
          <w:rFonts w:ascii="Sakkal Majalla" w:hAnsi="Sakkal Majalla" w:cs="Sakkal Majalla"/>
          <w:b/>
          <w:bCs/>
          <w:sz w:val="28"/>
          <w:szCs w:val="28"/>
          <w:u w:val="single"/>
          <w:rtl/>
        </w:rPr>
      </w:pPr>
    </w:p>
    <w:p w14:paraId="78673A8E" w14:textId="48DB2747" w:rsidR="009C55DE" w:rsidRPr="00437E90" w:rsidRDefault="00437E90" w:rsidP="00437E90">
      <w:pPr>
        <w:spacing w:line="240" w:lineRule="auto"/>
        <w:jc w:val="right"/>
        <w:rPr>
          <w:rFonts w:ascii="Sakkal Majalla" w:hAnsi="Sakkal Majalla" w:cs="Sakkal Majalla"/>
          <w:b/>
          <w:bCs/>
          <w:sz w:val="28"/>
          <w:szCs w:val="28"/>
          <w:rtl/>
        </w:rPr>
      </w:pPr>
      <w:r w:rsidRPr="00437E90">
        <w:rPr>
          <w:rFonts w:ascii="Sakkal Majalla" w:hAnsi="Sakkal Majalla" w:cs="Sakkal Majalla"/>
          <w:b/>
          <w:bCs/>
          <w:sz w:val="28"/>
          <w:szCs w:val="28"/>
          <w:rtl/>
        </w:rPr>
        <w:t>الباحثة : ديم العيان</w:t>
      </w:r>
    </w:p>
    <w:p w14:paraId="1E5BFCA8" w14:textId="77777777" w:rsidR="009C55DE" w:rsidRDefault="009C55DE" w:rsidP="004005A2">
      <w:pPr>
        <w:spacing w:line="240" w:lineRule="auto"/>
        <w:rPr>
          <w:rFonts w:ascii="Sakkal Majalla" w:hAnsi="Sakkal Majalla" w:cs="Sakkal Majalla"/>
          <w:b/>
          <w:bCs/>
          <w:sz w:val="28"/>
          <w:szCs w:val="28"/>
          <w:u w:val="single"/>
          <w:rtl/>
        </w:rPr>
      </w:pPr>
    </w:p>
    <w:p w14:paraId="00434C86" w14:textId="77777777" w:rsidR="009C55DE" w:rsidRDefault="009C55DE" w:rsidP="004005A2">
      <w:pPr>
        <w:spacing w:line="240" w:lineRule="auto"/>
        <w:rPr>
          <w:rFonts w:ascii="Sakkal Majalla" w:hAnsi="Sakkal Majalla" w:cs="Sakkal Majalla"/>
          <w:b/>
          <w:bCs/>
          <w:sz w:val="28"/>
          <w:szCs w:val="28"/>
          <w:u w:val="single"/>
          <w:rtl/>
        </w:rPr>
      </w:pPr>
    </w:p>
    <w:p w14:paraId="06D614F1" w14:textId="77777777" w:rsidR="009C55DE" w:rsidRDefault="009C55DE" w:rsidP="004005A2">
      <w:pPr>
        <w:spacing w:line="240" w:lineRule="auto"/>
        <w:rPr>
          <w:rFonts w:ascii="Sakkal Majalla" w:hAnsi="Sakkal Majalla" w:cs="Sakkal Majalla"/>
          <w:b/>
          <w:bCs/>
          <w:sz w:val="28"/>
          <w:szCs w:val="28"/>
          <w:u w:val="single"/>
          <w:rtl/>
        </w:rPr>
      </w:pPr>
    </w:p>
    <w:p w14:paraId="178B5EE7" w14:textId="77777777" w:rsidR="009C55DE" w:rsidRDefault="009C55DE" w:rsidP="004005A2">
      <w:pPr>
        <w:spacing w:line="240" w:lineRule="auto"/>
        <w:rPr>
          <w:rFonts w:ascii="Sakkal Majalla" w:hAnsi="Sakkal Majalla" w:cs="Sakkal Majalla"/>
          <w:b/>
          <w:bCs/>
          <w:sz w:val="28"/>
          <w:szCs w:val="28"/>
          <w:u w:val="single"/>
          <w:rtl/>
        </w:rPr>
      </w:pPr>
    </w:p>
    <w:p w14:paraId="0C69C2EA" w14:textId="77777777" w:rsidR="009C55DE" w:rsidRDefault="009C55DE" w:rsidP="004005A2">
      <w:pPr>
        <w:spacing w:line="240" w:lineRule="auto"/>
        <w:rPr>
          <w:rFonts w:ascii="Sakkal Majalla" w:hAnsi="Sakkal Majalla" w:cs="Sakkal Majalla"/>
          <w:b/>
          <w:bCs/>
          <w:sz w:val="28"/>
          <w:szCs w:val="28"/>
          <w:u w:val="single"/>
          <w:rtl/>
        </w:rPr>
      </w:pPr>
    </w:p>
    <w:p w14:paraId="1B876AF8" w14:textId="77777777" w:rsidR="00437E90" w:rsidRDefault="00437E90" w:rsidP="004005A2">
      <w:pPr>
        <w:spacing w:line="240" w:lineRule="auto"/>
        <w:rPr>
          <w:rFonts w:ascii="Sakkal Majalla" w:hAnsi="Sakkal Majalla" w:cs="Sakkal Majalla"/>
          <w:b/>
          <w:bCs/>
          <w:sz w:val="28"/>
          <w:szCs w:val="28"/>
          <w:u w:val="single"/>
          <w:rtl/>
        </w:rPr>
      </w:pPr>
    </w:p>
    <w:p w14:paraId="41747C3C" w14:textId="77777777" w:rsidR="00437E90" w:rsidRDefault="00437E90" w:rsidP="004005A2">
      <w:pPr>
        <w:spacing w:line="240" w:lineRule="auto"/>
        <w:rPr>
          <w:rFonts w:ascii="Sakkal Majalla" w:hAnsi="Sakkal Majalla" w:cs="Sakkal Majalla"/>
          <w:b/>
          <w:bCs/>
          <w:sz w:val="28"/>
          <w:szCs w:val="28"/>
          <w:u w:val="single"/>
          <w:rtl/>
        </w:rPr>
      </w:pPr>
    </w:p>
    <w:p w14:paraId="08EC9F51" w14:textId="7FC3236B" w:rsidR="009125CE" w:rsidRPr="00A02D4E" w:rsidRDefault="009125CE" w:rsidP="00437E90">
      <w:pPr>
        <w:keepNext/>
        <w:keepLines/>
        <w:spacing w:line="240" w:lineRule="auto"/>
        <w:outlineLvl w:val="0"/>
        <w:rPr>
          <w:rFonts w:ascii="Sakkal Majalla" w:hAnsi="Sakkal Majalla" w:cs="Sakkal Majalla"/>
          <w:b/>
          <w:bCs/>
          <w:sz w:val="28"/>
          <w:szCs w:val="28"/>
          <w:u w:val="single"/>
          <w:rtl/>
          <w:lang w:bidi="ar-EG"/>
        </w:rPr>
      </w:pPr>
      <w:bookmarkStart w:id="3" w:name="_Toc192730831"/>
      <w:r w:rsidRPr="00A02D4E">
        <w:rPr>
          <w:rFonts w:ascii="Sakkal Majalla" w:hAnsi="Sakkal Majalla" w:cs="Sakkal Majalla" w:hint="cs"/>
          <w:b/>
          <w:bCs/>
          <w:sz w:val="28"/>
          <w:szCs w:val="28"/>
          <w:u w:val="single"/>
          <w:rtl/>
          <w:lang w:bidi="ar-EG"/>
        </w:rPr>
        <w:lastRenderedPageBreak/>
        <w:t>فهرس المحتوى</w:t>
      </w:r>
      <w:r w:rsidR="00D52480" w:rsidRPr="00A02D4E">
        <w:rPr>
          <w:rFonts w:ascii="Sakkal Majalla" w:hAnsi="Sakkal Majalla" w:cs="Sakkal Majalla" w:hint="cs"/>
          <w:b/>
          <w:bCs/>
          <w:sz w:val="28"/>
          <w:szCs w:val="28"/>
          <w:u w:val="single"/>
          <w:rtl/>
          <w:lang w:bidi="ar-EG"/>
        </w:rPr>
        <w:t>ات</w:t>
      </w:r>
      <w:r w:rsidRPr="00A02D4E">
        <w:rPr>
          <w:rFonts w:ascii="Sakkal Majalla" w:hAnsi="Sakkal Majalla" w:cs="Sakkal Majalla" w:hint="cs"/>
          <w:b/>
          <w:bCs/>
          <w:sz w:val="28"/>
          <w:szCs w:val="28"/>
          <w:u w:val="single"/>
          <w:rtl/>
          <w:lang w:bidi="ar-EG"/>
        </w:rPr>
        <w:t>:</w:t>
      </w:r>
      <w:bookmarkEnd w:id="3"/>
    </w:p>
    <w:sdt>
      <w:sdtPr>
        <w:rPr>
          <w:rtl/>
        </w:rPr>
        <w:id w:val="-768466117"/>
        <w:docPartObj>
          <w:docPartGallery w:val="Table of Contents"/>
          <w:docPartUnique/>
        </w:docPartObj>
      </w:sdtPr>
      <w:sdtEndPr>
        <w:rPr>
          <w:b/>
          <w:bCs/>
          <w:noProof/>
        </w:rPr>
      </w:sdtEndPr>
      <w:sdtContent>
        <w:p w14:paraId="68763FDB" w14:textId="4C0976E9" w:rsidR="00C457A8" w:rsidRDefault="00C457A8" w:rsidP="00D62171"/>
        <w:p w14:paraId="58BA0920" w14:textId="65453205" w:rsidR="00456F7B" w:rsidRDefault="00C457A8">
          <w:pPr>
            <w:pStyle w:val="TOC1"/>
            <w:tabs>
              <w:tab w:val="right" w:leader="dot" w:pos="9736"/>
            </w:tabs>
            <w:bidi/>
            <w:rPr>
              <w:rFonts w:cstheme="minorBidi"/>
              <w:noProof/>
              <w:kern w:val="2"/>
              <w:sz w:val="24"/>
              <w:szCs w:val="24"/>
              <w:rtl/>
              <w14:ligatures w14:val="standardContextual"/>
            </w:rPr>
          </w:pPr>
          <w:r>
            <w:fldChar w:fldCharType="begin"/>
          </w:r>
          <w:r>
            <w:instrText xml:space="preserve"> TOC \o "1-3" \h \z \u </w:instrText>
          </w:r>
          <w:r>
            <w:fldChar w:fldCharType="separate"/>
          </w:r>
          <w:hyperlink w:anchor="_Toc192730828" w:history="1">
            <w:r w:rsidR="00456F7B" w:rsidRPr="00761767">
              <w:rPr>
                <w:rStyle w:val="Hyperlink"/>
                <w:rFonts w:ascii="Sakkal Majalla" w:hAnsi="Sakkal Majalla" w:cs="Sakkal Majalla"/>
                <w:b/>
                <w:bCs/>
                <w:noProof/>
                <w:rtl/>
              </w:rPr>
              <w:t>حقوق الطباعة:</w:t>
            </w:r>
            <w:r w:rsidR="00456F7B">
              <w:rPr>
                <w:noProof/>
                <w:webHidden/>
                <w:rtl/>
              </w:rPr>
              <w:tab/>
            </w:r>
            <w:r w:rsidR="00456F7B">
              <w:rPr>
                <w:noProof/>
                <w:webHidden/>
                <w:rtl/>
              </w:rPr>
              <w:fldChar w:fldCharType="begin"/>
            </w:r>
            <w:r w:rsidR="00456F7B">
              <w:rPr>
                <w:noProof/>
                <w:webHidden/>
                <w:rtl/>
              </w:rPr>
              <w:instrText xml:space="preserve"> </w:instrText>
            </w:r>
            <w:r w:rsidR="00456F7B">
              <w:rPr>
                <w:noProof/>
                <w:webHidden/>
              </w:rPr>
              <w:instrText>PAGEREF</w:instrText>
            </w:r>
            <w:r w:rsidR="00456F7B">
              <w:rPr>
                <w:noProof/>
                <w:webHidden/>
                <w:rtl/>
              </w:rPr>
              <w:instrText xml:space="preserve"> _</w:instrText>
            </w:r>
            <w:r w:rsidR="00456F7B">
              <w:rPr>
                <w:noProof/>
                <w:webHidden/>
              </w:rPr>
              <w:instrText>Toc192730828 \h</w:instrText>
            </w:r>
            <w:r w:rsidR="00456F7B">
              <w:rPr>
                <w:noProof/>
                <w:webHidden/>
                <w:rtl/>
              </w:rPr>
              <w:instrText xml:space="preserve"> </w:instrText>
            </w:r>
            <w:r w:rsidR="00456F7B">
              <w:rPr>
                <w:noProof/>
                <w:webHidden/>
                <w:rtl/>
              </w:rPr>
            </w:r>
            <w:r w:rsidR="00456F7B">
              <w:rPr>
                <w:noProof/>
                <w:webHidden/>
                <w:rtl/>
              </w:rPr>
              <w:fldChar w:fldCharType="separate"/>
            </w:r>
            <w:r w:rsidR="002D75AF">
              <w:rPr>
                <w:noProof/>
                <w:webHidden/>
              </w:rPr>
              <w:t>ii</w:t>
            </w:r>
            <w:r w:rsidR="00456F7B">
              <w:rPr>
                <w:noProof/>
                <w:webHidden/>
                <w:rtl/>
              </w:rPr>
              <w:fldChar w:fldCharType="end"/>
            </w:r>
          </w:hyperlink>
        </w:p>
        <w:p w14:paraId="73FD05F6" w14:textId="70AE087B" w:rsidR="00456F7B" w:rsidRDefault="00456F7B">
          <w:pPr>
            <w:pStyle w:val="TOC1"/>
            <w:tabs>
              <w:tab w:val="right" w:leader="dot" w:pos="9736"/>
            </w:tabs>
            <w:bidi/>
            <w:rPr>
              <w:rFonts w:cstheme="minorBidi"/>
              <w:noProof/>
              <w:kern w:val="2"/>
              <w:sz w:val="24"/>
              <w:szCs w:val="24"/>
              <w:rtl/>
              <w14:ligatures w14:val="standardContextual"/>
            </w:rPr>
          </w:pPr>
          <w:hyperlink w:anchor="_Toc192730829" w:history="1">
            <w:r w:rsidRPr="00761767">
              <w:rPr>
                <w:rStyle w:val="Hyperlink"/>
                <w:rFonts w:ascii="Sakkal Majalla" w:hAnsi="Sakkal Majalla" w:cs="Sakkal Majalla"/>
                <w:b/>
                <w:bCs/>
                <w:noProof/>
                <w:rtl/>
                <w:lang w:bidi="ar-EG"/>
              </w:rPr>
              <w:t>الملخص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Toc192730829 \h</w:instrText>
            </w:r>
            <w:r>
              <w:rPr>
                <w:noProof/>
                <w:webHidden/>
                <w:rtl/>
              </w:rPr>
              <w:instrText xml:space="preserve"> </w:instrText>
            </w:r>
            <w:r>
              <w:rPr>
                <w:noProof/>
                <w:webHidden/>
                <w:rtl/>
              </w:rPr>
            </w:r>
            <w:r>
              <w:rPr>
                <w:noProof/>
                <w:webHidden/>
                <w:rtl/>
              </w:rPr>
              <w:fldChar w:fldCharType="separate"/>
            </w:r>
            <w:r w:rsidR="002D75AF">
              <w:rPr>
                <w:noProof/>
                <w:webHidden/>
              </w:rPr>
              <w:t>iii</w:t>
            </w:r>
            <w:r>
              <w:rPr>
                <w:noProof/>
                <w:webHidden/>
                <w:rtl/>
              </w:rPr>
              <w:fldChar w:fldCharType="end"/>
            </w:r>
          </w:hyperlink>
        </w:p>
        <w:p w14:paraId="4CDA9970" w14:textId="0A3B2E15" w:rsidR="00456F7B" w:rsidRDefault="00456F7B">
          <w:pPr>
            <w:pStyle w:val="TOC1"/>
            <w:tabs>
              <w:tab w:val="right" w:leader="dot" w:pos="9736"/>
            </w:tabs>
            <w:bidi/>
            <w:rPr>
              <w:rFonts w:cstheme="minorBidi"/>
              <w:noProof/>
              <w:kern w:val="2"/>
              <w:sz w:val="24"/>
              <w:szCs w:val="24"/>
              <w:rtl/>
              <w14:ligatures w14:val="standardContextual"/>
            </w:rPr>
          </w:pPr>
          <w:hyperlink w:anchor="_Toc192730830" w:history="1">
            <w:r w:rsidRPr="00761767">
              <w:rPr>
                <w:rStyle w:val="Hyperlink"/>
                <w:rFonts w:ascii="Sakkal Majalla" w:hAnsi="Sakkal Majalla" w:cs="Sakkal Majalla"/>
                <w:b/>
                <w:bCs/>
                <w:noProof/>
                <w:rtl/>
              </w:rPr>
              <w:t>الشكر والتقدير: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Toc192730830 \h</w:instrText>
            </w:r>
            <w:r>
              <w:rPr>
                <w:noProof/>
                <w:webHidden/>
                <w:rtl/>
              </w:rPr>
              <w:instrText xml:space="preserve"> </w:instrText>
            </w:r>
            <w:r>
              <w:rPr>
                <w:noProof/>
                <w:webHidden/>
                <w:rtl/>
              </w:rPr>
            </w:r>
            <w:r>
              <w:rPr>
                <w:noProof/>
                <w:webHidden/>
                <w:rtl/>
              </w:rPr>
              <w:fldChar w:fldCharType="separate"/>
            </w:r>
            <w:r w:rsidR="002D75AF">
              <w:rPr>
                <w:noProof/>
                <w:webHidden/>
              </w:rPr>
              <w:t>iv</w:t>
            </w:r>
            <w:r>
              <w:rPr>
                <w:noProof/>
                <w:webHidden/>
                <w:rtl/>
              </w:rPr>
              <w:fldChar w:fldCharType="end"/>
            </w:r>
          </w:hyperlink>
        </w:p>
        <w:p w14:paraId="793D4D41" w14:textId="5379075F" w:rsidR="00456F7B" w:rsidRDefault="00456F7B">
          <w:pPr>
            <w:pStyle w:val="TOC1"/>
            <w:tabs>
              <w:tab w:val="right" w:leader="dot" w:pos="9736"/>
            </w:tabs>
            <w:bidi/>
            <w:rPr>
              <w:rFonts w:cstheme="minorBidi"/>
              <w:noProof/>
              <w:kern w:val="2"/>
              <w:sz w:val="24"/>
              <w:szCs w:val="24"/>
              <w:rtl/>
              <w14:ligatures w14:val="standardContextual"/>
            </w:rPr>
          </w:pPr>
          <w:hyperlink w:anchor="_Toc192730831" w:history="1">
            <w:r w:rsidRPr="00761767">
              <w:rPr>
                <w:rStyle w:val="Hyperlink"/>
                <w:rFonts w:ascii="Sakkal Majalla" w:hAnsi="Sakkal Majalla" w:cs="Sakkal Majalla"/>
                <w:b/>
                <w:bCs/>
                <w:noProof/>
                <w:rtl/>
                <w:lang w:bidi="ar-EG"/>
              </w:rPr>
              <w:t>فهرس المحتوىات: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Toc192730831 \h</w:instrText>
            </w:r>
            <w:r>
              <w:rPr>
                <w:noProof/>
                <w:webHidden/>
                <w:rtl/>
              </w:rPr>
              <w:instrText xml:space="preserve"> </w:instrText>
            </w:r>
            <w:r>
              <w:rPr>
                <w:noProof/>
                <w:webHidden/>
                <w:rtl/>
              </w:rPr>
            </w:r>
            <w:r>
              <w:rPr>
                <w:noProof/>
                <w:webHidden/>
                <w:rtl/>
              </w:rPr>
              <w:fldChar w:fldCharType="separate"/>
            </w:r>
            <w:r w:rsidR="002D75AF">
              <w:rPr>
                <w:noProof/>
                <w:webHidden/>
              </w:rPr>
              <w:t>v</w:t>
            </w:r>
            <w:r>
              <w:rPr>
                <w:noProof/>
                <w:webHidden/>
                <w:rtl/>
              </w:rPr>
              <w:fldChar w:fldCharType="end"/>
            </w:r>
          </w:hyperlink>
        </w:p>
        <w:p w14:paraId="3FC9A236" w14:textId="1669AB3E" w:rsidR="00456F7B" w:rsidRDefault="00456F7B">
          <w:pPr>
            <w:pStyle w:val="TOC1"/>
            <w:tabs>
              <w:tab w:val="right" w:leader="dot" w:pos="9736"/>
            </w:tabs>
            <w:bidi/>
            <w:rPr>
              <w:rFonts w:cstheme="minorBidi"/>
              <w:noProof/>
              <w:kern w:val="2"/>
              <w:sz w:val="24"/>
              <w:szCs w:val="24"/>
              <w:rtl/>
              <w14:ligatures w14:val="standardContextual"/>
            </w:rPr>
          </w:pPr>
          <w:hyperlink w:anchor="_Toc192730832" w:history="1">
            <w:r w:rsidRPr="00761767">
              <w:rPr>
                <w:rStyle w:val="Hyperlink"/>
                <w:rFonts w:ascii="Sakkal Majalla" w:hAnsi="Sakkal Majalla" w:cs="Sakkal Majalla"/>
                <w:b/>
                <w:bCs/>
                <w:noProof/>
                <w:rtl/>
                <w:lang w:bidi="ar-EG"/>
              </w:rPr>
              <w:t>قائمة الجداول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Toc192730832 \h</w:instrText>
            </w:r>
            <w:r>
              <w:rPr>
                <w:noProof/>
                <w:webHidden/>
                <w:rtl/>
              </w:rPr>
              <w:instrText xml:space="preserve"> </w:instrText>
            </w:r>
            <w:r>
              <w:rPr>
                <w:noProof/>
                <w:webHidden/>
                <w:rtl/>
              </w:rPr>
            </w:r>
            <w:r>
              <w:rPr>
                <w:noProof/>
                <w:webHidden/>
                <w:rtl/>
              </w:rPr>
              <w:fldChar w:fldCharType="separate"/>
            </w:r>
            <w:r w:rsidR="002D75AF">
              <w:rPr>
                <w:noProof/>
                <w:webHidden/>
              </w:rPr>
              <w:t>vii</w:t>
            </w:r>
            <w:r>
              <w:rPr>
                <w:noProof/>
                <w:webHidden/>
                <w:rtl/>
              </w:rPr>
              <w:fldChar w:fldCharType="end"/>
            </w:r>
          </w:hyperlink>
        </w:p>
        <w:p w14:paraId="3560C52A" w14:textId="6645028F" w:rsidR="00456F7B" w:rsidRDefault="00456F7B">
          <w:pPr>
            <w:pStyle w:val="TOC1"/>
            <w:tabs>
              <w:tab w:val="right" w:leader="dot" w:pos="9736"/>
            </w:tabs>
            <w:bidi/>
            <w:rPr>
              <w:rFonts w:cstheme="minorBidi"/>
              <w:noProof/>
              <w:kern w:val="2"/>
              <w:sz w:val="24"/>
              <w:szCs w:val="24"/>
              <w:rtl/>
              <w14:ligatures w14:val="standardContextual"/>
            </w:rPr>
          </w:pPr>
          <w:hyperlink w:anchor="_Toc192730833" w:history="1">
            <w:r w:rsidRPr="00761767">
              <w:rPr>
                <w:rStyle w:val="Hyperlink"/>
                <w:rFonts w:ascii="Sakkal Majalla" w:hAnsi="Sakkal Majalla" w:cs="Sakkal Majalla"/>
                <w:b/>
                <w:bCs/>
                <w:noProof/>
                <w:rtl/>
                <w:lang w:bidi="ar-EG"/>
              </w:rPr>
              <w:t>فهرس الأشكال: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Toc192730833 \h</w:instrText>
            </w:r>
            <w:r>
              <w:rPr>
                <w:noProof/>
                <w:webHidden/>
                <w:rtl/>
              </w:rPr>
              <w:instrText xml:space="preserve"> </w:instrText>
            </w:r>
            <w:r>
              <w:rPr>
                <w:noProof/>
                <w:webHidden/>
                <w:rtl/>
              </w:rPr>
            </w:r>
            <w:r>
              <w:rPr>
                <w:noProof/>
                <w:webHidden/>
                <w:rtl/>
              </w:rPr>
              <w:fldChar w:fldCharType="separate"/>
            </w:r>
            <w:r w:rsidR="002D75AF">
              <w:rPr>
                <w:noProof/>
                <w:webHidden/>
              </w:rPr>
              <w:t>vii</w:t>
            </w:r>
            <w:r>
              <w:rPr>
                <w:noProof/>
                <w:webHidden/>
                <w:rtl/>
              </w:rPr>
              <w:fldChar w:fldCharType="end"/>
            </w:r>
          </w:hyperlink>
        </w:p>
        <w:p w14:paraId="5C78A40A" w14:textId="4CF0901A" w:rsidR="00456F7B" w:rsidRDefault="00456F7B">
          <w:pPr>
            <w:pStyle w:val="TOC1"/>
            <w:tabs>
              <w:tab w:val="right" w:leader="dot" w:pos="9736"/>
            </w:tabs>
            <w:bidi/>
            <w:rPr>
              <w:rFonts w:cstheme="minorBidi"/>
              <w:noProof/>
              <w:kern w:val="2"/>
              <w:sz w:val="24"/>
              <w:szCs w:val="24"/>
              <w:rtl/>
              <w14:ligatures w14:val="standardContextual"/>
            </w:rPr>
          </w:pPr>
          <w:hyperlink w:anchor="_Toc192730834" w:history="1">
            <w:r w:rsidRPr="00761767">
              <w:rPr>
                <w:rStyle w:val="Hyperlink"/>
                <w:rFonts w:ascii="Sakkal Majalla" w:hAnsi="Sakkal Majalla" w:cs="Sakkal Majalla"/>
                <w:b/>
                <w:bCs/>
                <w:noProof/>
                <w:rtl/>
                <w:lang w:bidi="ar-EG"/>
              </w:rPr>
              <w:t>قائمة المصطلحات: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Toc192730834 \h</w:instrText>
            </w:r>
            <w:r>
              <w:rPr>
                <w:noProof/>
                <w:webHidden/>
                <w:rtl/>
              </w:rPr>
              <w:instrText xml:space="preserve"> </w:instrText>
            </w:r>
            <w:r>
              <w:rPr>
                <w:noProof/>
                <w:webHidden/>
                <w:rtl/>
              </w:rPr>
            </w:r>
            <w:r>
              <w:rPr>
                <w:noProof/>
                <w:webHidden/>
                <w:rtl/>
              </w:rPr>
              <w:fldChar w:fldCharType="separate"/>
            </w:r>
            <w:r w:rsidR="002D75AF">
              <w:rPr>
                <w:noProof/>
                <w:webHidden/>
              </w:rPr>
              <w:t>viii</w:t>
            </w:r>
            <w:r>
              <w:rPr>
                <w:noProof/>
                <w:webHidden/>
                <w:rtl/>
              </w:rPr>
              <w:fldChar w:fldCharType="end"/>
            </w:r>
          </w:hyperlink>
        </w:p>
        <w:p w14:paraId="1B39EDED" w14:textId="60703860" w:rsidR="00456F7B" w:rsidRDefault="00456F7B">
          <w:pPr>
            <w:pStyle w:val="TOC1"/>
            <w:tabs>
              <w:tab w:val="right" w:leader="dot" w:pos="9736"/>
            </w:tabs>
            <w:bidi/>
            <w:rPr>
              <w:rFonts w:cstheme="minorBidi"/>
              <w:noProof/>
              <w:kern w:val="2"/>
              <w:sz w:val="24"/>
              <w:szCs w:val="24"/>
              <w:rtl/>
              <w14:ligatures w14:val="standardContextual"/>
            </w:rPr>
          </w:pPr>
          <w:hyperlink w:anchor="_Toc192730835" w:history="1">
            <w:r w:rsidRPr="00761767">
              <w:rPr>
                <w:rStyle w:val="Hyperlink"/>
                <w:b/>
                <w:bCs/>
                <w:noProof/>
                <w:rtl/>
              </w:rPr>
              <w:t>الفصل الأول</w:t>
            </w:r>
            <w:r w:rsidRPr="00761767">
              <w:rPr>
                <w:rStyle w:val="Hyperlink"/>
                <w:b/>
                <w:bCs/>
                <w:noProof/>
              </w:rPr>
              <w:t xml:space="preserve"> </w:t>
            </w:r>
            <w:r w:rsidRPr="00761767">
              <w:rPr>
                <w:rStyle w:val="Hyperlink"/>
                <w:b/>
                <w:bCs/>
                <w:noProof/>
                <w:rtl/>
              </w:rPr>
              <w:t>(المدخل العام للبحث)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Toc192730835 \h</w:instrText>
            </w:r>
            <w:r>
              <w:rPr>
                <w:noProof/>
                <w:webHidden/>
                <w:rtl/>
              </w:rPr>
              <w:instrText xml:space="preserve"> </w:instrText>
            </w:r>
            <w:r>
              <w:rPr>
                <w:noProof/>
                <w:webHidden/>
                <w:rtl/>
              </w:rPr>
            </w:r>
            <w:r>
              <w:rPr>
                <w:noProof/>
                <w:webHidden/>
                <w:rtl/>
              </w:rPr>
              <w:fldChar w:fldCharType="separate"/>
            </w:r>
            <w:r w:rsidR="002D75AF">
              <w:rPr>
                <w:noProof/>
                <w:webHidden/>
                <w:rtl/>
              </w:rPr>
              <w:t>1</w:t>
            </w:r>
            <w:r>
              <w:rPr>
                <w:noProof/>
                <w:webHidden/>
                <w:rtl/>
              </w:rPr>
              <w:fldChar w:fldCharType="end"/>
            </w:r>
          </w:hyperlink>
        </w:p>
        <w:p w14:paraId="18694BDB" w14:textId="5D9BE646" w:rsidR="00456F7B" w:rsidRDefault="00456F7B">
          <w:pPr>
            <w:pStyle w:val="TOC2"/>
            <w:tabs>
              <w:tab w:val="right" w:leader="dot" w:pos="9736"/>
            </w:tabs>
            <w:bidi/>
            <w:rPr>
              <w:rFonts w:cstheme="minorBidi"/>
              <w:noProof/>
              <w:kern w:val="2"/>
              <w:sz w:val="24"/>
              <w:szCs w:val="24"/>
              <w:rtl/>
              <w14:ligatures w14:val="standardContextual"/>
            </w:rPr>
          </w:pPr>
          <w:hyperlink w:anchor="_Toc192730836" w:history="1">
            <w:r w:rsidRPr="00761767">
              <w:rPr>
                <w:rStyle w:val="Hyperlink"/>
                <w:rFonts w:ascii="Sakkal Majalla" w:hAnsi="Sakkal Majalla" w:cs="Sakkal Majalla"/>
                <w:b/>
                <w:bCs/>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Toc192730836 \h</w:instrText>
            </w:r>
            <w:r>
              <w:rPr>
                <w:noProof/>
                <w:webHidden/>
                <w:rtl/>
              </w:rPr>
              <w:instrText xml:space="preserve"> </w:instrText>
            </w:r>
            <w:r>
              <w:rPr>
                <w:noProof/>
                <w:webHidden/>
                <w:rtl/>
              </w:rPr>
            </w:r>
            <w:r>
              <w:rPr>
                <w:noProof/>
                <w:webHidden/>
                <w:rtl/>
              </w:rPr>
              <w:fldChar w:fldCharType="separate"/>
            </w:r>
            <w:r w:rsidR="002D75AF">
              <w:rPr>
                <w:noProof/>
                <w:webHidden/>
                <w:rtl/>
              </w:rPr>
              <w:t>2</w:t>
            </w:r>
            <w:r>
              <w:rPr>
                <w:noProof/>
                <w:webHidden/>
                <w:rtl/>
              </w:rPr>
              <w:fldChar w:fldCharType="end"/>
            </w:r>
          </w:hyperlink>
        </w:p>
        <w:p w14:paraId="1A8FD139" w14:textId="1D24290F" w:rsidR="00456F7B" w:rsidRDefault="00456F7B">
          <w:pPr>
            <w:pStyle w:val="TOC2"/>
            <w:tabs>
              <w:tab w:val="right" w:leader="dot" w:pos="9736"/>
            </w:tabs>
            <w:bidi/>
            <w:rPr>
              <w:rFonts w:cstheme="minorBidi"/>
              <w:noProof/>
              <w:kern w:val="2"/>
              <w:sz w:val="24"/>
              <w:szCs w:val="24"/>
              <w:rtl/>
              <w14:ligatures w14:val="standardContextual"/>
            </w:rPr>
          </w:pPr>
          <w:hyperlink w:anchor="_Toc192730837" w:history="1">
            <w:r w:rsidRPr="00761767">
              <w:rPr>
                <w:rStyle w:val="Hyperlink"/>
                <w:rFonts w:ascii="Sakkal Majalla" w:hAnsi="Sakkal Majalla" w:cs="Sakkal Majalla"/>
                <w:b/>
                <w:bCs/>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Toc192730837 \h</w:instrText>
            </w:r>
            <w:r>
              <w:rPr>
                <w:noProof/>
                <w:webHidden/>
                <w:rtl/>
              </w:rPr>
              <w:instrText xml:space="preserve"> </w:instrText>
            </w:r>
            <w:r>
              <w:rPr>
                <w:noProof/>
                <w:webHidden/>
                <w:rtl/>
              </w:rPr>
            </w:r>
            <w:r>
              <w:rPr>
                <w:noProof/>
                <w:webHidden/>
                <w:rtl/>
              </w:rPr>
              <w:fldChar w:fldCharType="separate"/>
            </w:r>
            <w:r w:rsidR="002D75AF">
              <w:rPr>
                <w:noProof/>
                <w:webHidden/>
                <w:rtl/>
              </w:rPr>
              <w:t>3</w:t>
            </w:r>
            <w:r>
              <w:rPr>
                <w:noProof/>
                <w:webHidden/>
                <w:rtl/>
              </w:rPr>
              <w:fldChar w:fldCharType="end"/>
            </w:r>
          </w:hyperlink>
        </w:p>
        <w:p w14:paraId="1A5A482F" w14:textId="52F4081B" w:rsidR="00456F7B" w:rsidRDefault="00456F7B">
          <w:pPr>
            <w:pStyle w:val="TOC2"/>
            <w:tabs>
              <w:tab w:val="right" w:leader="dot" w:pos="9736"/>
            </w:tabs>
            <w:bidi/>
            <w:rPr>
              <w:rFonts w:cstheme="minorBidi"/>
              <w:noProof/>
              <w:kern w:val="2"/>
              <w:sz w:val="24"/>
              <w:szCs w:val="24"/>
              <w:rtl/>
              <w14:ligatures w14:val="standardContextual"/>
            </w:rPr>
          </w:pPr>
          <w:hyperlink w:anchor="_Toc192730838" w:history="1">
            <w:r w:rsidRPr="00761767">
              <w:rPr>
                <w:rStyle w:val="Hyperlink"/>
                <w:rFonts w:ascii="Sakkal Majalla" w:hAnsi="Sakkal Majalla" w:cs="Sakkal Majalla"/>
                <w:b/>
                <w:bCs/>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Toc192730838 \h</w:instrText>
            </w:r>
            <w:r>
              <w:rPr>
                <w:noProof/>
                <w:webHidden/>
                <w:rtl/>
              </w:rPr>
              <w:instrText xml:space="preserve"> </w:instrText>
            </w:r>
            <w:r>
              <w:rPr>
                <w:noProof/>
                <w:webHidden/>
                <w:rtl/>
              </w:rPr>
            </w:r>
            <w:r>
              <w:rPr>
                <w:noProof/>
                <w:webHidden/>
                <w:rtl/>
              </w:rPr>
              <w:fldChar w:fldCharType="separate"/>
            </w:r>
            <w:r w:rsidR="002D75AF">
              <w:rPr>
                <w:noProof/>
                <w:webHidden/>
                <w:rtl/>
              </w:rPr>
              <w:t>4</w:t>
            </w:r>
            <w:r>
              <w:rPr>
                <w:noProof/>
                <w:webHidden/>
                <w:rtl/>
              </w:rPr>
              <w:fldChar w:fldCharType="end"/>
            </w:r>
          </w:hyperlink>
        </w:p>
        <w:p w14:paraId="148FE9B3" w14:textId="349598D1" w:rsidR="00456F7B" w:rsidRDefault="00456F7B">
          <w:pPr>
            <w:pStyle w:val="TOC2"/>
            <w:tabs>
              <w:tab w:val="right" w:leader="dot" w:pos="9736"/>
            </w:tabs>
            <w:bidi/>
            <w:rPr>
              <w:rFonts w:cstheme="minorBidi"/>
              <w:noProof/>
              <w:kern w:val="2"/>
              <w:sz w:val="24"/>
              <w:szCs w:val="24"/>
              <w:rtl/>
              <w14:ligatures w14:val="standardContextual"/>
            </w:rPr>
          </w:pPr>
          <w:hyperlink w:anchor="_Toc192730839" w:history="1">
            <w:r w:rsidRPr="00761767">
              <w:rPr>
                <w:rStyle w:val="Hyperlink"/>
                <w:rFonts w:ascii="Sakkal Majalla" w:hAnsi="Sakkal Majalla" w:cs="Sakkal Majalla"/>
                <w:b/>
                <w:bCs/>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Toc192730839 \h</w:instrText>
            </w:r>
            <w:r>
              <w:rPr>
                <w:noProof/>
                <w:webHidden/>
                <w:rtl/>
              </w:rPr>
              <w:instrText xml:space="preserve"> </w:instrText>
            </w:r>
            <w:r>
              <w:rPr>
                <w:noProof/>
                <w:webHidden/>
                <w:rtl/>
              </w:rPr>
            </w:r>
            <w:r>
              <w:rPr>
                <w:noProof/>
                <w:webHidden/>
                <w:rtl/>
              </w:rPr>
              <w:fldChar w:fldCharType="separate"/>
            </w:r>
            <w:r w:rsidR="002D75AF">
              <w:rPr>
                <w:noProof/>
                <w:webHidden/>
                <w:rtl/>
              </w:rPr>
              <w:t>4</w:t>
            </w:r>
            <w:r>
              <w:rPr>
                <w:noProof/>
                <w:webHidden/>
                <w:rtl/>
              </w:rPr>
              <w:fldChar w:fldCharType="end"/>
            </w:r>
          </w:hyperlink>
        </w:p>
        <w:p w14:paraId="70053B76" w14:textId="284D4A05" w:rsidR="00456F7B" w:rsidRDefault="00456F7B">
          <w:pPr>
            <w:pStyle w:val="TOC2"/>
            <w:tabs>
              <w:tab w:val="right" w:leader="dot" w:pos="9736"/>
            </w:tabs>
            <w:bidi/>
            <w:rPr>
              <w:rFonts w:cstheme="minorBidi"/>
              <w:noProof/>
              <w:kern w:val="2"/>
              <w:sz w:val="24"/>
              <w:szCs w:val="24"/>
              <w:rtl/>
              <w14:ligatures w14:val="standardContextual"/>
            </w:rPr>
          </w:pPr>
          <w:hyperlink w:anchor="_Toc192730840" w:history="1">
            <w:r w:rsidRPr="00761767">
              <w:rPr>
                <w:rStyle w:val="Hyperlink"/>
                <w:rFonts w:ascii="Sakkal Majalla" w:hAnsi="Sakkal Majalla" w:cs="Sakkal Majalla"/>
                <w:b/>
                <w:bCs/>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Toc192730840 \h</w:instrText>
            </w:r>
            <w:r>
              <w:rPr>
                <w:noProof/>
                <w:webHidden/>
                <w:rtl/>
              </w:rPr>
              <w:instrText xml:space="preserve"> </w:instrText>
            </w:r>
            <w:r>
              <w:rPr>
                <w:noProof/>
                <w:webHidden/>
                <w:rtl/>
              </w:rPr>
            </w:r>
            <w:r>
              <w:rPr>
                <w:noProof/>
                <w:webHidden/>
                <w:rtl/>
              </w:rPr>
              <w:fldChar w:fldCharType="separate"/>
            </w:r>
            <w:r w:rsidR="002D75AF">
              <w:rPr>
                <w:noProof/>
                <w:webHidden/>
                <w:rtl/>
              </w:rPr>
              <w:t>5</w:t>
            </w:r>
            <w:r>
              <w:rPr>
                <w:noProof/>
                <w:webHidden/>
                <w:rtl/>
              </w:rPr>
              <w:fldChar w:fldCharType="end"/>
            </w:r>
          </w:hyperlink>
        </w:p>
        <w:p w14:paraId="13C709FE" w14:textId="5A5D98E6" w:rsidR="00456F7B" w:rsidRDefault="00456F7B">
          <w:pPr>
            <w:pStyle w:val="TOC2"/>
            <w:tabs>
              <w:tab w:val="right" w:leader="dot" w:pos="9736"/>
            </w:tabs>
            <w:bidi/>
            <w:rPr>
              <w:rFonts w:cstheme="minorBidi"/>
              <w:noProof/>
              <w:kern w:val="2"/>
              <w:sz w:val="24"/>
              <w:szCs w:val="24"/>
              <w:rtl/>
              <w14:ligatures w14:val="standardContextual"/>
            </w:rPr>
          </w:pPr>
          <w:hyperlink w:anchor="_Toc192730841" w:history="1">
            <w:r w:rsidRPr="00761767">
              <w:rPr>
                <w:rStyle w:val="Hyperlink"/>
                <w:rFonts w:ascii="Sakkal Majalla" w:hAnsi="Sakkal Majalla" w:cs="Sakkal Majalla"/>
                <w:b/>
                <w:bCs/>
                <w:noProof/>
                <w:rtl/>
              </w:rPr>
              <w:t>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Toc192730841 \h</w:instrText>
            </w:r>
            <w:r>
              <w:rPr>
                <w:noProof/>
                <w:webHidden/>
                <w:rtl/>
              </w:rPr>
              <w:instrText xml:space="preserve"> </w:instrText>
            </w:r>
            <w:r>
              <w:rPr>
                <w:noProof/>
                <w:webHidden/>
                <w:rtl/>
              </w:rPr>
            </w:r>
            <w:r>
              <w:rPr>
                <w:noProof/>
                <w:webHidden/>
                <w:rtl/>
              </w:rPr>
              <w:fldChar w:fldCharType="separate"/>
            </w:r>
            <w:r w:rsidR="002D75AF">
              <w:rPr>
                <w:noProof/>
                <w:webHidden/>
                <w:rtl/>
              </w:rPr>
              <w:t>6</w:t>
            </w:r>
            <w:r>
              <w:rPr>
                <w:noProof/>
                <w:webHidden/>
                <w:rtl/>
              </w:rPr>
              <w:fldChar w:fldCharType="end"/>
            </w:r>
          </w:hyperlink>
        </w:p>
        <w:p w14:paraId="55D70CF2" w14:textId="75434228" w:rsidR="00456F7B" w:rsidRDefault="00456F7B">
          <w:pPr>
            <w:pStyle w:val="TOC2"/>
            <w:tabs>
              <w:tab w:val="right" w:leader="dot" w:pos="9736"/>
            </w:tabs>
            <w:bidi/>
            <w:rPr>
              <w:rFonts w:cstheme="minorBidi"/>
              <w:noProof/>
              <w:kern w:val="2"/>
              <w:sz w:val="24"/>
              <w:szCs w:val="24"/>
              <w:rtl/>
              <w14:ligatures w14:val="standardContextual"/>
            </w:rPr>
          </w:pPr>
          <w:hyperlink w:anchor="_Toc192730842" w:history="1">
            <w:r w:rsidRPr="00761767">
              <w:rPr>
                <w:rStyle w:val="Hyperlink"/>
                <w:rFonts w:ascii="Sakkal Majalla" w:hAnsi="Sakkal Majalla" w:cs="Sakkal Majalla"/>
                <w:b/>
                <w:bCs/>
                <w:noProof/>
                <w:rtl/>
              </w:rPr>
              <w:t>النظريات العلمية المتبعة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Toc192730842 \h</w:instrText>
            </w:r>
            <w:r>
              <w:rPr>
                <w:noProof/>
                <w:webHidden/>
                <w:rtl/>
              </w:rPr>
              <w:instrText xml:space="preserve"> </w:instrText>
            </w:r>
            <w:r>
              <w:rPr>
                <w:noProof/>
                <w:webHidden/>
                <w:rtl/>
              </w:rPr>
            </w:r>
            <w:r>
              <w:rPr>
                <w:noProof/>
                <w:webHidden/>
                <w:rtl/>
              </w:rPr>
              <w:fldChar w:fldCharType="separate"/>
            </w:r>
            <w:r w:rsidR="002D75AF">
              <w:rPr>
                <w:noProof/>
                <w:webHidden/>
                <w:rtl/>
              </w:rPr>
              <w:t>6</w:t>
            </w:r>
            <w:r>
              <w:rPr>
                <w:noProof/>
                <w:webHidden/>
                <w:rtl/>
              </w:rPr>
              <w:fldChar w:fldCharType="end"/>
            </w:r>
          </w:hyperlink>
        </w:p>
        <w:p w14:paraId="3618782E" w14:textId="363B84DC" w:rsidR="00456F7B" w:rsidRDefault="00456F7B">
          <w:pPr>
            <w:pStyle w:val="TOC1"/>
            <w:tabs>
              <w:tab w:val="right" w:leader="dot" w:pos="9736"/>
            </w:tabs>
            <w:bidi/>
            <w:rPr>
              <w:rFonts w:cstheme="minorBidi"/>
              <w:noProof/>
              <w:kern w:val="2"/>
              <w:sz w:val="24"/>
              <w:szCs w:val="24"/>
              <w:rtl/>
              <w14:ligatures w14:val="standardContextual"/>
            </w:rPr>
          </w:pPr>
          <w:hyperlink w:anchor="_Toc192730843" w:history="1">
            <w:r w:rsidRPr="00761767">
              <w:rPr>
                <w:rStyle w:val="Hyperlink"/>
                <w:b/>
                <w:bCs/>
                <w:noProof/>
                <w:rtl/>
              </w:rPr>
              <w:t>الفصل الثاني (الدراسات السابقة والإطار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Toc192730843 \h</w:instrText>
            </w:r>
            <w:r>
              <w:rPr>
                <w:noProof/>
                <w:webHidden/>
                <w:rtl/>
              </w:rPr>
              <w:instrText xml:space="preserve"> </w:instrText>
            </w:r>
            <w:r>
              <w:rPr>
                <w:noProof/>
                <w:webHidden/>
                <w:rtl/>
              </w:rPr>
            </w:r>
            <w:r>
              <w:rPr>
                <w:noProof/>
                <w:webHidden/>
                <w:rtl/>
              </w:rPr>
              <w:fldChar w:fldCharType="separate"/>
            </w:r>
            <w:r w:rsidR="002D75AF">
              <w:rPr>
                <w:noProof/>
                <w:webHidden/>
                <w:rtl/>
              </w:rPr>
              <w:t>8</w:t>
            </w:r>
            <w:r>
              <w:rPr>
                <w:noProof/>
                <w:webHidden/>
                <w:rtl/>
              </w:rPr>
              <w:fldChar w:fldCharType="end"/>
            </w:r>
          </w:hyperlink>
        </w:p>
        <w:p w14:paraId="63C75580" w14:textId="4956F7C3" w:rsidR="00456F7B" w:rsidRDefault="00456F7B">
          <w:pPr>
            <w:pStyle w:val="TOC2"/>
            <w:tabs>
              <w:tab w:val="right" w:leader="dot" w:pos="9736"/>
            </w:tabs>
            <w:bidi/>
            <w:rPr>
              <w:rFonts w:cstheme="minorBidi"/>
              <w:noProof/>
              <w:kern w:val="2"/>
              <w:sz w:val="24"/>
              <w:szCs w:val="24"/>
              <w:rtl/>
              <w14:ligatures w14:val="standardContextual"/>
            </w:rPr>
          </w:pPr>
          <w:hyperlink w:anchor="_Toc192730844" w:history="1">
            <w:r w:rsidRPr="00761767">
              <w:rPr>
                <w:rStyle w:val="Hyperlink"/>
                <w:rFonts w:ascii="Sakkal Majalla" w:hAnsi="Sakkal Majalla" w:cs="Sakkal Majalla"/>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Toc192730844 \h</w:instrText>
            </w:r>
            <w:r>
              <w:rPr>
                <w:noProof/>
                <w:webHidden/>
                <w:rtl/>
              </w:rPr>
              <w:instrText xml:space="preserve"> </w:instrText>
            </w:r>
            <w:r>
              <w:rPr>
                <w:noProof/>
                <w:webHidden/>
                <w:rtl/>
              </w:rPr>
            </w:r>
            <w:r>
              <w:rPr>
                <w:noProof/>
                <w:webHidden/>
                <w:rtl/>
              </w:rPr>
              <w:fldChar w:fldCharType="separate"/>
            </w:r>
            <w:r w:rsidR="002D75AF">
              <w:rPr>
                <w:noProof/>
                <w:webHidden/>
                <w:rtl/>
              </w:rPr>
              <w:t>9</w:t>
            </w:r>
            <w:r>
              <w:rPr>
                <w:noProof/>
                <w:webHidden/>
                <w:rtl/>
              </w:rPr>
              <w:fldChar w:fldCharType="end"/>
            </w:r>
          </w:hyperlink>
        </w:p>
        <w:p w14:paraId="7127F2B4" w14:textId="4A03864A" w:rsidR="00456F7B" w:rsidRDefault="00456F7B">
          <w:pPr>
            <w:pStyle w:val="TOC2"/>
            <w:tabs>
              <w:tab w:val="right" w:leader="dot" w:pos="9736"/>
            </w:tabs>
            <w:bidi/>
            <w:rPr>
              <w:rFonts w:cstheme="minorBidi"/>
              <w:noProof/>
              <w:kern w:val="2"/>
              <w:sz w:val="24"/>
              <w:szCs w:val="24"/>
              <w:rtl/>
              <w14:ligatures w14:val="standardContextual"/>
            </w:rPr>
          </w:pPr>
          <w:hyperlink w:anchor="_Toc192730845" w:history="1">
            <w:r w:rsidRPr="00761767">
              <w:rPr>
                <w:rStyle w:val="Hyperlink"/>
                <w:rFonts w:ascii="Sakkal Majalla" w:hAnsi="Sakkal Majalla" w:cs="Sakkal Majalla"/>
                <w:b/>
                <w:bCs/>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Toc192730845 \h</w:instrText>
            </w:r>
            <w:r>
              <w:rPr>
                <w:noProof/>
                <w:webHidden/>
                <w:rtl/>
              </w:rPr>
              <w:instrText xml:space="preserve"> </w:instrText>
            </w:r>
            <w:r>
              <w:rPr>
                <w:noProof/>
                <w:webHidden/>
                <w:rtl/>
              </w:rPr>
            </w:r>
            <w:r>
              <w:rPr>
                <w:noProof/>
                <w:webHidden/>
                <w:rtl/>
              </w:rPr>
              <w:fldChar w:fldCharType="separate"/>
            </w:r>
            <w:r w:rsidR="002D75AF">
              <w:rPr>
                <w:noProof/>
                <w:webHidden/>
                <w:rtl/>
              </w:rPr>
              <w:t>9</w:t>
            </w:r>
            <w:r>
              <w:rPr>
                <w:noProof/>
                <w:webHidden/>
                <w:rtl/>
              </w:rPr>
              <w:fldChar w:fldCharType="end"/>
            </w:r>
          </w:hyperlink>
        </w:p>
        <w:p w14:paraId="2496D01D" w14:textId="3101D2D2" w:rsidR="00456F7B" w:rsidRDefault="00456F7B">
          <w:pPr>
            <w:pStyle w:val="TOC2"/>
            <w:tabs>
              <w:tab w:val="right" w:leader="dot" w:pos="9736"/>
            </w:tabs>
            <w:bidi/>
            <w:rPr>
              <w:rFonts w:cstheme="minorBidi"/>
              <w:noProof/>
              <w:kern w:val="2"/>
              <w:sz w:val="24"/>
              <w:szCs w:val="24"/>
              <w:rtl/>
              <w14:ligatures w14:val="standardContextual"/>
            </w:rPr>
          </w:pPr>
          <w:hyperlink w:anchor="_Toc192730846" w:history="1">
            <w:r w:rsidRPr="00761767">
              <w:rPr>
                <w:rStyle w:val="Hyperlink"/>
                <w:rFonts w:ascii="Sakkal Majalla" w:eastAsia="Sakkal Majalla" w:hAnsi="Sakkal Majalla" w:cs="Sakkal Majalla"/>
                <w:b/>
                <w:bCs/>
                <w:noProof/>
                <w:rtl/>
              </w:rPr>
              <w:t>تحليل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Toc192730846 \h</w:instrText>
            </w:r>
            <w:r>
              <w:rPr>
                <w:noProof/>
                <w:webHidden/>
                <w:rtl/>
              </w:rPr>
              <w:instrText xml:space="preserve"> </w:instrText>
            </w:r>
            <w:r>
              <w:rPr>
                <w:noProof/>
                <w:webHidden/>
                <w:rtl/>
              </w:rPr>
            </w:r>
            <w:r>
              <w:rPr>
                <w:noProof/>
                <w:webHidden/>
                <w:rtl/>
              </w:rPr>
              <w:fldChar w:fldCharType="separate"/>
            </w:r>
            <w:r w:rsidR="002D75AF">
              <w:rPr>
                <w:noProof/>
                <w:webHidden/>
                <w:rtl/>
              </w:rPr>
              <w:t>11</w:t>
            </w:r>
            <w:r>
              <w:rPr>
                <w:noProof/>
                <w:webHidden/>
                <w:rtl/>
              </w:rPr>
              <w:fldChar w:fldCharType="end"/>
            </w:r>
          </w:hyperlink>
        </w:p>
        <w:p w14:paraId="48BAB197" w14:textId="0C822A2D" w:rsidR="00456F7B" w:rsidRDefault="00456F7B">
          <w:pPr>
            <w:pStyle w:val="TOC2"/>
            <w:tabs>
              <w:tab w:val="right" w:leader="dot" w:pos="9736"/>
            </w:tabs>
            <w:bidi/>
            <w:rPr>
              <w:rFonts w:cstheme="minorBidi"/>
              <w:noProof/>
              <w:kern w:val="2"/>
              <w:sz w:val="24"/>
              <w:szCs w:val="24"/>
              <w:rtl/>
              <w14:ligatures w14:val="standardContextual"/>
            </w:rPr>
          </w:pPr>
          <w:hyperlink w:anchor="_Toc192730847" w:history="1">
            <w:r w:rsidRPr="00761767">
              <w:rPr>
                <w:rStyle w:val="Hyperlink"/>
                <w:rFonts w:ascii="Sakkal Majalla" w:hAnsi="Sakkal Majalla" w:cs="Sakkal Majalla"/>
                <w:b/>
                <w:bCs/>
                <w:noProof/>
                <w:rtl/>
              </w:rPr>
              <w:t>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Toc192730847 \h</w:instrText>
            </w:r>
            <w:r>
              <w:rPr>
                <w:noProof/>
                <w:webHidden/>
                <w:rtl/>
              </w:rPr>
              <w:instrText xml:space="preserve"> </w:instrText>
            </w:r>
            <w:r>
              <w:rPr>
                <w:noProof/>
                <w:webHidden/>
                <w:rtl/>
              </w:rPr>
            </w:r>
            <w:r>
              <w:rPr>
                <w:noProof/>
                <w:webHidden/>
                <w:rtl/>
              </w:rPr>
              <w:fldChar w:fldCharType="separate"/>
            </w:r>
            <w:r w:rsidR="002D75AF">
              <w:rPr>
                <w:noProof/>
                <w:webHidden/>
                <w:rtl/>
              </w:rPr>
              <w:t>13</w:t>
            </w:r>
            <w:r>
              <w:rPr>
                <w:noProof/>
                <w:webHidden/>
                <w:rtl/>
              </w:rPr>
              <w:fldChar w:fldCharType="end"/>
            </w:r>
          </w:hyperlink>
        </w:p>
        <w:p w14:paraId="3D3BCB84" w14:textId="1545D6AE" w:rsidR="00456F7B" w:rsidRDefault="00456F7B">
          <w:pPr>
            <w:pStyle w:val="TOC3"/>
            <w:tabs>
              <w:tab w:val="right" w:leader="dot" w:pos="9736"/>
            </w:tabs>
            <w:bidi/>
            <w:rPr>
              <w:rFonts w:cstheme="minorBidi"/>
              <w:noProof/>
              <w:kern w:val="2"/>
              <w:sz w:val="24"/>
              <w:szCs w:val="24"/>
              <w:rtl/>
              <w14:ligatures w14:val="standardContextual"/>
            </w:rPr>
          </w:pPr>
          <w:hyperlink w:anchor="_Toc192730848" w:history="1">
            <w:r w:rsidRPr="00761767">
              <w:rPr>
                <w:rStyle w:val="Hyperlink"/>
                <w:rFonts w:ascii="Sakkal Majalla" w:eastAsia="Times New Roman" w:hAnsi="Sakkal Majalla" w:cs="Sakkal Majalla"/>
                <w:b/>
                <w:bCs/>
                <w:noProof/>
                <w:rtl/>
              </w:rPr>
              <w:t>أولًا: مفهوم الاستدامة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Toc192730848 \h</w:instrText>
            </w:r>
            <w:r>
              <w:rPr>
                <w:noProof/>
                <w:webHidden/>
                <w:rtl/>
              </w:rPr>
              <w:instrText xml:space="preserve"> </w:instrText>
            </w:r>
            <w:r>
              <w:rPr>
                <w:noProof/>
                <w:webHidden/>
                <w:rtl/>
              </w:rPr>
            </w:r>
            <w:r>
              <w:rPr>
                <w:noProof/>
                <w:webHidden/>
                <w:rtl/>
              </w:rPr>
              <w:fldChar w:fldCharType="separate"/>
            </w:r>
            <w:r w:rsidR="002D75AF">
              <w:rPr>
                <w:noProof/>
                <w:webHidden/>
                <w:rtl/>
              </w:rPr>
              <w:t>13</w:t>
            </w:r>
            <w:r>
              <w:rPr>
                <w:noProof/>
                <w:webHidden/>
                <w:rtl/>
              </w:rPr>
              <w:fldChar w:fldCharType="end"/>
            </w:r>
          </w:hyperlink>
        </w:p>
        <w:p w14:paraId="39FB62BE" w14:textId="290F079C" w:rsidR="00456F7B" w:rsidRDefault="00456F7B">
          <w:pPr>
            <w:pStyle w:val="TOC3"/>
            <w:tabs>
              <w:tab w:val="right" w:leader="dot" w:pos="9736"/>
            </w:tabs>
            <w:bidi/>
            <w:rPr>
              <w:rFonts w:cstheme="minorBidi"/>
              <w:noProof/>
              <w:kern w:val="2"/>
              <w:sz w:val="24"/>
              <w:szCs w:val="24"/>
              <w:rtl/>
              <w14:ligatures w14:val="standardContextual"/>
            </w:rPr>
          </w:pPr>
          <w:hyperlink w:anchor="_Toc192730849" w:history="1">
            <w:r w:rsidRPr="00761767">
              <w:rPr>
                <w:rStyle w:val="Hyperlink"/>
                <w:rFonts w:ascii="Sakkal Majalla" w:eastAsia="Times New Roman" w:hAnsi="Sakkal Majalla" w:cs="Sakkal Majalla"/>
                <w:b/>
                <w:bCs/>
                <w:noProof/>
                <w:rtl/>
              </w:rPr>
              <w:t>ثانيًا: استراتيجيات الاستدامة في الشركات الصغيرة والمتوسطة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Toc192730849 \h</w:instrText>
            </w:r>
            <w:r>
              <w:rPr>
                <w:noProof/>
                <w:webHidden/>
                <w:rtl/>
              </w:rPr>
              <w:instrText xml:space="preserve"> </w:instrText>
            </w:r>
            <w:r>
              <w:rPr>
                <w:noProof/>
                <w:webHidden/>
                <w:rtl/>
              </w:rPr>
            </w:r>
            <w:r>
              <w:rPr>
                <w:noProof/>
                <w:webHidden/>
                <w:rtl/>
              </w:rPr>
              <w:fldChar w:fldCharType="separate"/>
            </w:r>
            <w:r w:rsidR="002D75AF">
              <w:rPr>
                <w:noProof/>
                <w:webHidden/>
                <w:rtl/>
              </w:rPr>
              <w:t>13</w:t>
            </w:r>
            <w:r>
              <w:rPr>
                <w:noProof/>
                <w:webHidden/>
                <w:rtl/>
              </w:rPr>
              <w:fldChar w:fldCharType="end"/>
            </w:r>
          </w:hyperlink>
        </w:p>
        <w:p w14:paraId="7C07DA0D" w14:textId="607F0214" w:rsidR="00456F7B" w:rsidRDefault="00456F7B">
          <w:pPr>
            <w:pStyle w:val="TOC3"/>
            <w:tabs>
              <w:tab w:val="right" w:leader="dot" w:pos="9736"/>
            </w:tabs>
            <w:bidi/>
            <w:rPr>
              <w:rFonts w:cstheme="minorBidi"/>
              <w:noProof/>
              <w:kern w:val="2"/>
              <w:sz w:val="24"/>
              <w:szCs w:val="24"/>
              <w:rtl/>
              <w14:ligatures w14:val="standardContextual"/>
            </w:rPr>
          </w:pPr>
          <w:hyperlink w:anchor="_Toc192730850" w:history="1">
            <w:r w:rsidRPr="00761767">
              <w:rPr>
                <w:rStyle w:val="Hyperlink"/>
                <w:rFonts w:ascii="Sakkal Majalla" w:eastAsia="Times New Roman" w:hAnsi="Sakkal Majalla" w:cs="Sakkal Majalla"/>
                <w:b/>
                <w:bCs/>
                <w:noProof/>
                <w:rtl/>
              </w:rPr>
              <w:t>ثالثًا: متغيرات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Toc192730850 \h</w:instrText>
            </w:r>
            <w:r>
              <w:rPr>
                <w:noProof/>
                <w:webHidden/>
                <w:rtl/>
              </w:rPr>
              <w:instrText xml:space="preserve"> </w:instrText>
            </w:r>
            <w:r>
              <w:rPr>
                <w:noProof/>
                <w:webHidden/>
                <w:rtl/>
              </w:rPr>
            </w:r>
            <w:r>
              <w:rPr>
                <w:noProof/>
                <w:webHidden/>
                <w:rtl/>
              </w:rPr>
              <w:fldChar w:fldCharType="separate"/>
            </w:r>
            <w:r w:rsidR="002D75AF">
              <w:rPr>
                <w:noProof/>
                <w:webHidden/>
                <w:rtl/>
              </w:rPr>
              <w:t>14</w:t>
            </w:r>
            <w:r>
              <w:rPr>
                <w:noProof/>
                <w:webHidden/>
                <w:rtl/>
              </w:rPr>
              <w:fldChar w:fldCharType="end"/>
            </w:r>
          </w:hyperlink>
        </w:p>
        <w:p w14:paraId="54452C6B" w14:textId="5229AE3C" w:rsidR="00456F7B" w:rsidRDefault="00456F7B">
          <w:pPr>
            <w:pStyle w:val="TOC3"/>
            <w:tabs>
              <w:tab w:val="right" w:leader="dot" w:pos="9736"/>
            </w:tabs>
            <w:bidi/>
            <w:rPr>
              <w:rFonts w:cstheme="minorBidi"/>
              <w:noProof/>
              <w:kern w:val="2"/>
              <w:sz w:val="24"/>
              <w:szCs w:val="24"/>
              <w:rtl/>
              <w14:ligatures w14:val="standardContextual"/>
            </w:rPr>
          </w:pPr>
          <w:hyperlink w:anchor="_Toc192730851" w:history="1">
            <w:r w:rsidRPr="00761767">
              <w:rPr>
                <w:rStyle w:val="Hyperlink"/>
                <w:rFonts w:ascii="Sakkal Majalla" w:eastAsia="Times New Roman" w:hAnsi="Sakkal Majalla" w:cs="Sakkal Majalla"/>
                <w:b/>
                <w:bCs/>
                <w:noProof/>
                <w:rtl/>
              </w:rPr>
              <w:t>رابعًا: النظريات العلمية المرتبطة بالدراسة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Toc192730851 \h</w:instrText>
            </w:r>
            <w:r>
              <w:rPr>
                <w:noProof/>
                <w:webHidden/>
                <w:rtl/>
              </w:rPr>
              <w:instrText xml:space="preserve"> </w:instrText>
            </w:r>
            <w:r>
              <w:rPr>
                <w:noProof/>
                <w:webHidden/>
                <w:rtl/>
              </w:rPr>
            </w:r>
            <w:r>
              <w:rPr>
                <w:noProof/>
                <w:webHidden/>
                <w:rtl/>
              </w:rPr>
              <w:fldChar w:fldCharType="separate"/>
            </w:r>
            <w:r w:rsidR="002D75AF">
              <w:rPr>
                <w:noProof/>
                <w:webHidden/>
                <w:rtl/>
              </w:rPr>
              <w:t>14</w:t>
            </w:r>
            <w:r>
              <w:rPr>
                <w:noProof/>
                <w:webHidden/>
                <w:rtl/>
              </w:rPr>
              <w:fldChar w:fldCharType="end"/>
            </w:r>
          </w:hyperlink>
        </w:p>
        <w:p w14:paraId="7CC5DCE9" w14:textId="4D1F1601" w:rsidR="00456F7B" w:rsidRDefault="00456F7B">
          <w:pPr>
            <w:pStyle w:val="TOC3"/>
            <w:tabs>
              <w:tab w:val="right" w:leader="dot" w:pos="9736"/>
            </w:tabs>
            <w:bidi/>
            <w:rPr>
              <w:rFonts w:cstheme="minorBidi"/>
              <w:noProof/>
              <w:kern w:val="2"/>
              <w:sz w:val="24"/>
              <w:szCs w:val="24"/>
              <w:rtl/>
              <w14:ligatures w14:val="standardContextual"/>
            </w:rPr>
          </w:pPr>
          <w:hyperlink w:anchor="_Toc192730852" w:history="1">
            <w:r w:rsidRPr="00761767">
              <w:rPr>
                <w:rStyle w:val="Hyperlink"/>
                <w:rFonts w:ascii="Sakkal Majalla" w:eastAsia="Times New Roman" w:hAnsi="Sakkal Majalla" w:cs="Sakkal Majalla"/>
                <w:b/>
                <w:bCs/>
                <w:noProof/>
                <w:rtl/>
              </w:rPr>
              <w:t>خامسًا: العلاقة بين المتغيرات في إطار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Toc192730852 \h</w:instrText>
            </w:r>
            <w:r>
              <w:rPr>
                <w:noProof/>
                <w:webHidden/>
                <w:rtl/>
              </w:rPr>
              <w:instrText xml:space="preserve"> </w:instrText>
            </w:r>
            <w:r>
              <w:rPr>
                <w:noProof/>
                <w:webHidden/>
                <w:rtl/>
              </w:rPr>
            </w:r>
            <w:r>
              <w:rPr>
                <w:noProof/>
                <w:webHidden/>
                <w:rtl/>
              </w:rPr>
              <w:fldChar w:fldCharType="separate"/>
            </w:r>
            <w:r w:rsidR="002D75AF">
              <w:rPr>
                <w:noProof/>
                <w:webHidden/>
                <w:rtl/>
              </w:rPr>
              <w:t>15</w:t>
            </w:r>
            <w:r>
              <w:rPr>
                <w:noProof/>
                <w:webHidden/>
                <w:rtl/>
              </w:rPr>
              <w:fldChar w:fldCharType="end"/>
            </w:r>
          </w:hyperlink>
        </w:p>
        <w:p w14:paraId="4DB8C0E4" w14:textId="468DECE9" w:rsidR="00456F7B" w:rsidRDefault="00456F7B">
          <w:pPr>
            <w:pStyle w:val="TOC1"/>
            <w:tabs>
              <w:tab w:val="right" w:leader="dot" w:pos="9736"/>
            </w:tabs>
            <w:bidi/>
            <w:rPr>
              <w:rFonts w:cstheme="minorBidi"/>
              <w:noProof/>
              <w:kern w:val="2"/>
              <w:sz w:val="24"/>
              <w:szCs w:val="24"/>
              <w:rtl/>
              <w14:ligatures w14:val="standardContextual"/>
            </w:rPr>
          </w:pPr>
          <w:hyperlink w:anchor="_Toc192730853" w:history="1">
            <w:r w:rsidRPr="00761767">
              <w:rPr>
                <w:rStyle w:val="Hyperlink"/>
                <w:b/>
                <w:bCs/>
                <w:noProof/>
                <w:rtl/>
              </w:rPr>
              <w:t>الفصل الثالث (منهجية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Toc192730853 \h</w:instrText>
            </w:r>
            <w:r>
              <w:rPr>
                <w:noProof/>
                <w:webHidden/>
                <w:rtl/>
              </w:rPr>
              <w:instrText xml:space="preserve"> </w:instrText>
            </w:r>
            <w:r>
              <w:rPr>
                <w:noProof/>
                <w:webHidden/>
                <w:rtl/>
              </w:rPr>
            </w:r>
            <w:r>
              <w:rPr>
                <w:noProof/>
                <w:webHidden/>
                <w:rtl/>
              </w:rPr>
              <w:fldChar w:fldCharType="separate"/>
            </w:r>
            <w:r w:rsidR="002D75AF">
              <w:rPr>
                <w:noProof/>
                <w:webHidden/>
                <w:rtl/>
              </w:rPr>
              <w:t>16</w:t>
            </w:r>
            <w:r>
              <w:rPr>
                <w:noProof/>
                <w:webHidden/>
                <w:rtl/>
              </w:rPr>
              <w:fldChar w:fldCharType="end"/>
            </w:r>
          </w:hyperlink>
        </w:p>
        <w:p w14:paraId="43CCDA8C" w14:textId="50D4C265" w:rsidR="00456F7B" w:rsidRDefault="00456F7B">
          <w:pPr>
            <w:pStyle w:val="TOC2"/>
            <w:tabs>
              <w:tab w:val="right" w:leader="dot" w:pos="9736"/>
            </w:tabs>
            <w:bidi/>
            <w:rPr>
              <w:rFonts w:cstheme="minorBidi"/>
              <w:noProof/>
              <w:kern w:val="2"/>
              <w:sz w:val="24"/>
              <w:szCs w:val="24"/>
              <w:rtl/>
              <w14:ligatures w14:val="standardContextual"/>
            </w:rPr>
          </w:pPr>
          <w:hyperlink w:anchor="_Toc192730854" w:history="1">
            <w:r w:rsidRPr="00761767">
              <w:rPr>
                <w:rStyle w:val="Hyperlink"/>
                <w:rFonts w:ascii="Sakkal Majalla" w:hAnsi="Sakkal Majalla" w:cs="Sakkal Majalla"/>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Toc192730854 \h</w:instrText>
            </w:r>
            <w:r>
              <w:rPr>
                <w:noProof/>
                <w:webHidden/>
                <w:rtl/>
              </w:rPr>
              <w:instrText xml:space="preserve"> </w:instrText>
            </w:r>
            <w:r>
              <w:rPr>
                <w:noProof/>
                <w:webHidden/>
                <w:rtl/>
              </w:rPr>
            </w:r>
            <w:r>
              <w:rPr>
                <w:noProof/>
                <w:webHidden/>
                <w:rtl/>
              </w:rPr>
              <w:fldChar w:fldCharType="separate"/>
            </w:r>
            <w:r w:rsidR="002D75AF">
              <w:rPr>
                <w:noProof/>
                <w:webHidden/>
                <w:rtl/>
              </w:rPr>
              <w:t>17</w:t>
            </w:r>
            <w:r>
              <w:rPr>
                <w:noProof/>
                <w:webHidden/>
                <w:rtl/>
              </w:rPr>
              <w:fldChar w:fldCharType="end"/>
            </w:r>
          </w:hyperlink>
        </w:p>
        <w:p w14:paraId="24E90008" w14:textId="63D792A1" w:rsidR="00456F7B" w:rsidRDefault="00456F7B">
          <w:pPr>
            <w:pStyle w:val="TOC2"/>
            <w:tabs>
              <w:tab w:val="right" w:leader="dot" w:pos="9736"/>
            </w:tabs>
            <w:bidi/>
            <w:rPr>
              <w:rFonts w:cstheme="minorBidi"/>
              <w:noProof/>
              <w:kern w:val="2"/>
              <w:sz w:val="24"/>
              <w:szCs w:val="24"/>
              <w:rtl/>
              <w14:ligatures w14:val="standardContextual"/>
            </w:rPr>
          </w:pPr>
          <w:hyperlink w:anchor="_Toc192730855" w:history="1">
            <w:r w:rsidRPr="00761767">
              <w:rPr>
                <w:rStyle w:val="Hyperlink"/>
                <w:rFonts w:ascii="Sakkal Majalla" w:eastAsia="Sakkal Majalla" w:hAnsi="Sakkal Majalla" w:cs="Sakkal Majalla"/>
                <w:b/>
                <w:bCs/>
                <w:noProof/>
                <w:rtl/>
              </w:rPr>
              <w:t>المنهجية وطرق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Toc192730855 \h</w:instrText>
            </w:r>
            <w:r>
              <w:rPr>
                <w:noProof/>
                <w:webHidden/>
                <w:rtl/>
              </w:rPr>
              <w:instrText xml:space="preserve"> </w:instrText>
            </w:r>
            <w:r>
              <w:rPr>
                <w:noProof/>
                <w:webHidden/>
                <w:rtl/>
              </w:rPr>
            </w:r>
            <w:r>
              <w:rPr>
                <w:noProof/>
                <w:webHidden/>
                <w:rtl/>
              </w:rPr>
              <w:fldChar w:fldCharType="separate"/>
            </w:r>
            <w:r w:rsidR="002D75AF">
              <w:rPr>
                <w:noProof/>
                <w:webHidden/>
                <w:rtl/>
              </w:rPr>
              <w:t>17</w:t>
            </w:r>
            <w:r>
              <w:rPr>
                <w:noProof/>
                <w:webHidden/>
                <w:rtl/>
              </w:rPr>
              <w:fldChar w:fldCharType="end"/>
            </w:r>
          </w:hyperlink>
        </w:p>
        <w:p w14:paraId="19B2FE36" w14:textId="6F4809D2" w:rsidR="00456F7B" w:rsidRDefault="00456F7B">
          <w:pPr>
            <w:pStyle w:val="TOC2"/>
            <w:tabs>
              <w:tab w:val="right" w:leader="dot" w:pos="9736"/>
            </w:tabs>
            <w:bidi/>
            <w:rPr>
              <w:rFonts w:cstheme="minorBidi"/>
              <w:noProof/>
              <w:kern w:val="2"/>
              <w:sz w:val="24"/>
              <w:szCs w:val="24"/>
              <w:rtl/>
              <w14:ligatures w14:val="standardContextual"/>
            </w:rPr>
          </w:pPr>
          <w:hyperlink w:anchor="_Toc192730856" w:history="1">
            <w:r w:rsidRPr="00761767">
              <w:rPr>
                <w:rStyle w:val="Hyperlink"/>
                <w:rFonts w:ascii="Sakkal Majalla" w:eastAsia="Sakkal Majalla" w:hAnsi="Sakkal Majalla" w:cs="Sakkal Majalla"/>
                <w:b/>
                <w:bCs/>
                <w:noProof/>
                <w:rtl/>
              </w:rPr>
              <w:t>أدوات جمع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Toc192730856 \h</w:instrText>
            </w:r>
            <w:r>
              <w:rPr>
                <w:noProof/>
                <w:webHidden/>
                <w:rtl/>
              </w:rPr>
              <w:instrText xml:space="preserve"> </w:instrText>
            </w:r>
            <w:r>
              <w:rPr>
                <w:noProof/>
                <w:webHidden/>
                <w:rtl/>
              </w:rPr>
            </w:r>
            <w:r>
              <w:rPr>
                <w:noProof/>
                <w:webHidden/>
                <w:rtl/>
              </w:rPr>
              <w:fldChar w:fldCharType="separate"/>
            </w:r>
            <w:r w:rsidR="002D75AF">
              <w:rPr>
                <w:noProof/>
                <w:webHidden/>
                <w:rtl/>
              </w:rPr>
              <w:t>17</w:t>
            </w:r>
            <w:r>
              <w:rPr>
                <w:noProof/>
                <w:webHidden/>
                <w:rtl/>
              </w:rPr>
              <w:fldChar w:fldCharType="end"/>
            </w:r>
          </w:hyperlink>
        </w:p>
        <w:p w14:paraId="02CF2627" w14:textId="57C46E1B" w:rsidR="00456F7B" w:rsidRDefault="00456F7B">
          <w:pPr>
            <w:pStyle w:val="TOC2"/>
            <w:tabs>
              <w:tab w:val="right" w:leader="dot" w:pos="9736"/>
            </w:tabs>
            <w:bidi/>
            <w:rPr>
              <w:rFonts w:cstheme="minorBidi"/>
              <w:noProof/>
              <w:kern w:val="2"/>
              <w:sz w:val="24"/>
              <w:szCs w:val="24"/>
              <w:rtl/>
              <w14:ligatures w14:val="standardContextual"/>
            </w:rPr>
          </w:pPr>
          <w:hyperlink w:anchor="_Toc192730857" w:history="1">
            <w:r w:rsidRPr="00761767">
              <w:rPr>
                <w:rStyle w:val="Hyperlink"/>
                <w:rFonts w:ascii="Sakkal Majalla" w:eastAsia="Sakkal Majalla" w:hAnsi="Sakkal Majalla" w:cs="Sakkal Majalla"/>
                <w:b/>
                <w:bCs/>
                <w:noProof/>
                <w:rtl/>
              </w:rPr>
              <w:t>مجتمع وعينة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Toc192730857 \h</w:instrText>
            </w:r>
            <w:r>
              <w:rPr>
                <w:noProof/>
                <w:webHidden/>
                <w:rtl/>
              </w:rPr>
              <w:instrText xml:space="preserve"> </w:instrText>
            </w:r>
            <w:r>
              <w:rPr>
                <w:noProof/>
                <w:webHidden/>
                <w:rtl/>
              </w:rPr>
            </w:r>
            <w:r>
              <w:rPr>
                <w:noProof/>
                <w:webHidden/>
                <w:rtl/>
              </w:rPr>
              <w:fldChar w:fldCharType="separate"/>
            </w:r>
            <w:r w:rsidR="002D75AF">
              <w:rPr>
                <w:noProof/>
                <w:webHidden/>
                <w:rtl/>
              </w:rPr>
              <w:t>18</w:t>
            </w:r>
            <w:r>
              <w:rPr>
                <w:noProof/>
                <w:webHidden/>
                <w:rtl/>
              </w:rPr>
              <w:fldChar w:fldCharType="end"/>
            </w:r>
          </w:hyperlink>
        </w:p>
        <w:p w14:paraId="5FF7530C" w14:textId="77322D5F" w:rsidR="00456F7B" w:rsidRDefault="00456F7B">
          <w:pPr>
            <w:pStyle w:val="TOC2"/>
            <w:tabs>
              <w:tab w:val="right" w:leader="dot" w:pos="9736"/>
            </w:tabs>
            <w:bidi/>
            <w:rPr>
              <w:rFonts w:cstheme="minorBidi"/>
              <w:noProof/>
              <w:kern w:val="2"/>
              <w:sz w:val="24"/>
              <w:szCs w:val="24"/>
              <w:rtl/>
              <w14:ligatures w14:val="standardContextual"/>
            </w:rPr>
          </w:pPr>
          <w:hyperlink w:anchor="_Toc192730858" w:history="1">
            <w:r w:rsidRPr="00761767">
              <w:rPr>
                <w:rStyle w:val="Hyperlink"/>
                <w:rFonts w:ascii="Sakkal Majalla" w:eastAsia="Sakkal Majalla" w:hAnsi="Sakkal Majalla" w:cs="Sakkal Majalla"/>
                <w:b/>
                <w:bCs/>
                <w:noProof/>
                <w:rtl/>
              </w:rPr>
              <w:t>حدود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Toc192730858 \h</w:instrText>
            </w:r>
            <w:r>
              <w:rPr>
                <w:noProof/>
                <w:webHidden/>
                <w:rtl/>
              </w:rPr>
              <w:instrText xml:space="preserve"> </w:instrText>
            </w:r>
            <w:r>
              <w:rPr>
                <w:noProof/>
                <w:webHidden/>
                <w:rtl/>
              </w:rPr>
            </w:r>
            <w:r>
              <w:rPr>
                <w:noProof/>
                <w:webHidden/>
                <w:rtl/>
              </w:rPr>
              <w:fldChar w:fldCharType="separate"/>
            </w:r>
            <w:r w:rsidR="002D75AF">
              <w:rPr>
                <w:noProof/>
                <w:webHidden/>
                <w:rtl/>
              </w:rPr>
              <w:t>18</w:t>
            </w:r>
            <w:r>
              <w:rPr>
                <w:noProof/>
                <w:webHidden/>
                <w:rtl/>
              </w:rPr>
              <w:fldChar w:fldCharType="end"/>
            </w:r>
          </w:hyperlink>
        </w:p>
        <w:p w14:paraId="2E39EBFF" w14:textId="344E36BF" w:rsidR="00456F7B" w:rsidRDefault="00456F7B">
          <w:pPr>
            <w:pStyle w:val="TOC2"/>
            <w:tabs>
              <w:tab w:val="right" w:leader="dot" w:pos="9736"/>
            </w:tabs>
            <w:bidi/>
            <w:rPr>
              <w:rFonts w:cstheme="minorBidi"/>
              <w:noProof/>
              <w:kern w:val="2"/>
              <w:sz w:val="24"/>
              <w:szCs w:val="24"/>
              <w:rtl/>
              <w14:ligatures w14:val="standardContextual"/>
            </w:rPr>
          </w:pPr>
          <w:hyperlink w:anchor="_Toc192730859" w:history="1">
            <w:r w:rsidRPr="00761767">
              <w:rPr>
                <w:rStyle w:val="Hyperlink"/>
                <w:rFonts w:ascii="Sakkal Majalla" w:eastAsia="Sakkal Majalla" w:hAnsi="Sakkal Majalla" w:cs="Sakkal Majalla"/>
                <w:b/>
                <w:bCs/>
                <w:noProof/>
                <w:rtl/>
              </w:rPr>
              <w:t>التحديات 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Toc192730859 \h</w:instrText>
            </w:r>
            <w:r>
              <w:rPr>
                <w:noProof/>
                <w:webHidden/>
                <w:rtl/>
              </w:rPr>
              <w:instrText xml:space="preserve"> </w:instrText>
            </w:r>
            <w:r>
              <w:rPr>
                <w:noProof/>
                <w:webHidden/>
                <w:rtl/>
              </w:rPr>
            </w:r>
            <w:r>
              <w:rPr>
                <w:noProof/>
                <w:webHidden/>
                <w:rtl/>
              </w:rPr>
              <w:fldChar w:fldCharType="separate"/>
            </w:r>
            <w:r w:rsidR="002D75AF">
              <w:rPr>
                <w:noProof/>
                <w:webHidden/>
                <w:rtl/>
              </w:rPr>
              <w:t>19</w:t>
            </w:r>
            <w:r>
              <w:rPr>
                <w:noProof/>
                <w:webHidden/>
                <w:rtl/>
              </w:rPr>
              <w:fldChar w:fldCharType="end"/>
            </w:r>
          </w:hyperlink>
        </w:p>
        <w:p w14:paraId="7F1F710C" w14:textId="3A6B7D5B" w:rsidR="00456F7B" w:rsidRDefault="00456F7B">
          <w:pPr>
            <w:pStyle w:val="TOC2"/>
            <w:tabs>
              <w:tab w:val="right" w:leader="dot" w:pos="9736"/>
            </w:tabs>
            <w:bidi/>
            <w:rPr>
              <w:rFonts w:cstheme="minorBidi"/>
              <w:noProof/>
              <w:kern w:val="2"/>
              <w:sz w:val="24"/>
              <w:szCs w:val="24"/>
              <w:rtl/>
              <w14:ligatures w14:val="standardContextual"/>
            </w:rPr>
          </w:pPr>
          <w:hyperlink w:anchor="_Toc192730860" w:history="1">
            <w:r w:rsidRPr="00761767">
              <w:rPr>
                <w:rStyle w:val="Hyperlink"/>
                <w:rFonts w:ascii="Sakkal Majalla" w:eastAsia="Sakkal Majalla" w:hAnsi="Sakkal Majalla" w:cs="Sakkal Majalla"/>
                <w:b/>
                <w:bCs/>
                <w:noProof/>
                <w:rtl/>
              </w:rPr>
              <w:t>الأساليب الإحصائية لتحليل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Toc192730860 \h</w:instrText>
            </w:r>
            <w:r>
              <w:rPr>
                <w:noProof/>
                <w:webHidden/>
                <w:rtl/>
              </w:rPr>
              <w:instrText xml:space="preserve"> </w:instrText>
            </w:r>
            <w:r>
              <w:rPr>
                <w:noProof/>
                <w:webHidden/>
                <w:rtl/>
              </w:rPr>
            </w:r>
            <w:r>
              <w:rPr>
                <w:noProof/>
                <w:webHidden/>
                <w:rtl/>
              </w:rPr>
              <w:fldChar w:fldCharType="separate"/>
            </w:r>
            <w:r w:rsidR="002D75AF">
              <w:rPr>
                <w:noProof/>
                <w:webHidden/>
                <w:rtl/>
              </w:rPr>
              <w:t>19</w:t>
            </w:r>
            <w:r>
              <w:rPr>
                <w:noProof/>
                <w:webHidden/>
                <w:rtl/>
              </w:rPr>
              <w:fldChar w:fldCharType="end"/>
            </w:r>
          </w:hyperlink>
        </w:p>
        <w:p w14:paraId="7440CA46" w14:textId="5CF8F057" w:rsidR="00456F7B" w:rsidRDefault="00456F7B">
          <w:pPr>
            <w:pStyle w:val="TOC1"/>
            <w:tabs>
              <w:tab w:val="right" w:leader="dot" w:pos="9736"/>
            </w:tabs>
            <w:bidi/>
            <w:rPr>
              <w:rFonts w:cstheme="minorBidi"/>
              <w:noProof/>
              <w:kern w:val="2"/>
              <w:sz w:val="24"/>
              <w:szCs w:val="24"/>
              <w:rtl/>
              <w14:ligatures w14:val="standardContextual"/>
            </w:rPr>
          </w:pPr>
          <w:hyperlink w:anchor="_Toc192730864" w:history="1">
            <w:r w:rsidRPr="00761767">
              <w:rPr>
                <w:rStyle w:val="Hyperlink"/>
                <w:noProof/>
                <w:rtl/>
              </w:rPr>
              <w:t>الفصل الرابع (النتائج 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Toc192730864 \h</w:instrText>
            </w:r>
            <w:r>
              <w:rPr>
                <w:noProof/>
                <w:webHidden/>
                <w:rtl/>
              </w:rPr>
              <w:instrText xml:space="preserve"> </w:instrText>
            </w:r>
            <w:r>
              <w:rPr>
                <w:noProof/>
                <w:webHidden/>
                <w:rtl/>
              </w:rPr>
            </w:r>
            <w:r>
              <w:rPr>
                <w:noProof/>
                <w:webHidden/>
                <w:rtl/>
              </w:rPr>
              <w:fldChar w:fldCharType="separate"/>
            </w:r>
            <w:r w:rsidR="002D75AF">
              <w:rPr>
                <w:noProof/>
                <w:webHidden/>
                <w:rtl/>
              </w:rPr>
              <w:t>21</w:t>
            </w:r>
            <w:r>
              <w:rPr>
                <w:noProof/>
                <w:webHidden/>
                <w:rtl/>
              </w:rPr>
              <w:fldChar w:fldCharType="end"/>
            </w:r>
          </w:hyperlink>
        </w:p>
        <w:p w14:paraId="749CD570" w14:textId="25E9D66C" w:rsidR="00456F7B" w:rsidRDefault="00456F7B">
          <w:pPr>
            <w:pStyle w:val="TOC2"/>
            <w:tabs>
              <w:tab w:val="right" w:leader="dot" w:pos="9736"/>
            </w:tabs>
            <w:bidi/>
            <w:rPr>
              <w:rFonts w:cstheme="minorBidi"/>
              <w:noProof/>
              <w:kern w:val="2"/>
              <w:sz w:val="24"/>
              <w:szCs w:val="24"/>
              <w:rtl/>
              <w14:ligatures w14:val="standardContextual"/>
            </w:rPr>
          </w:pPr>
          <w:hyperlink w:anchor="_Toc192730865" w:history="1">
            <w:r w:rsidRPr="00761767">
              <w:rPr>
                <w:rStyle w:val="Hyperlink"/>
                <w:rFonts w:ascii="Sakkal Majalla" w:hAnsi="Sakkal Majalla" w:cs="Sakkal Majalla"/>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Toc192730865 \h</w:instrText>
            </w:r>
            <w:r>
              <w:rPr>
                <w:noProof/>
                <w:webHidden/>
                <w:rtl/>
              </w:rPr>
              <w:instrText xml:space="preserve"> </w:instrText>
            </w:r>
            <w:r>
              <w:rPr>
                <w:noProof/>
                <w:webHidden/>
                <w:rtl/>
              </w:rPr>
            </w:r>
            <w:r>
              <w:rPr>
                <w:noProof/>
                <w:webHidden/>
                <w:rtl/>
              </w:rPr>
              <w:fldChar w:fldCharType="separate"/>
            </w:r>
            <w:r w:rsidR="002D75AF">
              <w:rPr>
                <w:noProof/>
                <w:webHidden/>
                <w:rtl/>
              </w:rPr>
              <w:t>22</w:t>
            </w:r>
            <w:r>
              <w:rPr>
                <w:noProof/>
                <w:webHidden/>
                <w:rtl/>
              </w:rPr>
              <w:fldChar w:fldCharType="end"/>
            </w:r>
          </w:hyperlink>
        </w:p>
        <w:p w14:paraId="3FB52D30" w14:textId="51AF01EF" w:rsidR="00456F7B" w:rsidRDefault="00456F7B">
          <w:pPr>
            <w:pStyle w:val="TOC2"/>
            <w:tabs>
              <w:tab w:val="right" w:leader="dot" w:pos="9736"/>
            </w:tabs>
            <w:bidi/>
            <w:rPr>
              <w:rFonts w:cstheme="minorBidi"/>
              <w:noProof/>
              <w:kern w:val="2"/>
              <w:sz w:val="24"/>
              <w:szCs w:val="24"/>
              <w:rtl/>
              <w14:ligatures w14:val="standardContextual"/>
            </w:rPr>
          </w:pPr>
          <w:hyperlink w:anchor="_Toc192730866" w:history="1">
            <w:r w:rsidRPr="00761767">
              <w:rPr>
                <w:rStyle w:val="Hyperlink"/>
                <w:rFonts w:ascii="Sakkal Majalla" w:hAnsi="Sakkal Majalla" w:cs="Sakkal Majalla"/>
                <w:b/>
                <w:bCs/>
                <w:noProof/>
                <w:rtl/>
              </w:rPr>
              <w:t>-نتائج اداة البحث وتحليل الباحث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Toc192730866 \h</w:instrText>
            </w:r>
            <w:r>
              <w:rPr>
                <w:noProof/>
                <w:webHidden/>
                <w:rtl/>
              </w:rPr>
              <w:instrText xml:space="preserve"> </w:instrText>
            </w:r>
            <w:r>
              <w:rPr>
                <w:noProof/>
                <w:webHidden/>
                <w:rtl/>
              </w:rPr>
            </w:r>
            <w:r>
              <w:rPr>
                <w:noProof/>
                <w:webHidden/>
                <w:rtl/>
              </w:rPr>
              <w:fldChar w:fldCharType="separate"/>
            </w:r>
            <w:r w:rsidR="002D75AF">
              <w:rPr>
                <w:noProof/>
                <w:webHidden/>
                <w:rtl/>
              </w:rPr>
              <w:t>22</w:t>
            </w:r>
            <w:r>
              <w:rPr>
                <w:noProof/>
                <w:webHidden/>
                <w:rtl/>
              </w:rPr>
              <w:fldChar w:fldCharType="end"/>
            </w:r>
          </w:hyperlink>
        </w:p>
        <w:p w14:paraId="24935BE3" w14:textId="4940816C" w:rsidR="00456F7B" w:rsidRDefault="00456F7B">
          <w:pPr>
            <w:pStyle w:val="TOC3"/>
            <w:tabs>
              <w:tab w:val="right" w:leader="dot" w:pos="9736"/>
            </w:tabs>
            <w:bidi/>
            <w:rPr>
              <w:rFonts w:cstheme="minorBidi"/>
              <w:noProof/>
              <w:kern w:val="2"/>
              <w:sz w:val="24"/>
              <w:szCs w:val="24"/>
              <w:rtl/>
              <w14:ligatures w14:val="standardContextual"/>
            </w:rPr>
          </w:pPr>
          <w:hyperlink w:anchor="_Toc192730867" w:history="1">
            <w:r w:rsidRPr="00761767">
              <w:rPr>
                <w:rStyle w:val="Hyperlink"/>
                <w:rFonts w:ascii="Sakkal Majalla" w:hAnsi="Sakkal Majalla" w:cs="Sakkal Majalla"/>
                <w:b/>
                <w:bCs/>
                <w:noProof/>
                <w:rtl/>
              </w:rPr>
              <w:t>الجزء الأول: البيانات الديموغرافية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Toc192730867 \h</w:instrText>
            </w:r>
            <w:r>
              <w:rPr>
                <w:noProof/>
                <w:webHidden/>
                <w:rtl/>
              </w:rPr>
              <w:instrText xml:space="preserve"> </w:instrText>
            </w:r>
            <w:r>
              <w:rPr>
                <w:noProof/>
                <w:webHidden/>
                <w:rtl/>
              </w:rPr>
            </w:r>
            <w:r>
              <w:rPr>
                <w:noProof/>
                <w:webHidden/>
                <w:rtl/>
              </w:rPr>
              <w:fldChar w:fldCharType="separate"/>
            </w:r>
            <w:r w:rsidR="002D75AF">
              <w:rPr>
                <w:noProof/>
                <w:webHidden/>
                <w:rtl/>
              </w:rPr>
              <w:t>23</w:t>
            </w:r>
            <w:r>
              <w:rPr>
                <w:noProof/>
                <w:webHidden/>
                <w:rtl/>
              </w:rPr>
              <w:fldChar w:fldCharType="end"/>
            </w:r>
          </w:hyperlink>
        </w:p>
        <w:p w14:paraId="4438D7F3" w14:textId="268390B0" w:rsidR="00456F7B" w:rsidRDefault="00456F7B">
          <w:pPr>
            <w:pStyle w:val="TOC3"/>
            <w:tabs>
              <w:tab w:val="right" w:leader="dot" w:pos="9736"/>
            </w:tabs>
            <w:bidi/>
            <w:rPr>
              <w:rFonts w:cstheme="minorBidi"/>
              <w:noProof/>
              <w:kern w:val="2"/>
              <w:sz w:val="24"/>
              <w:szCs w:val="24"/>
              <w:rtl/>
              <w14:ligatures w14:val="standardContextual"/>
            </w:rPr>
          </w:pPr>
          <w:hyperlink w:anchor="_Toc192730868" w:history="1">
            <w:r w:rsidRPr="00761767">
              <w:rPr>
                <w:rStyle w:val="Hyperlink"/>
                <w:rFonts w:ascii="Sakkal Majalla" w:hAnsi="Sakkal Majalla" w:cs="Sakkal Majalla"/>
                <w:b/>
                <w:bCs/>
                <w:noProof/>
                <w:rtl/>
              </w:rPr>
              <w:t>الجزء الثاني: مدى تبني استراتيجيات الاستدامة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Toc192730868 \h</w:instrText>
            </w:r>
            <w:r>
              <w:rPr>
                <w:noProof/>
                <w:webHidden/>
                <w:rtl/>
              </w:rPr>
              <w:instrText xml:space="preserve"> </w:instrText>
            </w:r>
            <w:r>
              <w:rPr>
                <w:noProof/>
                <w:webHidden/>
                <w:rtl/>
              </w:rPr>
            </w:r>
            <w:r>
              <w:rPr>
                <w:noProof/>
                <w:webHidden/>
                <w:rtl/>
              </w:rPr>
              <w:fldChar w:fldCharType="separate"/>
            </w:r>
            <w:r w:rsidR="002D75AF">
              <w:rPr>
                <w:noProof/>
                <w:webHidden/>
                <w:rtl/>
              </w:rPr>
              <w:t>24</w:t>
            </w:r>
            <w:r>
              <w:rPr>
                <w:noProof/>
                <w:webHidden/>
                <w:rtl/>
              </w:rPr>
              <w:fldChar w:fldCharType="end"/>
            </w:r>
          </w:hyperlink>
        </w:p>
        <w:p w14:paraId="53C15FDD" w14:textId="163DAE58" w:rsidR="00456F7B" w:rsidRDefault="00456F7B">
          <w:pPr>
            <w:pStyle w:val="TOC3"/>
            <w:tabs>
              <w:tab w:val="right" w:leader="dot" w:pos="9736"/>
            </w:tabs>
            <w:bidi/>
            <w:rPr>
              <w:rFonts w:cstheme="minorBidi"/>
              <w:noProof/>
              <w:kern w:val="2"/>
              <w:sz w:val="24"/>
              <w:szCs w:val="24"/>
              <w:rtl/>
              <w14:ligatures w14:val="standardContextual"/>
            </w:rPr>
          </w:pPr>
          <w:hyperlink w:anchor="_Toc192730869" w:history="1">
            <w:r w:rsidRPr="00761767">
              <w:rPr>
                <w:rStyle w:val="Hyperlink"/>
                <w:rFonts w:ascii="Sakkal Majalla" w:hAnsi="Sakkal Majalla" w:cs="Sakkal Majalla"/>
                <w:b/>
                <w:bCs/>
                <w:noProof/>
                <w:rtl/>
              </w:rPr>
              <w:t>الجزء الثالث: تأثير استراتيجيات الاستدامة على النمو المالي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Toc192730869 \h</w:instrText>
            </w:r>
            <w:r>
              <w:rPr>
                <w:noProof/>
                <w:webHidden/>
                <w:rtl/>
              </w:rPr>
              <w:instrText xml:space="preserve"> </w:instrText>
            </w:r>
            <w:r>
              <w:rPr>
                <w:noProof/>
                <w:webHidden/>
                <w:rtl/>
              </w:rPr>
            </w:r>
            <w:r>
              <w:rPr>
                <w:noProof/>
                <w:webHidden/>
                <w:rtl/>
              </w:rPr>
              <w:fldChar w:fldCharType="separate"/>
            </w:r>
            <w:r w:rsidR="002D75AF">
              <w:rPr>
                <w:noProof/>
                <w:webHidden/>
                <w:rtl/>
              </w:rPr>
              <w:t>34</w:t>
            </w:r>
            <w:r>
              <w:rPr>
                <w:noProof/>
                <w:webHidden/>
                <w:rtl/>
              </w:rPr>
              <w:fldChar w:fldCharType="end"/>
            </w:r>
          </w:hyperlink>
        </w:p>
        <w:p w14:paraId="3C879247" w14:textId="1D4BD9E4" w:rsidR="00456F7B" w:rsidRDefault="00456F7B">
          <w:pPr>
            <w:pStyle w:val="TOC3"/>
            <w:tabs>
              <w:tab w:val="right" w:leader="dot" w:pos="9736"/>
            </w:tabs>
            <w:bidi/>
            <w:rPr>
              <w:rFonts w:cstheme="minorBidi"/>
              <w:noProof/>
              <w:kern w:val="2"/>
              <w:sz w:val="24"/>
              <w:szCs w:val="24"/>
              <w:rtl/>
              <w14:ligatures w14:val="standardContextual"/>
            </w:rPr>
          </w:pPr>
          <w:hyperlink w:anchor="_Toc192730870" w:history="1">
            <w:r w:rsidRPr="00761767">
              <w:rPr>
                <w:rStyle w:val="Hyperlink"/>
                <w:rFonts w:ascii="Sakkal Majalla" w:hAnsi="Sakkal Majalla" w:cs="Sakkal Majalla"/>
                <w:b/>
                <w:bCs/>
                <w:noProof/>
                <w:rtl/>
              </w:rPr>
              <w:t>الجزء الرابع: تأثير استراتيجيات الاستدامة على النمو التشغيلي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Toc192730870 \h</w:instrText>
            </w:r>
            <w:r>
              <w:rPr>
                <w:noProof/>
                <w:webHidden/>
                <w:rtl/>
              </w:rPr>
              <w:instrText xml:space="preserve"> </w:instrText>
            </w:r>
            <w:r>
              <w:rPr>
                <w:noProof/>
                <w:webHidden/>
                <w:rtl/>
              </w:rPr>
            </w:r>
            <w:r>
              <w:rPr>
                <w:noProof/>
                <w:webHidden/>
                <w:rtl/>
              </w:rPr>
              <w:fldChar w:fldCharType="separate"/>
            </w:r>
            <w:r w:rsidR="002D75AF">
              <w:rPr>
                <w:noProof/>
                <w:webHidden/>
                <w:rtl/>
              </w:rPr>
              <w:t>40</w:t>
            </w:r>
            <w:r>
              <w:rPr>
                <w:noProof/>
                <w:webHidden/>
                <w:rtl/>
              </w:rPr>
              <w:fldChar w:fldCharType="end"/>
            </w:r>
          </w:hyperlink>
        </w:p>
        <w:p w14:paraId="38038456" w14:textId="57C41E46" w:rsidR="00456F7B" w:rsidRDefault="00456F7B">
          <w:pPr>
            <w:pStyle w:val="TOC3"/>
            <w:tabs>
              <w:tab w:val="right" w:leader="dot" w:pos="9736"/>
            </w:tabs>
            <w:bidi/>
            <w:rPr>
              <w:rFonts w:cstheme="minorBidi"/>
              <w:noProof/>
              <w:kern w:val="2"/>
              <w:sz w:val="24"/>
              <w:szCs w:val="24"/>
              <w:rtl/>
              <w14:ligatures w14:val="standardContextual"/>
            </w:rPr>
          </w:pPr>
          <w:hyperlink w:anchor="_Toc192730871" w:history="1">
            <w:r w:rsidRPr="00761767">
              <w:rPr>
                <w:rStyle w:val="Hyperlink"/>
                <w:rFonts w:ascii="Sakkal Majalla" w:hAnsi="Sakkal Majalla" w:cs="Sakkal Majalla"/>
                <w:b/>
                <w:bCs/>
                <w:noProof/>
                <w:rtl/>
              </w:rPr>
              <w:t>الجزء الخامس: تأثير استراتيجيات الاستدامة على النمو السوقي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Toc192730871 \h</w:instrText>
            </w:r>
            <w:r>
              <w:rPr>
                <w:noProof/>
                <w:webHidden/>
                <w:rtl/>
              </w:rPr>
              <w:instrText xml:space="preserve"> </w:instrText>
            </w:r>
            <w:r>
              <w:rPr>
                <w:noProof/>
                <w:webHidden/>
                <w:rtl/>
              </w:rPr>
            </w:r>
            <w:r>
              <w:rPr>
                <w:noProof/>
                <w:webHidden/>
                <w:rtl/>
              </w:rPr>
              <w:fldChar w:fldCharType="separate"/>
            </w:r>
            <w:r w:rsidR="002D75AF">
              <w:rPr>
                <w:noProof/>
                <w:webHidden/>
                <w:rtl/>
              </w:rPr>
              <w:t>46</w:t>
            </w:r>
            <w:r>
              <w:rPr>
                <w:noProof/>
                <w:webHidden/>
                <w:rtl/>
              </w:rPr>
              <w:fldChar w:fldCharType="end"/>
            </w:r>
          </w:hyperlink>
        </w:p>
        <w:p w14:paraId="79F8A936" w14:textId="7F07C3F4" w:rsidR="00456F7B" w:rsidRDefault="00456F7B">
          <w:pPr>
            <w:pStyle w:val="TOC3"/>
            <w:tabs>
              <w:tab w:val="right" w:leader="dot" w:pos="9736"/>
            </w:tabs>
            <w:bidi/>
            <w:rPr>
              <w:rFonts w:cstheme="minorBidi"/>
              <w:noProof/>
              <w:kern w:val="2"/>
              <w:sz w:val="24"/>
              <w:szCs w:val="24"/>
              <w:rtl/>
              <w14:ligatures w14:val="standardContextual"/>
            </w:rPr>
          </w:pPr>
          <w:hyperlink w:anchor="_Toc192730872" w:history="1">
            <w:r w:rsidRPr="00761767">
              <w:rPr>
                <w:rStyle w:val="Hyperlink"/>
                <w:rFonts w:ascii="Sakkal Majalla" w:hAnsi="Sakkal Majalla" w:cs="Sakkal Majalla"/>
                <w:b/>
                <w:bCs/>
                <w:noProof/>
                <w:rtl/>
              </w:rPr>
              <w:t>الجزء السادس: التحديات التي تواجه تبني استراتيجيات الاستدامة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Toc192730872 \h</w:instrText>
            </w:r>
            <w:r>
              <w:rPr>
                <w:noProof/>
                <w:webHidden/>
                <w:rtl/>
              </w:rPr>
              <w:instrText xml:space="preserve"> </w:instrText>
            </w:r>
            <w:r>
              <w:rPr>
                <w:noProof/>
                <w:webHidden/>
                <w:rtl/>
              </w:rPr>
            </w:r>
            <w:r>
              <w:rPr>
                <w:noProof/>
                <w:webHidden/>
                <w:rtl/>
              </w:rPr>
              <w:fldChar w:fldCharType="separate"/>
            </w:r>
            <w:r w:rsidR="002D75AF">
              <w:rPr>
                <w:noProof/>
                <w:webHidden/>
                <w:rtl/>
              </w:rPr>
              <w:t>52</w:t>
            </w:r>
            <w:r>
              <w:rPr>
                <w:noProof/>
                <w:webHidden/>
                <w:rtl/>
              </w:rPr>
              <w:fldChar w:fldCharType="end"/>
            </w:r>
          </w:hyperlink>
        </w:p>
        <w:p w14:paraId="538071E1" w14:textId="4B55E9F5" w:rsidR="00456F7B" w:rsidRDefault="00456F7B">
          <w:pPr>
            <w:pStyle w:val="TOC2"/>
            <w:tabs>
              <w:tab w:val="right" w:leader="dot" w:pos="9736"/>
            </w:tabs>
            <w:bidi/>
            <w:rPr>
              <w:rFonts w:cstheme="minorBidi"/>
              <w:noProof/>
              <w:kern w:val="2"/>
              <w:sz w:val="24"/>
              <w:szCs w:val="24"/>
              <w:rtl/>
              <w14:ligatures w14:val="standardContextual"/>
            </w:rPr>
          </w:pPr>
          <w:hyperlink w:anchor="_Toc192730873" w:history="1">
            <w:r w:rsidRPr="00761767">
              <w:rPr>
                <w:rStyle w:val="Hyperlink"/>
                <w:rFonts w:ascii="Sakkal Majalla" w:hAnsi="Sakkal Majalla" w:cs="Sakkal Majalla"/>
                <w:b/>
                <w:bCs/>
                <w:noProof/>
                <w:rtl/>
              </w:rPr>
              <w:t>الإحصاءات الوصفية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Toc192730873 \h</w:instrText>
            </w:r>
            <w:r>
              <w:rPr>
                <w:noProof/>
                <w:webHidden/>
                <w:rtl/>
              </w:rPr>
              <w:instrText xml:space="preserve"> </w:instrText>
            </w:r>
            <w:r>
              <w:rPr>
                <w:noProof/>
                <w:webHidden/>
                <w:rtl/>
              </w:rPr>
            </w:r>
            <w:r>
              <w:rPr>
                <w:noProof/>
                <w:webHidden/>
                <w:rtl/>
              </w:rPr>
              <w:fldChar w:fldCharType="separate"/>
            </w:r>
            <w:r w:rsidR="002D75AF">
              <w:rPr>
                <w:noProof/>
                <w:webHidden/>
                <w:rtl/>
              </w:rPr>
              <w:t>67</w:t>
            </w:r>
            <w:r>
              <w:rPr>
                <w:noProof/>
                <w:webHidden/>
                <w:rtl/>
              </w:rPr>
              <w:fldChar w:fldCharType="end"/>
            </w:r>
          </w:hyperlink>
        </w:p>
        <w:p w14:paraId="019DA8EC" w14:textId="446BB598" w:rsidR="00456F7B" w:rsidRDefault="00456F7B">
          <w:pPr>
            <w:pStyle w:val="TOC3"/>
            <w:tabs>
              <w:tab w:val="right" w:leader="dot" w:pos="9736"/>
            </w:tabs>
            <w:bidi/>
            <w:rPr>
              <w:rFonts w:cstheme="minorBidi"/>
              <w:noProof/>
              <w:kern w:val="2"/>
              <w:sz w:val="24"/>
              <w:szCs w:val="24"/>
              <w:rtl/>
              <w14:ligatures w14:val="standardContextual"/>
            </w:rPr>
          </w:pPr>
          <w:hyperlink w:anchor="_Toc192730874" w:history="1">
            <w:r w:rsidRPr="00761767">
              <w:rPr>
                <w:rStyle w:val="Hyperlink"/>
                <w:rFonts w:ascii="Sakkal Majalla" w:hAnsi="Sakkal Majalla" w:cs="Sakkal Majalla"/>
                <w:b/>
                <w:bCs/>
                <w:noProof/>
                <w:rtl/>
              </w:rPr>
              <w:t>تحليل الإحصاءات الوصفية: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Toc192730874 \h</w:instrText>
            </w:r>
            <w:r>
              <w:rPr>
                <w:noProof/>
                <w:webHidden/>
                <w:rtl/>
              </w:rPr>
              <w:instrText xml:space="preserve"> </w:instrText>
            </w:r>
            <w:r>
              <w:rPr>
                <w:noProof/>
                <w:webHidden/>
                <w:rtl/>
              </w:rPr>
            </w:r>
            <w:r>
              <w:rPr>
                <w:noProof/>
                <w:webHidden/>
                <w:rtl/>
              </w:rPr>
              <w:fldChar w:fldCharType="separate"/>
            </w:r>
            <w:r w:rsidR="002D75AF">
              <w:rPr>
                <w:noProof/>
                <w:webHidden/>
                <w:rtl/>
              </w:rPr>
              <w:t>69</w:t>
            </w:r>
            <w:r>
              <w:rPr>
                <w:noProof/>
                <w:webHidden/>
                <w:rtl/>
              </w:rPr>
              <w:fldChar w:fldCharType="end"/>
            </w:r>
          </w:hyperlink>
        </w:p>
        <w:p w14:paraId="18661398" w14:textId="09B6C403" w:rsidR="00456F7B" w:rsidRDefault="00456F7B">
          <w:pPr>
            <w:pStyle w:val="TOC2"/>
            <w:tabs>
              <w:tab w:val="right" w:leader="dot" w:pos="9736"/>
            </w:tabs>
            <w:bidi/>
            <w:rPr>
              <w:rFonts w:cstheme="minorBidi"/>
              <w:noProof/>
              <w:kern w:val="2"/>
              <w:sz w:val="24"/>
              <w:szCs w:val="24"/>
              <w:rtl/>
              <w14:ligatures w14:val="standardContextual"/>
            </w:rPr>
          </w:pPr>
          <w:hyperlink w:anchor="_Toc192730875" w:history="1">
            <w:r w:rsidRPr="00761767">
              <w:rPr>
                <w:rStyle w:val="Hyperlink"/>
                <w:rFonts w:ascii="Sakkal Majalla" w:hAnsi="Sakkal Majalla" w:cs="Sakkal Majalla"/>
                <w:b/>
                <w:bCs/>
                <w:noProof/>
                <w:rtl/>
              </w:rPr>
              <w:t>التحليل العاملي الاستكشافي</w:t>
            </w:r>
            <w:r w:rsidRPr="00761767">
              <w:rPr>
                <w:rStyle w:val="Hyperlink"/>
                <w:rFonts w:ascii="Sakkal Majalla" w:hAnsi="Sakkal Majalla" w:cs="Sakkal Majalla"/>
                <w:b/>
                <w:bCs/>
                <w:noProof/>
              </w:rPr>
              <w:t xml:space="preserve"> (EFA)</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Toc192730875 \h</w:instrText>
            </w:r>
            <w:r>
              <w:rPr>
                <w:noProof/>
                <w:webHidden/>
                <w:rtl/>
              </w:rPr>
              <w:instrText xml:space="preserve"> </w:instrText>
            </w:r>
            <w:r>
              <w:rPr>
                <w:noProof/>
                <w:webHidden/>
                <w:rtl/>
              </w:rPr>
            </w:r>
            <w:r>
              <w:rPr>
                <w:noProof/>
                <w:webHidden/>
                <w:rtl/>
              </w:rPr>
              <w:fldChar w:fldCharType="separate"/>
            </w:r>
            <w:r w:rsidR="002D75AF">
              <w:rPr>
                <w:noProof/>
                <w:webHidden/>
                <w:rtl/>
              </w:rPr>
              <w:t>70</w:t>
            </w:r>
            <w:r>
              <w:rPr>
                <w:noProof/>
                <w:webHidden/>
                <w:rtl/>
              </w:rPr>
              <w:fldChar w:fldCharType="end"/>
            </w:r>
          </w:hyperlink>
        </w:p>
        <w:p w14:paraId="1F0A67FE" w14:textId="2E39F8EB" w:rsidR="00456F7B" w:rsidRDefault="00456F7B">
          <w:pPr>
            <w:pStyle w:val="TOC2"/>
            <w:tabs>
              <w:tab w:val="right" w:leader="dot" w:pos="9736"/>
            </w:tabs>
            <w:bidi/>
            <w:rPr>
              <w:rFonts w:cstheme="minorBidi"/>
              <w:noProof/>
              <w:kern w:val="2"/>
              <w:sz w:val="24"/>
              <w:szCs w:val="24"/>
              <w:rtl/>
              <w14:ligatures w14:val="standardContextual"/>
            </w:rPr>
          </w:pPr>
          <w:hyperlink w:anchor="_Toc192730876" w:history="1">
            <w:r w:rsidRPr="00761767">
              <w:rPr>
                <w:rStyle w:val="Hyperlink"/>
                <w:rFonts w:ascii="Sakkal Majalla" w:hAnsi="Sakkal Majalla" w:cs="Sakkal Majalla"/>
                <w:b/>
                <w:bCs/>
                <w:noProof/>
                <w:rtl/>
              </w:rPr>
              <w:t>تحليل مصفوفة الارتباط</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Toc192730876 \h</w:instrText>
            </w:r>
            <w:r>
              <w:rPr>
                <w:noProof/>
                <w:webHidden/>
                <w:rtl/>
              </w:rPr>
              <w:instrText xml:space="preserve"> </w:instrText>
            </w:r>
            <w:r>
              <w:rPr>
                <w:noProof/>
                <w:webHidden/>
                <w:rtl/>
              </w:rPr>
            </w:r>
            <w:r>
              <w:rPr>
                <w:noProof/>
                <w:webHidden/>
                <w:rtl/>
              </w:rPr>
              <w:fldChar w:fldCharType="separate"/>
            </w:r>
            <w:r w:rsidR="002D75AF">
              <w:rPr>
                <w:noProof/>
                <w:webHidden/>
                <w:rtl/>
              </w:rPr>
              <w:t>73</w:t>
            </w:r>
            <w:r>
              <w:rPr>
                <w:noProof/>
                <w:webHidden/>
                <w:rtl/>
              </w:rPr>
              <w:fldChar w:fldCharType="end"/>
            </w:r>
          </w:hyperlink>
        </w:p>
        <w:p w14:paraId="6D443BF9" w14:textId="3AAA70F3" w:rsidR="00456F7B" w:rsidRDefault="00456F7B">
          <w:pPr>
            <w:pStyle w:val="TOC2"/>
            <w:tabs>
              <w:tab w:val="right" w:leader="dot" w:pos="9736"/>
            </w:tabs>
            <w:bidi/>
            <w:rPr>
              <w:rFonts w:cstheme="minorBidi"/>
              <w:noProof/>
              <w:kern w:val="2"/>
              <w:sz w:val="24"/>
              <w:szCs w:val="24"/>
              <w:rtl/>
              <w14:ligatures w14:val="standardContextual"/>
            </w:rPr>
          </w:pPr>
          <w:hyperlink w:anchor="_Toc192730877" w:history="1">
            <w:r w:rsidRPr="00761767">
              <w:rPr>
                <w:rStyle w:val="Hyperlink"/>
                <w:rFonts w:ascii="Sakkal Majalla" w:hAnsi="Sakkal Majalla" w:cs="Sakkal Majalla"/>
                <w:b/>
                <w:bCs/>
                <w:noProof/>
                <w:rtl/>
              </w:rPr>
              <w:t>تحليل الانحدار المتعدد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Toc192730877 \h</w:instrText>
            </w:r>
            <w:r>
              <w:rPr>
                <w:noProof/>
                <w:webHidden/>
                <w:rtl/>
              </w:rPr>
              <w:instrText xml:space="preserve"> </w:instrText>
            </w:r>
            <w:r>
              <w:rPr>
                <w:noProof/>
                <w:webHidden/>
                <w:rtl/>
              </w:rPr>
            </w:r>
            <w:r>
              <w:rPr>
                <w:noProof/>
                <w:webHidden/>
                <w:rtl/>
              </w:rPr>
              <w:fldChar w:fldCharType="separate"/>
            </w:r>
            <w:r w:rsidR="002D75AF">
              <w:rPr>
                <w:noProof/>
                <w:webHidden/>
                <w:rtl/>
              </w:rPr>
              <w:t>75</w:t>
            </w:r>
            <w:r>
              <w:rPr>
                <w:noProof/>
                <w:webHidden/>
                <w:rtl/>
              </w:rPr>
              <w:fldChar w:fldCharType="end"/>
            </w:r>
          </w:hyperlink>
        </w:p>
        <w:p w14:paraId="6DBDA698" w14:textId="3F494EC7" w:rsidR="00456F7B" w:rsidRDefault="00456F7B">
          <w:pPr>
            <w:pStyle w:val="TOC2"/>
            <w:tabs>
              <w:tab w:val="right" w:leader="dot" w:pos="9736"/>
            </w:tabs>
            <w:bidi/>
            <w:rPr>
              <w:rFonts w:cstheme="minorBidi"/>
              <w:noProof/>
              <w:kern w:val="2"/>
              <w:sz w:val="24"/>
              <w:szCs w:val="24"/>
              <w:rtl/>
              <w14:ligatures w14:val="standardContextual"/>
            </w:rPr>
          </w:pPr>
          <w:hyperlink w:anchor="_Toc192730878" w:history="1">
            <w:r w:rsidRPr="00761767">
              <w:rPr>
                <w:rStyle w:val="Hyperlink"/>
                <w:rFonts w:ascii="Sakkal Majalla" w:hAnsi="Sakkal Majalla" w:cs="Sakkal Majalla"/>
                <w:b/>
                <w:bCs/>
                <w:noProof/>
                <w:rtl/>
              </w:rPr>
              <w:t>ملخص 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Toc192730878 \h</w:instrText>
            </w:r>
            <w:r>
              <w:rPr>
                <w:noProof/>
                <w:webHidden/>
                <w:rtl/>
              </w:rPr>
              <w:instrText xml:space="preserve"> </w:instrText>
            </w:r>
            <w:r>
              <w:rPr>
                <w:noProof/>
                <w:webHidden/>
                <w:rtl/>
              </w:rPr>
            </w:r>
            <w:r>
              <w:rPr>
                <w:noProof/>
                <w:webHidden/>
                <w:rtl/>
              </w:rPr>
              <w:fldChar w:fldCharType="separate"/>
            </w:r>
            <w:r w:rsidR="002D75AF">
              <w:rPr>
                <w:noProof/>
                <w:webHidden/>
                <w:rtl/>
              </w:rPr>
              <w:t>78</w:t>
            </w:r>
            <w:r>
              <w:rPr>
                <w:noProof/>
                <w:webHidden/>
                <w:rtl/>
              </w:rPr>
              <w:fldChar w:fldCharType="end"/>
            </w:r>
          </w:hyperlink>
        </w:p>
        <w:p w14:paraId="1FAD0371" w14:textId="50640257" w:rsidR="00456F7B" w:rsidRDefault="00456F7B">
          <w:pPr>
            <w:pStyle w:val="TOC2"/>
            <w:tabs>
              <w:tab w:val="right" w:leader="dot" w:pos="9736"/>
            </w:tabs>
            <w:bidi/>
            <w:rPr>
              <w:rFonts w:cstheme="minorBidi"/>
              <w:noProof/>
              <w:kern w:val="2"/>
              <w:sz w:val="24"/>
              <w:szCs w:val="24"/>
              <w:rtl/>
              <w14:ligatures w14:val="standardContextual"/>
            </w:rPr>
          </w:pPr>
          <w:hyperlink w:anchor="_Toc192730879" w:history="1">
            <w:r w:rsidRPr="00761767">
              <w:rPr>
                <w:rStyle w:val="Hyperlink"/>
                <w:rFonts w:ascii="Sakkal Majalla" w:hAnsi="Sakkal Majalla" w:cs="Sakkal Majalla"/>
                <w:b/>
                <w:bCs/>
                <w:noProof/>
                <w:rtl/>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Toc192730879 \h</w:instrText>
            </w:r>
            <w:r>
              <w:rPr>
                <w:noProof/>
                <w:webHidden/>
                <w:rtl/>
              </w:rPr>
              <w:instrText xml:space="preserve"> </w:instrText>
            </w:r>
            <w:r>
              <w:rPr>
                <w:noProof/>
                <w:webHidden/>
                <w:rtl/>
              </w:rPr>
            </w:r>
            <w:r>
              <w:rPr>
                <w:noProof/>
                <w:webHidden/>
                <w:rtl/>
              </w:rPr>
              <w:fldChar w:fldCharType="separate"/>
            </w:r>
            <w:r w:rsidR="002D75AF">
              <w:rPr>
                <w:noProof/>
                <w:webHidden/>
                <w:rtl/>
              </w:rPr>
              <w:t>79</w:t>
            </w:r>
            <w:r>
              <w:rPr>
                <w:noProof/>
                <w:webHidden/>
                <w:rtl/>
              </w:rPr>
              <w:fldChar w:fldCharType="end"/>
            </w:r>
          </w:hyperlink>
        </w:p>
        <w:p w14:paraId="4B69C105" w14:textId="40A0C8C5" w:rsidR="00456F7B" w:rsidRDefault="00456F7B">
          <w:pPr>
            <w:pStyle w:val="TOC2"/>
            <w:tabs>
              <w:tab w:val="right" w:leader="dot" w:pos="9736"/>
            </w:tabs>
            <w:bidi/>
            <w:rPr>
              <w:rFonts w:cstheme="minorBidi"/>
              <w:noProof/>
              <w:kern w:val="2"/>
              <w:sz w:val="24"/>
              <w:szCs w:val="24"/>
              <w:rtl/>
              <w14:ligatures w14:val="standardContextual"/>
            </w:rPr>
          </w:pPr>
          <w:hyperlink w:anchor="_Toc192730880" w:history="1">
            <w:r w:rsidRPr="00761767">
              <w:rPr>
                <w:rStyle w:val="Hyperlink"/>
                <w:rFonts w:ascii="Sakkal Majalla" w:hAnsi="Sakkal Majalla" w:cs="Sakkal Majalla"/>
                <w:b/>
                <w:bCs/>
                <w:noProof/>
                <w:rtl/>
              </w:rPr>
              <w:t>المقترحات للدراسات المستقبلية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Toc192730880 \h</w:instrText>
            </w:r>
            <w:r>
              <w:rPr>
                <w:noProof/>
                <w:webHidden/>
                <w:rtl/>
              </w:rPr>
              <w:instrText xml:space="preserve"> </w:instrText>
            </w:r>
            <w:r>
              <w:rPr>
                <w:noProof/>
                <w:webHidden/>
                <w:rtl/>
              </w:rPr>
            </w:r>
            <w:r>
              <w:rPr>
                <w:noProof/>
                <w:webHidden/>
                <w:rtl/>
              </w:rPr>
              <w:fldChar w:fldCharType="separate"/>
            </w:r>
            <w:r w:rsidR="002D75AF">
              <w:rPr>
                <w:noProof/>
                <w:webHidden/>
                <w:rtl/>
              </w:rPr>
              <w:t>82</w:t>
            </w:r>
            <w:r>
              <w:rPr>
                <w:noProof/>
                <w:webHidden/>
                <w:rtl/>
              </w:rPr>
              <w:fldChar w:fldCharType="end"/>
            </w:r>
          </w:hyperlink>
        </w:p>
        <w:p w14:paraId="331EB4C9" w14:textId="6F689C77" w:rsidR="00456F7B" w:rsidRDefault="00456F7B">
          <w:pPr>
            <w:pStyle w:val="TOC2"/>
            <w:tabs>
              <w:tab w:val="right" w:leader="dot" w:pos="9736"/>
            </w:tabs>
            <w:bidi/>
            <w:rPr>
              <w:rFonts w:cstheme="minorBidi"/>
              <w:noProof/>
              <w:kern w:val="2"/>
              <w:sz w:val="24"/>
              <w:szCs w:val="24"/>
              <w:rtl/>
              <w14:ligatures w14:val="standardContextual"/>
            </w:rPr>
          </w:pPr>
          <w:hyperlink w:anchor="_Toc192730881" w:history="1">
            <w:r w:rsidRPr="00761767">
              <w:rPr>
                <w:rStyle w:val="Hyperlink"/>
                <w:rFonts w:ascii="Sakkal Majalla" w:eastAsia="Times New Roman" w:hAnsi="Sakkal Majalla" w:cs="Sakkal Majalla"/>
                <w:b/>
                <w:bCs/>
                <w:noProof/>
                <w:rtl/>
              </w:rPr>
              <w:t>الخاتمة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Toc192730881 \h</w:instrText>
            </w:r>
            <w:r>
              <w:rPr>
                <w:noProof/>
                <w:webHidden/>
                <w:rtl/>
              </w:rPr>
              <w:instrText xml:space="preserve"> </w:instrText>
            </w:r>
            <w:r>
              <w:rPr>
                <w:noProof/>
                <w:webHidden/>
                <w:rtl/>
              </w:rPr>
            </w:r>
            <w:r>
              <w:rPr>
                <w:noProof/>
                <w:webHidden/>
                <w:rtl/>
              </w:rPr>
              <w:fldChar w:fldCharType="separate"/>
            </w:r>
            <w:r w:rsidR="002D75AF">
              <w:rPr>
                <w:noProof/>
                <w:webHidden/>
                <w:rtl/>
              </w:rPr>
              <w:t>82</w:t>
            </w:r>
            <w:r>
              <w:rPr>
                <w:noProof/>
                <w:webHidden/>
                <w:rtl/>
              </w:rPr>
              <w:fldChar w:fldCharType="end"/>
            </w:r>
          </w:hyperlink>
        </w:p>
        <w:p w14:paraId="3C0A3FF0" w14:textId="1FAAE32E" w:rsidR="00456F7B" w:rsidRDefault="00456F7B">
          <w:pPr>
            <w:pStyle w:val="TOC1"/>
            <w:tabs>
              <w:tab w:val="right" w:leader="dot" w:pos="9736"/>
            </w:tabs>
            <w:bidi/>
            <w:rPr>
              <w:rFonts w:cstheme="minorBidi"/>
              <w:noProof/>
              <w:kern w:val="2"/>
              <w:sz w:val="24"/>
              <w:szCs w:val="24"/>
              <w:rtl/>
              <w14:ligatures w14:val="standardContextual"/>
            </w:rPr>
          </w:pPr>
          <w:hyperlink w:anchor="_Toc192730882" w:history="1">
            <w:r w:rsidRPr="00761767">
              <w:rPr>
                <w:rStyle w:val="Hyperlink"/>
                <w:rFonts w:ascii="Sakkal Majalla" w:hAnsi="Sakkal Majalla" w:cs="Sakkal Majalla"/>
                <w:b/>
                <w:bCs/>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Toc192730882 \h</w:instrText>
            </w:r>
            <w:r>
              <w:rPr>
                <w:noProof/>
                <w:webHidden/>
                <w:rtl/>
              </w:rPr>
              <w:instrText xml:space="preserve"> </w:instrText>
            </w:r>
            <w:r>
              <w:rPr>
                <w:noProof/>
                <w:webHidden/>
                <w:rtl/>
              </w:rPr>
            </w:r>
            <w:r>
              <w:rPr>
                <w:noProof/>
                <w:webHidden/>
                <w:rtl/>
              </w:rPr>
              <w:fldChar w:fldCharType="separate"/>
            </w:r>
            <w:r w:rsidR="002D75AF">
              <w:rPr>
                <w:noProof/>
                <w:webHidden/>
                <w:rtl/>
              </w:rPr>
              <w:t>83</w:t>
            </w:r>
            <w:r>
              <w:rPr>
                <w:noProof/>
                <w:webHidden/>
                <w:rtl/>
              </w:rPr>
              <w:fldChar w:fldCharType="end"/>
            </w:r>
          </w:hyperlink>
        </w:p>
        <w:p w14:paraId="7043A783" w14:textId="3EB90846" w:rsidR="00456F7B" w:rsidRDefault="00456F7B">
          <w:pPr>
            <w:pStyle w:val="TOC1"/>
            <w:tabs>
              <w:tab w:val="right" w:leader="dot" w:pos="9736"/>
            </w:tabs>
            <w:bidi/>
            <w:rPr>
              <w:rFonts w:cstheme="minorBidi"/>
              <w:noProof/>
              <w:kern w:val="2"/>
              <w:sz w:val="24"/>
              <w:szCs w:val="24"/>
              <w:rtl/>
              <w14:ligatures w14:val="standardContextual"/>
            </w:rPr>
          </w:pPr>
          <w:hyperlink w:anchor="_Toc192730883" w:history="1">
            <w:r w:rsidRPr="00761767">
              <w:rPr>
                <w:rStyle w:val="Hyperlink"/>
                <w:rFonts w:ascii="Sakkal Majalla" w:hAnsi="Sakkal Majalla" w:cs="Sakkal Majalla"/>
                <w:b/>
                <w:bCs/>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Toc192730883 \h</w:instrText>
            </w:r>
            <w:r>
              <w:rPr>
                <w:noProof/>
                <w:webHidden/>
                <w:rtl/>
              </w:rPr>
              <w:instrText xml:space="preserve"> </w:instrText>
            </w:r>
            <w:r>
              <w:rPr>
                <w:noProof/>
                <w:webHidden/>
                <w:rtl/>
              </w:rPr>
            </w:r>
            <w:r>
              <w:rPr>
                <w:noProof/>
                <w:webHidden/>
                <w:rtl/>
              </w:rPr>
              <w:fldChar w:fldCharType="separate"/>
            </w:r>
            <w:r w:rsidR="002D75AF">
              <w:rPr>
                <w:noProof/>
                <w:webHidden/>
                <w:rtl/>
              </w:rPr>
              <w:t>85</w:t>
            </w:r>
            <w:r>
              <w:rPr>
                <w:noProof/>
                <w:webHidden/>
                <w:rtl/>
              </w:rPr>
              <w:fldChar w:fldCharType="end"/>
            </w:r>
          </w:hyperlink>
        </w:p>
        <w:p w14:paraId="6E7E37CF" w14:textId="38C56D1B" w:rsidR="00456F7B" w:rsidRDefault="00456F7B">
          <w:pPr>
            <w:pStyle w:val="TOC2"/>
            <w:tabs>
              <w:tab w:val="right" w:leader="dot" w:pos="9736"/>
            </w:tabs>
            <w:bidi/>
            <w:rPr>
              <w:rFonts w:cstheme="minorBidi"/>
              <w:noProof/>
              <w:kern w:val="2"/>
              <w:sz w:val="24"/>
              <w:szCs w:val="24"/>
              <w:rtl/>
              <w14:ligatures w14:val="standardContextual"/>
            </w:rPr>
          </w:pPr>
          <w:hyperlink w:anchor="_Toc192730884" w:history="1">
            <w:r w:rsidRPr="00761767">
              <w:rPr>
                <w:rStyle w:val="Hyperlink"/>
                <w:rFonts w:ascii="Sakkal Majalla" w:hAnsi="Sakkal Majalla" w:cs="Sakkal Majalla"/>
                <w:b/>
                <w:bCs/>
                <w:noProof/>
                <w:rtl/>
              </w:rPr>
              <w:t>نموذج 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Toc192730884 \h</w:instrText>
            </w:r>
            <w:r>
              <w:rPr>
                <w:noProof/>
                <w:webHidden/>
                <w:rtl/>
              </w:rPr>
              <w:instrText xml:space="preserve"> </w:instrText>
            </w:r>
            <w:r>
              <w:rPr>
                <w:noProof/>
                <w:webHidden/>
                <w:rtl/>
              </w:rPr>
            </w:r>
            <w:r>
              <w:rPr>
                <w:noProof/>
                <w:webHidden/>
                <w:rtl/>
              </w:rPr>
              <w:fldChar w:fldCharType="separate"/>
            </w:r>
            <w:r w:rsidR="002D75AF">
              <w:rPr>
                <w:noProof/>
                <w:webHidden/>
                <w:rtl/>
              </w:rPr>
              <w:t>86</w:t>
            </w:r>
            <w:r>
              <w:rPr>
                <w:noProof/>
                <w:webHidden/>
                <w:rtl/>
              </w:rPr>
              <w:fldChar w:fldCharType="end"/>
            </w:r>
          </w:hyperlink>
        </w:p>
        <w:p w14:paraId="7B2FFDB3" w14:textId="180D8BA3" w:rsidR="00456F7B" w:rsidRDefault="00456F7B">
          <w:pPr>
            <w:pStyle w:val="TOC2"/>
            <w:tabs>
              <w:tab w:val="right" w:leader="dot" w:pos="9736"/>
            </w:tabs>
            <w:bidi/>
            <w:rPr>
              <w:rFonts w:cstheme="minorBidi"/>
              <w:noProof/>
              <w:kern w:val="2"/>
              <w:sz w:val="24"/>
              <w:szCs w:val="24"/>
              <w:rtl/>
              <w14:ligatures w14:val="standardContextual"/>
            </w:rPr>
          </w:pPr>
          <w:hyperlink w:anchor="_Toc192730885" w:history="1">
            <w:r w:rsidRPr="00761767">
              <w:rPr>
                <w:rStyle w:val="Hyperlink"/>
                <w:rFonts w:ascii="Sakkal Majalla" w:hAnsi="Sakkal Majalla" w:cs="Sakkal Majalla"/>
                <w:b/>
                <w:bCs/>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Toc192730885 \h</w:instrText>
            </w:r>
            <w:r>
              <w:rPr>
                <w:noProof/>
                <w:webHidden/>
                <w:rtl/>
              </w:rPr>
              <w:instrText xml:space="preserve"> </w:instrText>
            </w:r>
            <w:r>
              <w:rPr>
                <w:noProof/>
                <w:webHidden/>
                <w:rtl/>
              </w:rPr>
            </w:r>
            <w:r>
              <w:rPr>
                <w:noProof/>
                <w:webHidden/>
                <w:rtl/>
              </w:rPr>
              <w:fldChar w:fldCharType="separate"/>
            </w:r>
            <w:r w:rsidR="002D75AF">
              <w:rPr>
                <w:noProof/>
                <w:webHidden/>
                <w:rtl/>
              </w:rPr>
              <w:t>90</w:t>
            </w:r>
            <w:r>
              <w:rPr>
                <w:noProof/>
                <w:webHidden/>
                <w:rtl/>
              </w:rPr>
              <w:fldChar w:fldCharType="end"/>
            </w:r>
          </w:hyperlink>
        </w:p>
        <w:p w14:paraId="7B24C5D1" w14:textId="1376C606" w:rsidR="00456F7B" w:rsidRDefault="00456F7B">
          <w:pPr>
            <w:pStyle w:val="TOC2"/>
            <w:tabs>
              <w:tab w:val="right" w:leader="dot" w:pos="9736"/>
            </w:tabs>
            <w:bidi/>
            <w:rPr>
              <w:rFonts w:cstheme="minorBidi"/>
              <w:noProof/>
              <w:kern w:val="2"/>
              <w:sz w:val="24"/>
              <w:szCs w:val="24"/>
              <w:rtl/>
              <w14:ligatures w14:val="standardContextual"/>
            </w:rPr>
          </w:pPr>
          <w:hyperlink w:anchor="_Toc192730886" w:history="1">
            <w:r w:rsidRPr="00761767">
              <w:rPr>
                <w:rStyle w:val="Hyperlink"/>
                <w:rFonts w:ascii="Sakkal Majalla" w:hAnsi="Sakkal Majalla" w:cs="Sakkal Majalla"/>
                <w:b/>
                <w:bCs/>
                <w:noProof/>
              </w:rPr>
              <w:t>Title in English</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Toc192730886 \h</w:instrText>
            </w:r>
            <w:r>
              <w:rPr>
                <w:noProof/>
                <w:webHidden/>
                <w:rtl/>
              </w:rPr>
              <w:instrText xml:space="preserve"> </w:instrText>
            </w:r>
            <w:r>
              <w:rPr>
                <w:noProof/>
                <w:webHidden/>
                <w:rtl/>
              </w:rPr>
            </w:r>
            <w:r>
              <w:rPr>
                <w:noProof/>
                <w:webHidden/>
                <w:rtl/>
              </w:rPr>
              <w:fldChar w:fldCharType="separate"/>
            </w:r>
            <w:r w:rsidR="002D75AF">
              <w:rPr>
                <w:noProof/>
                <w:webHidden/>
                <w:rtl/>
              </w:rPr>
              <w:t>91</w:t>
            </w:r>
            <w:r>
              <w:rPr>
                <w:noProof/>
                <w:webHidden/>
                <w:rtl/>
              </w:rPr>
              <w:fldChar w:fldCharType="end"/>
            </w:r>
          </w:hyperlink>
        </w:p>
        <w:p w14:paraId="03C82614" w14:textId="4CC5E4A0" w:rsidR="006C7B7C" w:rsidRDefault="00C457A8" w:rsidP="0000205E">
          <w:pPr>
            <w:rPr>
              <w:b/>
              <w:bCs/>
              <w:noProof/>
              <w:rtl/>
            </w:rPr>
          </w:pPr>
          <w:r>
            <w:rPr>
              <w:b/>
              <w:bCs/>
              <w:noProof/>
            </w:rPr>
            <w:fldChar w:fldCharType="end"/>
          </w:r>
        </w:p>
        <w:p w14:paraId="5C7993CE" w14:textId="77777777" w:rsidR="006C7B7C" w:rsidRDefault="006C7B7C" w:rsidP="0000205E">
          <w:pPr>
            <w:rPr>
              <w:b/>
              <w:bCs/>
              <w:noProof/>
              <w:rtl/>
            </w:rPr>
          </w:pPr>
        </w:p>
        <w:p w14:paraId="50647C13" w14:textId="30698E01" w:rsidR="0000205E" w:rsidRPr="0000205E" w:rsidRDefault="00000000" w:rsidP="0000205E">
          <w:pPr>
            <w:rPr>
              <w:b/>
              <w:bCs/>
              <w:noProof/>
              <w:rtl/>
            </w:rPr>
          </w:pPr>
        </w:p>
      </w:sdtContent>
    </w:sdt>
    <w:p w14:paraId="21E85D1A" w14:textId="77777777" w:rsidR="00DB798A" w:rsidRDefault="00DB798A" w:rsidP="004005A2">
      <w:pPr>
        <w:spacing w:line="240" w:lineRule="auto"/>
        <w:outlineLvl w:val="0"/>
        <w:rPr>
          <w:rFonts w:ascii="Sakkal Majalla" w:hAnsi="Sakkal Majalla" w:cs="Sakkal Majalla"/>
          <w:b/>
          <w:bCs/>
          <w:sz w:val="28"/>
          <w:szCs w:val="28"/>
          <w:u w:val="single"/>
          <w:lang w:bidi="ar-EG"/>
        </w:rPr>
      </w:pPr>
    </w:p>
    <w:p w14:paraId="40A61660" w14:textId="1D9CC2C2" w:rsidR="009125CE" w:rsidRPr="00FF3CFB" w:rsidRDefault="009125CE" w:rsidP="004005A2">
      <w:pPr>
        <w:spacing w:line="240" w:lineRule="auto"/>
        <w:outlineLvl w:val="0"/>
        <w:rPr>
          <w:rFonts w:ascii="Sakkal Majalla" w:hAnsi="Sakkal Majalla" w:cs="Sakkal Majalla"/>
          <w:b/>
          <w:bCs/>
          <w:sz w:val="28"/>
          <w:szCs w:val="28"/>
          <w:u w:val="single"/>
          <w:rtl/>
          <w:lang w:bidi="ar-EG"/>
        </w:rPr>
      </w:pPr>
      <w:bookmarkStart w:id="4" w:name="_Toc192730832"/>
      <w:r w:rsidRPr="00FF3CFB">
        <w:rPr>
          <w:rFonts w:ascii="Sakkal Majalla" w:hAnsi="Sakkal Majalla" w:cs="Sakkal Majalla" w:hint="cs"/>
          <w:b/>
          <w:bCs/>
          <w:sz w:val="28"/>
          <w:szCs w:val="28"/>
          <w:u w:val="single"/>
          <w:rtl/>
          <w:lang w:bidi="ar-EG"/>
        </w:rPr>
        <w:lastRenderedPageBreak/>
        <w:t>قائمة الجداول :</w:t>
      </w:r>
      <w:bookmarkEnd w:id="4"/>
    </w:p>
    <w:p w14:paraId="21937896" w14:textId="4199CB1E" w:rsidR="00711CCD" w:rsidRDefault="00711CCD">
      <w:pPr>
        <w:pStyle w:val="TableofFigures"/>
        <w:tabs>
          <w:tab w:val="right" w:leader="dot" w:pos="9736"/>
        </w:tabs>
        <w:rPr>
          <w:noProof/>
          <w:rtl/>
        </w:rPr>
      </w:pPr>
      <w:r>
        <w:rPr>
          <w:rFonts w:ascii="Sakkal Majalla" w:hAnsi="Sakkal Majalla" w:cs="Sakkal Majalla"/>
          <w:sz w:val="28"/>
          <w:szCs w:val="28"/>
          <w:u w:val="single"/>
          <w:rtl/>
          <w:lang w:bidi="ar-EG"/>
        </w:rPr>
        <w:fldChar w:fldCharType="begin"/>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TOC</w:instrText>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h \z \c</w:instrText>
      </w:r>
      <w:r>
        <w:rPr>
          <w:rFonts w:ascii="Sakkal Majalla" w:hAnsi="Sakkal Majalla" w:cs="Sakkal Majalla"/>
          <w:sz w:val="28"/>
          <w:szCs w:val="28"/>
          <w:u w:val="single"/>
          <w:rtl/>
          <w:lang w:bidi="ar-EG"/>
        </w:rPr>
        <w:instrText xml:space="preserve"> "جدول" </w:instrText>
      </w:r>
      <w:r>
        <w:rPr>
          <w:rFonts w:ascii="Sakkal Majalla" w:hAnsi="Sakkal Majalla" w:cs="Sakkal Majalla"/>
          <w:sz w:val="28"/>
          <w:szCs w:val="28"/>
          <w:u w:val="single"/>
          <w:rtl/>
          <w:lang w:bidi="ar-EG"/>
        </w:rPr>
        <w:fldChar w:fldCharType="separate"/>
      </w:r>
      <w:hyperlink w:anchor="_Toc192629948" w:history="1">
        <w:r w:rsidRPr="005F0B04">
          <w:rPr>
            <w:rStyle w:val="Hyperlink"/>
            <w:noProof/>
            <w:rtl/>
          </w:rPr>
          <w:t>جدول ‏4</w:t>
        </w:r>
        <w:r w:rsidRPr="005F0B04">
          <w:rPr>
            <w:rStyle w:val="Hyperlink"/>
            <w:noProof/>
            <w:rtl/>
          </w:rPr>
          <w:noBreakHyphen/>
          <w:t>1</w:t>
        </w:r>
        <w:r w:rsidRPr="005F0B04">
          <w:rPr>
            <w:rStyle w:val="Hyperlink"/>
            <w:rFonts w:cs="Arial"/>
            <w:noProof/>
            <w:rtl/>
          </w:rPr>
          <w:t>الإحصاءات الوصفية لمتغيرات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Toc192629948 \h</w:instrText>
        </w:r>
        <w:r>
          <w:rPr>
            <w:noProof/>
            <w:webHidden/>
            <w:rtl/>
          </w:rPr>
          <w:instrText xml:space="preserve"> </w:instrText>
        </w:r>
        <w:r>
          <w:rPr>
            <w:noProof/>
            <w:webHidden/>
            <w:rtl/>
          </w:rPr>
        </w:r>
        <w:r>
          <w:rPr>
            <w:noProof/>
            <w:webHidden/>
            <w:rtl/>
          </w:rPr>
          <w:fldChar w:fldCharType="separate"/>
        </w:r>
        <w:r w:rsidR="002D75AF">
          <w:rPr>
            <w:noProof/>
            <w:webHidden/>
            <w:rtl/>
          </w:rPr>
          <w:t>67</w:t>
        </w:r>
        <w:r>
          <w:rPr>
            <w:noProof/>
            <w:webHidden/>
            <w:rtl/>
          </w:rPr>
          <w:fldChar w:fldCharType="end"/>
        </w:r>
      </w:hyperlink>
    </w:p>
    <w:p w14:paraId="3185D0E9" w14:textId="0672F056" w:rsidR="00711CCD" w:rsidRDefault="00711CCD">
      <w:pPr>
        <w:pStyle w:val="TableofFigures"/>
        <w:tabs>
          <w:tab w:val="right" w:leader="dot" w:pos="9736"/>
        </w:tabs>
        <w:rPr>
          <w:noProof/>
          <w:rtl/>
        </w:rPr>
      </w:pPr>
      <w:hyperlink w:anchor="_Toc192629949" w:history="1">
        <w:r w:rsidRPr="005F0B04">
          <w:rPr>
            <w:rStyle w:val="Hyperlink"/>
            <w:noProof/>
            <w:rtl/>
          </w:rPr>
          <w:t>جدول ‏4</w:t>
        </w:r>
        <w:r w:rsidRPr="005F0B04">
          <w:rPr>
            <w:rStyle w:val="Hyperlink"/>
            <w:noProof/>
            <w:rtl/>
          </w:rPr>
          <w:noBreakHyphen/>
          <w:t>2 نسبة التباين المفسر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Toc192629949 \h</w:instrText>
        </w:r>
        <w:r>
          <w:rPr>
            <w:noProof/>
            <w:webHidden/>
            <w:rtl/>
          </w:rPr>
          <w:instrText xml:space="preserve"> </w:instrText>
        </w:r>
        <w:r>
          <w:rPr>
            <w:noProof/>
            <w:webHidden/>
            <w:rtl/>
          </w:rPr>
        </w:r>
        <w:r>
          <w:rPr>
            <w:noProof/>
            <w:webHidden/>
            <w:rtl/>
          </w:rPr>
          <w:fldChar w:fldCharType="separate"/>
        </w:r>
        <w:r w:rsidR="002D75AF">
          <w:rPr>
            <w:noProof/>
            <w:webHidden/>
            <w:rtl/>
          </w:rPr>
          <w:t>71</w:t>
        </w:r>
        <w:r>
          <w:rPr>
            <w:noProof/>
            <w:webHidden/>
            <w:rtl/>
          </w:rPr>
          <w:fldChar w:fldCharType="end"/>
        </w:r>
      </w:hyperlink>
    </w:p>
    <w:p w14:paraId="75AC39E2" w14:textId="386EB1D0" w:rsidR="00711CCD" w:rsidRDefault="00711CCD">
      <w:pPr>
        <w:pStyle w:val="TableofFigures"/>
        <w:tabs>
          <w:tab w:val="right" w:leader="dot" w:pos="9736"/>
        </w:tabs>
        <w:rPr>
          <w:noProof/>
          <w:rtl/>
        </w:rPr>
      </w:pPr>
      <w:hyperlink w:anchor="_Toc192629950" w:history="1">
        <w:r w:rsidRPr="005F0B04">
          <w:rPr>
            <w:rStyle w:val="Hyperlink"/>
            <w:noProof/>
            <w:rtl/>
          </w:rPr>
          <w:t>جدول ‏4</w:t>
        </w:r>
        <w:r w:rsidRPr="005F0B04">
          <w:rPr>
            <w:rStyle w:val="Hyperlink"/>
            <w:noProof/>
            <w:rtl/>
          </w:rPr>
          <w:noBreakHyphen/>
          <w:t>3 تحميلات العوامل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Toc192629950 \h</w:instrText>
        </w:r>
        <w:r>
          <w:rPr>
            <w:noProof/>
            <w:webHidden/>
            <w:rtl/>
          </w:rPr>
          <w:instrText xml:space="preserve"> </w:instrText>
        </w:r>
        <w:r>
          <w:rPr>
            <w:noProof/>
            <w:webHidden/>
            <w:rtl/>
          </w:rPr>
        </w:r>
        <w:r>
          <w:rPr>
            <w:noProof/>
            <w:webHidden/>
            <w:rtl/>
          </w:rPr>
          <w:fldChar w:fldCharType="separate"/>
        </w:r>
        <w:r w:rsidR="002D75AF">
          <w:rPr>
            <w:noProof/>
            <w:webHidden/>
            <w:rtl/>
          </w:rPr>
          <w:t>71</w:t>
        </w:r>
        <w:r>
          <w:rPr>
            <w:noProof/>
            <w:webHidden/>
            <w:rtl/>
          </w:rPr>
          <w:fldChar w:fldCharType="end"/>
        </w:r>
      </w:hyperlink>
    </w:p>
    <w:p w14:paraId="6B3578A1" w14:textId="19572321" w:rsidR="00711CCD" w:rsidRDefault="00711CCD">
      <w:pPr>
        <w:pStyle w:val="TableofFigures"/>
        <w:tabs>
          <w:tab w:val="right" w:leader="dot" w:pos="9736"/>
        </w:tabs>
        <w:rPr>
          <w:noProof/>
          <w:rtl/>
        </w:rPr>
      </w:pPr>
      <w:hyperlink w:anchor="_Toc192629951" w:history="1">
        <w:r w:rsidRPr="005F0B04">
          <w:rPr>
            <w:rStyle w:val="Hyperlink"/>
            <w:noProof/>
            <w:rtl/>
          </w:rPr>
          <w:t>جدول ‏4</w:t>
        </w:r>
        <w:r w:rsidRPr="005F0B04">
          <w:rPr>
            <w:rStyle w:val="Hyperlink"/>
            <w:noProof/>
            <w:rtl/>
          </w:rPr>
          <w:noBreakHyphen/>
          <w:t>4</w:t>
        </w:r>
        <w:r w:rsidRPr="005F0B04">
          <w:rPr>
            <w:rStyle w:val="Hyperlink"/>
            <w:rFonts w:cs="Arial"/>
            <w:noProof/>
            <w:rtl/>
          </w:rPr>
          <w:t xml:space="preserve"> مصفوفة الارتباط</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Toc192629951 \h</w:instrText>
        </w:r>
        <w:r>
          <w:rPr>
            <w:noProof/>
            <w:webHidden/>
            <w:rtl/>
          </w:rPr>
          <w:instrText xml:space="preserve"> </w:instrText>
        </w:r>
        <w:r>
          <w:rPr>
            <w:noProof/>
            <w:webHidden/>
            <w:rtl/>
          </w:rPr>
        </w:r>
        <w:r>
          <w:rPr>
            <w:noProof/>
            <w:webHidden/>
            <w:rtl/>
          </w:rPr>
          <w:fldChar w:fldCharType="separate"/>
        </w:r>
        <w:r w:rsidR="002D75AF">
          <w:rPr>
            <w:noProof/>
            <w:webHidden/>
            <w:rtl/>
          </w:rPr>
          <w:t>73</w:t>
        </w:r>
        <w:r>
          <w:rPr>
            <w:noProof/>
            <w:webHidden/>
            <w:rtl/>
          </w:rPr>
          <w:fldChar w:fldCharType="end"/>
        </w:r>
      </w:hyperlink>
    </w:p>
    <w:p w14:paraId="7D61971F" w14:textId="69CACA6C" w:rsidR="00711CCD" w:rsidRDefault="00711CCD">
      <w:pPr>
        <w:pStyle w:val="TableofFigures"/>
        <w:tabs>
          <w:tab w:val="right" w:leader="dot" w:pos="9736"/>
        </w:tabs>
        <w:rPr>
          <w:noProof/>
          <w:rtl/>
        </w:rPr>
      </w:pPr>
      <w:hyperlink w:anchor="_Toc192629952" w:history="1">
        <w:r w:rsidRPr="005F0B04">
          <w:rPr>
            <w:rStyle w:val="Hyperlink"/>
            <w:noProof/>
            <w:rtl/>
          </w:rPr>
          <w:t>جدول ‏4</w:t>
        </w:r>
        <w:r w:rsidRPr="005F0B04">
          <w:rPr>
            <w:rStyle w:val="Hyperlink"/>
            <w:noProof/>
            <w:rtl/>
          </w:rPr>
          <w:noBreakHyphen/>
          <w:t>5</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Toc192629952 \h</w:instrText>
        </w:r>
        <w:r>
          <w:rPr>
            <w:noProof/>
            <w:webHidden/>
            <w:rtl/>
          </w:rPr>
          <w:instrText xml:space="preserve"> </w:instrText>
        </w:r>
        <w:r>
          <w:rPr>
            <w:noProof/>
            <w:webHidden/>
            <w:rtl/>
          </w:rPr>
        </w:r>
        <w:r>
          <w:rPr>
            <w:noProof/>
            <w:webHidden/>
            <w:rtl/>
          </w:rPr>
          <w:fldChar w:fldCharType="separate"/>
        </w:r>
        <w:r w:rsidR="002D75AF">
          <w:rPr>
            <w:noProof/>
            <w:webHidden/>
            <w:rtl/>
          </w:rPr>
          <w:t>74</w:t>
        </w:r>
        <w:r>
          <w:rPr>
            <w:noProof/>
            <w:webHidden/>
            <w:rtl/>
          </w:rPr>
          <w:fldChar w:fldCharType="end"/>
        </w:r>
      </w:hyperlink>
    </w:p>
    <w:p w14:paraId="23EF69FD" w14:textId="43661164" w:rsidR="00711CCD" w:rsidRDefault="00711CCD">
      <w:pPr>
        <w:pStyle w:val="TableofFigures"/>
        <w:tabs>
          <w:tab w:val="right" w:leader="dot" w:pos="9736"/>
        </w:tabs>
        <w:rPr>
          <w:noProof/>
          <w:rtl/>
        </w:rPr>
      </w:pPr>
      <w:hyperlink w:anchor="_Toc192629953" w:history="1">
        <w:r w:rsidRPr="005F0B04">
          <w:rPr>
            <w:rStyle w:val="Hyperlink"/>
            <w:noProof/>
            <w:rtl/>
          </w:rPr>
          <w:t>جدول ‏4</w:t>
        </w:r>
        <w:r w:rsidRPr="005F0B04">
          <w:rPr>
            <w:rStyle w:val="Hyperlink"/>
            <w:noProof/>
            <w:rtl/>
          </w:rPr>
          <w:noBreakHyphen/>
          <w:t>6</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Toc192629953 \h</w:instrText>
        </w:r>
        <w:r>
          <w:rPr>
            <w:noProof/>
            <w:webHidden/>
            <w:rtl/>
          </w:rPr>
          <w:instrText xml:space="preserve"> </w:instrText>
        </w:r>
        <w:r>
          <w:rPr>
            <w:noProof/>
            <w:webHidden/>
            <w:rtl/>
          </w:rPr>
        </w:r>
        <w:r>
          <w:rPr>
            <w:noProof/>
            <w:webHidden/>
            <w:rtl/>
          </w:rPr>
          <w:fldChar w:fldCharType="separate"/>
        </w:r>
        <w:r w:rsidR="002D75AF">
          <w:rPr>
            <w:noProof/>
            <w:webHidden/>
            <w:rtl/>
          </w:rPr>
          <w:t>75</w:t>
        </w:r>
        <w:r>
          <w:rPr>
            <w:noProof/>
            <w:webHidden/>
            <w:rtl/>
          </w:rPr>
          <w:fldChar w:fldCharType="end"/>
        </w:r>
      </w:hyperlink>
    </w:p>
    <w:p w14:paraId="32C1CDC7" w14:textId="0A11C0E4" w:rsidR="00711CCD" w:rsidRDefault="00711CCD">
      <w:pPr>
        <w:pStyle w:val="TableofFigures"/>
        <w:tabs>
          <w:tab w:val="right" w:leader="dot" w:pos="9736"/>
        </w:tabs>
        <w:rPr>
          <w:noProof/>
          <w:rtl/>
        </w:rPr>
      </w:pPr>
      <w:hyperlink w:anchor="_Toc192629954" w:history="1">
        <w:r w:rsidRPr="005F0B04">
          <w:rPr>
            <w:rStyle w:val="Hyperlink"/>
            <w:noProof/>
            <w:rtl/>
          </w:rPr>
          <w:t>جدول ‏4</w:t>
        </w:r>
        <w:r w:rsidRPr="005F0B04">
          <w:rPr>
            <w:rStyle w:val="Hyperlink"/>
            <w:noProof/>
            <w:rtl/>
          </w:rPr>
          <w:noBreakHyphen/>
          <w:t xml:space="preserve">7 </w:t>
        </w:r>
        <w:r w:rsidRPr="005F0B04">
          <w:rPr>
            <w:rStyle w:val="Hyperlink"/>
            <w:rFonts w:cs="Arial"/>
            <w:noProof/>
            <w:rtl/>
          </w:rPr>
          <w:t>تحليل الانحدار والدلالة الاحصائية لأبعاد الاستدامة على النمو المالي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Toc192629954 \h</w:instrText>
        </w:r>
        <w:r>
          <w:rPr>
            <w:noProof/>
            <w:webHidden/>
            <w:rtl/>
          </w:rPr>
          <w:instrText xml:space="preserve"> </w:instrText>
        </w:r>
        <w:r>
          <w:rPr>
            <w:noProof/>
            <w:webHidden/>
            <w:rtl/>
          </w:rPr>
        </w:r>
        <w:r>
          <w:rPr>
            <w:noProof/>
            <w:webHidden/>
            <w:rtl/>
          </w:rPr>
          <w:fldChar w:fldCharType="separate"/>
        </w:r>
        <w:r w:rsidR="002D75AF">
          <w:rPr>
            <w:noProof/>
            <w:webHidden/>
            <w:rtl/>
          </w:rPr>
          <w:t>76</w:t>
        </w:r>
        <w:r>
          <w:rPr>
            <w:noProof/>
            <w:webHidden/>
            <w:rtl/>
          </w:rPr>
          <w:fldChar w:fldCharType="end"/>
        </w:r>
      </w:hyperlink>
    </w:p>
    <w:p w14:paraId="50000DFA" w14:textId="3571E91A" w:rsidR="00711CCD" w:rsidRDefault="00711CCD">
      <w:pPr>
        <w:pStyle w:val="TableofFigures"/>
        <w:tabs>
          <w:tab w:val="right" w:leader="dot" w:pos="9736"/>
        </w:tabs>
        <w:rPr>
          <w:noProof/>
          <w:rtl/>
        </w:rPr>
      </w:pPr>
      <w:hyperlink w:anchor="_Toc192629955" w:history="1">
        <w:r w:rsidRPr="005F0B04">
          <w:rPr>
            <w:rStyle w:val="Hyperlink"/>
            <w:noProof/>
            <w:rtl/>
          </w:rPr>
          <w:t>جدول ‏4</w:t>
        </w:r>
        <w:r w:rsidRPr="005F0B04">
          <w:rPr>
            <w:rStyle w:val="Hyperlink"/>
            <w:noProof/>
            <w:rtl/>
          </w:rPr>
          <w:noBreakHyphen/>
          <w:t>8</w:t>
        </w:r>
        <w:r w:rsidRPr="005F0B04">
          <w:rPr>
            <w:rStyle w:val="Hyperlink"/>
            <w:rFonts w:cs="Arial"/>
            <w:noProof/>
            <w:rtl/>
          </w:rPr>
          <w:t>تحليل الانحدار والدلالة الاحصائية لأبعاد الاستدامة على النمو التشغيلي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Toc192629955 \h</w:instrText>
        </w:r>
        <w:r>
          <w:rPr>
            <w:noProof/>
            <w:webHidden/>
            <w:rtl/>
          </w:rPr>
          <w:instrText xml:space="preserve"> </w:instrText>
        </w:r>
        <w:r>
          <w:rPr>
            <w:noProof/>
            <w:webHidden/>
            <w:rtl/>
          </w:rPr>
        </w:r>
        <w:r>
          <w:rPr>
            <w:noProof/>
            <w:webHidden/>
            <w:rtl/>
          </w:rPr>
          <w:fldChar w:fldCharType="separate"/>
        </w:r>
        <w:r w:rsidR="002D75AF">
          <w:rPr>
            <w:noProof/>
            <w:webHidden/>
            <w:rtl/>
          </w:rPr>
          <w:t>76</w:t>
        </w:r>
        <w:r>
          <w:rPr>
            <w:noProof/>
            <w:webHidden/>
            <w:rtl/>
          </w:rPr>
          <w:fldChar w:fldCharType="end"/>
        </w:r>
      </w:hyperlink>
    </w:p>
    <w:p w14:paraId="2D2522FD" w14:textId="4F0B2396" w:rsidR="00711CCD" w:rsidRDefault="00711CCD">
      <w:pPr>
        <w:pStyle w:val="TableofFigures"/>
        <w:tabs>
          <w:tab w:val="right" w:leader="dot" w:pos="9736"/>
        </w:tabs>
        <w:rPr>
          <w:noProof/>
          <w:rtl/>
        </w:rPr>
      </w:pPr>
      <w:hyperlink w:anchor="_Toc192629956" w:history="1">
        <w:r w:rsidRPr="005F0B04">
          <w:rPr>
            <w:rStyle w:val="Hyperlink"/>
            <w:noProof/>
            <w:rtl/>
          </w:rPr>
          <w:t>جدول ‏4</w:t>
        </w:r>
        <w:r w:rsidRPr="005F0B04">
          <w:rPr>
            <w:rStyle w:val="Hyperlink"/>
            <w:noProof/>
            <w:rtl/>
          </w:rPr>
          <w:noBreakHyphen/>
          <w:t xml:space="preserve">9 </w:t>
        </w:r>
        <w:r w:rsidRPr="005F0B04">
          <w:rPr>
            <w:rStyle w:val="Hyperlink"/>
            <w:rFonts w:cs="Arial"/>
            <w:noProof/>
            <w:rtl/>
          </w:rPr>
          <w:t>تحليل الانحدار والدلالة الاحصائية لأبعاد الاستدامة على النمو السوقي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Toc192629956 \h</w:instrText>
        </w:r>
        <w:r>
          <w:rPr>
            <w:noProof/>
            <w:webHidden/>
            <w:rtl/>
          </w:rPr>
          <w:instrText xml:space="preserve"> </w:instrText>
        </w:r>
        <w:r>
          <w:rPr>
            <w:noProof/>
            <w:webHidden/>
            <w:rtl/>
          </w:rPr>
        </w:r>
        <w:r>
          <w:rPr>
            <w:noProof/>
            <w:webHidden/>
            <w:rtl/>
          </w:rPr>
          <w:fldChar w:fldCharType="separate"/>
        </w:r>
        <w:r w:rsidR="002D75AF">
          <w:rPr>
            <w:noProof/>
            <w:webHidden/>
            <w:rtl/>
          </w:rPr>
          <w:t>77</w:t>
        </w:r>
        <w:r>
          <w:rPr>
            <w:noProof/>
            <w:webHidden/>
            <w:rtl/>
          </w:rPr>
          <w:fldChar w:fldCharType="end"/>
        </w:r>
      </w:hyperlink>
    </w:p>
    <w:p w14:paraId="4D8EAFD8" w14:textId="59676F02" w:rsidR="008A7317" w:rsidRDefault="00711CCD" w:rsidP="00215720">
      <w:pPr>
        <w:spacing w:line="240" w:lineRule="auto"/>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fldChar w:fldCharType="end"/>
      </w:r>
    </w:p>
    <w:p w14:paraId="5741615F" w14:textId="18808584" w:rsidR="00D52480" w:rsidRPr="00FF3CFB" w:rsidRDefault="00D52480" w:rsidP="004005A2">
      <w:pPr>
        <w:spacing w:line="240" w:lineRule="auto"/>
        <w:outlineLvl w:val="0"/>
        <w:rPr>
          <w:rFonts w:ascii="Sakkal Majalla" w:hAnsi="Sakkal Majalla" w:cs="Sakkal Majalla"/>
          <w:b/>
          <w:bCs/>
          <w:sz w:val="28"/>
          <w:szCs w:val="28"/>
          <w:u w:val="single"/>
          <w:rtl/>
          <w:lang w:bidi="ar-EG"/>
        </w:rPr>
      </w:pPr>
      <w:bookmarkStart w:id="5" w:name="_Toc192730833"/>
      <w:r w:rsidRPr="00FF3CFB">
        <w:rPr>
          <w:rFonts w:ascii="Sakkal Majalla" w:hAnsi="Sakkal Majalla" w:cs="Sakkal Majalla" w:hint="cs"/>
          <w:b/>
          <w:bCs/>
          <w:sz w:val="28"/>
          <w:szCs w:val="28"/>
          <w:u w:val="single"/>
          <w:rtl/>
          <w:lang w:bidi="ar-EG"/>
        </w:rPr>
        <w:t>فهرس الأشكال:</w:t>
      </w:r>
      <w:bookmarkEnd w:id="5"/>
    </w:p>
    <w:p w14:paraId="48EFDFEB" w14:textId="193C21BA" w:rsidR="00215720" w:rsidRDefault="00215720">
      <w:pPr>
        <w:pStyle w:val="TableofFigures"/>
        <w:tabs>
          <w:tab w:val="right" w:leader="dot" w:pos="9736"/>
        </w:tabs>
        <w:rPr>
          <w:rFonts w:eastAsiaTheme="minorEastAsia"/>
          <w:noProof/>
          <w:sz w:val="24"/>
          <w:szCs w:val="24"/>
          <w:rtl/>
        </w:rPr>
      </w:pPr>
      <w:r>
        <w:rPr>
          <w:rFonts w:ascii="Sakkal Majalla" w:hAnsi="Sakkal Majalla" w:cs="Sakkal Majalla"/>
          <w:sz w:val="28"/>
          <w:szCs w:val="28"/>
          <w:u w:val="single"/>
          <w:rtl/>
          <w:lang w:bidi="ar-EG"/>
        </w:rPr>
        <w:fldChar w:fldCharType="begin"/>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TOC</w:instrText>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h \z \c</w:instrText>
      </w:r>
      <w:r>
        <w:rPr>
          <w:rFonts w:ascii="Sakkal Majalla" w:hAnsi="Sakkal Majalla" w:cs="Sakkal Majalla"/>
          <w:sz w:val="28"/>
          <w:szCs w:val="28"/>
          <w:u w:val="single"/>
          <w:rtl/>
          <w:lang w:bidi="ar-EG"/>
        </w:rPr>
        <w:instrText xml:space="preserve"> "رسم توضيحي" </w:instrText>
      </w:r>
      <w:r>
        <w:rPr>
          <w:rFonts w:ascii="Sakkal Majalla" w:hAnsi="Sakkal Majalla" w:cs="Sakkal Majalla"/>
          <w:sz w:val="28"/>
          <w:szCs w:val="28"/>
          <w:u w:val="single"/>
          <w:rtl/>
          <w:lang w:bidi="ar-EG"/>
        </w:rPr>
        <w:fldChar w:fldCharType="separate"/>
      </w:r>
      <w:hyperlink w:anchor="_Toc192632977" w:history="1">
        <w:r w:rsidRPr="001569F2">
          <w:rPr>
            <w:rStyle w:val="Hyperlink"/>
            <w:noProof/>
            <w:rtl/>
          </w:rPr>
          <w:t>رسم توضيحي ‏4</w:t>
        </w:r>
        <w:r w:rsidRPr="001569F2">
          <w:rPr>
            <w:rStyle w:val="Hyperlink"/>
            <w:noProof/>
            <w:rtl/>
          </w:rPr>
          <w:noBreakHyphen/>
          <w:t>1 قطاعات الشركات المستجيبة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Toc192632977 \h</w:instrText>
        </w:r>
        <w:r>
          <w:rPr>
            <w:noProof/>
            <w:webHidden/>
            <w:rtl/>
          </w:rPr>
          <w:instrText xml:space="preserve"> </w:instrText>
        </w:r>
        <w:r>
          <w:rPr>
            <w:noProof/>
            <w:webHidden/>
            <w:rtl/>
          </w:rPr>
        </w:r>
        <w:r>
          <w:rPr>
            <w:noProof/>
            <w:webHidden/>
            <w:rtl/>
          </w:rPr>
          <w:fldChar w:fldCharType="separate"/>
        </w:r>
        <w:r w:rsidR="002D75AF">
          <w:rPr>
            <w:noProof/>
            <w:webHidden/>
            <w:rtl/>
          </w:rPr>
          <w:t>23</w:t>
        </w:r>
        <w:r>
          <w:rPr>
            <w:noProof/>
            <w:webHidden/>
            <w:rtl/>
          </w:rPr>
          <w:fldChar w:fldCharType="end"/>
        </w:r>
      </w:hyperlink>
    </w:p>
    <w:p w14:paraId="356E0586" w14:textId="5680BC5E" w:rsidR="00215720" w:rsidRDefault="00215720">
      <w:pPr>
        <w:pStyle w:val="TableofFigures"/>
        <w:tabs>
          <w:tab w:val="right" w:leader="dot" w:pos="9736"/>
        </w:tabs>
        <w:rPr>
          <w:rFonts w:eastAsiaTheme="minorEastAsia"/>
          <w:noProof/>
          <w:sz w:val="24"/>
          <w:szCs w:val="24"/>
          <w:rtl/>
        </w:rPr>
      </w:pPr>
      <w:hyperlink w:anchor="_Toc192632978" w:history="1">
        <w:r w:rsidRPr="001569F2">
          <w:rPr>
            <w:rStyle w:val="Hyperlink"/>
            <w:noProof/>
            <w:rtl/>
          </w:rPr>
          <w:t>رسم توضيحي ‏4</w:t>
        </w:r>
        <w:r w:rsidRPr="001569F2">
          <w:rPr>
            <w:rStyle w:val="Hyperlink"/>
            <w:noProof/>
            <w:rtl/>
          </w:rPr>
          <w:noBreakHyphen/>
          <w:t>2</w:t>
        </w:r>
        <w:r w:rsidRPr="001569F2">
          <w:rPr>
            <w:rStyle w:val="Hyperlink"/>
            <w:rFonts w:cs="Arial"/>
            <w:noProof/>
            <w:rtl/>
          </w:rPr>
          <w:t>عدد الموظفين في الشركات المستجيبة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Toc192632978 \h</w:instrText>
        </w:r>
        <w:r>
          <w:rPr>
            <w:noProof/>
            <w:webHidden/>
            <w:rtl/>
          </w:rPr>
          <w:instrText xml:space="preserve"> </w:instrText>
        </w:r>
        <w:r>
          <w:rPr>
            <w:noProof/>
            <w:webHidden/>
            <w:rtl/>
          </w:rPr>
        </w:r>
        <w:r>
          <w:rPr>
            <w:noProof/>
            <w:webHidden/>
            <w:rtl/>
          </w:rPr>
          <w:fldChar w:fldCharType="separate"/>
        </w:r>
        <w:r w:rsidR="002D75AF">
          <w:rPr>
            <w:noProof/>
            <w:webHidden/>
            <w:rtl/>
          </w:rPr>
          <w:t>23</w:t>
        </w:r>
        <w:r>
          <w:rPr>
            <w:noProof/>
            <w:webHidden/>
            <w:rtl/>
          </w:rPr>
          <w:fldChar w:fldCharType="end"/>
        </w:r>
      </w:hyperlink>
    </w:p>
    <w:p w14:paraId="58D6C6A3" w14:textId="3193B9B3" w:rsidR="00215720" w:rsidRDefault="00215720">
      <w:pPr>
        <w:pStyle w:val="TableofFigures"/>
        <w:tabs>
          <w:tab w:val="right" w:leader="dot" w:pos="9736"/>
        </w:tabs>
        <w:rPr>
          <w:rFonts w:eastAsiaTheme="minorEastAsia"/>
          <w:noProof/>
          <w:sz w:val="24"/>
          <w:szCs w:val="24"/>
          <w:rtl/>
        </w:rPr>
      </w:pPr>
      <w:hyperlink w:anchor="_Toc192632979" w:history="1">
        <w:r w:rsidRPr="001569F2">
          <w:rPr>
            <w:rStyle w:val="Hyperlink"/>
            <w:noProof/>
            <w:rtl/>
          </w:rPr>
          <w:t>رسم توضيحي ‏4</w:t>
        </w:r>
        <w:r w:rsidRPr="001569F2">
          <w:rPr>
            <w:rStyle w:val="Hyperlink"/>
            <w:noProof/>
            <w:rtl/>
          </w:rPr>
          <w:noBreakHyphen/>
          <w:t>3</w:t>
        </w:r>
        <w:r w:rsidRPr="001569F2">
          <w:rPr>
            <w:rStyle w:val="Hyperlink"/>
            <w:rFonts w:cs="Arial"/>
            <w:noProof/>
            <w:rtl/>
          </w:rPr>
          <w:t>عمر الشركات المستجيبة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Toc192632979 \h</w:instrText>
        </w:r>
        <w:r>
          <w:rPr>
            <w:noProof/>
            <w:webHidden/>
            <w:rtl/>
          </w:rPr>
          <w:instrText xml:space="preserve"> </w:instrText>
        </w:r>
        <w:r>
          <w:rPr>
            <w:noProof/>
            <w:webHidden/>
            <w:rtl/>
          </w:rPr>
        </w:r>
        <w:r>
          <w:rPr>
            <w:noProof/>
            <w:webHidden/>
            <w:rtl/>
          </w:rPr>
          <w:fldChar w:fldCharType="separate"/>
        </w:r>
        <w:r w:rsidR="002D75AF">
          <w:rPr>
            <w:noProof/>
            <w:webHidden/>
            <w:rtl/>
          </w:rPr>
          <w:t>24</w:t>
        </w:r>
        <w:r>
          <w:rPr>
            <w:noProof/>
            <w:webHidden/>
            <w:rtl/>
          </w:rPr>
          <w:fldChar w:fldCharType="end"/>
        </w:r>
      </w:hyperlink>
    </w:p>
    <w:p w14:paraId="428F36B4" w14:textId="5C247C30" w:rsidR="00215720" w:rsidRDefault="00215720">
      <w:pPr>
        <w:pStyle w:val="TableofFigures"/>
        <w:tabs>
          <w:tab w:val="right" w:leader="dot" w:pos="9736"/>
        </w:tabs>
        <w:rPr>
          <w:rFonts w:eastAsiaTheme="minorEastAsia"/>
          <w:noProof/>
          <w:sz w:val="24"/>
          <w:szCs w:val="24"/>
          <w:rtl/>
        </w:rPr>
      </w:pPr>
      <w:hyperlink w:anchor="_Toc192632980" w:history="1">
        <w:r w:rsidRPr="001569F2">
          <w:rPr>
            <w:rStyle w:val="Hyperlink"/>
            <w:noProof/>
            <w:rtl/>
          </w:rPr>
          <w:t>رسم توضيحي ‏4</w:t>
        </w:r>
        <w:r w:rsidRPr="001569F2">
          <w:rPr>
            <w:rStyle w:val="Hyperlink"/>
            <w:noProof/>
            <w:rtl/>
          </w:rPr>
          <w:noBreakHyphen/>
          <w:t>4</w:t>
        </w:r>
        <w:r w:rsidRPr="001569F2">
          <w:rPr>
            <w:rStyle w:val="Hyperlink"/>
            <w:rFonts w:cs="Arial"/>
            <w:noProof/>
            <w:rtl/>
          </w:rPr>
          <w:t xml:space="preserve"> الموقع الجغرافي للشركات المستجيبة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Toc192632980 \h</w:instrText>
        </w:r>
        <w:r>
          <w:rPr>
            <w:noProof/>
            <w:webHidden/>
            <w:rtl/>
          </w:rPr>
          <w:instrText xml:space="preserve"> </w:instrText>
        </w:r>
        <w:r>
          <w:rPr>
            <w:noProof/>
            <w:webHidden/>
            <w:rtl/>
          </w:rPr>
        </w:r>
        <w:r>
          <w:rPr>
            <w:noProof/>
            <w:webHidden/>
            <w:rtl/>
          </w:rPr>
          <w:fldChar w:fldCharType="separate"/>
        </w:r>
        <w:r w:rsidR="002D75AF">
          <w:rPr>
            <w:noProof/>
            <w:webHidden/>
            <w:rtl/>
          </w:rPr>
          <w:t>24</w:t>
        </w:r>
        <w:r>
          <w:rPr>
            <w:noProof/>
            <w:webHidden/>
            <w:rtl/>
          </w:rPr>
          <w:fldChar w:fldCharType="end"/>
        </w:r>
      </w:hyperlink>
    </w:p>
    <w:p w14:paraId="0B3268EB" w14:textId="36D114DD" w:rsidR="00215720" w:rsidRDefault="00215720">
      <w:pPr>
        <w:pStyle w:val="TableofFigures"/>
        <w:tabs>
          <w:tab w:val="right" w:leader="dot" w:pos="9736"/>
        </w:tabs>
        <w:rPr>
          <w:rFonts w:eastAsiaTheme="minorEastAsia"/>
          <w:noProof/>
          <w:sz w:val="24"/>
          <w:szCs w:val="24"/>
          <w:rtl/>
        </w:rPr>
      </w:pPr>
      <w:hyperlink w:anchor="_Toc192632981" w:history="1">
        <w:r w:rsidRPr="001569F2">
          <w:rPr>
            <w:rStyle w:val="Hyperlink"/>
            <w:noProof/>
            <w:rtl/>
          </w:rPr>
          <w:t>رسم توضيحي ‏4</w:t>
        </w:r>
        <w:r w:rsidRPr="001569F2">
          <w:rPr>
            <w:rStyle w:val="Hyperlink"/>
            <w:noProof/>
            <w:rtl/>
          </w:rPr>
          <w:noBreakHyphen/>
          <w:t xml:space="preserve">5 </w:t>
        </w:r>
        <w:r w:rsidRPr="001569F2">
          <w:rPr>
            <w:rStyle w:val="Hyperlink"/>
            <w:rFonts w:cs="Arial"/>
            <w:noProof/>
            <w:rtl/>
          </w:rPr>
          <w:t>مدى تبني الشركات لدمج أهداف الاستدامة في استراتيجياتها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Toc192632981 \h</w:instrText>
        </w:r>
        <w:r>
          <w:rPr>
            <w:noProof/>
            <w:webHidden/>
            <w:rtl/>
          </w:rPr>
          <w:instrText xml:space="preserve"> </w:instrText>
        </w:r>
        <w:r>
          <w:rPr>
            <w:noProof/>
            <w:webHidden/>
            <w:rtl/>
          </w:rPr>
        </w:r>
        <w:r>
          <w:rPr>
            <w:noProof/>
            <w:webHidden/>
            <w:rtl/>
          </w:rPr>
          <w:fldChar w:fldCharType="separate"/>
        </w:r>
        <w:r w:rsidR="002D75AF">
          <w:rPr>
            <w:noProof/>
            <w:webHidden/>
            <w:rtl/>
          </w:rPr>
          <w:t>26</w:t>
        </w:r>
        <w:r>
          <w:rPr>
            <w:noProof/>
            <w:webHidden/>
            <w:rtl/>
          </w:rPr>
          <w:fldChar w:fldCharType="end"/>
        </w:r>
      </w:hyperlink>
    </w:p>
    <w:p w14:paraId="27EFA476" w14:textId="1D708118" w:rsidR="00215720" w:rsidRDefault="00215720">
      <w:pPr>
        <w:pStyle w:val="TableofFigures"/>
        <w:tabs>
          <w:tab w:val="right" w:leader="dot" w:pos="9736"/>
        </w:tabs>
        <w:rPr>
          <w:rFonts w:eastAsiaTheme="minorEastAsia"/>
          <w:noProof/>
          <w:sz w:val="24"/>
          <w:szCs w:val="24"/>
          <w:rtl/>
        </w:rPr>
      </w:pPr>
      <w:hyperlink w:anchor="_Toc192632982" w:history="1">
        <w:r w:rsidRPr="001569F2">
          <w:rPr>
            <w:rStyle w:val="Hyperlink"/>
            <w:noProof/>
            <w:rtl/>
          </w:rPr>
          <w:t>رسم توضيحي ‏4</w:t>
        </w:r>
        <w:r w:rsidRPr="001569F2">
          <w:rPr>
            <w:rStyle w:val="Hyperlink"/>
            <w:noProof/>
            <w:rtl/>
          </w:rPr>
          <w:noBreakHyphen/>
          <w:t xml:space="preserve">6 </w:t>
        </w:r>
        <w:r w:rsidRPr="001569F2">
          <w:rPr>
            <w:rStyle w:val="Hyperlink"/>
            <w:rFonts w:cs="Arial"/>
            <w:noProof/>
            <w:rtl/>
          </w:rPr>
          <w:t>مدى اهتمام الشركات بتقليل استهلاك الطاقة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Toc192632982 \h</w:instrText>
        </w:r>
        <w:r>
          <w:rPr>
            <w:noProof/>
            <w:webHidden/>
            <w:rtl/>
          </w:rPr>
          <w:instrText xml:space="preserve"> </w:instrText>
        </w:r>
        <w:r>
          <w:rPr>
            <w:noProof/>
            <w:webHidden/>
            <w:rtl/>
          </w:rPr>
        </w:r>
        <w:r>
          <w:rPr>
            <w:noProof/>
            <w:webHidden/>
            <w:rtl/>
          </w:rPr>
          <w:fldChar w:fldCharType="separate"/>
        </w:r>
        <w:r w:rsidR="002D75AF">
          <w:rPr>
            <w:noProof/>
            <w:webHidden/>
            <w:rtl/>
          </w:rPr>
          <w:t>27</w:t>
        </w:r>
        <w:r>
          <w:rPr>
            <w:noProof/>
            <w:webHidden/>
            <w:rtl/>
          </w:rPr>
          <w:fldChar w:fldCharType="end"/>
        </w:r>
      </w:hyperlink>
    </w:p>
    <w:p w14:paraId="2F851956" w14:textId="4B2FC2EA" w:rsidR="00215720" w:rsidRDefault="00215720">
      <w:pPr>
        <w:pStyle w:val="TableofFigures"/>
        <w:tabs>
          <w:tab w:val="right" w:leader="dot" w:pos="9736"/>
        </w:tabs>
        <w:rPr>
          <w:rFonts w:eastAsiaTheme="minorEastAsia"/>
          <w:noProof/>
          <w:sz w:val="24"/>
          <w:szCs w:val="24"/>
          <w:rtl/>
        </w:rPr>
      </w:pPr>
      <w:hyperlink w:anchor="_Toc192632983" w:history="1">
        <w:r w:rsidRPr="001569F2">
          <w:rPr>
            <w:rStyle w:val="Hyperlink"/>
            <w:noProof/>
            <w:rtl/>
          </w:rPr>
          <w:t>رسم توضيحي ‏4</w:t>
        </w:r>
        <w:r w:rsidRPr="001569F2">
          <w:rPr>
            <w:rStyle w:val="Hyperlink"/>
            <w:noProof/>
            <w:rtl/>
          </w:rPr>
          <w:noBreakHyphen/>
          <w:t xml:space="preserve">7 </w:t>
        </w:r>
        <w:r w:rsidRPr="001569F2">
          <w:rPr>
            <w:rStyle w:val="Hyperlink"/>
            <w:rFonts w:cs="Arial"/>
            <w:noProof/>
            <w:rtl/>
          </w:rPr>
          <w:t>مدى تبني الشركات لسياسات واضحة لإدارة النفايات وتقليل الانبعاثات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Toc192632983 \h</w:instrText>
        </w:r>
        <w:r>
          <w:rPr>
            <w:noProof/>
            <w:webHidden/>
            <w:rtl/>
          </w:rPr>
          <w:instrText xml:space="preserve"> </w:instrText>
        </w:r>
        <w:r>
          <w:rPr>
            <w:noProof/>
            <w:webHidden/>
            <w:rtl/>
          </w:rPr>
        </w:r>
        <w:r>
          <w:rPr>
            <w:noProof/>
            <w:webHidden/>
            <w:rtl/>
          </w:rPr>
          <w:fldChar w:fldCharType="separate"/>
        </w:r>
        <w:r w:rsidR="002D75AF">
          <w:rPr>
            <w:noProof/>
            <w:webHidden/>
            <w:rtl/>
          </w:rPr>
          <w:t>29</w:t>
        </w:r>
        <w:r>
          <w:rPr>
            <w:noProof/>
            <w:webHidden/>
            <w:rtl/>
          </w:rPr>
          <w:fldChar w:fldCharType="end"/>
        </w:r>
      </w:hyperlink>
    </w:p>
    <w:p w14:paraId="2029C33F" w14:textId="240D157C" w:rsidR="00215720" w:rsidRDefault="00215720">
      <w:pPr>
        <w:pStyle w:val="TableofFigures"/>
        <w:tabs>
          <w:tab w:val="right" w:leader="dot" w:pos="9736"/>
        </w:tabs>
        <w:rPr>
          <w:rFonts w:eastAsiaTheme="minorEastAsia"/>
          <w:noProof/>
          <w:sz w:val="24"/>
          <w:szCs w:val="24"/>
          <w:rtl/>
        </w:rPr>
      </w:pPr>
      <w:hyperlink w:anchor="_Toc192632984" w:history="1">
        <w:r w:rsidRPr="001569F2">
          <w:rPr>
            <w:rStyle w:val="Hyperlink"/>
            <w:noProof/>
            <w:rtl/>
          </w:rPr>
          <w:t>رسم توضيحي ‏4</w:t>
        </w:r>
        <w:r w:rsidRPr="001569F2">
          <w:rPr>
            <w:rStyle w:val="Hyperlink"/>
            <w:noProof/>
            <w:rtl/>
          </w:rPr>
          <w:noBreakHyphen/>
          <w:t xml:space="preserve">8 </w:t>
        </w:r>
        <w:r w:rsidRPr="001569F2">
          <w:rPr>
            <w:rStyle w:val="Hyperlink"/>
            <w:rFonts w:cs="Arial"/>
            <w:noProof/>
            <w:rtl/>
          </w:rPr>
          <w:t>مدى التزام الشركات بالقوانين البيئية المحلية والدولية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Toc192632984 \h</w:instrText>
        </w:r>
        <w:r>
          <w:rPr>
            <w:noProof/>
            <w:webHidden/>
            <w:rtl/>
          </w:rPr>
          <w:instrText xml:space="preserve"> </w:instrText>
        </w:r>
        <w:r>
          <w:rPr>
            <w:noProof/>
            <w:webHidden/>
            <w:rtl/>
          </w:rPr>
        </w:r>
        <w:r>
          <w:rPr>
            <w:noProof/>
            <w:webHidden/>
            <w:rtl/>
          </w:rPr>
          <w:fldChar w:fldCharType="separate"/>
        </w:r>
        <w:r w:rsidR="002D75AF">
          <w:rPr>
            <w:noProof/>
            <w:webHidden/>
            <w:rtl/>
          </w:rPr>
          <w:t>30</w:t>
        </w:r>
        <w:r>
          <w:rPr>
            <w:noProof/>
            <w:webHidden/>
            <w:rtl/>
          </w:rPr>
          <w:fldChar w:fldCharType="end"/>
        </w:r>
      </w:hyperlink>
    </w:p>
    <w:p w14:paraId="7D341AE7" w14:textId="3D701149" w:rsidR="00215720" w:rsidRDefault="00215720">
      <w:pPr>
        <w:pStyle w:val="TableofFigures"/>
        <w:tabs>
          <w:tab w:val="right" w:leader="dot" w:pos="9736"/>
        </w:tabs>
        <w:rPr>
          <w:rFonts w:eastAsiaTheme="minorEastAsia"/>
          <w:noProof/>
          <w:sz w:val="24"/>
          <w:szCs w:val="24"/>
          <w:rtl/>
        </w:rPr>
      </w:pPr>
      <w:hyperlink w:anchor="_Toc192632985" w:history="1">
        <w:r w:rsidRPr="001569F2">
          <w:rPr>
            <w:rStyle w:val="Hyperlink"/>
            <w:noProof/>
            <w:rtl/>
          </w:rPr>
          <w:t>رسم توضيحي ‏4</w:t>
        </w:r>
        <w:r w:rsidRPr="001569F2">
          <w:rPr>
            <w:rStyle w:val="Hyperlink"/>
            <w:noProof/>
            <w:rtl/>
          </w:rPr>
          <w:noBreakHyphen/>
          <w:t xml:space="preserve">9 </w:t>
        </w:r>
        <w:r w:rsidRPr="001569F2">
          <w:rPr>
            <w:rStyle w:val="Hyperlink"/>
            <w:rFonts w:cs="Arial"/>
            <w:noProof/>
            <w:rtl/>
          </w:rPr>
          <w:t>مدى التزام الشركات ببرامج دعم المجتمع المحلي وتعزيز المسؤولية الاجتماعية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Toc192632985 \h</w:instrText>
        </w:r>
        <w:r>
          <w:rPr>
            <w:noProof/>
            <w:webHidden/>
            <w:rtl/>
          </w:rPr>
          <w:instrText xml:space="preserve"> </w:instrText>
        </w:r>
        <w:r>
          <w:rPr>
            <w:noProof/>
            <w:webHidden/>
            <w:rtl/>
          </w:rPr>
        </w:r>
        <w:r>
          <w:rPr>
            <w:noProof/>
            <w:webHidden/>
            <w:rtl/>
          </w:rPr>
          <w:fldChar w:fldCharType="separate"/>
        </w:r>
        <w:r w:rsidR="002D75AF">
          <w:rPr>
            <w:noProof/>
            <w:webHidden/>
            <w:rtl/>
          </w:rPr>
          <w:t>32</w:t>
        </w:r>
        <w:r>
          <w:rPr>
            <w:noProof/>
            <w:webHidden/>
            <w:rtl/>
          </w:rPr>
          <w:fldChar w:fldCharType="end"/>
        </w:r>
      </w:hyperlink>
    </w:p>
    <w:p w14:paraId="52F91A03" w14:textId="20CFD26B" w:rsidR="00215720" w:rsidRDefault="00215720">
      <w:pPr>
        <w:pStyle w:val="TableofFigures"/>
        <w:tabs>
          <w:tab w:val="right" w:leader="dot" w:pos="9736"/>
        </w:tabs>
        <w:rPr>
          <w:rFonts w:eastAsiaTheme="minorEastAsia"/>
          <w:noProof/>
          <w:sz w:val="24"/>
          <w:szCs w:val="24"/>
          <w:rtl/>
        </w:rPr>
      </w:pPr>
      <w:hyperlink w:anchor="_Toc192632986" w:history="1">
        <w:r w:rsidRPr="001569F2">
          <w:rPr>
            <w:rStyle w:val="Hyperlink"/>
            <w:noProof/>
            <w:rtl/>
          </w:rPr>
          <w:t>رسم توضيحي ‏4</w:t>
        </w:r>
        <w:r w:rsidRPr="001569F2">
          <w:rPr>
            <w:rStyle w:val="Hyperlink"/>
            <w:noProof/>
            <w:rtl/>
          </w:rPr>
          <w:noBreakHyphen/>
          <w:t xml:space="preserve">10 </w:t>
        </w:r>
        <w:r w:rsidRPr="001569F2">
          <w:rPr>
            <w:rStyle w:val="Hyperlink"/>
            <w:rFonts w:cs="Arial"/>
            <w:noProof/>
            <w:rtl/>
          </w:rPr>
          <w:t>مدى استثمار الشركات في الابتكار لتطوير منتجات أو خدمات صديقة للبيئة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Toc192632986 \h</w:instrText>
        </w:r>
        <w:r>
          <w:rPr>
            <w:noProof/>
            <w:webHidden/>
            <w:rtl/>
          </w:rPr>
          <w:instrText xml:space="preserve"> </w:instrText>
        </w:r>
        <w:r>
          <w:rPr>
            <w:noProof/>
            <w:webHidden/>
            <w:rtl/>
          </w:rPr>
        </w:r>
        <w:r>
          <w:rPr>
            <w:noProof/>
            <w:webHidden/>
            <w:rtl/>
          </w:rPr>
          <w:fldChar w:fldCharType="separate"/>
        </w:r>
        <w:r w:rsidR="002D75AF">
          <w:rPr>
            <w:noProof/>
            <w:webHidden/>
            <w:rtl/>
          </w:rPr>
          <w:t>33</w:t>
        </w:r>
        <w:r>
          <w:rPr>
            <w:noProof/>
            <w:webHidden/>
            <w:rtl/>
          </w:rPr>
          <w:fldChar w:fldCharType="end"/>
        </w:r>
      </w:hyperlink>
    </w:p>
    <w:p w14:paraId="3967B5F0" w14:textId="1A9C53FE" w:rsidR="00215720" w:rsidRDefault="00215720">
      <w:pPr>
        <w:pStyle w:val="TableofFigures"/>
        <w:tabs>
          <w:tab w:val="right" w:leader="dot" w:pos="9736"/>
        </w:tabs>
        <w:rPr>
          <w:rFonts w:eastAsiaTheme="minorEastAsia"/>
          <w:noProof/>
          <w:sz w:val="24"/>
          <w:szCs w:val="24"/>
          <w:rtl/>
        </w:rPr>
      </w:pPr>
      <w:hyperlink w:anchor="_Toc192632987" w:history="1">
        <w:r w:rsidRPr="001569F2">
          <w:rPr>
            <w:rStyle w:val="Hyperlink"/>
            <w:noProof/>
            <w:rtl/>
          </w:rPr>
          <w:t>رسم توضيحي ‏4</w:t>
        </w:r>
        <w:r w:rsidRPr="001569F2">
          <w:rPr>
            <w:rStyle w:val="Hyperlink"/>
            <w:noProof/>
            <w:rtl/>
          </w:rPr>
          <w:noBreakHyphen/>
          <w:t xml:space="preserve">11 </w:t>
        </w:r>
        <w:r w:rsidRPr="001569F2">
          <w:rPr>
            <w:rStyle w:val="Hyperlink"/>
            <w:rFonts w:cs="Arial"/>
            <w:noProof/>
            <w:rtl/>
          </w:rPr>
          <w:t>مدى تأثير ممارسات الاستدامة على الأداء المالي للشركات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Toc192632987 \h</w:instrText>
        </w:r>
        <w:r>
          <w:rPr>
            <w:noProof/>
            <w:webHidden/>
            <w:rtl/>
          </w:rPr>
          <w:instrText xml:space="preserve"> </w:instrText>
        </w:r>
        <w:r>
          <w:rPr>
            <w:noProof/>
            <w:webHidden/>
            <w:rtl/>
          </w:rPr>
        </w:r>
        <w:r>
          <w:rPr>
            <w:noProof/>
            <w:webHidden/>
            <w:rtl/>
          </w:rPr>
          <w:fldChar w:fldCharType="separate"/>
        </w:r>
        <w:r w:rsidR="002D75AF">
          <w:rPr>
            <w:noProof/>
            <w:webHidden/>
            <w:rtl/>
          </w:rPr>
          <w:t>35</w:t>
        </w:r>
        <w:r>
          <w:rPr>
            <w:noProof/>
            <w:webHidden/>
            <w:rtl/>
          </w:rPr>
          <w:fldChar w:fldCharType="end"/>
        </w:r>
      </w:hyperlink>
    </w:p>
    <w:p w14:paraId="5ABB91A7" w14:textId="44CC48AB" w:rsidR="00215720" w:rsidRDefault="00215720">
      <w:pPr>
        <w:pStyle w:val="TableofFigures"/>
        <w:tabs>
          <w:tab w:val="right" w:leader="dot" w:pos="9736"/>
        </w:tabs>
        <w:rPr>
          <w:rFonts w:eastAsiaTheme="minorEastAsia"/>
          <w:noProof/>
          <w:sz w:val="24"/>
          <w:szCs w:val="24"/>
          <w:rtl/>
        </w:rPr>
      </w:pPr>
      <w:hyperlink w:anchor="_Toc192632988" w:history="1">
        <w:r w:rsidRPr="001569F2">
          <w:rPr>
            <w:rStyle w:val="Hyperlink"/>
            <w:noProof/>
            <w:rtl/>
          </w:rPr>
          <w:t>رسم توضيحي ‏4</w:t>
        </w:r>
        <w:r w:rsidRPr="001569F2">
          <w:rPr>
            <w:rStyle w:val="Hyperlink"/>
            <w:noProof/>
            <w:rtl/>
          </w:rPr>
          <w:noBreakHyphen/>
          <w:t xml:space="preserve">12 </w:t>
        </w:r>
        <w:r w:rsidRPr="001569F2">
          <w:rPr>
            <w:rStyle w:val="Hyperlink"/>
            <w:rFonts w:cs="Arial"/>
            <w:noProof/>
            <w:rtl/>
          </w:rPr>
          <w:t>مدى تأثير استراتيجيات الاستدامة على العائد على الاستثمار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Toc192632988 \h</w:instrText>
        </w:r>
        <w:r>
          <w:rPr>
            <w:noProof/>
            <w:webHidden/>
            <w:rtl/>
          </w:rPr>
          <w:instrText xml:space="preserve"> </w:instrText>
        </w:r>
        <w:r>
          <w:rPr>
            <w:noProof/>
            <w:webHidden/>
            <w:rtl/>
          </w:rPr>
        </w:r>
        <w:r>
          <w:rPr>
            <w:noProof/>
            <w:webHidden/>
            <w:rtl/>
          </w:rPr>
          <w:fldChar w:fldCharType="separate"/>
        </w:r>
        <w:r w:rsidR="002D75AF">
          <w:rPr>
            <w:noProof/>
            <w:webHidden/>
            <w:rtl/>
          </w:rPr>
          <w:t>37</w:t>
        </w:r>
        <w:r>
          <w:rPr>
            <w:noProof/>
            <w:webHidden/>
            <w:rtl/>
          </w:rPr>
          <w:fldChar w:fldCharType="end"/>
        </w:r>
      </w:hyperlink>
    </w:p>
    <w:p w14:paraId="68CF88DC" w14:textId="38C2CDAA" w:rsidR="00215720" w:rsidRDefault="00215720">
      <w:pPr>
        <w:pStyle w:val="TableofFigures"/>
        <w:tabs>
          <w:tab w:val="right" w:leader="dot" w:pos="9736"/>
        </w:tabs>
        <w:rPr>
          <w:rFonts w:eastAsiaTheme="minorEastAsia"/>
          <w:noProof/>
          <w:sz w:val="24"/>
          <w:szCs w:val="24"/>
          <w:rtl/>
        </w:rPr>
      </w:pPr>
      <w:hyperlink w:anchor="_Toc192632989" w:history="1">
        <w:r w:rsidRPr="001569F2">
          <w:rPr>
            <w:rStyle w:val="Hyperlink"/>
            <w:noProof/>
            <w:rtl/>
          </w:rPr>
          <w:t>رسم توضيحي ‏4</w:t>
        </w:r>
        <w:r w:rsidRPr="001569F2">
          <w:rPr>
            <w:rStyle w:val="Hyperlink"/>
            <w:noProof/>
            <w:rtl/>
          </w:rPr>
          <w:noBreakHyphen/>
          <w:t xml:space="preserve">13 </w:t>
        </w:r>
        <w:r w:rsidRPr="001569F2">
          <w:rPr>
            <w:rStyle w:val="Hyperlink"/>
            <w:rFonts w:cs="Arial"/>
            <w:noProof/>
            <w:rtl/>
          </w:rPr>
          <w:t>مدى تأثير ممارسات الاستدامة على تقليل التكاليف 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Toc192632989 \h</w:instrText>
        </w:r>
        <w:r>
          <w:rPr>
            <w:noProof/>
            <w:webHidden/>
            <w:rtl/>
          </w:rPr>
          <w:instrText xml:space="preserve"> </w:instrText>
        </w:r>
        <w:r>
          <w:rPr>
            <w:noProof/>
            <w:webHidden/>
            <w:rtl/>
          </w:rPr>
        </w:r>
        <w:r>
          <w:rPr>
            <w:noProof/>
            <w:webHidden/>
            <w:rtl/>
          </w:rPr>
          <w:fldChar w:fldCharType="separate"/>
        </w:r>
        <w:r w:rsidR="002D75AF">
          <w:rPr>
            <w:noProof/>
            <w:webHidden/>
            <w:rtl/>
          </w:rPr>
          <w:t>38</w:t>
        </w:r>
        <w:r>
          <w:rPr>
            <w:noProof/>
            <w:webHidden/>
            <w:rtl/>
          </w:rPr>
          <w:fldChar w:fldCharType="end"/>
        </w:r>
      </w:hyperlink>
    </w:p>
    <w:p w14:paraId="7CC24DEA" w14:textId="7D3AE06C" w:rsidR="00215720" w:rsidRDefault="00215720">
      <w:pPr>
        <w:pStyle w:val="TableofFigures"/>
        <w:tabs>
          <w:tab w:val="right" w:leader="dot" w:pos="9736"/>
        </w:tabs>
        <w:rPr>
          <w:rFonts w:eastAsiaTheme="minorEastAsia"/>
          <w:noProof/>
          <w:sz w:val="24"/>
          <w:szCs w:val="24"/>
          <w:rtl/>
        </w:rPr>
      </w:pPr>
      <w:hyperlink w:anchor="_Toc192632990" w:history="1">
        <w:r w:rsidRPr="001569F2">
          <w:rPr>
            <w:rStyle w:val="Hyperlink"/>
            <w:noProof/>
            <w:rtl/>
          </w:rPr>
          <w:t>رسم توضيحي ‏4</w:t>
        </w:r>
        <w:r w:rsidRPr="001569F2">
          <w:rPr>
            <w:rStyle w:val="Hyperlink"/>
            <w:noProof/>
            <w:rtl/>
          </w:rPr>
          <w:noBreakHyphen/>
          <w:t xml:space="preserve">14 </w:t>
        </w:r>
        <w:r w:rsidRPr="001569F2">
          <w:rPr>
            <w:rStyle w:val="Hyperlink"/>
            <w:rFonts w:cs="Arial"/>
            <w:noProof/>
            <w:rtl/>
          </w:rPr>
          <w:t>مدى تأثير استراتيجيات الاستدامة على الوصول إلى مصادر تمويل جديدة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Toc192632990 \h</w:instrText>
        </w:r>
        <w:r>
          <w:rPr>
            <w:noProof/>
            <w:webHidden/>
            <w:rtl/>
          </w:rPr>
          <w:instrText xml:space="preserve"> </w:instrText>
        </w:r>
        <w:r>
          <w:rPr>
            <w:noProof/>
            <w:webHidden/>
            <w:rtl/>
          </w:rPr>
        </w:r>
        <w:r>
          <w:rPr>
            <w:noProof/>
            <w:webHidden/>
            <w:rtl/>
          </w:rPr>
          <w:fldChar w:fldCharType="separate"/>
        </w:r>
        <w:r w:rsidR="002D75AF">
          <w:rPr>
            <w:noProof/>
            <w:webHidden/>
            <w:rtl/>
          </w:rPr>
          <w:t>40</w:t>
        </w:r>
        <w:r>
          <w:rPr>
            <w:noProof/>
            <w:webHidden/>
            <w:rtl/>
          </w:rPr>
          <w:fldChar w:fldCharType="end"/>
        </w:r>
      </w:hyperlink>
    </w:p>
    <w:p w14:paraId="4533FCB9" w14:textId="35EF3A8E" w:rsidR="00215720" w:rsidRDefault="00215720">
      <w:pPr>
        <w:pStyle w:val="TableofFigures"/>
        <w:tabs>
          <w:tab w:val="right" w:leader="dot" w:pos="9736"/>
        </w:tabs>
        <w:rPr>
          <w:rFonts w:eastAsiaTheme="minorEastAsia"/>
          <w:noProof/>
          <w:sz w:val="24"/>
          <w:szCs w:val="24"/>
          <w:rtl/>
        </w:rPr>
      </w:pPr>
      <w:hyperlink w:anchor="_Toc192632991" w:history="1">
        <w:r w:rsidRPr="001569F2">
          <w:rPr>
            <w:rStyle w:val="Hyperlink"/>
            <w:noProof/>
            <w:rtl/>
          </w:rPr>
          <w:t>رسم توضيحي ‏4</w:t>
        </w:r>
        <w:r w:rsidRPr="001569F2">
          <w:rPr>
            <w:rStyle w:val="Hyperlink"/>
            <w:noProof/>
            <w:rtl/>
          </w:rPr>
          <w:noBreakHyphen/>
          <w:t xml:space="preserve">15 </w:t>
        </w:r>
        <w:r w:rsidRPr="001569F2">
          <w:rPr>
            <w:rStyle w:val="Hyperlink"/>
            <w:rFonts w:cs="Arial"/>
            <w:noProof/>
            <w:rtl/>
          </w:rPr>
          <w:t>مدى تأثير ممارسات الاستدامة على كفاءة العمليات 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Toc192632991 \h</w:instrText>
        </w:r>
        <w:r>
          <w:rPr>
            <w:noProof/>
            <w:webHidden/>
            <w:rtl/>
          </w:rPr>
          <w:instrText xml:space="preserve"> </w:instrText>
        </w:r>
        <w:r>
          <w:rPr>
            <w:noProof/>
            <w:webHidden/>
            <w:rtl/>
          </w:rPr>
        </w:r>
        <w:r>
          <w:rPr>
            <w:noProof/>
            <w:webHidden/>
            <w:rtl/>
          </w:rPr>
          <w:fldChar w:fldCharType="separate"/>
        </w:r>
        <w:r w:rsidR="002D75AF">
          <w:rPr>
            <w:noProof/>
            <w:webHidden/>
            <w:rtl/>
          </w:rPr>
          <w:t>41</w:t>
        </w:r>
        <w:r>
          <w:rPr>
            <w:noProof/>
            <w:webHidden/>
            <w:rtl/>
          </w:rPr>
          <w:fldChar w:fldCharType="end"/>
        </w:r>
      </w:hyperlink>
    </w:p>
    <w:p w14:paraId="767322A4" w14:textId="411BB048" w:rsidR="00215720" w:rsidRDefault="00215720">
      <w:pPr>
        <w:pStyle w:val="TableofFigures"/>
        <w:tabs>
          <w:tab w:val="right" w:leader="dot" w:pos="9736"/>
        </w:tabs>
        <w:rPr>
          <w:rFonts w:eastAsiaTheme="minorEastAsia"/>
          <w:noProof/>
          <w:sz w:val="24"/>
          <w:szCs w:val="24"/>
          <w:rtl/>
        </w:rPr>
      </w:pPr>
      <w:hyperlink w:anchor="_Toc192632992" w:history="1">
        <w:r w:rsidRPr="001569F2">
          <w:rPr>
            <w:rStyle w:val="Hyperlink"/>
            <w:noProof/>
            <w:rtl/>
          </w:rPr>
          <w:t>رسم توضيحي ‏4</w:t>
        </w:r>
        <w:r w:rsidRPr="001569F2">
          <w:rPr>
            <w:rStyle w:val="Hyperlink"/>
            <w:noProof/>
            <w:rtl/>
          </w:rPr>
          <w:noBreakHyphen/>
          <w:t xml:space="preserve">16 </w:t>
        </w:r>
        <w:r w:rsidRPr="001569F2">
          <w:rPr>
            <w:rStyle w:val="Hyperlink"/>
            <w:rFonts w:cs="Arial"/>
            <w:noProof/>
            <w:rtl/>
          </w:rPr>
          <w:t>مدى تأثير استراتيجيات الاستدامة على تقليل الهدر وتحسين استخدام الموارد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Toc192632992 \h</w:instrText>
        </w:r>
        <w:r>
          <w:rPr>
            <w:noProof/>
            <w:webHidden/>
            <w:rtl/>
          </w:rPr>
          <w:instrText xml:space="preserve"> </w:instrText>
        </w:r>
        <w:r>
          <w:rPr>
            <w:noProof/>
            <w:webHidden/>
            <w:rtl/>
          </w:rPr>
        </w:r>
        <w:r>
          <w:rPr>
            <w:noProof/>
            <w:webHidden/>
            <w:rtl/>
          </w:rPr>
          <w:fldChar w:fldCharType="separate"/>
        </w:r>
        <w:r w:rsidR="002D75AF">
          <w:rPr>
            <w:noProof/>
            <w:webHidden/>
            <w:rtl/>
          </w:rPr>
          <w:t>43</w:t>
        </w:r>
        <w:r>
          <w:rPr>
            <w:noProof/>
            <w:webHidden/>
            <w:rtl/>
          </w:rPr>
          <w:fldChar w:fldCharType="end"/>
        </w:r>
      </w:hyperlink>
    </w:p>
    <w:p w14:paraId="3A04DAD3" w14:textId="5609FF67" w:rsidR="00215720" w:rsidRDefault="00215720">
      <w:pPr>
        <w:pStyle w:val="TableofFigures"/>
        <w:tabs>
          <w:tab w:val="right" w:leader="dot" w:pos="9736"/>
        </w:tabs>
        <w:rPr>
          <w:rFonts w:eastAsiaTheme="minorEastAsia"/>
          <w:noProof/>
          <w:sz w:val="24"/>
          <w:szCs w:val="24"/>
          <w:rtl/>
        </w:rPr>
      </w:pPr>
      <w:hyperlink w:anchor="_Toc192632993" w:history="1">
        <w:r w:rsidRPr="001569F2">
          <w:rPr>
            <w:rStyle w:val="Hyperlink"/>
            <w:noProof/>
            <w:rtl/>
          </w:rPr>
          <w:t>رسم توضيحي ‏4</w:t>
        </w:r>
        <w:r w:rsidRPr="001569F2">
          <w:rPr>
            <w:rStyle w:val="Hyperlink"/>
            <w:noProof/>
            <w:rtl/>
          </w:rPr>
          <w:noBreakHyphen/>
          <w:t xml:space="preserve">17 </w:t>
        </w:r>
        <w:r w:rsidRPr="001569F2">
          <w:rPr>
            <w:rStyle w:val="Hyperlink"/>
            <w:rFonts w:cs="Arial"/>
            <w:noProof/>
            <w:rtl/>
          </w:rPr>
          <w:t>مدى تأثير استدامة العمليات على مرونة الشركات في مواجهة الأزمات الاقتصادية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Toc192632993 \h</w:instrText>
        </w:r>
        <w:r>
          <w:rPr>
            <w:noProof/>
            <w:webHidden/>
            <w:rtl/>
          </w:rPr>
          <w:instrText xml:space="preserve"> </w:instrText>
        </w:r>
        <w:r>
          <w:rPr>
            <w:noProof/>
            <w:webHidden/>
            <w:rtl/>
          </w:rPr>
        </w:r>
        <w:r>
          <w:rPr>
            <w:noProof/>
            <w:webHidden/>
            <w:rtl/>
          </w:rPr>
          <w:fldChar w:fldCharType="separate"/>
        </w:r>
        <w:r w:rsidR="002D75AF">
          <w:rPr>
            <w:noProof/>
            <w:webHidden/>
            <w:rtl/>
          </w:rPr>
          <w:t>44</w:t>
        </w:r>
        <w:r>
          <w:rPr>
            <w:noProof/>
            <w:webHidden/>
            <w:rtl/>
          </w:rPr>
          <w:fldChar w:fldCharType="end"/>
        </w:r>
      </w:hyperlink>
    </w:p>
    <w:p w14:paraId="674BA432" w14:textId="5604E085" w:rsidR="00215720" w:rsidRDefault="00215720">
      <w:pPr>
        <w:pStyle w:val="TableofFigures"/>
        <w:tabs>
          <w:tab w:val="right" w:leader="dot" w:pos="9736"/>
        </w:tabs>
        <w:rPr>
          <w:rFonts w:eastAsiaTheme="minorEastAsia"/>
          <w:noProof/>
          <w:sz w:val="24"/>
          <w:szCs w:val="24"/>
          <w:rtl/>
        </w:rPr>
      </w:pPr>
      <w:hyperlink w:anchor="_Toc192632994" w:history="1">
        <w:r w:rsidRPr="001569F2">
          <w:rPr>
            <w:rStyle w:val="Hyperlink"/>
            <w:noProof/>
            <w:rtl/>
          </w:rPr>
          <w:t>رسم توضيحي ‏4</w:t>
        </w:r>
        <w:r w:rsidRPr="001569F2">
          <w:rPr>
            <w:rStyle w:val="Hyperlink"/>
            <w:noProof/>
            <w:rtl/>
          </w:rPr>
          <w:noBreakHyphen/>
          <w:t xml:space="preserve">18 </w:t>
        </w:r>
        <w:r w:rsidRPr="001569F2">
          <w:rPr>
            <w:rStyle w:val="Hyperlink"/>
            <w:rFonts w:cs="Arial"/>
            <w:noProof/>
            <w:rtl/>
          </w:rPr>
          <w:t>مدى تأثير ممارسات الاستدامة على توفير بيئة عمل صحية وآمنة للموظفين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Toc192632994 \h</w:instrText>
        </w:r>
        <w:r>
          <w:rPr>
            <w:noProof/>
            <w:webHidden/>
            <w:rtl/>
          </w:rPr>
          <w:instrText xml:space="preserve"> </w:instrText>
        </w:r>
        <w:r>
          <w:rPr>
            <w:noProof/>
            <w:webHidden/>
            <w:rtl/>
          </w:rPr>
        </w:r>
        <w:r>
          <w:rPr>
            <w:noProof/>
            <w:webHidden/>
            <w:rtl/>
          </w:rPr>
          <w:fldChar w:fldCharType="separate"/>
        </w:r>
        <w:r w:rsidR="002D75AF">
          <w:rPr>
            <w:noProof/>
            <w:webHidden/>
            <w:rtl/>
          </w:rPr>
          <w:t>46</w:t>
        </w:r>
        <w:r>
          <w:rPr>
            <w:noProof/>
            <w:webHidden/>
            <w:rtl/>
          </w:rPr>
          <w:fldChar w:fldCharType="end"/>
        </w:r>
      </w:hyperlink>
    </w:p>
    <w:p w14:paraId="5BE7004F" w14:textId="18D66193" w:rsidR="00215720" w:rsidRDefault="00215720">
      <w:pPr>
        <w:pStyle w:val="TableofFigures"/>
        <w:tabs>
          <w:tab w:val="right" w:leader="dot" w:pos="9736"/>
        </w:tabs>
        <w:rPr>
          <w:rFonts w:eastAsiaTheme="minorEastAsia"/>
          <w:noProof/>
          <w:sz w:val="24"/>
          <w:szCs w:val="24"/>
          <w:rtl/>
        </w:rPr>
      </w:pPr>
      <w:hyperlink w:anchor="_Toc192632995" w:history="1">
        <w:r w:rsidRPr="001569F2">
          <w:rPr>
            <w:rStyle w:val="Hyperlink"/>
            <w:noProof/>
            <w:rtl/>
          </w:rPr>
          <w:t>رسم توضيحي ‏4</w:t>
        </w:r>
        <w:r w:rsidRPr="001569F2">
          <w:rPr>
            <w:rStyle w:val="Hyperlink"/>
            <w:noProof/>
            <w:rtl/>
          </w:rPr>
          <w:noBreakHyphen/>
          <w:t xml:space="preserve">19 </w:t>
        </w:r>
        <w:r w:rsidRPr="001569F2">
          <w:rPr>
            <w:rStyle w:val="Hyperlink"/>
            <w:rFonts w:cs="Arial"/>
            <w:noProof/>
            <w:rtl/>
          </w:rPr>
          <w:t>مدى تأثير ممارسات الاستدامة على زيادة الحصة السوقية للشركة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Toc192632995 \h</w:instrText>
        </w:r>
        <w:r>
          <w:rPr>
            <w:noProof/>
            <w:webHidden/>
            <w:rtl/>
          </w:rPr>
          <w:instrText xml:space="preserve"> </w:instrText>
        </w:r>
        <w:r>
          <w:rPr>
            <w:noProof/>
            <w:webHidden/>
            <w:rtl/>
          </w:rPr>
        </w:r>
        <w:r>
          <w:rPr>
            <w:noProof/>
            <w:webHidden/>
            <w:rtl/>
          </w:rPr>
          <w:fldChar w:fldCharType="separate"/>
        </w:r>
        <w:r w:rsidR="002D75AF">
          <w:rPr>
            <w:noProof/>
            <w:webHidden/>
            <w:rtl/>
          </w:rPr>
          <w:t>47</w:t>
        </w:r>
        <w:r>
          <w:rPr>
            <w:noProof/>
            <w:webHidden/>
            <w:rtl/>
          </w:rPr>
          <w:fldChar w:fldCharType="end"/>
        </w:r>
      </w:hyperlink>
    </w:p>
    <w:p w14:paraId="4803B0FD" w14:textId="446E17DE" w:rsidR="00215720" w:rsidRDefault="00215720">
      <w:pPr>
        <w:pStyle w:val="TableofFigures"/>
        <w:tabs>
          <w:tab w:val="right" w:leader="dot" w:pos="9736"/>
        </w:tabs>
        <w:rPr>
          <w:rFonts w:eastAsiaTheme="minorEastAsia"/>
          <w:noProof/>
          <w:sz w:val="24"/>
          <w:szCs w:val="24"/>
          <w:rtl/>
        </w:rPr>
      </w:pPr>
      <w:hyperlink w:anchor="_Toc192632996" w:history="1">
        <w:r w:rsidRPr="001569F2">
          <w:rPr>
            <w:rStyle w:val="Hyperlink"/>
            <w:noProof/>
            <w:rtl/>
          </w:rPr>
          <w:t>رسم توضيحي ‏4</w:t>
        </w:r>
        <w:r w:rsidRPr="001569F2">
          <w:rPr>
            <w:rStyle w:val="Hyperlink"/>
            <w:noProof/>
            <w:rtl/>
          </w:rPr>
          <w:noBreakHyphen/>
          <w:t xml:space="preserve">20 </w:t>
        </w:r>
        <w:r w:rsidRPr="001569F2">
          <w:rPr>
            <w:rStyle w:val="Hyperlink"/>
            <w:rFonts w:cs="Arial"/>
            <w:noProof/>
            <w:rtl/>
          </w:rPr>
          <w:t>مدى تأثير استراتيجيات الاستدامة على تحسين سمعة الشركة في السوق.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Toc192632996 \h</w:instrText>
        </w:r>
        <w:r>
          <w:rPr>
            <w:noProof/>
            <w:webHidden/>
            <w:rtl/>
          </w:rPr>
          <w:instrText xml:space="preserve"> </w:instrText>
        </w:r>
        <w:r>
          <w:rPr>
            <w:noProof/>
            <w:webHidden/>
            <w:rtl/>
          </w:rPr>
        </w:r>
        <w:r>
          <w:rPr>
            <w:noProof/>
            <w:webHidden/>
            <w:rtl/>
          </w:rPr>
          <w:fldChar w:fldCharType="separate"/>
        </w:r>
        <w:r w:rsidR="002D75AF">
          <w:rPr>
            <w:noProof/>
            <w:webHidden/>
            <w:rtl/>
          </w:rPr>
          <w:t>49</w:t>
        </w:r>
        <w:r>
          <w:rPr>
            <w:noProof/>
            <w:webHidden/>
            <w:rtl/>
          </w:rPr>
          <w:fldChar w:fldCharType="end"/>
        </w:r>
      </w:hyperlink>
    </w:p>
    <w:p w14:paraId="50A9AF07" w14:textId="7B471E88" w:rsidR="00215720" w:rsidRDefault="00215720">
      <w:pPr>
        <w:pStyle w:val="TableofFigures"/>
        <w:tabs>
          <w:tab w:val="right" w:leader="dot" w:pos="9736"/>
        </w:tabs>
        <w:rPr>
          <w:rFonts w:eastAsiaTheme="minorEastAsia"/>
          <w:noProof/>
          <w:sz w:val="24"/>
          <w:szCs w:val="24"/>
          <w:rtl/>
        </w:rPr>
      </w:pPr>
      <w:hyperlink w:anchor="_Toc192632997" w:history="1">
        <w:r w:rsidRPr="001569F2">
          <w:rPr>
            <w:rStyle w:val="Hyperlink"/>
            <w:noProof/>
            <w:rtl/>
          </w:rPr>
          <w:t>رسم توضيحي ‏4</w:t>
        </w:r>
        <w:r w:rsidRPr="001569F2">
          <w:rPr>
            <w:rStyle w:val="Hyperlink"/>
            <w:noProof/>
            <w:rtl/>
          </w:rPr>
          <w:noBreakHyphen/>
          <w:t xml:space="preserve">21 </w:t>
        </w:r>
        <w:r w:rsidRPr="001569F2">
          <w:rPr>
            <w:rStyle w:val="Hyperlink"/>
            <w:rFonts w:cs="Arial"/>
            <w:noProof/>
            <w:rtl/>
          </w:rPr>
          <w:t>مدى تأثير ممارسات الاستدامة على استقطاب العملاء الجدد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Toc192632997 \h</w:instrText>
        </w:r>
        <w:r>
          <w:rPr>
            <w:noProof/>
            <w:webHidden/>
            <w:rtl/>
          </w:rPr>
          <w:instrText xml:space="preserve"> </w:instrText>
        </w:r>
        <w:r>
          <w:rPr>
            <w:noProof/>
            <w:webHidden/>
            <w:rtl/>
          </w:rPr>
        </w:r>
        <w:r>
          <w:rPr>
            <w:noProof/>
            <w:webHidden/>
            <w:rtl/>
          </w:rPr>
          <w:fldChar w:fldCharType="separate"/>
        </w:r>
        <w:r w:rsidR="002D75AF">
          <w:rPr>
            <w:noProof/>
            <w:webHidden/>
            <w:rtl/>
          </w:rPr>
          <w:t>50</w:t>
        </w:r>
        <w:r>
          <w:rPr>
            <w:noProof/>
            <w:webHidden/>
            <w:rtl/>
          </w:rPr>
          <w:fldChar w:fldCharType="end"/>
        </w:r>
      </w:hyperlink>
    </w:p>
    <w:p w14:paraId="18AC8692" w14:textId="16795683" w:rsidR="00215720" w:rsidRDefault="00215720">
      <w:pPr>
        <w:pStyle w:val="TableofFigures"/>
        <w:tabs>
          <w:tab w:val="right" w:leader="dot" w:pos="9736"/>
        </w:tabs>
        <w:rPr>
          <w:rFonts w:eastAsiaTheme="minorEastAsia"/>
          <w:noProof/>
          <w:sz w:val="24"/>
          <w:szCs w:val="24"/>
          <w:rtl/>
        </w:rPr>
      </w:pPr>
      <w:hyperlink w:anchor="_Toc192632998" w:history="1">
        <w:r w:rsidRPr="001569F2">
          <w:rPr>
            <w:rStyle w:val="Hyperlink"/>
            <w:noProof/>
            <w:rtl/>
          </w:rPr>
          <w:t>رسم توضيحي ‏4</w:t>
        </w:r>
        <w:r w:rsidRPr="001569F2">
          <w:rPr>
            <w:rStyle w:val="Hyperlink"/>
            <w:noProof/>
            <w:rtl/>
          </w:rPr>
          <w:noBreakHyphen/>
          <w:t xml:space="preserve">22 </w:t>
        </w:r>
        <w:r w:rsidRPr="001569F2">
          <w:rPr>
            <w:rStyle w:val="Hyperlink"/>
            <w:rFonts w:cs="Arial"/>
            <w:noProof/>
            <w:rtl/>
          </w:rPr>
          <w:t>مدى تأثير استراتيجيات الاستدامة على قدرة الشركات على دخول أسواق جديدة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Toc192632998 \h</w:instrText>
        </w:r>
        <w:r>
          <w:rPr>
            <w:noProof/>
            <w:webHidden/>
            <w:rtl/>
          </w:rPr>
          <w:instrText xml:space="preserve"> </w:instrText>
        </w:r>
        <w:r>
          <w:rPr>
            <w:noProof/>
            <w:webHidden/>
            <w:rtl/>
          </w:rPr>
        </w:r>
        <w:r>
          <w:rPr>
            <w:noProof/>
            <w:webHidden/>
            <w:rtl/>
          </w:rPr>
          <w:fldChar w:fldCharType="separate"/>
        </w:r>
        <w:r w:rsidR="002D75AF">
          <w:rPr>
            <w:noProof/>
            <w:webHidden/>
            <w:rtl/>
          </w:rPr>
          <w:t>52</w:t>
        </w:r>
        <w:r>
          <w:rPr>
            <w:noProof/>
            <w:webHidden/>
            <w:rtl/>
          </w:rPr>
          <w:fldChar w:fldCharType="end"/>
        </w:r>
      </w:hyperlink>
    </w:p>
    <w:p w14:paraId="2DB35F83" w14:textId="26400413" w:rsidR="00215720" w:rsidRDefault="00215720">
      <w:pPr>
        <w:pStyle w:val="TableofFigures"/>
        <w:tabs>
          <w:tab w:val="right" w:leader="dot" w:pos="9736"/>
        </w:tabs>
        <w:rPr>
          <w:rFonts w:eastAsiaTheme="minorEastAsia"/>
          <w:noProof/>
          <w:sz w:val="24"/>
          <w:szCs w:val="24"/>
          <w:rtl/>
        </w:rPr>
      </w:pPr>
      <w:hyperlink w:anchor="_Toc192632999" w:history="1">
        <w:r w:rsidRPr="001569F2">
          <w:rPr>
            <w:rStyle w:val="Hyperlink"/>
            <w:noProof/>
            <w:rtl/>
          </w:rPr>
          <w:t>رسم توضيحي ‏4</w:t>
        </w:r>
        <w:r w:rsidRPr="001569F2">
          <w:rPr>
            <w:rStyle w:val="Hyperlink"/>
            <w:noProof/>
            <w:rtl/>
          </w:rPr>
          <w:noBreakHyphen/>
          <w:t xml:space="preserve">23 </w:t>
        </w:r>
        <w:r w:rsidRPr="001569F2">
          <w:rPr>
            <w:rStyle w:val="Hyperlink"/>
            <w:rFonts w:cs="Arial"/>
            <w:noProof/>
            <w:rtl/>
          </w:rPr>
          <w:t>مدى تأثير نقص الموارد المالية على تبني استراتيجيات الاستدامة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Toc192632999 \h</w:instrText>
        </w:r>
        <w:r>
          <w:rPr>
            <w:noProof/>
            <w:webHidden/>
            <w:rtl/>
          </w:rPr>
          <w:instrText xml:space="preserve"> </w:instrText>
        </w:r>
        <w:r>
          <w:rPr>
            <w:noProof/>
            <w:webHidden/>
            <w:rtl/>
          </w:rPr>
        </w:r>
        <w:r>
          <w:rPr>
            <w:noProof/>
            <w:webHidden/>
            <w:rtl/>
          </w:rPr>
          <w:fldChar w:fldCharType="separate"/>
        </w:r>
        <w:r w:rsidR="002D75AF">
          <w:rPr>
            <w:noProof/>
            <w:webHidden/>
            <w:rtl/>
          </w:rPr>
          <w:t>53</w:t>
        </w:r>
        <w:r>
          <w:rPr>
            <w:noProof/>
            <w:webHidden/>
            <w:rtl/>
          </w:rPr>
          <w:fldChar w:fldCharType="end"/>
        </w:r>
      </w:hyperlink>
    </w:p>
    <w:p w14:paraId="55640193" w14:textId="07BA4427" w:rsidR="00215720" w:rsidRDefault="00215720">
      <w:pPr>
        <w:pStyle w:val="TableofFigures"/>
        <w:tabs>
          <w:tab w:val="right" w:leader="dot" w:pos="9736"/>
        </w:tabs>
        <w:rPr>
          <w:rFonts w:eastAsiaTheme="minorEastAsia"/>
          <w:noProof/>
          <w:sz w:val="24"/>
          <w:szCs w:val="24"/>
          <w:rtl/>
        </w:rPr>
      </w:pPr>
      <w:hyperlink w:anchor="_Toc192633000" w:history="1">
        <w:r w:rsidRPr="001569F2">
          <w:rPr>
            <w:rStyle w:val="Hyperlink"/>
            <w:noProof/>
            <w:rtl/>
          </w:rPr>
          <w:t>رسم توضيحي ‏4</w:t>
        </w:r>
        <w:r w:rsidRPr="001569F2">
          <w:rPr>
            <w:rStyle w:val="Hyperlink"/>
            <w:noProof/>
            <w:rtl/>
          </w:rPr>
          <w:noBreakHyphen/>
          <w:t xml:space="preserve">24 </w:t>
        </w:r>
        <w:r w:rsidRPr="001569F2">
          <w:rPr>
            <w:rStyle w:val="Hyperlink"/>
            <w:rFonts w:cs="Arial"/>
            <w:noProof/>
            <w:rtl/>
          </w:rPr>
          <w:t>مدى تأثير نقص المعرفة والخبرة في مجال الاستدامة على تبني استراتيجيات الاستدامة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Toc192633000 \h</w:instrText>
        </w:r>
        <w:r>
          <w:rPr>
            <w:noProof/>
            <w:webHidden/>
            <w:rtl/>
          </w:rPr>
          <w:instrText xml:space="preserve"> </w:instrText>
        </w:r>
        <w:r>
          <w:rPr>
            <w:noProof/>
            <w:webHidden/>
            <w:rtl/>
          </w:rPr>
        </w:r>
        <w:r>
          <w:rPr>
            <w:noProof/>
            <w:webHidden/>
            <w:rtl/>
          </w:rPr>
          <w:fldChar w:fldCharType="separate"/>
        </w:r>
        <w:r w:rsidR="002D75AF">
          <w:rPr>
            <w:noProof/>
            <w:webHidden/>
            <w:rtl/>
          </w:rPr>
          <w:t>55</w:t>
        </w:r>
        <w:r>
          <w:rPr>
            <w:noProof/>
            <w:webHidden/>
            <w:rtl/>
          </w:rPr>
          <w:fldChar w:fldCharType="end"/>
        </w:r>
      </w:hyperlink>
    </w:p>
    <w:p w14:paraId="789D4E33" w14:textId="037034B0" w:rsidR="00215720" w:rsidRDefault="00215720">
      <w:pPr>
        <w:pStyle w:val="TableofFigures"/>
        <w:tabs>
          <w:tab w:val="right" w:leader="dot" w:pos="9736"/>
        </w:tabs>
        <w:rPr>
          <w:rFonts w:eastAsiaTheme="minorEastAsia"/>
          <w:noProof/>
          <w:sz w:val="24"/>
          <w:szCs w:val="24"/>
          <w:rtl/>
        </w:rPr>
      </w:pPr>
      <w:hyperlink w:anchor="_Toc192633001" w:history="1">
        <w:r w:rsidRPr="001569F2">
          <w:rPr>
            <w:rStyle w:val="Hyperlink"/>
            <w:noProof/>
            <w:rtl/>
          </w:rPr>
          <w:t>رسم توضيحي ‏4</w:t>
        </w:r>
        <w:r w:rsidRPr="001569F2">
          <w:rPr>
            <w:rStyle w:val="Hyperlink"/>
            <w:noProof/>
            <w:rtl/>
          </w:rPr>
          <w:noBreakHyphen/>
          <w:t xml:space="preserve">25 </w:t>
        </w:r>
        <w:r w:rsidRPr="001569F2">
          <w:rPr>
            <w:rStyle w:val="Hyperlink"/>
            <w:rFonts w:cs="Arial"/>
            <w:noProof/>
            <w:rtl/>
          </w:rPr>
          <w:t>مدى تأثير ضعف الدعم الحكومي أو غياب السياسات التنظيمية الواضحة على تبني استراتيجيات الاستدامة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Toc192633001 \h</w:instrText>
        </w:r>
        <w:r>
          <w:rPr>
            <w:noProof/>
            <w:webHidden/>
            <w:rtl/>
          </w:rPr>
          <w:instrText xml:space="preserve"> </w:instrText>
        </w:r>
        <w:r>
          <w:rPr>
            <w:noProof/>
            <w:webHidden/>
            <w:rtl/>
          </w:rPr>
        </w:r>
        <w:r>
          <w:rPr>
            <w:noProof/>
            <w:webHidden/>
            <w:rtl/>
          </w:rPr>
          <w:fldChar w:fldCharType="separate"/>
        </w:r>
        <w:r w:rsidR="002D75AF">
          <w:rPr>
            <w:noProof/>
            <w:webHidden/>
            <w:rtl/>
          </w:rPr>
          <w:t>57</w:t>
        </w:r>
        <w:r>
          <w:rPr>
            <w:noProof/>
            <w:webHidden/>
            <w:rtl/>
          </w:rPr>
          <w:fldChar w:fldCharType="end"/>
        </w:r>
      </w:hyperlink>
    </w:p>
    <w:p w14:paraId="45CDE6A6" w14:textId="19CD088F" w:rsidR="00215720" w:rsidRDefault="00215720">
      <w:pPr>
        <w:pStyle w:val="TableofFigures"/>
        <w:tabs>
          <w:tab w:val="right" w:leader="dot" w:pos="9736"/>
        </w:tabs>
        <w:rPr>
          <w:rFonts w:eastAsiaTheme="minorEastAsia"/>
          <w:noProof/>
          <w:sz w:val="24"/>
          <w:szCs w:val="24"/>
          <w:rtl/>
        </w:rPr>
      </w:pPr>
      <w:hyperlink w:anchor="_Toc192633002" w:history="1">
        <w:r w:rsidRPr="001569F2">
          <w:rPr>
            <w:rStyle w:val="Hyperlink"/>
            <w:noProof/>
            <w:rtl/>
          </w:rPr>
          <w:t>رسم توضيحي ‏4</w:t>
        </w:r>
        <w:r w:rsidRPr="001569F2">
          <w:rPr>
            <w:rStyle w:val="Hyperlink"/>
            <w:noProof/>
            <w:rtl/>
          </w:rPr>
          <w:noBreakHyphen/>
          <w:t xml:space="preserve">26 </w:t>
        </w:r>
        <w:r w:rsidRPr="001569F2">
          <w:rPr>
            <w:rStyle w:val="Hyperlink"/>
            <w:rFonts w:cs="Arial"/>
            <w:noProof/>
            <w:rtl/>
          </w:rPr>
          <w:t>مدى تأثير ارتفاع التكاليف على قدرة الشركات على تبني ممارسات الاستدامة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Toc192633002 \h</w:instrText>
        </w:r>
        <w:r>
          <w:rPr>
            <w:noProof/>
            <w:webHidden/>
            <w:rtl/>
          </w:rPr>
          <w:instrText xml:space="preserve"> </w:instrText>
        </w:r>
        <w:r>
          <w:rPr>
            <w:noProof/>
            <w:webHidden/>
            <w:rtl/>
          </w:rPr>
        </w:r>
        <w:r>
          <w:rPr>
            <w:noProof/>
            <w:webHidden/>
            <w:rtl/>
          </w:rPr>
          <w:fldChar w:fldCharType="separate"/>
        </w:r>
        <w:r w:rsidR="002D75AF">
          <w:rPr>
            <w:noProof/>
            <w:webHidden/>
            <w:rtl/>
          </w:rPr>
          <w:t>58</w:t>
        </w:r>
        <w:r>
          <w:rPr>
            <w:noProof/>
            <w:webHidden/>
            <w:rtl/>
          </w:rPr>
          <w:fldChar w:fldCharType="end"/>
        </w:r>
      </w:hyperlink>
    </w:p>
    <w:p w14:paraId="07164C58" w14:textId="21E340FA" w:rsidR="00215720" w:rsidRDefault="00215720">
      <w:pPr>
        <w:pStyle w:val="TableofFigures"/>
        <w:tabs>
          <w:tab w:val="right" w:leader="dot" w:pos="9736"/>
        </w:tabs>
        <w:rPr>
          <w:rFonts w:eastAsiaTheme="minorEastAsia"/>
          <w:noProof/>
          <w:sz w:val="24"/>
          <w:szCs w:val="24"/>
          <w:rtl/>
        </w:rPr>
      </w:pPr>
      <w:hyperlink w:anchor="_Toc192633003" w:history="1">
        <w:r w:rsidRPr="001569F2">
          <w:rPr>
            <w:rStyle w:val="Hyperlink"/>
            <w:noProof/>
            <w:rtl/>
          </w:rPr>
          <w:t>رسم توضيحي ‏4</w:t>
        </w:r>
        <w:r w:rsidRPr="001569F2">
          <w:rPr>
            <w:rStyle w:val="Hyperlink"/>
            <w:noProof/>
            <w:rtl/>
          </w:rPr>
          <w:noBreakHyphen/>
          <w:t xml:space="preserve">27 </w:t>
        </w:r>
        <w:r w:rsidRPr="001569F2">
          <w:rPr>
            <w:rStyle w:val="Hyperlink"/>
            <w:rFonts w:cs="Arial"/>
            <w:noProof/>
            <w:rtl/>
          </w:rPr>
          <w:t>مدى تأثير ارتفاع التكاليف على قدرة الشركات على تبني ممارسات الاستدامة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Toc192633003 \h</w:instrText>
        </w:r>
        <w:r>
          <w:rPr>
            <w:noProof/>
            <w:webHidden/>
            <w:rtl/>
          </w:rPr>
          <w:instrText xml:space="preserve"> </w:instrText>
        </w:r>
        <w:r>
          <w:rPr>
            <w:noProof/>
            <w:webHidden/>
            <w:rtl/>
          </w:rPr>
        </w:r>
        <w:r>
          <w:rPr>
            <w:noProof/>
            <w:webHidden/>
            <w:rtl/>
          </w:rPr>
          <w:fldChar w:fldCharType="separate"/>
        </w:r>
        <w:r w:rsidR="002D75AF">
          <w:rPr>
            <w:noProof/>
            <w:webHidden/>
            <w:rtl/>
          </w:rPr>
          <w:t>60</w:t>
        </w:r>
        <w:r>
          <w:rPr>
            <w:noProof/>
            <w:webHidden/>
            <w:rtl/>
          </w:rPr>
          <w:fldChar w:fldCharType="end"/>
        </w:r>
      </w:hyperlink>
    </w:p>
    <w:p w14:paraId="7D7B7DDE" w14:textId="108853CB" w:rsidR="00215720" w:rsidRDefault="00215720">
      <w:pPr>
        <w:pStyle w:val="TableofFigures"/>
        <w:tabs>
          <w:tab w:val="right" w:leader="dot" w:pos="9736"/>
        </w:tabs>
        <w:rPr>
          <w:rFonts w:eastAsiaTheme="minorEastAsia"/>
          <w:noProof/>
          <w:sz w:val="24"/>
          <w:szCs w:val="24"/>
          <w:rtl/>
        </w:rPr>
      </w:pPr>
      <w:hyperlink w:anchor="_Toc192633004" w:history="1">
        <w:r w:rsidRPr="001569F2">
          <w:rPr>
            <w:rStyle w:val="Hyperlink"/>
            <w:noProof/>
            <w:rtl/>
          </w:rPr>
          <w:t>رسم توضيحي ‏4</w:t>
        </w:r>
        <w:r w:rsidRPr="001569F2">
          <w:rPr>
            <w:rStyle w:val="Hyperlink"/>
            <w:noProof/>
            <w:rtl/>
          </w:rPr>
          <w:noBreakHyphen/>
          <w:t xml:space="preserve">28 </w:t>
        </w:r>
        <w:r w:rsidRPr="001569F2">
          <w:rPr>
            <w:rStyle w:val="Hyperlink"/>
            <w:rFonts w:cs="Arial"/>
            <w:noProof/>
            <w:rtl/>
          </w:rPr>
          <w:t>مدى كفاية السياسات الحكومية والحوافز لدعم استدامة الشركات الصغيرة والمتوسطة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Toc192633004 \h</w:instrText>
        </w:r>
        <w:r>
          <w:rPr>
            <w:noProof/>
            <w:webHidden/>
            <w:rtl/>
          </w:rPr>
          <w:instrText xml:space="preserve"> </w:instrText>
        </w:r>
        <w:r>
          <w:rPr>
            <w:noProof/>
            <w:webHidden/>
            <w:rtl/>
          </w:rPr>
        </w:r>
        <w:r>
          <w:rPr>
            <w:noProof/>
            <w:webHidden/>
            <w:rtl/>
          </w:rPr>
          <w:fldChar w:fldCharType="separate"/>
        </w:r>
        <w:r w:rsidR="002D75AF">
          <w:rPr>
            <w:noProof/>
            <w:webHidden/>
            <w:rtl/>
          </w:rPr>
          <w:t>62</w:t>
        </w:r>
        <w:r>
          <w:rPr>
            <w:noProof/>
            <w:webHidden/>
            <w:rtl/>
          </w:rPr>
          <w:fldChar w:fldCharType="end"/>
        </w:r>
      </w:hyperlink>
    </w:p>
    <w:p w14:paraId="0598ACCE" w14:textId="6E2B248F" w:rsidR="00215720" w:rsidRDefault="00215720">
      <w:pPr>
        <w:pStyle w:val="TableofFigures"/>
        <w:tabs>
          <w:tab w:val="right" w:leader="dot" w:pos="9736"/>
        </w:tabs>
        <w:rPr>
          <w:rFonts w:eastAsiaTheme="minorEastAsia"/>
          <w:noProof/>
          <w:sz w:val="24"/>
          <w:szCs w:val="24"/>
          <w:rtl/>
        </w:rPr>
      </w:pPr>
      <w:hyperlink w:anchor="_Toc192633005" w:history="1">
        <w:r w:rsidRPr="001569F2">
          <w:rPr>
            <w:rStyle w:val="Hyperlink"/>
            <w:noProof/>
            <w:rtl/>
          </w:rPr>
          <w:t>رسم توضيحي ‏4</w:t>
        </w:r>
        <w:r w:rsidRPr="001569F2">
          <w:rPr>
            <w:rStyle w:val="Hyperlink"/>
            <w:noProof/>
            <w:rtl/>
          </w:rPr>
          <w:noBreakHyphen/>
          <w:t xml:space="preserve">29 </w:t>
        </w:r>
        <w:r w:rsidRPr="001569F2">
          <w:rPr>
            <w:rStyle w:val="Hyperlink"/>
            <w:rFonts w:cs="Arial"/>
            <w:noProof/>
            <w:rtl/>
          </w:rPr>
          <w:t>مدى اعتماد الشركات على الشراكات الخارجية لدعم مبادرات الاستدامة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Toc192633005 \h</w:instrText>
        </w:r>
        <w:r>
          <w:rPr>
            <w:noProof/>
            <w:webHidden/>
            <w:rtl/>
          </w:rPr>
          <w:instrText xml:space="preserve"> </w:instrText>
        </w:r>
        <w:r>
          <w:rPr>
            <w:noProof/>
            <w:webHidden/>
            <w:rtl/>
          </w:rPr>
        </w:r>
        <w:r>
          <w:rPr>
            <w:noProof/>
            <w:webHidden/>
            <w:rtl/>
          </w:rPr>
          <w:fldChar w:fldCharType="separate"/>
        </w:r>
        <w:r w:rsidR="002D75AF">
          <w:rPr>
            <w:noProof/>
            <w:webHidden/>
            <w:rtl/>
          </w:rPr>
          <w:t>63</w:t>
        </w:r>
        <w:r>
          <w:rPr>
            <w:noProof/>
            <w:webHidden/>
            <w:rtl/>
          </w:rPr>
          <w:fldChar w:fldCharType="end"/>
        </w:r>
      </w:hyperlink>
    </w:p>
    <w:p w14:paraId="4D2A17C1" w14:textId="437F3BFD" w:rsidR="00215720" w:rsidRDefault="00215720">
      <w:pPr>
        <w:pStyle w:val="TableofFigures"/>
        <w:tabs>
          <w:tab w:val="right" w:leader="dot" w:pos="9736"/>
        </w:tabs>
        <w:rPr>
          <w:rFonts w:eastAsiaTheme="minorEastAsia"/>
          <w:noProof/>
          <w:sz w:val="24"/>
          <w:szCs w:val="24"/>
          <w:rtl/>
        </w:rPr>
      </w:pPr>
      <w:hyperlink w:anchor="_Toc192633006" w:history="1">
        <w:r w:rsidRPr="001569F2">
          <w:rPr>
            <w:rStyle w:val="Hyperlink"/>
            <w:noProof/>
            <w:rtl/>
          </w:rPr>
          <w:t>رسم توضيحي ‏4</w:t>
        </w:r>
        <w:r w:rsidRPr="001569F2">
          <w:rPr>
            <w:rStyle w:val="Hyperlink"/>
            <w:noProof/>
            <w:rtl/>
          </w:rPr>
          <w:noBreakHyphen/>
          <w:t xml:space="preserve">30 </w:t>
        </w:r>
        <w:r w:rsidRPr="001569F2">
          <w:rPr>
            <w:rStyle w:val="Hyperlink"/>
            <w:rFonts w:cs="Arial"/>
            <w:noProof/>
            <w:rtl/>
          </w:rPr>
          <w:t>مدى استفادة الشركات من البرامج التدريبية المتعلقة بالاستدامة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Toc192633006 \h</w:instrText>
        </w:r>
        <w:r>
          <w:rPr>
            <w:noProof/>
            <w:webHidden/>
            <w:rtl/>
          </w:rPr>
          <w:instrText xml:space="preserve"> </w:instrText>
        </w:r>
        <w:r>
          <w:rPr>
            <w:noProof/>
            <w:webHidden/>
            <w:rtl/>
          </w:rPr>
        </w:r>
        <w:r>
          <w:rPr>
            <w:noProof/>
            <w:webHidden/>
            <w:rtl/>
          </w:rPr>
          <w:fldChar w:fldCharType="separate"/>
        </w:r>
        <w:r w:rsidR="002D75AF">
          <w:rPr>
            <w:noProof/>
            <w:webHidden/>
            <w:rtl/>
          </w:rPr>
          <w:t>65</w:t>
        </w:r>
        <w:r>
          <w:rPr>
            <w:noProof/>
            <w:webHidden/>
            <w:rtl/>
          </w:rPr>
          <w:fldChar w:fldCharType="end"/>
        </w:r>
      </w:hyperlink>
    </w:p>
    <w:p w14:paraId="62DE1470" w14:textId="773A6A58" w:rsidR="00215720" w:rsidRDefault="00215720">
      <w:pPr>
        <w:pStyle w:val="TableofFigures"/>
        <w:tabs>
          <w:tab w:val="right" w:leader="dot" w:pos="9736"/>
        </w:tabs>
        <w:rPr>
          <w:rFonts w:eastAsiaTheme="minorEastAsia"/>
          <w:noProof/>
          <w:sz w:val="24"/>
          <w:szCs w:val="24"/>
          <w:rtl/>
        </w:rPr>
      </w:pPr>
      <w:hyperlink w:anchor="_Toc192633007" w:history="1">
        <w:r w:rsidRPr="001569F2">
          <w:rPr>
            <w:rStyle w:val="Hyperlink"/>
            <w:noProof/>
            <w:rtl/>
          </w:rPr>
          <w:t>رسم توضيحي ‏4</w:t>
        </w:r>
        <w:r w:rsidRPr="001569F2">
          <w:rPr>
            <w:rStyle w:val="Hyperlink"/>
            <w:noProof/>
            <w:rtl/>
          </w:rPr>
          <w:noBreakHyphen/>
          <w:t xml:space="preserve">31 </w:t>
        </w:r>
        <w:r w:rsidRPr="001569F2">
          <w:rPr>
            <w:rStyle w:val="Hyperlink"/>
            <w:rFonts w:cs="Arial"/>
            <w:noProof/>
            <w:rtl/>
          </w:rPr>
          <w:t>مدى تلقي الشركات لاستشارات فنية أو إدارية لتحسين ممارسات الاستدامة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Toc192633007 \h</w:instrText>
        </w:r>
        <w:r>
          <w:rPr>
            <w:noProof/>
            <w:webHidden/>
            <w:rtl/>
          </w:rPr>
          <w:instrText xml:space="preserve"> </w:instrText>
        </w:r>
        <w:r>
          <w:rPr>
            <w:noProof/>
            <w:webHidden/>
            <w:rtl/>
          </w:rPr>
        </w:r>
        <w:r>
          <w:rPr>
            <w:noProof/>
            <w:webHidden/>
            <w:rtl/>
          </w:rPr>
          <w:fldChar w:fldCharType="separate"/>
        </w:r>
        <w:r w:rsidR="002D75AF">
          <w:rPr>
            <w:noProof/>
            <w:webHidden/>
            <w:rtl/>
          </w:rPr>
          <w:t>66</w:t>
        </w:r>
        <w:r>
          <w:rPr>
            <w:noProof/>
            <w:webHidden/>
            <w:rtl/>
          </w:rPr>
          <w:fldChar w:fldCharType="end"/>
        </w:r>
      </w:hyperlink>
    </w:p>
    <w:p w14:paraId="037F7276" w14:textId="07CFC8CC" w:rsidR="008A7317" w:rsidRDefault="00215720" w:rsidP="00BB441C">
      <w:pPr>
        <w:spacing w:line="240" w:lineRule="auto"/>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fldChar w:fldCharType="end"/>
      </w:r>
    </w:p>
    <w:p w14:paraId="6C7A02E4" w14:textId="55F86579" w:rsidR="00D52480" w:rsidRPr="0078128A" w:rsidRDefault="008F3B9B" w:rsidP="0078128A">
      <w:pPr>
        <w:pStyle w:val="ListParagraph"/>
        <w:spacing w:line="240" w:lineRule="auto"/>
        <w:ind w:left="360"/>
        <w:outlineLvl w:val="0"/>
        <w:rPr>
          <w:rFonts w:ascii="Sakkal Majalla" w:hAnsi="Sakkal Majalla" w:cs="Sakkal Majalla"/>
          <w:b/>
          <w:bCs/>
          <w:sz w:val="28"/>
          <w:szCs w:val="28"/>
          <w:u w:val="single"/>
          <w:rtl/>
          <w:lang w:bidi="ar-EG"/>
        </w:rPr>
      </w:pPr>
      <w:bookmarkStart w:id="6" w:name="_Toc192730834"/>
      <w:r w:rsidRPr="00881238">
        <w:rPr>
          <w:rFonts w:ascii="Sakkal Majalla" w:hAnsi="Sakkal Majalla" w:cs="Sakkal Majalla" w:hint="cs"/>
          <w:b/>
          <w:bCs/>
          <w:sz w:val="28"/>
          <w:szCs w:val="28"/>
          <w:u w:val="single"/>
          <w:rtl/>
          <w:lang w:bidi="ar-EG"/>
        </w:rPr>
        <w:lastRenderedPageBreak/>
        <w:t>قا</w:t>
      </w:r>
      <w:r w:rsidR="00835EF6" w:rsidRPr="00881238">
        <w:rPr>
          <w:rFonts w:ascii="Sakkal Majalla" w:hAnsi="Sakkal Majalla" w:cs="Sakkal Majalla" w:hint="cs"/>
          <w:b/>
          <w:bCs/>
          <w:sz w:val="28"/>
          <w:szCs w:val="28"/>
          <w:u w:val="single"/>
          <w:rtl/>
          <w:lang w:bidi="ar-EG"/>
        </w:rPr>
        <w:t>ئمة المصطلحات:</w:t>
      </w:r>
      <w:bookmarkEnd w:id="6"/>
    </w:p>
    <w:p w14:paraId="0C5CE0EA" w14:textId="155DEF53" w:rsidR="00881238" w:rsidRPr="0078128A" w:rsidRDefault="00881238" w:rsidP="00A03E2A">
      <w:pPr>
        <w:pStyle w:val="NormalWeb"/>
        <w:numPr>
          <w:ilvl w:val="0"/>
          <w:numId w:val="112"/>
        </w:numPr>
        <w:bidi/>
        <w:rPr>
          <w:rFonts w:ascii="Sakkal Majalla" w:hAnsi="Sakkal Majalla" w:cs="Sakkal Majalla"/>
        </w:rPr>
      </w:pPr>
      <w:r w:rsidRPr="0078128A">
        <w:rPr>
          <w:rStyle w:val="Strong"/>
          <w:rFonts w:ascii="Sakkal Majalla" w:hAnsi="Sakkal Majalla" w:cs="Sakkal Majalla"/>
          <w:rtl/>
        </w:rPr>
        <w:t>الشركات الصغيرة والمتوسطة</w:t>
      </w:r>
      <w:r w:rsidRPr="0078128A">
        <w:rPr>
          <w:rStyle w:val="Strong"/>
          <w:rFonts w:ascii="Sakkal Majalla" w:hAnsi="Sakkal Majalla" w:cs="Sakkal Majalla"/>
        </w:rPr>
        <w:t xml:space="preserve"> (SMEs):</w:t>
      </w:r>
      <w:r w:rsidRPr="0078128A">
        <w:rPr>
          <w:rFonts w:ascii="Sakkal Majalla" w:hAnsi="Sakkal Majalla" w:cs="Sakkal Majalla"/>
        </w:rPr>
        <w:t xml:space="preserve"> </w:t>
      </w:r>
      <w:r w:rsidRPr="0078128A">
        <w:rPr>
          <w:rFonts w:ascii="Sakkal Majalla" w:hAnsi="Sakkal Majalla" w:cs="Sakkal Majalla"/>
          <w:rtl/>
        </w:rPr>
        <w:t>منشآت تختلف في حجمها بناءً على عدد الموظفين وحجم</w:t>
      </w:r>
      <w:r w:rsidR="00A66908">
        <w:rPr>
          <w:rFonts w:ascii="Sakkal Majalla" w:hAnsi="Sakkal Majalla" w:cs="Sakkal Majalla" w:hint="cs"/>
          <w:rtl/>
        </w:rPr>
        <w:t xml:space="preserve"> </w:t>
      </w:r>
      <w:r w:rsidRPr="0078128A">
        <w:rPr>
          <w:rFonts w:ascii="Sakkal Majalla" w:hAnsi="Sakkal Majalla" w:cs="Sakkal Majalla"/>
          <w:rtl/>
        </w:rPr>
        <w:t xml:space="preserve">الإيرادات، حيث تلعب دورًا أساسيًا في الاقتصاد من خلال توفير فرص العمل والمساهمة في الناتج المحلي </w:t>
      </w:r>
      <w:r w:rsidRPr="0078128A">
        <w:rPr>
          <w:rFonts w:ascii="Sakkal Majalla" w:hAnsi="Sakkal Majalla" w:cs="Sakkal Majalla"/>
        </w:rPr>
        <w:t>.</w:t>
      </w:r>
    </w:p>
    <w:p w14:paraId="622D17BE" w14:textId="783A4AFD" w:rsidR="00881238" w:rsidRPr="0078128A" w:rsidRDefault="00881238" w:rsidP="00A03E2A">
      <w:pPr>
        <w:pStyle w:val="NormalWeb"/>
        <w:numPr>
          <w:ilvl w:val="0"/>
          <w:numId w:val="112"/>
        </w:numPr>
        <w:bidi/>
        <w:rPr>
          <w:rFonts w:ascii="Sakkal Majalla" w:hAnsi="Sakkal Majalla" w:cs="Sakkal Majalla"/>
        </w:rPr>
      </w:pPr>
      <w:r w:rsidRPr="0078128A">
        <w:rPr>
          <w:rStyle w:val="Strong"/>
          <w:rFonts w:ascii="Sakkal Majalla" w:hAnsi="Sakkal Majalla" w:cs="Sakkal Majalla"/>
          <w:rtl/>
        </w:rPr>
        <w:t>استراتيجيات الاستدامة</w:t>
      </w:r>
      <w:r w:rsidRPr="0078128A">
        <w:rPr>
          <w:rStyle w:val="Strong"/>
          <w:rFonts w:ascii="Sakkal Majalla" w:hAnsi="Sakkal Majalla" w:cs="Sakkal Majalla"/>
        </w:rPr>
        <w:t xml:space="preserve"> (Sustainability Strategies):</w:t>
      </w:r>
      <w:r w:rsidRPr="0078128A">
        <w:rPr>
          <w:rFonts w:ascii="Sakkal Majalla" w:hAnsi="Sakkal Majalla" w:cs="Sakkal Majalla"/>
        </w:rPr>
        <w:t xml:space="preserve"> </w:t>
      </w:r>
      <w:r w:rsidRPr="0078128A">
        <w:rPr>
          <w:rFonts w:ascii="Sakkal Majalla" w:hAnsi="Sakkal Majalla" w:cs="Sakkal Majalla"/>
          <w:rtl/>
        </w:rPr>
        <w:t>خطط وممارسات تتبناها الشركات بهدف تحقيق التوازن بين الأداء الاقتصادي، المسؤولية الاجتماعية، وحماية البيئة لضمان استمرارية الأعمال على المدى الطويل</w:t>
      </w:r>
      <w:r w:rsidRPr="0078128A">
        <w:rPr>
          <w:rFonts w:ascii="Sakkal Majalla" w:hAnsi="Sakkal Majalla" w:cs="Sakkal Majalla"/>
        </w:rPr>
        <w:t>.</w:t>
      </w:r>
    </w:p>
    <w:p w14:paraId="76F4D0B3" w14:textId="6F5BBC86" w:rsidR="00881238" w:rsidRPr="0078128A" w:rsidRDefault="00881238" w:rsidP="00A03E2A">
      <w:pPr>
        <w:pStyle w:val="NormalWeb"/>
        <w:numPr>
          <w:ilvl w:val="0"/>
          <w:numId w:val="112"/>
        </w:numPr>
        <w:bidi/>
        <w:rPr>
          <w:rFonts w:ascii="Sakkal Majalla" w:hAnsi="Sakkal Majalla" w:cs="Sakkal Majalla"/>
        </w:rPr>
      </w:pPr>
      <w:r w:rsidRPr="0078128A">
        <w:rPr>
          <w:rStyle w:val="Strong"/>
          <w:rFonts w:ascii="Sakkal Majalla" w:hAnsi="Sakkal Majalla" w:cs="Sakkal Majalla"/>
          <w:rtl/>
        </w:rPr>
        <w:t>النمو المالي</w:t>
      </w:r>
      <w:r w:rsidRPr="0078128A">
        <w:rPr>
          <w:rStyle w:val="Strong"/>
          <w:rFonts w:ascii="Sakkal Majalla" w:hAnsi="Sakkal Majalla" w:cs="Sakkal Majalla"/>
        </w:rPr>
        <w:t xml:space="preserve"> (Financial Growth):</w:t>
      </w:r>
      <w:r w:rsidRPr="0078128A">
        <w:rPr>
          <w:rFonts w:ascii="Sakkal Majalla" w:hAnsi="Sakkal Majalla" w:cs="Sakkal Majalla"/>
        </w:rPr>
        <w:t xml:space="preserve"> </w:t>
      </w:r>
      <w:r w:rsidRPr="0078128A">
        <w:rPr>
          <w:rFonts w:ascii="Sakkal Majalla" w:hAnsi="Sakkal Majalla" w:cs="Sakkal Majalla"/>
          <w:rtl/>
        </w:rPr>
        <w:t>التحسن في الأداء المالي للشركات، والذي يقاس عادةً من خلال زيادة الإيرادات، الأرباح، والعائد على الاستثمار</w:t>
      </w:r>
      <w:r w:rsidRPr="0078128A">
        <w:rPr>
          <w:rFonts w:ascii="Sakkal Majalla" w:hAnsi="Sakkal Majalla" w:cs="Sakkal Majalla"/>
        </w:rPr>
        <w:t>.</w:t>
      </w:r>
    </w:p>
    <w:p w14:paraId="28F76CD2" w14:textId="2D5C612F" w:rsidR="00881238" w:rsidRPr="0078128A" w:rsidRDefault="00881238" w:rsidP="00A03E2A">
      <w:pPr>
        <w:pStyle w:val="NormalWeb"/>
        <w:numPr>
          <w:ilvl w:val="0"/>
          <w:numId w:val="112"/>
        </w:numPr>
        <w:bidi/>
        <w:rPr>
          <w:rFonts w:ascii="Sakkal Majalla" w:hAnsi="Sakkal Majalla" w:cs="Sakkal Majalla"/>
        </w:rPr>
      </w:pPr>
      <w:r w:rsidRPr="0078128A">
        <w:rPr>
          <w:rStyle w:val="Strong"/>
          <w:rFonts w:ascii="Sakkal Majalla" w:hAnsi="Sakkal Majalla" w:cs="Sakkal Majalla"/>
          <w:rtl/>
        </w:rPr>
        <w:t>الكفاءة التشغيلية</w:t>
      </w:r>
      <w:r w:rsidRPr="0078128A">
        <w:rPr>
          <w:rStyle w:val="Strong"/>
          <w:rFonts w:ascii="Sakkal Majalla" w:hAnsi="Sakkal Majalla" w:cs="Sakkal Majalla"/>
        </w:rPr>
        <w:t xml:space="preserve"> (Operational Efficiency):</w:t>
      </w:r>
      <w:r w:rsidRPr="0078128A">
        <w:rPr>
          <w:rFonts w:ascii="Sakkal Majalla" w:hAnsi="Sakkal Majalla" w:cs="Sakkal Majalla"/>
        </w:rPr>
        <w:t xml:space="preserve"> </w:t>
      </w:r>
      <w:r w:rsidRPr="0078128A">
        <w:rPr>
          <w:rFonts w:ascii="Sakkal Majalla" w:hAnsi="Sakkal Majalla" w:cs="Sakkal Majalla"/>
          <w:rtl/>
        </w:rPr>
        <w:t>قدرة الشركة على تحسين عملياتها التشغيلية من خلال تقليل الهدر، تحسين استخدام الموارد، وزيادة الإنتاجية لتحقيق أقصى استفادة بأقل تكلفة</w:t>
      </w:r>
      <w:r w:rsidRPr="0078128A">
        <w:rPr>
          <w:rFonts w:ascii="Sakkal Majalla" w:hAnsi="Sakkal Majalla" w:cs="Sakkal Majalla"/>
        </w:rPr>
        <w:t>.</w:t>
      </w:r>
    </w:p>
    <w:p w14:paraId="37168FA1" w14:textId="4C090F55" w:rsidR="00881238" w:rsidRPr="0078128A" w:rsidRDefault="00881238" w:rsidP="00A03E2A">
      <w:pPr>
        <w:pStyle w:val="NormalWeb"/>
        <w:numPr>
          <w:ilvl w:val="0"/>
          <w:numId w:val="112"/>
        </w:numPr>
        <w:bidi/>
        <w:rPr>
          <w:rFonts w:ascii="Sakkal Majalla" w:hAnsi="Sakkal Majalla" w:cs="Sakkal Majalla"/>
        </w:rPr>
      </w:pPr>
      <w:r w:rsidRPr="0078128A">
        <w:rPr>
          <w:rStyle w:val="Strong"/>
          <w:rFonts w:ascii="Sakkal Majalla" w:hAnsi="Sakkal Majalla" w:cs="Sakkal Majalla"/>
          <w:rtl/>
        </w:rPr>
        <w:t>الحصة السوقية</w:t>
      </w:r>
      <w:r w:rsidRPr="0078128A">
        <w:rPr>
          <w:rStyle w:val="Strong"/>
          <w:rFonts w:ascii="Sakkal Majalla" w:hAnsi="Sakkal Majalla" w:cs="Sakkal Majalla"/>
        </w:rPr>
        <w:t xml:space="preserve"> (Market Share):</w:t>
      </w:r>
      <w:r w:rsidRPr="0078128A">
        <w:rPr>
          <w:rFonts w:ascii="Sakkal Majalla" w:hAnsi="Sakkal Majalla" w:cs="Sakkal Majalla"/>
        </w:rPr>
        <w:t xml:space="preserve"> </w:t>
      </w:r>
      <w:r w:rsidRPr="0078128A">
        <w:rPr>
          <w:rFonts w:ascii="Sakkal Majalla" w:hAnsi="Sakkal Majalla" w:cs="Sakkal Majalla"/>
          <w:rtl/>
        </w:rPr>
        <w:t>نسبة مبيعات الشركة مقارنة بالمبيعات الإجمالية في السوق، حيث تعكس مدى قدرتها التنافسية ومكانتها بين الشركات الأخرى في القطاع نفسه</w:t>
      </w:r>
      <w:r w:rsidRPr="0078128A">
        <w:rPr>
          <w:rFonts w:ascii="Sakkal Majalla" w:hAnsi="Sakkal Majalla" w:cs="Sakkal Majalla"/>
        </w:rPr>
        <w:t>.</w:t>
      </w:r>
    </w:p>
    <w:p w14:paraId="7790D712" w14:textId="129DFFC1" w:rsidR="00881238" w:rsidRPr="0078128A" w:rsidRDefault="00881238" w:rsidP="00A03E2A">
      <w:pPr>
        <w:pStyle w:val="NormalWeb"/>
        <w:numPr>
          <w:ilvl w:val="0"/>
          <w:numId w:val="112"/>
        </w:numPr>
        <w:bidi/>
        <w:rPr>
          <w:rFonts w:ascii="Sakkal Majalla" w:hAnsi="Sakkal Majalla" w:cs="Sakkal Majalla"/>
        </w:rPr>
      </w:pPr>
      <w:r w:rsidRPr="0078128A">
        <w:rPr>
          <w:rStyle w:val="Strong"/>
          <w:rFonts w:ascii="Sakkal Majalla" w:hAnsi="Sakkal Majalla" w:cs="Sakkal Majalla"/>
          <w:rtl/>
        </w:rPr>
        <w:t>الابتكار المستدام</w:t>
      </w:r>
      <w:r w:rsidRPr="0078128A">
        <w:rPr>
          <w:rStyle w:val="Strong"/>
          <w:rFonts w:ascii="Sakkal Majalla" w:hAnsi="Sakkal Majalla" w:cs="Sakkal Majalla"/>
        </w:rPr>
        <w:t xml:space="preserve"> (Sustainable Innovation):</w:t>
      </w:r>
      <w:r w:rsidRPr="0078128A">
        <w:rPr>
          <w:rFonts w:ascii="Sakkal Majalla" w:hAnsi="Sakkal Majalla" w:cs="Sakkal Majalla"/>
        </w:rPr>
        <w:t xml:space="preserve"> </w:t>
      </w:r>
      <w:r w:rsidRPr="0078128A">
        <w:rPr>
          <w:rFonts w:ascii="Sakkal Majalla" w:hAnsi="Sakkal Majalla" w:cs="Sakkal Majalla"/>
          <w:rtl/>
        </w:rPr>
        <w:t>تطوير منتجات أو خدمات أو عمليات تشغيلية جديدة تأخذ في الاعتبار التأثيرات البيئية والاجتماعية، مما يساهم في تحسين استدامة الشركة</w:t>
      </w:r>
      <w:r w:rsidRPr="0078128A">
        <w:rPr>
          <w:rFonts w:ascii="Sakkal Majalla" w:hAnsi="Sakkal Majalla" w:cs="Sakkal Majalla"/>
        </w:rPr>
        <w:t>.</w:t>
      </w:r>
    </w:p>
    <w:p w14:paraId="0A97C79A" w14:textId="52695AB7" w:rsidR="00881238" w:rsidRPr="0078128A" w:rsidRDefault="00881238" w:rsidP="00A03E2A">
      <w:pPr>
        <w:pStyle w:val="NormalWeb"/>
        <w:numPr>
          <w:ilvl w:val="0"/>
          <w:numId w:val="112"/>
        </w:numPr>
        <w:bidi/>
        <w:rPr>
          <w:rFonts w:ascii="Sakkal Majalla" w:hAnsi="Sakkal Majalla" w:cs="Sakkal Majalla"/>
        </w:rPr>
      </w:pPr>
      <w:r w:rsidRPr="0078128A">
        <w:rPr>
          <w:rStyle w:val="Strong"/>
          <w:rFonts w:ascii="Sakkal Majalla" w:hAnsi="Sakkal Majalla" w:cs="Sakkal Majalla"/>
          <w:rtl/>
        </w:rPr>
        <w:t>المسؤولية الاجتماعية للشركات</w:t>
      </w:r>
      <w:r w:rsidRPr="0078128A">
        <w:rPr>
          <w:rStyle w:val="Strong"/>
          <w:rFonts w:ascii="Sakkal Majalla" w:hAnsi="Sakkal Majalla" w:cs="Sakkal Majalla"/>
        </w:rPr>
        <w:t xml:space="preserve"> (Corporate Social Responsibility - CSR):</w:t>
      </w:r>
      <w:r w:rsidRPr="0078128A">
        <w:rPr>
          <w:rFonts w:ascii="Sakkal Majalla" w:hAnsi="Sakkal Majalla" w:cs="Sakkal Majalla"/>
        </w:rPr>
        <w:t xml:space="preserve"> </w:t>
      </w:r>
      <w:r w:rsidRPr="0078128A">
        <w:rPr>
          <w:rFonts w:ascii="Sakkal Majalla" w:hAnsi="Sakkal Majalla" w:cs="Sakkal Majalla"/>
          <w:rtl/>
        </w:rPr>
        <w:t>التزام الشركات بتطبيق ممارسات تساهم في التنمية المستدامة، مثل تحسين ظروف العمل، دعم المجتمع، وتقليل التأثير البيئي لعملياتها</w:t>
      </w:r>
      <w:r w:rsidRPr="0078128A">
        <w:rPr>
          <w:rFonts w:ascii="Sakkal Majalla" w:hAnsi="Sakkal Majalla" w:cs="Sakkal Majalla"/>
        </w:rPr>
        <w:t>.</w:t>
      </w:r>
    </w:p>
    <w:p w14:paraId="1E2151E4" w14:textId="16DD813B" w:rsidR="00881238" w:rsidRPr="0078128A" w:rsidRDefault="00881238" w:rsidP="00A03E2A">
      <w:pPr>
        <w:pStyle w:val="NormalWeb"/>
        <w:numPr>
          <w:ilvl w:val="0"/>
          <w:numId w:val="112"/>
        </w:numPr>
        <w:bidi/>
        <w:rPr>
          <w:rFonts w:ascii="Sakkal Majalla" w:hAnsi="Sakkal Majalla" w:cs="Sakkal Majalla"/>
        </w:rPr>
      </w:pPr>
      <w:r w:rsidRPr="0078128A">
        <w:rPr>
          <w:rStyle w:val="Strong"/>
          <w:rFonts w:ascii="Sakkal Majalla" w:hAnsi="Sakkal Majalla" w:cs="Sakkal Majalla"/>
          <w:rtl/>
        </w:rPr>
        <w:t>التمويل المستدام</w:t>
      </w:r>
      <w:r w:rsidRPr="0078128A">
        <w:rPr>
          <w:rStyle w:val="Strong"/>
          <w:rFonts w:ascii="Sakkal Majalla" w:hAnsi="Sakkal Majalla" w:cs="Sakkal Majalla"/>
        </w:rPr>
        <w:t xml:space="preserve"> (Sustainable Finance):</w:t>
      </w:r>
      <w:r w:rsidRPr="0078128A">
        <w:rPr>
          <w:rFonts w:ascii="Sakkal Majalla" w:hAnsi="Sakkal Majalla" w:cs="Sakkal Majalla"/>
        </w:rPr>
        <w:t xml:space="preserve"> </w:t>
      </w:r>
      <w:r w:rsidRPr="0078128A">
        <w:rPr>
          <w:rFonts w:ascii="Sakkal Majalla" w:hAnsi="Sakkal Majalla" w:cs="Sakkal Majalla"/>
          <w:rtl/>
        </w:rPr>
        <w:t>استثمارات أو قروض تقدمها المؤسسات المالية لدعم الشركات والمشاريع التي تلتزم بمعايير الاستدامة البيئية والاجتماعية والحوكمة</w:t>
      </w:r>
      <w:r w:rsidRPr="0078128A">
        <w:rPr>
          <w:rFonts w:ascii="Sakkal Majalla" w:hAnsi="Sakkal Majalla" w:cs="Sakkal Majalla"/>
        </w:rPr>
        <w:t>.</w:t>
      </w:r>
    </w:p>
    <w:p w14:paraId="7F4F6992" w14:textId="4AB361D7" w:rsidR="00881238" w:rsidRPr="0078128A" w:rsidRDefault="00881238" w:rsidP="00A03E2A">
      <w:pPr>
        <w:pStyle w:val="NormalWeb"/>
        <w:numPr>
          <w:ilvl w:val="0"/>
          <w:numId w:val="112"/>
        </w:numPr>
        <w:bidi/>
        <w:rPr>
          <w:rFonts w:ascii="Sakkal Majalla" w:hAnsi="Sakkal Majalla" w:cs="Sakkal Majalla"/>
        </w:rPr>
      </w:pPr>
      <w:r w:rsidRPr="0078128A">
        <w:rPr>
          <w:rStyle w:val="Strong"/>
          <w:rFonts w:ascii="Sakkal Majalla" w:hAnsi="Sakkal Majalla" w:cs="Sakkal Majalla"/>
          <w:rtl/>
        </w:rPr>
        <w:t>القيمة المشتركة</w:t>
      </w:r>
      <w:r w:rsidRPr="0078128A">
        <w:rPr>
          <w:rStyle w:val="Strong"/>
          <w:rFonts w:ascii="Sakkal Majalla" w:hAnsi="Sakkal Majalla" w:cs="Sakkal Majalla"/>
        </w:rPr>
        <w:t xml:space="preserve"> (Shared Value):</w:t>
      </w:r>
      <w:r w:rsidRPr="0078128A">
        <w:rPr>
          <w:rFonts w:ascii="Sakkal Majalla" w:hAnsi="Sakkal Majalla" w:cs="Sakkal Majalla"/>
        </w:rPr>
        <w:t xml:space="preserve"> </w:t>
      </w:r>
      <w:r w:rsidRPr="0078128A">
        <w:rPr>
          <w:rFonts w:ascii="Sakkal Majalla" w:hAnsi="Sakkal Majalla" w:cs="Sakkal Majalla"/>
          <w:rtl/>
        </w:rPr>
        <w:t>مفهوم يشير إلى أن الشركات يمكنها تحقيق أرباح وفي الوقت نفسه خلق قيمة اجتماعية من خلال دمج الاستدامة والمسؤولية الاجتماعية في نماذج أعمالها</w:t>
      </w:r>
      <w:r w:rsidRPr="0078128A">
        <w:rPr>
          <w:rFonts w:ascii="Sakkal Majalla" w:hAnsi="Sakkal Majalla" w:cs="Sakkal Majalla"/>
        </w:rPr>
        <w:t>.</w:t>
      </w:r>
    </w:p>
    <w:p w14:paraId="24920CC3" w14:textId="5EBD51CA" w:rsidR="00881238" w:rsidRPr="0078128A" w:rsidRDefault="00881238" w:rsidP="00A03E2A">
      <w:pPr>
        <w:pStyle w:val="NormalWeb"/>
        <w:numPr>
          <w:ilvl w:val="0"/>
          <w:numId w:val="112"/>
        </w:numPr>
        <w:bidi/>
        <w:rPr>
          <w:rFonts w:ascii="Sakkal Majalla" w:hAnsi="Sakkal Majalla" w:cs="Sakkal Majalla"/>
        </w:rPr>
      </w:pPr>
      <w:r w:rsidRPr="0078128A">
        <w:rPr>
          <w:rStyle w:val="Strong"/>
          <w:rFonts w:ascii="Sakkal Majalla" w:hAnsi="Sakkal Majalla" w:cs="Sakkal Majalla"/>
          <w:rtl/>
        </w:rPr>
        <w:t>التحديات التنظيمية</w:t>
      </w:r>
      <w:r w:rsidRPr="0078128A">
        <w:rPr>
          <w:rStyle w:val="Strong"/>
          <w:rFonts w:ascii="Sakkal Majalla" w:hAnsi="Sakkal Majalla" w:cs="Sakkal Majalla"/>
        </w:rPr>
        <w:t xml:space="preserve"> (Regulatory Challenges):</w:t>
      </w:r>
      <w:r w:rsidRPr="0078128A">
        <w:rPr>
          <w:rFonts w:ascii="Sakkal Majalla" w:hAnsi="Sakkal Majalla" w:cs="Sakkal Majalla"/>
        </w:rPr>
        <w:t xml:space="preserve"> </w:t>
      </w:r>
      <w:r w:rsidRPr="0078128A">
        <w:rPr>
          <w:rFonts w:ascii="Sakkal Majalla" w:hAnsi="Sakkal Majalla" w:cs="Sakkal Majalla"/>
          <w:rtl/>
        </w:rPr>
        <w:t>العقبات التي تواجه الشركات نتيجة لعدم وضوح أو عدم وجود سياسات وقوانين تدعم تطبيق الاستدامة في الأعمال التجارية</w:t>
      </w:r>
      <w:r w:rsidRPr="0078128A">
        <w:rPr>
          <w:rFonts w:ascii="Sakkal Majalla" w:hAnsi="Sakkal Majalla" w:cs="Sakkal Majalla"/>
        </w:rPr>
        <w:t>.</w:t>
      </w:r>
    </w:p>
    <w:p w14:paraId="12005F19" w14:textId="1FF7A6AC" w:rsidR="00881238" w:rsidRPr="0078128A" w:rsidRDefault="00881238" w:rsidP="00A03E2A">
      <w:pPr>
        <w:pStyle w:val="NormalWeb"/>
        <w:numPr>
          <w:ilvl w:val="0"/>
          <w:numId w:val="112"/>
        </w:numPr>
        <w:bidi/>
        <w:rPr>
          <w:rFonts w:ascii="Sakkal Majalla" w:hAnsi="Sakkal Majalla" w:cs="Sakkal Majalla"/>
        </w:rPr>
      </w:pPr>
      <w:r w:rsidRPr="0078128A">
        <w:rPr>
          <w:rStyle w:val="Strong"/>
          <w:rFonts w:ascii="Sakkal Majalla" w:hAnsi="Sakkal Majalla" w:cs="Sakkal Majalla"/>
          <w:rtl/>
        </w:rPr>
        <w:t>الحوافز البيئية</w:t>
      </w:r>
      <w:r w:rsidRPr="0078128A">
        <w:rPr>
          <w:rStyle w:val="Strong"/>
          <w:rFonts w:ascii="Sakkal Majalla" w:hAnsi="Sakkal Majalla" w:cs="Sakkal Majalla"/>
        </w:rPr>
        <w:t xml:space="preserve"> (Environmental Incentives):</w:t>
      </w:r>
      <w:r w:rsidRPr="0078128A">
        <w:rPr>
          <w:rFonts w:ascii="Sakkal Majalla" w:hAnsi="Sakkal Majalla" w:cs="Sakkal Majalla"/>
        </w:rPr>
        <w:t xml:space="preserve"> </w:t>
      </w:r>
      <w:r w:rsidRPr="0078128A">
        <w:rPr>
          <w:rFonts w:ascii="Sakkal Majalla" w:hAnsi="Sakkal Majalla" w:cs="Sakkal Majalla"/>
          <w:rtl/>
        </w:rPr>
        <w:t>برامج حكومية أو دعم مالي يهدف إلى تشجيع الشركات على تبني ممارسات صديقة للبيئة، مثل الإعفاءات الضريبية أو القروض الخضراء</w:t>
      </w:r>
      <w:r w:rsidRPr="0078128A">
        <w:rPr>
          <w:rFonts w:ascii="Sakkal Majalla" w:hAnsi="Sakkal Majalla" w:cs="Sakkal Majalla"/>
        </w:rPr>
        <w:t>.</w:t>
      </w:r>
    </w:p>
    <w:p w14:paraId="334CF5C9" w14:textId="7AC1EAB9" w:rsidR="00881238" w:rsidRPr="0078128A" w:rsidRDefault="00881238" w:rsidP="00A03E2A">
      <w:pPr>
        <w:pStyle w:val="NormalWeb"/>
        <w:numPr>
          <w:ilvl w:val="0"/>
          <w:numId w:val="112"/>
        </w:numPr>
        <w:bidi/>
        <w:rPr>
          <w:rFonts w:ascii="Sakkal Majalla" w:hAnsi="Sakkal Majalla" w:cs="Sakkal Majalla"/>
        </w:rPr>
      </w:pPr>
      <w:r w:rsidRPr="0078128A">
        <w:rPr>
          <w:rStyle w:val="Strong"/>
          <w:rFonts w:ascii="Sakkal Majalla" w:hAnsi="Sakkal Majalla" w:cs="Sakkal Majalla"/>
          <w:rtl/>
        </w:rPr>
        <w:t>كفاءة استخدام الموارد</w:t>
      </w:r>
      <w:r w:rsidRPr="0078128A">
        <w:rPr>
          <w:rStyle w:val="Strong"/>
          <w:rFonts w:ascii="Sakkal Majalla" w:hAnsi="Sakkal Majalla" w:cs="Sakkal Majalla"/>
        </w:rPr>
        <w:t xml:space="preserve"> (Resource Efficiency):</w:t>
      </w:r>
      <w:r w:rsidRPr="0078128A">
        <w:rPr>
          <w:rFonts w:ascii="Sakkal Majalla" w:hAnsi="Sakkal Majalla" w:cs="Sakkal Majalla"/>
        </w:rPr>
        <w:t xml:space="preserve"> </w:t>
      </w:r>
      <w:r w:rsidRPr="0078128A">
        <w:rPr>
          <w:rFonts w:ascii="Sakkal Majalla" w:hAnsi="Sakkal Majalla" w:cs="Sakkal Majalla"/>
          <w:rtl/>
        </w:rPr>
        <w:t>استخدام الموارد الطبيعية والطاقة بشكل أكثر فعالية لتقليل الفاقد وتحسين الإنتاجية، مما يؤدي إلى تقليل التكاليف وتعزيز الاستدامة</w:t>
      </w:r>
      <w:r w:rsidRPr="0078128A">
        <w:rPr>
          <w:rFonts w:ascii="Sakkal Majalla" w:hAnsi="Sakkal Majalla" w:cs="Sakkal Majalla"/>
        </w:rPr>
        <w:t>.</w:t>
      </w:r>
    </w:p>
    <w:p w14:paraId="2A7DE03C" w14:textId="7C56BE07" w:rsidR="00881238" w:rsidRPr="0078128A" w:rsidRDefault="00881238" w:rsidP="00A03E2A">
      <w:pPr>
        <w:pStyle w:val="NormalWeb"/>
        <w:numPr>
          <w:ilvl w:val="0"/>
          <w:numId w:val="112"/>
        </w:numPr>
        <w:bidi/>
        <w:rPr>
          <w:rFonts w:ascii="Sakkal Majalla" w:hAnsi="Sakkal Majalla" w:cs="Sakkal Majalla"/>
        </w:rPr>
      </w:pPr>
      <w:r w:rsidRPr="0078128A">
        <w:rPr>
          <w:rStyle w:val="Strong"/>
          <w:rFonts w:ascii="Sakkal Majalla" w:hAnsi="Sakkal Majalla" w:cs="Sakkal Majalla"/>
          <w:rtl/>
        </w:rPr>
        <w:t>الاقتصاد الدائري</w:t>
      </w:r>
      <w:r w:rsidRPr="0078128A">
        <w:rPr>
          <w:rStyle w:val="Strong"/>
          <w:rFonts w:ascii="Sakkal Majalla" w:hAnsi="Sakkal Majalla" w:cs="Sakkal Majalla"/>
        </w:rPr>
        <w:t xml:space="preserve"> (Circular Economy):</w:t>
      </w:r>
      <w:r w:rsidRPr="0078128A">
        <w:rPr>
          <w:rFonts w:ascii="Sakkal Majalla" w:hAnsi="Sakkal Majalla" w:cs="Sakkal Majalla"/>
        </w:rPr>
        <w:t xml:space="preserve"> </w:t>
      </w:r>
      <w:r w:rsidRPr="0078128A">
        <w:rPr>
          <w:rFonts w:ascii="Sakkal Majalla" w:hAnsi="Sakkal Majalla" w:cs="Sakkal Majalla"/>
          <w:rtl/>
        </w:rPr>
        <w:t>نموذج اقتصادي يركز على تقليل النفايات من خلال إعادة التدوير، وإعادة الاستخدام، وإطالة دورة حياة المنتجات بدلاً من التخلص منها بسرعة</w:t>
      </w:r>
      <w:r w:rsidRPr="0078128A">
        <w:rPr>
          <w:rFonts w:ascii="Sakkal Majalla" w:hAnsi="Sakkal Majalla" w:cs="Sakkal Majalla"/>
        </w:rPr>
        <w:t>.</w:t>
      </w:r>
    </w:p>
    <w:p w14:paraId="3A102AD3" w14:textId="26C51871" w:rsidR="00881238" w:rsidRPr="0078128A" w:rsidRDefault="00881238" w:rsidP="00A03E2A">
      <w:pPr>
        <w:pStyle w:val="NormalWeb"/>
        <w:numPr>
          <w:ilvl w:val="0"/>
          <w:numId w:val="112"/>
        </w:numPr>
        <w:bidi/>
        <w:rPr>
          <w:rFonts w:ascii="Sakkal Majalla" w:hAnsi="Sakkal Majalla" w:cs="Sakkal Majalla"/>
        </w:rPr>
      </w:pPr>
      <w:r w:rsidRPr="0078128A">
        <w:rPr>
          <w:rStyle w:val="Strong"/>
          <w:rFonts w:ascii="Sakkal Majalla" w:hAnsi="Sakkal Majalla" w:cs="Sakkal Majalla"/>
          <w:rtl/>
        </w:rPr>
        <w:t>المرونة المؤسسية</w:t>
      </w:r>
      <w:r w:rsidRPr="0078128A">
        <w:rPr>
          <w:rStyle w:val="Strong"/>
          <w:rFonts w:ascii="Sakkal Majalla" w:hAnsi="Sakkal Majalla" w:cs="Sakkal Majalla"/>
        </w:rPr>
        <w:t xml:space="preserve"> (Corporate Resilience):</w:t>
      </w:r>
      <w:r w:rsidRPr="0078128A">
        <w:rPr>
          <w:rFonts w:ascii="Sakkal Majalla" w:hAnsi="Sakkal Majalla" w:cs="Sakkal Majalla"/>
        </w:rPr>
        <w:t xml:space="preserve"> </w:t>
      </w:r>
      <w:r w:rsidRPr="0078128A">
        <w:rPr>
          <w:rFonts w:ascii="Sakkal Majalla" w:hAnsi="Sakkal Majalla" w:cs="Sakkal Majalla"/>
          <w:rtl/>
        </w:rPr>
        <w:t>قدرة الشركات على التكيف مع التغيرات الاقتصادية والبيئية من خلال تبني استراتيجيات استدامة تعزز استقرارها ونموها على المدى الطويل</w:t>
      </w:r>
      <w:r w:rsidRPr="0078128A">
        <w:rPr>
          <w:rFonts w:ascii="Sakkal Majalla" w:hAnsi="Sakkal Majalla" w:cs="Sakkal Majalla"/>
        </w:rPr>
        <w:t>.</w:t>
      </w:r>
    </w:p>
    <w:p w14:paraId="1947B001" w14:textId="7247714D" w:rsidR="00881238" w:rsidRPr="0078128A" w:rsidRDefault="00881238" w:rsidP="00A03E2A">
      <w:pPr>
        <w:pStyle w:val="NormalWeb"/>
        <w:numPr>
          <w:ilvl w:val="0"/>
          <w:numId w:val="112"/>
        </w:numPr>
        <w:bidi/>
        <w:rPr>
          <w:rFonts w:ascii="Sakkal Majalla" w:hAnsi="Sakkal Majalla" w:cs="Sakkal Majalla"/>
        </w:rPr>
      </w:pPr>
      <w:r w:rsidRPr="0078128A">
        <w:rPr>
          <w:rStyle w:val="Strong"/>
          <w:rFonts w:ascii="Sakkal Majalla" w:hAnsi="Sakkal Majalla" w:cs="Sakkal Majalla"/>
          <w:rtl/>
        </w:rPr>
        <w:t>مؤشرات الأداء الرئيسية</w:t>
      </w:r>
      <w:r w:rsidRPr="0078128A">
        <w:rPr>
          <w:rStyle w:val="Strong"/>
          <w:rFonts w:ascii="Sakkal Majalla" w:hAnsi="Sakkal Majalla" w:cs="Sakkal Majalla"/>
        </w:rPr>
        <w:t xml:space="preserve"> (Key Performance Indicators - KPIs):</w:t>
      </w:r>
      <w:r w:rsidRPr="0078128A">
        <w:rPr>
          <w:rFonts w:ascii="Sakkal Majalla" w:hAnsi="Sakkal Majalla" w:cs="Sakkal Majalla"/>
        </w:rPr>
        <w:t xml:space="preserve"> </w:t>
      </w:r>
      <w:r w:rsidRPr="0078128A">
        <w:rPr>
          <w:rFonts w:ascii="Sakkal Majalla" w:hAnsi="Sakkal Majalla" w:cs="Sakkal Majalla"/>
          <w:rtl/>
        </w:rPr>
        <w:t>مقاييس كمية أو نوعية تستخدم لتقييم نجاح الشركات في تحقيق أهدافها، مثل خفض الانبعاثات، تحسين الكفاءة التشغيلية، أو زيادة العائد على الاستثمار</w:t>
      </w:r>
      <w:r w:rsidRPr="0078128A">
        <w:rPr>
          <w:rFonts w:ascii="Sakkal Majalla" w:hAnsi="Sakkal Majalla" w:cs="Sakkal Majalla"/>
        </w:rPr>
        <w:t>.</w:t>
      </w:r>
    </w:p>
    <w:p w14:paraId="6E37D78C" w14:textId="39D29767" w:rsidR="00881238" w:rsidRPr="0078128A" w:rsidRDefault="00881238" w:rsidP="00A03E2A">
      <w:pPr>
        <w:pStyle w:val="NormalWeb"/>
        <w:numPr>
          <w:ilvl w:val="0"/>
          <w:numId w:val="112"/>
        </w:numPr>
        <w:bidi/>
        <w:rPr>
          <w:rFonts w:ascii="Sakkal Majalla" w:hAnsi="Sakkal Majalla" w:cs="Sakkal Majalla"/>
        </w:rPr>
      </w:pPr>
      <w:r w:rsidRPr="0078128A">
        <w:rPr>
          <w:rStyle w:val="Strong"/>
          <w:rFonts w:ascii="Sakkal Majalla" w:hAnsi="Sakkal Majalla" w:cs="Sakkal Majalla"/>
          <w:rtl/>
        </w:rPr>
        <w:t>رؤية السعودية 2030</w:t>
      </w:r>
      <w:r w:rsidRPr="0078128A">
        <w:rPr>
          <w:rStyle w:val="Strong"/>
          <w:rFonts w:ascii="Sakkal Majalla" w:hAnsi="Sakkal Majalla" w:cs="Sakkal Majalla"/>
        </w:rPr>
        <w:t xml:space="preserve"> (Saudi Vision 2030):</w:t>
      </w:r>
      <w:r w:rsidRPr="0078128A">
        <w:rPr>
          <w:rFonts w:ascii="Sakkal Majalla" w:hAnsi="Sakkal Majalla" w:cs="Sakkal Majalla"/>
        </w:rPr>
        <w:t xml:space="preserve"> </w:t>
      </w:r>
      <w:r w:rsidRPr="0078128A">
        <w:rPr>
          <w:rFonts w:ascii="Sakkal Majalla" w:hAnsi="Sakkal Majalla" w:cs="Sakkal Majalla"/>
          <w:rtl/>
        </w:rPr>
        <w:t>خطة استراتيجية تهدف إلى تنويع الاقتصاد السعودي وتقليل الاعتماد على النفط، مع التركيز على التنمية المستدامة وتعزيز دور القطاع الخاص في الاقتصاد</w:t>
      </w:r>
      <w:r w:rsidRPr="0078128A">
        <w:rPr>
          <w:rFonts w:ascii="Sakkal Majalla" w:hAnsi="Sakkal Majalla" w:cs="Sakkal Majalla"/>
        </w:rPr>
        <w:t>.</w:t>
      </w:r>
    </w:p>
    <w:p w14:paraId="6F55171C" w14:textId="5F070AC8" w:rsidR="00881238" w:rsidRPr="0078128A" w:rsidRDefault="00881238" w:rsidP="00A03E2A">
      <w:pPr>
        <w:pStyle w:val="NormalWeb"/>
        <w:numPr>
          <w:ilvl w:val="0"/>
          <w:numId w:val="112"/>
        </w:numPr>
        <w:bidi/>
        <w:rPr>
          <w:rFonts w:ascii="Sakkal Majalla" w:hAnsi="Sakkal Majalla" w:cs="Sakkal Majalla"/>
        </w:rPr>
      </w:pPr>
      <w:r w:rsidRPr="0078128A">
        <w:rPr>
          <w:rStyle w:val="Strong"/>
          <w:rFonts w:ascii="Sakkal Majalla" w:hAnsi="Sakkal Majalla" w:cs="Sakkal Majalla"/>
          <w:rtl/>
        </w:rPr>
        <w:t>التشريعات البيئية</w:t>
      </w:r>
      <w:r w:rsidRPr="0078128A">
        <w:rPr>
          <w:rStyle w:val="Strong"/>
          <w:rFonts w:ascii="Sakkal Majalla" w:hAnsi="Sakkal Majalla" w:cs="Sakkal Majalla"/>
        </w:rPr>
        <w:t xml:space="preserve"> (Environmental Regulations):</w:t>
      </w:r>
      <w:r w:rsidRPr="0078128A">
        <w:rPr>
          <w:rFonts w:ascii="Sakkal Majalla" w:hAnsi="Sakkal Majalla" w:cs="Sakkal Majalla"/>
        </w:rPr>
        <w:t xml:space="preserve"> </w:t>
      </w:r>
      <w:r w:rsidRPr="0078128A">
        <w:rPr>
          <w:rFonts w:ascii="Sakkal Majalla" w:hAnsi="Sakkal Majalla" w:cs="Sakkal Majalla"/>
          <w:rtl/>
        </w:rPr>
        <w:t>القوانين والسياسات التي تهدف إلى الحد من التأثيرات البيئية السلبية للشركات وضمان الامتثال لمعايير الحماية البيئية</w:t>
      </w:r>
      <w:r w:rsidRPr="0078128A">
        <w:rPr>
          <w:rFonts w:ascii="Sakkal Majalla" w:hAnsi="Sakkal Majalla" w:cs="Sakkal Majalla"/>
        </w:rPr>
        <w:t>.</w:t>
      </w:r>
    </w:p>
    <w:p w14:paraId="2E6473C0" w14:textId="2C35759F" w:rsidR="00881238" w:rsidRPr="0078128A" w:rsidRDefault="00881238" w:rsidP="00A03E2A">
      <w:pPr>
        <w:pStyle w:val="NormalWeb"/>
        <w:numPr>
          <w:ilvl w:val="0"/>
          <w:numId w:val="112"/>
        </w:numPr>
        <w:bidi/>
        <w:rPr>
          <w:rFonts w:ascii="Sakkal Majalla" w:hAnsi="Sakkal Majalla" w:cs="Sakkal Majalla"/>
        </w:rPr>
      </w:pPr>
      <w:r w:rsidRPr="0078128A">
        <w:rPr>
          <w:rStyle w:val="Strong"/>
          <w:rFonts w:ascii="Sakkal Majalla" w:hAnsi="Sakkal Majalla" w:cs="Sakkal Majalla"/>
          <w:rtl/>
        </w:rPr>
        <w:t>القروض الخضراء</w:t>
      </w:r>
      <w:r w:rsidRPr="0078128A">
        <w:rPr>
          <w:rStyle w:val="Strong"/>
          <w:rFonts w:ascii="Sakkal Majalla" w:hAnsi="Sakkal Majalla" w:cs="Sakkal Majalla"/>
        </w:rPr>
        <w:t xml:space="preserve"> (Green Loans):</w:t>
      </w:r>
      <w:r w:rsidRPr="0078128A">
        <w:rPr>
          <w:rFonts w:ascii="Sakkal Majalla" w:hAnsi="Sakkal Majalla" w:cs="Sakkal Majalla"/>
        </w:rPr>
        <w:t xml:space="preserve"> </w:t>
      </w:r>
      <w:r w:rsidRPr="0078128A">
        <w:rPr>
          <w:rFonts w:ascii="Sakkal Majalla" w:hAnsi="Sakkal Majalla" w:cs="Sakkal Majalla"/>
          <w:rtl/>
        </w:rPr>
        <w:t>قروض تمويلية تمنح للشركات التي تستثمر في مشاريع صديقة للبيئة، مثل الطاقة المتجددة، كفاءة الطاقة، وإدارة النفايات المستدامة</w:t>
      </w:r>
      <w:r w:rsidRPr="0078128A">
        <w:rPr>
          <w:rFonts w:ascii="Sakkal Majalla" w:hAnsi="Sakkal Majalla" w:cs="Sakkal Majalla"/>
        </w:rPr>
        <w:t>.</w:t>
      </w:r>
    </w:p>
    <w:p w14:paraId="61992F30" w14:textId="77777777" w:rsidR="006B37B8" w:rsidRDefault="006B37B8" w:rsidP="004005A2">
      <w:pPr>
        <w:spacing w:line="240" w:lineRule="auto"/>
        <w:rPr>
          <w:rFonts w:ascii="Sakkal Majalla" w:hAnsi="Sakkal Majalla" w:cs="Sakkal Majalla"/>
          <w:sz w:val="28"/>
          <w:szCs w:val="28"/>
          <w:u w:val="single"/>
          <w:rtl/>
        </w:rPr>
        <w:sectPr w:rsidR="006B37B8" w:rsidSect="002A04B7">
          <w:footerReference w:type="default" r:id="rId9"/>
          <w:pgSz w:w="11906" w:h="16838" w:code="9"/>
          <w:pgMar w:top="1440" w:right="1080" w:bottom="1440" w:left="108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start="1"/>
          <w:cols w:space="708"/>
          <w:titlePg/>
          <w:bidi/>
          <w:rtlGutter/>
          <w:docGrid w:linePitch="360"/>
        </w:sectPr>
      </w:pPr>
    </w:p>
    <w:p w14:paraId="3624635B" w14:textId="77777777" w:rsidR="007F0DCD" w:rsidRDefault="007F0DCD" w:rsidP="00CB0BE9">
      <w:pPr>
        <w:pStyle w:val="Heading1"/>
        <w:tabs>
          <w:tab w:val="right" w:pos="9746"/>
        </w:tabs>
        <w:ind w:left="26" w:firstLine="0"/>
        <w:jc w:val="center"/>
        <w:rPr>
          <w:b/>
          <w:bCs/>
          <w:sz w:val="56"/>
          <w:szCs w:val="56"/>
        </w:rPr>
      </w:pPr>
    </w:p>
    <w:p w14:paraId="5FCD3AC7" w14:textId="77777777" w:rsidR="007F0DCD" w:rsidRDefault="007F0DCD" w:rsidP="00CB0BE9">
      <w:pPr>
        <w:pStyle w:val="Heading1"/>
        <w:tabs>
          <w:tab w:val="right" w:pos="9746"/>
        </w:tabs>
        <w:ind w:left="26" w:firstLine="0"/>
        <w:jc w:val="center"/>
        <w:rPr>
          <w:b/>
          <w:bCs/>
          <w:sz w:val="56"/>
          <w:szCs w:val="56"/>
        </w:rPr>
      </w:pPr>
    </w:p>
    <w:p w14:paraId="549B4728" w14:textId="77777777" w:rsidR="007F0DCD" w:rsidRDefault="007F0DCD" w:rsidP="00CB0BE9">
      <w:pPr>
        <w:pStyle w:val="Heading1"/>
        <w:tabs>
          <w:tab w:val="right" w:pos="9746"/>
        </w:tabs>
        <w:ind w:left="26" w:firstLine="0"/>
        <w:jc w:val="center"/>
        <w:rPr>
          <w:b/>
          <w:bCs/>
          <w:sz w:val="56"/>
          <w:szCs w:val="56"/>
        </w:rPr>
      </w:pPr>
    </w:p>
    <w:p w14:paraId="47988257" w14:textId="77777777" w:rsidR="007F0DCD" w:rsidRDefault="007F0DCD" w:rsidP="00CB0BE9">
      <w:pPr>
        <w:pStyle w:val="Heading1"/>
        <w:tabs>
          <w:tab w:val="right" w:pos="9746"/>
        </w:tabs>
        <w:ind w:left="26" w:firstLine="0"/>
        <w:jc w:val="center"/>
        <w:rPr>
          <w:b/>
          <w:bCs/>
          <w:sz w:val="56"/>
          <w:szCs w:val="56"/>
        </w:rPr>
      </w:pPr>
    </w:p>
    <w:p w14:paraId="15C788EB" w14:textId="77777777" w:rsidR="007F0DCD" w:rsidRDefault="007F0DCD" w:rsidP="00CB0BE9">
      <w:pPr>
        <w:pStyle w:val="Heading1"/>
        <w:tabs>
          <w:tab w:val="right" w:pos="9746"/>
        </w:tabs>
        <w:ind w:left="26" w:firstLine="0"/>
        <w:jc w:val="center"/>
        <w:rPr>
          <w:b/>
          <w:bCs/>
          <w:sz w:val="56"/>
          <w:szCs w:val="56"/>
        </w:rPr>
      </w:pPr>
    </w:p>
    <w:p w14:paraId="7CE9B7E4" w14:textId="77777777" w:rsidR="007F0DCD" w:rsidRDefault="007F0DCD" w:rsidP="007F0DCD">
      <w:pPr>
        <w:pStyle w:val="Heading1"/>
        <w:numPr>
          <w:ilvl w:val="0"/>
          <w:numId w:val="0"/>
        </w:numPr>
        <w:tabs>
          <w:tab w:val="right" w:pos="9746"/>
        </w:tabs>
        <w:ind w:left="26"/>
        <w:rPr>
          <w:b/>
          <w:bCs/>
          <w:sz w:val="56"/>
          <w:szCs w:val="56"/>
        </w:rPr>
      </w:pPr>
    </w:p>
    <w:p w14:paraId="60336295" w14:textId="2D40AFEC" w:rsidR="00982019" w:rsidRPr="00CB0BE9" w:rsidRDefault="0030556B" w:rsidP="00CB0BE9">
      <w:pPr>
        <w:pStyle w:val="Heading1"/>
        <w:tabs>
          <w:tab w:val="right" w:pos="9746"/>
        </w:tabs>
        <w:ind w:left="26" w:firstLine="0"/>
        <w:jc w:val="center"/>
        <w:rPr>
          <w:b/>
          <w:bCs/>
          <w:sz w:val="56"/>
          <w:szCs w:val="56"/>
          <w:rtl/>
        </w:rPr>
      </w:pPr>
      <w:bookmarkStart w:id="7" w:name="_Toc192730835"/>
      <w:r w:rsidRPr="00EB5CA0">
        <w:rPr>
          <w:rFonts w:hint="cs"/>
          <w:b/>
          <w:bCs/>
          <w:sz w:val="56"/>
          <w:szCs w:val="56"/>
          <w:rtl/>
        </w:rPr>
        <w:t>الفصل الأول</w:t>
      </w:r>
      <w:r w:rsidR="001A3045" w:rsidRPr="00EB5CA0">
        <w:rPr>
          <w:b/>
          <w:bCs/>
          <w:sz w:val="56"/>
          <w:szCs w:val="56"/>
        </w:rPr>
        <w:t xml:space="preserve"> </w:t>
      </w:r>
      <w:r w:rsidR="00982019" w:rsidRPr="00CB0BE9">
        <w:rPr>
          <w:b/>
          <w:bCs/>
          <w:sz w:val="56"/>
          <w:szCs w:val="56"/>
          <w:rtl/>
        </w:rPr>
        <w:t>(المدخل العام للبحث)</w:t>
      </w:r>
      <w:bookmarkEnd w:id="7"/>
    </w:p>
    <w:p w14:paraId="2EA6585C" w14:textId="77777777" w:rsidR="009125CE" w:rsidRDefault="009125CE" w:rsidP="004005A2">
      <w:pPr>
        <w:spacing w:line="240" w:lineRule="auto"/>
        <w:rPr>
          <w:rFonts w:ascii="Sakkal Majalla" w:hAnsi="Sakkal Majalla" w:cs="Sakkal Majalla"/>
          <w:sz w:val="28"/>
          <w:szCs w:val="28"/>
          <w:u w:val="single"/>
          <w:rtl/>
        </w:rPr>
      </w:pPr>
    </w:p>
    <w:p w14:paraId="7F3B8E80" w14:textId="77777777" w:rsidR="009125CE" w:rsidRDefault="009125CE" w:rsidP="004005A2">
      <w:pPr>
        <w:spacing w:line="240" w:lineRule="auto"/>
        <w:rPr>
          <w:rFonts w:ascii="Sakkal Majalla" w:hAnsi="Sakkal Majalla" w:cs="Sakkal Majalla"/>
          <w:sz w:val="28"/>
          <w:szCs w:val="28"/>
          <w:u w:val="single"/>
          <w:rtl/>
        </w:rPr>
      </w:pPr>
    </w:p>
    <w:p w14:paraId="0BA12696" w14:textId="77777777" w:rsidR="009125CE" w:rsidRDefault="009125CE" w:rsidP="004005A2">
      <w:pPr>
        <w:spacing w:line="240" w:lineRule="auto"/>
        <w:rPr>
          <w:rFonts w:ascii="Sakkal Majalla" w:hAnsi="Sakkal Majalla" w:cs="Sakkal Majalla"/>
          <w:sz w:val="28"/>
          <w:szCs w:val="28"/>
          <w:u w:val="single"/>
          <w:rtl/>
        </w:rPr>
      </w:pPr>
    </w:p>
    <w:p w14:paraId="26F6AB57" w14:textId="77777777" w:rsidR="009125CE" w:rsidRDefault="009125CE" w:rsidP="004005A2">
      <w:pPr>
        <w:spacing w:line="240" w:lineRule="auto"/>
        <w:rPr>
          <w:rFonts w:ascii="Sakkal Majalla" w:hAnsi="Sakkal Majalla" w:cs="Sakkal Majalla"/>
          <w:sz w:val="28"/>
          <w:szCs w:val="28"/>
          <w:u w:val="single"/>
          <w:rtl/>
        </w:rPr>
      </w:pPr>
    </w:p>
    <w:p w14:paraId="137908B8" w14:textId="77777777" w:rsidR="009125CE" w:rsidRDefault="009125CE" w:rsidP="004005A2">
      <w:pPr>
        <w:spacing w:line="240" w:lineRule="auto"/>
        <w:rPr>
          <w:rFonts w:ascii="Sakkal Majalla" w:hAnsi="Sakkal Majalla" w:cs="Sakkal Majalla"/>
          <w:sz w:val="28"/>
          <w:szCs w:val="28"/>
          <w:u w:val="single"/>
          <w:rtl/>
        </w:rPr>
      </w:pPr>
    </w:p>
    <w:p w14:paraId="11EDDBDE" w14:textId="77777777" w:rsidR="009125CE" w:rsidRDefault="009125CE" w:rsidP="004005A2">
      <w:pPr>
        <w:spacing w:line="240" w:lineRule="auto"/>
        <w:rPr>
          <w:rFonts w:ascii="Sakkal Majalla" w:hAnsi="Sakkal Majalla" w:cs="Sakkal Majalla"/>
          <w:sz w:val="28"/>
          <w:szCs w:val="28"/>
          <w:u w:val="single"/>
          <w:rtl/>
        </w:rPr>
      </w:pPr>
    </w:p>
    <w:p w14:paraId="614C8510" w14:textId="77777777" w:rsidR="009125CE" w:rsidRDefault="009125CE" w:rsidP="004005A2">
      <w:pPr>
        <w:spacing w:line="240" w:lineRule="auto"/>
        <w:rPr>
          <w:rFonts w:ascii="Sakkal Majalla" w:hAnsi="Sakkal Majalla" w:cs="Sakkal Majalla"/>
          <w:sz w:val="28"/>
          <w:szCs w:val="28"/>
          <w:u w:val="single"/>
          <w:rtl/>
        </w:rPr>
      </w:pPr>
    </w:p>
    <w:p w14:paraId="530F942A" w14:textId="77777777" w:rsidR="009125CE" w:rsidRDefault="009125CE" w:rsidP="004005A2">
      <w:pPr>
        <w:spacing w:line="240" w:lineRule="auto"/>
        <w:rPr>
          <w:rFonts w:ascii="Sakkal Majalla" w:hAnsi="Sakkal Majalla" w:cs="Sakkal Majalla"/>
          <w:sz w:val="28"/>
          <w:szCs w:val="28"/>
          <w:u w:val="single"/>
          <w:rtl/>
        </w:rPr>
      </w:pPr>
    </w:p>
    <w:p w14:paraId="6D55667E" w14:textId="77777777" w:rsidR="009125CE" w:rsidRDefault="009125CE" w:rsidP="004005A2">
      <w:pPr>
        <w:spacing w:line="240" w:lineRule="auto"/>
        <w:rPr>
          <w:rFonts w:ascii="Sakkal Majalla" w:hAnsi="Sakkal Majalla" w:cs="Sakkal Majalla"/>
          <w:sz w:val="28"/>
          <w:szCs w:val="28"/>
          <w:u w:val="single"/>
          <w:rtl/>
        </w:rPr>
      </w:pPr>
    </w:p>
    <w:p w14:paraId="716B61A1" w14:textId="77777777" w:rsidR="00E901DB" w:rsidRDefault="00E901DB" w:rsidP="004005A2">
      <w:pPr>
        <w:spacing w:line="240" w:lineRule="auto"/>
        <w:rPr>
          <w:rFonts w:ascii="Sakkal Majalla" w:hAnsi="Sakkal Majalla" w:cs="Sakkal Majalla"/>
          <w:sz w:val="28"/>
          <w:szCs w:val="28"/>
          <w:u w:val="single"/>
          <w:rtl/>
        </w:rPr>
      </w:pPr>
    </w:p>
    <w:p w14:paraId="28D81485" w14:textId="77777777" w:rsidR="00E901DB" w:rsidRDefault="00E901DB" w:rsidP="004005A2">
      <w:pPr>
        <w:spacing w:line="240" w:lineRule="auto"/>
        <w:rPr>
          <w:rFonts w:ascii="Sakkal Majalla" w:hAnsi="Sakkal Majalla" w:cs="Sakkal Majalla"/>
          <w:sz w:val="28"/>
          <w:szCs w:val="28"/>
          <w:u w:val="single"/>
          <w:rtl/>
        </w:rPr>
      </w:pPr>
    </w:p>
    <w:p w14:paraId="57A7113F" w14:textId="77777777" w:rsidR="00E901DB" w:rsidRDefault="00E901DB" w:rsidP="004005A2">
      <w:pPr>
        <w:spacing w:line="240" w:lineRule="auto"/>
        <w:rPr>
          <w:rFonts w:ascii="Sakkal Majalla" w:hAnsi="Sakkal Majalla" w:cs="Sakkal Majalla"/>
          <w:sz w:val="28"/>
          <w:szCs w:val="28"/>
          <w:u w:val="single"/>
          <w:rtl/>
        </w:rPr>
      </w:pPr>
    </w:p>
    <w:p w14:paraId="66FA9DD1" w14:textId="77777777" w:rsidR="00334411" w:rsidRDefault="00334411" w:rsidP="004005A2">
      <w:pPr>
        <w:spacing w:line="240" w:lineRule="auto"/>
        <w:rPr>
          <w:rFonts w:ascii="Sakkal Majalla" w:hAnsi="Sakkal Majalla" w:cs="Sakkal Majalla"/>
          <w:sz w:val="28"/>
          <w:szCs w:val="28"/>
          <w:u w:val="single"/>
          <w:rtl/>
        </w:rPr>
      </w:pPr>
    </w:p>
    <w:p w14:paraId="1817352F" w14:textId="29EE36ED" w:rsidR="009125CE" w:rsidRPr="00D15330" w:rsidRDefault="009125CE" w:rsidP="004005A2">
      <w:pPr>
        <w:spacing w:line="240" w:lineRule="auto"/>
        <w:outlineLvl w:val="1"/>
        <w:rPr>
          <w:rFonts w:ascii="Sakkal Majalla" w:hAnsi="Sakkal Majalla" w:cs="Sakkal Majalla"/>
          <w:b/>
          <w:bCs/>
          <w:sz w:val="28"/>
          <w:szCs w:val="28"/>
          <w:u w:val="single"/>
          <w:rtl/>
        </w:rPr>
      </w:pPr>
      <w:bookmarkStart w:id="8" w:name="_Toc192730836"/>
      <w:r w:rsidRPr="00D15330">
        <w:rPr>
          <w:rFonts w:ascii="Sakkal Majalla" w:hAnsi="Sakkal Majalla" w:cs="Sakkal Majalla" w:hint="cs"/>
          <w:b/>
          <w:bCs/>
          <w:sz w:val="28"/>
          <w:szCs w:val="28"/>
          <w:u w:val="single"/>
          <w:rtl/>
        </w:rPr>
        <w:lastRenderedPageBreak/>
        <w:t>المقدمة:</w:t>
      </w:r>
      <w:bookmarkEnd w:id="8"/>
    </w:p>
    <w:p w14:paraId="64BD3FE9" w14:textId="34A57C52" w:rsidR="6419493E" w:rsidRPr="00CD51E2" w:rsidRDefault="6419493E" w:rsidP="004005A2">
      <w:pPr>
        <w:spacing w:before="240" w:after="240" w:line="240" w:lineRule="auto"/>
      </w:pPr>
      <w:r w:rsidRPr="00CD51E2">
        <w:rPr>
          <w:rFonts w:ascii="Sakkal Majalla" w:eastAsia="Sakkal Majalla" w:hAnsi="Sakkal Majalla" w:cs="Sakkal Majalla"/>
          <w:sz w:val="28"/>
          <w:szCs w:val="28"/>
          <w:rtl/>
        </w:rPr>
        <w:t>في ظل التحولات الاقتصادية والاجتماعية المتسارعة على المستويين المحلي والعالمي، أصبحت استراتيجيات الاستدامة تمثل أحد المحاور الحاسمة التي تؤثر في استمرارية ونمو الشركات بمختلف أحجامها وقطاعاتها. ويبرز هذا الدور بشكل خاص في قطاع الشركات الصغيرة والمتوسطة، الذي يُعد العمود الفقري للاقتصادات الوطنية، نظرًا لدوره الحيوي في خلق فرص العمل والمساهمة في الناتج المحلي الإجمالي. لقد تجاوز مفهوم الاستدامة كونه التزامًا أخلاقيًا أو مسؤولية اجتماعية ليُصبح أداة استراتيجية جوهرية لتعزيز الأداء المؤسسي، تقليل المخاطر التشغيلية، وتحقيق مزايا تنافسية مستدامة</w:t>
      </w:r>
      <w:r w:rsidRPr="00CD51E2">
        <w:rPr>
          <w:rFonts w:ascii="Sakkal Majalla" w:eastAsia="Sakkal Majalla" w:hAnsi="Sakkal Majalla" w:cs="Sakkal Majalla"/>
          <w:sz w:val="28"/>
          <w:szCs w:val="28"/>
        </w:rPr>
        <w:t>.</w:t>
      </w:r>
    </w:p>
    <w:p w14:paraId="3F8C79EF" w14:textId="5BF865EC" w:rsidR="6419493E" w:rsidRPr="00CD51E2" w:rsidRDefault="6419493E" w:rsidP="004005A2">
      <w:pPr>
        <w:spacing w:before="240" w:after="240" w:line="240" w:lineRule="auto"/>
      </w:pPr>
      <w:r w:rsidRPr="00CD51E2">
        <w:rPr>
          <w:rFonts w:ascii="Sakkal Majalla" w:eastAsia="Sakkal Majalla" w:hAnsi="Sakkal Majalla" w:cs="Sakkal Majalla"/>
          <w:sz w:val="28"/>
          <w:szCs w:val="28"/>
          <w:rtl/>
        </w:rPr>
        <w:t>تمثل الشركات الصغيرة والمتوسطة في المملكة العربية السعودية عنصرًا جوهريًا في التنمية الاقتصادية، حيث تساهم بنسبة كبيرة في الناتج المحلي الإجمالي وتوفر فرص عمل واسعة النطاق. وبالتماشي مع رؤية المملكة 2030، التي تركز على تنويع الاقتصاد الوطني وتقليل الاعتماد على النفط، أصبح تعزيز الاستدامة في هذه الشركات أولوية استراتيجية لدفع عجلة النمو الاقتصادي. ومع ذلك، تواجه هذه الشركات تحديات كبيرة في تبني وتنفيذ استراتيجيات الاستدامة، مثل نقص المعرفة المتخصصة، محدودية الموارد المالية، وغياب السياسات الواضحة لدمج مبادئ الاستدامة في النماذج التشغيلية</w:t>
      </w:r>
      <w:r w:rsidRPr="00CD51E2">
        <w:rPr>
          <w:rFonts w:ascii="Sakkal Majalla" w:eastAsia="Sakkal Majalla" w:hAnsi="Sakkal Majalla" w:cs="Sakkal Majalla"/>
          <w:sz w:val="28"/>
          <w:szCs w:val="28"/>
        </w:rPr>
        <w:t>.</w:t>
      </w:r>
    </w:p>
    <w:p w14:paraId="4810AE91" w14:textId="22BAC71F" w:rsidR="6419493E" w:rsidRPr="00CD51E2" w:rsidRDefault="6419493E" w:rsidP="004005A2">
      <w:pPr>
        <w:spacing w:before="240" w:after="240" w:line="240" w:lineRule="auto"/>
      </w:pPr>
      <w:r w:rsidRPr="00CD51E2">
        <w:rPr>
          <w:rFonts w:ascii="Sakkal Majalla" w:eastAsia="Sakkal Majalla" w:hAnsi="Sakkal Majalla" w:cs="Sakkal Majalla"/>
          <w:sz w:val="28"/>
          <w:szCs w:val="28"/>
          <w:rtl/>
        </w:rPr>
        <w:t xml:space="preserve">وقد سلطت العديد من الدراسات الضوء على أهمية الاستدامة وتأثيرها في أداء الشركات الصغيرة والمتوسطة. ففي دراسة أجراها جون إلكينجتون (1997) بعنوان </w:t>
      </w:r>
      <w:r w:rsidRPr="00CD51E2">
        <w:rPr>
          <w:rFonts w:ascii="Sakkal Majalla" w:eastAsia="Sakkal Majalla" w:hAnsi="Sakkal Majalla" w:cs="Sakkal Majalla"/>
          <w:i/>
          <w:iCs/>
          <w:sz w:val="28"/>
          <w:szCs w:val="28"/>
          <w:rtl/>
        </w:rPr>
        <w:t>"آكلي اللحوم بالشوك: خط الأساس الثلاثي للأعمال في القرن الحادي والعشرين</w:t>
      </w:r>
      <w:r w:rsidRPr="00CD51E2">
        <w:rPr>
          <w:rFonts w:ascii="Sakkal Majalla" w:eastAsia="Sakkal Majalla" w:hAnsi="Sakkal Majalla" w:cs="Sakkal Majalla"/>
          <w:i/>
          <w:iCs/>
          <w:sz w:val="28"/>
          <w:szCs w:val="28"/>
        </w:rPr>
        <w:t>"</w:t>
      </w:r>
      <w:r w:rsidRPr="00CD51E2">
        <w:rPr>
          <w:rFonts w:ascii="Sakkal Majalla" w:eastAsia="Sakkal Majalla" w:hAnsi="Sakkal Majalla" w:cs="Sakkal Majalla"/>
          <w:sz w:val="28"/>
          <w:szCs w:val="28"/>
        </w:rPr>
        <w:t xml:space="preserve"> (Cannibals with Forks: The Triple Bottom Line of 21st Century Business)، </w:t>
      </w:r>
      <w:r w:rsidRPr="00CD51E2">
        <w:rPr>
          <w:rFonts w:ascii="Sakkal Majalla" w:eastAsia="Sakkal Majalla" w:hAnsi="Sakkal Majalla" w:cs="Sakkal Majalla"/>
          <w:sz w:val="28"/>
          <w:szCs w:val="28"/>
          <w:rtl/>
        </w:rPr>
        <w:t>أشار الباحث إلى أن نموذج</w:t>
      </w:r>
      <w:r w:rsidRPr="00CD51E2">
        <w:rPr>
          <w:rFonts w:ascii="Sakkal Majalla" w:eastAsia="Sakkal Majalla" w:hAnsi="Sakkal Majalla" w:cs="Sakkal Majalla"/>
          <w:sz w:val="28"/>
          <w:szCs w:val="28"/>
        </w:rPr>
        <w:t xml:space="preserve"> "Triple Bottom Line"، </w:t>
      </w:r>
      <w:r w:rsidRPr="00CD51E2">
        <w:rPr>
          <w:rFonts w:ascii="Sakkal Majalla" w:eastAsia="Sakkal Majalla" w:hAnsi="Sakkal Majalla" w:cs="Sakkal Majalla"/>
          <w:sz w:val="28"/>
          <w:szCs w:val="28"/>
          <w:rtl/>
        </w:rPr>
        <w:t>الذي يركز على الأبعاد الاقتصادية، الاجتماعية، والبيئية، يعزز من استدامة الشركات ويمنحها ميزة تنافسية طويلة الأمد. ويؤكد هذا النموذج أن النجاح المؤسسي يتطلب التوازن بين الأداء المالي والتأثيرات الاجتماعية والبيئية</w:t>
      </w:r>
      <w:r w:rsidRPr="00CD51E2">
        <w:rPr>
          <w:rFonts w:ascii="Sakkal Majalla" w:eastAsia="Sakkal Majalla" w:hAnsi="Sakkal Majalla" w:cs="Sakkal Majalla"/>
          <w:sz w:val="28"/>
          <w:szCs w:val="28"/>
        </w:rPr>
        <w:t>.</w:t>
      </w:r>
    </w:p>
    <w:p w14:paraId="532FC9B2" w14:textId="390275B4" w:rsidR="6419493E" w:rsidRPr="00CD51E2" w:rsidRDefault="6419493E" w:rsidP="004005A2">
      <w:pPr>
        <w:spacing w:before="240" w:after="240" w:line="240" w:lineRule="auto"/>
      </w:pPr>
      <w:r w:rsidRPr="00CD51E2">
        <w:rPr>
          <w:rFonts w:ascii="Sakkal Majalla" w:eastAsia="Sakkal Majalla" w:hAnsi="Sakkal Majalla" w:cs="Sakkal Majalla"/>
          <w:sz w:val="28"/>
          <w:szCs w:val="28"/>
          <w:rtl/>
        </w:rPr>
        <w:t xml:space="preserve">وفي سياق متصل، أوضحت دراسة حديثة أعدها بانسال وبانديت ديجاردين (2014) بعنوان </w:t>
      </w:r>
      <w:r w:rsidRPr="00CD51E2">
        <w:rPr>
          <w:rFonts w:ascii="Sakkal Majalla" w:eastAsia="Sakkal Majalla" w:hAnsi="Sakkal Majalla" w:cs="Sakkal Majalla"/>
          <w:i/>
          <w:iCs/>
          <w:sz w:val="28"/>
          <w:szCs w:val="28"/>
          <w:rtl/>
        </w:rPr>
        <w:t>"استدامة الأعمال: حان الوقت</w:t>
      </w:r>
      <w:r w:rsidRPr="00CD51E2">
        <w:rPr>
          <w:rFonts w:ascii="Sakkal Majalla" w:eastAsia="Sakkal Majalla" w:hAnsi="Sakkal Majalla" w:cs="Sakkal Majalla"/>
          <w:i/>
          <w:iCs/>
          <w:sz w:val="28"/>
          <w:szCs w:val="28"/>
        </w:rPr>
        <w:t>"</w:t>
      </w:r>
      <w:r w:rsidRPr="00CD51E2">
        <w:rPr>
          <w:rFonts w:ascii="Sakkal Majalla" w:eastAsia="Sakkal Majalla" w:hAnsi="Sakkal Majalla" w:cs="Sakkal Majalla"/>
          <w:sz w:val="28"/>
          <w:szCs w:val="28"/>
        </w:rPr>
        <w:t xml:space="preserve"> (Business Sustainability: It is About Time) </w:t>
      </w:r>
      <w:r w:rsidRPr="00CD51E2">
        <w:rPr>
          <w:rFonts w:ascii="Sakkal Majalla" w:eastAsia="Sakkal Majalla" w:hAnsi="Sakkal Majalla" w:cs="Sakkal Majalla"/>
          <w:sz w:val="28"/>
          <w:szCs w:val="28"/>
          <w:rtl/>
        </w:rPr>
        <w:t>أن الشركات التي تتبنى ممارسات مستدامة تحقق أداءً ماليًا أفضل على المدى الطويل، نتيجة لزيادة ولاء العملاء وكفاءة إدارة الموارد. وأشارت الدراسة إلى أن تطبيق استراتيجيات الاستدامة يسهم في تعزيز سمعة الشركات وتقليل المخاطر التشغيلية، ما يؤدي إلى تحقيق ميزة تنافسية مستدامة</w:t>
      </w:r>
      <w:r w:rsidRPr="00CD51E2">
        <w:rPr>
          <w:rFonts w:ascii="Sakkal Majalla" w:eastAsia="Sakkal Majalla" w:hAnsi="Sakkal Majalla" w:cs="Sakkal Majalla"/>
          <w:sz w:val="28"/>
          <w:szCs w:val="28"/>
        </w:rPr>
        <w:t>.</w:t>
      </w:r>
    </w:p>
    <w:p w14:paraId="098CBBBE" w14:textId="748058CE" w:rsidR="6419493E" w:rsidRPr="00CD51E2" w:rsidRDefault="6419493E" w:rsidP="004005A2">
      <w:pPr>
        <w:spacing w:before="240" w:after="240" w:line="240" w:lineRule="auto"/>
      </w:pPr>
      <w:r w:rsidRPr="00CD51E2">
        <w:rPr>
          <w:rFonts w:ascii="Sakkal Majalla" w:eastAsia="Sakkal Majalla" w:hAnsi="Sakkal Majalla" w:cs="Sakkal Majalla"/>
          <w:sz w:val="28"/>
          <w:szCs w:val="28"/>
          <w:rtl/>
        </w:rPr>
        <w:t xml:space="preserve">أما على المستوى الإقليمي، فقد أظهرت دراسة أعدها يوسف الصالح وسامر محروم (2020) بعنوان </w:t>
      </w:r>
      <w:r w:rsidRPr="00CD51E2">
        <w:rPr>
          <w:rFonts w:ascii="Sakkal Majalla" w:eastAsia="Sakkal Majalla" w:hAnsi="Sakkal Majalla" w:cs="Sakkal Majalla"/>
          <w:i/>
          <w:iCs/>
          <w:sz w:val="28"/>
          <w:szCs w:val="28"/>
          <w:rtl/>
        </w:rPr>
        <w:t>"التحديات أمام ممارسات الاستدامة في الشركات الصغيرة والمتوسطة في منطقة الخليج</w:t>
      </w:r>
      <w:r w:rsidRPr="00CD51E2">
        <w:rPr>
          <w:rFonts w:ascii="Sakkal Majalla" w:eastAsia="Sakkal Majalla" w:hAnsi="Sakkal Majalla" w:cs="Sakkal Majalla"/>
          <w:i/>
          <w:iCs/>
          <w:sz w:val="28"/>
          <w:szCs w:val="28"/>
        </w:rPr>
        <w:t>"</w:t>
      </w:r>
      <w:r w:rsidRPr="00CD51E2">
        <w:rPr>
          <w:rFonts w:ascii="Sakkal Majalla" w:eastAsia="Sakkal Majalla" w:hAnsi="Sakkal Majalla" w:cs="Sakkal Majalla"/>
          <w:sz w:val="28"/>
          <w:szCs w:val="28"/>
        </w:rPr>
        <w:t xml:space="preserve"> (Challenges to Sustainability Practices in SMEs in the GCC Region) </w:t>
      </w:r>
      <w:r w:rsidRPr="00CD51E2">
        <w:rPr>
          <w:rFonts w:ascii="Sakkal Majalla" w:eastAsia="Sakkal Majalla" w:hAnsi="Sakkal Majalla" w:cs="Sakkal Majalla"/>
          <w:sz w:val="28"/>
          <w:szCs w:val="28"/>
          <w:rtl/>
        </w:rPr>
        <w:t>أن الشركات الصغيرة والمتوسطة في منطقة الخليج تواجه صعوبات كبيرة في تبني ممارسات الاستدامة، بسبب نقص الحوافز المالية، محدودية الموارد، وغياب السياسات الداعمة. وأكدت الدراسة ضرورة تطوير استراتيجيات تشجيعية لدعم التحول نحو الممارسات المستدامة، مع التركيز على تقديم حوافز مالية وتهيئة البيئة التنظيمية الملائمة</w:t>
      </w:r>
      <w:r w:rsidRPr="00CD51E2">
        <w:rPr>
          <w:rFonts w:ascii="Sakkal Majalla" w:eastAsia="Sakkal Majalla" w:hAnsi="Sakkal Majalla" w:cs="Sakkal Majalla"/>
          <w:sz w:val="28"/>
          <w:szCs w:val="28"/>
        </w:rPr>
        <w:t>.</w:t>
      </w:r>
    </w:p>
    <w:p w14:paraId="399AE401" w14:textId="6EEAB94A" w:rsidR="002A5123" w:rsidRPr="00D711E5" w:rsidRDefault="6419493E" w:rsidP="004005A2">
      <w:pPr>
        <w:spacing w:before="240" w:after="240" w:line="240" w:lineRule="auto"/>
        <w:rPr>
          <w:rtl/>
        </w:rPr>
      </w:pPr>
      <w:r w:rsidRPr="00CD51E2">
        <w:rPr>
          <w:rFonts w:ascii="Sakkal Majalla" w:eastAsia="Sakkal Majalla" w:hAnsi="Sakkal Majalla" w:cs="Sakkal Majalla"/>
          <w:sz w:val="28"/>
          <w:szCs w:val="28"/>
          <w:rtl/>
        </w:rPr>
        <w:t>استنادًا إلى ما سبق، يهدف هذا البحث إلى تحليل أثر تطبيق استراتيجيات الاستدامة على نمو الشركات الصغيرة والمتوسطة في المملكة العربية السعودية. ويتضمن البحث تحليلًا لمدى تبني هذه الشركات للممارسات المستدامة، وتأثيرها على أدائها التشغيلي والمالي، بالإضافة إلى استكشاف العوامل المؤثرة في نجاح تطبيق تلك الاستراتيجيات. كما يسعى البحث إلى تحديد التحديات الرئيسية التي قد تواجه الشركات في مسيرة تحقيق أهداف الاستدامة. وسيتم تنفيذ الدراسة باستخدام المنهج الوصفي</w:t>
      </w:r>
      <w:r w:rsidRPr="6A25D173">
        <w:rPr>
          <w:rFonts w:ascii="Sakkal Majalla" w:eastAsia="Sakkal Majalla" w:hAnsi="Sakkal Majalla" w:cs="Sakkal Majalla"/>
          <w:b/>
          <w:bCs/>
          <w:sz w:val="28"/>
          <w:szCs w:val="28"/>
          <w:rtl/>
        </w:rPr>
        <w:t xml:space="preserve"> </w:t>
      </w:r>
      <w:r w:rsidRPr="00CD51E2">
        <w:rPr>
          <w:rFonts w:ascii="Sakkal Majalla" w:eastAsia="Sakkal Majalla" w:hAnsi="Sakkal Majalla" w:cs="Sakkal Majalla"/>
          <w:sz w:val="28"/>
          <w:szCs w:val="28"/>
          <w:rtl/>
        </w:rPr>
        <w:t>التحليلي</w:t>
      </w:r>
      <w:r w:rsidRPr="6A25D173">
        <w:rPr>
          <w:rFonts w:ascii="Sakkal Majalla" w:eastAsia="Sakkal Majalla" w:hAnsi="Sakkal Majalla" w:cs="Sakkal Majalla"/>
          <w:sz w:val="28"/>
          <w:szCs w:val="28"/>
          <w:rtl/>
        </w:rPr>
        <w:t>، حيث ستُجمع البيانات من خلال استبيانات موجهة لأصحاب القرار والمديرين التنفيذيين في هذه الشركات. ويُتوقع أن تُسهم النتائج في سد الفجوة المعرفية المتعلقة بالعلاقة بين الاستدامة والنمو في هذا القطاع الحيوي، فضلًا عن تقديم توصيات عملية لصانعي السياسات وأصحاب الأعمال لتعزيز النمو المستدام ورفع القدرة التنافسية بما يتماشى مع رؤية المملكة 2030</w:t>
      </w:r>
      <w:r w:rsidRPr="6A25D173">
        <w:rPr>
          <w:rFonts w:ascii="Sakkal Majalla" w:eastAsia="Sakkal Majalla" w:hAnsi="Sakkal Majalla" w:cs="Sakkal Majalla"/>
          <w:sz w:val="28"/>
          <w:szCs w:val="28"/>
        </w:rPr>
        <w:t>.</w:t>
      </w:r>
    </w:p>
    <w:p w14:paraId="59041654" w14:textId="2019F6AA" w:rsidR="00D22171" w:rsidRPr="00D22171" w:rsidRDefault="0AAF6E10" w:rsidP="004005A2">
      <w:pPr>
        <w:spacing w:line="240" w:lineRule="auto"/>
        <w:outlineLvl w:val="1"/>
        <w:rPr>
          <w:rFonts w:ascii="Sakkal Majalla" w:hAnsi="Sakkal Majalla" w:cs="Sakkal Majalla"/>
          <w:sz w:val="28"/>
          <w:szCs w:val="28"/>
          <w:u w:val="single"/>
          <w:rtl/>
        </w:rPr>
      </w:pPr>
      <w:bookmarkStart w:id="9" w:name="_Toc192730837"/>
      <w:r w:rsidRPr="00D15330">
        <w:rPr>
          <w:rFonts w:ascii="Sakkal Majalla" w:hAnsi="Sakkal Majalla" w:cs="Sakkal Majalla"/>
          <w:b/>
          <w:bCs/>
          <w:sz w:val="28"/>
          <w:szCs w:val="28"/>
          <w:u w:val="single"/>
          <w:rtl/>
        </w:rPr>
        <w:lastRenderedPageBreak/>
        <w:t>مشكلة الدراسة</w:t>
      </w:r>
      <w:bookmarkEnd w:id="9"/>
    </w:p>
    <w:p w14:paraId="1BF6A262" w14:textId="0CD71E71" w:rsidR="59E14540" w:rsidRPr="001A31E6" w:rsidRDefault="59E14540" w:rsidP="004005A2">
      <w:pPr>
        <w:spacing w:before="240" w:after="240" w:line="240" w:lineRule="auto"/>
        <w:rPr>
          <w:rFonts w:ascii="Sakkal Majalla" w:hAnsi="Sakkal Majalla" w:cs="Sakkal Majalla"/>
          <w:sz w:val="28"/>
          <w:szCs w:val="28"/>
        </w:rPr>
      </w:pPr>
      <w:r w:rsidRPr="001A31E6">
        <w:rPr>
          <w:rFonts w:ascii="Sakkal Majalla" w:hAnsi="Sakkal Majalla" w:cs="Sakkal Majalla"/>
          <w:sz w:val="28"/>
          <w:szCs w:val="28"/>
          <w:rtl/>
        </w:rPr>
        <w:t>تعد استراتيجيات الاستدامة من الركائز الجوهرية التي تسهم في تحقيق النمو المستدام للشركات في مختلف القطاعات، حيث تهدف إلى تحقيق التوازن بين الأبعاد الاقتصادية، البيئية، والاجتماعية لضمان استمرارية الأعمال وتعزيز قدرتها التنافسية. ورغم هذه الأهمية، تواجه الشركات الصغيرة والمتوسطة (</w:t>
      </w:r>
      <w:r w:rsidRPr="001A31E6">
        <w:rPr>
          <w:rFonts w:ascii="Sakkal Majalla" w:hAnsi="Sakkal Majalla" w:cs="Sakkal Majalla"/>
          <w:sz w:val="28"/>
          <w:szCs w:val="28"/>
        </w:rPr>
        <w:t>SMEs</w:t>
      </w:r>
      <w:r w:rsidRPr="001A31E6">
        <w:rPr>
          <w:rFonts w:ascii="Sakkal Majalla" w:hAnsi="Sakkal Majalla" w:cs="Sakkal Majalla"/>
          <w:sz w:val="28"/>
          <w:szCs w:val="28"/>
          <w:rtl/>
        </w:rPr>
        <w:t>) تحديات معقدة في تبني هذه الاستراتيجيات بفعالية. ويعود ذلك بشكل رئيس إلى محدودية الموارد المالية، ضعف الوعي بأهمية الاستدامة، وغياب السياسات المؤسسية الداعمة التي تسهم في دمج مبادئ الاستدامة ضمن النماذج التشغيلية.</w:t>
      </w:r>
    </w:p>
    <w:p w14:paraId="2485AADD" w14:textId="0CCCBFA3" w:rsidR="59E14540" w:rsidRPr="001A31E6" w:rsidRDefault="59E14540" w:rsidP="004005A2">
      <w:pPr>
        <w:spacing w:before="240" w:after="240" w:line="240" w:lineRule="auto"/>
        <w:rPr>
          <w:rFonts w:ascii="Sakkal Majalla" w:hAnsi="Sakkal Majalla" w:cs="Sakkal Majalla"/>
          <w:sz w:val="28"/>
          <w:szCs w:val="28"/>
        </w:rPr>
      </w:pPr>
      <w:r w:rsidRPr="001A31E6">
        <w:rPr>
          <w:rFonts w:ascii="Sakkal Majalla" w:hAnsi="Sakkal Majalla" w:cs="Sakkal Majalla"/>
          <w:sz w:val="28"/>
          <w:szCs w:val="28"/>
          <w:rtl/>
        </w:rPr>
        <w:t xml:space="preserve">في المملكة العربية السعودية، ومع التوجهات الاستراتيجية لرؤية </w:t>
      </w:r>
      <w:r w:rsidRPr="001A31E6">
        <w:rPr>
          <w:rFonts w:ascii="Sakkal Majalla" w:hAnsi="Sakkal Majalla" w:cs="Sakkal Majalla"/>
          <w:sz w:val="28"/>
          <w:szCs w:val="28"/>
        </w:rPr>
        <w:t>2030</w:t>
      </w:r>
      <w:r w:rsidRPr="001A31E6">
        <w:rPr>
          <w:rFonts w:ascii="Sakkal Majalla" w:hAnsi="Sakkal Majalla" w:cs="Sakkal Majalla"/>
          <w:sz w:val="28"/>
          <w:szCs w:val="28"/>
          <w:rtl/>
        </w:rPr>
        <w:t xml:space="preserve"> التي تركز على تنمية القطاع الخاص وتعزيز استدامته، بات من الضروري تحليل مدى قدرة الشركات الصغيرة والمتوسطة على تبني استراتيجيات الاستدامة. ويتطلب هذا التحليل استكشاف التحديات التي تحول دون تبني هذه الممارسات المستدامة، وفهم تأثيرها على النمو والتوسع في السوق المحلي. إذ تُعد الشركات الصغيرة والمتوسطة عنصرًا أساسيًا في تحقيق مستهدفات رؤية </w:t>
      </w:r>
      <w:r w:rsidRPr="001A31E6">
        <w:rPr>
          <w:rFonts w:ascii="Sakkal Majalla" w:hAnsi="Sakkal Majalla" w:cs="Sakkal Majalla"/>
          <w:sz w:val="28"/>
          <w:szCs w:val="28"/>
        </w:rPr>
        <w:t>2030</w:t>
      </w:r>
      <w:r w:rsidRPr="001A31E6">
        <w:rPr>
          <w:rFonts w:ascii="Sakkal Majalla" w:hAnsi="Sakkal Majalla" w:cs="Sakkal Majalla"/>
          <w:sz w:val="28"/>
          <w:szCs w:val="28"/>
          <w:rtl/>
        </w:rPr>
        <w:t>، نظرًا لمساهمتها الكبيرة في الناتج المحلي الإجمالي ودورها المحوري في خلق فرص العمل.</w:t>
      </w:r>
    </w:p>
    <w:p w14:paraId="347401F2" w14:textId="48829C52" w:rsidR="59E14540" w:rsidRPr="001A31E6" w:rsidRDefault="59E14540" w:rsidP="004005A2">
      <w:pPr>
        <w:spacing w:before="240" w:after="240" w:line="240" w:lineRule="auto"/>
        <w:rPr>
          <w:rFonts w:ascii="Sakkal Majalla" w:hAnsi="Sakkal Majalla" w:cs="Sakkal Majalla"/>
          <w:sz w:val="28"/>
          <w:szCs w:val="28"/>
        </w:rPr>
      </w:pPr>
      <w:r w:rsidRPr="001A31E6">
        <w:rPr>
          <w:rFonts w:ascii="Sakkal Majalla" w:hAnsi="Sakkal Majalla" w:cs="Sakkal Majalla"/>
          <w:sz w:val="28"/>
          <w:szCs w:val="28"/>
          <w:rtl/>
        </w:rPr>
        <w:t>على الرغم من أن الدراسات السابقة قدمت رؤى مهمة في هذا المجال، إلا أن هناك فجوة بحثية واضحة فيما يتعلق بتطبيق استراتيجيات الاستدامة وتأثيرها الفعلي على نمو الشركات الصغيرة والمتوسطة في السياق السعودي. فقد أوضح جون إلكينجتون (</w:t>
      </w:r>
      <w:r w:rsidRPr="001A31E6">
        <w:rPr>
          <w:rFonts w:ascii="Sakkal Majalla" w:hAnsi="Sakkal Majalla" w:cs="Sakkal Majalla"/>
          <w:sz w:val="28"/>
          <w:szCs w:val="28"/>
        </w:rPr>
        <w:t>1997</w:t>
      </w:r>
      <w:r w:rsidRPr="001A31E6">
        <w:rPr>
          <w:rFonts w:ascii="Sakkal Majalla" w:hAnsi="Sakkal Majalla" w:cs="Sakkal Majalla"/>
          <w:sz w:val="28"/>
          <w:szCs w:val="28"/>
          <w:rtl/>
        </w:rPr>
        <w:t>) في دراسته "آكلي اللحوم بالشوك: خط الأساس الثلاثي للأعمال في القرن الحادي والعشرين" (</w:t>
      </w:r>
      <w:r w:rsidRPr="001A31E6">
        <w:rPr>
          <w:rFonts w:ascii="Sakkal Majalla" w:hAnsi="Sakkal Majalla" w:cs="Sakkal Majalla"/>
          <w:sz w:val="28"/>
          <w:szCs w:val="28"/>
        </w:rPr>
        <w:t>Cannibals with Forks</w:t>
      </w:r>
      <w:r w:rsidRPr="001A31E6">
        <w:rPr>
          <w:rFonts w:ascii="Sakkal Majalla" w:hAnsi="Sakkal Majalla" w:cs="Sakkal Majalla"/>
          <w:sz w:val="28"/>
          <w:szCs w:val="28"/>
          <w:rtl/>
        </w:rPr>
        <w:t xml:space="preserve">: </w:t>
      </w:r>
      <w:r w:rsidRPr="001A31E6">
        <w:rPr>
          <w:rFonts w:ascii="Sakkal Majalla" w:hAnsi="Sakkal Majalla" w:cs="Sakkal Majalla"/>
          <w:sz w:val="28"/>
          <w:szCs w:val="28"/>
        </w:rPr>
        <w:t>The Triple Bottom Line of 21st Century Business</w:t>
      </w:r>
      <w:r w:rsidRPr="001A31E6">
        <w:rPr>
          <w:rFonts w:ascii="Sakkal Majalla" w:hAnsi="Sakkal Majalla" w:cs="Sakkal Majalla"/>
          <w:sz w:val="28"/>
          <w:szCs w:val="28"/>
          <w:rtl/>
        </w:rPr>
        <w:t>) أن نموذج "</w:t>
      </w:r>
      <w:r w:rsidRPr="001A31E6">
        <w:rPr>
          <w:rFonts w:ascii="Sakkal Majalla" w:hAnsi="Sakkal Majalla" w:cs="Sakkal Majalla"/>
          <w:sz w:val="28"/>
          <w:szCs w:val="28"/>
        </w:rPr>
        <w:t>Triple Bottom Line</w:t>
      </w:r>
      <w:r w:rsidRPr="001A31E6">
        <w:rPr>
          <w:rFonts w:ascii="Sakkal Majalla" w:hAnsi="Sakkal Majalla" w:cs="Sakkal Majalla"/>
          <w:sz w:val="28"/>
          <w:szCs w:val="28"/>
          <w:rtl/>
        </w:rPr>
        <w:t>"، الذي يركز على الأبعاد الاقتصادية، الاجتماعية، والبيئية، يعزز من استدامة الشركات وقدرتها على التكيف مع المتغيرات الاقتصادية. كما كشفت دراسة بانسال وبانديت ديجاردين (</w:t>
      </w:r>
      <w:r w:rsidRPr="001A31E6">
        <w:rPr>
          <w:rFonts w:ascii="Sakkal Majalla" w:hAnsi="Sakkal Majalla" w:cs="Sakkal Majalla"/>
          <w:sz w:val="28"/>
          <w:szCs w:val="28"/>
        </w:rPr>
        <w:t>2014</w:t>
      </w:r>
      <w:r w:rsidRPr="001A31E6">
        <w:rPr>
          <w:rFonts w:ascii="Sakkal Majalla" w:hAnsi="Sakkal Majalla" w:cs="Sakkal Majalla"/>
          <w:sz w:val="28"/>
          <w:szCs w:val="28"/>
          <w:rtl/>
        </w:rPr>
        <w:t>) بعنوان "استدامة الأعمال: حان الوقت" (</w:t>
      </w:r>
      <w:r w:rsidRPr="001A31E6">
        <w:rPr>
          <w:rFonts w:ascii="Sakkal Majalla" w:hAnsi="Sakkal Majalla" w:cs="Sakkal Majalla"/>
          <w:sz w:val="28"/>
          <w:szCs w:val="28"/>
        </w:rPr>
        <w:t>Business Sustainability</w:t>
      </w:r>
      <w:r w:rsidRPr="001A31E6">
        <w:rPr>
          <w:rFonts w:ascii="Sakkal Majalla" w:hAnsi="Sakkal Majalla" w:cs="Sakkal Majalla"/>
          <w:sz w:val="28"/>
          <w:szCs w:val="28"/>
          <w:rtl/>
        </w:rPr>
        <w:t xml:space="preserve">: </w:t>
      </w:r>
      <w:r w:rsidRPr="001A31E6">
        <w:rPr>
          <w:rFonts w:ascii="Sakkal Majalla" w:hAnsi="Sakkal Majalla" w:cs="Sakkal Majalla"/>
          <w:sz w:val="28"/>
          <w:szCs w:val="28"/>
        </w:rPr>
        <w:t>It is About Time</w:t>
      </w:r>
      <w:r w:rsidRPr="001A31E6">
        <w:rPr>
          <w:rFonts w:ascii="Sakkal Majalla" w:hAnsi="Sakkal Majalla" w:cs="Sakkal Majalla"/>
          <w:sz w:val="28"/>
          <w:szCs w:val="28"/>
          <w:rtl/>
        </w:rPr>
        <w:t>) أن الشركات التي تتبنى ممارسات مستدامة تحقق أداءً ماليًا أفضل على المدى الطويل بفضل زيادة ولاء العملاء وتحسين كفاءة إدارة الموارد.</w:t>
      </w:r>
    </w:p>
    <w:p w14:paraId="41695D13" w14:textId="0FC80D02" w:rsidR="59E14540" w:rsidRPr="001A31E6" w:rsidRDefault="59E14540" w:rsidP="004005A2">
      <w:pPr>
        <w:spacing w:before="240" w:after="240" w:line="240" w:lineRule="auto"/>
        <w:rPr>
          <w:rFonts w:ascii="Sakkal Majalla" w:hAnsi="Sakkal Majalla" w:cs="Sakkal Majalla"/>
          <w:sz w:val="28"/>
          <w:szCs w:val="28"/>
        </w:rPr>
      </w:pPr>
      <w:r w:rsidRPr="001A31E6">
        <w:rPr>
          <w:rFonts w:ascii="Sakkal Majalla" w:hAnsi="Sakkal Majalla" w:cs="Sakkal Majalla"/>
          <w:sz w:val="28"/>
          <w:szCs w:val="28"/>
          <w:rtl/>
        </w:rPr>
        <w:t>وعلى المستوى الإقليمي، أظهرت دراسة يوسف الصالح وسامر محروم (</w:t>
      </w:r>
      <w:r w:rsidRPr="001A31E6">
        <w:rPr>
          <w:rFonts w:ascii="Sakkal Majalla" w:hAnsi="Sakkal Majalla" w:cs="Sakkal Majalla"/>
          <w:sz w:val="28"/>
          <w:szCs w:val="28"/>
        </w:rPr>
        <w:t>2020</w:t>
      </w:r>
      <w:r w:rsidRPr="001A31E6">
        <w:rPr>
          <w:rFonts w:ascii="Sakkal Majalla" w:hAnsi="Sakkal Majalla" w:cs="Sakkal Majalla"/>
          <w:sz w:val="28"/>
          <w:szCs w:val="28"/>
          <w:rtl/>
        </w:rPr>
        <w:t>) بعنوان "التحديات أمام ممارسات الاستدامة في الشركات الصغيرة والمتوسطة في منطقة الخليج" (</w:t>
      </w:r>
      <w:r w:rsidRPr="001A31E6">
        <w:rPr>
          <w:rFonts w:ascii="Sakkal Majalla" w:hAnsi="Sakkal Majalla" w:cs="Sakkal Majalla"/>
          <w:sz w:val="28"/>
          <w:szCs w:val="28"/>
        </w:rPr>
        <w:t>Challenges to Sustainability Practices in SMEs in the GCC Region</w:t>
      </w:r>
      <w:r w:rsidRPr="001A31E6">
        <w:rPr>
          <w:rFonts w:ascii="Sakkal Majalla" w:hAnsi="Sakkal Majalla" w:cs="Sakkal Majalla"/>
          <w:sz w:val="28"/>
          <w:szCs w:val="28"/>
          <w:rtl/>
        </w:rPr>
        <w:t>) أن الشركات الخليجية تواجه صعوبات في تطبيق الاستدامة، أهمها نقص الحوافز المالية، محدودية الموارد، والسياسات التنظيمية غير الواضحة. ورغم مساهمات هذه الدراسات في إثراء المعرفة العلمية، إلا أنها لم تُسلط الضوء بشكل كافٍ على السياق السعودي الخاص، الذي يتميز ببيئة اقتصادية وتنظيمية مختلفة.</w:t>
      </w:r>
    </w:p>
    <w:p w14:paraId="540EBA68" w14:textId="25E71B99" w:rsidR="59E14540" w:rsidRPr="001A31E6" w:rsidRDefault="59E14540" w:rsidP="004005A2">
      <w:pPr>
        <w:spacing w:before="240" w:after="240" w:line="240" w:lineRule="auto"/>
        <w:rPr>
          <w:rFonts w:ascii="Sakkal Majalla" w:hAnsi="Sakkal Majalla" w:cs="Sakkal Majalla"/>
          <w:sz w:val="28"/>
          <w:szCs w:val="28"/>
        </w:rPr>
      </w:pPr>
      <w:r w:rsidRPr="001A31E6">
        <w:rPr>
          <w:rFonts w:ascii="Sakkal Majalla" w:hAnsi="Sakkal Majalla" w:cs="Sakkal Majalla"/>
          <w:sz w:val="28"/>
          <w:szCs w:val="28"/>
          <w:rtl/>
        </w:rPr>
        <w:t>من هذا المنطلق، تتمثل مشكلة الدراسة الحالية في الإجابة عن السؤال التالي:</w:t>
      </w:r>
    </w:p>
    <w:p w14:paraId="58969929" w14:textId="5C22E6F0" w:rsidR="59E14540" w:rsidRPr="00D711E5" w:rsidRDefault="59E14540" w:rsidP="004005A2">
      <w:pPr>
        <w:spacing w:before="240" w:after="240" w:line="240" w:lineRule="auto"/>
        <w:rPr>
          <w:rFonts w:ascii="Sakkal Majalla" w:hAnsi="Sakkal Majalla" w:cs="Sakkal Majalla"/>
          <w:b/>
          <w:bCs/>
          <w:sz w:val="28"/>
          <w:szCs w:val="28"/>
        </w:rPr>
      </w:pPr>
      <w:r w:rsidRPr="00D711E5">
        <w:rPr>
          <w:rFonts w:ascii="Sakkal Majalla" w:hAnsi="Sakkal Majalla" w:cs="Sakkal Majalla"/>
          <w:b/>
          <w:bCs/>
          <w:sz w:val="28"/>
          <w:szCs w:val="28"/>
          <w:rtl/>
        </w:rPr>
        <w:t>"ما مدى تأثير تطبيق استراتيجيات الاستدامة على نمو الشركات الصغيرة والمتوسطة في المملكة العربية السعودية؟"</w:t>
      </w:r>
    </w:p>
    <w:p w14:paraId="7DC5A79C" w14:textId="7110175F" w:rsidR="6A25D173" w:rsidRDefault="59E14540" w:rsidP="004005A2">
      <w:pPr>
        <w:spacing w:before="240" w:after="240" w:line="240" w:lineRule="auto"/>
        <w:rPr>
          <w:rFonts w:ascii="Sakkal Majalla" w:hAnsi="Sakkal Majalla" w:cs="Sakkal Majalla"/>
          <w:sz w:val="28"/>
          <w:szCs w:val="28"/>
          <w:rtl/>
        </w:rPr>
      </w:pPr>
      <w:r w:rsidRPr="001A31E6">
        <w:rPr>
          <w:rFonts w:ascii="Sakkal Majalla" w:hAnsi="Sakkal Majalla" w:cs="Sakkal Majalla"/>
          <w:sz w:val="28"/>
          <w:szCs w:val="28"/>
          <w:rtl/>
        </w:rPr>
        <w:t>يُتوقع أن تُسهم هذه الدراسة في تقديم معرفة علمية جديدة من خلال توفير بيانات وتحليلات قائمة على منهج وصفي تحليلي، مما يساعد صانعي القرار في الشركات الصغيرة والمتوسطة، وكذلك الجهات الحكومية الداعمة، في تصميم استراتيجيات أكثر كفاءة لدعم الاستدامة وتعزيز النمو الاقتصادي في المملكة العربية السعودية.</w:t>
      </w:r>
    </w:p>
    <w:p w14:paraId="73C914AF" w14:textId="77777777" w:rsidR="008A7317" w:rsidRDefault="008A7317" w:rsidP="004005A2">
      <w:pPr>
        <w:spacing w:before="240" w:after="240" w:line="240" w:lineRule="auto"/>
        <w:rPr>
          <w:rFonts w:ascii="Sakkal Majalla" w:hAnsi="Sakkal Majalla" w:cs="Sakkal Majalla"/>
          <w:sz w:val="28"/>
          <w:szCs w:val="28"/>
          <w:rtl/>
        </w:rPr>
      </w:pPr>
    </w:p>
    <w:p w14:paraId="54196788" w14:textId="77777777" w:rsidR="008A7317" w:rsidRPr="001A31E6" w:rsidRDefault="008A7317" w:rsidP="004005A2">
      <w:pPr>
        <w:spacing w:before="240" w:after="240" w:line="240" w:lineRule="auto"/>
        <w:rPr>
          <w:rFonts w:ascii="Sakkal Majalla" w:hAnsi="Sakkal Majalla" w:cs="Sakkal Majalla"/>
          <w:sz w:val="28"/>
          <w:szCs w:val="28"/>
          <w:rtl/>
        </w:rPr>
      </w:pPr>
    </w:p>
    <w:p w14:paraId="0CD972EE" w14:textId="1F18A95B" w:rsidR="00D22171" w:rsidRPr="00D22171" w:rsidRDefault="00D22171" w:rsidP="004005A2">
      <w:pPr>
        <w:spacing w:line="240" w:lineRule="auto"/>
        <w:outlineLvl w:val="1"/>
        <w:rPr>
          <w:rFonts w:ascii="Sakkal Majalla" w:hAnsi="Sakkal Majalla" w:cs="Sakkal Majalla"/>
          <w:sz w:val="28"/>
          <w:szCs w:val="28"/>
          <w:u w:val="single"/>
          <w:rtl/>
        </w:rPr>
      </w:pPr>
      <w:bookmarkStart w:id="10" w:name="_Toc192730838"/>
      <w:r w:rsidRPr="00D15330">
        <w:rPr>
          <w:rFonts w:ascii="Sakkal Majalla" w:hAnsi="Sakkal Majalla" w:cs="Sakkal Majalla"/>
          <w:b/>
          <w:bCs/>
          <w:sz w:val="28"/>
          <w:szCs w:val="28"/>
          <w:u w:val="single"/>
          <w:rtl/>
        </w:rPr>
        <w:lastRenderedPageBreak/>
        <w:t>أهمية الدراسة</w:t>
      </w:r>
      <w:bookmarkEnd w:id="10"/>
    </w:p>
    <w:p w14:paraId="15D346E5" w14:textId="58E27123" w:rsidR="00831200" w:rsidRPr="00831200" w:rsidRDefault="00831200" w:rsidP="004005A2">
      <w:pPr>
        <w:spacing w:line="240" w:lineRule="auto"/>
        <w:rPr>
          <w:rFonts w:ascii="Sakkal Majalla" w:hAnsi="Sakkal Majalla" w:cs="Sakkal Majalla"/>
          <w:sz w:val="28"/>
          <w:szCs w:val="28"/>
          <w:rtl/>
        </w:rPr>
      </w:pPr>
      <w:r w:rsidRPr="00831200">
        <w:rPr>
          <w:rFonts w:ascii="Sakkal Majalla" w:hAnsi="Sakkal Majalla" w:cs="Sakkal Majalla"/>
          <w:sz w:val="28"/>
          <w:szCs w:val="28"/>
          <w:rtl/>
        </w:rPr>
        <w:t>تكتسب هذه الدراسة أهميتها من قدرتها على تقديم إضافة علمية ومعرفية لمجال الاستدامة في الشركات الصغيرة والمتوسطة، بالإضافة إلى إثراء الناحية التطبيقية من خلال تقديم حلول عملية لدعم تبني استراتيجيات الاستدامة وتعزيز نمو هذه الشركات في المملكة العربية السعودية. وتتمثل أهمية الدراسة في النقاط التالية:</w:t>
      </w:r>
    </w:p>
    <w:p w14:paraId="65537510" w14:textId="37C42220" w:rsidR="00831200" w:rsidRPr="0085483A" w:rsidRDefault="00831200" w:rsidP="004005A2">
      <w:pPr>
        <w:spacing w:line="240" w:lineRule="auto"/>
        <w:rPr>
          <w:rFonts w:ascii="Sakkal Majalla" w:hAnsi="Sakkal Majalla" w:cs="Sakkal Majalla"/>
          <w:b/>
          <w:bCs/>
          <w:sz w:val="28"/>
          <w:szCs w:val="28"/>
          <w:rtl/>
        </w:rPr>
      </w:pPr>
      <w:r w:rsidRPr="0085483A">
        <w:rPr>
          <w:rFonts w:ascii="Sakkal Majalla" w:hAnsi="Sakkal Majalla" w:cs="Sakkal Majalla"/>
          <w:b/>
          <w:bCs/>
          <w:sz w:val="28"/>
          <w:szCs w:val="28"/>
          <w:rtl/>
        </w:rPr>
        <w:t>1️</w:t>
      </w:r>
      <w:r w:rsidRPr="0085483A">
        <w:rPr>
          <w:rFonts w:ascii="Segoe UI Symbol" w:hAnsi="Segoe UI Symbol" w:cs="Segoe UI Symbol" w:hint="cs"/>
          <w:b/>
          <w:bCs/>
          <w:sz w:val="28"/>
          <w:szCs w:val="28"/>
          <w:rtl/>
        </w:rPr>
        <w:t>-</w:t>
      </w:r>
      <w:r w:rsidRPr="0085483A">
        <w:rPr>
          <w:rFonts w:ascii="Sakkal Majalla" w:hAnsi="Sakkal Majalla" w:cs="Sakkal Majalla" w:hint="cs"/>
          <w:b/>
          <w:bCs/>
          <w:sz w:val="28"/>
          <w:szCs w:val="28"/>
          <w:rtl/>
        </w:rPr>
        <w:t>الأهمية</w:t>
      </w:r>
      <w:r w:rsidRPr="0085483A">
        <w:rPr>
          <w:rFonts w:ascii="Sakkal Majalla" w:hAnsi="Sakkal Majalla" w:cs="Sakkal Majalla"/>
          <w:b/>
          <w:bCs/>
          <w:sz w:val="28"/>
          <w:szCs w:val="28"/>
          <w:rtl/>
        </w:rPr>
        <w:t xml:space="preserve"> </w:t>
      </w:r>
      <w:r w:rsidRPr="0085483A">
        <w:rPr>
          <w:rFonts w:ascii="Sakkal Majalla" w:hAnsi="Sakkal Majalla" w:cs="Sakkal Majalla" w:hint="cs"/>
          <w:b/>
          <w:bCs/>
          <w:sz w:val="28"/>
          <w:szCs w:val="28"/>
          <w:rtl/>
        </w:rPr>
        <w:t>العلمية</w:t>
      </w:r>
    </w:p>
    <w:p w14:paraId="4DBED7A7" w14:textId="26F95828" w:rsidR="00831200" w:rsidRPr="00831200" w:rsidRDefault="00831200" w:rsidP="004005A2">
      <w:pPr>
        <w:spacing w:line="240" w:lineRule="auto"/>
        <w:rPr>
          <w:rFonts w:ascii="Sakkal Majalla" w:hAnsi="Sakkal Majalla" w:cs="Sakkal Majalla"/>
          <w:sz w:val="28"/>
          <w:szCs w:val="28"/>
          <w:rtl/>
        </w:rPr>
      </w:pP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سد</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الفجوة</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البحثية</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تساهم</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الدراسة</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في</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ملء</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الفراغ</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المعرفي</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المتعلق</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بتأثير</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استراتيجيات</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الاستدامة</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على</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نمو</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الشركات</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الصغيرة</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والمتوسطة</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في</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السوق</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السعودي،</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حيث</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لا</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تزال</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الأبحاث</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حول</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هذا</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الموضوع</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محدودة</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مقارنة</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بالأسواق</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العالمية</w:t>
      </w:r>
      <w:r w:rsidRPr="00831200">
        <w:rPr>
          <w:rFonts w:ascii="Sakkal Majalla" w:hAnsi="Sakkal Majalla" w:cs="Sakkal Majalla"/>
          <w:sz w:val="28"/>
          <w:szCs w:val="28"/>
          <w:rtl/>
        </w:rPr>
        <w:t>.</w:t>
      </w:r>
    </w:p>
    <w:p w14:paraId="2D6410A3" w14:textId="46B7C847" w:rsidR="00831200" w:rsidRPr="00831200" w:rsidRDefault="00831200" w:rsidP="004005A2">
      <w:pPr>
        <w:spacing w:line="240" w:lineRule="auto"/>
        <w:rPr>
          <w:rFonts w:ascii="Sakkal Majalla" w:hAnsi="Sakkal Majalla" w:cs="Sakkal Majalla"/>
          <w:sz w:val="28"/>
          <w:szCs w:val="28"/>
          <w:rtl/>
        </w:rPr>
      </w:pP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تحليل</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العلاقة</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بين</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الاستدامة</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والنمو</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تقدم</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الدراسة</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تحليلًا</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منهجيًا</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لمدى</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تأثير</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تبني</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الشركات</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الصغيرة</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والمتوسطة</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لممارسات</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الاستدامة</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على</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نموها</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المالي</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والتشغيلي</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والتوسعي</w:t>
      </w:r>
      <w:r w:rsidRPr="00831200">
        <w:rPr>
          <w:rFonts w:ascii="Sakkal Majalla" w:hAnsi="Sakkal Majalla" w:cs="Sakkal Majalla"/>
          <w:sz w:val="28"/>
          <w:szCs w:val="28"/>
          <w:rtl/>
        </w:rPr>
        <w:t>.</w:t>
      </w:r>
    </w:p>
    <w:p w14:paraId="72DF176D" w14:textId="138B2C27" w:rsidR="00831200" w:rsidRPr="00831200" w:rsidRDefault="00831200" w:rsidP="004005A2">
      <w:pPr>
        <w:spacing w:line="240" w:lineRule="auto"/>
        <w:rPr>
          <w:rFonts w:ascii="Sakkal Majalla" w:hAnsi="Sakkal Majalla" w:cs="Sakkal Majalla"/>
          <w:sz w:val="28"/>
          <w:szCs w:val="28"/>
          <w:rtl/>
        </w:rPr>
      </w:pP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مقارنة</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مع</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الدراسات</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السابقة</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تبني</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الدراسة</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على</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الأبحاث</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السابقة</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في</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مجال</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الاستدامة،</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مثل</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نموذج</w:t>
      </w:r>
      <w:r w:rsidRPr="00831200">
        <w:rPr>
          <w:rFonts w:ascii="Sakkal Majalla" w:hAnsi="Sakkal Majalla" w:cs="Sakkal Majalla"/>
          <w:sz w:val="28"/>
          <w:szCs w:val="28"/>
          <w:rtl/>
        </w:rPr>
        <w:t xml:space="preserve"> </w:t>
      </w:r>
      <w:r w:rsidRPr="00831200">
        <w:rPr>
          <w:rFonts w:ascii="Sakkal Majalla" w:hAnsi="Sakkal Majalla" w:cs="Sakkal Majalla"/>
          <w:sz w:val="28"/>
          <w:szCs w:val="28"/>
        </w:rPr>
        <w:t>Triple Bottom Line</w:t>
      </w:r>
      <w:r w:rsidRPr="00831200">
        <w:rPr>
          <w:rFonts w:ascii="Sakkal Majalla" w:hAnsi="Sakkal Majalla" w:cs="Sakkal Majalla"/>
          <w:sz w:val="28"/>
          <w:szCs w:val="28"/>
          <w:rtl/>
        </w:rPr>
        <w:t xml:space="preserve"> الذي قدمه </w:t>
      </w:r>
      <w:r w:rsidRPr="00831200">
        <w:rPr>
          <w:rFonts w:ascii="Sakkal Majalla" w:hAnsi="Sakkal Majalla" w:cs="Sakkal Majalla"/>
          <w:sz w:val="28"/>
          <w:szCs w:val="28"/>
        </w:rPr>
        <w:t>Elkington</w:t>
      </w:r>
      <w:r w:rsidRPr="00831200">
        <w:rPr>
          <w:rFonts w:ascii="Sakkal Majalla" w:hAnsi="Sakkal Majalla" w:cs="Sakkal Majalla"/>
          <w:sz w:val="28"/>
          <w:szCs w:val="28"/>
          <w:rtl/>
        </w:rPr>
        <w:t xml:space="preserve"> (1997)، مع تكييفه ليتناسب مع بيئة الأعمال السعودية.</w:t>
      </w:r>
    </w:p>
    <w:p w14:paraId="7392A51C" w14:textId="5D299E45" w:rsidR="00831200" w:rsidRPr="00831200" w:rsidRDefault="00831200" w:rsidP="004005A2">
      <w:pPr>
        <w:spacing w:line="240" w:lineRule="auto"/>
        <w:rPr>
          <w:rFonts w:ascii="Sakkal Majalla" w:hAnsi="Sakkal Majalla" w:cs="Sakkal Majalla"/>
          <w:sz w:val="28"/>
          <w:szCs w:val="28"/>
          <w:rtl/>
        </w:rPr>
      </w:pP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دعم</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التوجهات</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البحثية</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المستقبلية</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توفر</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الدراسة</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بيانات</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ونتائج</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يمكن</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الاستفادة</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منها</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في</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أبحاث</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مستقبلية</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حول</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الاستدامة</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في</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قطاع</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الأعمال،</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وخاصة</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في</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بيئة</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الاقتصادات</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الناشئة</w:t>
      </w:r>
      <w:r w:rsidRPr="00831200">
        <w:rPr>
          <w:rFonts w:ascii="Sakkal Majalla" w:hAnsi="Sakkal Majalla" w:cs="Sakkal Majalla"/>
          <w:sz w:val="28"/>
          <w:szCs w:val="28"/>
          <w:rtl/>
        </w:rPr>
        <w:t>.</w:t>
      </w:r>
    </w:p>
    <w:p w14:paraId="17960FD6" w14:textId="2155066E" w:rsidR="00831200" w:rsidRPr="0085483A" w:rsidRDefault="00831200" w:rsidP="004005A2">
      <w:pPr>
        <w:spacing w:line="240" w:lineRule="auto"/>
        <w:rPr>
          <w:rFonts w:ascii="Sakkal Majalla" w:hAnsi="Sakkal Majalla" w:cs="Sakkal Majalla"/>
          <w:b/>
          <w:bCs/>
          <w:sz w:val="28"/>
          <w:szCs w:val="28"/>
          <w:rtl/>
        </w:rPr>
      </w:pPr>
      <w:r w:rsidRPr="0085483A">
        <w:rPr>
          <w:rFonts w:ascii="Sakkal Majalla" w:hAnsi="Sakkal Majalla" w:cs="Sakkal Majalla"/>
          <w:b/>
          <w:bCs/>
          <w:sz w:val="28"/>
          <w:szCs w:val="28"/>
          <w:rtl/>
        </w:rPr>
        <w:t>2️</w:t>
      </w:r>
      <w:r w:rsidRPr="0085483A">
        <w:rPr>
          <w:rFonts w:ascii="Sakkal Majalla" w:hAnsi="Sakkal Majalla" w:cs="Sakkal Majalla" w:hint="cs"/>
          <w:b/>
          <w:bCs/>
          <w:sz w:val="28"/>
          <w:szCs w:val="28"/>
          <w:rtl/>
        </w:rPr>
        <w:t>-الأهمية</w:t>
      </w:r>
      <w:r w:rsidRPr="0085483A">
        <w:rPr>
          <w:rFonts w:ascii="Sakkal Majalla" w:hAnsi="Sakkal Majalla" w:cs="Sakkal Majalla"/>
          <w:b/>
          <w:bCs/>
          <w:sz w:val="28"/>
          <w:szCs w:val="28"/>
          <w:rtl/>
        </w:rPr>
        <w:t xml:space="preserve"> </w:t>
      </w:r>
      <w:r w:rsidRPr="0085483A">
        <w:rPr>
          <w:rFonts w:ascii="Sakkal Majalla" w:hAnsi="Sakkal Majalla" w:cs="Sakkal Majalla" w:hint="cs"/>
          <w:b/>
          <w:bCs/>
          <w:sz w:val="28"/>
          <w:szCs w:val="28"/>
          <w:rtl/>
        </w:rPr>
        <w:t>العملية</w:t>
      </w:r>
    </w:p>
    <w:p w14:paraId="72EA41BB" w14:textId="756B2769" w:rsidR="00831200" w:rsidRPr="00831200" w:rsidRDefault="00831200" w:rsidP="004005A2">
      <w:pPr>
        <w:spacing w:line="240" w:lineRule="auto"/>
        <w:rPr>
          <w:rFonts w:ascii="Sakkal Majalla" w:hAnsi="Sakkal Majalla" w:cs="Sakkal Majalla"/>
          <w:sz w:val="28"/>
          <w:szCs w:val="28"/>
          <w:rtl/>
        </w:rPr>
      </w:pP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تقديم</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توصيات</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لصناع</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القرار</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تساعد</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نتائج</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الدراسة</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أصحاب</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الشركات</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الصغيرة</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والمتوسطة</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على</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فهم</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كيفية</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دمج</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استراتيجيات</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الاستدامة</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في</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خططهم</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التشغيلية</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لزيادة</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الكفاءة</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وتحقيق</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النمو</w:t>
      </w:r>
      <w:r w:rsidRPr="00831200">
        <w:rPr>
          <w:rFonts w:ascii="Sakkal Majalla" w:hAnsi="Sakkal Majalla" w:cs="Sakkal Majalla"/>
          <w:sz w:val="28"/>
          <w:szCs w:val="28"/>
          <w:rtl/>
        </w:rPr>
        <w:t>.</w:t>
      </w:r>
    </w:p>
    <w:p w14:paraId="1FE89D98" w14:textId="2AD3EF5E" w:rsidR="00831200" w:rsidRPr="00831200" w:rsidRDefault="00831200" w:rsidP="004005A2">
      <w:pPr>
        <w:spacing w:line="240" w:lineRule="auto"/>
        <w:rPr>
          <w:rFonts w:ascii="Sakkal Majalla" w:hAnsi="Sakkal Majalla" w:cs="Sakkal Majalla"/>
          <w:sz w:val="28"/>
          <w:szCs w:val="28"/>
          <w:rtl/>
        </w:rPr>
      </w:pP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تحفيز</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الشركات</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على</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تبني</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الاستدامة</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توضح</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الدراسة</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الفوائد</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العملية</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للاستدامة،</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مثل</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تقليل</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التكاليف</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التشغيلية،</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تحسين</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السمعة</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التجارية،</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وزيادة</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فرص</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التمويل</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والاستثمار</w:t>
      </w:r>
      <w:r w:rsidRPr="00831200">
        <w:rPr>
          <w:rFonts w:ascii="Sakkal Majalla" w:hAnsi="Sakkal Majalla" w:cs="Sakkal Majalla"/>
          <w:sz w:val="28"/>
          <w:szCs w:val="28"/>
          <w:rtl/>
        </w:rPr>
        <w:t>.</w:t>
      </w:r>
    </w:p>
    <w:p w14:paraId="39F29108" w14:textId="6AE318B3" w:rsidR="00831200" w:rsidRPr="00831200" w:rsidRDefault="00831200" w:rsidP="004005A2">
      <w:pPr>
        <w:spacing w:line="240" w:lineRule="auto"/>
        <w:rPr>
          <w:rFonts w:ascii="Sakkal Majalla" w:hAnsi="Sakkal Majalla" w:cs="Sakkal Majalla"/>
          <w:sz w:val="28"/>
          <w:szCs w:val="28"/>
          <w:rtl/>
        </w:rPr>
      </w:pPr>
      <w:r w:rsidRPr="00831200">
        <w:rPr>
          <w:rFonts w:ascii="Sakkal Majalla" w:hAnsi="Sakkal Majalla" w:cs="Sakkal Majalla" w:hint="cs"/>
          <w:sz w:val="28"/>
          <w:szCs w:val="28"/>
          <w:rtl/>
        </w:rPr>
        <w:t>دعم</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الجهات</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الحكومية</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والمستثمرين</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تتيح</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الدراسة</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للجهات</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التنظيمية،</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مثل</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الهيئة</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العامة</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للمنشآت</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الصغيرة</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والمتوسطة</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منشآت</w:t>
      </w:r>
      <w:r w:rsidRPr="00831200">
        <w:rPr>
          <w:rFonts w:ascii="Sakkal Majalla" w:hAnsi="Sakkal Majalla" w:cs="Sakkal Majalla"/>
          <w:sz w:val="28"/>
          <w:szCs w:val="28"/>
          <w:rtl/>
        </w:rPr>
        <w:t>)</w:t>
      </w:r>
      <w:r w:rsidRPr="00831200">
        <w:rPr>
          <w:rFonts w:ascii="Sakkal Majalla" w:hAnsi="Sakkal Majalla" w:cs="Sakkal Majalla" w:hint="cs"/>
          <w:sz w:val="28"/>
          <w:szCs w:val="28"/>
          <w:rtl/>
        </w:rPr>
        <w:t>،</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إمكانية</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وضع</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سياسات</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وحوافز</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تشجع</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الشركات</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على</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تطبيق</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الاستدامة</w:t>
      </w:r>
      <w:r w:rsidRPr="00831200">
        <w:rPr>
          <w:rFonts w:ascii="Sakkal Majalla" w:hAnsi="Sakkal Majalla" w:cs="Sakkal Majalla"/>
          <w:sz w:val="28"/>
          <w:szCs w:val="28"/>
          <w:rtl/>
        </w:rPr>
        <w:t>.</w:t>
      </w:r>
    </w:p>
    <w:p w14:paraId="29B2BE51" w14:textId="03C3A3F9" w:rsidR="00831200" w:rsidRPr="00831200" w:rsidRDefault="00831200" w:rsidP="004005A2">
      <w:pPr>
        <w:spacing w:line="240" w:lineRule="auto"/>
        <w:rPr>
          <w:rFonts w:ascii="Sakkal Majalla" w:hAnsi="Sakkal Majalla" w:cs="Sakkal Majalla"/>
          <w:sz w:val="28"/>
          <w:szCs w:val="28"/>
          <w:rtl/>
        </w:rPr>
      </w:pPr>
      <w:r w:rsidRPr="00831200">
        <w:rPr>
          <w:rFonts w:ascii="Sakkal Majalla" w:hAnsi="Sakkal Majalla" w:cs="Sakkal Majalla" w:hint="cs"/>
          <w:sz w:val="28"/>
          <w:szCs w:val="28"/>
          <w:rtl/>
        </w:rPr>
        <w:t>إيجاد</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حلول</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للتحديات</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تسلط</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الدراسة</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الضوء</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على</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التحديات</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التي</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تواجه</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الشركات</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الصغيرة</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والمتوسطة</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في</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تبني</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استراتيجيات</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الاستدامة،</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وتقترح</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حلولًا</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عملية</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للتغلب</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عليها</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من</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خلال</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دعم</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مالي،</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توعية،</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وتطوير</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لوائح</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تنظيمية</w:t>
      </w:r>
      <w:r w:rsidR="007F7F11">
        <w:rPr>
          <w:rFonts w:ascii="Sakkal Majalla" w:hAnsi="Sakkal Majalla" w:cs="Sakkal Majalla" w:hint="cs"/>
          <w:sz w:val="28"/>
          <w:szCs w:val="28"/>
          <w:rtl/>
        </w:rPr>
        <w:t xml:space="preserve"> </w:t>
      </w:r>
      <w:r w:rsidRPr="00831200">
        <w:rPr>
          <w:rFonts w:ascii="Sakkal Majalla" w:hAnsi="Sakkal Majalla" w:cs="Sakkal Majalla" w:hint="cs"/>
          <w:sz w:val="28"/>
          <w:szCs w:val="28"/>
          <w:rtl/>
        </w:rPr>
        <w:t>مناسبة</w:t>
      </w:r>
      <w:r w:rsidRPr="00831200">
        <w:rPr>
          <w:rFonts w:ascii="Sakkal Majalla" w:hAnsi="Sakkal Majalla" w:cs="Sakkal Majalla"/>
          <w:sz w:val="28"/>
          <w:szCs w:val="28"/>
          <w:rtl/>
        </w:rPr>
        <w:t>.</w:t>
      </w:r>
    </w:p>
    <w:p w14:paraId="1D92A22C" w14:textId="69C2AD3D" w:rsidR="00831200" w:rsidRPr="00831200" w:rsidRDefault="00831200" w:rsidP="004005A2">
      <w:pPr>
        <w:spacing w:line="240" w:lineRule="auto"/>
        <w:rPr>
          <w:rFonts w:ascii="Sakkal Majalla" w:hAnsi="Sakkal Majalla" w:cs="Sakkal Majalla"/>
          <w:sz w:val="28"/>
          <w:szCs w:val="28"/>
          <w:rtl/>
        </w:rPr>
      </w:pPr>
      <w:r w:rsidRPr="00831200">
        <w:rPr>
          <w:rFonts w:ascii="Sakkal Majalla" w:hAnsi="Sakkal Majalla" w:cs="Sakkal Majalla" w:hint="cs"/>
          <w:sz w:val="28"/>
          <w:szCs w:val="28"/>
          <w:rtl/>
        </w:rPr>
        <w:t>تعزيز</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الاقتصاد</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السعودي</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وفق</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رؤية</w:t>
      </w:r>
      <w:r w:rsidRPr="00831200">
        <w:rPr>
          <w:rFonts w:ascii="Sakkal Majalla" w:hAnsi="Sakkal Majalla" w:cs="Sakkal Majalla"/>
          <w:sz w:val="28"/>
          <w:szCs w:val="28"/>
          <w:rtl/>
        </w:rPr>
        <w:t xml:space="preserve"> 2030: </w:t>
      </w:r>
      <w:r w:rsidRPr="00831200">
        <w:rPr>
          <w:rFonts w:ascii="Sakkal Majalla" w:hAnsi="Sakkal Majalla" w:cs="Sakkal Majalla" w:hint="cs"/>
          <w:sz w:val="28"/>
          <w:szCs w:val="28"/>
          <w:rtl/>
        </w:rPr>
        <w:t>تساهم</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نتائج</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البحث</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في</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تحقيق</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أهداف</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التنمية</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المستدامة</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للمملكة،</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من</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خلال</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تشجيع</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التحول</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نحو</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ممارسات</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أعمال</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أكثر</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استدامة</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في</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القطاع</w:t>
      </w:r>
      <w:r w:rsidRPr="00831200">
        <w:rPr>
          <w:rFonts w:ascii="Sakkal Majalla" w:hAnsi="Sakkal Majalla" w:cs="Sakkal Majalla"/>
          <w:sz w:val="28"/>
          <w:szCs w:val="28"/>
          <w:rtl/>
        </w:rPr>
        <w:t xml:space="preserve"> </w:t>
      </w:r>
      <w:r w:rsidRPr="00831200">
        <w:rPr>
          <w:rFonts w:ascii="Sakkal Majalla" w:hAnsi="Sakkal Majalla" w:cs="Sakkal Majalla" w:hint="cs"/>
          <w:sz w:val="28"/>
          <w:szCs w:val="28"/>
          <w:rtl/>
        </w:rPr>
        <w:t>الخاص</w:t>
      </w:r>
      <w:r w:rsidRPr="00831200">
        <w:rPr>
          <w:rFonts w:ascii="Sakkal Majalla" w:hAnsi="Sakkal Majalla" w:cs="Sakkal Majalla"/>
          <w:sz w:val="28"/>
          <w:szCs w:val="28"/>
          <w:rtl/>
        </w:rPr>
        <w:t>.</w:t>
      </w:r>
    </w:p>
    <w:p w14:paraId="579DE2BF" w14:textId="30A4D3E2" w:rsidR="00F925D0" w:rsidRPr="002A5123" w:rsidRDefault="00831200" w:rsidP="004005A2">
      <w:pPr>
        <w:spacing w:line="240" w:lineRule="auto"/>
        <w:rPr>
          <w:rFonts w:ascii="Sakkal Majalla" w:hAnsi="Sakkal Majalla" w:cs="Sakkal Majalla"/>
          <w:sz w:val="28"/>
          <w:szCs w:val="28"/>
          <w:rtl/>
        </w:rPr>
      </w:pPr>
      <w:r w:rsidRPr="00831200">
        <w:rPr>
          <w:rFonts w:ascii="Sakkal Majalla" w:hAnsi="Sakkal Majalla" w:cs="Sakkal Majalla"/>
          <w:sz w:val="28"/>
          <w:szCs w:val="28"/>
          <w:rtl/>
        </w:rPr>
        <w:t>بناءً على ما سبق، فإن هذه الدراسة تحمل قيمة علمية وعملية كبيرة، حيث تقدم إطارًا نظريًا وتحليليًا لموضوع الاستدامة في الشركات الصغيرة والمتوسطة، وتوفر توصيات قابلة للتطبيق تساعد في تعزيز دور الاستدامة كأداة استراتيجية للنمو الاقتصادي في المملكة العربية السعودية.</w:t>
      </w:r>
    </w:p>
    <w:p w14:paraId="0D1AC2D8" w14:textId="1025DA7C" w:rsidR="00D22171" w:rsidRPr="00D15330" w:rsidRDefault="00D22171" w:rsidP="004005A2">
      <w:pPr>
        <w:spacing w:line="240" w:lineRule="auto"/>
        <w:outlineLvl w:val="1"/>
        <w:rPr>
          <w:rFonts w:ascii="Sakkal Majalla" w:hAnsi="Sakkal Majalla" w:cs="Sakkal Majalla"/>
          <w:b/>
          <w:bCs/>
          <w:sz w:val="28"/>
          <w:szCs w:val="28"/>
          <w:u w:val="single"/>
          <w:rtl/>
        </w:rPr>
      </w:pPr>
      <w:bookmarkStart w:id="11" w:name="_Toc192730839"/>
      <w:r w:rsidRPr="00D15330">
        <w:rPr>
          <w:rFonts w:ascii="Sakkal Majalla" w:hAnsi="Sakkal Majalla" w:cs="Sakkal Majalla"/>
          <w:b/>
          <w:bCs/>
          <w:sz w:val="28"/>
          <w:szCs w:val="28"/>
          <w:u w:val="single"/>
          <w:rtl/>
        </w:rPr>
        <w:t>أهداف الدراسة</w:t>
      </w:r>
      <w:bookmarkEnd w:id="11"/>
    </w:p>
    <w:p w14:paraId="69F6FF6E" w14:textId="77777777" w:rsidR="004C634B" w:rsidRPr="004C634B" w:rsidRDefault="004C634B" w:rsidP="004005A2">
      <w:pPr>
        <w:spacing w:line="240" w:lineRule="auto"/>
        <w:rPr>
          <w:rFonts w:ascii="Sakkal Majalla" w:hAnsi="Sakkal Majalla" w:cs="Sakkal Majalla"/>
          <w:sz w:val="28"/>
          <w:szCs w:val="28"/>
        </w:rPr>
      </w:pPr>
      <w:r w:rsidRPr="00D15330">
        <w:rPr>
          <w:rFonts w:ascii="Sakkal Majalla" w:hAnsi="Sakkal Majalla" w:cs="Sakkal Majalla"/>
          <w:b/>
          <w:bCs/>
          <w:sz w:val="28"/>
          <w:szCs w:val="28"/>
          <w:rtl/>
        </w:rPr>
        <w:lastRenderedPageBreak/>
        <w:t>الهدف الرئيسي</w:t>
      </w:r>
      <w:r w:rsidRPr="00D15330">
        <w:rPr>
          <w:rFonts w:ascii="Sakkal Majalla" w:hAnsi="Sakkal Majalla" w:cs="Sakkal Majalla"/>
          <w:b/>
          <w:bCs/>
          <w:sz w:val="28"/>
          <w:szCs w:val="28"/>
        </w:rPr>
        <w:t>:</w:t>
      </w:r>
      <w:r w:rsidRPr="004C634B">
        <w:rPr>
          <w:rFonts w:ascii="Sakkal Majalla" w:hAnsi="Sakkal Majalla" w:cs="Sakkal Majalla"/>
          <w:sz w:val="28"/>
          <w:szCs w:val="28"/>
        </w:rPr>
        <w:br/>
      </w:r>
      <w:r w:rsidRPr="004C634B">
        <w:rPr>
          <w:rFonts w:ascii="Sakkal Majalla" w:hAnsi="Sakkal Majalla" w:cs="Sakkal Majalla"/>
          <w:sz w:val="28"/>
          <w:szCs w:val="28"/>
          <w:rtl/>
        </w:rPr>
        <w:t>يهدف هذا البحث إلى دراسة تأثير تطبيق استراتيجيات الاستدامة على نمو الشركات الصغيرة والمتوسطة في المملكة العربية السعودية، من خلال تحليل مدى تبني هذه الشركات للممارسات المستدامة، وتأثيرها على الأداء الاقتصادي والتشغيلي، مع تحديد التحديات التي تواجهها في هذا السياق</w:t>
      </w:r>
      <w:r w:rsidRPr="004C634B">
        <w:rPr>
          <w:rFonts w:ascii="Sakkal Majalla" w:hAnsi="Sakkal Majalla" w:cs="Sakkal Majalla"/>
          <w:sz w:val="28"/>
          <w:szCs w:val="28"/>
        </w:rPr>
        <w:t>.</w:t>
      </w:r>
    </w:p>
    <w:p w14:paraId="43B20550" w14:textId="77777777" w:rsidR="004C634B" w:rsidRPr="005606C2" w:rsidRDefault="004C634B" w:rsidP="004005A2">
      <w:pPr>
        <w:spacing w:line="240" w:lineRule="auto"/>
        <w:rPr>
          <w:rFonts w:ascii="Sakkal Majalla" w:hAnsi="Sakkal Majalla" w:cs="Sakkal Majalla"/>
          <w:b/>
          <w:bCs/>
          <w:sz w:val="28"/>
          <w:szCs w:val="28"/>
        </w:rPr>
      </w:pPr>
      <w:r w:rsidRPr="005606C2">
        <w:rPr>
          <w:rFonts w:ascii="Sakkal Majalla" w:hAnsi="Sakkal Majalla" w:cs="Sakkal Majalla"/>
          <w:b/>
          <w:bCs/>
          <w:sz w:val="28"/>
          <w:szCs w:val="28"/>
          <w:rtl/>
        </w:rPr>
        <w:t>الأهداف الفرعية</w:t>
      </w:r>
      <w:r w:rsidRPr="005606C2">
        <w:rPr>
          <w:rFonts w:ascii="Sakkal Majalla" w:hAnsi="Sakkal Majalla" w:cs="Sakkal Majalla"/>
          <w:b/>
          <w:bCs/>
          <w:sz w:val="28"/>
          <w:szCs w:val="28"/>
        </w:rPr>
        <w:t>:</w:t>
      </w:r>
    </w:p>
    <w:p w14:paraId="1F82AC8D" w14:textId="77777777" w:rsidR="004C634B" w:rsidRPr="004C634B" w:rsidRDefault="004C634B" w:rsidP="00A03E2A">
      <w:pPr>
        <w:numPr>
          <w:ilvl w:val="0"/>
          <w:numId w:val="26"/>
        </w:numPr>
        <w:spacing w:line="240" w:lineRule="auto"/>
        <w:rPr>
          <w:rFonts w:ascii="Sakkal Majalla" w:hAnsi="Sakkal Majalla" w:cs="Sakkal Majalla"/>
          <w:sz w:val="28"/>
          <w:szCs w:val="28"/>
        </w:rPr>
      </w:pPr>
      <w:r w:rsidRPr="004C634B">
        <w:rPr>
          <w:rFonts w:ascii="Sakkal Majalla" w:hAnsi="Sakkal Majalla" w:cs="Sakkal Majalla"/>
          <w:sz w:val="28"/>
          <w:szCs w:val="28"/>
          <w:rtl/>
        </w:rPr>
        <w:t>تحديد مستوى تبني الشركات الصغيرة والمتوسطة في المملكة لاستراتيجيات الاستدامة من خلال قياس مدى تطبيق الممارسات البيئية، الاجتماعية، والحوكمة</w:t>
      </w:r>
      <w:r w:rsidRPr="004C634B">
        <w:rPr>
          <w:rFonts w:ascii="Sakkal Majalla" w:hAnsi="Sakkal Majalla" w:cs="Sakkal Majalla"/>
          <w:sz w:val="28"/>
          <w:szCs w:val="28"/>
        </w:rPr>
        <w:t xml:space="preserve"> (ESG) </w:t>
      </w:r>
      <w:r w:rsidRPr="004C634B">
        <w:rPr>
          <w:rFonts w:ascii="Sakkal Majalla" w:hAnsi="Sakkal Majalla" w:cs="Sakkal Majalla"/>
          <w:sz w:val="28"/>
          <w:szCs w:val="28"/>
          <w:rtl/>
        </w:rPr>
        <w:t>في عملياتها التشغيلية</w:t>
      </w:r>
      <w:r w:rsidRPr="004C634B">
        <w:rPr>
          <w:rFonts w:ascii="Sakkal Majalla" w:hAnsi="Sakkal Majalla" w:cs="Sakkal Majalla"/>
          <w:sz w:val="28"/>
          <w:szCs w:val="28"/>
        </w:rPr>
        <w:t>.</w:t>
      </w:r>
    </w:p>
    <w:p w14:paraId="73225292" w14:textId="77777777" w:rsidR="004C634B" w:rsidRPr="004C634B" w:rsidRDefault="004C634B" w:rsidP="00A03E2A">
      <w:pPr>
        <w:numPr>
          <w:ilvl w:val="0"/>
          <w:numId w:val="26"/>
        </w:numPr>
        <w:spacing w:line="240" w:lineRule="auto"/>
        <w:rPr>
          <w:rFonts w:ascii="Sakkal Majalla" w:hAnsi="Sakkal Majalla" w:cs="Sakkal Majalla"/>
          <w:sz w:val="28"/>
          <w:szCs w:val="28"/>
        </w:rPr>
      </w:pPr>
      <w:r w:rsidRPr="004C634B">
        <w:rPr>
          <w:rFonts w:ascii="Sakkal Majalla" w:hAnsi="Sakkal Majalla" w:cs="Sakkal Majalla"/>
          <w:sz w:val="28"/>
          <w:szCs w:val="28"/>
          <w:rtl/>
        </w:rPr>
        <w:t>تحليل العلاقة بين استراتيجيات الاستدامة والنمو الاقتصادي للشركات الصغيرة والمتوسطة، من خلال قياس تأثير الاستدامة على الإيرادات، التوسع في السوق، والربحية</w:t>
      </w:r>
      <w:r w:rsidRPr="004C634B">
        <w:rPr>
          <w:rFonts w:ascii="Sakkal Majalla" w:hAnsi="Sakkal Majalla" w:cs="Sakkal Majalla"/>
          <w:sz w:val="28"/>
          <w:szCs w:val="28"/>
        </w:rPr>
        <w:t>.</w:t>
      </w:r>
    </w:p>
    <w:p w14:paraId="06C69178" w14:textId="77777777" w:rsidR="004C634B" w:rsidRPr="004C634B" w:rsidRDefault="004C634B" w:rsidP="00A03E2A">
      <w:pPr>
        <w:numPr>
          <w:ilvl w:val="0"/>
          <w:numId w:val="26"/>
        </w:numPr>
        <w:spacing w:line="240" w:lineRule="auto"/>
        <w:rPr>
          <w:rFonts w:ascii="Sakkal Majalla" w:hAnsi="Sakkal Majalla" w:cs="Sakkal Majalla"/>
          <w:sz w:val="28"/>
          <w:szCs w:val="28"/>
        </w:rPr>
      </w:pPr>
      <w:r w:rsidRPr="004C634B">
        <w:rPr>
          <w:rFonts w:ascii="Sakkal Majalla" w:hAnsi="Sakkal Majalla" w:cs="Sakkal Majalla"/>
          <w:sz w:val="28"/>
          <w:szCs w:val="28"/>
          <w:rtl/>
        </w:rPr>
        <w:t>دراسة تأثير استراتيجيات الاستدامة على الكفاءة التشغيلية للشركات الصغيرة والمتوسطة، من حيث تقليل التكاليف وتحسين استخدام الموارد</w:t>
      </w:r>
      <w:r w:rsidRPr="004C634B">
        <w:rPr>
          <w:rFonts w:ascii="Sakkal Majalla" w:hAnsi="Sakkal Majalla" w:cs="Sakkal Majalla"/>
          <w:sz w:val="28"/>
          <w:szCs w:val="28"/>
        </w:rPr>
        <w:t>.</w:t>
      </w:r>
    </w:p>
    <w:p w14:paraId="0AC767C3" w14:textId="77777777" w:rsidR="004C634B" w:rsidRPr="004C634B" w:rsidRDefault="004C634B" w:rsidP="00A03E2A">
      <w:pPr>
        <w:numPr>
          <w:ilvl w:val="0"/>
          <w:numId w:val="26"/>
        </w:numPr>
        <w:spacing w:line="240" w:lineRule="auto"/>
        <w:rPr>
          <w:rFonts w:ascii="Sakkal Majalla" w:hAnsi="Sakkal Majalla" w:cs="Sakkal Majalla"/>
          <w:sz w:val="28"/>
          <w:szCs w:val="28"/>
        </w:rPr>
      </w:pPr>
      <w:r w:rsidRPr="004C634B">
        <w:rPr>
          <w:rFonts w:ascii="Sakkal Majalla" w:hAnsi="Sakkal Majalla" w:cs="Sakkal Majalla"/>
          <w:sz w:val="28"/>
          <w:szCs w:val="28"/>
          <w:rtl/>
        </w:rPr>
        <w:t>التعرف على التحديات التي تواجه الشركات الصغيرة والمتوسطة في تبني استراتيجيات الاستدامة، مثل العوائق المالية، الإدارية، والتشريعية</w:t>
      </w:r>
      <w:r w:rsidRPr="004C634B">
        <w:rPr>
          <w:rFonts w:ascii="Sakkal Majalla" w:hAnsi="Sakkal Majalla" w:cs="Sakkal Majalla"/>
          <w:sz w:val="28"/>
          <w:szCs w:val="28"/>
        </w:rPr>
        <w:t>.</w:t>
      </w:r>
    </w:p>
    <w:p w14:paraId="1EE45C0A" w14:textId="77777777" w:rsidR="004C634B" w:rsidRPr="004C634B" w:rsidRDefault="004C634B" w:rsidP="00A03E2A">
      <w:pPr>
        <w:numPr>
          <w:ilvl w:val="0"/>
          <w:numId w:val="26"/>
        </w:numPr>
        <w:spacing w:line="240" w:lineRule="auto"/>
        <w:rPr>
          <w:rFonts w:ascii="Sakkal Majalla" w:hAnsi="Sakkal Majalla" w:cs="Sakkal Majalla"/>
          <w:sz w:val="28"/>
          <w:szCs w:val="28"/>
        </w:rPr>
      </w:pPr>
      <w:r w:rsidRPr="004C634B">
        <w:rPr>
          <w:rFonts w:ascii="Sakkal Majalla" w:hAnsi="Sakkal Majalla" w:cs="Sakkal Majalla"/>
          <w:sz w:val="28"/>
          <w:szCs w:val="28"/>
          <w:rtl/>
        </w:rPr>
        <w:t>تقديم توصيات لأصحاب القرار في الشركات الصغيرة والمتوسطة حول كيفية تحسين وتطبيق استراتيجيات الاستدامة لتعزيز النمو والاستدامة طويلة الأجل</w:t>
      </w:r>
      <w:r w:rsidRPr="004C634B">
        <w:rPr>
          <w:rFonts w:ascii="Sakkal Majalla" w:hAnsi="Sakkal Majalla" w:cs="Sakkal Majalla"/>
          <w:sz w:val="28"/>
          <w:szCs w:val="28"/>
        </w:rPr>
        <w:t>.</w:t>
      </w:r>
    </w:p>
    <w:p w14:paraId="047082E5" w14:textId="75C390FA" w:rsidR="00F925D0" w:rsidRPr="00D62E09" w:rsidRDefault="004C634B" w:rsidP="00A03E2A">
      <w:pPr>
        <w:numPr>
          <w:ilvl w:val="0"/>
          <w:numId w:val="26"/>
        </w:numPr>
        <w:spacing w:line="240" w:lineRule="auto"/>
        <w:rPr>
          <w:rFonts w:ascii="Sakkal Majalla" w:hAnsi="Sakkal Majalla" w:cs="Sakkal Majalla"/>
          <w:sz w:val="28"/>
          <w:szCs w:val="28"/>
          <w:rtl/>
        </w:rPr>
      </w:pPr>
      <w:r w:rsidRPr="004C634B">
        <w:rPr>
          <w:rFonts w:ascii="Sakkal Majalla" w:hAnsi="Sakkal Majalla" w:cs="Sakkal Majalla"/>
          <w:sz w:val="28"/>
          <w:szCs w:val="28"/>
          <w:rtl/>
        </w:rPr>
        <w:t>دعم الجهات الحكومية والهيئات التنظيمية في تطوير سياسات وحوافز لتعزيز تبني استراتيجيات الاستدامة في قطاع الشركات الصغيرة والمتوسطة</w:t>
      </w:r>
      <w:r w:rsidRPr="004C634B">
        <w:rPr>
          <w:rFonts w:ascii="Sakkal Majalla" w:hAnsi="Sakkal Majalla" w:cs="Sakkal Majalla"/>
          <w:sz w:val="28"/>
          <w:szCs w:val="28"/>
        </w:rPr>
        <w:t>.</w:t>
      </w:r>
    </w:p>
    <w:p w14:paraId="56B19CA7" w14:textId="173B7308" w:rsidR="00D22171" w:rsidRPr="00D15330" w:rsidRDefault="00D22171" w:rsidP="004005A2">
      <w:pPr>
        <w:spacing w:line="240" w:lineRule="auto"/>
        <w:outlineLvl w:val="1"/>
        <w:rPr>
          <w:rFonts w:ascii="Sakkal Majalla" w:hAnsi="Sakkal Majalla" w:cs="Sakkal Majalla"/>
          <w:b/>
          <w:bCs/>
          <w:sz w:val="28"/>
          <w:szCs w:val="28"/>
          <w:u w:val="single"/>
          <w:rtl/>
        </w:rPr>
      </w:pPr>
      <w:bookmarkStart w:id="12" w:name="_Toc192730840"/>
      <w:r w:rsidRPr="00D15330">
        <w:rPr>
          <w:rFonts w:ascii="Sakkal Majalla" w:hAnsi="Sakkal Majalla" w:cs="Sakkal Majalla"/>
          <w:b/>
          <w:bCs/>
          <w:sz w:val="28"/>
          <w:szCs w:val="28"/>
          <w:u w:val="single"/>
          <w:rtl/>
        </w:rPr>
        <w:t>تساؤلات الدراسة</w:t>
      </w:r>
      <w:bookmarkEnd w:id="12"/>
      <w:r w:rsidRPr="00D15330">
        <w:rPr>
          <w:rFonts w:ascii="Sakkal Majalla" w:hAnsi="Sakkal Majalla" w:cs="Sakkal Majalla"/>
          <w:b/>
          <w:bCs/>
          <w:sz w:val="28"/>
          <w:szCs w:val="28"/>
          <w:u w:val="single"/>
          <w:rtl/>
        </w:rPr>
        <w:t xml:space="preserve"> </w:t>
      </w:r>
    </w:p>
    <w:p w14:paraId="0D5791FB" w14:textId="6F5BB972" w:rsidR="63C58C8A" w:rsidRPr="00E55C99" w:rsidRDefault="732DB9FD" w:rsidP="004005A2">
      <w:pPr>
        <w:spacing w:line="240" w:lineRule="auto"/>
        <w:ind w:left="360"/>
        <w:rPr>
          <w:rFonts w:ascii="Sakkal Majalla" w:hAnsi="Sakkal Majalla" w:cs="Sakkal Majalla"/>
          <w:sz w:val="28"/>
          <w:szCs w:val="28"/>
        </w:rPr>
      </w:pPr>
      <w:r w:rsidRPr="00CD51E2">
        <w:rPr>
          <w:rFonts w:ascii="Sakkal Majalla" w:hAnsi="Sakkal Majalla" w:cs="Sakkal Majalla"/>
          <w:sz w:val="28"/>
          <w:szCs w:val="28"/>
          <w:rtl/>
        </w:rPr>
        <w:t>في ضوء مشكلة الدراسة التي تتناول تأثير استراتيجيات الاستدامة على نمو الشركات الصغيرة والمتوسطة في المملكة العربية السعودية، وفي إطار الفجوة البحثية المتعلقة بمدى تبني هذه الاستراتيجيات وتأثيرها الفعلي، تم صياغة مجموعة من التساؤلات البحثية التي تهدف إلى توجيه الدراسة وتحليل الجوانب المختلفة للموضوع. وقد روعي في صياغة هذه التساؤلات أن تكون شاملة، مترابطة، وذات طابع أكاديمي يعكس عمق التحليل المطلوب في دراسات الماجستير</w:t>
      </w:r>
      <w:r w:rsidRPr="00CD51E2">
        <w:rPr>
          <w:rFonts w:ascii="Sakkal Majalla" w:hAnsi="Sakkal Majalla" w:cs="Sakkal Majalla"/>
          <w:sz w:val="28"/>
          <w:szCs w:val="28"/>
        </w:rPr>
        <w:t>.</w:t>
      </w:r>
    </w:p>
    <w:p w14:paraId="7FF5A7AD" w14:textId="6E56DA45" w:rsidR="732DB9FD" w:rsidRPr="00CB7475" w:rsidRDefault="732DB9FD" w:rsidP="004005A2">
      <w:pPr>
        <w:spacing w:line="240" w:lineRule="auto"/>
        <w:rPr>
          <w:rFonts w:ascii="Sakkal Majalla" w:hAnsi="Sakkal Majalla" w:cs="Sakkal Majalla"/>
          <w:b/>
          <w:bCs/>
          <w:sz w:val="28"/>
          <w:szCs w:val="28"/>
        </w:rPr>
      </w:pPr>
      <w:r w:rsidRPr="00CB7475">
        <w:rPr>
          <w:rFonts w:ascii="Sakkal Majalla" w:hAnsi="Sakkal Majalla" w:cs="Sakkal Majalla"/>
          <w:b/>
          <w:bCs/>
          <w:sz w:val="28"/>
          <w:szCs w:val="28"/>
          <w:rtl/>
        </w:rPr>
        <w:t>التساؤل الرئيسي</w:t>
      </w:r>
      <w:r w:rsidRPr="00CB7475">
        <w:rPr>
          <w:rFonts w:ascii="Sakkal Majalla" w:hAnsi="Sakkal Majalla" w:cs="Sakkal Majalla"/>
          <w:b/>
          <w:bCs/>
          <w:sz w:val="28"/>
          <w:szCs w:val="28"/>
        </w:rPr>
        <w:t>:</w:t>
      </w:r>
    </w:p>
    <w:p w14:paraId="236FAD63" w14:textId="03652783" w:rsidR="732DB9FD" w:rsidRPr="00CD51E2" w:rsidRDefault="732DB9FD" w:rsidP="004005A2">
      <w:pPr>
        <w:spacing w:line="240" w:lineRule="auto"/>
        <w:ind w:left="360"/>
        <w:rPr>
          <w:rFonts w:ascii="Sakkal Majalla" w:hAnsi="Sakkal Majalla" w:cs="Sakkal Majalla"/>
          <w:sz w:val="28"/>
          <w:szCs w:val="28"/>
        </w:rPr>
      </w:pPr>
      <w:r w:rsidRPr="00CD51E2">
        <w:rPr>
          <w:rFonts w:ascii="Sakkal Majalla" w:hAnsi="Sakkal Majalla" w:cs="Sakkal Majalla"/>
          <w:sz w:val="28"/>
          <w:szCs w:val="28"/>
          <w:rtl/>
        </w:rPr>
        <w:t>ما مدى تأثير تطبيق استراتيجيات الاستدامة على نمو الشركات الصغيرة والمتوسطة في المملكة العربية السعودية؟</w:t>
      </w:r>
    </w:p>
    <w:p w14:paraId="664901DB" w14:textId="5C9C0D91" w:rsidR="732DB9FD" w:rsidRPr="000F13F3" w:rsidRDefault="732DB9FD" w:rsidP="004005A2">
      <w:pPr>
        <w:spacing w:line="240" w:lineRule="auto"/>
        <w:rPr>
          <w:rFonts w:ascii="Sakkal Majalla" w:hAnsi="Sakkal Majalla" w:cs="Sakkal Majalla"/>
          <w:b/>
          <w:bCs/>
          <w:sz w:val="28"/>
          <w:szCs w:val="28"/>
        </w:rPr>
      </w:pPr>
      <w:r w:rsidRPr="000F13F3">
        <w:rPr>
          <w:rFonts w:ascii="Sakkal Majalla" w:hAnsi="Sakkal Majalla" w:cs="Sakkal Majalla"/>
          <w:b/>
          <w:bCs/>
          <w:sz w:val="28"/>
          <w:szCs w:val="28"/>
          <w:rtl/>
        </w:rPr>
        <w:t>التساؤلات الفرعية</w:t>
      </w:r>
      <w:r w:rsidRPr="000F13F3">
        <w:rPr>
          <w:rFonts w:ascii="Sakkal Majalla" w:hAnsi="Sakkal Majalla" w:cs="Sakkal Majalla"/>
          <w:b/>
          <w:bCs/>
          <w:sz w:val="28"/>
          <w:szCs w:val="28"/>
        </w:rPr>
        <w:t>:</w:t>
      </w:r>
    </w:p>
    <w:p w14:paraId="4432402B" w14:textId="4D0BA13D" w:rsidR="732DB9FD" w:rsidRDefault="732DB9FD" w:rsidP="00A03E2A">
      <w:pPr>
        <w:pStyle w:val="ListParagraph"/>
        <w:numPr>
          <w:ilvl w:val="0"/>
          <w:numId w:val="9"/>
        </w:numPr>
        <w:spacing w:before="240" w:after="240" w:line="240" w:lineRule="auto"/>
      </w:pPr>
      <w:r w:rsidRPr="6A25D173">
        <w:rPr>
          <w:rtl/>
        </w:rPr>
        <w:t>إلى أي مدى تعتمد الشركات الصغيرة والمتوسطة في المملكة العربية السعودية استراتيجيات الاستدامة في عملياتها التشغيلية، مثل إدارة سلسلة الإمداد، الموارد البشرية، والإنتاج؟</w:t>
      </w:r>
    </w:p>
    <w:p w14:paraId="3B5AF208" w14:textId="237C483B" w:rsidR="732DB9FD" w:rsidRDefault="732DB9FD" w:rsidP="00A03E2A">
      <w:pPr>
        <w:pStyle w:val="ListParagraph"/>
        <w:numPr>
          <w:ilvl w:val="0"/>
          <w:numId w:val="9"/>
        </w:numPr>
        <w:spacing w:before="240" w:after="240" w:line="240" w:lineRule="auto"/>
      </w:pPr>
      <w:r w:rsidRPr="6A25D173">
        <w:rPr>
          <w:rtl/>
        </w:rPr>
        <w:t>ما هو التأثير الفعلي لتبني استراتيجيات الاستدامة على الأداء المالي للشركات الصغيرة والمتوسطة، من حيث الإيرادات، الربحية، والعائد على الاستثمار؟</w:t>
      </w:r>
    </w:p>
    <w:p w14:paraId="5278AD8E" w14:textId="02D4A698" w:rsidR="732DB9FD" w:rsidRDefault="732DB9FD" w:rsidP="00A03E2A">
      <w:pPr>
        <w:pStyle w:val="ListParagraph"/>
        <w:numPr>
          <w:ilvl w:val="0"/>
          <w:numId w:val="9"/>
        </w:numPr>
        <w:spacing w:before="240" w:after="240" w:line="240" w:lineRule="auto"/>
      </w:pPr>
      <w:r w:rsidRPr="6A25D173">
        <w:rPr>
          <w:rtl/>
        </w:rPr>
        <w:t>كيف تسهم استراتيجيات الاستدامة في توسع الشركات الصغيرة والمتوسطة في السوق المحلية وزيادة حصتها السوقية، بما في ذلك التوسع الجغرافي والرقمي؟</w:t>
      </w:r>
    </w:p>
    <w:p w14:paraId="56017403" w14:textId="5691B9E5" w:rsidR="732DB9FD" w:rsidRDefault="732DB9FD" w:rsidP="00A03E2A">
      <w:pPr>
        <w:pStyle w:val="ListParagraph"/>
        <w:numPr>
          <w:ilvl w:val="0"/>
          <w:numId w:val="9"/>
        </w:numPr>
        <w:spacing w:before="240" w:after="240" w:line="240" w:lineRule="auto"/>
      </w:pPr>
      <w:r w:rsidRPr="6A25D173">
        <w:rPr>
          <w:rtl/>
        </w:rPr>
        <w:lastRenderedPageBreak/>
        <w:t>ما هو دور استراتيجيات الاستدامة في تعزيز الكفاءة التشغيلية وتقليل التكاليف التشغيلية، لا سيما فيما يتعلق باستهلاك الطاقة، إدارة النفايات، وتحسين جودة العمليات؟</w:t>
      </w:r>
    </w:p>
    <w:p w14:paraId="0BFB0649" w14:textId="354E5DD2" w:rsidR="732DB9FD" w:rsidRDefault="732DB9FD" w:rsidP="00A03E2A">
      <w:pPr>
        <w:pStyle w:val="ListParagraph"/>
        <w:numPr>
          <w:ilvl w:val="0"/>
          <w:numId w:val="9"/>
        </w:numPr>
        <w:spacing w:before="240" w:after="240" w:line="240" w:lineRule="auto"/>
      </w:pPr>
      <w:r w:rsidRPr="6A25D173">
        <w:rPr>
          <w:rtl/>
        </w:rPr>
        <w:t>ما هي التحديات الجوهرية التي تواجه الشركات الصغيرة والمتوسطة في المملكة العربية السعودية عند تبني استراتيجيات الاستدامة، سواء كانت تتعلق بالموارد المالية، الإدارة المؤسسية، أو البيئة التشريعية؟</w:t>
      </w:r>
    </w:p>
    <w:p w14:paraId="10C20893" w14:textId="4C3C2894" w:rsidR="732DB9FD" w:rsidRDefault="732DB9FD" w:rsidP="00A03E2A">
      <w:pPr>
        <w:pStyle w:val="ListParagraph"/>
        <w:numPr>
          <w:ilvl w:val="0"/>
          <w:numId w:val="9"/>
        </w:numPr>
        <w:spacing w:before="240" w:after="240" w:line="240" w:lineRule="auto"/>
      </w:pPr>
      <w:r w:rsidRPr="6A25D173">
        <w:rPr>
          <w:rtl/>
        </w:rPr>
        <w:t>كيف يمكن للسياسات الحكومية والمبادرات المؤسسية أن تعزز من تبني استراتيجيات الاستدامة في الشركات الصغيرة والمتوسطة، وما هو الدور الذي تلعبه الجهات التنظيمية في دعم هذا التحول؟</w:t>
      </w:r>
    </w:p>
    <w:p w14:paraId="4D85C8B6" w14:textId="77777777" w:rsidR="00334411" w:rsidRDefault="732DB9FD" w:rsidP="00A03E2A">
      <w:pPr>
        <w:pStyle w:val="ListParagraph"/>
        <w:numPr>
          <w:ilvl w:val="0"/>
          <w:numId w:val="9"/>
        </w:numPr>
        <w:spacing w:before="240" w:after="240" w:line="240" w:lineRule="auto"/>
      </w:pPr>
      <w:r w:rsidRPr="6A25D173">
        <w:rPr>
          <w:rtl/>
        </w:rPr>
        <w:t>إلى أي مدى يؤثر تبني استراتيجيات الاستدامة على القدرة التنافسية للشركات الصغيرة والمتوسطة في الأسواق المحلية والدولية؟</w:t>
      </w:r>
    </w:p>
    <w:p w14:paraId="7ABDDD95" w14:textId="6EB2697D" w:rsidR="00D52480" w:rsidRPr="00334411" w:rsidRDefault="700A5AB9" w:rsidP="00EA33D7">
      <w:pPr>
        <w:spacing w:before="240" w:after="240" w:line="240" w:lineRule="auto"/>
        <w:outlineLvl w:val="1"/>
        <w:rPr>
          <w:rtl/>
        </w:rPr>
      </w:pPr>
      <w:r w:rsidRPr="00334411">
        <w:rPr>
          <w:rFonts w:ascii="Sakkal Majalla" w:hAnsi="Sakkal Majalla" w:cs="Sakkal Majalla"/>
          <w:b/>
          <w:bCs/>
          <w:sz w:val="28"/>
          <w:szCs w:val="28"/>
          <w:u w:val="single"/>
        </w:rPr>
        <w:t xml:space="preserve"> </w:t>
      </w:r>
      <w:bookmarkStart w:id="13" w:name="_Toc192730841"/>
      <w:r w:rsidRPr="00334411">
        <w:rPr>
          <w:rFonts w:ascii="Sakkal Majalla" w:hAnsi="Sakkal Majalla" w:cs="Sakkal Majalla"/>
          <w:b/>
          <w:bCs/>
          <w:sz w:val="28"/>
          <w:szCs w:val="28"/>
          <w:u w:val="single"/>
          <w:rtl/>
        </w:rPr>
        <w:t>فروض الدراسة</w:t>
      </w:r>
      <w:bookmarkEnd w:id="13"/>
    </w:p>
    <w:p w14:paraId="0B0A3FFC" w14:textId="3A72192E" w:rsidR="10D2E341" w:rsidRDefault="10D2E341" w:rsidP="004005A2">
      <w:pPr>
        <w:spacing w:before="240" w:after="240" w:line="240" w:lineRule="auto"/>
      </w:pPr>
      <w:r w:rsidRPr="6A25D173">
        <w:rPr>
          <w:rFonts w:ascii="Sakkal Majalla" w:eastAsia="Sakkal Majalla" w:hAnsi="Sakkal Majalla" w:cs="Sakkal Majalla"/>
          <w:sz w:val="28"/>
          <w:szCs w:val="28"/>
          <w:rtl/>
        </w:rPr>
        <w:t>استنادًا إلى الإطار النظري والدراسات السابقة، تهدف هذه الدراسة إلى اختبار مجموعة من الفرضيات التي تتعلق بتأثير تطبيق استراتيجيات الاستدامة على نمو الشركات الصغيرة والمتوسطة في المملكة العربية السعودية. وقد تم صياغة هذه الفرضيات بشكل يعكس الطابع الأكاديمي المطلوب لدراسات الماجستير، مع الحرص على أن تكون محددة، قابلة للاختبار، ومترابطة مع النظريات العلمية المتبعة في الدراسة</w:t>
      </w:r>
      <w:r w:rsidRPr="6A25D173">
        <w:rPr>
          <w:rFonts w:ascii="Sakkal Majalla" w:eastAsia="Sakkal Majalla" w:hAnsi="Sakkal Majalla" w:cs="Sakkal Majalla"/>
          <w:sz w:val="28"/>
          <w:szCs w:val="28"/>
        </w:rPr>
        <w:t>.</w:t>
      </w:r>
    </w:p>
    <w:p w14:paraId="5259C0B7" w14:textId="0AF0E084" w:rsidR="10D2E341" w:rsidRDefault="10D2E341" w:rsidP="009B0379">
      <w:r w:rsidRPr="009B0379">
        <w:rPr>
          <w:rFonts w:ascii="Sakkal Majalla" w:hAnsi="Sakkal Majalla" w:cs="Sakkal Majalla"/>
          <w:b/>
          <w:bCs/>
          <w:sz w:val="28"/>
          <w:szCs w:val="28"/>
          <w:rtl/>
        </w:rPr>
        <w:t>الفرضيات الرئيسة</w:t>
      </w:r>
      <w:r w:rsidRPr="6A25D173">
        <w:rPr>
          <w:rFonts w:eastAsia="Sakkal Majalla"/>
        </w:rPr>
        <w:t>:</w:t>
      </w:r>
    </w:p>
    <w:p w14:paraId="3721861E" w14:textId="162B5212" w:rsidR="10D2E341" w:rsidRDefault="10D2E341" w:rsidP="00A03E2A">
      <w:pPr>
        <w:pStyle w:val="ListParagraph"/>
        <w:numPr>
          <w:ilvl w:val="0"/>
          <w:numId w:val="8"/>
        </w:numPr>
        <w:spacing w:before="240" w:after="240" w:line="240" w:lineRule="auto"/>
        <w:rPr>
          <w:rFonts w:ascii="Sakkal Majalla" w:eastAsia="Sakkal Majalla" w:hAnsi="Sakkal Majalla" w:cs="Sakkal Majalla"/>
          <w:sz w:val="28"/>
          <w:szCs w:val="28"/>
        </w:rPr>
      </w:pPr>
      <w:r w:rsidRPr="6A25D173">
        <w:rPr>
          <w:rFonts w:ascii="Sakkal Majalla" w:eastAsia="Sakkal Majalla" w:hAnsi="Sakkal Majalla" w:cs="Sakkal Majalla"/>
          <w:b/>
          <w:bCs/>
          <w:sz w:val="28"/>
          <w:szCs w:val="28"/>
          <w:rtl/>
        </w:rPr>
        <w:t>الفرضية الأولى:</w:t>
      </w:r>
      <w:r w:rsidRPr="6A25D173">
        <w:rPr>
          <w:rFonts w:ascii="Sakkal Majalla" w:eastAsia="Sakkal Majalla" w:hAnsi="Sakkal Majalla" w:cs="Sakkal Majalla"/>
          <w:sz w:val="28"/>
          <w:szCs w:val="28"/>
          <w:rtl/>
        </w:rPr>
        <w:t xml:space="preserve"> توجد علاقة ذات دلالة إحصائية بين تطبيق استراتيجيات الاستدامة وتحقيق النمو المالي في الشركات الصغيرة والمتوسطة في المملكة العربية السعودية، ويظهر ذلك من خلال تحسين الإيرادات، زيادة الربحية، والعائد على الاستثمار</w:t>
      </w:r>
      <w:r w:rsidRPr="6A25D173">
        <w:rPr>
          <w:rFonts w:ascii="Sakkal Majalla" w:eastAsia="Sakkal Majalla" w:hAnsi="Sakkal Majalla" w:cs="Sakkal Majalla"/>
          <w:sz w:val="28"/>
          <w:szCs w:val="28"/>
        </w:rPr>
        <w:t>.</w:t>
      </w:r>
    </w:p>
    <w:p w14:paraId="619DB704" w14:textId="20FF1FC7" w:rsidR="10D2E341" w:rsidRDefault="10D2E341" w:rsidP="00A03E2A">
      <w:pPr>
        <w:pStyle w:val="ListParagraph"/>
        <w:numPr>
          <w:ilvl w:val="0"/>
          <w:numId w:val="8"/>
        </w:numPr>
        <w:spacing w:before="240" w:after="240" w:line="240" w:lineRule="auto"/>
        <w:rPr>
          <w:rFonts w:ascii="Sakkal Majalla" w:eastAsia="Sakkal Majalla" w:hAnsi="Sakkal Majalla" w:cs="Sakkal Majalla"/>
          <w:sz w:val="28"/>
          <w:szCs w:val="28"/>
        </w:rPr>
      </w:pPr>
      <w:r w:rsidRPr="6A25D173">
        <w:rPr>
          <w:rFonts w:ascii="Sakkal Majalla" w:eastAsia="Sakkal Majalla" w:hAnsi="Sakkal Majalla" w:cs="Sakkal Majalla"/>
          <w:b/>
          <w:bCs/>
          <w:sz w:val="28"/>
          <w:szCs w:val="28"/>
          <w:rtl/>
        </w:rPr>
        <w:t>الفرضية الثانية:</w:t>
      </w:r>
      <w:r w:rsidRPr="6A25D173">
        <w:rPr>
          <w:rFonts w:ascii="Sakkal Majalla" w:eastAsia="Sakkal Majalla" w:hAnsi="Sakkal Majalla" w:cs="Sakkal Majalla"/>
          <w:sz w:val="28"/>
          <w:szCs w:val="28"/>
          <w:rtl/>
        </w:rPr>
        <w:t xml:space="preserve"> يسهم تبني استراتيجيات الاستدامة في تعزيز توسع الشركات الصغيرة والمتوسطة في السوق المحلي والدولي، وزيادة حصتها السوقية من خلال تحسين القدرة التنافسية</w:t>
      </w:r>
      <w:r w:rsidRPr="6A25D173">
        <w:rPr>
          <w:rFonts w:ascii="Sakkal Majalla" w:eastAsia="Sakkal Majalla" w:hAnsi="Sakkal Majalla" w:cs="Sakkal Majalla"/>
          <w:sz w:val="28"/>
          <w:szCs w:val="28"/>
        </w:rPr>
        <w:t>.</w:t>
      </w:r>
    </w:p>
    <w:p w14:paraId="4614B70C" w14:textId="680EDB8A" w:rsidR="10D2E341" w:rsidRDefault="10D2E341" w:rsidP="00A03E2A">
      <w:pPr>
        <w:pStyle w:val="ListParagraph"/>
        <w:numPr>
          <w:ilvl w:val="0"/>
          <w:numId w:val="8"/>
        </w:numPr>
        <w:spacing w:before="240" w:after="240" w:line="240" w:lineRule="auto"/>
        <w:rPr>
          <w:rFonts w:ascii="Sakkal Majalla" w:eastAsia="Sakkal Majalla" w:hAnsi="Sakkal Majalla" w:cs="Sakkal Majalla"/>
          <w:sz w:val="28"/>
          <w:szCs w:val="28"/>
        </w:rPr>
      </w:pPr>
      <w:r w:rsidRPr="6A25D173">
        <w:rPr>
          <w:rFonts w:ascii="Sakkal Majalla" w:eastAsia="Sakkal Majalla" w:hAnsi="Sakkal Majalla" w:cs="Sakkal Majalla"/>
          <w:b/>
          <w:bCs/>
          <w:sz w:val="28"/>
          <w:szCs w:val="28"/>
          <w:rtl/>
        </w:rPr>
        <w:t>الفرضية الثالثة:</w:t>
      </w:r>
      <w:r w:rsidRPr="6A25D173">
        <w:rPr>
          <w:rFonts w:ascii="Sakkal Majalla" w:eastAsia="Sakkal Majalla" w:hAnsi="Sakkal Majalla" w:cs="Sakkal Majalla"/>
          <w:sz w:val="28"/>
          <w:szCs w:val="28"/>
          <w:rtl/>
        </w:rPr>
        <w:t xml:space="preserve"> يؤدي تطبيق استراتيجيات الاستدامة إلى تحسين الكفاءة التشغيلية وتقليل التكاليف التشغيلية في الشركات الصغيرة والمتوسطة، خاصة من خلال تقليل استهلاك الموارد وإدارة النفايات بكفاءة</w:t>
      </w:r>
      <w:r w:rsidRPr="6A25D173">
        <w:rPr>
          <w:rFonts w:ascii="Sakkal Majalla" w:eastAsia="Sakkal Majalla" w:hAnsi="Sakkal Majalla" w:cs="Sakkal Majalla"/>
          <w:sz w:val="28"/>
          <w:szCs w:val="28"/>
        </w:rPr>
        <w:t>.</w:t>
      </w:r>
    </w:p>
    <w:p w14:paraId="38BCA4C8" w14:textId="0FD5218E" w:rsidR="10D2E341" w:rsidRDefault="10D2E341" w:rsidP="00A03E2A">
      <w:pPr>
        <w:pStyle w:val="ListParagraph"/>
        <w:numPr>
          <w:ilvl w:val="0"/>
          <w:numId w:val="8"/>
        </w:numPr>
        <w:spacing w:before="240" w:after="240" w:line="240" w:lineRule="auto"/>
        <w:rPr>
          <w:rFonts w:ascii="Sakkal Majalla" w:eastAsia="Sakkal Majalla" w:hAnsi="Sakkal Majalla" w:cs="Sakkal Majalla"/>
          <w:sz w:val="28"/>
          <w:szCs w:val="28"/>
        </w:rPr>
      </w:pPr>
      <w:r w:rsidRPr="6A25D173">
        <w:rPr>
          <w:rFonts w:ascii="Sakkal Majalla" w:eastAsia="Sakkal Majalla" w:hAnsi="Sakkal Majalla" w:cs="Sakkal Majalla"/>
          <w:b/>
          <w:bCs/>
          <w:sz w:val="28"/>
          <w:szCs w:val="28"/>
          <w:rtl/>
        </w:rPr>
        <w:t>الفرضية الرابعة:</w:t>
      </w:r>
      <w:r w:rsidRPr="6A25D173">
        <w:rPr>
          <w:rFonts w:ascii="Sakkal Majalla" w:eastAsia="Sakkal Majalla" w:hAnsi="Sakkal Majalla" w:cs="Sakkal Majalla"/>
          <w:sz w:val="28"/>
          <w:szCs w:val="28"/>
          <w:rtl/>
        </w:rPr>
        <w:t xml:space="preserve"> تواجه الشركات الصغيرة والمتوسطة في المملكة العربية السعودية تحديات مالية وإدارية وتشريعية تؤثر بشكل سلبي على قدرتها على تبني استراتيجيات الاستدامة</w:t>
      </w:r>
      <w:r w:rsidRPr="6A25D173">
        <w:rPr>
          <w:rFonts w:ascii="Sakkal Majalla" w:eastAsia="Sakkal Majalla" w:hAnsi="Sakkal Majalla" w:cs="Sakkal Majalla"/>
          <w:sz w:val="28"/>
          <w:szCs w:val="28"/>
        </w:rPr>
        <w:t>.</w:t>
      </w:r>
    </w:p>
    <w:p w14:paraId="21861872" w14:textId="4A2F4BF1" w:rsidR="10D2E341" w:rsidRDefault="10D2E341" w:rsidP="00A03E2A">
      <w:pPr>
        <w:pStyle w:val="ListParagraph"/>
        <w:numPr>
          <w:ilvl w:val="0"/>
          <w:numId w:val="8"/>
        </w:numPr>
        <w:spacing w:before="240" w:after="240" w:line="240" w:lineRule="auto"/>
        <w:rPr>
          <w:rFonts w:ascii="Sakkal Majalla" w:eastAsia="Sakkal Majalla" w:hAnsi="Sakkal Majalla" w:cs="Sakkal Majalla"/>
          <w:sz w:val="28"/>
          <w:szCs w:val="28"/>
        </w:rPr>
      </w:pPr>
      <w:r w:rsidRPr="6A25D173">
        <w:rPr>
          <w:rFonts w:ascii="Sakkal Majalla" w:eastAsia="Sakkal Majalla" w:hAnsi="Sakkal Majalla" w:cs="Sakkal Majalla"/>
          <w:b/>
          <w:bCs/>
          <w:sz w:val="28"/>
          <w:szCs w:val="28"/>
          <w:rtl/>
        </w:rPr>
        <w:t>الفرضية الخامسة:</w:t>
      </w:r>
      <w:r w:rsidRPr="6A25D173">
        <w:rPr>
          <w:rFonts w:ascii="Sakkal Majalla" w:eastAsia="Sakkal Majalla" w:hAnsi="Sakkal Majalla" w:cs="Sakkal Majalla"/>
          <w:sz w:val="28"/>
          <w:szCs w:val="28"/>
          <w:rtl/>
        </w:rPr>
        <w:t xml:space="preserve"> يساهم الدعم الحكومي والسياسات التحفيزية في تعزيز قدرة الشركات الصغيرة والمتوسطة على تبني استراتيجيات الاستدامة وتحقيق نمو مستدام</w:t>
      </w:r>
      <w:r w:rsidRPr="6A25D173">
        <w:rPr>
          <w:rFonts w:ascii="Sakkal Majalla" w:eastAsia="Sakkal Majalla" w:hAnsi="Sakkal Majalla" w:cs="Sakkal Majalla"/>
          <w:sz w:val="28"/>
          <w:szCs w:val="28"/>
        </w:rPr>
        <w:t>.</w:t>
      </w:r>
    </w:p>
    <w:p w14:paraId="2E710496" w14:textId="46986C00" w:rsidR="10D2E341" w:rsidRDefault="10D2E341" w:rsidP="00A03E2A">
      <w:pPr>
        <w:pStyle w:val="ListParagraph"/>
        <w:numPr>
          <w:ilvl w:val="0"/>
          <w:numId w:val="8"/>
        </w:numPr>
        <w:spacing w:before="240" w:after="240" w:line="240" w:lineRule="auto"/>
        <w:rPr>
          <w:rFonts w:ascii="Sakkal Majalla" w:eastAsia="Sakkal Majalla" w:hAnsi="Sakkal Majalla" w:cs="Sakkal Majalla"/>
          <w:sz w:val="28"/>
          <w:szCs w:val="28"/>
        </w:rPr>
      </w:pPr>
      <w:r w:rsidRPr="6A25D173">
        <w:rPr>
          <w:rFonts w:ascii="Sakkal Majalla" w:eastAsia="Sakkal Majalla" w:hAnsi="Sakkal Majalla" w:cs="Sakkal Majalla"/>
          <w:b/>
          <w:bCs/>
          <w:sz w:val="28"/>
          <w:szCs w:val="28"/>
          <w:rtl/>
        </w:rPr>
        <w:t>الفرضية السادسة:</w:t>
      </w:r>
      <w:r w:rsidRPr="6A25D173">
        <w:rPr>
          <w:rFonts w:ascii="Sakkal Majalla" w:eastAsia="Sakkal Majalla" w:hAnsi="Sakkal Majalla" w:cs="Sakkal Majalla"/>
          <w:sz w:val="28"/>
          <w:szCs w:val="28"/>
          <w:rtl/>
        </w:rPr>
        <w:t xml:space="preserve"> ترتبط استراتيجيات الاستدامة البيئية والاجتماعية ارتباطًا إيجابيًا بتحسين سمعة الشركات الصغيرة والمتوسطة وزيادة ولاء العملاء</w:t>
      </w:r>
      <w:r w:rsidRPr="6A25D173">
        <w:rPr>
          <w:rFonts w:ascii="Sakkal Majalla" w:eastAsia="Sakkal Majalla" w:hAnsi="Sakkal Majalla" w:cs="Sakkal Majalla"/>
          <w:sz w:val="28"/>
          <w:szCs w:val="28"/>
        </w:rPr>
        <w:t>.</w:t>
      </w:r>
    </w:p>
    <w:p w14:paraId="6B2227F4" w14:textId="56C0EC3A" w:rsidR="6A25D173" w:rsidRPr="003E791B" w:rsidRDefault="10D2E341" w:rsidP="00A03E2A">
      <w:pPr>
        <w:pStyle w:val="ListParagraph"/>
        <w:numPr>
          <w:ilvl w:val="0"/>
          <w:numId w:val="8"/>
        </w:numPr>
        <w:spacing w:before="240" w:after="240" w:line="240" w:lineRule="auto"/>
        <w:rPr>
          <w:rFonts w:ascii="Sakkal Majalla" w:eastAsia="Sakkal Majalla" w:hAnsi="Sakkal Majalla" w:cs="Sakkal Majalla"/>
          <w:sz w:val="28"/>
          <w:szCs w:val="28"/>
        </w:rPr>
      </w:pPr>
      <w:r w:rsidRPr="6A25D173">
        <w:rPr>
          <w:rFonts w:ascii="Sakkal Majalla" w:eastAsia="Sakkal Majalla" w:hAnsi="Sakkal Majalla" w:cs="Sakkal Majalla"/>
          <w:b/>
          <w:bCs/>
          <w:sz w:val="28"/>
          <w:szCs w:val="28"/>
          <w:rtl/>
        </w:rPr>
        <w:t>الفرضية السابعة:</w:t>
      </w:r>
      <w:r w:rsidRPr="6A25D173">
        <w:rPr>
          <w:rFonts w:ascii="Sakkal Majalla" w:eastAsia="Sakkal Majalla" w:hAnsi="Sakkal Majalla" w:cs="Sakkal Majalla"/>
          <w:sz w:val="28"/>
          <w:szCs w:val="28"/>
          <w:rtl/>
        </w:rPr>
        <w:t xml:space="preserve"> تمتلك الشركات الصغيرة والمتوسطة التي تستثمر في الابتكار البيئي والاجتماعي قدرة أكبر على التكيف مع المتغيرات الاقتصادية وتحقيق ميزة تنافسية مستدامة</w:t>
      </w:r>
      <w:r w:rsidRPr="6A25D173">
        <w:rPr>
          <w:rFonts w:ascii="Sakkal Majalla" w:eastAsia="Sakkal Majalla" w:hAnsi="Sakkal Majalla" w:cs="Sakkal Majalla"/>
          <w:sz w:val="28"/>
          <w:szCs w:val="28"/>
        </w:rPr>
        <w:t>.</w:t>
      </w:r>
    </w:p>
    <w:p w14:paraId="66C77535" w14:textId="47BFBA8F" w:rsidR="10D2E341" w:rsidRPr="003C2191" w:rsidRDefault="10D2E341" w:rsidP="004005A2">
      <w:pPr>
        <w:spacing w:line="240" w:lineRule="auto"/>
        <w:outlineLvl w:val="1"/>
        <w:rPr>
          <w:rFonts w:ascii="Sakkal Majalla" w:hAnsi="Sakkal Majalla" w:cs="Sakkal Majalla"/>
          <w:b/>
          <w:bCs/>
          <w:sz w:val="28"/>
          <w:szCs w:val="28"/>
          <w:u w:val="single"/>
        </w:rPr>
      </w:pPr>
      <w:bookmarkStart w:id="14" w:name="_Toc192730842"/>
      <w:r w:rsidRPr="003C2191">
        <w:rPr>
          <w:rFonts w:ascii="Sakkal Majalla" w:hAnsi="Sakkal Majalla" w:cs="Sakkal Majalla"/>
          <w:b/>
          <w:bCs/>
          <w:sz w:val="28"/>
          <w:szCs w:val="28"/>
          <w:u w:val="single"/>
          <w:rtl/>
        </w:rPr>
        <w:t>النظري</w:t>
      </w:r>
      <w:r w:rsidR="00137BF1" w:rsidRPr="003C2191">
        <w:rPr>
          <w:rFonts w:ascii="Sakkal Majalla" w:hAnsi="Sakkal Majalla" w:cs="Sakkal Majalla" w:hint="cs"/>
          <w:b/>
          <w:bCs/>
          <w:sz w:val="28"/>
          <w:szCs w:val="28"/>
          <w:u w:val="single"/>
          <w:rtl/>
        </w:rPr>
        <w:t>ات</w:t>
      </w:r>
      <w:r w:rsidRPr="003C2191">
        <w:rPr>
          <w:rFonts w:ascii="Sakkal Majalla" w:hAnsi="Sakkal Majalla" w:cs="Sakkal Majalla"/>
          <w:b/>
          <w:bCs/>
          <w:sz w:val="28"/>
          <w:szCs w:val="28"/>
          <w:u w:val="single"/>
          <w:rtl/>
        </w:rPr>
        <w:t xml:space="preserve"> العلمية المتبعة </w:t>
      </w:r>
      <w:r w:rsidR="003E791B">
        <w:rPr>
          <w:rFonts w:ascii="Sakkal Majalla" w:hAnsi="Sakkal Majalla" w:cs="Sakkal Majalla" w:hint="cs"/>
          <w:b/>
          <w:bCs/>
          <w:sz w:val="28"/>
          <w:szCs w:val="28"/>
          <w:u w:val="single"/>
          <w:rtl/>
        </w:rPr>
        <w:t>:</w:t>
      </w:r>
      <w:bookmarkEnd w:id="14"/>
    </w:p>
    <w:p w14:paraId="6145DE7D" w14:textId="12EEB40B" w:rsidR="10D2E341" w:rsidRDefault="10D2E341" w:rsidP="004005A2">
      <w:pPr>
        <w:spacing w:before="240" w:after="240" w:line="240" w:lineRule="auto"/>
      </w:pPr>
      <w:r w:rsidRPr="6A25D173">
        <w:rPr>
          <w:rFonts w:ascii="Sakkal Majalla" w:eastAsia="Sakkal Majalla" w:hAnsi="Sakkal Majalla" w:cs="Sakkal Majalla"/>
          <w:sz w:val="28"/>
          <w:szCs w:val="28"/>
          <w:rtl/>
        </w:rPr>
        <w:t>يعتمد هذا البحث على مجموعة من النظريات العلمية المتكاملة التي تتيح تحليلًا شاملًا لتأثير استراتيجيات الاستدامة على نمو الشركات الصغيرة والمتوسطة في المملكة العربية السعودية</w:t>
      </w:r>
      <w:r w:rsidRPr="6A25D173">
        <w:rPr>
          <w:rFonts w:ascii="Sakkal Majalla" w:eastAsia="Sakkal Majalla" w:hAnsi="Sakkal Majalla" w:cs="Sakkal Majalla"/>
          <w:sz w:val="28"/>
          <w:szCs w:val="28"/>
        </w:rPr>
        <w:t>:</w:t>
      </w:r>
    </w:p>
    <w:p w14:paraId="48CAAFEC" w14:textId="403B5841" w:rsidR="10D2E341" w:rsidRPr="00D25B59" w:rsidRDefault="10D2E341" w:rsidP="00A03E2A">
      <w:pPr>
        <w:pStyle w:val="Heading4"/>
        <w:numPr>
          <w:ilvl w:val="0"/>
          <w:numId w:val="107"/>
        </w:numPr>
        <w:spacing w:before="319" w:after="319" w:line="240" w:lineRule="auto"/>
        <w:rPr>
          <w:rFonts w:ascii="Sakkal Majalla" w:eastAsia="Sakkal Majalla" w:hAnsi="Sakkal Majalla" w:cs="Sakkal Majalla"/>
          <w:b/>
          <w:bCs/>
          <w:i w:val="0"/>
          <w:iCs w:val="0"/>
          <w:color w:val="auto"/>
          <w:sz w:val="28"/>
          <w:szCs w:val="28"/>
        </w:rPr>
      </w:pPr>
      <w:r w:rsidRPr="00D25B59">
        <w:rPr>
          <w:rFonts w:ascii="Sakkal Majalla" w:eastAsia="Sakkal Majalla" w:hAnsi="Sakkal Majalla" w:cs="Sakkal Majalla"/>
          <w:b/>
          <w:bCs/>
          <w:i w:val="0"/>
          <w:iCs w:val="0"/>
          <w:color w:val="auto"/>
          <w:sz w:val="28"/>
          <w:szCs w:val="28"/>
          <w:rtl/>
        </w:rPr>
        <w:lastRenderedPageBreak/>
        <w:t>نظرية الأبعاد الثلاثية للأداء</w:t>
      </w:r>
      <w:r w:rsidRPr="00D25B59">
        <w:rPr>
          <w:rFonts w:ascii="Sakkal Majalla" w:eastAsia="Sakkal Majalla" w:hAnsi="Sakkal Majalla" w:cs="Sakkal Majalla"/>
          <w:b/>
          <w:bCs/>
          <w:i w:val="0"/>
          <w:iCs w:val="0"/>
          <w:color w:val="auto"/>
          <w:sz w:val="28"/>
          <w:szCs w:val="28"/>
        </w:rPr>
        <w:t xml:space="preserve"> (Triple Bottom Line - TBL):</w:t>
      </w:r>
    </w:p>
    <w:p w14:paraId="065CDF17" w14:textId="184A9D3B" w:rsidR="10D2E341" w:rsidRDefault="10D2E341" w:rsidP="004005A2">
      <w:pPr>
        <w:spacing w:before="240" w:after="240" w:line="240" w:lineRule="auto"/>
      </w:pPr>
      <w:r w:rsidRPr="6A25D173">
        <w:rPr>
          <w:rFonts w:ascii="Sakkal Majalla" w:eastAsia="Sakkal Majalla" w:hAnsi="Sakkal Majalla" w:cs="Sakkal Majalla"/>
          <w:sz w:val="28"/>
          <w:szCs w:val="28"/>
          <w:rtl/>
        </w:rPr>
        <w:t xml:space="preserve">تُعد هذه النظرية التي قدمها </w:t>
      </w:r>
      <w:r w:rsidRPr="6A25D173">
        <w:rPr>
          <w:rFonts w:ascii="Sakkal Majalla" w:eastAsia="Sakkal Majalla" w:hAnsi="Sakkal Majalla" w:cs="Sakkal Majalla"/>
          <w:b/>
          <w:bCs/>
          <w:sz w:val="28"/>
          <w:szCs w:val="28"/>
          <w:rtl/>
        </w:rPr>
        <w:t>جون إلكينجتون (1997)</w:t>
      </w:r>
      <w:r w:rsidRPr="6A25D173">
        <w:rPr>
          <w:rFonts w:ascii="Sakkal Majalla" w:eastAsia="Sakkal Majalla" w:hAnsi="Sakkal Majalla" w:cs="Sakkal Majalla"/>
          <w:sz w:val="28"/>
          <w:szCs w:val="28"/>
          <w:rtl/>
        </w:rPr>
        <w:t xml:space="preserve"> الإطار النظري الرئيس للدراسة. وتفترض أن نجاح الشركات يعتمد على تحقيق التوازن بين ثلاثة أبعاد رئيسة</w:t>
      </w:r>
      <w:r w:rsidRPr="6A25D173">
        <w:rPr>
          <w:rFonts w:ascii="Sakkal Majalla" w:eastAsia="Sakkal Majalla" w:hAnsi="Sakkal Majalla" w:cs="Sakkal Majalla"/>
          <w:sz w:val="28"/>
          <w:szCs w:val="28"/>
        </w:rPr>
        <w:t>:</w:t>
      </w:r>
    </w:p>
    <w:p w14:paraId="3AF97C1E" w14:textId="3EF1157F" w:rsidR="10D2E341" w:rsidRPr="00BD5CBD" w:rsidRDefault="10D2E341" w:rsidP="00A03E2A">
      <w:pPr>
        <w:pStyle w:val="ListParagraph"/>
        <w:numPr>
          <w:ilvl w:val="0"/>
          <w:numId w:val="66"/>
        </w:numPr>
        <w:spacing w:before="240" w:after="240" w:line="240" w:lineRule="auto"/>
        <w:rPr>
          <w:rFonts w:ascii="Sakkal Majalla" w:eastAsia="Sakkal Majalla" w:hAnsi="Sakkal Majalla" w:cs="Sakkal Majalla"/>
          <w:sz w:val="28"/>
          <w:szCs w:val="28"/>
        </w:rPr>
      </w:pPr>
      <w:r w:rsidRPr="00BD5CBD">
        <w:rPr>
          <w:rFonts w:ascii="Sakkal Majalla" w:eastAsia="Sakkal Majalla" w:hAnsi="Sakkal Majalla" w:cs="Sakkal Majalla"/>
          <w:b/>
          <w:bCs/>
          <w:sz w:val="28"/>
          <w:szCs w:val="28"/>
          <w:rtl/>
        </w:rPr>
        <w:t>البعد الاقتصادي:</w:t>
      </w:r>
      <w:r w:rsidRPr="00BD5CBD">
        <w:rPr>
          <w:rFonts w:ascii="Sakkal Majalla" w:eastAsia="Sakkal Majalla" w:hAnsi="Sakkal Majalla" w:cs="Sakkal Majalla"/>
          <w:sz w:val="28"/>
          <w:szCs w:val="28"/>
          <w:rtl/>
        </w:rPr>
        <w:t xml:space="preserve"> يرتبط بالأداء المالي للشركات، مثل الإيرادات، الربحية، والتوسع في السوق. وتفترض النظرية أن تبني استراتيجيات الاستدامة يعزز الكفاءة التشغيلية ويؤدي إلى نمو مالي مستدام</w:t>
      </w:r>
      <w:r w:rsidRPr="00BD5CBD">
        <w:rPr>
          <w:rFonts w:ascii="Sakkal Majalla" w:eastAsia="Sakkal Majalla" w:hAnsi="Sakkal Majalla" w:cs="Sakkal Majalla"/>
          <w:sz w:val="28"/>
          <w:szCs w:val="28"/>
        </w:rPr>
        <w:t>.</w:t>
      </w:r>
    </w:p>
    <w:p w14:paraId="5161EAB3" w14:textId="08849846" w:rsidR="10D2E341" w:rsidRPr="00BD5CBD" w:rsidRDefault="10D2E341" w:rsidP="00A03E2A">
      <w:pPr>
        <w:pStyle w:val="ListParagraph"/>
        <w:numPr>
          <w:ilvl w:val="0"/>
          <w:numId w:val="66"/>
        </w:numPr>
        <w:spacing w:before="240" w:after="240" w:line="240" w:lineRule="auto"/>
        <w:rPr>
          <w:rFonts w:ascii="Sakkal Majalla" w:eastAsia="Sakkal Majalla" w:hAnsi="Sakkal Majalla" w:cs="Sakkal Majalla"/>
          <w:sz w:val="28"/>
          <w:szCs w:val="28"/>
        </w:rPr>
      </w:pPr>
      <w:r w:rsidRPr="00BD5CBD">
        <w:rPr>
          <w:rFonts w:ascii="Sakkal Majalla" w:eastAsia="Sakkal Majalla" w:hAnsi="Sakkal Majalla" w:cs="Sakkal Majalla"/>
          <w:b/>
          <w:bCs/>
          <w:sz w:val="28"/>
          <w:szCs w:val="28"/>
          <w:rtl/>
        </w:rPr>
        <w:t>البعد البيئي:</w:t>
      </w:r>
      <w:r w:rsidRPr="00BD5CBD">
        <w:rPr>
          <w:rFonts w:ascii="Sakkal Majalla" w:eastAsia="Sakkal Majalla" w:hAnsi="Sakkal Majalla" w:cs="Sakkal Majalla"/>
          <w:sz w:val="28"/>
          <w:szCs w:val="28"/>
          <w:rtl/>
        </w:rPr>
        <w:t xml:space="preserve"> يركز على تبني الممارسات البيئية المستدامة، مثل تقليل استهلاك الموارد واستخدام الطاقة المتجددة. ويسهم هذا البعد في تحسين الامتثال التنظيمي وتقليل الأثر البيئي</w:t>
      </w:r>
      <w:r w:rsidRPr="00BD5CBD">
        <w:rPr>
          <w:rFonts w:ascii="Sakkal Majalla" w:eastAsia="Sakkal Majalla" w:hAnsi="Sakkal Majalla" w:cs="Sakkal Majalla"/>
          <w:sz w:val="28"/>
          <w:szCs w:val="28"/>
        </w:rPr>
        <w:t>.</w:t>
      </w:r>
    </w:p>
    <w:p w14:paraId="7D76DA9F" w14:textId="36A58E97" w:rsidR="10D2E341" w:rsidRPr="00BD5CBD" w:rsidRDefault="10D2E341" w:rsidP="00A03E2A">
      <w:pPr>
        <w:pStyle w:val="ListParagraph"/>
        <w:numPr>
          <w:ilvl w:val="0"/>
          <w:numId w:val="66"/>
        </w:numPr>
        <w:spacing w:before="240" w:after="240" w:line="240" w:lineRule="auto"/>
        <w:rPr>
          <w:rFonts w:ascii="Sakkal Majalla" w:eastAsia="Sakkal Majalla" w:hAnsi="Sakkal Majalla" w:cs="Sakkal Majalla"/>
          <w:sz w:val="28"/>
          <w:szCs w:val="28"/>
        </w:rPr>
      </w:pPr>
      <w:r w:rsidRPr="00BD5CBD">
        <w:rPr>
          <w:rFonts w:ascii="Sakkal Majalla" w:eastAsia="Sakkal Majalla" w:hAnsi="Sakkal Majalla" w:cs="Sakkal Majalla"/>
          <w:b/>
          <w:bCs/>
          <w:sz w:val="28"/>
          <w:szCs w:val="28"/>
          <w:rtl/>
        </w:rPr>
        <w:t>البعد الاجتماعي:</w:t>
      </w:r>
      <w:r w:rsidRPr="00BD5CBD">
        <w:rPr>
          <w:rFonts w:ascii="Sakkal Majalla" w:eastAsia="Sakkal Majalla" w:hAnsi="Sakkal Majalla" w:cs="Sakkal Majalla"/>
          <w:sz w:val="28"/>
          <w:szCs w:val="28"/>
          <w:rtl/>
        </w:rPr>
        <w:t xml:space="preserve"> يشمل تأثير الشركات على المجتمع من خلال تحسين ظروف العمل، دعم المجتمعات المحلية، وتعزيز المسؤولية الاجتماعية، ما يسهم في زيادة ولاء العملاء وتحسين سمعة الشركات</w:t>
      </w:r>
      <w:r w:rsidRPr="00BD5CBD">
        <w:rPr>
          <w:rFonts w:ascii="Sakkal Majalla" w:eastAsia="Sakkal Majalla" w:hAnsi="Sakkal Majalla" w:cs="Sakkal Majalla"/>
          <w:sz w:val="28"/>
          <w:szCs w:val="28"/>
        </w:rPr>
        <w:t>.</w:t>
      </w:r>
    </w:p>
    <w:p w14:paraId="02378715" w14:textId="441419C3" w:rsidR="10D2E341" w:rsidRPr="00D25B59" w:rsidRDefault="10D2E341" w:rsidP="00A03E2A">
      <w:pPr>
        <w:pStyle w:val="Heading4"/>
        <w:numPr>
          <w:ilvl w:val="0"/>
          <w:numId w:val="107"/>
        </w:numPr>
        <w:spacing w:before="319" w:after="319" w:line="240" w:lineRule="auto"/>
        <w:rPr>
          <w:rFonts w:ascii="Sakkal Majalla" w:eastAsia="Sakkal Majalla" w:hAnsi="Sakkal Majalla" w:cs="Sakkal Majalla"/>
          <w:b/>
          <w:bCs/>
          <w:i w:val="0"/>
          <w:iCs w:val="0"/>
          <w:color w:val="auto"/>
          <w:sz w:val="28"/>
          <w:szCs w:val="28"/>
        </w:rPr>
      </w:pPr>
      <w:r w:rsidRPr="00D25B59">
        <w:rPr>
          <w:rFonts w:ascii="Sakkal Majalla" w:eastAsia="Sakkal Majalla" w:hAnsi="Sakkal Majalla" w:cs="Sakkal Majalla"/>
          <w:b/>
          <w:bCs/>
          <w:i w:val="0"/>
          <w:iCs w:val="0"/>
          <w:color w:val="auto"/>
          <w:sz w:val="28"/>
          <w:szCs w:val="28"/>
          <w:rtl/>
        </w:rPr>
        <w:t>نظرية الموارد القائمة</w:t>
      </w:r>
      <w:r w:rsidRPr="00D25B59">
        <w:rPr>
          <w:rFonts w:ascii="Sakkal Majalla" w:eastAsia="Sakkal Majalla" w:hAnsi="Sakkal Majalla" w:cs="Sakkal Majalla"/>
          <w:b/>
          <w:bCs/>
          <w:i w:val="0"/>
          <w:iCs w:val="0"/>
          <w:color w:val="auto"/>
          <w:sz w:val="28"/>
          <w:szCs w:val="28"/>
        </w:rPr>
        <w:t xml:space="preserve"> (Resource-Based View - RBV):</w:t>
      </w:r>
    </w:p>
    <w:p w14:paraId="3BB9CE95" w14:textId="17953775" w:rsidR="10D2E341" w:rsidRDefault="10D2E341" w:rsidP="004005A2">
      <w:pPr>
        <w:spacing w:before="240" w:after="240" w:line="240" w:lineRule="auto"/>
      </w:pPr>
      <w:r w:rsidRPr="6A25D173">
        <w:rPr>
          <w:rFonts w:ascii="Sakkal Majalla" w:eastAsia="Sakkal Majalla" w:hAnsi="Sakkal Majalla" w:cs="Sakkal Majalla"/>
          <w:sz w:val="28"/>
          <w:szCs w:val="28"/>
          <w:rtl/>
        </w:rPr>
        <w:t>توضح هذه النظرية أن الشركات التي تمتلك موارد وقدرات فريدة - مثل استراتيجيات استدامة فعالة - يمكنها تحقيق ميزة تنافسية مستدامة. وتركز الدراسة من خلال هذه النظرية على كيفية توظيف الموارد الداخلية للشركات الصغيرة والمتوسطة لدعم استراتيجيات الاستدامة وتحقيق النمو المستدام</w:t>
      </w:r>
      <w:r w:rsidRPr="6A25D173">
        <w:rPr>
          <w:rFonts w:ascii="Sakkal Majalla" w:eastAsia="Sakkal Majalla" w:hAnsi="Sakkal Majalla" w:cs="Sakkal Majalla"/>
          <w:sz w:val="28"/>
          <w:szCs w:val="28"/>
        </w:rPr>
        <w:t>.</w:t>
      </w:r>
    </w:p>
    <w:p w14:paraId="54F66133" w14:textId="323A5BD6" w:rsidR="10D2E341" w:rsidRPr="00D25B59" w:rsidRDefault="10D2E341" w:rsidP="00A03E2A">
      <w:pPr>
        <w:pStyle w:val="Heading4"/>
        <w:numPr>
          <w:ilvl w:val="0"/>
          <w:numId w:val="107"/>
        </w:numPr>
        <w:spacing w:before="319" w:after="319" w:line="240" w:lineRule="auto"/>
        <w:rPr>
          <w:rFonts w:ascii="Sakkal Majalla" w:eastAsia="Sakkal Majalla" w:hAnsi="Sakkal Majalla" w:cs="Sakkal Majalla"/>
          <w:b/>
          <w:bCs/>
          <w:i w:val="0"/>
          <w:iCs w:val="0"/>
          <w:color w:val="auto"/>
          <w:sz w:val="28"/>
          <w:szCs w:val="28"/>
        </w:rPr>
      </w:pPr>
      <w:r w:rsidRPr="00D25B59">
        <w:rPr>
          <w:rFonts w:ascii="Sakkal Majalla" w:eastAsia="Sakkal Majalla" w:hAnsi="Sakkal Majalla" w:cs="Sakkal Majalla"/>
          <w:b/>
          <w:bCs/>
          <w:i w:val="0"/>
          <w:iCs w:val="0"/>
          <w:color w:val="auto"/>
          <w:sz w:val="28"/>
          <w:szCs w:val="28"/>
          <w:rtl/>
        </w:rPr>
        <w:t>نظرية الابتكار المستدام</w:t>
      </w:r>
      <w:r w:rsidRPr="00D25B59">
        <w:rPr>
          <w:rFonts w:ascii="Sakkal Majalla" w:eastAsia="Sakkal Majalla" w:hAnsi="Sakkal Majalla" w:cs="Sakkal Majalla"/>
          <w:b/>
          <w:bCs/>
          <w:i w:val="0"/>
          <w:iCs w:val="0"/>
          <w:color w:val="auto"/>
          <w:sz w:val="28"/>
          <w:szCs w:val="28"/>
        </w:rPr>
        <w:t xml:space="preserve"> (Sustainable Innovation Theory):</w:t>
      </w:r>
    </w:p>
    <w:p w14:paraId="2C1757A9" w14:textId="6CDC3785" w:rsidR="6A25D173" w:rsidRDefault="10D2E341" w:rsidP="004005A2">
      <w:pPr>
        <w:spacing w:before="240" w:after="240" w:line="240" w:lineRule="auto"/>
      </w:pPr>
      <w:r w:rsidRPr="6A25D173">
        <w:rPr>
          <w:rFonts w:ascii="Sakkal Majalla" w:eastAsia="Sakkal Majalla" w:hAnsi="Sakkal Majalla" w:cs="Sakkal Majalla"/>
          <w:sz w:val="28"/>
          <w:szCs w:val="28"/>
          <w:rtl/>
        </w:rPr>
        <w:t>تشير هذه النظرية إلى أن الابتكار في المجالات البيئية والاجتماعية يتيح للشركات تحقيق مزايا اقتصادية طويلة الأجل. ويسهم تطوير نماذج أعمال مستدامة في زيادة كفاءة الشركات وقدرتها على التكيف مع المتغيرات الاقتصادية والبيئية. تعتمد الدراسة على هذه النظرية لتحليل مدى تأثير استثمارات الشركات الصغيرة والمتوسطة في الابتكار المستدام على أدائها التشغيلي والمالي</w:t>
      </w:r>
      <w:r w:rsidRPr="6A25D173">
        <w:rPr>
          <w:rFonts w:ascii="Sakkal Majalla" w:eastAsia="Sakkal Majalla" w:hAnsi="Sakkal Majalla" w:cs="Sakkal Majalla"/>
          <w:sz w:val="28"/>
          <w:szCs w:val="28"/>
        </w:rPr>
        <w:t>.</w:t>
      </w:r>
    </w:p>
    <w:p w14:paraId="62121DB0" w14:textId="4237ABD1" w:rsidR="5C090661" w:rsidRDefault="5C090661" w:rsidP="004005A2">
      <w:pPr>
        <w:spacing w:before="240" w:after="240" w:line="240" w:lineRule="auto"/>
      </w:pPr>
      <w:r w:rsidRPr="6A25D173">
        <w:rPr>
          <w:rFonts w:ascii="Sakkal Majalla" w:eastAsia="Sakkal Majalla" w:hAnsi="Sakkal Majalla" w:cs="Sakkal Majalla"/>
          <w:sz w:val="28"/>
          <w:szCs w:val="28"/>
          <w:rtl/>
        </w:rPr>
        <w:t xml:space="preserve">في ضوء الفرضيات السابقة والنظريات العلمية المتبعة، سيتناول </w:t>
      </w:r>
      <w:r w:rsidRPr="6A25D173">
        <w:rPr>
          <w:rFonts w:ascii="Sakkal Majalla" w:eastAsia="Sakkal Majalla" w:hAnsi="Sakkal Majalla" w:cs="Sakkal Majalla"/>
          <w:b/>
          <w:bCs/>
          <w:sz w:val="28"/>
          <w:szCs w:val="28"/>
          <w:rtl/>
        </w:rPr>
        <w:t>الفصل الثالث</w:t>
      </w:r>
      <w:r w:rsidRPr="6A25D173">
        <w:rPr>
          <w:rFonts w:ascii="Sakkal Majalla" w:eastAsia="Sakkal Majalla" w:hAnsi="Sakkal Majalla" w:cs="Sakkal Majalla"/>
          <w:sz w:val="28"/>
          <w:szCs w:val="28"/>
          <w:rtl/>
        </w:rPr>
        <w:t xml:space="preserve"> من الدراسة الدراسات السابقة والإطار النظري المرتبط بهذه الفرضيات. سيتم خلال هذا الفصل استعراض الأدبيات ذات الصلة، وتحليل المفاهيم الأساسية لاستراتيجيات الاستدامة، مع التركيز على كيفية ارتباط الأبعاد الاقتصادية، البيئية، والاجتماعية بالنمو المستدام في قطاع الشركات الصغيرة والمتوسطة في المملكة العربية السعودية. كما سيُبرز الفصل الفجوات البحثية التي تسعى الدراسة الحالية إلى سدها، مما يمهد الطريق لفحص الفرضيات بشكل منهجي وتحليل العوامل المؤثرة في نجاح تطبيق استراتيجيات الاستدامة في السياق المحلي</w:t>
      </w:r>
      <w:r w:rsidRPr="6A25D173">
        <w:rPr>
          <w:rFonts w:ascii="Sakkal Majalla" w:eastAsia="Sakkal Majalla" w:hAnsi="Sakkal Majalla" w:cs="Sakkal Majalla"/>
          <w:sz w:val="28"/>
          <w:szCs w:val="28"/>
        </w:rPr>
        <w:t>.</w:t>
      </w:r>
    </w:p>
    <w:p w14:paraId="02807CBC" w14:textId="3A037281" w:rsidR="6A25D173" w:rsidRDefault="6A25D173" w:rsidP="004005A2">
      <w:pPr>
        <w:spacing w:before="240" w:after="240" w:line="240" w:lineRule="auto"/>
        <w:rPr>
          <w:rFonts w:ascii="Sakkal Majalla" w:eastAsia="Sakkal Majalla" w:hAnsi="Sakkal Majalla" w:cs="Sakkal Majalla"/>
          <w:sz w:val="28"/>
          <w:szCs w:val="28"/>
        </w:rPr>
      </w:pPr>
    </w:p>
    <w:p w14:paraId="557F6301" w14:textId="7A9C1F30" w:rsidR="6A25D173" w:rsidRDefault="6A25D173" w:rsidP="004005A2">
      <w:pPr>
        <w:spacing w:line="240" w:lineRule="auto"/>
        <w:rPr>
          <w:rFonts w:ascii="Sakkal Majalla" w:hAnsi="Sakkal Majalla" w:cs="Sakkal Majalla"/>
          <w:sz w:val="28"/>
          <w:szCs w:val="28"/>
          <w:u w:val="single"/>
          <w:rtl/>
        </w:rPr>
      </w:pPr>
    </w:p>
    <w:p w14:paraId="2A2226F8" w14:textId="48F133FF" w:rsidR="00F925D0" w:rsidRDefault="00F925D0" w:rsidP="004005A2">
      <w:pPr>
        <w:spacing w:line="240" w:lineRule="auto"/>
        <w:rPr>
          <w:rFonts w:ascii="Sakkal Majalla" w:hAnsi="Sakkal Majalla" w:cs="Sakkal Majalla"/>
          <w:sz w:val="28"/>
          <w:szCs w:val="28"/>
          <w:u w:val="single"/>
          <w:rtl/>
        </w:rPr>
      </w:pPr>
    </w:p>
    <w:p w14:paraId="184536EA" w14:textId="77777777" w:rsidR="00B25F00" w:rsidRDefault="00B25F00" w:rsidP="00EB5CA0">
      <w:pPr>
        <w:spacing w:line="240" w:lineRule="auto"/>
        <w:rPr>
          <w:rFonts w:ascii="Sakkal Majalla" w:hAnsi="Sakkal Majalla" w:cs="Sakkal Majalla"/>
          <w:sz w:val="28"/>
          <w:szCs w:val="28"/>
          <w:u w:val="single"/>
          <w:rtl/>
        </w:rPr>
      </w:pPr>
    </w:p>
    <w:p w14:paraId="6AF73FCC" w14:textId="77777777" w:rsidR="00842CB4" w:rsidRDefault="00842CB4" w:rsidP="00EB5CA0">
      <w:pPr>
        <w:spacing w:line="240" w:lineRule="auto"/>
        <w:rPr>
          <w:rFonts w:ascii="Sakkal Majalla" w:hAnsi="Sakkal Majalla" w:cs="Sakkal Majalla"/>
          <w:sz w:val="28"/>
          <w:szCs w:val="28"/>
          <w:u w:val="single"/>
          <w:rtl/>
        </w:rPr>
      </w:pPr>
    </w:p>
    <w:p w14:paraId="5AA7DF52" w14:textId="77777777" w:rsidR="00DD2A43" w:rsidRDefault="00DD2A43" w:rsidP="00842CB4">
      <w:pPr>
        <w:keepNext/>
        <w:keepLines/>
        <w:spacing w:before="240" w:after="0"/>
        <w:rPr>
          <w:rFonts w:asciiTheme="majorHAnsi" w:eastAsiaTheme="majorEastAsia" w:hAnsiTheme="majorHAnsi" w:cstheme="majorBidi"/>
          <w:color w:val="2F5496" w:themeColor="accent1" w:themeShade="BF"/>
          <w:kern w:val="0"/>
          <w:sz w:val="32"/>
          <w:szCs w:val="32"/>
          <w:rtl/>
          <w14:ligatures w14:val="none"/>
        </w:rPr>
      </w:pPr>
    </w:p>
    <w:p w14:paraId="72F238B6" w14:textId="77777777" w:rsidR="00842CB4" w:rsidRDefault="00842CB4" w:rsidP="00842CB4">
      <w:pPr>
        <w:keepNext/>
        <w:keepLines/>
        <w:spacing w:before="240" w:after="0"/>
        <w:rPr>
          <w:rFonts w:asciiTheme="majorHAnsi" w:eastAsiaTheme="majorEastAsia" w:hAnsiTheme="majorHAnsi" w:cstheme="majorBidi"/>
          <w:color w:val="2F5496" w:themeColor="accent1" w:themeShade="BF"/>
          <w:kern w:val="0"/>
          <w:sz w:val="32"/>
          <w:szCs w:val="32"/>
          <w:rtl/>
          <w14:ligatures w14:val="none"/>
        </w:rPr>
      </w:pPr>
    </w:p>
    <w:p w14:paraId="37348AAA" w14:textId="77777777" w:rsidR="00842CB4" w:rsidRDefault="00842CB4" w:rsidP="00842CB4">
      <w:pPr>
        <w:keepNext/>
        <w:keepLines/>
        <w:spacing w:before="240" w:after="0"/>
        <w:rPr>
          <w:rFonts w:asciiTheme="majorHAnsi" w:eastAsiaTheme="majorEastAsia" w:hAnsiTheme="majorHAnsi" w:cstheme="majorBidi"/>
          <w:color w:val="2F5496" w:themeColor="accent1" w:themeShade="BF"/>
          <w:kern w:val="0"/>
          <w:sz w:val="32"/>
          <w:szCs w:val="32"/>
          <w:rtl/>
          <w14:ligatures w14:val="none"/>
        </w:rPr>
      </w:pPr>
    </w:p>
    <w:p w14:paraId="21880F25" w14:textId="77777777" w:rsidR="00842CB4" w:rsidRDefault="00842CB4" w:rsidP="00842CB4">
      <w:pPr>
        <w:keepNext/>
        <w:keepLines/>
        <w:spacing w:before="240" w:after="0"/>
        <w:rPr>
          <w:rFonts w:asciiTheme="majorHAnsi" w:eastAsiaTheme="majorEastAsia" w:hAnsiTheme="majorHAnsi" w:cstheme="majorBidi"/>
          <w:color w:val="2F5496" w:themeColor="accent1" w:themeShade="BF"/>
          <w:kern w:val="0"/>
          <w:sz w:val="32"/>
          <w:szCs w:val="32"/>
          <w:rtl/>
          <w14:ligatures w14:val="none"/>
        </w:rPr>
      </w:pPr>
    </w:p>
    <w:p w14:paraId="32F30E15" w14:textId="77777777" w:rsidR="00842CB4" w:rsidRDefault="00842CB4" w:rsidP="00842CB4">
      <w:pPr>
        <w:keepNext/>
        <w:keepLines/>
        <w:spacing w:before="240" w:after="0"/>
        <w:rPr>
          <w:rFonts w:asciiTheme="majorHAnsi" w:eastAsiaTheme="majorEastAsia" w:hAnsiTheme="majorHAnsi" w:cstheme="majorBidi"/>
          <w:color w:val="2F5496" w:themeColor="accent1" w:themeShade="BF"/>
          <w:kern w:val="0"/>
          <w:sz w:val="32"/>
          <w:szCs w:val="32"/>
          <w:rtl/>
          <w14:ligatures w14:val="none"/>
        </w:rPr>
      </w:pPr>
    </w:p>
    <w:p w14:paraId="4EC98135" w14:textId="77777777" w:rsidR="00842CB4" w:rsidRDefault="00842CB4" w:rsidP="00842CB4">
      <w:pPr>
        <w:keepNext/>
        <w:keepLines/>
        <w:spacing w:before="240" w:after="0"/>
        <w:rPr>
          <w:rFonts w:asciiTheme="majorHAnsi" w:eastAsiaTheme="majorEastAsia" w:hAnsiTheme="majorHAnsi" w:cstheme="majorBidi"/>
          <w:color w:val="2F5496" w:themeColor="accent1" w:themeShade="BF"/>
          <w:kern w:val="0"/>
          <w:sz w:val="32"/>
          <w:szCs w:val="32"/>
          <w:rtl/>
          <w14:ligatures w14:val="none"/>
        </w:rPr>
      </w:pPr>
    </w:p>
    <w:p w14:paraId="24F63E9A" w14:textId="77777777" w:rsidR="00842CB4" w:rsidRDefault="00842CB4" w:rsidP="00842CB4">
      <w:pPr>
        <w:keepNext/>
        <w:keepLines/>
        <w:spacing w:before="240" w:after="0"/>
        <w:rPr>
          <w:rFonts w:asciiTheme="majorHAnsi" w:eastAsiaTheme="majorEastAsia" w:hAnsiTheme="majorHAnsi" w:cstheme="majorBidi"/>
          <w:color w:val="2F5496" w:themeColor="accent1" w:themeShade="BF"/>
          <w:kern w:val="0"/>
          <w:sz w:val="32"/>
          <w:szCs w:val="32"/>
          <w:rtl/>
          <w14:ligatures w14:val="none"/>
        </w:rPr>
      </w:pPr>
    </w:p>
    <w:p w14:paraId="019070D8" w14:textId="77777777" w:rsidR="00842CB4" w:rsidRDefault="00842CB4" w:rsidP="00842CB4">
      <w:pPr>
        <w:keepNext/>
        <w:keepLines/>
        <w:spacing w:before="240" w:after="0"/>
        <w:rPr>
          <w:rFonts w:asciiTheme="majorHAnsi" w:eastAsiaTheme="majorEastAsia" w:hAnsiTheme="majorHAnsi" w:cstheme="majorBidi"/>
          <w:color w:val="2F5496" w:themeColor="accent1" w:themeShade="BF"/>
          <w:kern w:val="0"/>
          <w:sz w:val="32"/>
          <w:szCs w:val="32"/>
          <w:rtl/>
          <w14:ligatures w14:val="none"/>
        </w:rPr>
      </w:pPr>
    </w:p>
    <w:p w14:paraId="168B9732" w14:textId="77777777" w:rsidR="00842CB4" w:rsidRDefault="00842CB4" w:rsidP="00842CB4">
      <w:pPr>
        <w:keepNext/>
        <w:keepLines/>
        <w:spacing w:before="240" w:after="0"/>
        <w:rPr>
          <w:rFonts w:asciiTheme="majorHAnsi" w:eastAsiaTheme="majorEastAsia" w:hAnsiTheme="majorHAnsi" w:cstheme="majorBidi"/>
          <w:color w:val="2F5496" w:themeColor="accent1" w:themeShade="BF"/>
          <w:kern w:val="0"/>
          <w:sz w:val="32"/>
          <w:szCs w:val="32"/>
          <w:rtl/>
          <w14:ligatures w14:val="none"/>
        </w:rPr>
      </w:pPr>
    </w:p>
    <w:p w14:paraId="29575DE4" w14:textId="77777777" w:rsidR="00842CB4" w:rsidRDefault="00842CB4" w:rsidP="00842CB4">
      <w:pPr>
        <w:keepNext/>
        <w:keepLines/>
        <w:spacing w:before="240" w:after="0"/>
        <w:rPr>
          <w:rFonts w:asciiTheme="majorHAnsi" w:eastAsiaTheme="majorEastAsia" w:hAnsiTheme="majorHAnsi" w:cstheme="majorBidi"/>
          <w:color w:val="2F5496" w:themeColor="accent1" w:themeShade="BF"/>
          <w:kern w:val="0"/>
          <w:sz w:val="32"/>
          <w:szCs w:val="32"/>
          <w:rtl/>
          <w14:ligatures w14:val="none"/>
        </w:rPr>
      </w:pPr>
    </w:p>
    <w:p w14:paraId="52720E6D" w14:textId="77777777" w:rsidR="00842CB4" w:rsidRPr="00842CB4" w:rsidRDefault="00842CB4" w:rsidP="00842CB4">
      <w:pPr>
        <w:keepNext/>
        <w:keepLines/>
        <w:spacing w:before="240" w:after="0"/>
        <w:rPr>
          <w:rFonts w:asciiTheme="majorHAnsi" w:eastAsiaTheme="majorEastAsia" w:hAnsiTheme="majorHAnsi" w:cstheme="majorBidi"/>
          <w:vanish/>
          <w:color w:val="2F5496" w:themeColor="accent1" w:themeShade="BF"/>
          <w:kern w:val="0"/>
          <w:sz w:val="32"/>
          <w:szCs w:val="32"/>
          <w:rtl/>
          <w14:ligatures w14:val="none"/>
        </w:rPr>
      </w:pPr>
    </w:p>
    <w:p w14:paraId="205D3906" w14:textId="6198E0AA" w:rsidR="007C563D" w:rsidRPr="00EB5CA0" w:rsidRDefault="00975CD6" w:rsidP="00EB5CA0">
      <w:pPr>
        <w:pStyle w:val="Heading1"/>
        <w:ind w:left="26"/>
        <w:jc w:val="center"/>
        <w:rPr>
          <w:b/>
          <w:bCs/>
          <w:sz w:val="56"/>
          <w:szCs w:val="56"/>
        </w:rPr>
      </w:pPr>
      <w:bookmarkStart w:id="15" w:name="_Toc192730843"/>
      <w:r w:rsidRPr="00EB5CA0">
        <w:rPr>
          <w:b/>
          <w:bCs/>
          <w:sz w:val="56"/>
          <w:szCs w:val="56"/>
          <w:rtl/>
        </w:rPr>
        <w:t>الفصل الثاني (الدراسات السابقة والإطار النظري)</w:t>
      </w:r>
      <w:bookmarkEnd w:id="15"/>
    </w:p>
    <w:p w14:paraId="33615B52" w14:textId="77777777" w:rsidR="007C563D" w:rsidRPr="00F33372" w:rsidRDefault="007C563D" w:rsidP="007C563D">
      <w:pPr>
        <w:spacing w:line="240" w:lineRule="auto"/>
        <w:rPr>
          <w:rFonts w:ascii="Sakkal Majalla" w:hAnsi="Sakkal Majalla" w:cs="Sakkal Majalla"/>
          <w:sz w:val="28"/>
          <w:szCs w:val="28"/>
          <w:u w:val="single"/>
        </w:rPr>
      </w:pPr>
    </w:p>
    <w:p w14:paraId="38F91ED9" w14:textId="77777777" w:rsidR="007C563D" w:rsidRDefault="007C563D" w:rsidP="007C563D">
      <w:pPr>
        <w:spacing w:line="240" w:lineRule="auto"/>
        <w:rPr>
          <w:rFonts w:ascii="Sakkal Majalla" w:hAnsi="Sakkal Majalla" w:cs="Sakkal Majalla"/>
          <w:sz w:val="28"/>
          <w:szCs w:val="28"/>
          <w:u w:val="single"/>
        </w:rPr>
      </w:pPr>
    </w:p>
    <w:p w14:paraId="48213E4D" w14:textId="77777777" w:rsidR="007C563D" w:rsidRDefault="007C563D" w:rsidP="007C563D">
      <w:pPr>
        <w:spacing w:line="240" w:lineRule="auto"/>
        <w:rPr>
          <w:rFonts w:ascii="Sakkal Majalla" w:hAnsi="Sakkal Majalla" w:cs="Sakkal Majalla"/>
          <w:sz w:val="28"/>
          <w:szCs w:val="28"/>
          <w:u w:val="single"/>
        </w:rPr>
      </w:pPr>
    </w:p>
    <w:p w14:paraId="3E5FF726" w14:textId="77777777" w:rsidR="007C563D" w:rsidRDefault="007C563D" w:rsidP="007C563D">
      <w:pPr>
        <w:spacing w:line="240" w:lineRule="auto"/>
        <w:rPr>
          <w:rFonts w:ascii="Sakkal Majalla" w:hAnsi="Sakkal Majalla" w:cs="Sakkal Majalla"/>
          <w:sz w:val="28"/>
          <w:szCs w:val="28"/>
          <w:u w:val="single"/>
        </w:rPr>
      </w:pPr>
    </w:p>
    <w:p w14:paraId="02994B38" w14:textId="77777777" w:rsidR="007C563D" w:rsidRDefault="007C563D" w:rsidP="007C563D">
      <w:pPr>
        <w:spacing w:line="240" w:lineRule="auto"/>
        <w:rPr>
          <w:rFonts w:ascii="Sakkal Majalla" w:hAnsi="Sakkal Majalla" w:cs="Sakkal Majalla"/>
          <w:sz w:val="28"/>
          <w:szCs w:val="28"/>
          <w:u w:val="single"/>
        </w:rPr>
      </w:pPr>
    </w:p>
    <w:p w14:paraId="4DE751B9" w14:textId="77777777" w:rsidR="007C563D" w:rsidRDefault="007C563D" w:rsidP="007C563D">
      <w:pPr>
        <w:spacing w:line="240" w:lineRule="auto"/>
        <w:rPr>
          <w:rFonts w:ascii="Sakkal Majalla" w:hAnsi="Sakkal Majalla" w:cs="Sakkal Majalla"/>
          <w:sz w:val="28"/>
          <w:szCs w:val="28"/>
          <w:u w:val="single"/>
        </w:rPr>
      </w:pPr>
    </w:p>
    <w:p w14:paraId="3E3710C2" w14:textId="77777777" w:rsidR="007C563D" w:rsidRDefault="007C563D" w:rsidP="007C563D">
      <w:pPr>
        <w:spacing w:line="240" w:lineRule="auto"/>
        <w:rPr>
          <w:rFonts w:ascii="Sakkal Majalla" w:hAnsi="Sakkal Majalla" w:cs="Sakkal Majalla"/>
          <w:sz w:val="28"/>
          <w:szCs w:val="28"/>
          <w:u w:val="single"/>
        </w:rPr>
      </w:pPr>
    </w:p>
    <w:p w14:paraId="618AB831" w14:textId="77777777" w:rsidR="007C563D" w:rsidRDefault="007C563D" w:rsidP="007C563D">
      <w:pPr>
        <w:spacing w:line="240" w:lineRule="auto"/>
        <w:rPr>
          <w:rFonts w:ascii="Sakkal Majalla" w:hAnsi="Sakkal Majalla" w:cs="Sakkal Majalla"/>
          <w:sz w:val="28"/>
          <w:szCs w:val="28"/>
          <w:u w:val="single"/>
        </w:rPr>
      </w:pPr>
    </w:p>
    <w:p w14:paraId="21C92836" w14:textId="77777777" w:rsidR="007C563D" w:rsidRDefault="007C563D" w:rsidP="007C563D">
      <w:pPr>
        <w:spacing w:line="240" w:lineRule="auto"/>
        <w:rPr>
          <w:rFonts w:ascii="Sakkal Majalla" w:hAnsi="Sakkal Majalla" w:cs="Sakkal Majalla"/>
          <w:sz w:val="28"/>
          <w:szCs w:val="28"/>
          <w:u w:val="single"/>
        </w:rPr>
      </w:pPr>
    </w:p>
    <w:p w14:paraId="3D18757C" w14:textId="77777777" w:rsidR="007C563D" w:rsidRDefault="007C563D" w:rsidP="007C563D">
      <w:pPr>
        <w:spacing w:line="240" w:lineRule="auto"/>
        <w:rPr>
          <w:rFonts w:ascii="Sakkal Majalla" w:hAnsi="Sakkal Majalla" w:cs="Sakkal Majalla"/>
          <w:sz w:val="28"/>
          <w:szCs w:val="28"/>
          <w:u w:val="single"/>
        </w:rPr>
      </w:pPr>
    </w:p>
    <w:p w14:paraId="6E5FF607" w14:textId="77777777" w:rsidR="007C563D" w:rsidRDefault="007C563D" w:rsidP="007C563D">
      <w:pPr>
        <w:spacing w:line="240" w:lineRule="auto"/>
        <w:rPr>
          <w:rFonts w:ascii="Sakkal Majalla" w:hAnsi="Sakkal Majalla" w:cs="Sakkal Majalla"/>
          <w:sz w:val="28"/>
          <w:szCs w:val="28"/>
          <w:u w:val="single"/>
          <w:rtl/>
        </w:rPr>
      </w:pPr>
    </w:p>
    <w:p w14:paraId="6A585502" w14:textId="77777777" w:rsidR="009B0379" w:rsidRDefault="009B0379" w:rsidP="007C563D">
      <w:pPr>
        <w:spacing w:line="240" w:lineRule="auto"/>
        <w:rPr>
          <w:rFonts w:ascii="Sakkal Majalla" w:hAnsi="Sakkal Majalla" w:cs="Sakkal Majalla"/>
          <w:sz w:val="28"/>
          <w:szCs w:val="28"/>
          <w:u w:val="single"/>
        </w:rPr>
      </w:pPr>
    </w:p>
    <w:p w14:paraId="3FFB575E" w14:textId="6FC00709" w:rsidR="007C563D" w:rsidRPr="00BD5CBD" w:rsidRDefault="007C563D" w:rsidP="007C563D">
      <w:pPr>
        <w:spacing w:line="240" w:lineRule="auto"/>
        <w:outlineLvl w:val="1"/>
        <w:rPr>
          <w:rFonts w:ascii="Sakkal Majalla" w:eastAsia="Sakkal Majalla" w:hAnsi="Sakkal Majalla" w:cs="Sakkal Majalla"/>
          <w:b/>
          <w:bCs/>
          <w:sz w:val="28"/>
          <w:szCs w:val="28"/>
        </w:rPr>
      </w:pPr>
      <w:bookmarkStart w:id="16" w:name="_Toc192730844"/>
      <w:r w:rsidRPr="00BD5CBD">
        <w:rPr>
          <w:rFonts w:ascii="Sakkal Majalla" w:hAnsi="Sakkal Majalla" w:cs="Sakkal Majalla"/>
          <w:b/>
          <w:bCs/>
          <w:sz w:val="28"/>
          <w:szCs w:val="28"/>
          <w:u w:val="single"/>
          <w:rtl/>
        </w:rPr>
        <w:lastRenderedPageBreak/>
        <w:t>مقدمة</w:t>
      </w:r>
      <w:bookmarkEnd w:id="16"/>
    </w:p>
    <w:p w14:paraId="285399FA" w14:textId="77777777" w:rsidR="007C563D" w:rsidRDefault="007C563D" w:rsidP="007C563D">
      <w:pPr>
        <w:spacing w:before="240" w:after="240" w:line="240" w:lineRule="auto"/>
        <w:rPr>
          <w:rFonts w:ascii="Sakkal Majalla" w:eastAsia="Sakkal Majalla" w:hAnsi="Sakkal Majalla" w:cs="Sakkal Majalla"/>
          <w:b/>
          <w:bCs/>
          <w:sz w:val="28"/>
          <w:szCs w:val="28"/>
        </w:rPr>
      </w:pPr>
      <w:r w:rsidRPr="6A25D173">
        <w:rPr>
          <w:rFonts w:ascii="Sakkal Majalla" w:eastAsia="Sakkal Majalla" w:hAnsi="Sakkal Majalla" w:cs="Sakkal Majalla"/>
          <w:sz w:val="28"/>
          <w:szCs w:val="28"/>
          <w:rtl/>
        </w:rPr>
        <w:t>في ظل التوجهات العالمية المتزايدة نحو تحقيق الاستدامة كأحد المحاور الأساسية للتنمية الاقتصادية والاجتماعية، أصبحت استراتيجيات الاستدامة تلعب دورًا محوريًا في تعزيز القدرة التنافسية والنمو المستدام للشركات. وقد حظيت الشركات الصغيرة والمتوسطة</w:t>
      </w:r>
      <w:r w:rsidRPr="6A25D173">
        <w:rPr>
          <w:rFonts w:ascii="Sakkal Majalla" w:eastAsia="Sakkal Majalla" w:hAnsi="Sakkal Majalla" w:cs="Sakkal Majalla"/>
          <w:sz w:val="28"/>
          <w:szCs w:val="28"/>
        </w:rPr>
        <w:t xml:space="preserve"> (SMEs) </w:t>
      </w:r>
      <w:r w:rsidRPr="6A25D173">
        <w:rPr>
          <w:rFonts w:ascii="Sakkal Majalla" w:eastAsia="Sakkal Majalla" w:hAnsi="Sakkal Majalla" w:cs="Sakkal Majalla"/>
          <w:sz w:val="28"/>
          <w:szCs w:val="28"/>
          <w:rtl/>
        </w:rPr>
        <w:t>باهتمام خاص في هذا المجال، نظرًا لدورها الحيوي في دعم الاقتصادات الوطنية من خلال توليد فرص العمل والمساهمة في الناتج المحلي الإجمالي. ومع ذلك، فإن طبيعة هذه الشركات التي تتسم غالبًا بمحدودية الموارد والإمكانات تجعل من تبني استراتيجيات الاستدامة تحديًا معقدًا يتطلب دراسة متعمقة</w:t>
      </w:r>
      <w:r w:rsidRPr="6A25D173">
        <w:rPr>
          <w:rFonts w:ascii="Sakkal Majalla" w:eastAsia="Sakkal Majalla" w:hAnsi="Sakkal Majalla" w:cs="Sakkal Majalla"/>
          <w:sz w:val="28"/>
          <w:szCs w:val="28"/>
        </w:rPr>
        <w:t>.</w:t>
      </w:r>
    </w:p>
    <w:p w14:paraId="2A46C3B8" w14:textId="77777777" w:rsidR="007C563D" w:rsidRDefault="007C563D" w:rsidP="007C563D">
      <w:pPr>
        <w:spacing w:before="240" w:after="240" w:line="240" w:lineRule="auto"/>
      </w:pPr>
      <w:r w:rsidRPr="6A25D173">
        <w:rPr>
          <w:rFonts w:ascii="Sakkal Majalla" w:eastAsia="Sakkal Majalla" w:hAnsi="Sakkal Majalla" w:cs="Sakkal Majalla"/>
          <w:sz w:val="28"/>
          <w:szCs w:val="28"/>
          <w:rtl/>
        </w:rPr>
        <w:t xml:space="preserve">يهدف هذا البحث إلى دراسة </w:t>
      </w:r>
      <w:r w:rsidRPr="6A25D173">
        <w:rPr>
          <w:rFonts w:ascii="Sakkal Majalla" w:eastAsia="Sakkal Majalla" w:hAnsi="Sakkal Majalla" w:cs="Sakkal Majalla"/>
          <w:b/>
          <w:bCs/>
          <w:sz w:val="28"/>
          <w:szCs w:val="28"/>
          <w:rtl/>
        </w:rPr>
        <w:t>تأثير تطبيق استراتيجيات الاستدامة على نمو الشركات الصغيرة والمتوسطة في المملكة العربية السعودية</w:t>
      </w:r>
      <w:r w:rsidRPr="6A25D173">
        <w:rPr>
          <w:rFonts w:ascii="Sakkal Majalla" w:eastAsia="Sakkal Majalla" w:hAnsi="Sakkal Majalla" w:cs="Sakkal Majalla"/>
          <w:sz w:val="28"/>
          <w:szCs w:val="28"/>
          <w:rtl/>
        </w:rPr>
        <w:t xml:space="preserve">، من خلال تحليل العلاقة بين تبني هذه الاستراتيجيات ومؤشرات النمو الاقتصادي والتشغيلي، مع التركيز على التحديات التي قد تعيق هذا التبني. ولتحقيق هذا الهدف، </w:t>
      </w:r>
      <w:r>
        <w:rPr>
          <w:rFonts w:ascii="Sakkal Majalla" w:eastAsia="Sakkal Majalla" w:hAnsi="Sakkal Majalla" w:cs="Sakkal Majalla" w:hint="cs"/>
          <w:sz w:val="28"/>
          <w:szCs w:val="28"/>
          <w:rtl/>
        </w:rPr>
        <w:t>يقوم الباحث با</w:t>
      </w:r>
      <w:r w:rsidRPr="6A25D173">
        <w:rPr>
          <w:rFonts w:ascii="Sakkal Majalla" w:eastAsia="Sakkal Majalla" w:hAnsi="Sakkal Majalla" w:cs="Sakkal Majalla"/>
          <w:sz w:val="28"/>
          <w:szCs w:val="28"/>
          <w:rtl/>
        </w:rPr>
        <w:t>ستعراض الدراسات السابقة ذات الصلة التي تناولت موضوع الاستدامة في سياق الشركات الصغيرة والمتوسطة، وذلك لفهم الخلفية العلمية للموضوع، وتحديد الفجوات البحثية التي يسعى هذا البحث إلى سدها</w:t>
      </w:r>
      <w:r w:rsidRPr="6A25D173">
        <w:rPr>
          <w:rFonts w:ascii="Sakkal Majalla" w:eastAsia="Sakkal Majalla" w:hAnsi="Sakkal Majalla" w:cs="Sakkal Majalla"/>
          <w:sz w:val="28"/>
          <w:szCs w:val="28"/>
        </w:rPr>
        <w:t>.</w:t>
      </w:r>
    </w:p>
    <w:p w14:paraId="77CF30A6" w14:textId="77777777" w:rsidR="007C563D" w:rsidRPr="009444E2" w:rsidRDefault="007C563D" w:rsidP="007C563D">
      <w:pPr>
        <w:spacing w:line="240" w:lineRule="auto"/>
        <w:outlineLvl w:val="1"/>
        <w:rPr>
          <w:rFonts w:ascii="Sakkal Majalla" w:hAnsi="Sakkal Majalla" w:cs="Sakkal Majalla"/>
          <w:b/>
          <w:bCs/>
          <w:sz w:val="28"/>
          <w:szCs w:val="28"/>
          <w:u w:val="single"/>
        </w:rPr>
      </w:pPr>
      <w:bookmarkStart w:id="17" w:name="_Toc192730845"/>
      <w:r w:rsidRPr="009444E2">
        <w:rPr>
          <w:rFonts w:ascii="Sakkal Majalla" w:hAnsi="Sakkal Majalla" w:cs="Sakkal Majalla"/>
          <w:b/>
          <w:bCs/>
          <w:sz w:val="28"/>
          <w:szCs w:val="28"/>
          <w:u w:val="single"/>
          <w:rtl/>
        </w:rPr>
        <w:t>الدراسات السابقة</w:t>
      </w:r>
      <w:bookmarkEnd w:id="17"/>
    </w:p>
    <w:p w14:paraId="628A4318" w14:textId="77777777" w:rsidR="007C563D" w:rsidRDefault="007C563D" w:rsidP="00624695">
      <w:pPr>
        <w:spacing w:before="240" w:after="240" w:line="240" w:lineRule="auto"/>
      </w:pPr>
      <w:r w:rsidRPr="6A25D173">
        <w:rPr>
          <w:rFonts w:ascii="Sakkal Majalla" w:eastAsia="Sakkal Majalla" w:hAnsi="Sakkal Majalla" w:cs="Sakkal Majalla"/>
          <w:sz w:val="28"/>
          <w:szCs w:val="28"/>
          <w:rtl/>
        </w:rPr>
        <w:t>تناولت الدراسات السابقة استراتيجيات الاستدامة وتأثيرها على نمو الشركات الصغيرة والمتوسطة من عدة جوانب، بدءًا من الأطر النظرية التي تشرح العلاقة بين الاستدامة والنمو، وصولًا إلى الدراسات التطبيقية التي تقيس الأثر الفعلي للاستدامة على الأداء المالي والتشغيلي للشركات. وقد ركزت هذه الدراسات على ثلاثة محاور رئيسية</w:t>
      </w:r>
      <w:r w:rsidRPr="6A25D173">
        <w:rPr>
          <w:rFonts w:ascii="Sakkal Majalla" w:eastAsia="Sakkal Majalla" w:hAnsi="Sakkal Majalla" w:cs="Sakkal Majalla"/>
          <w:sz w:val="28"/>
          <w:szCs w:val="28"/>
        </w:rPr>
        <w:t>:</w:t>
      </w:r>
    </w:p>
    <w:p w14:paraId="6D3CD40C" w14:textId="77777777" w:rsidR="007C563D" w:rsidRDefault="007C563D" w:rsidP="00A03E2A">
      <w:pPr>
        <w:pStyle w:val="ListParagraph"/>
        <w:numPr>
          <w:ilvl w:val="0"/>
          <w:numId w:val="10"/>
        </w:numPr>
        <w:spacing w:after="0" w:line="240" w:lineRule="auto"/>
        <w:rPr>
          <w:rFonts w:ascii="Sakkal Majalla" w:eastAsia="Sakkal Majalla" w:hAnsi="Sakkal Majalla" w:cs="Sakkal Majalla"/>
          <w:b/>
          <w:bCs/>
          <w:sz w:val="28"/>
          <w:szCs w:val="28"/>
        </w:rPr>
      </w:pPr>
      <w:r w:rsidRPr="6A25D173">
        <w:rPr>
          <w:rFonts w:ascii="Sakkal Majalla" w:eastAsia="Sakkal Majalla" w:hAnsi="Sakkal Majalla" w:cs="Sakkal Majalla"/>
          <w:b/>
          <w:bCs/>
          <w:sz w:val="28"/>
          <w:szCs w:val="28"/>
          <w:rtl/>
        </w:rPr>
        <w:t>أهمية الاستدامة للشركات الصغيرة والمتوسطة وأثرها على النمو</w:t>
      </w:r>
      <w:r w:rsidRPr="6A25D173">
        <w:rPr>
          <w:rFonts w:ascii="Sakkal Majalla" w:eastAsia="Sakkal Majalla" w:hAnsi="Sakkal Majalla" w:cs="Sakkal Majalla"/>
          <w:b/>
          <w:bCs/>
          <w:sz w:val="28"/>
          <w:szCs w:val="28"/>
        </w:rPr>
        <w:t>.</w:t>
      </w:r>
    </w:p>
    <w:p w14:paraId="519FB284" w14:textId="77777777" w:rsidR="007C563D" w:rsidRDefault="007C563D" w:rsidP="00A03E2A">
      <w:pPr>
        <w:pStyle w:val="ListParagraph"/>
        <w:numPr>
          <w:ilvl w:val="0"/>
          <w:numId w:val="10"/>
        </w:numPr>
        <w:spacing w:after="0" w:line="240" w:lineRule="auto"/>
        <w:rPr>
          <w:rFonts w:ascii="Sakkal Majalla" w:eastAsia="Sakkal Majalla" w:hAnsi="Sakkal Majalla" w:cs="Sakkal Majalla"/>
          <w:b/>
          <w:bCs/>
          <w:sz w:val="28"/>
          <w:szCs w:val="28"/>
        </w:rPr>
      </w:pPr>
      <w:r w:rsidRPr="6A25D173">
        <w:rPr>
          <w:rFonts w:ascii="Sakkal Majalla" w:eastAsia="Sakkal Majalla" w:hAnsi="Sakkal Majalla" w:cs="Sakkal Majalla"/>
          <w:b/>
          <w:bCs/>
          <w:sz w:val="28"/>
          <w:szCs w:val="28"/>
          <w:rtl/>
        </w:rPr>
        <w:t>التحديات التي تواجه هذه الشركات في تبني استراتيجيات الاستدامة</w:t>
      </w:r>
      <w:r w:rsidRPr="6A25D173">
        <w:rPr>
          <w:rFonts w:ascii="Sakkal Majalla" w:eastAsia="Sakkal Majalla" w:hAnsi="Sakkal Majalla" w:cs="Sakkal Majalla"/>
          <w:b/>
          <w:bCs/>
          <w:sz w:val="28"/>
          <w:szCs w:val="28"/>
        </w:rPr>
        <w:t>.</w:t>
      </w:r>
    </w:p>
    <w:p w14:paraId="769049FE" w14:textId="77777777" w:rsidR="007C563D" w:rsidRDefault="007C563D" w:rsidP="00A03E2A">
      <w:pPr>
        <w:pStyle w:val="ListParagraph"/>
        <w:numPr>
          <w:ilvl w:val="0"/>
          <w:numId w:val="10"/>
        </w:numPr>
        <w:spacing w:after="0" w:line="240" w:lineRule="auto"/>
        <w:rPr>
          <w:rFonts w:ascii="Sakkal Majalla" w:eastAsia="Sakkal Majalla" w:hAnsi="Sakkal Majalla" w:cs="Sakkal Majalla"/>
          <w:b/>
          <w:bCs/>
          <w:sz w:val="28"/>
          <w:szCs w:val="28"/>
        </w:rPr>
      </w:pPr>
      <w:r w:rsidRPr="6A25D173">
        <w:rPr>
          <w:rFonts w:ascii="Sakkal Majalla" w:eastAsia="Sakkal Majalla" w:hAnsi="Sakkal Majalla" w:cs="Sakkal Majalla"/>
          <w:b/>
          <w:bCs/>
          <w:sz w:val="28"/>
          <w:szCs w:val="28"/>
          <w:rtl/>
        </w:rPr>
        <w:t>دور السياسات الحكومية والدعم المؤسسي في تعزيز الاستدامة</w:t>
      </w:r>
      <w:r w:rsidRPr="6A25D173">
        <w:rPr>
          <w:rFonts w:ascii="Sakkal Majalla" w:eastAsia="Sakkal Majalla" w:hAnsi="Sakkal Majalla" w:cs="Sakkal Majalla"/>
          <w:b/>
          <w:bCs/>
          <w:sz w:val="28"/>
          <w:szCs w:val="28"/>
        </w:rPr>
        <w:t>.</w:t>
      </w:r>
    </w:p>
    <w:p w14:paraId="31190A44" w14:textId="77777777" w:rsidR="00EA0DF5" w:rsidRDefault="00EA0DF5" w:rsidP="00EA0DF5">
      <w:pPr>
        <w:pStyle w:val="ListParagraph"/>
        <w:spacing w:after="0" w:line="240" w:lineRule="auto"/>
        <w:rPr>
          <w:rFonts w:ascii="Sakkal Majalla" w:eastAsia="Sakkal Majalla" w:hAnsi="Sakkal Majalla" w:cs="Sakkal Majalla"/>
          <w:b/>
          <w:bCs/>
          <w:sz w:val="28"/>
          <w:szCs w:val="28"/>
        </w:rPr>
      </w:pPr>
    </w:p>
    <w:p w14:paraId="18737F86" w14:textId="77777777" w:rsidR="007C563D" w:rsidRPr="00EA0DF5" w:rsidRDefault="007C563D" w:rsidP="00EA0DF5">
      <w:pPr>
        <w:rPr>
          <w:rFonts w:ascii="Sakkal Majalla" w:hAnsi="Sakkal Majalla" w:cs="Sakkal Majalla"/>
          <w:b/>
          <w:bCs/>
          <w:sz w:val="28"/>
          <w:szCs w:val="28"/>
        </w:rPr>
      </w:pPr>
      <w:r w:rsidRPr="00EA0DF5">
        <w:rPr>
          <w:rFonts w:ascii="Sakkal Majalla" w:hAnsi="Sakkal Majalla" w:cs="Sakkal Majalla"/>
          <w:b/>
          <w:bCs/>
          <w:sz w:val="28"/>
          <w:szCs w:val="28"/>
          <w:rtl/>
        </w:rPr>
        <w:t>عرض الدراسات السابقة</w:t>
      </w:r>
      <w:r w:rsidRPr="00EA0DF5">
        <w:rPr>
          <w:rFonts w:ascii="Sakkal Majalla" w:hAnsi="Sakkal Majalla" w:cs="Sakkal Majalla" w:hint="cs"/>
          <w:b/>
          <w:bCs/>
          <w:sz w:val="28"/>
          <w:szCs w:val="28"/>
          <w:rtl/>
        </w:rPr>
        <w:t>:</w:t>
      </w:r>
    </w:p>
    <w:p w14:paraId="21F00109" w14:textId="77777777" w:rsidR="007C563D" w:rsidRDefault="007C563D" w:rsidP="00A03E2A">
      <w:pPr>
        <w:pStyle w:val="ListParagraph"/>
        <w:numPr>
          <w:ilvl w:val="0"/>
          <w:numId w:val="67"/>
        </w:numPr>
        <w:spacing w:before="240" w:after="240" w:line="240" w:lineRule="auto"/>
      </w:pPr>
      <w:r w:rsidRPr="00E507C1">
        <w:rPr>
          <w:rFonts w:ascii="Sakkal Majalla" w:eastAsia="Sakkal Majalla" w:hAnsi="Sakkal Majalla" w:cs="Sakkal Majalla"/>
          <w:b/>
          <w:bCs/>
          <w:sz w:val="28"/>
          <w:szCs w:val="28"/>
          <w:rtl/>
        </w:rPr>
        <w:t>جون إلكينجتون (1997): "آكلي اللحوم بالشوك: خط الأساس الثلاثي للأعمال في القرن الحادي والعشرين</w:t>
      </w:r>
      <w:r w:rsidRPr="00E507C1">
        <w:rPr>
          <w:rFonts w:ascii="Sakkal Majalla" w:eastAsia="Sakkal Majalla" w:hAnsi="Sakkal Majalla" w:cs="Sakkal Majalla"/>
          <w:b/>
          <w:bCs/>
          <w:sz w:val="28"/>
          <w:szCs w:val="28"/>
        </w:rPr>
        <w:t>" (Cannibals with Forks: The Triple Bottom Line of 21st Century Business)</w:t>
      </w:r>
    </w:p>
    <w:p w14:paraId="0F648971" w14:textId="77777777" w:rsidR="007C563D" w:rsidRDefault="007C563D" w:rsidP="00A03E2A">
      <w:pPr>
        <w:pStyle w:val="ListParagraph"/>
        <w:numPr>
          <w:ilvl w:val="0"/>
          <w:numId w:val="25"/>
        </w:numPr>
        <w:spacing w:after="0" w:line="240" w:lineRule="auto"/>
        <w:rPr>
          <w:rFonts w:ascii="Sakkal Majalla" w:eastAsia="Sakkal Majalla" w:hAnsi="Sakkal Majalla" w:cs="Sakkal Majalla"/>
          <w:sz w:val="28"/>
          <w:szCs w:val="28"/>
        </w:rPr>
      </w:pPr>
      <w:r w:rsidRPr="6A25D173">
        <w:rPr>
          <w:rFonts w:ascii="Sakkal Majalla" w:eastAsia="Sakkal Majalla" w:hAnsi="Sakkal Majalla" w:cs="Sakkal Majalla"/>
          <w:b/>
          <w:bCs/>
          <w:sz w:val="28"/>
          <w:szCs w:val="28"/>
          <w:rtl/>
        </w:rPr>
        <w:t>هدف الدراسة:</w:t>
      </w:r>
      <w:r w:rsidRPr="6A25D173">
        <w:rPr>
          <w:rFonts w:ascii="Sakkal Majalla" w:eastAsia="Sakkal Majalla" w:hAnsi="Sakkal Majalla" w:cs="Sakkal Majalla"/>
          <w:sz w:val="28"/>
          <w:szCs w:val="28"/>
          <w:rtl/>
        </w:rPr>
        <w:t xml:space="preserve"> تقديم نموذج</w:t>
      </w:r>
      <w:r w:rsidRPr="6A25D173">
        <w:rPr>
          <w:rFonts w:ascii="Sakkal Majalla" w:eastAsia="Sakkal Majalla" w:hAnsi="Sakkal Majalla" w:cs="Sakkal Majalla"/>
          <w:sz w:val="28"/>
          <w:szCs w:val="28"/>
        </w:rPr>
        <w:t xml:space="preserve"> "Triple Bottom Line" </w:t>
      </w:r>
      <w:r w:rsidRPr="6A25D173">
        <w:rPr>
          <w:rFonts w:ascii="Sakkal Majalla" w:eastAsia="Sakkal Majalla" w:hAnsi="Sakkal Majalla" w:cs="Sakkal Majalla"/>
          <w:sz w:val="28"/>
          <w:szCs w:val="28"/>
          <w:rtl/>
        </w:rPr>
        <w:t>الذي يقيس نجاح الشركات عبر الأبعاد الاقتصادية، البيئية، والاجتماعية</w:t>
      </w:r>
      <w:r w:rsidRPr="6A25D173">
        <w:rPr>
          <w:rFonts w:ascii="Sakkal Majalla" w:eastAsia="Sakkal Majalla" w:hAnsi="Sakkal Majalla" w:cs="Sakkal Majalla"/>
          <w:sz w:val="28"/>
          <w:szCs w:val="28"/>
        </w:rPr>
        <w:t>.</w:t>
      </w:r>
    </w:p>
    <w:p w14:paraId="1EF97F5B" w14:textId="77777777" w:rsidR="007C563D" w:rsidRDefault="007C563D" w:rsidP="00A03E2A">
      <w:pPr>
        <w:pStyle w:val="ListParagraph"/>
        <w:numPr>
          <w:ilvl w:val="0"/>
          <w:numId w:val="25"/>
        </w:numPr>
        <w:spacing w:after="0" w:line="240" w:lineRule="auto"/>
        <w:rPr>
          <w:rFonts w:ascii="Sakkal Majalla" w:eastAsia="Sakkal Majalla" w:hAnsi="Sakkal Majalla" w:cs="Sakkal Majalla"/>
          <w:sz w:val="28"/>
          <w:szCs w:val="28"/>
        </w:rPr>
      </w:pPr>
      <w:r w:rsidRPr="6A25D173">
        <w:rPr>
          <w:rFonts w:ascii="Sakkal Majalla" w:eastAsia="Sakkal Majalla" w:hAnsi="Sakkal Majalla" w:cs="Sakkal Majalla"/>
          <w:b/>
          <w:bCs/>
          <w:sz w:val="28"/>
          <w:szCs w:val="28"/>
          <w:rtl/>
        </w:rPr>
        <w:t>المنهجية:</w:t>
      </w:r>
      <w:r w:rsidRPr="6A25D173">
        <w:rPr>
          <w:rFonts w:ascii="Sakkal Majalla" w:eastAsia="Sakkal Majalla" w:hAnsi="Sakkal Majalla" w:cs="Sakkal Majalla"/>
          <w:sz w:val="28"/>
          <w:szCs w:val="28"/>
          <w:rtl/>
        </w:rPr>
        <w:t xml:space="preserve"> تحليل كمي لحالات 100 شركة دولية من مختلف القطاعات</w:t>
      </w:r>
      <w:r w:rsidRPr="6A25D173">
        <w:rPr>
          <w:rFonts w:ascii="Sakkal Majalla" w:eastAsia="Sakkal Majalla" w:hAnsi="Sakkal Majalla" w:cs="Sakkal Majalla"/>
          <w:sz w:val="28"/>
          <w:szCs w:val="28"/>
        </w:rPr>
        <w:t>.</w:t>
      </w:r>
    </w:p>
    <w:p w14:paraId="64978E96" w14:textId="77777777" w:rsidR="007C563D" w:rsidRDefault="007C563D" w:rsidP="00A03E2A">
      <w:pPr>
        <w:pStyle w:val="ListParagraph"/>
        <w:numPr>
          <w:ilvl w:val="0"/>
          <w:numId w:val="25"/>
        </w:numPr>
        <w:spacing w:after="0" w:line="240" w:lineRule="auto"/>
        <w:rPr>
          <w:rFonts w:ascii="Sakkal Majalla" w:eastAsia="Sakkal Majalla" w:hAnsi="Sakkal Majalla" w:cs="Sakkal Majalla"/>
          <w:sz w:val="28"/>
          <w:szCs w:val="28"/>
        </w:rPr>
      </w:pPr>
      <w:r w:rsidRPr="6A25D173">
        <w:rPr>
          <w:rFonts w:ascii="Sakkal Majalla" w:eastAsia="Sakkal Majalla" w:hAnsi="Sakkal Majalla" w:cs="Sakkal Majalla"/>
          <w:b/>
          <w:bCs/>
          <w:sz w:val="28"/>
          <w:szCs w:val="28"/>
          <w:rtl/>
        </w:rPr>
        <w:t>العينة:</w:t>
      </w:r>
      <w:r w:rsidRPr="6A25D173">
        <w:rPr>
          <w:rFonts w:ascii="Sakkal Majalla" w:eastAsia="Sakkal Majalla" w:hAnsi="Sakkal Majalla" w:cs="Sakkal Majalla"/>
          <w:sz w:val="28"/>
          <w:szCs w:val="28"/>
          <w:rtl/>
        </w:rPr>
        <w:t xml:space="preserve"> شركات متعددة الجنسيات في قطاعات التصنيع والخدمات</w:t>
      </w:r>
      <w:r w:rsidRPr="6A25D173">
        <w:rPr>
          <w:rFonts w:ascii="Sakkal Majalla" w:eastAsia="Sakkal Majalla" w:hAnsi="Sakkal Majalla" w:cs="Sakkal Majalla"/>
          <w:sz w:val="28"/>
          <w:szCs w:val="28"/>
        </w:rPr>
        <w:t>.</w:t>
      </w:r>
    </w:p>
    <w:p w14:paraId="25460A1A" w14:textId="77777777" w:rsidR="007C563D" w:rsidRDefault="007C563D" w:rsidP="00A03E2A">
      <w:pPr>
        <w:pStyle w:val="ListParagraph"/>
        <w:numPr>
          <w:ilvl w:val="0"/>
          <w:numId w:val="25"/>
        </w:numPr>
        <w:spacing w:after="0" w:line="240" w:lineRule="auto"/>
        <w:rPr>
          <w:rFonts w:ascii="Sakkal Majalla" w:eastAsia="Sakkal Majalla" w:hAnsi="Sakkal Majalla" w:cs="Sakkal Majalla"/>
          <w:sz w:val="28"/>
          <w:szCs w:val="28"/>
        </w:rPr>
      </w:pPr>
      <w:r w:rsidRPr="6A25D173">
        <w:rPr>
          <w:rFonts w:ascii="Sakkal Majalla" w:eastAsia="Sakkal Majalla" w:hAnsi="Sakkal Majalla" w:cs="Sakkal Majalla"/>
          <w:b/>
          <w:bCs/>
          <w:sz w:val="28"/>
          <w:szCs w:val="28"/>
          <w:rtl/>
        </w:rPr>
        <w:t>النتائج:</w:t>
      </w:r>
      <w:r w:rsidRPr="6A25D173">
        <w:rPr>
          <w:rFonts w:ascii="Sakkal Majalla" w:eastAsia="Sakkal Majalla" w:hAnsi="Sakkal Majalla" w:cs="Sakkal Majalla"/>
          <w:sz w:val="28"/>
          <w:szCs w:val="28"/>
          <w:rtl/>
        </w:rPr>
        <w:t xml:space="preserve"> الشركات التي توازن بين الأبعاد الثلاثة تحقق نموًا مستدامًا وقدرة تنافسية عالية</w:t>
      </w:r>
      <w:r w:rsidRPr="6A25D173">
        <w:rPr>
          <w:rFonts w:ascii="Sakkal Majalla" w:eastAsia="Sakkal Majalla" w:hAnsi="Sakkal Majalla" w:cs="Sakkal Majalla"/>
          <w:sz w:val="28"/>
          <w:szCs w:val="28"/>
        </w:rPr>
        <w:t>.</w:t>
      </w:r>
    </w:p>
    <w:p w14:paraId="0AFE59B8" w14:textId="77777777" w:rsidR="007C563D" w:rsidRDefault="007C563D" w:rsidP="00A03E2A">
      <w:pPr>
        <w:pStyle w:val="ListParagraph"/>
        <w:numPr>
          <w:ilvl w:val="0"/>
          <w:numId w:val="25"/>
        </w:numPr>
        <w:spacing w:after="0" w:line="240" w:lineRule="auto"/>
        <w:rPr>
          <w:rFonts w:ascii="Sakkal Majalla" w:eastAsia="Sakkal Majalla" w:hAnsi="Sakkal Majalla" w:cs="Sakkal Majalla"/>
          <w:sz w:val="28"/>
          <w:szCs w:val="28"/>
        </w:rPr>
      </w:pPr>
      <w:r w:rsidRPr="6A25D173">
        <w:rPr>
          <w:rFonts w:ascii="Sakkal Majalla" w:eastAsia="Sakkal Majalla" w:hAnsi="Sakkal Majalla" w:cs="Sakkal Majalla"/>
          <w:b/>
          <w:bCs/>
          <w:sz w:val="28"/>
          <w:szCs w:val="28"/>
          <w:rtl/>
        </w:rPr>
        <w:t>الارتباط بالبحث الحالي:</w:t>
      </w:r>
      <w:r w:rsidRPr="6A25D173">
        <w:rPr>
          <w:rFonts w:ascii="Sakkal Majalla" w:eastAsia="Sakkal Majalla" w:hAnsi="Sakkal Majalla" w:cs="Sakkal Majalla"/>
          <w:sz w:val="28"/>
          <w:szCs w:val="28"/>
          <w:rtl/>
        </w:rPr>
        <w:t xml:space="preserve"> يدعم هذا النموذج الفرضية الرئيسة للبحث الحالي حول تأثير الأبعاد الثلاثية للاستدامة على النمو</w:t>
      </w:r>
      <w:r w:rsidRPr="6A25D173">
        <w:rPr>
          <w:rFonts w:ascii="Sakkal Majalla" w:eastAsia="Sakkal Majalla" w:hAnsi="Sakkal Majalla" w:cs="Sakkal Majalla"/>
          <w:sz w:val="28"/>
          <w:szCs w:val="28"/>
        </w:rPr>
        <w:t>.</w:t>
      </w:r>
    </w:p>
    <w:p w14:paraId="5AC4AC41" w14:textId="77777777" w:rsidR="007C563D" w:rsidRDefault="007C563D" w:rsidP="00A03E2A">
      <w:pPr>
        <w:pStyle w:val="ListParagraph"/>
        <w:numPr>
          <w:ilvl w:val="0"/>
          <w:numId w:val="67"/>
        </w:numPr>
        <w:spacing w:before="240" w:after="240" w:line="240" w:lineRule="auto"/>
      </w:pPr>
      <w:r w:rsidRPr="007A776B">
        <w:rPr>
          <w:rFonts w:ascii="Sakkal Majalla" w:eastAsia="Sakkal Majalla" w:hAnsi="Sakkal Majalla" w:cs="Sakkal Majalla"/>
          <w:b/>
          <w:bCs/>
          <w:sz w:val="28"/>
          <w:szCs w:val="28"/>
          <w:rtl/>
        </w:rPr>
        <w:t>بانسال وديجاردين (2014): "استدامة الأعمال: حان الوقت</w:t>
      </w:r>
      <w:r w:rsidRPr="007A776B">
        <w:rPr>
          <w:rFonts w:ascii="Sakkal Majalla" w:eastAsia="Sakkal Majalla" w:hAnsi="Sakkal Majalla" w:cs="Sakkal Majalla"/>
          <w:b/>
          <w:bCs/>
          <w:sz w:val="28"/>
          <w:szCs w:val="28"/>
        </w:rPr>
        <w:t>" (Business Sustainability: It is About Time)</w:t>
      </w:r>
    </w:p>
    <w:p w14:paraId="46110D3C" w14:textId="77777777" w:rsidR="007C563D" w:rsidRDefault="007C563D" w:rsidP="00A03E2A">
      <w:pPr>
        <w:pStyle w:val="ListParagraph"/>
        <w:numPr>
          <w:ilvl w:val="0"/>
          <w:numId w:val="24"/>
        </w:numPr>
        <w:spacing w:after="0" w:line="240" w:lineRule="auto"/>
        <w:rPr>
          <w:rFonts w:ascii="Sakkal Majalla" w:eastAsia="Sakkal Majalla" w:hAnsi="Sakkal Majalla" w:cs="Sakkal Majalla"/>
          <w:sz w:val="28"/>
          <w:szCs w:val="28"/>
        </w:rPr>
      </w:pPr>
      <w:r w:rsidRPr="6A25D173">
        <w:rPr>
          <w:rFonts w:ascii="Sakkal Majalla" w:eastAsia="Sakkal Majalla" w:hAnsi="Sakkal Majalla" w:cs="Sakkal Majalla"/>
          <w:b/>
          <w:bCs/>
          <w:sz w:val="28"/>
          <w:szCs w:val="28"/>
          <w:rtl/>
        </w:rPr>
        <w:t>هدف الدراسة:</w:t>
      </w:r>
      <w:r w:rsidRPr="6A25D173">
        <w:rPr>
          <w:rFonts w:ascii="Sakkal Majalla" w:eastAsia="Sakkal Majalla" w:hAnsi="Sakkal Majalla" w:cs="Sakkal Majalla"/>
          <w:sz w:val="28"/>
          <w:szCs w:val="28"/>
          <w:rtl/>
        </w:rPr>
        <w:t xml:space="preserve"> استكشاف العلاقة بين استراتيجيات الاستدامة والأداء المالي طويل الأمد</w:t>
      </w:r>
      <w:r w:rsidRPr="6A25D173">
        <w:rPr>
          <w:rFonts w:ascii="Sakkal Majalla" w:eastAsia="Sakkal Majalla" w:hAnsi="Sakkal Majalla" w:cs="Sakkal Majalla"/>
          <w:sz w:val="28"/>
          <w:szCs w:val="28"/>
        </w:rPr>
        <w:t>.</w:t>
      </w:r>
    </w:p>
    <w:p w14:paraId="1735858D" w14:textId="77777777" w:rsidR="007C563D" w:rsidRDefault="007C563D" w:rsidP="00A03E2A">
      <w:pPr>
        <w:pStyle w:val="ListParagraph"/>
        <w:numPr>
          <w:ilvl w:val="0"/>
          <w:numId w:val="24"/>
        </w:numPr>
        <w:spacing w:after="0" w:line="240" w:lineRule="auto"/>
        <w:rPr>
          <w:rFonts w:ascii="Sakkal Majalla" w:eastAsia="Sakkal Majalla" w:hAnsi="Sakkal Majalla" w:cs="Sakkal Majalla"/>
          <w:sz w:val="28"/>
          <w:szCs w:val="28"/>
        </w:rPr>
      </w:pPr>
      <w:r w:rsidRPr="6A25D173">
        <w:rPr>
          <w:rFonts w:ascii="Sakkal Majalla" w:eastAsia="Sakkal Majalla" w:hAnsi="Sakkal Majalla" w:cs="Sakkal Majalla"/>
          <w:b/>
          <w:bCs/>
          <w:sz w:val="28"/>
          <w:szCs w:val="28"/>
          <w:rtl/>
        </w:rPr>
        <w:lastRenderedPageBreak/>
        <w:t>المنهجية:</w:t>
      </w:r>
      <w:r w:rsidRPr="6A25D173">
        <w:rPr>
          <w:rFonts w:ascii="Sakkal Majalla" w:eastAsia="Sakkal Majalla" w:hAnsi="Sakkal Majalla" w:cs="Sakkal Majalla"/>
          <w:sz w:val="28"/>
          <w:szCs w:val="28"/>
          <w:rtl/>
        </w:rPr>
        <w:t xml:space="preserve"> تحليل كمي باستخدام نماذج الانحدار على بيانات من 200 شركة صناعية</w:t>
      </w:r>
      <w:r w:rsidRPr="6A25D173">
        <w:rPr>
          <w:rFonts w:ascii="Sakkal Majalla" w:eastAsia="Sakkal Majalla" w:hAnsi="Sakkal Majalla" w:cs="Sakkal Majalla"/>
          <w:sz w:val="28"/>
          <w:szCs w:val="28"/>
        </w:rPr>
        <w:t>.</w:t>
      </w:r>
    </w:p>
    <w:p w14:paraId="7B512206" w14:textId="77777777" w:rsidR="007C563D" w:rsidRDefault="007C563D" w:rsidP="00A03E2A">
      <w:pPr>
        <w:pStyle w:val="ListParagraph"/>
        <w:numPr>
          <w:ilvl w:val="0"/>
          <w:numId w:val="24"/>
        </w:numPr>
        <w:spacing w:after="0" w:line="240" w:lineRule="auto"/>
        <w:rPr>
          <w:rFonts w:ascii="Sakkal Majalla" w:eastAsia="Sakkal Majalla" w:hAnsi="Sakkal Majalla" w:cs="Sakkal Majalla"/>
          <w:sz w:val="28"/>
          <w:szCs w:val="28"/>
        </w:rPr>
      </w:pPr>
      <w:r w:rsidRPr="6A25D173">
        <w:rPr>
          <w:rFonts w:ascii="Sakkal Majalla" w:eastAsia="Sakkal Majalla" w:hAnsi="Sakkal Majalla" w:cs="Sakkal Majalla"/>
          <w:b/>
          <w:bCs/>
          <w:sz w:val="28"/>
          <w:szCs w:val="28"/>
          <w:rtl/>
        </w:rPr>
        <w:t>العينة:</w:t>
      </w:r>
      <w:r w:rsidRPr="6A25D173">
        <w:rPr>
          <w:rFonts w:ascii="Sakkal Majalla" w:eastAsia="Sakkal Majalla" w:hAnsi="Sakkal Majalla" w:cs="Sakkal Majalla"/>
          <w:sz w:val="28"/>
          <w:szCs w:val="28"/>
          <w:rtl/>
        </w:rPr>
        <w:t xml:space="preserve"> شركات صناعية في الولايات المتحدة وأوروبا</w:t>
      </w:r>
      <w:r w:rsidRPr="6A25D173">
        <w:rPr>
          <w:rFonts w:ascii="Sakkal Majalla" w:eastAsia="Sakkal Majalla" w:hAnsi="Sakkal Majalla" w:cs="Sakkal Majalla"/>
          <w:sz w:val="28"/>
          <w:szCs w:val="28"/>
        </w:rPr>
        <w:t>.</w:t>
      </w:r>
    </w:p>
    <w:p w14:paraId="72933C09" w14:textId="77777777" w:rsidR="007C563D" w:rsidRDefault="007C563D" w:rsidP="00A03E2A">
      <w:pPr>
        <w:pStyle w:val="ListParagraph"/>
        <w:numPr>
          <w:ilvl w:val="0"/>
          <w:numId w:val="24"/>
        </w:numPr>
        <w:spacing w:after="0" w:line="240" w:lineRule="auto"/>
        <w:rPr>
          <w:rFonts w:ascii="Sakkal Majalla" w:eastAsia="Sakkal Majalla" w:hAnsi="Sakkal Majalla" w:cs="Sakkal Majalla"/>
          <w:sz w:val="28"/>
          <w:szCs w:val="28"/>
        </w:rPr>
      </w:pPr>
      <w:r w:rsidRPr="6A25D173">
        <w:rPr>
          <w:rFonts w:ascii="Sakkal Majalla" w:eastAsia="Sakkal Majalla" w:hAnsi="Sakkal Majalla" w:cs="Sakkal Majalla"/>
          <w:b/>
          <w:bCs/>
          <w:sz w:val="28"/>
          <w:szCs w:val="28"/>
          <w:rtl/>
        </w:rPr>
        <w:t>النتائج:</w:t>
      </w:r>
      <w:r w:rsidRPr="6A25D173">
        <w:rPr>
          <w:rFonts w:ascii="Sakkal Majalla" w:eastAsia="Sakkal Majalla" w:hAnsi="Sakkal Majalla" w:cs="Sakkal Majalla"/>
          <w:sz w:val="28"/>
          <w:szCs w:val="28"/>
          <w:rtl/>
        </w:rPr>
        <w:t xml:space="preserve"> تبني الاستدامة يعزز ولاء العملاء ويخفض المخاطر التشغيلية، ما يؤدي إلى نمو مالي مستدام</w:t>
      </w:r>
      <w:r w:rsidRPr="6A25D173">
        <w:rPr>
          <w:rFonts w:ascii="Sakkal Majalla" w:eastAsia="Sakkal Majalla" w:hAnsi="Sakkal Majalla" w:cs="Sakkal Majalla"/>
          <w:sz w:val="28"/>
          <w:szCs w:val="28"/>
        </w:rPr>
        <w:t>.</w:t>
      </w:r>
    </w:p>
    <w:p w14:paraId="157308DA" w14:textId="77777777" w:rsidR="007C563D" w:rsidRDefault="007C563D" w:rsidP="00A03E2A">
      <w:pPr>
        <w:pStyle w:val="ListParagraph"/>
        <w:numPr>
          <w:ilvl w:val="0"/>
          <w:numId w:val="24"/>
        </w:numPr>
        <w:spacing w:after="0" w:line="240" w:lineRule="auto"/>
        <w:rPr>
          <w:rFonts w:ascii="Sakkal Majalla" w:eastAsia="Sakkal Majalla" w:hAnsi="Sakkal Majalla" w:cs="Sakkal Majalla"/>
          <w:sz w:val="28"/>
          <w:szCs w:val="28"/>
        </w:rPr>
      </w:pPr>
      <w:r w:rsidRPr="6A25D173">
        <w:rPr>
          <w:rFonts w:ascii="Sakkal Majalla" w:eastAsia="Sakkal Majalla" w:hAnsi="Sakkal Majalla" w:cs="Sakkal Majalla"/>
          <w:b/>
          <w:bCs/>
          <w:sz w:val="28"/>
          <w:szCs w:val="28"/>
          <w:rtl/>
        </w:rPr>
        <w:t>الارتباط بالبحث الحالي:</w:t>
      </w:r>
      <w:r w:rsidRPr="6A25D173">
        <w:rPr>
          <w:rFonts w:ascii="Sakkal Majalla" w:eastAsia="Sakkal Majalla" w:hAnsi="Sakkal Majalla" w:cs="Sakkal Majalla"/>
          <w:sz w:val="28"/>
          <w:szCs w:val="28"/>
          <w:rtl/>
        </w:rPr>
        <w:t xml:space="preserve"> يدعم الفرضية الفرعية المتعلقة بتأثير الاستدامة على الأداء المالي في السياق السعودي</w:t>
      </w:r>
      <w:r w:rsidRPr="6A25D173">
        <w:rPr>
          <w:rFonts w:ascii="Sakkal Majalla" w:eastAsia="Sakkal Majalla" w:hAnsi="Sakkal Majalla" w:cs="Sakkal Majalla"/>
          <w:sz w:val="28"/>
          <w:szCs w:val="28"/>
        </w:rPr>
        <w:t>.</w:t>
      </w:r>
    </w:p>
    <w:p w14:paraId="7927561A" w14:textId="77777777" w:rsidR="007C563D" w:rsidRDefault="007C563D" w:rsidP="00A03E2A">
      <w:pPr>
        <w:pStyle w:val="ListParagraph"/>
        <w:numPr>
          <w:ilvl w:val="0"/>
          <w:numId w:val="67"/>
        </w:numPr>
        <w:spacing w:before="240" w:after="240" w:line="240" w:lineRule="auto"/>
      </w:pPr>
      <w:r w:rsidRPr="007A776B">
        <w:rPr>
          <w:rFonts w:ascii="Sakkal Majalla" w:eastAsia="Sakkal Majalla" w:hAnsi="Sakkal Majalla" w:cs="Sakkal Majalla"/>
          <w:b/>
          <w:bCs/>
          <w:sz w:val="28"/>
          <w:szCs w:val="28"/>
          <w:rtl/>
        </w:rPr>
        <w:t>الصالح ومحروم (2020): "التحديات أمام ممارسات الاستدامة في الشركات الصغيرة والمتوسطة في منطقة الخليج</w:t>
      </w:r>
      <w:r w:rsidRPr="007A776B">
        <w:rPr>
          <w:rFonts w:ascii="Sakkal Majalla" w:eastAsia="Sakkal Majalla" w:hAnsi="Sakkal Majalla" w:cs="Sakkal Majalla"/>
          <w:b/>
          <w:bCs/>
          <w:sz w:val="28"/>
          <w:szCs w:val="28"/>
        </w:rPr>
        <w:t>" (Challenges to Sustainability Practices in SMEs in the GCC Region)</w:t>
      </w:r>
    </w:p>
    <w:p w14:paraId="751F2B83" w14:textId="77777777" w:rsidR="007C563D" w:rsidRDefault="007C563D" w:rsidP="00A03E2A">
      <w:pPr>
        <w:pStyle w:val="ListParagraph"/>
        <w:numPr>
          <w:ilvl w:val="0"/>
          <w:numId w:val="23"/>
        </w:numPr>
        <w:spacing w:after="0" w:line="240" w:lineRule="auto"/>
        <w:rPr>
          <w:rFonts w:ascii="Sakkal Majalla" w:eastAsia="Sakkal Majalla" w:hAnsi="Sakkal Majalla" w:cs="Sakkal Majalla"/>
          <w:sz w:val="28"/>
          <w:szCs w:val="28"/>
        </w:rPr>
      </w:pPr>
      <w:r w:rsidRPr="6A25D173">
        <w:rPr>
          <w:rFonts w:ascii="Sakkal Majalla" w:eastAsia="Sakkal Majalla" w:hAnsi="Sakkal Majalla" w:cs="Sakkal Majalla"/>
          <w:b/>
          <w:bCs/>
          <w:sz w:val="28"/>
          <w:szCs w:val="28"/>
          <w:rtl/>
        </w:rPr>
        <w:t>هدف الدراسة:</w:t>
      </w:r>
      <w:r w:rsidRPr="6A25D173">
        <w:rPr>
          <w:rFonts w:ascii="Sakkal Majalla" w:eastAsia="Sakkal Majalla" w:hAnsi="Sakkal Majalla" w:cs="Sakkal Majalla"/>
          <w:sz w:val="28"/>
          <w:szCs w:val="28"/>
          <w:rtl/>
        </w:rPr>
        <w:t xml:space="preserve"> تحليل التحديات التي تواجه الشركات الصغيرة والمتوسطة في تبني الاستدامة</w:t>
      </w:r>
      <w:r w:rsidRPr="6A25D173">
        <w:rPr>
          <w:rFonts w:ascii="Sakkal Majalla" w:eastAsia="Sakkal Majalla" w:hAnsi="Sakkal Majalla" w:cs="Sakkal Majalla"/>
          <w:sz w:val="28"/>
          <w:szCs w:val="28"/>
        </w:rPr>
        <w:t>.</w:t>
      </w:r>
    </w:p>
    <w:p w14:paraId="47D53B66" w14:textId="77777777" w:rsidR="007C563D" w:rsidRDefault="007C563D" w:rsidP="00A03E2A">
      <w:pPr>
        <w:pStyle w:val="ListParagraph"/>
        <w:numPr>
          <w:ilvl w:val="0"/>
          <w:numId w:val="23"/>
        </w:numPr>
        <w:spacing w:after="0" w:line="240" w:lineRule="auto"/>
        <w:rPr>
          <w:rFonts w:ascii="Sakkal Majalla" w:eastAsia="Sakkal Majalla" w:hAnsi="Sakkal Majalla" w:cs="Sakkal Majalla"/>
          <w:sz w:val="28"/>
          <w:szCs w:val="28"/>
        </w:rPr>
      </w:pPr>
      <w:r w:rsidRPr="6A25D173">
        <w:rPr>
          <w:rFonts w:ascii="Sakkal Majalla" w:eastAsia="Sakkal Majalla" w:hAnsi="Sakkal Majalla" w:cs="Sakkal Majalla"/>
          <w:b/>
          <w:bCs/>
          <w:sz w:val="28"/>
          <w:szCs w:val="28"/>
          <w:rtl/>
        </w:rPr>
        <w:t>المنهجية:</w:t>
      </w:r>
      <w:r w:rsidRPr="6A25D173">
        <w:rPr>
          <w:rFonts w:ascii="Sakkal Majalla" w:eastAsia="Sakkal Majalla" w:hAnsi="Sakkal Majalla" w:cs="Sakkal Majalla"/>
          <w:sz w:val="28"/>
          <w:szCs w:val="28"/>
          <w:rtl/>
        </w:rPr>
        <w:t xml:space="preserve"> تحليل كمي لبيانات استبيانات شملت 150 شركة خليجية</w:t>
      </w:r>
      <w:r w:rsidRPr="6A25D173">
        <w:rPr>
          <w:rFonts w:ascii="Sakkal Majalla" w:eastAsia="Sakkal Majalla" w:hAnsi="Sakkal Majalla" w:cs="Sakkal Majalla"/>
          <w:sz w:val="28"/>
          <w:szCs w:val="28"/>
        </w:rPr>
        <w:t>.</w:t>
      </w:r>
    </w:p>
    <w:p w14:paraId="5A5486CE" w14:textId="77777777" w:rsidR="007C563D" w:rsidRDefault="007C563D" w:rsidP="00A03E2A">
      <w:pPr>
        <w:pStyle w:val="ListParagraph"/>
        <w:numPr>
          <w:ilvl w:val="0"/>
          <w:numId w:val="23"/>
        </w:numPr>
        <w:spacing w:after="0" w:line="240" w:lineRule="auto"/>
        <w:rPr>
          <w:rFonts w:ascii="Sakkal Majalla" w:eastAsia="Sakkal Majalla" w:hAnsi="Sakkal Majalla" w:cs="Sakkal Majalla"/>
          <w:sz w:val="28"/>
          <w:szCs w:val="28"/>
        </w:rPr>
      </w:pPr>
      <w:r w:rsidRPr="6A25D173">
        <w:rPr>
          <w:rFonts w:ascii="Sakkal Majalla" w:eastAsia="Sakkal Majalla" w:hAnsi="Sakkal Majalla" w:cs="Sakkal Majalla"/>
          <w:b/>
          <w:bCs/>
          <w:sz w:val="28"/>
          <w:szCs w:val="28"/>
          <w:rtl/>
        </w:rPr>
        <w:t>النتائج:</w:t>
      </w:r>
      <w:r w:rsidRPr="6A25D173">
        <w:rPr>
          <w:rFonts w:ascii="Sakkal Majalla" w:eastAsia="Sakkal Majalla" w:hAnsi="Sakkal Majalla" w:cs="Sakkal Majalla"/>
          <w:sz w:val="28"/>
          <w:szCs w:val="28"/>
          <w:rtl/>
        </w:rPr>
        <w:t xml:space="preserve"> التحديات الرئيسية شملت نقص التمويل، ضعف السياسات، وقلة الوعي الفني</w:t>
      </w:r>
      <w:r w:rsidRPr="6A25D173">
        <w:rPr>
          <w:rFonts w:ascii="Sakkal Majalla" w:eastAsia="Sakkal Majalla" w:hAnsi="Sakkal Majalla" w:cs="Sakkal Majalla"/>
          <w:sz w:val="28"/>
          <w:szCs w:val="28"/>
        </w:rPr>
        <w:t>.</w:t>
      </w:r>
    </w:p>
    <w:p w14:paraId="77C46300" w14:textId="77777777" w:rsidR="007C563D" w:rsidRDefault="007C563D" w:rsidP="00A03E2A">
      <w:pPr>
        <w:pStyle w:val="ListParagraph"/>
        <w:numPr>
          <w:ilvl w:val="0"/>
          <w:numId w:val="23"/>
        </w:numPr>
        <w:spacing w:after="0" w:line="240" w:lineRule="auto"/>
        <w:rPr>
          <w:rFonts w:ascii="Sakkal Majalla" w:eastAsia="Sakkal Majalla" w:hAnsi="Sakkal Majalla" w:cs="Sakkal Majalla"/>
          <w:sz w:val="28"/>
          <w:szCs w:val="28"/>
        </w:rPr>
      </w:pPr>
      <w:r w:rsidRPr="6A25D173">
        <w:rPr>
          <w:rFonts w:ascii="Sakkal Majalla" w:eastAsia="Sakkal Majalla" w:hAnsi="Sakkal Majalla" w:cs="Sakkal Majalla"/>
          <w:b/>
          <w:bCs/>
          <w:sz w:val="28"/>
          <w:szCs w:val="28"/>
          <w:rtl/>
        </w:rPr>
        <w:t>الارتباط بالبحث الحالي:</w:t>
      </w:r>
      <w:r w:rsidRPr="6A25D173">
        <w:rPr>
          <w:rFonts w:ascii="Sakkal Majalla" w:eastAsia="Sakkal Majalla" w:hAnsi="Sakkal Majalla" w:cs="Sakkal Majalla"/>
          <w:sz w:val="28"/>
          <w:szCs w:val="28"/>
          <w:rtl/>
        </w:rPr>
        <w:t xml:space="preserve"> يرتبط بمشكلة البحث من خلال تسليط الضوء على التحديات الإقليمية التي قد تواجه الشركات السعودية</w:t>
      </w:r>
      <w:r w:rsidRPr="6A25D173">
        <w:rPr>
          <w:rFonts w:ascii="Sakkal Majalla" w:eastAsia="Sakkal Majalla" w:hAnsi="Sakkal Majalla" w:cs="Sakkal Majalla"/>
          <w:sz w:val="28"/>
          <w:szCs w:val="28"/>
        </w:rPr>
        <w:t>.</w:t>
      </w:r>
    </w:p>
    <w:p w14:paraId="4416F2DB" w14:textId="77777777" w:rsidR="007C563D" w:rsidRDefault="007C563D" w:rsidP="00A03E2A">
      <w:pPr>
        <w:pStyle w:val="ListParagraph"/>
        <w:numPr>
          <w:ilvl w:val="0"/>
          <w:numId w:val="67"/>
        </w:numPr>
        <w:spacing w:before="240" w:after="240" w:line="240" w:lineRule="auto"/>
      </w:pPr>
      <w:r w:rsidRPr="007A776B">
        <w:rPr>
          <w:rFonts w:ascii="Sakkal Majalla" w:eastAsia="Sakkal Majalla" w:hAnsi="Sakkal Majalla" w:cs="Sakkal Majalla"/>
          <w:b/>
          <w:bCs/>
          <w:sz w:val="28"/>
          <w:szCs w:val="28"/>
          <w:rtl/>
        </w:rPr>
        <w:t>شالتجر وواجنر (2011): "ريادة الأعمال المستدامة ونمو الشركات الصغيرة والمتوسطة</w:t>
      </w:r>
      <w:r w:rsidRPr="007A776B">
        <w:rPr>
          <w:rFonts w:ascii="Sakkal Majalla" w:eastAsia="Sakkal Majalla" w:hAnsi="Sakkal Majalla" w:cs="Sakkal Majalla"/>
          <w:b/>
          <w:bCs/>
          <w:sz w:val="28"/>
          <w:szCs w:val="28"/>
        </w:rPr>
        <w:t>" (Sustainable Entrepreneurship and SME Growth)</w:t>
      </w:r>
    </w:p>
    <w:p w14:paraId="3F6F9F23" w14:textId="77777777" w:rsidR="007C563D" w:rsidRDefault="007C563D" w:rsidP="00A03E2A">
      <w:pPr>
        <w:pStyle w:val="ListParagraph"/>
        <w:numPr>
          <w:ilvl w:val="0"/>
          <w:numId w:val="22"/>
        </w:numPr>
        <w:spacing w:after="0" w:line="240" w:lineRule="auto"/>
        <w:rPr>
          <w:rFonts w:ascii="Sakkal Majalla" w:eastAsia="Sakkal Majalla" w:hAnsi="Sakkal Majalla" w:cs="Sakkal Majalla"/>
          <w:sz w:val="28"/>
          <w:szCs w:val="28"/>
        </w:rPr>
      </w:pPr>
      <w:r w:rsidRPr="6A25D173">
        <w:rPr>
          <w:rFonts w:ascii="Sakkal Majalla" w:eastAsia="Sakkal Majalla" w:hAnsi="Sakkal Majalla" w:cs="Sakkal Majalla"/>
          <w:b/>
          <w:bCs/>
          <w:sz w:val="28"/>
          <w:szCs w:val="28"/>
          <w:rtl/>
        </w:rPr>
        <w:t>هدف الدراسة:</w:t>
      </w:r>
      <w:r w:rsidRPr="6A25D173">
        <w:rPr>
          <w:rFonts w:ascii="Sakkal Majalla" w:eastAsia="Sakkal Majalla" w:hAnsi="Sakkal Majalla" w:cs="Sakkal Majalla"/>
          <w:sz w:val="28"/>
          <w:szCs w:val="28"/>
          <w:rtl/>
        </w:rPr>
        <w:t xml:space="preserve"> تقييم دور الابتكار المستدام في تعزيز النمو</w:t>
      </w:r>
      <w:r w:rsidRPr="6A25D173">
        <w:rPr>
          <w:rFonts w:ascii="Sakkal Majalla" w:eastAsia="Sakkal Majalla" w:hAnsi="Sakkal Majalla" w:cs="Sakkal Majalla"/>
          <w:sz w:val="28"/>
          <w:szCs w:val="28"/>
        </w:rPr>
        <w:t>.</w:t>
      </w:r>
    </w:p>
    <w:p w14:paraId="3838EAEA" w14:textId="77777777" w:rsidR="007C563D" w:rsidRDefault="007C563D" w:rsidP="00A03E2A">
      <w:pPr>
        <w:pStyle w:val="ListParagraph"/>
        <w:numPr>
          <w:ilvl w:val="0"/>
          <w:numId w:val="22"/>
        </w:numPr>
        <w:spacing w:after="0" w:line="240" w:lineRule="auto"/>
        <w:rPr>
          <w:rFonts w:ascii="Sakkal Majalla" w:eastAsia="Sakkal Majalla" w:hAnsi="Sakkal Majalla" w:cs="Sakkal Majalla"/>
          <w:sz w:val="28"/>
          <w:szCs w:val="28"/>
        </w:rPr>
      </w:pPr>
      <w:r w:rsidRPr="6A25D173">
        <w:rPr>
          <w:rFonts w:ascii="Sakkal Majalla" w:eastAsia="Sakkal Majalla" w:hAnsi="Sakkal Majalla" w:cs="Sakkal Majalla"/>
          <w:b/>
          <w:bCs/>
          <w:sz w:val="28"/>
          <w:szCs w:val="28"/>
          <w:rtl/>
        </w:rPr>
        <w:t>المنهجية:</w:t>
      </w:r>
      <w:r w:rsidRPr="6A25D173">
        <w:rPr>
          <w:rFonts w:ascii="Sakkal Majalla" w:eastAsia="Sakkal Majalla" w:hAnsi="Sakkal Majalla" w:cs="Sakkal Majalla"/>
          <w:sz w:val="28"/>
          <w:szCs w:val="28"/>
          <w:rtl/>
        </w:rPr>
        <w:t xml:space="preserve"> تحليل إحصائي لبيانات من 300 شركة أوروبية</w:t>
      </w:r>
      <w:r w:rsidRPr="6A25D173">
        <w:rPr>
          <w:rFonts w:ascii="Sakkal Majalla" w:eastAsia="Sakkal Majalla" w:hAnsi="Sakkal Majalla" w:cs="Sakkal Majalla"/>
          <w:sz w:val="28"/>
          <w:szCs w:val="28"/>
        </w:rPr>
        <w:t>.</w:t>
      </w:r>
    </w:p>
    <w:p w14:paraId="7A98EDBE" w14:textId="77777777" w:rsidR="007C563D" w:rsidRDefault="007C563D" w:rsidP="00A03E2A">
      <w:pPr>
        <w:pStyle w:val="ListParagraph"/>
        <w:numPr>
          <w:ilvl w:val="0"/>
          <w:numId w:val="22"/>
        </w:numPr>
        <w:spacing w:after="0" w:line="240" w:lineRule="auto"/>
        <w:rPr>
          <w:rFonts w:ascii="Sakkal Majalla" w:eastAsia="Sakkal Majalla" w:hAnsi="Sakkal Majalla" w:cs="Sakkal Majalla"/>
          <w:sz w:val="28"/>
          <w:szCs w:val="28"/>
        </w:rPr>
      </w:pPr>
      <w:r w:rsidRPr="6A25D173">
        <w:rPr>
          <w:rFonts w:ascii="Sakkal Majalla" w:eastAsia="Sakkal Majalla" w:hAnsi="Sakkal Majalla" w:cs="Sakkal Majalla"/>
          <w:b/>
          <w:bCs/>
          <w:sz w:val="28"/>
          <w:szCs w:val="28"/>
          <w:rtl/>
        </w:rPr>
        <w:t>العينة:</w:t>
      </w:r>
      <w:r w:rsidRPr="6A25D173">
        <w:rPr>
          <w:rFonts w:ascii="Sakkal Majalla" w:eastAsia="Sakkal Majalla" w:hAnsi="Sakkal Majalla" w:cs="Sakkal Majalla"/>
          <w:sz w:val="28"/>
          <w:szCs w:val="28"/>
          <w:rtl/>
        </w:rPr>
        <w:t xml:space="preserve"> شركات صغيرة ومتوسطة متنوعة في أوروبا</w:t>
      </w:r>
      <w:r w:rsidRPr="6A25D173">
        <w:rPr>
          <w:rFonts w:ascii="Sakkal Majalla" w:eastAsia="Sakkal Majalla" w:hAnsi="Sakkal Majalla" w:cs="Sakkal Majalla"/>
          <w:sz w:val="28"/>
          <w:szCs w:val="28"/>
        </w:rPr>
        <w:t>.</w:t>
      </w:r>
    </w:p>
    <w:p w14:paraId="57E590F3" w14:textId="77777777" w:rsidR="007C563D" w:rsidRDefault="007C563D" w:rsidP="00A03E2A">
      <w:pPr>
        <w:pStyle w:val="ListParagraph"/>
        <w:numPr>
          <w:ilvl w:val="0"/>
          <w:numId w:val="22"/>
        </w:numPr>
        <w:spacing w:after="0" w:line="240" w:lineRule="auto"/>
        <w:rPr>
          <w:rFonts w:ascii="Sakkal Majalla" w:eastAsia="Sakkal Majalla" w:hAnsi="Sakkal Majalla" w:cs="Sakkal Majalla"/>
          <w:sz w:val="28"/>
          <w:szCs w:val="28"/>
        </w:rPr>
      </w:pPr>
      <w:r w:rsidRPr="6A25D173">
        <w:rPr>
          <w:rFonts w:ascii="Sakkal Majalla" w:eastAsia="Sakkal Majalla" w:hAnsi="Sakkal Majalla" w:cs="Sakkal Majalla"/>
          <w:b/>
          <w:bCs/>
          <w:sz w:val="28"/>
          <w:szCs w:val="28"/>
          <w:rtl/>
        </w:rPr>
        <w:t>النتائج:</w:t>
      </w:r>
      <w:r w:rsidRPr="6A25D173">
        <w:rPr>
          <w:rFonts w:ascii="Sakkal Majalla" w:eastAsia="Sakkal Majalla" w:hAnsi="Sakkal Majalla" w:cs="Sakkal Majalla"/>
          <w:sz w:val="28"/>
          <w:szCs w:val="28"/>
          <w:rtl/>
        </w:rPr>
        <w:t xml:space="preserve"> الابتكار المستدام يُعد محركًا رئيسيًا للنمو</w:t>
      </w:r>
      <w:r w:rsidRPr="6A25D173">
        <w:rPr>
          <w:rFonts w:ascii="Sakkal Majalla" w:eastAsia="Sakkal Majalla" w:hAnsi="Sakkal Majalla" w:cs="Sakkal Majalla"/>
          <w:sz w:val="28"/>
          <w:szCs w:val="28"/>
        </w:rPr>
        <w:t>.</w:t>
      </w:r>
    </w:p>
    <w:p w14:paraId="1CF6AF18" w14:textId="77777777" w:rsidR="007C563D" w:rsidRDefault="007C563D" w:rsidP="00A03E2A">
      <w:pPr>
        <w:pStyle w:val="ListParagraph"/>
        <w:numPr>
          <w:ilvl w:val="0"/>
          <w:numId w:val="22"/>
        </w:numPr>
        <w:spacing w:after="0" w:line="240" w:lineRule="auto"/>
        <w:rPr>
          <w:rFonts w:ascii="Sakkal Majalla" w:eastAsia="Sakkal Majalla" w:hAnsi="Sakkal Majalla" w:cs="Sakkal Majalla"/>
          <w:sz w:val="28"/>
          <w:szCs w:val="28"/>
        </w:rPr>
      </w:pPr>
      <w:r w:rsidRPr="6A25D173">
        <w:rPr>
          <w:rFonts w:ascii="Sakkal Majalla" w:eastAsia="Sakkal Majalla" w:hAnsi="Sakkal Majalla" w:cs="Sakkal Majalla"/>
          <w:b/>
          <w:bCs/>
          <w:sz w:val="28"/>
          <w:szCs w:val="28"/>
          <w:rtl/>
        </w:rPr>
        <w:t>الارتباط بالبحث الحالي:</w:t>
      </w:r>
      <w:r w:rsidRPr="6A25D173">
        <w:rPr>
          <w:rFonts w:ascii="Sakkal Majalla" w:eastAsia="Sakkal Majalla" w:hAnsi="Sakkal Majalla" w:cs="Sakkal Majalla"/>
          <w:sz w:val="28"/>
          <w:szCs w:val="28"/>
          <w:rtl/>
        </w:rPr>
        <w:t xml:space="preserve"> يتوافق مع الهدف الفرعي المتعلق بتحديد أثر الابتكار المستدام في تحقيق النمو</w:t>
      </w:r>
      <w:r w:rsidRPr="6A25D173">
        <w:rPr>
          <w:rFonts w:ascii="Sakkal Majalla" w:eastAsia="Sakkal Majalla" w:hAnsi="Sakkal Majalla" w:cs="Sakkal Majalla"/>
          <w:sz w:val="28"/>
          <w:szCs w:val="28"/>
        </w:rPr>
        <w:t>.</w:t>
      </w:r>
    </w:p>
    <w:p w14:paraId="3EA7E603" w14:textId="77777777" w:rsidR="007C563D" w:rsidRDefault="007C563D" w:rsidP="00A03E2A">
      <w:pPr>
        <w:pStyle w:val="ListParagraph"/>
        <w:numPr>
          <w:ilvl w:val="0"/>
          <w:numId w:val="67"/>
        </w:numPr>
        <w:spacing w:before="240" w:after="240" w:line="240" w:lineRule="auto"/>
      </w:pPr>
      <w:r w:rsidRPr="007A776B">
        <w:rPr>
          <w:rFonts w:ascii="Sakkal Majalla" w:eastAsia="Sakkal Majalla" w:hAnsi="Sakkal Majalla" w:cs="Sakkal Majalla"/>
          <w:b/>
          <w:bCs/>
          <w:sz w:val="28"/>
          <w:szCs w:val="28"/>
          <w:rtl/>
        </w:rPr>
        <w:t>لوبيز-جاميرو وآخرون (2009): "العلاقة بين المتغيرات البيئية وأداء الشركات</w:t>
      </w:r>
      <w:r w:rsidRPr="007A776B">
        <w:rPr>
          <w:rFonts w:ascii="Sakkal Majalla" w:eastAsia="Sakkal Majalla" w:hAnsi="Sakkal Majalla" w:cs="Sakkal Majalla"/>
          <w:b/>
          <w:bCs/>
          <w:sz w:val="28"/>
          <w:szCs w:val="28"/>
        </w:rPr>
        <w:t>" (The Relationship Between Environmental Variables and Firm Performance)</w:t>
      </w:r>
    </w:p>
    <w:p w14:paraId="4A2FE711" w14:textId="77777777" w:rsidR="007C563D" w:rsidRDefault="007C563D" w:rsidP="00A03E2A">
      <w:pPr>
        <w:pStyle w:val="ListParagraph"/>
        <w:numPr>
          <w:ilvl w:val="0"/>
          <w:numId w:val="21"/>
        </w:numPr>
        <w:spacing w:after="0" w:line="240" w:lineRule="auto"/>
        <w:rPr>
          <w:rFonts w:ascii="Sakkal Majalla" w:eastAsia="Sakkal Majalla" w:hAnsi="Sakkal Majalla" w:cs="Sakkal Majalla"/>
          <w:sz w:val="28"/>
          <w:szCs w:val="28"/>
        </w:rPr>
      </w:pPr>
      <w:r w:rsidRPr="6A25D173">
        <w:rPr>
          <w:rFonts w:ascii="Sakkal Majalla" w:eastAsia="Sakkal Majalla" w:hAnsi="Sakkal Majalla" w:cs="Sakkal Majalla"/>
          <w:b/>
          <w:bCs/>
          <w:sz w:val="28"/>
          <w:szCs w:val="28"/>
          <w:rtl/>
        </w:rPr>
        <w:t>هدف الدراسة:</w:t>
      </w:r>
      <w:r w:rsidRPr="6A25D173">
        <w:rPr>
          <w:rFonts w:ascii="Sakkal Majalla" w:eastAsia="Sakkal Majalla" w:hAnsi="Sakkal Majalla" w:cs="Sakkal Majalla"/>
          <w:sz w:val="28"/>
          <w:szCs w:val="28"/>
          <w:rtl/>
        </w:rPr>
        <w:t xml:space="preserve"> دراسة تأثير الالتزام البيئي على الأداء المالي</w:t>
      </w:r>
      <w:r w:rsidRPr="6A25D173">
        <w:rPr>
          <w:rFonts w:ascii="Sakkal Majalla" w:eastAsia="Sakkal Majalla" w:hAnsi="Sakkal Majalla" w:cs="Sakkal Majalla"/>
          <w:sz w:val="28"/>
          <w:szCs w:val="28"/>
        </w:rPr>
        <w:t>.</w:t>
      </w:r>
    </w:p>
    <w:p w14:paraId="2AC0592F" w14:textId="77777777" w:rsidR="007C563D" w:rsidRDefault="007C563D" w:rsidP="00A03E2A">
      <w:pPr>
        <w:pStyle w:val="ListParagraph"/>
        <w:numPr>
          <w:ilvl w:val="0"/>
          <w:numId w:val="21"/>
        </w:numPr>
        <w:spacing w:after="0" w:line="240" w:lineRule="auto"/>
        <w:rPr>
          <w:rFonts w:ascii="Sakkal Majalla" w:eastAsia="Sakkal Majalla" w:hAnsi="Sakkal Majalla" w:cs="Sakkal Majalla"/>
          <w:sz w:val="28"/>
          <w:szCs w:val="28"/>
        </w:rPr>
      </w:pPr>
      <w:r w:rsidRPr="6A25D173">
        <w:rPr>
          <w:rFonts w:ascii="Sakkal Majalla" w:eastAsia="Sakkal Majalla" w:hAnsi="Sakkal Majalla" w:cs="Sakkal Majalla"/>
          <w:b/>
          <w:bCs/>
          <w:sz w:val="28"/>
          <w:szCs w:val="28"/>
          <w:rtl/>
        </w:rPr>
        <w:t>المنهجية:</w:t>
      </w:r>
      <w:r w:rsidRPr="6A25D173">
        <w:rPr>
          <w:rFonts w:ascii="Sakkal Majalla" w:eastAsia="Sakkal Majalla" w:hAnsi="Sakkal Majalla" w:cs="Sakkal Majalla"/>
          <w:sz w:val="28"/>
          <w:szCs w:val="28"/>
          <w:rtl/>
        </w:rPr>
        <w:t xml:space="preserve"> تحليل كمي باستخدام الانحدار المتعدد</w:t>
      </w:r>
      <w:r w:rsidRPr="6A25D173">
        <w:rPr>
          <w:rFonts w:ascii="Sakkal Majalla" w:eastAsia="Sakkal Majalla" w:hAnsi="Sakkal Majalla" w:cs="Sakkal Majalla"/>
          <w:sz w:val="28"/>
          <w:szCs w:val="28"/>
        </w:rPr>
        <w:t>.</w:t>
      </w:r>
    </w:p>
    <w:p w14:paraId="302A2A08" w14:textId="77777777" w:rsidR="007C563D" w:rsidRDefault="007C563D" w:rsidP="00A03E2A">
      <w:pPr>
        <w:pStyle w:val="ListParagraph"/>
        <w:numPr>
          <w:ilvl w:val="0"/>
          <w:numId w:val="21"/>
        </w:numPr>
        <w:spacing w:after="0" w:line="240" w:lineRule="auto"/>
        <w:rPr>
          <w:rFonts w:ascii="Sakkal Majalla" w:eastAsia="Sakkal Majalla" w:hAnsi="Sakkal Majalla" w:cs="Sakkal Majalla"/>
          <w:sz w:val="28"/>
          <w:szCs w:val="28"/>
        </w:rPr>
      </w:pPr>
      <w:r w:rsidRPr="6A25D173">
        <w:rPr>
          <w:rFonts w:ascii="Sakkal Majalla" w:eastAsia="Sakkal Majalla" w:hAnsi="Sakkal Majalla" w:cs="Sakkal Majalla"/>
          <w:b/>
          <w:bCs/>
          <w:sz w:val="28"/>
          <w:szCs w:val="28"/>
          <w:rtl/>
        </w:rPr>
        <w:t>العينة:</w:t>
      </w:r>
      <w:r w:rsidRPr="6A25D173">
        <w:rPr>
          <w:rFonts w:ascii="Sakkal Majalla" w:eastAsia="Sakkal Majalla" w:hAnsi="Sakkal Majalla" w:cs="Sakkal Majalla"/>
          <w:sz w:val="28"/>
          <w:szCs w:val="28"/>
          <w:rtl/>
        </w:rPr>
        <w:t xml:space="preserve"> 150 شركة صناعية إسبانية</w:t>
      </w:r>
      <w:r w:rsidRPr="6A25D173">
        <w:rPr>
          <w:rFonts w:ascii="Sakkal Majalla" w:eastAsia="Sakkal Majalla" w:hAnsi="Sakkal Majalla" w:cs="Sakkal Majalla"/>
          <w:sz w:val="28"/>
          <w:szCs w:val="28"/>
        </w:rPr>
        <w:t>.</w:t>
      </w:r>
    </w:p>
    <w:p w14:paraId="5C9B3318" w14:textId="77777777" w:rsidR="007C563D" w:rsidRDefault="007C563D" w:rsidP="00A03E2A">
      <w:pPr>
        <w:pStyle w:val="ListParagraph"/>
        <w:numPr>
          <w:ilvl w:val="0"/>
          <w:numId w:val="21"/>
        </w:numPr>
        <w:spacing w:after="0" w:line="240" w:lineRule="auto"/>
        <w:rPr>
          <w:rFonts w:ascii="Sakkal Majalla" w:eastAsia="Sakkal Majalla" w:hAnsi="Sakkal Majalla" w:cs="Sakkal Majalla"/>
          <w:sz w:val="28"/>
          <w:szCs w:val="28"/>
        </w:rPr>
      </w:pPr>
      <w:r w:rsidRPr="6A25D173">
        <w:rPr>
          <w:rFonts w:ascii="Sakkal Majalla" w:eastAsia="Sakkal Majalla" w:hAnsi="Sakkal Majalla" w:cs="Sakkal Majalla"/>
          <w:b/>
          <w:bCs/>
          <w:sz w:val="28"/>
          <w:szCs w:val="28"/>
          <w:rtl/>
        </w:rPr>
        <w:t>النتائج:</w:t>
      </w:r>
      <w:r w:rsidRPr="6A25D173">
        <w:rPr>
          <w:rFonts w:ascii="Sakkal Majalla" w:eastAsia="Sakkal Majalla" w:hAnsi="Sakkal Majalla" w:cs="Sakkal Majalla"/>
          <w:sz w:val="28"/>
          <w:szCs w:val="28"/>
          <w:rtl/>
        </w:rPr>
        <w:t xml:space="preserve"> الالتزام البيئي يقلل التكاليف التشغيلية ويحقق ميزة تنافسية</w:t>
      </w:r>
      <w:r w:rsidRPr="6A25D173">
        <w:rPr>
          <w:rFonts w:ascii="Sakkal Majalla" w:eastAsia="Sakkal Majalla" w:hAnsi="Sakkal Majalla" w:cs="Sakkal Majalla"/>
          <w:sz w:val="28"/>
          <w:szCs w:val="28"/>
        </w:rPr>
        <w:t>.</w:t>
      </w:r>
    </w:p>
    <w:p w14:paraId="490416C8" w14:textId="77777777" w:rsidR="007C563D" w:rsidRDefault="007C563D" w:rsidP="00A03E2A">
      <w:pPr>
        <w:pStyle w:val="ListParagraph"/>
        <w:numPr>
          <w:ilvl w:val="0"/>
          <w:numId w:val="21"/>
        </w:numPr>
        <w:spacing w:after="0" w:line="240" w:lineRule="auto"/>
        <w:rPr>
          <w:rFonts w:ascii="Sakkal Majalla" w:eastAsia="Sakkal Majalla" w:hAnsi="Sakkal Majalla" w:cs="Sakkal Majalla"/>
          <w:sz w:val="28"/>
          <w:szCs w:val="28"/>
        </w:rPr>
      </w:pPr>
      <w:r w:rsidRPr="6A25D173">
        <w:rPr>
          <w:rFonts w:ascii="Sakkal Majalla" w:eastAsia="Sakkal Majalla" w:hAnsi="Sakkal Majalla" w:cs="Sakkal Majalla"/>
          <w:b/>
          <w:bCs/>
          <w:sz w:val="28"/>
          <w:szCs w:val="28"/>
          <w:rtl/>
        </w:rPr>
        <w:t>الارتباط بالبحث الحالي:</w:t>
      </w:r>
      <w:r w:rsidRPr="6A25D173">
        <w:rPr>
          <w:rFonts w:ascii="Sakkal Majalla" w:eastAsia="Sakkal Majalla" w:hAnsi="Sakkal Majalla" w:cs="Sakkal Majalla"/>
          <w:sz w:val="28"/>
          <w:szCs w:val="28"/>
          <w:rtl/>
        </w:rPr>
        <w:t xml:space="preserve"> يرتبط بالفرضية المتعلقة بدور البُعد البيئي في تعزيز النمو المالي</w:t>
      </w:r>
      <w:r w:rsidRPr="6A25D173">
        <w:rPr>
          <w:rFonts w:ascii="Sakkal Majalla" w:eastAsia="Sakkal Majalla" w:hAnsi="Sakkal Majalla" w:cs="Sakkal Majalla"/>
          <w:sz w:val="28"/>
          <w:szCs w:val="28"/>
        </w:rPr>
        <w:t>.</w:t>
      </w:r>
    </w:p>
    <w:p w14:paraId="3CEAC22F" w14:textId="77777777" w:rsidR="007C563D" w:rsidRDefault="007C563D" w:rsidP="00A03E2A">
      <w:pPr>
        <w:pStyle w:val="ListParagraph"/>
        <w:numPr>
          <w:ilvl w:val="0"/>
          <w:numId w:val="67"/>
        </w:numPr>
        <w:spacing w:before="240" w:after="240" w:line="240" w:lineRule="auto"/>
      </w:pPr>
      <w:r w:rsidRPr="007A776B">
        <w:rPr>
          <w:rFonts w:ascii="Sakkal Majalla" w:eastAsia="Sakkal Majalla" w:hAnsi="Sakkal Majalla" w:cs="Sakkal Majalla"/>
          <w:b/>
          <w:bCs/>
          <w:sz w:val="28"/>
          <w:szCs w:val="28"/>
          <w:rtl/>
        </w:rPr>
        <w:t>ريفيل وستوكس وتشن (2010): "الشركات الصغيرة والبيئة: نحو تحول جديد؟</w:t>
      </w:r>
      <w:r w:rsidRPr="007A776B">
        <w:rPr>
          <w:rFonts w:ascii="Sakkal Majalla" w:eastAsia="Sakkal Majalla" w:hAnsi="Sakkal Majalla" w:cs="Sakkal Majalla"/>
          <w:b/>
          <w:bCs/>
          <w:sz w:val="28"/>
          <w:szCs w:val="28"/>
        </w:rPr>
        <w:t>" (Small Businesses and the Environment: Turning Over a New Leaf?)</w:t>
      </w:r>
    </w:p>
    <w:p w14:paraId="15286283" w14:textId="77777777" w:rsidR="007C563D" w:rsidRDefault="007C563D" w:rsidP="00A03E2A">
      <w:pPr>
        <w:pStyle w:val="ListParagraph"/>
        <w:numPr>
          <w:ilvl w:val="0"/>
          <w:numId w:val="20"/>
        </w:numPr>
        <w:spacing w:after="0" w:line="240" w:lineRule="auto"/>
        <w:rPr>
          <w:rFonts w:ascii="Sakkal Majalla" w:eastAsia="Sakkal Majalla" w:hAnsi="Sakkal Majalla" w:cs="Sakkal Majalla"/>
          <w:sz w:val="28"/>
          <w:szCs w:val="28"/>
        </w:rPr>
      </w:pPr>
      <w:r w:rsidRPr="6A25D173">
        <w:rPr>
          <w:rFonts w:ascii="Sakkal Majalla" w:eastAsia="Sakkal Majalla" w:hAnsi="Sakkal Majalla" w:cs="Sakkal Majalla"/>
          <w:b/>
          <w:bCs/>
          <w:sz w:val="28"/>
          <w:szCs w:val="28"/>
          <w:rtl/>
        </w:rPr>
        <w:t>هدف الدراسة:</w:t>
      </w:r>
      <w:r w:rsidRPr="6A25D173">
        <w:rPr>
          <w:rFonts w:ascii="Sakkal Majalla" w:eastAsia="Sakkal Majalla" w:hAnsi="Sakkal Majalla" w:cs="Sakkal Majalla"/>
          <w:sz w:val="28"/>
          <w:szCs w:val="28"/>
          <w:rtl/>
        </w:rPr>
        <w:t xml:space="preserve"> تحليل تبني الشركات الصغيرة للممارسات البيئية وتأثيرها على الاستدامة</w:t>
      </w:r>
      <w:r w:rsidRPr="6A25D173">
        <w:rPr>
          <w:rFonts w:ascii="Sakkal Majalla" w:eastAsia="Sakkal Majalla" w:hAnsi="Sakkal Majalla" w:cs="Sakkal Majalla"/>
          <w:sz w:val="28"/>
          <w:szCs w:val="28"/>
        </w:rPr>
        <w:t>.</w:t>
      </w:r>
    </w:p>
    <w:p w14:paraId="49580279" w14:textId="77777777" w:rsidR="007C563D" w:rsidRDefault="007C563D" w:rsidP="00A03E2A">
      <w:pPr>
        <w:pStyle w:val="ListParagraph"/>
        <w:numPr>
          <w:ilvl w:val="0"/>
          <w:numId w:val="20"/>
        </w:numPr>
        <w:spacing w:after="0" w:line="240" w:lineRule="auto"/>
        <w:rPr>
          <w:rFonts w:ascii="Sakkal Majalla" w:eastAsia="Sakkal Majalla" w:hAnsi="Sakkal Majalla" w:cs="Sakkal Majalla"/>
          <w:sz w:val="28"/>
          <w:szCs w:val="28"/>
        </w:rPr>
      </w:pPr>
      <w:r w:rsidRPr="6A25D173">
        <w:rPr>
          <w:rFonts w:ascii="Sakkal Majalla" w:eastAsia="Sakkal Majalla" w:hAnsi="Sakkal Majalla" w:cs="Sakkal Majalla"/>
          <w:b/>
          <w:bCs/>
          <w:sz w:val="28"/>
          <w:szCs w:val="28"/>
          <w:rtl/>
        </w:rPr>
        <w:t>المنهجية:</w:t>
      </w:r>
      <w:r w:rsidRPr="6A25D173">
        <w:rPr>
          <w:rFonts w:ascii="Sakkal Majalla" w:eastAsia="Sakkal Majalla" w:hAnsi="Sakkal Majalla" w:cs="Sakkal Majalla"/>
          <w:sz w:val="28"/>
          <w:szCs w:val="28"/>
          <w:rtl/>
        </w:rPr>
        <w:t xml:space="preserve"> تحليل كمي لمسح شمل 250 شركة بالمملكة المتحدة</w:t>
      </w:r>
      <w:r w:rsidRPr="6A25D173">
        <w:rPr>
          <w:rFonts w:ascii="Sakkal Majalla" w:eastAsia="Sakkal Majalla" w:hAnsi="Sakkal Majalla" w:cs="Sakkal Majalla"/>
          <w:sz w:val="28"/>
          <w:szCs w:val="28"/>
        </w:rPr>
        <w:t>.</w:t>
      </w:r>
    </w:p>
    <w:p w14:paraId="5063AF5A" w14:textId="77777777" w:rsidR="007C563D" w:rsidRDefault="007C563D" w:rsidP="00A03E2A">
      <w:pPr>
        <w:pStyle w:val="ListParagraph"/>
        <w:numPr>
          <w:ilvl w:val="0"/>
          <w:numId w:val="20"/>
        </w:numPr>
        <w:spacing w:after="0" w:line="240" w:lineRule="auto"/>
        <w:rPr>
          <w:rFonts w:ascii="Sakkal Majalla" w:eastAsia="Sakkal Majalla" w:hAnsi="Sakkal Majalla" w:cs="Sakkal Majalla"/>
          <w:sz w:val="28"/>
          <w:szCs w:val="28"/>
        </w:rPr>
      </w:pPr>
      <w:r w:rsidRPr="6A25D173">
        <w:rPr>
          <w:rFonts w:ascii="Sakkal Majalla" w:eastAsia="Sakkal Majalla" w:hAnsi="Sakkal Majalla" w:cs="Sakkal Majalla"/>
          <w:b/>
          <w:bCs/>
          <w:sz w:val="28"/>
          <w:szCs w:val="28"/>
          <w:rtl/>
        </w:rPr>
        <w:t>النتائج:</w:t>
      </w:r>
      <w:r w:rsidRPr="6A25D173">
        <w:rPr>
          <w:rFonts w:ascii="Sakkal Majalla" w:eastAsia="Sakkal Majalla" w:hAnsi="Sakkal Majalla" w:cs="Sakkal Majalla"/>
          <w:sz w:val="28"/>
          <w:szCs w:val="28"/>
          <w:rtl/>
        </w:rPr>
        <w:t xml:space="preserve"> ضعف المعرفة ونقص الدعم المؤسسي من أبرز العوائق</w:t>
      </w:r>
      <w:r w:rsidRPr="6A25D173">
        <w:rPr>
          <w:rFonts w:ascii="Sakkal Majalla" w:eastAsia="Sakkal Majalla" w:hAnsi="Sakkal Majalla" w:cs="Sakkal Majalla"/>
          <w:sz w:val="28"/>
          <w:szCs w:val="28"/>
        </w:rPr>
        <w:t>.</w:t>
      </w:r>
    </w:p>
    <w:p w14:paraId="1B4AEFE8" w14:textId="77777777" w:rsidR="007C563D" w:rsidRDefault="007C563D" w:rsidP="00A03E2A">
      <w:pPr>
        <w:pStyle w:val="ListParagraph"/>
        <w:numPr>
          <w:ilvl w:val="0"/>
          <w:numId w:val="20"/>
        </w:numPr>
        <w:spacing w:after="0" w:line="240" w:lineRule="auto"/>
        <w:rPr>
          <w:rFonts w:ascii="Sakkal Majalla" w:eastAsia="Sakkal Majalla" w:hAnsi="Sakkal Majalla" w:cs="Sakkal Majalla"/>
          <w:sz w:val="28"/>
          <w:szCs w:val="28"/>
        </w:rPr>
      </w:pPr>
      <w:r w:rsidRPr="6A25D173">
        <w:rPr>
          <w:rFonts w:ascii="Sakkal Majalla" w:eastAsia="Sakkal Majalla" w:hAnsi="Sakkal Majalla" w:cs="Sakkal Majalla"/>
          <w:b/>
          <w:bCs/>
          <w:sz w:val="28"/>
          <w:szCs w:val="28"/>
          <w:rtl/>
        </w:rPr>
        <w:t>الارتباط بالبحث الحالي:</w:t>
      </w:r>
      <w:r w:rsidRPr="6A25D173">
        <w:rPr>
          <w:rFonts w:ascii="Sakkal Majalla" w:eastAsia="Sakkal Majalla" w:hAnsi="Sakkal Majalla" w:cs="Sakkal Majalla"/>
          <w:sz w:val="28"/>
          <w:szCs w:val="28"/>
          <w:rtl/>
        </w:rPr>
        <w:t xml:space="preserve"> يتصل بالأهداف المتعلقة بتحديد المعوقات المؤسسية وتأثيرها على تطبيق الاستدامة</w:t>
      </w:r>
      <w:r w:rsidRPr="6A25D173">
        <w:rPr>
          <w:rFonts w:ascii="Sakkal Majalla" w:eastAsia="Sakkal Majalla" w:hAnsi="Sakkal Majalla" w:cs="Sakkal Majalla"/>
          <w:sz w:val="28"/>
          <w:szCs w:val="28"/>
        </w:rPr>
        <w:t>.</w:t>
      </w:r>
    </w:p>
    <w:p w14:paraId="24E25373" w14:textId="77777777" w:rsidR="007C563D" w:rsidRDefault="007C563D" w:rsidP="00A03E2A">
      <w:pPr>
        <w:pStyle w:val="ListParagraph"/>
        <w:numPr>
          <w:ilvl w:val="0"/>
          <w:numId w:val="67"/>
        </w:numPr>
        <w:spacing w:before="240" w:after="240" w:line="240" w:lineRule="auto"/>
      </w:pPr>
      <w:r w:rsidRPr="007A776B">
        <w:rPr>
          <w:rFonts w:ascii="Sakkal Majalla" w:eastAsia="Sakkal Majalla" w:hAnsi="Sakkal Majalla" w:cs="Sakkal Majalla"/>
          <w:b/>
          <w:bCs/>
          <w:sz w:val="28"/>
          <w:szCs w:val="28"/>
          <w:rtl/>
        </w:rPr>
        <w:t>بيريني (2006): "المسؤولية الاجتماعية للشركات الصغيرة والمتوسطة: الأدلة والآثار من منظور إيطالي</w:t>
      </w:r>
      <w:r w:rsidRPr="007A776B">
        <w:rPr>
          <w:rFonts w:ascii="Sakkal Majalla" w:eastAsia="Sakkal Majalla" w:hAnsi="Sakkal Majalla" w:cs="Sakkal Majalla"/>
          <w:b/>
          <w:bCs/>
          <w:sz w:val="28"/>
          <w:szCs w:val="28"/>
        </w:rPr>
        <w:t>" (SMEs and CSR Theory: Evidence and Implications from an Italian Perspective)</w:t>
      </w:r>
    </w:p>
    <w:p w14:paraId="19A83726" w14:textId="77777777" w:rsidR="007C563D" w:rsidRDefault="007C563D" w:rsidP="00A03E2A">
      <w:pPr>
        <w:pStyle w:val="ListParagraph"/>
        <w:numPr>
          <w:ilvl w:val="0"/>
          <w:numId w:val="19"/>
        </w:numPr>
        <w:spacing w:after="0" w:line="240" w:lineRule="auto"/>
        <w:rPr>
          <w:rFonts w:ascii="Sakkal Majalla" w:eastAsia="Sakkal Majalla" w:hAnsi="Sakkal Majalla" w:cs="Sakkal Majalla"/>
          <w:sz w:val="28"/>
          <w:szCs w:val="28"/>
        </w:rPr>
      </w:pPr>
      <w:r w:rsidRPr="6A25D173">
        <w:rPr>
          <w:rFonts w:ascii="Sakkal Majalla" w:eastAsia="Sakkal Majalla" w:hAnsi="Sakkal Majalla" w:cs="Sakkal Majalla"/>
          <w:b/>
          <w:bCs/>
          <w:sz w:val="28"/>
          <w:szCs w:val="28"/>
          <w:rtl/>
        </w:rPr>
        <w:lastRenderedPageBreak/>
        <w:t>هدف الدراسة:</w:t>
      </w:r>
      <w:r w:rsidRPr="6A25D173">
        <w:rPr>
          <w:rFonts w:ascii="Sakkal Majalla" w:eastAsia="Sakkal Majalla" w:hAnsi="Sakkal Majalla" w:cs="Sakkal Majalla"/>
          <w:sz w:val="28"/>
          <w:szCs w:val="28"/>
          <w:rtl/>
        </w:rPr>
        <w:t xml:space="preserve"> تحليل تأثير المسؤولية الاجتماعية للشركات على النمو</w:t>
      </w:r>
      <w:r w:rsidRPr="6A25D173">
        <w:rPr>
          <w:rFonts w:ascii="Sakkal Majalla" w:eastAsia="Sakkal Majalla" w:hAnsi="Sakkal Majalla" w:cs="Sakkal Majalla"/>
          <w:sz w:val="28"/>
          <w:szCs w:val="28"/>
        </w:rPr>
        <w:t>.</w:t>
      </w:r>
    </w:p>
    <w:p w14:paraId="65587482" w14:textId="77777777" w:rsidR="007C563D" w:rsidRDefault="007C563D" w:rsidP="00A03E2A">
      <w:pPr>
        <w:pStyle w:val="ListParagraph"/>
        <w:numPr>
          <w:ilvl w:val="0"/>
          <w:numId w:val="19"/>
        </w:numPr>
        <w:spacing w:after="0" w:line="240" w:lineRule="auto"/>
        <w:rPr>
          <w:rFonts w:ascii="Sakkal Majalla" w:eastAsia="Sakkal Majalla" w:hAnsi="Sakkal Majalla" w:cs="Sakkal Majalla"/>
          <w:sz w:val="28"/>
          <w:szCs w:val="28"/>
        </w:rPr>
      </w:pPr>
      <w:r w:rsidRPr="6A25D173">
        <w:rPr>
          <w:rFonts w:ascii="Sakkal Majalla" w:eastAsia="Sakkal Majalla" w:hAnsi="Sakkal Majalla" w:cs="Sakkal Majalla"/>
          <w:b/>
          <w:bCs/>
          <w:sz w:val="28"/>
          <w:szCs w:val="28"/>
          <w:rtl/>
        </w:rPr>
        <w:t>المنهجية:</w:t>
      </w:r>
      <w:r w:rsidRPr="6A25D173">
        <w:rPr>
          <w:rFonts w:ascii="Sakkal Majalla" w:eastAsia="Sakkal Majalla" w:hAnsi="Sakkal Majalla" w:cs="Sakkal Majalla"/>
          <w:sz w:val="28"/>
          <w:szCs w:val="28"/>
          <w:rtl/>
        </w:rPr>
        <w:t xml:space="preserve"> تحليل كمي لـ 100 شركة إيطالية</w:t>
      </w:r>
      <w:r w:rsidRPr="6A25D173">
        <w:rPr>
          <w:rFonts w:ascii="Sakkal Majalla" w:eastAsia="Sakkal Majalla" w:hAnsi="Sakkal Majalla" w:cs="Sakkal Majalla"/>
          <w:sz w:val="28"/>
          <w:szCs w:val="28"/>
        </w:rPr>
        <w:t>.</w:t>
      </w:r>
    </w:p>
    <w:p w14:paraId="0D7A98EA" w14:textId="77777777" w:rsidR="007C563D" w:rsidRDefault="007C563D" w:rsidP="00A03E2A">
      <w:pPr>
        <w:pStyle w:val="ListParagraph"/>
        <w:numPr>
          <w:ilvl w:val="0"/>
          <w:numId w:val="19"/>
        </w:numPr>
        <w:spacing w:after="0" w:line="240" w:lineRule="auto"/>
        <w:rPr>
          <w:rFonts w:ascii="Sakkal Majalla" w:eastAsia="Sakkal Majalla" w:hAnsi="Sakkal Majalla" w:cs="Sakkal Majalla"/>
          <w:sz w:val="28"/>
          <w:szCs w:val="28"/>
        </w:rPr>
      </w:pPr>
      <w:r w:rsidRPr="6A25D173">
        <w:rPr>
          <w:rFonts w:ascii="Sakkal Majalla" w:eastAsia="Sakkal Majalla" w:hAnsi="Sakkal Majalla" w:cs="Sakkal Majalla"/>
          <w:b/>
          <w:bCs/>
          <w:sz w:val="28"/>
          <w:szCs w:val="28"/>
          <w:rtl/>
        </w:rPr>
        <w:t>النتائج:</w:t>
      </w:r>
      <w:r w:rsidRPr="6A25D173">
        <w:rPr>
          <w:rFonts w:ascii="Sakkal Majalla" w:eastAsia="Sakkal Majalla" w:hAnsi="Sakkal Majalla" w:cs="Sakkal Majalla"/>
          <w:sz w:val="28"/>
          <w:szCs w:val="28"/>
          <w:rtl/>
        </w:rPr>
        <w:t xml:space="preserve"> المسؤولية الاجتماعية تعزز السمعة المؤسسية وتدعم النمو</w:t>
      </w:r>
      <w:r w:rsidRPr="6A25D173">
        <w:rPr>
          <w:rFonts w:ascii="Sakkal Majalla" w:eastAsia="Sakkal Majalla" w:hAnsi="Sakkal Majalla" w:cs="Sakkal Majalla"/>
          <w:sz w:val="28"/>
          <w:szCs w:val="28"/>
        </w:rPr>
        <w:t>.</w:t>
      </w:r>
    </w:p>
    <w:p w14:paraId="3348FBE3" w14:textId="77777777" w:rsidR="007C563D" w:rsidRDefault="007C563D" w:rsidP="00A03E2A">
      <w:pPr>
        <w:pStyle w:val="ListParagraph"/>
        <w:numPr>
          <w:ilvl w:val="0"/>
          <w:numId w:val="19"/>
        </w:numPr>
        <w:spacing w:after="0" w:line="240" w:lineRule="auto"/>
        <w:rPr>
          <w:rFonts w:ascii="Sakkal Majalla" w:eastAsia="Sakkal Majalla" w:hAnsi="Sakkal Majalla" w:cs="Sakkal Majalla"/>
          <w:sz w:val="28"/>
          <w:szCs w:val="28"/>
        </w:rPr>
      </w:pPr>
      <w:r w:rsidRPr="6A25D173">
        <w:rPr>
          <w:rFonts w:ascii="Sakkal Majalla" w:eastAsia="Sakkal Majalla" w:hAnsi="Sakkal Majalla" w:cs="Sakkal Majalla"/>
          <w:b/>
          <w:bCs/>
          <w:sz w:val="28"/>
          <w:szCs w:val="28"/>
          <w:rtl/>
        </w:rPr>
        <w:t>الارتباط بالبحث الحالي:</w:t>
      </w:r>
      <w:r w:rsidRPr="6A25D173">
        <w:rPr>
          <w:rFonts w:ascii="Sakkal Majalla" w:eastAsia="Sakkal Majalla" w:hAnsi="Sakkal Majalla" w:cs="Sakkal Majalla"/>
          <w:sz w:val="28"/>
          <w:szCs w:val="28"/>
          <w:rtl/>
        </w:rPr>
        <w:t xml:space="preserve"> ينسجم مع الهدف المتعلق بتحليل البُعد الاجتماعي للاستدامة وتأثيره على النمو</w:t>
      </w:r>
      <w:r w:rsidRPr="6A25D173">
        <w:rPr>
          <w:rFonts w:ascii="Sakkal Majalla" w:eastAsia="Sakkal Majalla" w:hAnsi="Sakkal Majalla" w:cs="Sakkal Majalla"/>
          <w:sz w:val="28"/>
          <w:szCs w:val="28"/>
        </w:rPr>
        <w:t>.</w:t>
      </w:r>
    </w:p>
    <w:p w14:paraId="11F3F3C2" w14:textId="77777777" w:rsidR="007C563D" w:rsidRDefault="007C563D" w:rsidP="00A03E2A">
      <w:pPr>
        <w:pStyle w:val="ListParagraph"/>
        <w:numPr>
          <w:ilvl w:val="0"/>
          <w:numId w:val="67"/>
        </w:numPr>
        <w:spacing w:before="240" w:after="240" w:line="240" w:lineRule="auto"/>
      </w:pPr>
      <w:r w:rsidRPr="007A776B">
        <w:rPr>
          <w:rFonts w:ascii="Sakkal Majalla" w:eastAsia="Sakkal Majalla" w:hAnsi="Sakkal Majalla" w:cs="Sakkal Majalla"/>
          <w:b/>
          <w:bCs/>
          <w:sz w:val="28"/>
          <w:szCs w:val="28"/>
          <w:rtl/>
        </w:rPr>
        <w:t>أراجون-كوريا وآخرون (2008): "الاستراتيجيات البيئية والأداء في الشركات الصغيرة</w:t>
      </w:r>
      <w:r w:rsidRPr="007A776B">
        <w:rPr>
          <w:rFonts w:ascii="Sakkal Majalla" w:eastAsia="Sakkal Majalla" w:hAnsi="Sakkal Majalla" w:cs="Sakkal Majalla"/>
          <w:b/>
          <w:bCs/>
          <w:sz w:val="28"/>
          <w:szCs w:val="28"/>
        </w:rPr>
        <w:t>" (Environmental Strategy and Performance in Small Firms: A Resource-Based Perspective)</w:t>
      </w:r>
    </w:p>
    <w:p w14:paraId="56DB071B" w14:textId="77777777" w:rsidR="007C563D" w:rsidRDefault="007C563D" w:rsidP="00A03E2A">
      <w:pPr>
        <w:pStyle w:val="ListParagraph"/>
        <w:numPr>
          <w:ilvl w:val="0"/>
          <w:numId w:val="18"/>
        </w:numPr>
        <w:spacing w:after="0" w:line="240" w:lineRule="auto"/>
        <w:rPr>
          <w:rFonts w:ascii="Sakkal Majalla" w:eastAsia="Sakkal Majalla" w:hAnsi="Sakkal Majalla" w:cs="Sakkal Majalla"/>
          <w:sz w:val="28"/>
          <w:szCs w:val="28"/>
        </w:rPr>
      </w:pPr>
      <w:r w:rsidRPr="6A25D173">
        <w:rPr>
          <w:rFonts w:ascii="Sakkal Majalla" w:eastAsia="Sakkal Majalla" w:hAnsi="Sakkal Majalla" w:cs="Sakkal Majalla"/>
          <w:b/>
          <w:bCs/>
          <w:sz w:val="28"/>
          <w:szCs w:val="28"/>
          <w:rtl/>
        </w:rPr>
        <w:t>هدف الدراسة:</w:t>
      </w:r>
      <w:r w:rsidRPr="6A25D173">
        <w:rPr>
          <w:rFonts w:ascii="Sakkal Majalla" w:eastAsia="Sakkal Majalla" w:hAnsi="Sakkal Majalla" w:cs="Sakkal Majalla"/>
          <w:sz w:val="28"/>
          <w:szCs w:val="28"/>
          <w:rtl/>
        </w:rPr>
        <w:t xml:space="preserve"> دراسة تأثير الاستراتيجيات البيئية على الأداء</w:t>
      </w:r>
      <w:r w:rsidRPr="6A25D173">
        <w:rPr>
          <w:rFonts w:ascii="Sakkal Majalla" w:eastAsia="Sakkal Majalla" w:hAnsi="Sakkal Majalla" w:cs="Sakkal Majalla"/>
          <w:sz w:val="28"/>
          <w:szCs w:val="28"/>
        </w:rPr>
        <w:t>.</w:t>
      </w:r>
    </w:p>
    <w:p w14:paraId="2BAC8867" w14:textId="77777777" w:rsidR="007C563D" w:rsidRDefault="007C563D" w:rsidP="00A03E2A">
      <w:pPr>
        <w:pStyle w:val="ListParagraph"/>
        <w:numPr>
          <w:ilvl w:val="0"/>
          <w:numId w:val="18"/>
        </w:numPr>
        <w:spacing w:after="0" w:line="240" w:lineRule="auto"/>
        <w:rPr>
          <w:rFonts w:ascii="Sakkal Majalla" w:eastAsia="Sakkal Majalla" w:hAnsi="Sakkal Majalla" w:cs="Sakkal Majalla"/>
          <w:sz w:val="28"/>
          <w:szCs w:val="28"/>
        </w:rPr>
      </w:pPr>
      <w:r w:rsidRPr="6A25D173">
        <w:rPr>
          <w:rFonts w:ascii="Sakkal Majalla" w:eastAsia="Sakkal Majalla" w:hAnsi="Sakkal Majalla" w:cs="Sakkal Majalla"/>
          <w:b/>
          <w:bCs/>
          <w:sz w:val="28"/>
          <w:szCs w:val="28"/>
          <w:rtl/>
        </w:rPr>
        <w:t>المنهجية:</w:t>
      </w:r>
      <w:r w:rsidRPr="6A25D173">
        <w:rPr>
          <w:rFonts w:ascii="Sakkal Majalla" w:eastAsia="Sakkal Majalla" w:hAnsi="Sakkal Majalla" w:cs="Sakkal Majalla"/>
          <w:sz w:val="28"/>
          <w:szCs w:val="28"/>
          <w:rtl/>
        </w:rPr>
        <w:t xml:space="preserve"> تحليل كمي باستخدام استبيانات وبيانات 120 شركة صناعية</w:t>
      </w:r>
      <w:r w:rsidRPr="6A25D173">
        <w:rPr>
          <w:rFonts w:ascii="Sakkal Majalla" w:eastAsia="Sakkal Majalla" w:hAnsi="Sakkal Majalla" w:cs="Sakkal Majalla"/>
          <w:sz w:val="28"/>
          <w:szCs w:val="28"/>
        </w:rPr>
        <w:t>.</w:t>
      </w:r>
    </w:p>
    <w:p w14:paraId="14F998FC" w14:textId="77777777" w:rsidR="007C563D" w:rsidRDefault="007C563D" w:rsidP="00A03E2A">
      <w:pPr>
        <w:pStyle w:val="ListParagraph"/>
        <w:numPr>
          <w:ilvl w:val="0"/>
          <w:numId w:val="18"/>
        </w:numPr>
        <w:spacing w:after="0" w:line="240" w:lineRule="auto"/>
        <w:rPr>
          <w:rFonts w:ascii="Sakkal Majalla" w:eastAsia="Sakkal Majalla" w:hAnsi="Sakkal Majalla" w:cs="Sakkal Majalla"/>
          <w:sz w:val="28"/>
          <w:szCs w:val="28"/>
        </w:rPr>
      </w:pPr>
      <w:r w:rsidRPr="6A25D173">
        <w:rPr>
          <w:rFonts w:ascii="Sakkal Majalla" w:eastAsia="Sakkal Majalla" w:hAnsi="Sakkal Majalla" w:cs="Sakkal Majalla"/>
          <w:b/>
          <w:bCs/>
          <w:sz w:val="28"/>
          <w:szCs w:val="28"/>
          <w:rtl/>
        </w:rPr>
        <w:t>النتائج:</w:t>
      </w:r>
      <w:r w:rsidRPr="6A25D173">
        <w:rPr>
          <w:rFonts w:ascii="Sakkal Majalla" w:eastAsia="Sakkal Majalla" w:hAnsi="Sakkal Majalla" w:cs="Sakkal Majalla"/>
          <w:sz w:val="28"/>
          <w:szCs w:val="28"/>
          <w:rtl/>
        </w:rPr>
        <w:t xml:space="preserve"> تبني الاستراتيجيات البيئية يعزز الأداء المالي والتشغيلي</w:t>
      </w:r>
      <w:r w:rsidRPr="6A25D173">
        <w:rPr>
          <w:rFonts w:ascii="Sakkal Majalla" w:eastAsia="Sakkal Majalla" w:hAnsi="Sakkal Majalla" w:cs="Sakkal Majalla"/>
          <w:sz w:val="28"/>
          <w:szCs w:val="28"/>
        </w:rPr>
        <w:t>.</w:t>
      </w:r>
    </w:p>
    <w:p w14:paraId="466EAC8D" w14:textId="77777777" w:rsidR="007C563D" w:rsidRDefault="007C563D" w:rsidP="00A03E2A">
      <w:pPr>
        <w:pStyle w:val="ListParagraph"/>
        <w:numPr>
          <w:ilvl w:val="0"/>
          <w:numId w:val="18"/>
        </w:numPr>
        <w:spacing w:after="0" w:line="240" w:lineRule="auto"/>
        <w:rPr>
          <w:rFonts w:ascii="Sakkal Majalla" w:eastAsia="Sakkal Majalla" w:hAnsi="Sakkal Majalla" w:cs="Sakkal Majalla"/>
          <w:sz w:val="28"/>
          <w:szCs w:val="28"/>
        </w:rPr>
      </w:pPr>
      <w:r w:rsidRPr="6A25D173">
        <w:rPr>
          <w:rFonts w:ascii="Sakkal Majalla" w:eastAsia="Sakkal Majalla" w:hAnsi="Sakkal Majalla" w:cs="Sakkal Majalla"/>
          <w:b/>
          <w:bCs/>
          <w:sz w:val="28"/>
          <w:szCs w:val="28"/>
          <w:rtl/>
        </w:rPr>
        <w:t>الارتباط بالبحث الحالي:</w:t>
      </w:r>
      <w:r w:rsidRPr="6A25D173">
        <w:rPr>
          <w:rFonts w:ascii="Sakkal Majalla" w:eastAsia="Sakkal Majalla" w:hAnsi="Sakkal Majalla" w:cs="Sakkal Majalla"/>
          <w:sz w:val="28"/>
          <w:szCs w:val="28"/>
          <w:rtl/>
        </w:rPr>
        <w:t xml:space="preserve"> يدعم الفرضية المتعلقة بدور الإدارة البيئية في تعزيز الأداء المالي والتشغيلي</w:t>
      </w:r>
      <w:r w:rsidRPr="6A25D173">
        <w:rPr>
          <w:rFonts w:ascii="Sakkal Majalla" w:eastAsia="Sakkal Majalla" w:hAnsi="Sakkal Majalla" w:cs="Sakkal Majalla"/>
          <w:sz w:val="28"/>
          <w:szCs w:val="28"/>
        </w:rPr>
        <w:t>.</w:t>
      </w:r>
    </w:p>
    <w:p w14:paraId="1EDE6F1F" w14:textId="77777777" w:rsidR="007C563D" w:rsidRDefault="007C563D" w:rsidP="00A03E2A">
      <w:pPr>
        <w:pStyle w:val="ListParagraph"/>
        <w:numPr>
          <w:ilvl w:val="0"/>
          <w:numId w:val="67"/>
        </w:numPr>
        <w:spacing w:before="240" w:after="240" w:line="240" w:lineRule="auto"/>
      </w:pPr>
      <w:r w:rsidRPr="007A776B">
        <w:rPr>
          <w:rFonts w:ascii="Sakkal Majalla" w:eastAsia="Sakkal Majalla" w:hAnsi="Sakkal Majalla" w:cs="Sakkal Majalla"/>
          <w:b/>
          <w:bCs/>
          <w:sz w:val="28"/>
          <w:szCs w:val="28"/>
          <w:rtl/>
        </w:rPr>
        <w:t>برامر، هويجموس ومارتشانت (2012): "الإدارة البيئية في الشركات الصغيرة والمتوسطة في المملكة المتحدة</w:t>
      </w:r>
      <w:r w:rsidRPr="007A776B">
        <w:rPr>
          <w:rFonts w:ascii="Sakkal Majalla" w:eastAsia="Sakkal Majalla" w:hAnsi="Sakkal Majalla" w:cs="Sakkal Majalla"/>
          <w:b/>
          <w:bCs/>
          <w:sz w:val="28"/>
          <w:szCs w:val="28"/>
        </w:rPr>
        <w:t>" (Environmental Management in SMEs in the UK: Practices, Pressures and Perceived Benefits)</w:t>
      </w:r>
    </w:p>
    <w:p w14:paraId="5659C031" w14:textId="77777777" w:rsidR="007C563D" w:rsidRDefault="007C563D" w:rsidP="00A03E2A">
      <w:pPr>
        <w:pStyle w:val="ListParagraph"/>
        <w:numPr>
          <w:ilvl w:val="0"/>
          <w:numId w:val="17"/>
        </w:numPr>
        <w:spacing w:after="0" w:line="240" w:lineRule="auto"/>
        <w:rPr>
          <w:rFonts w:ascii="Sakkal Majalla" w:eastAsia="Sakkal Majalla" w:hAnsi="Sakkal Majalla" w:cs="Sakkal Majalla"/>
          <w:sz w:val="28"/>
          <w:szCs w:val="28"/>
        </w:rPr>
      </w:pPr>
      <w:r w:rsidRPr="6A25D173">
        <w:rPr>
          <w:rFonts w:ascii="Sakkal Majalla" w:eastAsia="Sakkal Majalla" w:hAnsi="Sakkal Majalla" w:cs="Sakkal Majalla"/>
          <w:b/>
          <w:bCs/>
          <w:sz w:val="28"/>
          <w:szCs w:val="28"/>
          <w:rtl/>
        </w:rPr>
        <w:t>هدف الدراسة:</w:t>
      </w:r>
      <w:r w:rsidRPr="6A25D173">
        <w:rPr>
          <w:rFonts w:ascii="Sakkal Majalla" w:eastAsia="Sakkal Majalla" w:hAnsi="Sakkal Majalla" w:cs="Sakkal Majalla"/>
          <w:sz w:val="28"/>
          <w:szCs w:val="28"/>
          <w:rtl/>
        </w:rPr>
        <w:t xml:space="preserve"> استكشاف ممارسات الإدارة البيئية وتأثير الضغوط الخارجية</w:t>
      </w:r>
      <w:r w:rsidRPr="6A25D173">
        <w:rPr>
          <w:rFonts w:ascii="Sakkal Majalla" w:eastAsia="Sakkal Majalla" w:hAnsi="Sakkal Majalla" w:cs="Sakkal Majalla"/>
          <w:sz w:val="28"/>
          <w:szCs w:val="28"/>
        </w:rPr>
        <w:t>.</w:t>
      </w:r>
    </w:p>
    <w:p w14:paraId="4C2F0007" w14:textId="77777777" w:rsidR="007C563D" w:rsidRDefault="007C563D" w:rsidP="00A03E2A">
      <w:pPr>
        <w:pStyle w:val="ListParagraph"/>
        <w:numPr>
          <w:ilvl w:val="0"/>
          <w:numId w:val="17"/>
        </w:numPr>
        <w:spacing w:after="0" w:line="240" w:lineRule="auto"/>
        <w:rPr>
          <w:rFonts w:ascii="Sakkal Majalla" w:eastAsia="Sakkal Majalla" w:hAnsi="Sakkal Majalla" w:cs="Sakkal Majalla"/>
          <w:sz w:val="28"/>
          <w:szCs w:val="28"/>
        </w:rPr>
      </w:pPr>
      <w:r w:rsidRPr="6A25D173">
        <w:rPr>
          <w:rFonts w:ascii="Sakkal Majalla" w:eastAsia="Sakkal Majalla" w:hAnsi="Sakkal Majalla" w:cs="Sakkal Majalla"/>
          <w:b/>
          <w:bCs/>
          <w:sz w:val="28"/>
          <w:szCs w:val="28"/>
          <w:rtl/>
        </w:rPr>
        <w:t>المنهجية:</w:t>
      </w:r>
      <w:r w:rsidRPr="6A25D173">
        <w:rPr>
          <w:rFonts w:ascii="Sakkal Majalla" w:eastAsia="Sakkal Majalla" w:hAnsi="Sakkal Majalla" w:cs="Sakkal Majalla"/>
          <w:sz w:val="28"/>
          <w:szCs w:val="28"/>
          <w:rtl/>
        </w:rPr>
        <w:t xml:space="preserve"> تحليل كمي لبيانات 180 شركة بريطانية</w:t>
      </w:r>
      <w:r w:rsidRPr="6A25D173">
        <w:rPr>
          <w:rFonts w:ascii="Sakkal Majalla" w:eastAsia="Sakkal Majalla" w:hAnsi="Sakkal Majalla" w:cs="Sakkal Majalla"/>
          <w:sz w:val="28"/>
          <w:szCs w:val="28"/>
        </w:rPr>
        <w:t>.</w:t>
      </w:r>
    </w:p>
    <w:p w14:paraId="4220D96B" w14:textId="77777777" w:rsidR="007C563D" w:rsidRDefault="007C563D" w:rsidP="00A03E2A">
      <w:pPr>
        <w:pStyle w:val="ListParagraph"/>
        <w:numPr>
          <w:ilvl w:val="0"/>
          <w:numId w:val="17"/>
        </w:numPr>
        <w:spacing w:after="0" w:line="240" w:lineRule="auto"/>
        <w:rPr>
          <w:rFonts w:ascii="Sakkal Majalla" w:eastAsia="Sakkal Majalla" w:hAnsi="Sakkal Majalla" w:cs="Sakkal Majalla"/>
          <w:sz w:val="28"/>
          <w:szCs w:val="28"/>
        </w:rPr>
      </w:pPr>
      <w:r w:rsidRPr="6A25D173">
        <w:rPr>
          <w:rFonts w:ascii="Sakkal Majalla" w:eastAsia="Sakkal Majalla" w:hAnsi="Sakkal Majalla" w:cs="Sakkal Majalla"/>
          <w:b/>
          <w:bCs/>
          <w:sz w:val="28"/>
          <w:szCs w:val="28"/>
          <w:rtl/>
        </w:rPr>
        <w:t>النتائج:</w:t>
      </w:r>
      <w:r w:rsidRPr="6A25D173">
        <w:rPr>
          <w:rFonts w:ascii="Sakkal Majalla" w:eastAsia="Sakkal Majalla" w:hAnsi="Sakkal Majalla" w:cs="Sakkal Majalla"/>
          <w:sz w:val="28"/>
          <w:szCs w:val="28"/>
          <w:rtl/>
        </w:rPr>
        <w:t xml:space="preserve"> الضغوط التنظيمية وتوقعات العملاء من العوامل الحاسمة في تبني الاستدامة</w:t>
      </w:r>
      <w:r w:rsidRPr="6A25D173">
        <w:rPr>
          <w:rFonts w:ascii="Sakkal Majalla" w:eastAsia="Sakkal Majalla" w:hAnsi="Sakkal Majalla" w:cs="Sakkal Majalla"/>
          <w:sz w:val="28"/>
          <w:szCs w:val="28"/>
        </w:rPr>
        <w:t>.</w:t>
      </w:r>
    </w:p>
    <w:p w14:paraId="0141C5A7" w14:textId="77777777" w:rsidR="007C563D" w:rsidRDefault="007C563D" w:rsidP="00A03E2A">
      <w:pPr>
        <w:pStyle w:val="ListParagraph"/>
        <w:numPr>
          <w:ilvl w:val="0"/>
          <w:numId w:val="17"/>
        </w:numPr>
        <w:spacing w:after="0" w:line="240" w:lineRule="auto"/>
        <w:rPr>
          <w:rFonts w:ascii="Sakkal Majalla" w:eastAsia="Sakkal Majalla" w:hAnsi="Sakkal Majalla" w:cs="Sakkal Majalla"/>
          <w:sz w:val="28"/>
          <w:szCs w:val="28"/>
        </w:rPr>
      </w:pPr>
      <w:r w:rsidRPr="6A25D173">
        <w:rPr>
          <w:rFonts w:ascii="Sakkal Majalla" w:eastAsia="Sakkal Majalla" w:hAnsi="Sakkal Majalla" w:cs="Sakkal Majalla"/>
          <w:b/>
          <w:bCs/>
          <w:sz w:val="28"/>
          <w:szCs w:val="28"/>
          <w:rtl/>
        </w:rPr>
        <w:t>الارتباط بالبحث الحالي:</w:t>
      </w:r>
      <w:r w:rsidRPr="6A25D173">
        <w:rPr>
          <w:rFonts w:ascii="Sakkal Majalla" w:eastAsia="Sakkal Majalla" w:hAnsi="Sakkal Majalla" w:cs="Sakkal Majalla"/>
          <w:sz w:val="28"/>
          <w:szCs w:val="28"/>
          <w:rtl/>
        </w:rPr>
        <w:t xml:space="preserve"> يتصل بهدف الدراسة حول فهم تأثير العوامل الخارجية على تبني استراتيجيات الاستدامة</w:t>
      </w:r>
      <w:r w:rsidRPr="6A25D173">
        <w:rPr>
          <w:rFonts w:ascii="Sakkal Majalla" w:eastAsia="Sakkal Majalla" w:hAnsi="Sakkal Majalla" w:cs="Sakkal Majalla"/>
          <w:sz w:val="28"/>
          <w:szCs w:val="28"/>
        </w:rPr>
        <w:t>.</w:t>
      </w:r>
    </w:p>
    <w:p w14:paraId="53483ABC" w14:textId="77777777" w:rsidR="007C563D" w:rsidRDefault="007C563D" w:rsidP="00A03E2A">
      <w:pPr>
        <w:pStyle w:val="ListParagraph"/>
        <w:numPr>
          <w:ilvl w:val="0"/>
          <w:numId w:val="67"/>
        </w:numPr>
        <w:spacing w:before="240" w:after="240" w:line="240" w:lineRule="auto"/>
      </w:pPr>
      <w:r w:rsidRPr="007A776B">
        <w:rPr>
          <w:rFonts w:ascii="Sakkal Majalla" w:eastAsia="Sakkal Majalla" w:hAnsi="Sakkal Majalla" w:cs="Sakkal Majalla"/>
          <w:b/>
          <w:bCs/>
          <w:sz w:val="28"/>
          <w:szCs w:val="28"/>
          <w:rtl/>
        </w:rPr>
        <w:t>بيرنت وفيتيتش (2007): "الاستدامة المؤسسية في الشركات الصغيرة: تحليل تجريبي</w:t>
      </w:r>
      <w:r w:rsidRPr="007A776B">
        <w:rPr>
          <w:rFonts w:ascii="Sakkal Majalla" w:eastAsia="Sakkal Majalla" w:hAnsi="Sakkal Majalla" w:cs="Sakkal Majalla"/>
          <w:b/>
          <w:bCs/>
          <w:sz w:val="28"/>
          <w:szCs w:val="28"/>
        </w:rPr>
        <w:t>" (Corporate Sustainability in Small Firms: An Empirical Analysis)</w:t>
      </w:r>
    </w:p>
    <w:p w14:paraId="15021871" w14:textId="77777777" w:rsidR="007C563D" w:rsidRDefault="007C563D" w:rsidP="00A03E2A">
      <w:pPr>
        <w:pStyle w:val="ListParagraph"/>
        <w:numPr>
          <w:ilvl w:val="0"/>
          <w:numId w:val="16"/>
        </w:numPr>
        <w:spacing w:after="0" w:line="240" w:lineRule="auto"/>
        <w:rPr>
          <w:rFonts w:ascii="Sakkal Majalla" w:eastAsia="Sakkal Majalla" w:hAnsi="Sakkal Majalla" w:cs="Sakkal Majalla"/>
          <w:sz w:val="28"/>
          <w:szCs w:val="28"/>
        </w:rPr>
      </w:pPr>
      <w:r w:rsidRPr="6A25D173">
        <w:rPr>
          <w:rFonts w:ascii="Sakkal Majalla" w:eastAsia="Sakkal Majalla" w:hAnsi="Sakkal Majalla" w:cs="Sakkal Majalla"/>
          <w:b/>
          <w:bCs/>
          <w:sz w:val="28"/>
          <w:szCs w:val="28"/>
          <w:rtl/>
        </w:rPr>
        <w:t>هدف الدراسة:</w:t>
      </w:r>
      <w:r w:rsidRPr="6A25D173">
        <w:rPr>
          <w:rFonts w:ascii="Sakkal Majalla" w:eastAsia="Sakkal Majalla" w:hAnsi="Sakkal Majalla" w:cs="Sakkal Majalla"/>
          <w:sz w:val="28"/>
          <w:szCs w:val="28"/>
          <w:rtl/>
        </w:rPr>
        <w:t xml:space="preserve"> قياس العلاقة بين الاستدامة المؤسسية والنمو</w:t>
      </w:r>
      <w:r w:rsidRPr="6A25D173">
        <w:rPr>
          <w:rFonts w:ascii="Sakkal Majalla" w:eastAsia="Sakkal Majalla" w:hAnsi="Sakkal Majalla" w:cs="Sakkal Majalla"/>
          <w:sz w:val="28"/>
          <w:szCs w:val="28"/>
        </w:rPr>
        <w:t>.</w:t>
      </w:r>
    </w:p>
    <w:p w14:paraId="0C705356" w14:textId="77777777" w:rsidR="007C563D" w:rsidRDefault="007C563D" w:rsidP="00A03E2A">
      <w:pPr>
        <w:pStyle w:val="ListParagraph"/>
        <w:numPr>
          <w:ilvl w:val="0"/>
          <w:numId w:val="16"/>
        </w:numPr>
        <w:spacing w:after="0" w:line="240" w:lineRule="auto"/>
        <w:rPr>
          <w:rFonts w:ascii="Sakkal Majalla" w:eastAsia="Sakkal Majalla" w:hAnsi="Sakkal Majalla" w:cs="Sakkal Majalla"/>
          <w:sz w:val="28"/>
          <w:szCs w:val="28"/>
        </w:rPr>
      </w:pPr>
      <w:r w:rsidRPr="6A25D173">
        <w:rPr>
          <w:rFonts w:ascii="Sakkal Majalla" w:eastAsia="Sakkal Majalla" w:hAnsi="Sakkal Majalla" w:cs="Sakkal Majalla"/>
          <w:b/>
          <w:bCs/>
          <w:sz w:val="28"/>
          <w:szCs w:val="28"/>
          <w:rtl/>
        </w:rPr>
        <w:t>المنهجية:</w:t>
      </w:r>
      <w:r w:rsidRPr="6A25D173">
        <w:rPr>
          <w:rFonts w:ascii="Sakkal Majalla" w:eastAsia="Sakkal Majalla" w:hAnsi="Sakkal Majalla" w:cs="Sakkal Majalla"/>
          <w:sz w:val="28"/>
          <w:szCs w:val="28"/>
          <w:rtl/>
        </w:rPr>
        <w:t xml:space="preserve"> تحليل كمي لبيانات من 100 شركة صناعية وخدمية</w:t>
      </w:r>
      <w:r w:rsidRPr="6A25D173">
        <w:rPr>
          <w:rFonts w:ascii="Sakkal Majalla" w:eastAsia="Sakkal Majalla" w:hAnsi="Sakkal Majalla" w:cs="Sakkal Majalla"/>
          <w:sz w:val="28"/>
          <w:szCs w:val="28"/>
        </w:rPr>
        <w:t>.</w:t>
      </w:r>
    </w:p>
    <w:p w14:paraId="4C39CB21" w14:textId="77777777" w:rsidR="007C563D" w:rsidRDefault="007C563D" w:rsidP="00A03E2A">
      <w:pPr>
        <w:pStyle w:val="ListParagraph"/>
        <w:numPr>
          <w:ilvl w:val="0"/>
          <w:numId w:val="16"/>
        </w:numPr>
        <w:spacing w:after="0" w:line="240" w:lineRule="auto"/>
        <w:rPr>
          <w:rFonts w:ascii="Sakkal Majalla" w:eastAsia="Sakkal Majalla" w:hAnsi="Sakkal Majalla" w:cs="Sakkal Majalla"/>
          <w:sz w:val="28"/>
          <w:szCs w:val="28"/>
        </w:rPr>
      </w:pPr>
      <w:r w:rsidRPr="6A25D173">
        <w:rPr>
          <w:rFonts w:ascii="Sakkal Majalla" w:eastAsia="Sakkal Majalla" w:hAnsi="Sakkal Majalla" w:cs="Sakkal Majalla"/>
          <w:b/>
          <w:bCs/>
          <w:sz w:val="28"/>
          <w:szCs w:val="28"/>
          <w:rtl/>
        </w:rPr>
        <w:t>النتائج:</w:t>
      </w:r>
      <w:r w:rsidRPr="6A25D173">
        <w:rPr>
          <w:rFonts w:ascii="Sakkal Majalla" w:eastAsia="Sakkal Majalla" w:hAnsi="Sakkal Majalla" w:cs="Sakkal Majalla"/>
          <w:sz w:val="28"/>
          <w:szCs w:val="28"/>
          <w:rtl/>
        </w:rPr>
        <w:t xml:space="preserve"> الاستدامة المؤسسية تسهم في تحقيق نمو مالي وتشغيلي مستدام</w:t>
      </w:r>
      <w:r w:rsidRPr="6A25D173">
        <w:rPr>
          <w:rFonts w:ascii="Sakkal Majalla" w:eastAsia="Sakkal Majalla" w:hAnsi="Sakkal Majalla" w:cs="Sakkal Majalla"/>
          <w:sz w:val="28"/>
          <w:szCs w:val="28"/>
        </w:rPr>
        <w:t>.</w:t>
      </w:r>
    </w:p>
    <w:p w14:paraId="6032965D" w14:textId="77777777" w:rsidR="007C563D" w:rsidRDefault="007C563D" w:rsidP="00A03E2A">
      <w:pPr>
        <w:pStyle w:val="ListParagraph"/>
        <w:numPr>
          <w:ilvl w:val="0"/>
          <w:numId w:val="16"/>
        </w:numPr>
        <w:spacing w:after="0" w:line="240" w:lineRule="auto"/>
        <w:rPr>
          <w:rFonts w:ascii="Sakkal Majalla" w:eastAsia="Sakkal Majalla" w:hAnsi="Sakkal Majalla" w:cs="Sakkal Majalla"/>
          <w:sz w:val="28"/>
          <w:szCs w:val="28"/>
        </w:rPr>
      </w:pPr>
      <w:r w:rsidRPr="6A25D173">
        <w:rPr>
          <w:rFonts w:ascii="Sakkal Majalla" w:eastAsia="Sakkal Majalla" w:hAnsi="Sakkal Majalla" w:cs="Sakkal Majalla"/>
          <w:b/>
          <w:bCs/>
          <w:sz w:val="28"/>
          <w:szCs w:val="28"/>
          <w:rtl/>
        </w:rPr>
        <w:t>الارتباط بالبحث الحالي:</w:t>
      </w:r>
      <w:r w:rsidRPr="6A25D173">
        <w:rPr>
          <w:rFonts w:ascii="Sakkal Majalla" w:eastAsia="Sakkal Majalla" w:hAnsi="Sakkal Majalla" w:cs="Sakkal Majalla"/>
          <w:sz w:val="28"/>
          <w:szCs w:val="28"/>
          <w:rtl/>
        </w:rPr>
        <w:t xml:space="preserve"> يعزز الفرضية المتعلقة بالعلاقة الإيجابية بين تبني استراتيجيات الاستدامة والنمو في السياق السعودي</w:t>
      </w:r>
      <w:r w:rsidRPr="6A25D173">
        <w:rPr>
          <w:rFonts w:ascii="Sakkal Majalla" w:eastAsia="Sakkal Majalla" w:hAnsi="Sakkal Majalla" w:cs="Sakkal Majalla"/>
          <w:sz w:val="28"/>
          <w:szCs w:val="28"/>
        </w:rPr>
        <w:t>.</w:t>
      </w:r>
    </w:p>
    <w:p w14:paraId="0FBF64C6" w14:textId="77777777" w:rsidR="007C563D" w:rsidRDefault="007C563D" w:rsidP="007C563D">
      <w:pPr>
        <w:spacing w:after="0" w:line="240" w:lineRule="auto"/>
        <w:rPr>
          <w:rFonts w:ascii="Sakkal Majalla" w:eastAsia="Sakkal Majalla" w:hAnsi="Sakkal Majalla" w:cs="Sakkal Majalla"/>
          <w:sz w:val="28"/>
          <w:szCs w:val="28"/>
          <w:rtl/>
        </w:rPr>
      </w:pPr>
    </w:p>
    <w:p w14:paraId="3C89C47D" w14:textId="77777777" w:rsidR="007C563D" w:rsidRPr="004B7F4A" w:rsidRDefault="007C563D" w:rsidP="007C563D">
      <w:pPr>
        <w:spacing w:after="0" w:line="240" w:lineRule="auto"/>
        <w:outlineLvl w:val="1"/>
        <w:rPr>
          <w:rFonts w:ascii="Sakkal Majalla" w:eastAsia="Sakkal Majalla" w:hAnsi="Sakkal Majalla" w:cs="Sakkal Majalla"/>
          <w:b/>
          <w:bCs/>
          <w:sz w:val="28"/>
          <w:szCs w:val="28"/>
          <w:u w:val="single"/>
          <w:rtl/>
        </w:rPr>
      </w:pPr>
      <w:bookmarkStart w:id="18" w:name="_Toc192730846"/>
      <w:r w:rsidRPr="004B7F4A">
        <w:rPr>
          <w:rFonts w:ascii="Sakkal Majalla" w:eastAsia="Sakkal Majalla" w:hAnsi="Sakkal Majalla" w:cs="Sakkal Majalla"/>
          <w:b/>
          <w:bCs/>
          <w:sz w:val="28"/>
          <w:szCs w:val="28"/>
          <w:u w:val="single"/>
          <w:rtl/>
        </w:rPr>
        <w:t>تحليل الدراسات السابقة</w:t>
      </w:r>
      <w:bookmarkEnd w:id="18"/>
    </w:p>
    <w:p w14:paraId="0C43D0F8" w14:textId="77777777" w:rsidR="007C563D" w:rsidRPr="004B7F4A" w:rsidRDefault="007C563D" w:rsidP="007C563D">
      <w:pPr>
        <w:spacing w:after="0" w:line="240" w:lineRule="auto"/>
        <w:rPr>
          <w:rFonts w:ascii="Sakkal Majalla" w:eastAsia="Sakkal Majalla" w:hAnsi="Sakkal Majalla" w:cs="Sakkal Majalla"/>
          <w:b/>
          <w:bCs/>
          <w:sz w:val="28"/>
          <w:szCs w:val="28"/>
        </w:rPr>
      </w:pPr>
    </w:p>
    <w:p w14:paraId="20B4809A" w14:textId="77777777" w:rsidR="007C563D" w:rsidRPr="004B7F4A" w:rsidRDefault="007C563D" w:rsidP="007C563D">
      <w:pPr>
        <w:spacing w:after="0" w:line="240" w:lineRule="auto"/>
        <w:rPr>
          <w:rFonts w:ascii="Sakkal Majalla" w:eastAsia="Sakkal Majalla" w:hAnsi="Sakkal Majalla" w:cs="Sakkal Majalla"/>
          <w:b/>
          <w:bCs/>
          <w:sz w:val="28"/>
          <w:szCs w:val="28"/>
        </w:rPr>
      </w:pPr>
      <w:r w:rsidRPr="004B7F4A">
        <w:rPr>
          <w:rFonts w:ascii="Sakkal Majalla" w:eastAsia="Sakkal Majalla" w:hAnsi="Sakkal Majalla" w:cs="Sakkal Majalla"/>
          <w:b/>
          <w:bCs/>
          <w:sz w:val="28"/>
          <w:szCs w:val="28"/>
          <w:rtl/>
        </w:rPr>
        <w:t>المنهجيات المستخدمة</w:t>
      </w:r>
      <w:r w:rsidRPr="004B7F4A">
        <w:rPr>
          <w:rFonts w:ascii="Sakkal Majalla" w:eastAsia="Sakkal Majalla" w:hAnsi="Sakkal Majalla" w:cs="Sakkal Majalla" w:hint="cs"/>
          <w:b/>
          <w:bCs/>
          <w:sz w:val="28"/>
          <w:szCs w:val="28"/>
          <w:rtl/>
        </w:rPr>
        <w:t>:</w:t>
      </w:r>
    </w:p>
    <w:p w14:paraId="47B66ADD" w14:textId="77777777" w:rsidR="007C563D" w:rsidRPr="004B7F4A" w:rsidRDefault="007C563D" w:rsidP="00A03E2A">
      <w:pPr>
        <w:numPr>
          <w:ilvl w:val="0"/>
          <w:numId w:val="15"/>
        </w:numPr>
        <w:spacing w:after="0" w:line="240" w:lineRule="auto"/>
        <w:rPr>
          <w:rFonts w:ascii="Sakkal Majalla" w:eastAsia="Sakkal Majalla" w:hAnsi="Sakkal Majalla" w:cs="Sakkal Majalla"/>
          <w:sz w:val="28"/>
          <w:szCs w:val="28"/>
        </w:rPr>
      </w:pPr>
      <w:r w:rsidRPr="004B7F4A">
        <w:rPr>
          <w:rFonts w:ascii="Sakkal Majalla" w:eastAsia="Sakkal Majalla" w:hAnsi="Sakkal Majalla" w:cs="Sakkal Majalla"/>
          <w:sz w:val="28"/>
          <w:szCs w:val="28"/>
          <w:rtl/>
        </w:rPr>
        <w:t>استخدمت جميع الدراسات منهجيات كمية تتضمن التحليل الإحصائي والانحدار المتعدد، مع التركيز على بيانات قابلة للتعميم</w:t>
      </w:r>
      <w:r w:rsidRPr="004B7F4A">
        <w:rPr>
          <w:rFonts w:ascii="Sakkal Majalla" w:eastAsia="Sakkal Majalla" w:hAnsi="Sakkal Majalla" w:cs="Sakkal Majalla"/>
          <w:sz w:val="28"/>
          <w:szCs w:val="28"/>
        </w:rPr>
        <w:t>.</w:t>
      </w:r>
    </w:p>
    <w:p w14:paraId="3C2E6EBC" w14:textId="77777777" w:rsidR="007C563D" w:rsidRPr="004B7F4A" w:rsidRDefault="007C563D" w:rsidP="00A03E2A">
      <w:pPr>
        <w:numPr>
          <w:ilvl w:val="0"/>
          <w:numId w:val="15"/>
        </w:numPr>
        <w:spacing w:after="0" w:line="240" w:lineRule="auto"/>
        <w:rPr>
          <w:rFonts w:ascii="Sakkal Majalla" w:eastAsia="Sakkal Majalla" w:hAnsi="Sakkal Majalla" w:cs="Sakkal Majalla"/>
          <w:sz w:val="28"/>
          <w:szCs w:val="28"/>
        </w:rPr>
      </w:pPr>
      <w:r w:rsidRPr="004B7F4A">
        <w:rPr>
          <w:rFonts w:ascii="Sakkal Majalla" w:eastAsia="Sakkal Majalla" w:hAnsi="Sakkal Majalla" w:cs="Sakkal Majalla"/>
          <w:sz w:val="28"/>
          <w:szCs w:val="28"/>
          <w:rtl/>
        </w:rPr>
        <w:t>تميزت الدراسات باستخدام عينات كبيرة ومتنوعة من حيث القطاعات والأسواق الجغرافية</w:t>
      </w:r>
      <w:r w:rsidRPr="004B7F4A">
        <w:rPr>
          <w:rFonts w:ascii="Sakkal Majalla" w:eastAsia="Sakkal Majalla" w:hAnsi="Sakkal Majalla" w:cs="Sakkal Majalla"/>
          <w:sz w:val="28"/>
          <w:szCs w:val="28"/>
        </w:rPr>
        <w:t>.</w:t>
      </w:r>
    </w:p>
    <w:p w14:paraId="5C5B02F4" w14:textId="77777777" w:rsidR="007C563D" w:rsidRPr="004B7F4A" w:rsidRDefault="007C563D" w:rsidP="007C563D">
      <w:pPr>
        <w:spacing w:after="0" w:line="240" w:lineRule="auto"/>
        <w:rPr>
          <w:rFonts w:ascii="Sakkal Majalla" w:eastAsia="Sakkal Majalla" w:hAnsi="Sakkal Majalla" w:cs="Sakkal Majalla"/>
          <w:b/>
          <w:bCs/>
          <w:sz w:val="28"/>
          <w:szCs w:val="28"/>
        </w:rPr>
      </w:pPr>
      <w:r w:rsidRPr="004B7F4A">
        <w:rPr>
          <w:rFonts w:ascii="Sakkal Majalla" w:eastAsia="Sakkal Majalla" w:hAnsi="Sakkal Majalla" w:cs="Sakkal Majalla"/>
          <w:b/>
          <w:bCs/>
          <w:sz w:val="28"/>
          <w:szCs w:val="28"/>
          <w:rtl/>
        </w:rPr>
        <w:t>أوجه التشابه</w:t>
      </w:r>
      <w:r w:rsidRPr="004B7F4A">
        <w:rPr>
          <w:rFonts w:ascii="Sakkal Majalla" w:eastAsia="Sakkal Majalla" w:hAnsi="Sakkal Majalla" w:cs="Sakkal Majalla" w:hint="cs"/>
          <w:b/>
          <w:bCs/>
          <w:sz w:val="28"/>
          <w:szCs w:val="28"/>
          <w:rtl/>
        </w:rPr>
        <w:t>:</w:t>
      </w:r>
    </w:p>
    <w:p w14:paraId="2A8D309F" w14:textId="77777777" w:rsidR="007C563D" w:rsidRPr="004B7F4A" w:rsidRDefault="007C563D" w:rsidP="00A03E2A">
      <w:pPr>
        <w:numPr>
          <w:ilvl w:val="0"/>
          <w:numId w:val="14"/>
        </w:numPr>
        <w:spacing w:after="0" w:line="240" w:lineRule="auto"/>
        <w:rPr>
          <w:rFonts w:ascii="Sakkal Majalla" w:eastAsia="Sakkal Majalla" w:hAnsi="Sakkal Majalla" w:cs="Sakkal Majalla"/>
          <w:sz w:val="28"/>
          <w:szCs w:val="28"/>
        </w:rPr>
      </w:pPr>
      <w:r w:rsidRPr="004B7F4A">
        <w:rPr>
          <w:rFonts w:ascii="Sakkal Majalla" w:eastAsia="Sakkal Majalla" w:hAnsi="Sakkal Majalla" w:cs="Sakkal Majalla"/>
          <w:sz w:val="28"/>
          <w:szCs w:val="28"/>
          <w:rtl/>
        </w:rPr>
        <w:t>الاتفاق العام على أن الاستدامة تعزز الكفاءة التشغيلية والنمو المالي</w:t>
      </w:r>
      <w:r w:rsidRPr="004B7F4A">
        <w:rPr>
          <w:rFonts w:ascii="Sakkal Majalla" w:eastAsia="Sakkal Majalla" w:hAnsi="Sakkal Majalla" w:cs="Sakkal Majalla"/>
          <w:sz w:val="28"/>
          <w:szCs w:val="28"/>
        </w:rPr>
        <w:t>.</w:t>
      </w:r>
    </w:p>
    <w:p w14:paraId="058EFF69" w14:textId="77777777" w:rsidR="007C563D" w:rsidRPr="004B7F4A" w:rsidRDefault="007C563D" w:rsidP="00A03E2A">
      <w:pPr>
        <w:numPr>
          <w:ilvl w:val="0"/>
          <w:numId w:val="14"/>
        </w:numPr>
        <w:spacing w:after="0" w:line="240" w:lineRule="auto"/>
        <w:rPr>
          <w:rFonts w:ascii="Sakkal Majalla" w:eastAsia="Sakkal Majalla" w:hAnsi="Sakkal Majalla" w:cs="Sakkal Majalla"/>
          <w:sz w:val="28"/>
          <w:szCs w:val="28"/>
        </w:rPr>
      </w:pPr>
      <w:r w:rsidRPr="004B7F4A">
        <w:rPr>
          <w:rFonts w:ascii="Sakkal Majalla" w:eastAsia="Sakkal Majalla" w:hAnsi="Sakkal Majalla" w:cs="Sakkal Majalla"/>
          <w:sz w:val="28"/>
          <w:szCs w:val="28"/>
          <w:rtl/>
        </w:rPr>
        <w:t>تسليط الضوء على الابتكار المستدام كعامل رئيسي في تعزيز النمو</w:t>
      </w:r>
      <w:r w:rsidRPr="004B7F4A">
        <w:rPr>
          <w:rFonts w:ascii="Sakkal Majalla" w:eastAsia="Sakkal Majalla" w:hAnsi="Sakkal Majalla" w:cs="Sakkal Majalla"/>
          <w:sz w:val="28"/>
          <w:szCs w:val="28"/>
        </w:rPr>
        <w:t>.</w:t>
      </w:r>
    </w:p>
    <w:p w14:paraId="59E902BC" w14:textId="77777777" w:rsidR="007C563D" w:rsidRPr="004B7F4A" w:rsidRDefault="007C563D" w:rsidP="00A03E2A">
      <w:pPr>
        <w:numPr>
          <w:ilvl w:val="0"/>
          <w:numId w:val="14"/>
        </w:numPr>
        <w:spacing w:after="0" w:line="240" w:lineRule="auto"/>
        <w:rPr>
          <w:rFonts w:ascii="Sakkal Majalla" w:eastAsia="Sakkal Majalla" w:hAnsi="Sakkal Majalla" w:cs="Sakkal Majalla"/>
          <w:sz w:val="28"/>
          <w:szCs w:val="28"/>
        </w:rPr>
      </w:pPr>
      <w:r w:rsidRPr="004B7F4A">
        <w:rPr>
          <w:rFonts w:ascii="Sakkal Majalla" w:eastAsia="Sakkal Majalla" w:hAnsi="Sakkal Majalla" w:cs="Sakkal Majalla"/>
          <w:sz w:val="28"/>
          <w:szCs w:val="28"/>
          <w:rtl/>
        </w:rPr>
        <w:lastRenderedPageBreak/>
        <w:t>الإشارة إلى أن الأبعاد البيئية والاجتماعية لا تقل أهمية عن الأبعاد الاقتصادية</w:t>
      </w:r>
      <w:r w:rsidRPr="004B7F4A">
        <w:rPr>
          <w:rFonts w:ascii="Sakkal Majalla" w:eastAsia="Sakkal Majalla" w:hAnsi="Sakkal Majalla" w:cs="Sakkal Majalla"/>
          <w:sz w:val="28"/>
          <w:szCs w:val="28"/>
        </w:rPr>
        <w:t>.</w:t>
      </w:r>
    </w:p>
    <w:p w14:paraId="5B1ACAD9" w14:textId="77777777" w:rsidR="007C563D" w:rsidRPr="004B7F4A" w:rsidRDefault="007C563D" w:rsidP="007C563D">
      <w:pPr>
        <w:spacing w:after="0" w:line="240" w:lineRule="auto"/>
        <w:rPr>
          <w:rFonts w:ascii="Sakkal Majalla" w:eastAsia="Sakkal Majalla" w:hAnsi="Sakkal Majalla" w:cs="Sakkal Majalla"/>
          <w:b/>
          <w:bCs/>
          <w:sz w:val="28"/>
          <w:szCs w:val="28"/>
        </w:rPr>
      </w:pPr>
      <w:r w:rsidRPr="004B7F4A">
        <w:rPr>
          <w:rFonts w:ascii="Sakkal Majalla" w:eastAsia="Sakkal Majalla" w:hAnsi="Sakkal Majalla" w:cs="Sakkal Majalla"/>
          <w:b/>
          <w:bCs/>
          <w:sz w:val="28"/>
          <w:szCs w:val="28"/>
          <w:rtl/>
        </w:rPr>
        <w:t>أوجه الاختلاف</w:t>
      </w:r>
      <w:r w:rsidRPr="004B7F4A">
        <w:rPr>
          <w:rFonts w:ascii="Sakkal Majalla" w:eastAsia="Sakkal Majalla" w:hAnsi="Sakkal Majalla" w:cs="Sakkal Majalla" w:hint="cs"/>
          <w:b/>
          <w:bCs/>
          <w:sz w:val="28"/>
          <w:szCs w:val="28"/>
          <w:rtl/>
        </w:rPr>
        <w:t>:</w:t>
      </w:r>
    </w:p>
    <w:p w14:paraId="2DE4DDE5" w14:textId="77777777" w:rsidR="007C563D" w:rsidRPr="004B7F4A" w:rsidRDefault="007C563D" w:rsidP="00A03E2A">
      <w:pPr>
        <w:numPr>
          <w:ilvl w:val="0"/>
          <w:numId w:val="13"/>
        </w:numPr>
        <w:spacing w:after="0" w:line="240" w:lineRule="auto"/>
        <w:rPr>
          <w:rFonts w:ascii="Sakkal Majalla" w:eastAsia="Sakkal Majalla" w:hAnsi="Sakkal Majalla" w:cs="Sakkal Majalla"/>
          <w:sz w:val="28"/>
          <w:szCs w:val="28"/>
        </w:rPr>
      </w:pPr>
      <w:r w:rsidRPr="004B7F4A">
        <w:rPr>
          <w:rFonts w:ascii="Sakkal Majalla" w:eastAsia="Sakkal Majalla" w:hAnsi="Sakkal Majalla" w:cs="Sakkal Majalla"/>
          <w:sz w:val="28"/>
          <w:szCs w:val="28"/>
          <w:rtl/>
        </w:rPr>
        <w:t>الاختلاف في السياقات الجغرافية التي تناولتها الدراسات</w:t>
      </w:r>
      <w:r w:rsidRPr="004B7F4A">
        <w:rPr>
          <w:rFonts w:ascii="Sakkal Majalla" w:eastAsia="Sakkal Majalla" w:hAnsi="Sakkal Majalla" w:cs="Sakkal Majalla"/>
          <w:sz w:val="28"/>
          <w:szCs w:val="28"/>
        </w:rPr>
        <w:t>.</w:t>
      </w:r>
    </w:p>
    <w:p w14:paraId="402165B8" w14:textId="77777777" w:rsidR="007C563D" w:rsidRPr="004B7F4A" w:rsidRDefault="007C563D" w:rsidP="00A03E2A">
      <w:pPr>
        <w:numPr>
          <w:ilvl w:val="0"/>
          <w:numId w:val="13"/>
        </w:numPr>
        <w:spacing w:after="0" w:line="240" w:lineRule="auto"/>
        <w:rPr>
          <w:rFonts w:ascii="Sakkal Majalla" w:eastAsia="Sakkal Majalla" w:hAnsi="Sakkal Majalla" w:cs="Sakkal Majalla"/>
          <w:sz w:val="28"/>
          <w:szCs w:val="28"/>
        </w:rPr>
      </w:pPr>
      <w:r w:rsidRPr="004B7F4A">
        <w:rPr>
          <w:rFonts w:ascii="Sakkal Majalla" w:eastAsia="Sakkal Majalla" w:hAnsi="Sakkal Majalla" w:cs="Sakkal Majalla"/>
          <w:sz w:val="28"/>
          <w:szCs w:val="28"/>
          <w:rtl/>
        </w:rPr>
        <w:t>تنوع موضوعات البحث بين الأبعاد المالية، البيئية، والاجتماعية</w:t>
      </w:r>
      <w:r w:rsidRPr="004B7F4A">
        <w:rPr>
          <w:rFonts w:ascii="Sakkal Majalla" w:eastAsia="Sakkal Majalla" w:hAnsi="Sakkal Majalla" w:cs="Sakkal Majalla"/>
          <w:sz w:val="28"/>
          <w:szCs w:val="28"/>
        </w:rPr>
        <w:t>.</w:t>
      </w:r>
    </w:p>
    <w:p w14:paraId="5C482147" w14:textId="77777777" w:rsidR="007C563D" w:rsidRPr="004B7F4A" w:rsidRDefault="007C563D" w:rsidP="00A03E2A">
      <w:pPr>
        <w:numPr>
          <w:ilvl w:val="0"/>
          <w:numId w:val="13"/>
        </w:numPr>
        <w:spacing w:after="0" w:line="240" w:lineRule="auto"/>
        <w:rPr>
          <w:rFonts w:ascii="Sakkal Majalla" w:eastAsia="Sakkal Majalla" w:hAnsi="Sakkal Majalla" w:cs="Sakkal Majalla"/>
          <w:sz w:val="28"/>
          <w:szCs w:val="28"/>
        </w:rPr>
      </w:pPr>
      <w:r w:rsidRPr="004B7F4A">
        <w:rPr>
          <w:rFonts w:ascii="Sakkal Majalla" w:eastAsia="Sakkal Majalla" w:hAnsi="Sakkal Majalla" w:cs="Sakkal Majalla"/>
          <w:sz w:val="28"/>
          <w:szCs w:val="28"/>
          <w:rtl/>
        </w:rPr>
        <w:t>اختلاف أدوات جمع البيانات وأساليب التحليل</w:t>
      </w:r>
      <w:r w:rsidRPr="004B7F4A">
        <w:rPr>
          <w:rFonts w:ascii="Sakkal Majalla" w:eastAsia="Sakkal Majalla" w:hAnsi="Sakkal Majalla" w:cs="Sakkal Majalla"/>
          <w:sz w:val="28"/>
          <w:szCs w:val="28"/>
        </w:rPr>
        <w:t>.</w:t>
      </w:r>
    </w:p>
    <w:p w14:paraId="56318E0A" w14:textId="77777777" w:rsidR="007C563D" w:rsidRPr="004B7F4A" w:rsidRDefault="007C563D" w:rsidP="007C563D">
      <w:pPr>
        <w:spacing w:after="0" w:line="240" w:lineRule="auto"/>
        <w:rPr>
          <w:rFonts w:ascii="Sakkal Majalla" w:eastAsia="Sakkal Majalla" w:hAnsi="Sakkal Majalla" w:cs="Sakkal Majalla"/>
          <w:b/>
          <w:bCs/>
          <w:sz w:val="28"/>
          <w:szCs w:val="28"/>
        </w:rPr>
      </w:pPr>
      <w:r w:rsidRPr="004B7F4A">
        <w:rPr>
          <w:rFonts w:ascii="Sakkal Majalla" w:eastAsia="Sakkal Majalla" w:hAnsi="Sakkal Majalla" w:cs="Sakkal Majalla"/>
          <w:b/>
          <w:bCs/>
          <w:sz w:val="28"/>
          <w:szCs w:val="28"/>
          <w:rtl/>
        </w:rPr>
        <w:t>التحليل النقدي</w:t>
      </w:r>
      <w:r w:rsidRPr="004B7F4A">
        <w:rPr>
          <w:rFonts w:ascii="Sakkal Majalla" w:eastAsia="Sakkal Majalla" w:hAnsi="Sakkal Majalla" w:cs="Sakkal Majalla" w:hint="cs"/>
          <w:b/>
          <w:bCs/>
          <w:sz w:val="28"/>
          <w:szCs w:val="28"/>
          <w:rtl/>
        </w:rPr>
        <w:t>:</w:t>
      </w:r>
    </w:p>
    <w:p w14:paraId="4622E907" w14:textId="77777777" w:rsidR="007C563D" w:rsidRPr="004B7F4A" w:rsidRDefault="007C563D" w:rsidP="00A03E2A">
      <w:pPr>
        <w:numPr>
          <w:ilvl w:val="0"/>
          <w:numId w:val="12"/>
        </w:numPr>
        <w:spacing w:after="0" w:line="240" w:lineRule="auto"/>
        <w:rPr>
          <w:rFonts w:ascii="Sakkal Majalla" w:eastAsia="Sakkal Majalla" w:hAnsi="Sakkal Majalla" w:cs="Sakkal Majalla"/>
          <w:sz w:val="28"/>
          <w:szCs w:val="28"/>
        </w:rPr>
      </w:pPr>
      <w:r w:rsidRPr="004B7F4A">
        <w:rPr>
          <w:rFonts w:ascii="Sakkal Majalla" w:eastAsia="Sakkal Majalla" w:hAnsi="Sakkal Majalla" w:cs="Sakkal Majalla"/>
          <w:b/>
          <w:bCs/>
          <w:sz w:val="28"/>
          <w:szCs w:val="28"/>
          <w:rtl/>
        </w:rPr>
        <w:t>القوة:</w:t>
      </w:r>
      <w:r w:rsidRPr="004B7F4A">
        <w:rPr>
          <w:rFonts w:ascii="Sakkal Majalla" w:eastAsia="Sakkal Majalla" w:hAnsi="Sakkal Majalla" w:cs="Sakkal Majalla"/>
          <w:sz w:val="28"/>
          <w:szCs w:val="28"/>
          <w:rtl/>
        </w:rPr>
        <w:t xml:space="preserve"> اعتمدت الدراسات على منهجيات كمية دقيقة مع بيانات واسعة النطاق</w:t>
      </w:r>
      <w:r w:rsidRPr="004B7F4A">
        <w:rPr>
          <w:rFonts w:ascii="Sakkal Majalla" w:eastAsia="Sakkal Majalla" w:hAnsi="Sakkal Majalla" w:cs="Sakkal Majalla"/>
          <w:sz w:val="28"/>
          <w:szCs w:val="28"/>
        </w:rPr>
        <w:t>.</w:t>
      </w:r>
    </w:p>
    <w:p w14:paraId="445291C0" w14:textId="77777777" w:rsidR="007C563D" w:rsidRPr="004B7F4A" w:rsidRDefault="007C563D" w:rsidP="00A03E2A">
      <w:pPr>
        <w:numPr>
          <w:ilvl w:val="0"/>
          <w:numId w:val="12"/>
        </w:numPr>
        <w:spacing w:after="0" w:line="240" w:lineRule="auto"/>
        <w:rPr>
          <w:rFonts w:ascii="Sakkal Majalla" w:eastAsia="Sakkal Majalla" w:hAnsi="Sakkal Majalla" w:cs="Sakkal Majalla"/>
          <w:sz w:val="28"/>
          <w:szCs w:val="28"/>
        </w:rPr>
      </w:pPr>
      <w:r w:rsidRPr="004B7F4A">
        <w:rPr>
          <w:rFonts w:ascii="Sakkal Majalla" w:eastAsia="Sakkal Majalla" w:hAnsi="Sakkal Majalla" w:cs="Sakkal Majalla"/>
          <w:b/>
          <w:bCs/>
          <w:sz w:val="28"/>
          <w:szCs w:val="28"/>
          <w:rtl/>
        </w:rPr>
        <w:t>الضعف:</w:t>
      </w:r>
      <w:r w:rsidRPr="004B7F4A">
        <w:rPr>
          <w:rFonts w:ascii="Sakkal Majalla" w:eastAsia="Sakkal Majalla" w:hAnsi="Sakkal Majalla" w:cs="Sakkal Majalla"/>
          <w:sz w:val="28"/>
          <w:szCs w:val="28"/>
          <w:rtl/>
        </w:rPr>
        <w:t xml:space="preserve"> قلة التركيز على العوامل الثقافية والتنظيمية المحلية في الأسواق الخليجية</w:t>
      </w:r>
      <w:r w:rsidRPr="004B7F4A">
        <w:rPr>
          <w:rFonts w:ascii="Sakkal Majalla" w:eastAsia="Sakkal Majalla" w:hAnsi="Sakkal Majalla" w:cs="Sakkal Majalla"/>
          <w:sz w:val="28"/>
          <w:szCs w:val="28"/>
        </w:rPr>
        <w:t>.</w:t>
      </w:r>
    </w:p>
    <w:p w14:paraId="2EAE5548" w14:textId="77777777" w:rsidR="007C563D" w:rsidRPr="004B7F4A" w:rsidRDefault="007C563D" w:rsidP="00A03E2A">
      <w:pPr>
        <w:numPr>
          <w:ilvl w:val="0"/>
          <w:numId w:val="12"/>
        </w:numPr>
        <w:spacing w:after="0" w:line="240" w:lineRule="auto"/>
        <w:rPr>
          <w:rFonts w:ascii="Sakkal Majalla" w:eastAsia="Sakkal Majalla" w:hAnsi="Sakkal Majalla" w:cs="Sakkal Majalla"/>
          <w:sz w:val="28"/>
          <w:szCs w:val="28"/>
        </w:rPr>
      </w:pPr>
      <w:r w:rsidRPr="004B7F4A">
        <w:rPr>
          <w:rFonts w:ascii="Sakkal Majalla" w:eastAsia="Sakkal Majalla" w:hAnsi="Sakkal Majalla" w:cs="Sakkal Majalla"/>
          <w:b/>
          <w:bCs/>
          <w:sz w:val="28"/>
          <w:szCs w:val="28"/>
          <w:rtl/>
        </w:rPr>
        <w:t>الفرص:</w:t>
      </w:r>
      <w:r w:rsidRPr="004B7F4A">
        <w:rPr>
          <w:rFonts w:ascii="Sakkal Majalla" w:eastAsia="Sakkal Majalla" w:hAnsi="Sakkal Majalla" w:cs="Sakkal Majalla"/>
          <w:sz w:val="28"/>
          <w:szCs w:val="28"/>
          <w:rtl/>
        </w:rPr>
        <w:t xml:space="preserve"> إمكانية تعميق البحث في العلاقة بين رؤية السعودية 2030 والاستدامة، وهو ما يستهدفه البحث الحالي من خلال فرضياته وأهدافه المحددة</w:t>
      </w:r>
      <w:r w:rsidRPr="004B7F4A">
        <w:rPr>
          <w:rFonts w:ascii="Sakkal Majalla" w:eastAsia="Sakkal Majalla" w:hAnsi="Sakkal Majalla" w:cs="Sakkal Majalla"/>
          <w:sz w:val="28"/>
          <w:szCs w:val="28"/>
        </w:rPr>
        <w:t>.</w:t>
      </w:r>
    </w:p>
    <w:p w14:paraId="710A7F86" w14:textId="77777777" w:rsidR="007C563D" w:rsidRPr="004B7F4A" w:rsidRDefault="007C563D" w:rsidP="007C563D">
      <w:pPr>
        <w:spacing w:after="0" w:line="240" w:lineRule="auto"/>
        <w:rPr>
          <w:rFonts w:ascii="Sakkal Majalla" w:eastAsia="Sakkal Majalla" w:hAnsi="Sakkal Majalla" w:cs="Sakkal Majalla"/>
          <w:b/>
          <w:bCs/>
          <w:sz w:val="28"/>
          <w:szCs w:val="28"/>
        </w:rPr>
      </w:pPr>
      <w:r w:rsidRPr="004B7F4A">
        <w:rPr>
          <w:rFonts w:ascii="Sakkal Majalla" w:eastAsia="Sakkal Majalla" w:hAnsi="Sakkal Majalla" w:cs="Sakkal Majalla"/>
          <w:b/>
          <w:bCs/>
          <w:sz w:val="28"/>
          <w:szCs w:val="28"/>
          <w:rtl/>
        </w:rPr>
        <w:t>الفجوات البحثية</w:t>
      </w:r>
      <w:r w:rsidRPr="004B7F4A">
        <w:rPr>
          <w:rFonts w:ascii="Sakkal Majalla" w:eastAsia="Sakkal Majalla" w:hAnsi="Sakkal Majalla" w:cs="Sakkal Majalla" w:hint="cs"/>
          <w:b/>
          <w:bCs/>
          <w:sz w:val="28"/>
          <w:szCs w:val="28"/>
          <w:rtl/>
        </w:rPr>
        <w:t>:</w:t>
      </w:r>
    </w:p>
    <w:p w14:paraId="3ACB25C0" w14:textId="77777777" w:rsidR="007C563D" w:rsidRPr="004B7F4A" w:rsidRDefault="007C563D" w:rsidP="00A03E2A">
      <w:pPr>
        <w:numPr>
          <w:ilvl w:val="0"/>
          <w:numId w:val="11"/>
        </w:numPr>
        <w:spacing w:after="0" w:line="240" w:lineRule="auto"/>
        <w:rPr>
          <w:rFonts w:ascii="Sakkal Majalla" w:eastAsia="Sakkal Majalla" w:hAnsi="Sakkal Majalla" w:cs="Sakkal Majalla"/>
          <w:sz w:val="28"/>
          <w:szCs w:val="28"/>
        </w:rPr>
      </w:pPr>
      <w:r w:rsidRPr="004B7F4A">
        <w:rPr>
          <w:rFonts w:ascii="Sakkal Majalla" w:eastAsia="Sakkal Majalla" w:hAnsi="Sakkal Majalla" w:cs="Sakkal Majalla"/>
          <w:b/>
          <w:bCs/>
          <w:sz w:val="28"/>
          <w:szCs w:val="28"/>
          <w:rtl/>
        </w:rPr>
        <w:t>النطاق الجغرافي:</w:t>
      </w:r>
      <w:r w:rsidRPr="004B7F4A">
        <w:rPr>
          <w:rFonts w:ascii="Sakkal Majalla" w:eastAsia="Sakkal Majalla" w:hAnsi="Sakkal Majalla" w:cs="Sakkal Majalla"/>
          <w:sz w:val="28"/>
          <w:szCs w:val="28"/>
          <w:rtl/>
        </w:rPr>
        <w:t xml:space="preserve"> نقص الدراسات التي تركز على السياق السعودي</w:t>
      </w:r>
      <w:r w:rsidRPr="004B7F4A">
        <w:rPr>
          <w:rFonts w:ascii="Sakkal Majalla" w:eastAsia="Sakkal Majalla" w:hAnsi="Sakkal Majalla" w:cs="Sakkal Majalla"/>
          <w:sz w:val="28"/>
          <w:szCs w:val="28"/>
        </w:rPr>
        <w:t>.</w:t>
      </w:r>
    </w:p>
    <w:p w14:paraId="1E740A26" w14:textId="77777777" w:rsidR="007C563D" w:rsidRPr="004B7F4A" w:rsidRDefault="007C563D" w:rsidP="00A03E2A">
      <w:pPr>
        <w:numPr>
          <w:ilvl w:val="0"/>
          <w:numId w:val="11"/>
        </w:numPr>
        <w:spacing w:after="0" w:line="240" w:lineRule="auto"/>
        <w:rPr>
          <w:rFonts w:ascii="Sakkal Majalla" w:eastAsia="Sakkal Majalla" w:hAnsi="Sakkal Majalla" w:cs="Sakkal Majalla"/>
          <w:sz w:val="28"/>
          <w:szCs w:val="28"/>
        </w:rPr>
      </w:pPr>
      <w:r w:rsidRPr="004B7F4A">
        <w:rPr>
          <w:rFonts w:ascii="Sakkal Majalla" w:eastAsia="Sakkal Majalla" w:hAnsi="Sakkal Majalla" w:cs="Sakkal Majalla"/>
          <w:b/>
          <w:bCs/>
          <w:sz w:val="28"/>
          <w:szCs w:val="28"/>
          <w:rtl/>
        </w:rPr>
        <w:t>التحليل الكمي البحت:</w:t>
      </w:r>
      <w:r w:rsidRPr="004B7F4A">
        <w:rPr>
          <w:rFonts w:ascii="Sakkal Majalla" w:eastAsia="Sakkal Majalla" w:hAnsi="Sakkal Majalla" w:cs="Sakkal Majalla"/>
          <w:sz w:val="28"/>
          <w:szCs w:val="28"/>
          <w:rtl/>
        </w:rPr>
        <w:t xml:space="preserve"> الحاجة إلى دراسات تعتمد بالكامل على التحليل الكمي في البيئة السعودية</w:t>
      </w:r>
      <w:r w:rsidRPr="004B7F4A">
        <w:rPr>
          <w:rFonts w:ascii="Sakkal Majalla" w:eastAsia="Sakkal Majalla" w:hAnsi="Sakkal Majalla" w:cs="Sakkal Majalla"/>
          <w:sz w:val="28"/>
          <w:szCs w:val="28"/>
        </w:rPr>
        <w:t>.</w:t>
      </w:r>
    </w:p>
    <w:p w14:paraId="64B60DA6" w14:textId="77777777" w:rsidR="007C563D" w:rsidRPr="0082193F" w:rsidRDefault="007C563D" w:rsidP="007C563D">
      <w:pPr>
        <w:spacing w:after="0" w:line="240" w:lineRule="auto"/>
        <w:rPr>
          <w:rFonts w:ascii="Sakkal Majalla" w:eastAsia="Sakkal Majalla" w:hAnsi="Sakkal Majalla" w:cs="Sakkal Majalla"/>
          <w:sz w:val="28"/>
          <w:szCs w:val="28"/>
        </w:rPr>
      </w:pPr>
      <w:r w:rsidRPr="004B7F4A">
        <w:rPr>
          <w:rFonts w:ascii="Sakkal Majalla" w:eastAsia="Sakkal Majalla" w:hAnsi="Sakkal Majalla" w:cs="Sakkal Majalla"/>
          <w:b/>
          <w:bCs/>
          <w:sz w:val="28"/>
          <w:szCs w:val="28"/>
          <w:rtl/>
        </w:rPr>
        <w:t>العوامل المحلية:</w:t>
      </w:r>
      <w:r w:rsidRPr="004B7F4A">
        <w:rPr>
          <w:rFonts w:ascii="Sakkal Majalla" w:eastAsia="Sakkal Majalla" w:hAnsi="Sakkal Majalla" w:cs="Sakkal Majalla"/>
          <w:sz w:val="28"/>
          <w:szCs w:val="28"/>
          <w:rtl/>
        </w:rPr>
        <w:t xml:space="preserve"> الحاجة إلى دراسة تأثير السياسات والثقافة المحلية</w:t>
      </w:r>
      <w:r w:rsidRPr="004B7F4A">
        <w:rPr>
          <w:rFonts w:ascii="Sakkal Majalla" w:eastAsia="Sakkal Majalla" w:hAnsi="Sakkal Majalla" w:cs="Sakkal Majalla"/>
          <w:sz w:val="28"/>
          <w:szCs w:val="28"/>
        </w:rPr>
        <w:t>.</w:t>
      </w:r>
    </w:p>
    <w:p w14:paraId="37367BD6" w14:textId="77777777" w:rsidR="007C563D" w:rsidRDefault="007C563D" w:rsidP="007C563D">
      <w:pPr>
        <w:spacing w:line="240" w:lineRule="auto"/>
      </w:pPr>
    </w:p>
    <w:p w14:paraId="4039951D" w14:textId="77777777" w:rsidR="007C563D" w:rsidRPr="0082193F" w:rsidRDefault="007C563D" w:rsidP="009B0379">
      <w:r w:rsidRPr="009B0379">
        <w:rPr>
          <w:rFonts w:ascii="Sakkal Majalla" w:eastAsia="Sakkal Majalla" w:hAnsi="Sakkal Majalla" w:cs="Sakkal Majalla"/>
          <w:b/>
          <w:bCs/>
          <w:sz w:val="28"/>
          <w:szCs w:val="28"/>
          <w:rtl/>
        </w:rPr>
        <w:t>الاستنتاج</w:t>
      </w:r>
      <w:r>
        <w:rPr>
          <w:rFonts w:hint="cs"/>
          <w:rtl/>
        </w:rPr>
        <w:t>:</w:t>
      </w:r>
    </w:p>
    <w:p w14:paraId="1645BAD9" w14:textId="52D2D5CB" w:rsidR="007C563D" w:rsidRDefault="007C563D" w:rsidP="008A7317">
      <w:pPr>
        <w:spacing w:before="240" w:after="240" w:line="240" w:lineRule="auto"/>
        <w:rPr>
          <w:rtl/>
        </w:rPr>
      </w:pPr>
      <w:r w:rsidRPr="6A25D173">
        <w:rPr>
          <w:rFonts w:ascii="Sakkal Majalla" w:eastAsia="Sakkal Majalla" w:hAnsi="Sakkal Majalla" w:cs="Sakkal Majalla"/>
          <w:sz w:val="28"/>
          <w:szCs w:val="28"/>
          <w:rtl/>
        </w:rPr>
        <w:t>يتضح أن استراتيجيات الاستدامة تعد ركيزة أساسية لتحقيق النمو المستدام في الشركات الصغيرة والمتوسطة. يتكامل هذا مع أهداف البحث الحالي التي تسعى إلى اختبار الفرضيات المتعلقة بتأثير الأبعاد الاقتصادية، البيئية، والاجتماعية للاستدامة على النمو المالي والتشغيلي للشركات الصغيرة والمتوسطة في المملكة العربية السعودية. ومن هنا تنبع أهمية هذا البحث في تقديم رؤى محلية مدعومة بتحليل كمي شامل، مع التركيز على دور رؤية السعودية 2030 في دعم هذه الاستراتيجيات</w:t>
      </w:r>
      <w:r w:rsidRPr="6A25D173">
        <w:rPr>
          <w:rFonts w:ascii="Sakkal Majalla" w:eastAsia="Sakkal Majalla" w:hAnsi="Sakkal Majalla" w:cs="Sakkal Majalla"/>
          <w:sz w:val="28"/>
          <w:szCs w:val="28"/>
        </w:rPr>
        <w:t>.</w:t>
      </w:r>
    </w:p>
    <w:p w14:paraId="02563DFA" w14:textId="77777777" w:rsidR="008A7317" w:rsidRDefault="008A7317" w:rsidP="008A7317">
      <w:pPr>
        <w:spacing w:before="240" w:after="240" w:line="240" w:lineRule="auto"/>
        <w:rPr>
          <w:rtl/>
        </w:rPr>
      </w:pPr>
    </w:p>
    <w:p w14:paraId="61DE965B" w14:textId="77777777" w:rsidR="002018F9" w:rsidRDefault="002018F9" w:rsidP="008A7317">
      <w:pPr>
        <w:spacing w:before="240" w:after="240" w:line="240" w:lineRule="auto"/>
        <w:rPr>
          <w:rtl/>
        </w:rPr>
      </w:pPr>
    </w:p>
    <w:p w14:paraId="2675E903" w14:textId="77777777" w:rsidR="002018F9" w:rsidRDefault="002018F9" w:rsidP="008A7317">
      <w:pPr>
        <w:spacing w:before="240" w:after="240" w:line="240" w:lineRule="auto"/>
        <w:rPr>
          <w:rtl/>
        </w:rPr>
      </w:pPr>
    </w:p>
    <w:p w14:paraId="5DF00852" w14:textId="77777777" w:rsidR="002018F9" w:rsidRDefault="002018F9" w:rsidP="008A7317">
      <w:pPr>
        <w:spacing w:before="240" w:after="240" w:line="240" w:lineRule="auto"/>
        <w:rPr>
          <w:rtl/>
        </w:rPr>
      </w:pPr>
    </w:p>
    <w:p w14:paraId="1D5F6848" w14:textId="77777777" w:rsidR="002018F9" w:rsidRDefault="002018F9" w:rsidP="008A7317">
      <w:pPr>
        <w:spacing w:before="240" w:after="240" w:line="240" w:lineRule="auto"/>
        <w:rPr>
          <w:rtl/>
        </w:rPr>
      </w:pPr>
    </w:p>
    <w:p w14:paraId="14E6F7D5" w14:textId="77777777" w:rsidR="002018F9" w:rsidRDefault="002018F9" w:rsidP="008A7317">
      <w:pPr>
        <w:spacing w:before="240" w:after="240" w:line="240" w:lineRule="auto"/>
        <w:rPr>
          <w:rtl/>
        </w:rPr>
      </w:pPr>
    </w:p>
    <w:p w14:paraId="496B8D88" w14:textId="77777777" w:rsidR="002018F9" w:rsidRDefault="002018F9" w:rsidP="008A7317">
      <w:pPr>
        <w:spacing w:before="240" w:after="240" w:line="240" w:lineRule="auto"/>
        <w:rPr>
          <w:rtl/>
        </w:rPr>
      </w:pPr>
    </w:p>
    <w:p w14:paraId="2D92B4B0" w14:textId="77777777" w:rsidR="002018F9" w:rsidRDefault="002018F9" w:rsidP="008A7317">
      <w:pPr>
        <w:spacing w:before="240" w:after="240" w:line="240" w:lineRule="auto"/>
        <w:rPr>
          <w:rtl/>
        </w:rPr>
      </w:pPr>
    </w:p>
    <w:p w14:paraId="05EE99BC" w14:textId="77777777" w:rsidR="002018F9" w:rsidRDefault="002018F9" w:rsidP="008A7317">
      <w:pPr>
        <w:spacing w:before="240" w:after="240" w:line="240" w:lineRule="auto"/>
        <w:rPr>
          <w:rtl/>
        </w:rPr>
      </w:pPr>
    </w:p>
    <w:p w14:paraId="4448286C" w14:textId="77777777" w:rsidR="002018F9" w:rsidRPr="008A7317" w:rsidRDefault="002018F9" w:rsidP="008A7317">
      <w:pPr>
        <w:spacing w:before="240" w:after="240" w:line="240" w:lineRule="auto"/>
        <w:rPr>
          <w:rtl/>
        </w:rPr>
      </w:pPr>
    </w:p>
    <w:p w14:paraId="0C1DC9B6" w14:textId="533CA640" w:rsidR="007C563D" w:rsidRPr="004B7F4A" w:rsidRDefault="007C563D" w:rsidP="007C563D">
      <w:pPr>
        <w:spacing w:line="240" w:lineRule="auto"/>
        <w:outlineLvl w:val="1"/>
        <w:rPr>
          <w:rFonts w:ascii="Sakkal Majalla" w:hAnsi="Sakkal Majalla" w:cs="Sakkal Majalla"/>
          <w:b/>
          <w:bCs/>
          <w:sz w:val="28"/>
          <w:szCs w:val="28"/>
          <w:u w:val="single"/>
          <w:rtl/>
        </w:rPr>
      </w:pPr>
      <w:bookmarkStart w:id="19" w:name="_Toc192730847"/>
      <w:r w:rsidRPr="004B7F4A">
        <w:rPr>
          <w:rFonts w:ascii="Sakkal Majalla" w:hAnsi="Sakkal Majalla" w:cs="Sakkal Majalla"/>
          <w:b/>
          <w:bCs/>
          <w:sz w:val="28"/>
          <w:szCs w:val="28"/>
          <w:u w:val="single"/>
          <w:rtl/>
        </w:rPr>
        <w:lastRenderedPageBreak/>
        <w:t>الإطار النظري</w:t>
      </w:r>
      <w:bookmarkEnd w:id="19"/>
    </w:p>
    <w:p w14:paraId="6DD00B67" w14:textId="77777777" w:rsidR="007C563D" w:rsidRPr="00B92DC1" w:rsidRDefault="007C563D" w:rsidP="007C563D">
      <w:pPr>
        <w:spacing w:before="100" w:beforeAutospacing="1" w:after="100" w:afterAutospacing="1" w:line="240" w:lineRule="auto"/>
        <w:rPr>
          <w:rFonts w:ascii="Sakkal Majalla" w:eastAsia="Times New Roman" w:hAnsi="Sakkal Majalla" w:cs="Sakkal Majalla"/>
          <w:kern w:val="0"/>
          <w:sz w:val="28"/>
          <w:szCs w:val="28"/>
          <w14:ligatures w14:val="none"/>
        </w:rPr>
      </w:pPr>
      <w:r w:rsidRPr="00B92DC1">
        <w:rPr>
          <w:rFonts w:ascii="Sakkal Majalla" w:eastAsia="Times New Roman" w:hAnsi="Sakkal Majalla" w:cs="Sakkal Majalla"/>
          <w:kern w:val="0"/>
          <w:sz w:val="28"/>
          <w:szCs w:val="28"/>
          <w:rtl/>
          <w14:ligatures w14:val="none"/>
        </w:rPr>
        <w:t>يتضمن هذا الإطار النظري الأساس المعرفي والمنهجي الضروري لفهم موضوع الدراسة، والذي يركز على تأثير تطبيق استراتيجيات الاستدامة على نمو الشركات الصغيرة والمتوسطة في المملكة العربية السعودية. يوضح هذا الإطار المفاهيم الأساسية والمتغيرات الرئيسة المرتبطة بالدراسة، بالإضافة إلى تفسير العلاقات القائمة بينها عبر مناقشة نظريات علمية راسخة. كما يتناول تحليلًا شاملًا لمفهوم الاستدامة، استراتيجياتها المختلفة، والمتغيرات المؤثرة، مع دمج السياق المحلي والدولي وتقديم أمثلة وتجارب مماثلة لدعم التحليل</w:t>
      </w:r>
      <w:r w:rsidRPr="00B92DC1">
        <w:rPr>
          <w:rFonts w:ascii="Sakkal Majalla" w:eastAsia="Times New Roman" w:hAnsi="Sakkal Majalla" w:cs="Sakkal Majalla"/>
          <w:kern w:val="0"/>
          <w:sz w:val="28"/>
          <w:szCs w:val="28"/>
          <w14:ligatures w14:val="none"/>
        </w:rPr>
        <w:t>.</w:t>
      </w:r>
    </w:p>
    <w:p w14:paraId="615268C6" w14:textId="77777777" w:rsidR="007C563D" w:rsidRPr="00B92DC1" w:rsidRDefault="007C563D" w:rsidP="007C563D">
      <w:pPr>
        <w:spacing w:before="100" w:beforeAutospacing="1" w:after="100" w:afterAutospacing="1" w:line="240" w:lineRule="auto"/>
        <w:outlineLvl w:val="2"/>
        <w:rPr>
          <w:rFonts w:ascii="Sakkal Majalla" w:eastAsia="Times New Roman" w:hAnsi="Sakkal Majalla" w:cs="Sakkal Majalla"/>
          <w:b/>
          <w:bCs/>
          <w:kern w:val="0"/>
          <w:sz w:val="28"/>
          <w:szCs w:val="28"/>
          <w14:ligatures w14:val="none"/>
        </w:rPr>
      </w:pPr>
      <w:bookmarkStart w:id="20" w:name="_Toc192730848"/>
      <w:r w:rsidRPr="00B92DC1">
        <w:rPr>
          <w:rFonts w:ascii="Sakkal Majalla" w:eastAsia="Times New Roman" w:hAnsi="Sakkal Majalla" w:cs="Sakkal Majalla"/>
          <w:b/>
          <w:bCs/>
          <w:kern w:val="0"/>
          <w:sz w:val="28"/>
          <w:szCs w:val="28"/>
          <w:rtl/>
          <w14:ligatures w14:val="none"/>
        </w:rPr>
        <w:t>أولًا: مفهوم الاستدامة</w:t>
      </w:r>
      <w:bookmarkEnd w:id="20"/>
    </w:p>
    <w:p w14:paraId="318A6599" w14:textId="77777777" w:rsidR="007C563D" w:rsidRPr="00B92DC1" w:rsidRDefault="007C563D" w:rsidP="007C563D">
      <w:pPr>
        <w:spacing w:before="100" w:beforeAutospacing="1" w:after="100" w:afterAutospacing="1" w:line="240" w:lineRule="auto"/>
        <w:rPr>
          <w:rFonts w:ascii="Sakkal Majalla" w:eastAsia="Times New Roman" w:hAnsi="Sakkal Majalla" w:cs="Sakkal Majalla"/>
          <w:kern w:val="0"/>
          <w:sz w:val="28"/>
          <w:szCs w:val="28"/>
          <w14:ligatures w14:val="none"/>
        </w:rPr>
      </w:pPr>
      <w:r w:rsidRPr="00B92DC1">
        <w:rPr>
          <w:rFonts w:ascii="Sakkal Majalla" w:eastAsia="Times New Roman" w:hAnsi="Sakkal Majalla" w:cs="Sakkal Majalla"/>
          <w:kern w:val="0"/>
          <w:sz w:val="28"/>
          <w:szCs w:val="28"/>
          <w:rtl/>
          <w14:ligatures w14:val="none"/>
        </w:rPr>
        <w:t>تعرف الاستدامة بأنها القدرة على تلبية احتياجات الحاضر دون التأثير سلبًا على قدرة الأجيال القادمة على تلبية احتياجاتها</w:t>
      </w:r>
      <w:r w:rsidRPr="00B92DC1">
        <w:rPr>
          <w:rFonts w:ascii="Sakkal Majalla" w:eastAsia="Times New Roman" w:hAnsi="Sakkal Majalla" w:cs="Sakkal Majalla"/>
          <w:kern w:val="0"/>
          <w:sz w:val="28"/>
          <w:szCs w:val="28"/>
          <w14:ligatures w14:val="none"/>
        </w:rPr>
        <w:t xml:space="preserve"> (United Nations, 1987). </w:t>
      </w:r>
      <w:r w:rsidRPr="00B92DC1">
        <w:rPr>
          <w:rFonts w:ascii="Sakkal Majalla" w:eastAsia="Times New Roman" w:hAnsi="Sakkal Majalla" w:cs="Sakkal Majalla"/>
          <w:kern w:val="0"/>
          <w:sz w:val="28"/>
          <w:szCs w:val="28"/>
          <w:rtl/>
          <w14:ligatures w14:val="none"/>
        </w:rPr>
        <w:t>وفي السياق المؤسسي، تشير إلى الممارسات التي تضمن استمرارية الأعمال من خلال تحقيق التوازن بين الأبعاد الاقتصادية، البيئية، والاجتماعية</w:t>
      </w:r>
      <w:r w:rsidRPr="00B92DC1">
        <w:rPr>
          <w:rFonts w:ascii="Sakkal Majalla" w:eastAsia="Times New Roman" w:hAnsi="Sakkal Majalla" w:cs="Sakkal Majalla"/>
          <w:kern w:val="0"/>
          <w:sz w:val="28"/>
          <w:szCs w:val="28"/>
          <w14:ligatures w14:val="none"/>
        </w:rPr>
        <w:t xml:space="preserve"> (Elkington, 1997). </w:t>
      </w:r>
      <w:r w:rsidRPr="00B92DC1">
        <w:rPr>
          <w:rFonts w:ascii="Sakkal Majalla" w:eastAsia="Times New Roman" w:hAnsi="Sakkal Majalla" w:cs="Sakkal Majalla"/>
          <w:kern w:val="0"/>
          <w:sz w:val="28"/>
          <w:szCs w:val="28"/>
          <w:rtl/>
          <w14:ligatures w14:val="none"/>
        </w:rPr>
        <w:t>تُعد الاستدامة من أهم الأدوات الاستراتيجية التي تساهم في تحقيق ميزة تنافسية، تقليل المخاطر التشغيلية، وتحسين الكفاءة المؤسسية</w:t>
      </w:r>
      <w:r w:rsidRPr="00B92DC1">
        <w:rPr>
          <w:rFonts w:ascii="Sakkal Majalla" w:eastAsia="Times New Roman" w:hAnsi="Sakkal Majalla" w:cs="Sakkal Majalla"/>
          <w:kern w:val="0"/>
          <w:sz w:val="28"/>
          <w:szCs w:val="28"/>
          <w14:ligatures w14:val="none"/>
        </w:rPr>
        <w:t xml:space="preserve"> (Bansal &amp; </w:t>
      </w:r>
      <w:proofErr w:type="spellStart"/>
      <w:r w:rsidRPr="00B92DC1">
        <w:rPr>
          <w:rFonts w:ascii="Sakkal Majalla" w:eastAsia="Times New Roman" w:hAnsi="Sakkal Majalla" w:cs="Sakkal Majalla"/>
          <w:kern w:val="0"/>
          <w:sz w:val="28"/>
          <w:szCs w:val="28"/>
          <w14:ligatures w14:val="none"/>
        </w:rPr>
        <w:t>DesJardine</w:t>
      </w:r>
      <w:proofErr w:type="spellEnd"/>
      <w:r w:rsidRPr="00B92DC1">
        <w:rPr>
          <w:rFonts w:ascii="Sakkal Majalla" w:eastAsia="Times New Roman" w:hAnsi="Sakkal Majalla" w:cs="Sakkal Majalla"/>
          <w:kern w:val="0"/>
          <w:sz w:val="28"/>
          <w:szCs w:val="28"/>
          <w14:ligatures w14:val="none"/>
        </w:rPr>
        <w:t>, 2014).</w:t>
      </w:r>
    </w:p>
    <w:p w14:paraId="2568671D" w14:textId="77777777" w:rsidR="007C563D" w:rsidRPr="00B92DC1" w:rsidRDefault="007C563D" w:rsidP="007C563D">
      <w:pPr>
        <w:spacing w:before="100" w:beforeAutospacing="1" w:after="100" w:afterAutospacing="1" w:line="240" w:lineRule="auto"/>
        <w:outlineLvl w:val="3"/>
        <w:rPr>
          <w:rFonts w:ascii="Sakkal Majalla" w:eastAsia="Times New Roman" w:hAnsi="Sakkal Majalla" w:cs="Sakkal Majalla"/>
          <w:b/>
          <w:bCs/>
          <w:kern w:val="0"/>
          <w:sz w:val="28"/>
          <w:szCs w:val="28"/>
          <w14:ligatures w14:val="none"/>
        </w:rPr>
      </w:pPr>
      <w:r w:rsidRPr="00B92DC1">
        <w:rPr>
          <w:rFonts w:ascii="Sakkal Majalla" w:eastAsia="Times New Roman" w:hAnsi="Sakkal Majalla" w:cs="Sakkal Majalla"/>
          <w:b/>
          <w:bCs/>
          <w:kern w:val="0"/>
          <w:sz w:val="28"/>
          <w:szCs w:val="28"/>
          <w:rtl/>
          <w14:ligatures w14:val="none"/>
        </w:rPr>
        <w:t>أبعاد الاستدامة</w:t>
      </w:r>
    </w:p>
    <w:p w14:paraId="314896C8" w14:textId="77777777" w:rsidR="007C563D" w:rsidRPr="00B92DC1" w:rsidRDefault="007C563D" w:rsidP="007C563D">
      <w:pPr>
        <w:spacing w:before="100" w:beforeAutospacing="1" w:after="100" w:afterAutospacing="1" w:line="240" w:lineRule="auto"/>
        <w:rPr>
          <w:rFonts w:ascii="Sakkal Majalla" w:eastAsia="Times New Roman" w:hAnsi="Sakkal Majalla" w:cs="Sakkal Majalla"/>
          <w:kern w:val="0"/>
          <w:sz w:val="28"/>
          <w:szCs w:val="28"/>
          <w14:ligatures w14:val="none"/>
        </w:rPr>
      </w:pPr>
      <w:r w:rsidRPr="00B92DC1">
        <w:rPr>
          <w:rFonts w:ascii="Sakkal Majalla" w:eastAsia="Times New Roman" w:hAnsi="Sakkal Majalla" w:cs="Sakkal Majalla"/>
          <w:kern w:val="0"/>
          <w:sz w:val="28"/>
          <w:szCs w:val="28"/>
          <w:rtl/>
          <w14:ligatures w14:val="none"/>
        </w:rPr>
        <w:t xml:space="preserve">يُعد نموذج </w:t>
      </w:r>
      <w:r w:rsidRPr="00B92DC1">
        <w:rPr>
          <w:rFonts w:ascii="Sakkal Majalla" w:eastAsia="Times New Roman" w:hAnsi="Sakkal Majalla" w:cs="Sakkal Majalla"/>
          <w:b/>
          <w:bCs/>
          <w:kern w:val="0"/>
          <w:sz w:val="28"/>
          <w:szCs w:val="28"/>
          <w14:ligatures w14:val="none"/>
        </w:rPr>
        <w:t>"Triple Bottom Line"</w:t>
      </w:r>
      <w:r w:rsidRPr="00B92DC1">
        <w:rPr>
          <w:rFonts w:ascii="Sakkal Majalla" w:eastAsia="Times New Roman" w:hAnsi="Sakkal Majalla" w:cs="Sakkal Majalla"/>
          <w:kern w:val="0"/>
          <w:sz w:val="28"/>
          <w:szCs w:val="28"/>
          <w14:ligatures w14:val="none"/>
        </w:rPr>
        <w:t xml:space="preserve"> </w:t>
      </w:r>
      <w:r w:rsidRPr="00B92DC1">
        <w:rPr>
          <w:rFonts w:ascii="Sakkal Majalla" w:eastAsia="Times New Roman" w:hAnsi="Sakkal Majalla" w:cs="Sakkal Majalla"/>
          <w:kern w:val="0"/>
          <w:sz w:val="28"/>
          <w:szCs w:val="28"/>
          <w:rtl/>
          <w14:ligatures w14:val="none"/>
        </w:rPr>
        <w:t>أحد أبرز الأطر النظرية في هذا المجال، حيث يشير إلى أن نجاح الشركات يعتمد على تحقيق التوازن بين ثلاثة أبعاد رئيسية</w:t>
      </w:r>
      <w:r w:rsidRPr="00B92DC1">
        <w:rPr>
          <w:rFonts w:ascii="Sakkal Majalla" w:eastAsia="Times New Roman" w:hAnsi="Sakkal Majalla" w:cs="Sakkal Majalla"/>
          <w:kern w:val="0"/>
          <w:sz w:val="28"/>
          <w:szCs w:val="28"/>
          <w14:ligatures w14:val="none"/>
        </w:rPr>
        <w:t>:</w:t>
      </w:r>
    </w:p>
    <w:p w14:paraId="48CD48ED" w14:textId="77777777" w:rsidR="007C563D" w:rsidRPr="00B92DC1" w:rsidRDefault="007C563D" w:rsidP="00A03E2A">
      <w:pPr>
        <w:numPr>
          <w:ilvl w:val="0"/>
          <w:numId w:val="68"/>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B92DC1">
        <w:rPr>
          <w:rFonts w:ascii="Sakkal Majalla" w:eastAsia="Times New Roman" w:hAnsi="Sakkal Majalla" w:cs="Sakkal Majalla"/>
          <w:b/>
          <w:bCs/>
          <w:kern w:val="0"/>
          <w:sz w:val="28"/>
          <w:szCs w:val="28"/>
          <w:rtl/>
          <w14:ligatures w14:val="none"/>
        </w:rPr>
        <w:t>الاستدامة الاقتصادية</w:t>
      </w:r>
      <w:r w:rsidRPr="00B92DC1">
        <w:rPr>
          <w:rFonts w:ascii="Sakkal Majalla" w:eastAsia="Times New Roman" w:hAnsi="Sakkal Majalla" w:cs="Sakkal Majalla"/>
          <w:kern w:val="0"/>
          <w:sz w:val="28"/>
          <w:szCs w:val="28"/>
          <w14:ligatures w14:val="none"/>
        </w:rPr>
        <w:t xml:space="preserve">: </w:t>
      </w:r>
      <w:r w:rsidRPr="00B92DC1">
        <w:rPr>
          <w:rFonts w:ascii="Sakkal Majalla" w:eastAsia="Times New Roman" w:hAnsi="Sakkal Majalla" w:cs="Sakkal Majalla"/>
          <w:kern w:val="0"/>
          <w:sz w:val="28"/>
          <w:szCs w:val="28"/>
          <w:rtl/>
          <w14:ligatures w14:val="none"/>
        </w:rPr>
        <w:t>تحقيق أرباح مستدامة من خلال تحسين الكفاءة التشغيلية، وزيادة العائد على الاستثمار، وخفض التكاليف عبر تقليل الهدر في الموارد</w:t>
      </w:r>
      <w:r w:rsidRPr="00B92DC1">
        <w:rPr>
          <w:rFonts w:ascii="Sakkal Majalla" w:eastAsia="Times New Roman" w:hAnsi="Sakkal Majalla" w:cs="Sakkal Majalla"/>
          <w:kern w:val="0"/>
          <w:sz w:val="28"/>
          <w:szCs w:val="28"/>
          <w14:ligatures w14:val="none"/>
        </w:rPr>
        <w:t xml:space="preserve"> (Hart &amp; Milstein, 2003).</w:t>
      </w:r>
    </w:p>
    <w:p w14:paraId="067396E0" w14:textId="77777777" w:rsidR="007C563D" w:rsidRPr="00B92DC1" w:rsidRDefault="007C563D" w:rsidP="00A03E2A">
      <w:pPr>
        <w:numPr>
          <w:ilvl w:val="0"/>
          <w:numId w:val="68"/>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B92DC1">
        <w:rPr>
          <w:rFonts w:ascii="Sakkal Majalla" w:eastAsia="Times New Roman" w:hAnsi="Sakkal Majalla" w:cs="Sakkal Majalla"/>
          <w:b/>
          <w:bCs/>
          <w:kern w:val="0"/>
          <w:sz w:val="28"/>
          <w:szCs w:val="28"/>
          <w:rtl/>
          <w14:ligatures w14:val="none"/>
        </w:rPr>
        <w:t>الاستدامة البيئية</w:t>
      </w:r>
      <w:r w:rsidRPr="00B92DC1">
        <w:rPr>
          <w:rFonts w:ascii="Sakkal Majalla" w:eastAsia="Times New Roman" w:hAnsi="Sakkal Majalla" w:cs="Sakkal Majalla"/>
          <w:kern w:val="0"/>
          <w:sz w:val="28"/>
          <w:szCs w:val="28"/>
          <w14:ligatures w14:val="none"/>
        </w:rPr>
        <w:t xml:space="preserve">: </w:t>
      </w:r>
      <w:r w:rsidRPr="00B92DC1">
        <w:rPr>
          <w:rFonts w:ascii="Sakkal Majalla" w:eastAsia="Times New Roman" w:hAnsi="Sakkal Majalla" w:cs="Sakkal Majalla"/>
          <w:kern w:val="0"/>
          <w:sz w:val="28"/>
          <w:szCs w:val="28"/>
          <w:rtl/>
          <w14:ligatures w14:val="none"/>
        </w:rPr>
        <w:t>تقليل الأثر البيئي عبر استخدام الطاقة المتجددة، الحد من النفايات، وتقليل الانبعاثات، مما يعزز الامتثال التشريعي ويحسن السمعة المؤسسية</w:t>
      </w:r>
      <w:r w:rsidRPr="00B92DC1">
        <w:rPr>
          <w:rFonts w:ascii="Sakkal Majalla" w:eastAsia="Times New Roman" w:hAnsi="Sakkal Majalla" w:cs="Sakkal Majalla"/>
          <w:kern w:val="0"/>
          <w:sz w:val="28"/>
          <w:szCs w:val="28"/>
          <w14:ligatures w14:val="none"/>
        </w:rPr>
        <w:t xml:space="preserve"> (López-Gamero et al., 2009).</w:t>
      </w:r>
    </w:p>
    <w:p w14:paraId="1B6FBCA2" w14:textId="77777777" w:rsidR="007C563D" w:rsidRPr="00C544BE" w:rsidRDefault="007C563D" w:rsidP="00A03E2A">
      <w:pPr>
        <w:numPr>
          <w:ilvl w:val="0"/>
          <w:numId w:val="68"/>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B92DC1">
        <w:rPr>
          <w:rFonts w:ascii="Sakkal Majalla" w:eastAsia="Times New Roman" w:hAnsi="Sakkal Majalla" w:cs="Sakkal Majalla"/>
          <w:b/>
          <w:bCs/>
          <w:kern w:val="0"/>
          <w:sz w:val="28"/>
          <w:szCs w:val="28"/>
          <w:rtl/>
          <w14:ligatures w14:val="none"/>
        </w:rPr>
        <w:t>الاستدامة الاجتماعية</w:t>
      </w:r>
      <w:r w:rsidRPr="00B92DC1">
        <w:rPr>
          <w:rFonts w:ascii="Sakkal Majalla" w:eastAsia="Times New Roman" w:hAnsi="Sakkal Majalla" w:cs="Sakkal Majalla"/>
          <w:kern w:val="0"/>
          <w:sz w:val="28"/>
          <w:szCs w:val="28"/>
          <w14:ligatures w14:val="none"/>
        </w:rPr>
        <w:t xml:space="preserve">: </w:t>
      </w:r>
      <w:r w:rsidRPr="00B92DC1">
        <w:rPr>
          <w:rFonts w:ascii="Sakkal Majalla" w:eastAsia="Times New Roman" w:hAnsi="Sakkal Majalla" w:cs="Sakkal Majalla"/>
          <w:kern w:val="0"/>
          <w:sz w:val="28"/>
          <w:szCs w:val="28"/>
          <w:rtl/>
          <w14:ligatures w14:val="none"/>
        </w:rPr>
        <w:t>تحسين ظروف العمل، تعزيز رفاهية الموظفين، ودعم المجتمعات المحلية، مما يزيد من ولاء العملاء وثقة المستثمرين</w:t>
      </w:r>
      <w:r w:rsidRPr="00B92DC1">
        <w:rPr>
          <w:rFonts w:ascii="Sakkal Majalla" w:eastAsia="Times New Roman" w:hAnsi="Sakkal Majalla" w:cs="Sakkal Majalla"/>
          <w:kern w:val="0"/>
          <w:sz w:val="28"/>
          <w:szCs w:val="28"/>
          <w14:ligatures w14:val="none"/>
        </w:rPr>
        <w:t xml:space="preserve"> (Perrini, 2006).</w:t>
      </w:r>
    </w:p>
    <w:p w14:paraId="28A4619A" w14:textId="77777777" w:rsidR="007C563D" w:rsidRPr="00B92DC1" w:rsidRDefault="007C563D" w:rsidP="007C563D">
      <w:pPr>
        <w:spacing w:before="100" w:beforeAutospacing="1" w:after="100" w:afterAutospacing="1" w:line="240" w:lineRule="auto"/>
        <w:outlineLvl w:val="2"/>
        <w:rPr>
          <w:rFonts w:ascii="Sakkal Majalla" w:eastAsia="Times New Roman" w:hAnsi="Sakkal Majalla" w:cs="Sakkal Majalla"/>
          <w:b/>
          <w:bCs/>
          <w:kern w:val="0"/>
          <w:sz w:val="28"/>
          <w:szCs w:val="28"/>
          <w14:ligatures w14:val="none"/>
        </w:rPr>
      </w:pPr>
      <w:bookmarkStart w:id="21" w:name="_Toc192730849"/>
      <w:r w:rsidRPr="00B92DC1">
        <w:rPr>
          <w:rFonts w:ascii="Sakkal Majalla" w:eastAsia="Times New Roman" w:hAnsi="Sakkal Majalla" w:cs="Sakkal Majalla"/>
          <w:b/>
          <w:bCs/>
          <w:kern w:val="0"/>
          <w:sz w:val="28"/>
          <w:szCs w:val="28"/>
          <w:rtl/>
          <w14:ligatures w14:val="none"/>
        </w:rPr>
        <w:t>ثانيًا: استراتيجيات الاستدامة في الشركات الصغيرة والمتوسطة</w:t>
      </w:r>
      <w:bookmarkEnd w:id="21"/>
    </w:p>
    <w:p w14:paraId="4541271D" w14:textId="77777777" w:rsidR="007C563D" w:rsidRPr="00B92DC1" w:rsidRDefault="007C563D" w:rsidP="007C563D">
      <w:pPr>
        <w:spacing w:before="100" w:beforeAutospacing="1" w:after="100" w:afterAutospacing="1" w:line="240" w:lineRule="auto"/>
        <w:rPr>
          <w:rFonts w:ascii="Sakkal Majalla" w:eastAsia="Times New Roman" w:hAnsi="Sakkal Majalla" w:cs="Sakkal Majalla"/>
          <w:kern w:val="0"/>
          <w:sz w:val="28"/>
          <w:szCs w:val="28"/>
          <w14:ligatures w14:val="none"/>
        </w:rPr>
      </w:pPr>
      <w:r w:rsidRPr="00B92DC1">
        <w:rPr>
          <w:rFonts w:ascii="Sakkal Majalla" w:eastAsia="Times New Roman" w:hAnsi="Sakkal Majalla" w:cs="Sakkal Majalla"/>
          <w:kern w:val="0"/>
          <w:sz w:val="28"/>
          <w:szCs w:val="28"/>
          <w:rtl/>
          <w14:ligatures w14:val="none"/>
        </w:rPr>
        <w:t>تشمل استراتيجيات الاستدامة مجموعة من السياسات والممارسات التي تختلف وفقًا لطبيعة الشركات الصغيرة والمتوسطة وأهدافها، ومن أبرزها</w:t>
      </w:r>
      <w:r w:rsidRPr="00B92DC1">
        <w:rPr>
          <w:rFonts w:ascii="Sakkal Majalla" w:eastAsia="Times New Roman" w:hAnsi="Sakkal Majalla" w:cs="Sakkal Majalla"/>
          <w:kern w:val="0"/>
          <w:sz w:val="28"/>
          <w:szCs w:val="28"/>
          <w14:ligatures w14:val="none"/>
        </w:rPr>
        <w:t>:</w:t>
      </w:r>
    </w:p>
    <w:p w14:paraId="6F865907" w14:textId="77777777" w:rsidR="007C563D" w:rsidRPr="00B92DC1" w:rsidRDefault="007C563D" w:rsidP="00A03E2A">
      <w:pPr>
        <w:numPr>
          <w:ilvl w:val="0"/>
          <w:numId w:val="69"/>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B92DC1">
        <w:rPr>
          <w:rFonts w:ascii="Sakkal Majalla" w:eastAsia="Times New Roman" w:hAnsi="Sakkal Majalla" w:cs="Sakkal Majalla"/>
          <w:b/>
          <w:bCs/>
          <w:kern w:val="0"/>
          <w:sz w:val="28"/>
          <w:szCs w:val="28"/>
          <w:rtl/>
          <w14:ligatures w14:val="none"/>
        </w:rPr>
        <w:t>استراتيجيات التشغيل المستدام</w:t>
      </w:r>
      <w:r w:rsidRPr="00B92DC1">
        <w:rPr>
          <w:rFonts w:ascii="Sakkal Majalla" w:eastAsia="Times New Roman" w:hAnsi="Sakkal Majalla" w:cs="Sakkal Majalla"/>
          <w:kern w:val="0"/>
          <w:sz w:val="28"/>
          <w:szCs w:val="28"/>
          <w14:ligatures w14:val="none"/>
        </w:rPr>
        <w:t xml:space="preserve">: </w:t>
      </w:r>
      <w:r w:rsidRPr="00B92DC1">
        <w:rPr>
          <w:rFonts w:ascii="Sakkal Majalla" w:eastAsia="Times New Roman" w:hAnsi="Sakkal Majalla" w:cs="Sakkal Majalla"/>
          <w:kern w:val="0"/>
          <w:sz w:val="28"/>
          <w:szCs w:val="28"/>
          <w:rtl/>
          <w14:ligatures w14:val="none"/>
        </w:rPr>
        <w:t>تحسين كفاءة استخدام الموارد لتقليل التكاليف التشغيلية وتعزيز الإنتاجية</w:t>
      </w:r>
      <w:r w:rsidRPr="00B92DC1">
        <w:rPr>
          <w:rFonts w:ascii="Sakkal Majalla" w:eastAsia="Times New Roman" w:hAnsi="Sakkal Majalla" w:cs="Sakkal Majalla"/>
          <w:kern w:val="0"/>
          <w:sz w:val="28"/>
          <w:szCs w:val="28"/>
          <w14:ligatures w14:val="none"/>
        </w:rPr>
        <w:t xml:space="preserve"> (Porter &amp; van der Linde, 1995).</w:t>
      </w:r>
    </w:p>
    <w:p w14:paraId="1012450D" w14:textId="77777777" w:rsidR="007C563D" w:rsidRPr="00B92DC1" w:rsidRDefault="007C563D" w:rsidP="00A03E2A">
      <w:pPr>
        <w:numPr>
          <w:ilvl w:val="0"/>
          <w:numId w:val="69"/>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B92DC1">
        <w:rPr>
          <w:rFonts w:ascii="Sakkal Majalla" w:eastAsia="Times New Roman" w:hAnsi="Sakkal Majalla" w:cs="Sakkal Majalla"/>
          <w:b/>
          <w:bCs/>
          <w:kern w:val="0"/>
          <w:sz w:val="28"/>
          <w:szCs w:val="28"/>
          <w:rtl/>
          <w14:ligatures w14:val="none"/>
        </w:rPr>
        <w:t>استراتيجيات الامتثال البيئي</w:t>
      </w:r>
      <w:r w:rsidRPr="00B92DC1">
        <w:rPr>
          <w:rFonts w:ascii="Sakkal Majalla" w:eastAsia="Times New Roman" w:hAnsi="Sakkal Majalla" w:cs="Sakkal Majalla"/>
          <w:kern w:val="0"/>
          <w:sz w:val="28"/>
          <w:szCs w:val="28"/>
          <w14:ligatures w14:val="none"/>
        </w:rPr>
        <w:t xml:space="preserve">: </w:t>
      </w:r>
      <w:r w:rsidRPr="00B92DC1">
        <w:rPr>
          <w:rFonts w:ascii="Sakkal Majalla" w:eastAsia="Times New Roman" w:hAnsi="Sakkal Majalla" w:cs="Sakkal Majalla"/>
          <w:kern w:val="0"/>
          <w:sz w:val="28"/>
          <w:szCs w:val="28"/>
          <w:rtl/>
          <w14:ligatures w14:val="none"/>
        </w:rPr>
        <w:t>الالتزام بالقوانين البيئية المحلية والدولية، مثل تقليل الانبعاثات وإدارة النفايات بطرق صديقة للبيئة</w:t>
      </w:r>
      <w:r w:rsidRPr="00B92DC1">
        <w:rPr>
          <w:rFonts w:ascii="Sakkal Majalla" w:eastAsia="Times New Roman" w:hAnsi="Sakkal Majalla" w:cs="Sakkal Majalla"/>
          <w:kern w:val="0"/>
          <w:sz w:val="28"/>
          <w:szCs w:val="28"/>
          <w14:ligatures w14:val="none"/>
        </w:rPr>
        <w:t xml:space="preserve"> (Revell et al., 2010).</w:t>
      </w:r>
    </w:p>
    <w:p w14:paraId="27EFBF98" w14:textId="77777777" w:rsidR="007C563D" w:rsidRPr="00B92DC1" w:rsidRDefault="007C563D" w:rsidP="00A03E2A">
      <w:pPr>
        <w:numPr>
          <w:ilvl w:val="0"/>
          <w:numId w:val="69"/>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B92DC1">
        <w:rPr>
          <w:rFonts w:ascii="Sakkal Majalla" w:eastAsia="Times New Roman" w:hAnsi="Sakkal Majalla" w:cs="Sakkal Majalla"/>
          <w:b/>
          <w:bCs/>
          <w:kern w:val="0"/>
          <w:sz w:val="28"/>
          <w:szCs w:val="28"/>
          <w:rtl/>
          <w14:ligatures w14:val="none"/>
        </w:rPr>
        <w:t>استراتيجيات الابتكار المستدام</w:t>
      </w:r>
      <w:r w:rsidRPr="00B92DC1">
        <w:rPr>
          <w:rFonts w:ascii="Sakkal Majalla" w:eastAsia="Times New Roman" w:hAnsi="Sakkal Majalla" w:cs="Sakkal Majalla"/>
          <w:kern w:val="0"/>
          <w:sz w:val="28"/>
          <w:szCs w:val="28"/>
          <w14:ligatures w14:val="none"/>
        </w:rPr>
        <w:t xml:space="preserve">: </w:t>
      </w:r>
      <w:r w:rsidRPr="00B92DC1">
        <w:rPr>
          <w:rFonts w:ascii="Sakkal Majalla" w:eastAsia="Times New Roman" w:hAnsi="Sakkal Majalla" w:cs="Sakkal Majalla"/>
          <w:kern w:val="0"/>
          <w:sz w:val="28"/>
          <w:szCs w:val="28"/>
          <w:rtl/>
          <w14:ligatures w14:val="none"/>
        </w:rPr>
        <w:t>تطوير منتجات وخدمات صديقة للبيئة كميزة تنافسية في السوق، مما يسهم في تحقيق نمو مستدام</w:t>
      </w:r>
      <w:r w:rsidRPr="00B92DC1">
        <w:rPr>
          <w:rFonts w:ascii="Sakkal Majalla" w:eastAsia="Times New Roman" w:hAnsi="Sakkal Majalla" w:cs="Sakkal Majalla"/>
          <w:kern w:val="0"/>
          <w:sz w:val="28"/>
          <w:szCs w:val="28"/>
          <w14:ligatures w14:val="none"/>
        </w:rPr>
        <w:t xml:space="preserve"> (</w:t>
      </w:r>
      <w:proofErr w:type="spellStart"/>
      <w:r w:rsidRPr="00B92DC1">
        <w:rPr>
          <w:rFonts w:ascii="Sakkal Majalla" w:eastAsia="Times New Roman" w:hAnsi="Sakkal Majalla" w:cs="Sakkal Majalla"/>
          <w:kern w:val="0"/>
          <w:sz w:val="28"/>
          <w:szCs w:val="28"/>
          <w14:ligatures w14:val="none"/>
        </w:rPr>
        <w:t>Schaltegger</w:t>
      </w:r>
      <w:proofErr w:type="spellEnd"/>
      <w:r w:rsidRPr="00B92DC1">
        <w:rPr>
          <w:rFonts w:ascii="Sakkal Majalla" w:eastAsia="Times New Roman" w:hAnsi="Sakkal Majalla" w:cs="Sakkal Majalla"/>
          <w:kern w:val="0"/>
          <w:sz w:val="28"/>
          <w:szCs w:val="28"/>
          <w14:ligatures w14:val="none"/>
        </w:rPr>
        <w:t xml:space="preserve"> &amp; Wagner, 2011).</w:t>
      </w:r>
    </w:p>
    <w:p w14:paraId="3395E2B7" w14:textId="77777777" w:rsidR="007C563D" w:rsidRPr="00C544BE" w:rsidRDefault="007C563D" w:rsidP="00A03E2A">
      <w:pPr>
        <w:numPr>
          <w:ilvl w:val="0"/>
          <w:numId w:val="69"/>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B92DC1">
        <w:rPr>
          <w:rFonts w:ascii="Sakkal Majalla" w:eastAsia="Times New Roman" w:hAnsi="Sakkal Majalla" w:cs="Sakkal Majalla"/>
          <w:b/>
          <w:bCs/>
          <w:kern w:val="0"/>
          <w:sz w:val="28"/>
          <w:szCs w:val="28"/>
          <w:rtl/>
          <w14:ligatures w14:val="none"/>
        </w:rPr>
        <w:lastRenderedPageBreak/>
        <w:t>استراتيجيات المسؤولية الاجتماعية</w:t>
      </w:r>
      <w:r w:rsidRPr="00B92DC1">
        <w:rPr>
          <w:rFonts w:ascii="Sakkal Majalla" w:eastAsia="Times New Roman" w:hAnsi="Sakkal Majalla" w:cs="Sakkal Majalla"/>
          <w:kern w:val="0"/>
          <w:sz w:val="28"/>
          <w:szCs w:val="28"/>
          <w14:ligatures w14:val="none"/>
        </w:rPr>
        <w:t xml:space="preserve">: </w:t>
      </w:r>
      <w:r w:rsidRPr="00B92DC1">
        <w:rPr>
          <w:rFonts w:ascii="Sakkal Majalla" w:eastAsia="Times New Roman" w:hAnsi="Sakkal Majalla" w:cs="Sakkal Majalla"/>
          <w:kern w:val="0"/>
          <w:sz w:val="28"/>
          <w:szCs w:val="28"/>
          <w:rtl/>
          <w14:ligatures w14:val="none"/>
        </w:rPr>
        <w:t>تنفيذ مبادرات تعزز العلاقة مع المجتمع المحلي، مما يحسن من سمعة الشركة ويزيد من جاذبيتها للعملاء والمستثمرين</w:t>
      </w:r>
      <w:r w:rsidRPr="00B92DC1">
        <w:rPr>
          <w:rFonts w:ascii="Sakkal Majalla" w:eastAsia="Times New Roman" w:hAnsi="Sakkal Majalla" w:cs="Sakkal Majalla"/>
          <w:kern w:val="0"/>
          <w:sz w:val="28"/>
          <w:szCs w:val="28"/>
          <w14:ligatures w14:val="none"/>
        </w:rPr>
        <w:t xml:space="preserve"> (Carroll, 1991).</w:t>
      </w:r>
    </w:p>
    <w:p w14:paraId="18275EAC" w14:textId="77777777" w:rsidR="007C563D" w:rsidRPr="00B92DC1" w:rsidRDefault="007C563D" w:rsidP="007C563D">
      <w:pPr>
        <w:spacing w:before="100" w:beforeAutospacing="1" w:after="100" w:afterAutospacing="1" w:line="240" w:lineRule="auto"/>
        <w:outlineLvl w:val="2"/>
        <w:rPr>
          <w:rFonts w:ascii="Sakkal Majalla" w:eastAsia="Times New Roman" w:hAnsi="Sakkal Majalla" w:cs="Sakkal Majalla"/>
          <w:b/>
          <w:bCs/>
          <w:kern w:val="0"/>
          <w:sz w:val="28"/>
          <w:szCs w:val="28"/>
          <w14:ligatures w14:val="none"/>
        </w:rPr>
      </w:pPr>
      <w:bookmarkStart w:id="22" w:name="_Toc192730850"/>
      <w:r w:rsidRPr="00B92DC1">
        <w:rPr>
          <w:rFonts w:ascii="Sakkal Majalla" w:eastAsia="Times New Roman" w:hAnsi="Sakkal Majalla" w:cs="Sakkal Majalla"/>
          <w:b/>
          <w:bCs/>
          <w:kern w:val="0"/>
          <w:sz w:val="28"/>
          <w:szCs w:val="28"/>
          <w:rtl/>
          <w14:ligatures w14:val="none"/>
        </w:rPr>
        <w:t>ثالثًا: متغيرات الدراسة</w:t>
      </w:r>
      <w:bookmarkEnd w:id="22"/>
    </w:p>
    <w:p w14:paraId="3967BE4F" w14:textId="77777777" w:rsidR="007C563D" w:rsidRPr="00796FED" w:rsidRDefault="007C563D" w:rsidP="00A03E2A">
      <w:pPr>
        <w:pStyle w:val="ListParagraph"/>
        <w:numPr>
          <w:ilvl w:val="0"/>
          <w:numId w:val="75"/>
        </w:numPr>
        <w:spacing w:before="100" w:beforeAutospacing="1" w:after="100" w:afterAutospacing="1" w:line="240" w:lineRule="auto"/>
        <w:outlineLvl w:val="3"/>
        <w:rPr>
          <w:rFonts w:ascii="Sakkal Majalla" w:eastAsia="Times New Roman" w:hAnsi="Sakkal Majalla" w:cs="Sakkal Majalla"/>
          <w:b/>
          <w:bCs/>
          <w:kern w:val="0"/>
          <w:sz w:val="28"/>
          <w:szCs w:val="28"/>
          <w14:ligatures w14:val="none"/>
        </w:rPr>
      </w:pPr>
      <w:r w:rsidRPr="00796FED">
        <w:rPr>
          <w:rFonts w:ascii="Sakkal Majalla" w:eastAsia="Times New Roman" w:hAnsi="Sakkal Majalla" w:cs="Sakkal Majalla"/>
          <w:b/>
          <w:bCs/>
          <w:kern w:val="0"/>
          <w:sz w:val="28"/>
          <w:szCs w:val="28"/>
          <w:rtl/>
          <w14:ligatures w14:val="none"/>
        </w:rPr>
        <w:t>المتغير المستقل: استراتيجيات الاستدامة</w:t>
      </w:r>
    </w:p>
    <w:p w14:paraId="5BFC9DA9" w14:textId="77777777" w:rsidR="007C563D" w:rsidRPr="00B92DC1" w:rsidRDefault="007C563D" w:rsidP="007C563D">
      <w:pPr>
        <w:spacing w:before="100" w:beforeAutospacing="1" w:after="100" w:afterAutospacing="1" w:line="240" w:lineRule="auto"/>
        <w:rPr>
          <w:rFonts w:ascii="Sakkal Majalla" w:eastAsia="Times New Roman" w:hAnsi="Sakkal Majalla" w:cs="Sakkal Majalla"/>
          <w:kern w:val="0"/>
          <w:sz w:val="28"/>
          <w:szCs w:val="28"/>
          <w14:ligatures w14:val="none"/>
        </w:rPr>
      </w:pPr>
      <w:r w:rsidRPr="00B92DC1">
        <w:rPr>
          <w:rFonts w:ascii="Sakkal Majalla" w:eastAsia="Times New Roman" w:hAnsi="Sakkal Majalla" w:cs="Sakkal Majalla"/>
          <w:kern w:val="0"/>
          <w:sz w:val="28"/>
          <w:szCs w:val="28"/>
          <w:rtl/>
          <w14:ligatures w14:val="none"/>
        </w:rPr>
        <w:t>تم تحديد المتغير المستقل بناءً على الأبعاد التالية</w:t>
      </w:r>
      <w:r w:rsidRPr="00B92DC1">
        <w:rPr>
          <w:rFonts w:ascii="Sakkal Majalla" w:eastAsia="Times New Roman" w:hAnsi="Sakkal Majalla" w:cs="Sakkal Majalla"/>
          <w:kern w:val="0"/>
          <w:sz w:val="28"/>
          <w:szCs w:val="28"/>
          <w14:ligatures w14:val="none"/>
        </w:rPr>
        <w:t>:</w:t>
      </w:r>
    </w:p>
    <w:p w14:paraId="053948BF" w14:textId="77777777" w:rsidR="007C563D" w:rsidRPr="00B92DC1" w:rsidRDefault="007C563D" w:rsidP="00A03E2A">
      <w:pPr>
        <w:numPr>
          <w:ilvl w:val="0"/>
          <w:numId w:val="70"/>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B92DC1">
        <w:rPr>
          <w:rFonts w:ascii="Sakkal Majalla" w:eastAsia="Times New Roman" w:hAnsi="Sakkal Majalla" w:cs="Sakkal Majalla"/>
          <w:b/>
          <w:bCs/>
          <w:kern w:val="0"/>
          <w:sz w:val="28"/>
          <w:szCs w:val="28"/>
          <w:rtl/>
          <w14:ligatures w14:val="none"/>
        </w:rPr>
        <w:t>الاستدامة الاقتصادية</w:t>
      </w:r>
      <w:r w:rsidRPr="00B92DC1">
        <w:rPr>
          <w:rFonts w:ascii="Sakkal Majalla" w:eastAsia="Times New Roman" w:hAnsi="Sakkal Majalla" w:cs="Sakkal Majalla"/>
          <w:kern w:val="0"/>
          <w:sz w:val="28"/>
          <w:szCs w:val="28"/>
          <w14:ligatures w14:val="none"/>
        </w:rPr>
        <w:t xml:space="preserve">: </w:t>
      </w:r>
      <w:r w:rsidRPr="00B92DC1">
        <w:rPr>
          <w:rFonts w:ascii="Sakkal Majalla" w:eastAsia="Times New Roman" w:hAnsi="Sakkal Majalla" w:cs="Sakkal Majalla"/>
          <w:kern w:val="0"/>
          <w:sz w:val="28"/>
          <w:szCs w:val="28"/>
          <w:rtl/>
          <w14:ligatures w14:val="none"/>
        </w:rPr>
        <w:t>تُقاس بمؤشرات مثل الإيرادات، الربحية، وحصة السوق</w:t>
      </w:r>
      <w:r w:rsidRPr="00B92DC1">
        <w:rPr>
          <w:rFonts w:ascii="Sakkal Majalla" w:eastAsia="Times New Roman" w:hAnsi="Sakkal Majalla" w:cs="Sakkal Majalla"/>
          <w:kern w:val="0"/>
          <w:sz w:val="28"/>
          <w:szCs w:val="28"/>
          <w14:ligatures w14:val="none"/>
        </w:rPr>
        <w:t>.</w:t>
      </w:r>
    </w:p>
    <w:p w14:paraId="01A86D88" w14:textId="77777777" w:rsidR="007C563D" w:rsidRPr="00B92DC1" w:rsidRDefault="007C563D" w:rsidP="00A03E2A">
      <w:pPr>
        <w:numPr>
          <w:ilvl w:val="0"/>
          <w:numId w:val="70"/>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B92DC1">
        <w:rPr>
          <w:rFonts w:ascii="Sakkal Majalla" w:eastAsia="Times New Roman" w:hAnsi="Sakkal Majalla" w:cs="Sakkal Majalla"/>
          <w:b/>
          <w:bCs/>
          <w:kern w:val="0"/>
          <w:sz w:val="28"/>
          <w:szCs w:val="28"/>
          <w:rtl/>
          <w14:ligatures w14:val="none"/>
        </w:rPr>
        <w:t>الاستدامة البيئية</w:t>
      </w:r>
      <w:r w:rsidRPr="00B92DC1">
        <w:rPr>
          <w:rFonts w:ascii="Sakkal Majalla" w:eastAsia="Times New Roman" w:hAnsi="Sakkal Majalla" w:cs="Sakkal Majalla"/>
          <w:kern w:val="0"/>
          <w:sz w:val="28"/>
          <w:szCs w:val="28"/>
          <w14:ligatures w14:val="none"/>
        </w:rPr>
        <w:t xml:space="preserve">: </w:t>
      </w:r>
      <w:r w:rsidRPr="00B92DC1">
        <w:rPr>
          <w:rFonts w:ascii="Sakkal Majalla" w:eastAsia="Times New Roman" w:hAnsi="Sakkal Majalla" w:cs="Sakkal Majalla"/>
          <w:kern w:val="0"/>
          <w:sz w:val="28"/>
          <w:szCs w:val="28"/>
          <w:rtl/>
          <w14:ligatures w14:val="none"/>
        </w:rPr>
        <w:t>تشمل ممارسات تقليل الانبعاثات، إدارة الموارد بكفاءة، واستخدام مصادر طاقة نظيفة</w:t>
      </w:r>
      <w:r w:rsidRPr="00B92DC1">
        <w:rPr>
          <w:rFonts w:ascii="Sakkal Majalla" w:eastAsia="Times New Roman" w:hAnsi="Sakkal Majalla" w:cs="Sakkal Majalla"/>
          <w:kern w:val="0"/>
          <w:sz w:val="28"/>
          <w:szCs w:val="28"/>
          <w14:ligatures w14:val="none"/>
        </w:rPr>
        <w:t>.</w:t>
      </w:r>
    </w:p>
    <w:p w14:paraId="357E98FA" w14:textId="77777777" w:rsidR="007C563D" w:rsidRPr="00B92DC1" w:rsidRDefault="007C563D" w:rsidP="00A03E2A">
      <w:pPr>
        <w:numPr>
          <w:ilvl w:val="0"/>
          <w:numId w:val="70"/>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B92DC1">
        <w:rPr>
          <w:rFonts w:ascii="Sakkal Majalla" w:eastAsia="Times New Roman" w:hAnsi="Sakkal Majalla" w:cs="Sakkal Majalla"/>
          <w:b/>
          <w:bCs/>
          <w:kern w:val="0"/>
          <w:sz w:val="28"/>
          <w:szCs w:val="28"/>
          <w:rtl/>
          <w14:ligatures w14:val="none"/>
        </w:rPr>
        <w:t>الاستدامة الاجتماعية</w:t>
      </w:r>
      <w:r w:rsidRPr="00B92DC1">
        <w:rPr>
          <w:rFonts w:ascii="Sakkal Majalla" w:eastAsia="Times New Roman" w:hAnsi="Sakkal Majalla" w:cs="Sakkal Majalla"/>
          <w:kern w:val="0"/>
          <w:sz w:val="28"/>
          <w:szCs w:val="28"/>
          <w14:ligatures w14:val="none"/>
        </w:rPr>
        <w:t xml:space="preserve">: </w:t>
      </w:r>
      <w:r w:rsidRPr="00B92DC1">
        <w:rPr>
          <w:rFonts w:ascii="Sakkal Majalla" w:eastAsia="Times New Roman" w:hAnsi="Sakkal Majalla" w:cs="Sakkal Majalla"/>
          <w:kern w:val="0"/>
          <w:sz w:val="28"/>
          <w:szCs w:val="28"/>
          <w:rtl/>
          <w14:ligatures w14:val="none"/>
        </w:rPr>
        <w:t>تتضمن مبادرات المسؤولية الاجتماعية، تحسين بيئة العمل، وتعزيز رفاهية الموظفين</w:t>
      </w:r>
      <w:r w:rsidRPr="00B92DC1">
        <w:rPr>
          <w:rFonts w:ascii="Sakkal Majalla" w:eastAsia="Times New Roman" w:hAnsi="Sakkal Majalla" w:cs="Sakkal Majalla"/>
          <w:kern w:val="0"/>
          <w:sz w:val="28"/>
          <w:szCs w:val="28"/>
          <w14:ligatures w14:val="none"/>
        </w:rPr>
        <w:t>.</w:t>
      </w:r>
    </w:p>
    <w:p w14:paraId="54BF8CDB" w14:textId="77777777" w:rsidR="007C563D" w:rsidRPr="00796FED" w:rsidRDefault="007C563D" w:rsidP="00A03E2A">
      <w:pPr>
        <w:pStyle w:val="ListParagraph"/>
        <w:numPr>
          <w:ilvl w:val="0"/>
          <w:numId w:val="75"/>
        </w:numPr>
        <w:spacing w:before="100" w:beforeAutospacing="1" w:after="100" w:afterAutospacing="1" w:line="240" w:lineRule="auto"/>
        <w:outlineLvl w:val="3"/>
        <w:rPr>
          <w:rFonts w:ascii="Sakkal Majalla" w:eastAsia="Times New Roman" w:hAnsi="Sakkal Majalla" w:cs="Sakkal Majalla"/>
          <w:b/>
          <w:bCs/>
          <w:kern w:val="0"/>
          <w:sz w:val="28"/>
          <w:szCs w:val="28"/>
          <w14:ligatures w14:val="none"/>
        </w:rPr>
      </w:pPr>
      <w:r w:rsidRPr="00796FED">
        <w:rPr>
          <w:rFonts w:ascii="Sakkal Majalla" w:eastAsia="Times New Roman" w:hAnsi="Sakkal Majalla" w:cs="Sakkal Majalla"/>
          <w:b/>
          <w:bCs/>
          <w:kern w:val="0"/>
          <w:sz w:val="28"/>
          <w:szCs w:val="28"/>
          <w:rtl/>
          <w14:ligatures w14:val="none"/>
        </w:rPr>
        <w:t>المتغير التابع: نمو الشركات الصغيرة والمتوسطة</w:t>
      </w:r>
    </w:p>
    <w:p w14:paraId="538B914A" w14:textId="77777777" w:rsidR="007C563D" w:rsidRPr="00B92DC1" w:rsidRDefault="007C563D" w:rsidP="007C563D">
      <w:pPr>
        <w:spacing w:before="100" w:beforeAutospacing="1" w:after="100" w:afterAutospacing="1" w:line="240" w:lineRule="auto"/>
        <w:rPr>
          <w:rFonts w:ascii="Sakkal Majalla" w:eastAsia="Times New Roman" w:hAnsi="Sakkal Majalla" w:cs="Sakkal Majalla"/>
          <w:kern w:val="0"/>
          <w:sz w:val="28"/>
          <w:szCs w:val="28"/>
          <w14:ligatures w14:val="none"/>
        </w:rPr>
      </w:pPr>
      <w:r w:rsidRPr="00B92DC1">
        <w:rPr>
          <w:rFonts w:ascii="Sakkal Majalla" w:eastAsia="Times New Roman" w:hAnsi="Sakkal Majalla" w:cs="Sakkal Majalla"/>
          <w:kern w:val="0"/>
          <w:sz w:val="28"/>
          <w:szCs w:val="28"/>
          <w:rtl/>
          <w14:ligatures w14:val="none"/>
        </w:rPr>
        <w:t>يُقاس النمو في الشركات الصغيرة والمتوسطة من خلال ثلاثة أبعاد رئيسة</w:t>
      </w:r>
      <w:r w:rsidRPr="00B92DC1">
        <w:rPr>
          <w:rFonts w:ascii="Sakkal Majalla" w:eastAsia="Times New Roman" w:hAnsi="Sakkal Majalla" w:cs="Sakkal Majalla"/>
          <w:kern w:val="0"/>
          <w:sz w:val="28"/>
          <w:szCs w:val="28"/>
          <w14:ligatures w14:val="none"/>
        </w:rPr>
        <w:t>:</w:t>
      </w:r>
    </w:p>
    <w:p w14:paraId="2C5194A8" w14:textId="77777777" w:rsidR="007C563D" w:rsidRPr="00B92DC1" w:rsidRDefault="007C563D" w:rsidP="00A03E2A">
      <w:pPr>
        <w:numPr>
          <w:ilvl w:val="0"/>
          <w:numId w:val="71"/>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B92DC1">
        <w:rPr>
          <w:rFonts w:ascii="Sakkal Majalla" w:eastAsia="Times New Roman" w:hAnsi="Sakkal Majalla" w:cs="Sakkal Majalla"/>
          <w:b/>
          <w:bCs/>
          <w:kern w:val="0"/>
          <w:sz w:val="28"/>
          <w:szCs w:val="28"/>
          <w:rtl/>
          <w14:ligatures w14:val="none"/>
        </w:rPr>
        <w:t>النمو المالي</w:t>
      </w:r>
      <w:r w:rsidRPr="00B92DC1">
        <w:rPr>
          <w:rFonts w:ascii="Sakkal Majalla" w:eastAsia="Times New Roman" w:hAnsi="Sakkal Majalla" w:cs="Sakkal Majalla"/>
          <w:kern w:val="0"/>
          <w:sz w:val="28"/>
          <w:szCs w:val="28"/>
          <w14:ligatures w14:val="none"/>
        </w:rPr>
        <w:t xml:space="preserve">: </w:t>
      </w:r>
      <w:r w:rsidRPr="00B92DC1">
        <w:rPr>
          <w:rFonts w:ascii="Sakkal Majalla" w:eastAsia="Times New Roman" w:hAnsi="Sakkal Majalla" w:cs="Sakkal Majalla"/>
          <w:kern w:val="0"/>
          <w:sz w:val="28"/>
          <w:szCs w:val="28"/>
          <w:rtl/>
          <w14:ligatures w14:val="none"/>
        </w:rPr>
        <w:t>يُقاس بزيادة الإيرادات، الربحية، وتحسين العائد على الاستثمار</w:t>
      </w:r>
      <w:r w:rsidRPr="00B92DC1">
        <w:rPr>
          <w:rFonts w:ascii="Sakkal Majalla" w:eastAsia="Times New Roman" w:hAnsi="Sakkal Majalla" w:cs="Sakkal Majalla"/>
          <w:kern w:val="0"/>
          <w:sz w:val="28"/>
          <w:szCs w:val="28"/>
          <w14:ligatures w14:val="none"/>
        </w:rPr>
        <w:t>.</w:t>
      </w:r>
    </w:p>
    <w:p w14:paraId="50C0C387" w14:textId="77777777" w:rsidR="007C563D" w:rsidRPr="00B92DC1" w:rsidRDefault="007C563D" w:rsidP="00A03E2A">
      <w:pPr>
        <w:numPr>
          <w:ilvl w:val="0"/>
          <w:numId w:val="71"/>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B92DC1">
        <w:rPr>
          <w:rFonts w:ascii="Sakkal Majalla" w:eastAsia="Times New Roman" w:hAnsi="Sakkal Majalla" w:cs="Sakkal Majalla"/>
          <w:b/>
          <w:bCs/>
          <w:kern w:val="0"/>
          <w:sz w:val="28"/>
          <w:szCs w:val="28"/>
          <w:rtl/>
          <w14:ligatures w14:val="none"/>
        </w:rPr>
        <w:t>النمو التشغيلي</w:t>
      </w:r>
      <w:r w:rsidRPr="00B92DC1">
        <w:rPr>
          <w:rFonts w:ascii="Sakkal Majalla" w:eastAsia="Times New Roman" w:hAnsi="Sakkal Majalla" w:cs="Sakkal Majalla"/>
          <w:kern w:val="0"/>
          <w:sz w:val="28"/>
          <w:szCs w:val="28"/>
          <w14:ligatures w14:val="none"/>
        </w:rPr>
        <w:t xml:space="preserve">: </w:t>
      </w:r>
      <w:r w:rsidRPr="00B92DC1">
        <w:rPr>
          <w:rFonts w:ascii="Sakkal Majalla" w:eastAsia="Times New Roman" w:hAnsi="Sakkal Majalla" w:cs="Sakkal Majalla"/>
          <w:kern w:val="0"/>
          <w:sz w:val="28"/>
          <w:szCs w:val="28"/>
          <w:rtl/>
          <w14:ligatures w14:val="none"/>
        </w:rPr>
        <w:t>يظهر في تحسين الكفاءة التشغيلية، تقليل الهدر، ورفع الإنتاجية</w:t>
      </w:r>
      <w:r w:rsidRPr="00B92DC1">
        <w:rPr>
          <w:rFonts w:ascii="Sakkal Majalla" w:eastAsia="Times New Roman" w:hAnsi="Sakkal Majalla" w:cs="Sakkal Majalla"/>
          <w:kern w:val="0"/>
          <w:sz w:val="28"/>
          <w:szCs w:val="28"/>
          <w14:ligatures w14:val="none"/>
        </w:rPr>
        <w:t>.</w:t>
      </w:r>
    </w:p>
    <w:p w14:paraId="0E19EB5C" w14:textId="77777777" w:rsidR="007C563D" w:rsidRPr="00B92DC1" w:rsidRDefault="007C563D" w:rsidP="00A03E2A">
      <w:pPr>
        <w:numPr>
          <w:ilvl w:val="0"/>
          <w:numId w:val="71"/>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B92DC1">
        <w:rPr>
          <w:rFonts w:ascii="Sakkal Majalla" w:eastAsia="Times New Roman" w:hAnsi="Sakkal Majalla" w:cs="Sakkal Majalla"/>
          <w:b/>
          <w:bCs/>
          <w:kern w:val="0"/>
          <w:sz w:val="28"/>
          <w:szCs w:val="28"/>
          <w:rtl/>
          <w14:ligatures w14:val="none"/>
        </w:rPr>
        <w:t>النمو السوقي</w:t>
      </w:r>
      <w:r w:rsidRPr="00B92DC1">
        <w:rPr>
          <w:rFonts w:ascii="Sakkal Majalla" w:eastAsia="Times New Roman" w:hAnsi="Sakkal Majalla" w:cs="Sakkal Majalla"/>
          <w:kern w:val="0"/>
          <w:sz w:val="28"/>
          <w:szCs w:val="28"/>
          <w14:ligatures w14:val="none"/>
        </w:rPr>
        <w:t xml:space="preserve">: </w:t>
      </w:r>
      <w:r w:rsidRPr="00B92DC1">
        <w:rPr>
          <w:rFonts w:ascii="Sakkal Majalla" w:eastAsia="Times New Roman" w:hAnsi="Sakkal Majalla" w:cs="Sakkal Majalla"/>
          <w:kern w:val="0"/>
          <w:sz w:val="28"/>
          <w:szCs w:val="28"/>
          <w:rtl/>
          <w14:ligatures w14:val="none"/>
        </w:rPr>
        <w:t>يُقاس من خلال توسع الشركة في الأسواق المحلية والدولية وزيادة حصتها السوقية</w:t>
      </w:r>
      <w:r w:rsidRPr="00B92DC1">
        <w:rPr>
          <w:rFonts w:ascii="Sakkal Majalla" w:eastAsia="Times New Roman" w:hAnsi="Sakkal Majalla" w:cs="Sakkal Majalla"/>
          <w:kern w:val="0"/>
          <w:sz w:val="28"/>
          <w:szCs w:val="28"/>
          <w14:ligatures w14:val="none"/>
        </w:rPr>
        <w:t>.</w:t>
      </w:r>
    </w:p>
    <w:p w14:paraId="1366EFAF" w14:textId="77777777" w:rsidR="007C563D" w:rsidRPr="00796FED" w:rsidRDefault="007C563D" w:rsidP="00A03E2A">
      <w:pPr>
        <w:pStyle w:val="ListParagraph"/>
        <w:numPr>
          <w:ilvl w:val="0"/>
          <w:numId w:val="75"/>
        </w:numPr>
        <w:spacing w:before="100" w:beforeAutospacing="1" w:after="100" w:afterAutospacing="1" w:line="240" w:lineRule="auto"/>
        <w:outlineLvl w:val="3"/>
        <w:rPr>
          <w:rFonts w:ascii="Sakkal Majalla" w:eastAsia="Times New Roman" w:hAnsi="Sakkal Majalla" w:cs="Sakkal Majalla"/>
          <w:b/>
          <w:bCs/>
          <w:kern w:val="0"/>
          <w:sz w:val="28"/>
          <w:szCs w:val="28"/>
          <w14:ligatures w14:val="none"/>
        </w:rPr>
      </w:pPr>
      <w:r w:rsidRPr="00796FED">
        <w:rPr>
          <w:rFonts w:ascii="Sakkal Majalla" w:eastAsia="Times New Roman" w:hAnsi="Sakkal Majalla" w:cs="Sakkal Majalla"/>
          <w:b/>
          <w:bCs/>
          <w:kern w:val="0"/>
          <w:sz w:val="28"/>
          <w:szCs w:val="28"/>
          <w:rtl/>
          <w14:ligatures w14:val="none"/>
        </w:rPr>
        <w:t>المتغيرات الوسيطة</w:t>
      </w:r>
    </w:p>
    <w:p w14:paraId="6F05B615" w14:textId="77777777" w:rsidR="007C563D" w:rsidRPr="00B92DC1" w:rsidRDefault="007C563D" w:rsidP="007C563D">
      <w:pPr>
        <w:spacing w:before="100" w:beforeAutospacing="1" w:after="100" w:afterAutospacing="1" w:line="240" w:lineRule="auto"/>
        <w:rPr>
          <w:rFonts w:ascii="Sakkal Majalla" w:eastAsia="Times New Roman" w:hAnsi="Sakkal Majalla" w:cs="Sakkal Majalla"/>
          <w:kern w:val="0"/>
          <w:sz w:val="28"/>
          <w:szCs w:val="28"/>
          <w14:ligatures w14:val="none"/>
        </w:rPr>
      </w:pPr>
      <w:r w:rsidRPr="00B92DC1">
        <w:rPr>
          <w:rFonts w:ascii="Sakkal Majalla" w:eastAsia="Times New Roman" w:hAnsi="Sakkal Majalla" w:cs="Sakkal Majalla"/>
          <w:kern w:val="0"/>
          <w:sz w:val="28"/>
          <w:szCs w:val="28"/>
          <w:rtl/>
          <w14:ligatures w14:val="none"/>
        </w:rPr>
        <w:t>تشمل العوامل التي قد تؤثر على العلاقة بين استراتيجيات الاستدامة والنمو</w:t>
      </w:r>
      <w:r w:rsidRPr="00B92DC1">
        <w:rPr>
          <w:rFonts w:ascii="Sakkal Majalla" w:eastAsia="Times New Roman" w:hAnsi="Sakkal Majalla" w:cs="Sakkal Majalla"/>
          <w:kern w:val="0"/>
          <w:sz w:val="28"/>
          <w:szCs w:val="28"/>
          <w14:ligatures w14:val="none"/>
        </w:rPr>
        <w:t>:</w:t>
      </w:r>
    </w:p>
    <w:p w14:paraId="49273598" w14:textId="77777777" w:rsidR="007C563D" w:rsidRPr="00B92DC1" w:rsidRDefault="007C563D" w:rsidP="00A03E2A">
      <w:pPr>
        <w:numPr>
          <w:ilvl w:val="0"/>
          <w:numId w:val="7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B92DC1">
        <w:rPr>
          <w:rFonts w:ascii="Sakkal Majalla" w:eastAsia="Times New Roman" w:hAnsi="Sakkal Majalla" w:cs="Sakkal Majalla"/>
          <w:b/>
          <w:bCs/>
          <w:kern w:val="0"/>
          <w:sz w:val="28"/>
          <w:szCs w:val="28"/>
          <w:rtl/>
          <w14:ligatures w14:val="none"/>
        </w:rPr>
        <w:t>الدعم الحكومي</w:t>
      </w:r>
      <w:r w:rsidRPr="00B92DC1">
        <w:rPr>
          <w:rFonts w:ascii="Sakkal Majalla" w:eastAsia="Times New Roman" w:hAnsi="Sakkal Majalla" w:cs="Sakkal Majalla"/>
          <w:kern w:val="0"/>
          <w:sz w:val="28"/>
          <w:szCs w:val="28"/>
          <w14:ligatures w14:val="none"/>
        </w:rPr>
        <w:t xml:space="preserve">: </w:t>
      </w:r>
      <w:r w:rsidRPr="00B92DC1">
        <w:rPr>
          <w:rFonts w:ascii="Sakkal Majalla" w:eastAsia="Times New Roman" w:hAnsi="Sakkal Majalla" w:cs="Sakkal Majalla"/>
          <w:kern w:val="0"/>
          <w:sz w:val="28"/>
          <w:szCs w:val="28"/>
          <w:rtl/>
          <w14:ligatures w14:val="none"/>
        </w:rPr>
        <w:t>يشمل السياسات والحوافز الحكومية التي تعزز تبني ممارسات الاستدامة</w:t>
      </w:r>
      <w:r w:rsidRPr="00B92DC1">
        <w:rPr>
          <w:rFonts w:ascii="Sakkal Majalla" w:eastAsia="Times New Roman" w:hAnsi="Sakkal Majalla" w:cs="Sakkal Majalla"/>
          <w:kern w:val="0"/>
          <w:sz w:val="28"/>
          <w:szCs w:val="28"/>
          <w14:ligatures w14:val="none"/>
        </w:rPr>
        <w:t xml:space="preserve"> (Al-Saleh &amp; </w:t>
      </w:r>
      <w:proofErr w:type="spellStart"/>
      <w:r w:rsidRPr="00B92DC1">
        <w:rPr>
          <w:rFonts w:ascii="Sakkal Majalla" w:eastAsia="Times New Roman" w:hAnsi="Sakkal Majalla" w:cs="Sakkal Majalla"/>
          <w:kern w:val="0"/>
          <w:sz w:val="28"/>
          <w:szCs w:val="28"/>
          <w14:ligatures w14:val="none"/>
        </w:rPr>
        <w:t>Mahroum</w:t>
      </w:r>
      <w:proofErr w:type="spellEnd"/>
      <w:r w:rsidRPr="00B92DC1">
        <w:rPr>
          <w:rFonts w:ascii="Sakkal Majalla" w:eastAsia="Times New Roman" w:hAnsi="Sakkal Majalla" w:cs="Sakkal Majalla"/>
          <w:kern w:val="0"/>
          <w:sz w:val="28"/>
          <w:szCs w:val="28"/>
          <w14:ligatures w14:val="none"/>
        </w:rPr>
        <w:t>, 2020).</w:t>
      </w:r>
    </w:p>
    <w:p w14:paraId="003FECB4" w14:textId="77777777" w:rsidR="007C563D" w:rsidRPr="00B92DC1" w:rsidRDefault="007C563D" w:rsidP="00A03E2A">
      <w:pPr>
        <w:numPr>
          <w:ilvl w:val="0"/>
          <w:numId w:val="7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B92DC1">
        <w:rPr>
          <w:rFonts w:ascii="Sakkal Majalla" w:eastAsia="Times New Roman" w:hAnsi="Sakkal Majalla" w:cs="Sakkal Majalla"/>
          <w:b/>
          <w:bCs/>
          <w:kern w:val="0"/>
          <w:sz w:val="28"/>
          <w:szCs w:val="28"/>
          <w:rtl/>
          <w14:ligatures w14:val="none"/>
        </w:rPr>
        <w:t>القدرات الابتكارية</w:t>
      </w:r>
      <w:r w:rsidRPr="00B92DC1">
        <w:rPr>
          <w:rFonts w:ascii="Sakkal Majalla" w:eastAsia="Times New Roman" w:hAnsi="Sakkal Majalla" w:cs="Sakkal Majalla"/>
          <w:kern w:val="0"/>
          <w:sz w:val="28"/>
          <w:szCs w:val="28"/>
          <w14:ligatures w14:val="none"/>
        </w:rPr>
        <w:t xml:space="preserve">: </w:t>
      </w:r>
      <w:r w:rsidRPr="00B92DC1">
        <w:rPr>
          <w:rFonts w:ascii="Sakkal Majalla" w:eastAsia="Times New Roman" w:hAnsi="Sakkal Majalla" w:cs="Sakkal Majalla"/>
          <w:kern w:val="0"/>
          <w:sz w:val="28"/>
          <w:szCs w:val="28"/>
          <w:rtl/>
          <w14:ligatures w14:val="none"/>
        </w:rPr>
        <w:t>تتمثل في الاستثمار في التكنولوجيا المستدامة والابتكار في المنتجات والخدمات الصديقة للبيئة</w:t>
      </w:r>
      <w:r w:rsidRPr="00B92DC1">
        <w:rPr>
          <w:rFonts w:ascii="Sakkal Majalla" w:eastAsia="Times New Roman" w:hAnsi="Sakkal Majalla" w:cs="Sakkal Majalla"/>
          <w:kern w:val="0"/>
          <w:sz w:val="28"/>
          <w:szCs w:val="28"/>
          <w14:ligatures w14:val="none"/>
        </w:rPr>
        <w:t xml:space="preserve"> (Clark et al., 2015).</w:t>
      </w:r>
    </w:p>
    <w:p w14:paraId="2F6858C2" w14:textId="77777777" w:rsidR="007C563D" w:rsidRPr="00C544BE" w:rsidRDefault="007C563D" w:rsidP="00A03E2A">
      <w:pPr>
        <w:numPr>
          <w:ilvl w:val="0"/>
          <w:numId w:val="7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B92DC1">
        <w:rPr>
          <w:rFonts w:ascii="Sakkal Majalla" w:eastAsia="Times New Roman" w:hAnsi="Sakkal Majalla" w:cs="Sakkal Majalla"/>
          <w:b/>
          <w:bCs/>
          <w:kern w:val="0"/>
          <w:sz w:val="28"/>
          <w:szCs w:val="28"/>
          <w:rtl/>
          <w14:ligatures w14:val="none"/>
        </w:rPr>
        <w:t>البيئة التشريعية</w:t>
      </w:r>
      <w:r w:rsidRPr="00B92DC1">
        <w:rPr>
          <w:rFonts w:ascii="Sakkal Majalla" w:eastAsia="Times New Roman" w:hAnsi="Sakkal Majalla" w:cs="Sakkal Majalla"/>
          <w:kern w:val="0"/>
          <w:sz w:val="28"/>
          <w:szCs w:val="28"/>
          <w14:ligatures w14:val="none"/>
        </w:rPr>
        <w:t xml:space="preserve">: </w:t>
      </w:r>
      <w:r w:rsidRPr="00B92DC1">
        <w:rPr>
          <w:rFonts w:ascii="Sakkal Majalla" w:eastAsia="Times New Roman" w:hAnsi="Sakkal Majalla" w:cs="Sakkal Majalla"/>
          <w:kern w:val="0"/>
          <w:sz w:val="28"/>
          <w:szCs w:val="28"/>
          <w:rtl/>
          <w14:ligatures w14:val="none"/>
        </w:rPr>
        <w:t>تتضمن القوانين والتنظيمات التي تؤثر على مدى قدرة الشركات الصغيرة والمتوسطة على تبني الاستدامة والامتثال لها</w:t>
      </w:r>
      <w:r w:rsidRPr="00B92DC1">
        <w:rPr>
          <w:rFonts w:ascii="Sakkal Majalla" w:eastAsia="Times New Roman" w:hAnsi="Sakkal Majalla" w:cs="Sakkal Majalla"/>
          <w:kern w:val="0"/>
          <w:sz w:val="28"/>
          <w:szCs w:val="28"/>
          <w14:ligatures w14:val="none"/>
        </w:rPr>
        <w:t xml:space="preserve"> (Brammer et al., 2012).</w:t>
      </w:r>
    </w:p>
    <w:p w14:paraId="5121DA20" w14:textId="77777777" w:rsidR="007C563D" w:rsidRPr="00B92DC1" w:rsidRDefault="007C563D" w:rsidP="007C563D">
      <w:pPr>
        <w:spacing w:before="100" w:beforeAutospacing="1" w:after="100" w:afterAutospacing="1" w:line="240" w:lineRule="auto"/>
        <w:outlineLvl w:val="2"/>
        <w:rPr>
          <w:rFonts w:ascii="Sakkal Majalla" w:eastAsia="Times New Roman" w:hAnsi="Sakkal Majalla" w:cs="Sakkal Majalla"/>
          <w:b/>
          <w:bCs/>
          <w:kern w:val="0"/>
          <w:sz w:val="28"/>
          <w:szCs w:val="28"/>
          <w14:ligatures w14:val="none"/>
        </w:rPr>
      </w:pPr>
      <w:bookmarkStart w:id="23" w:name="_Toc192730851"/>
      <w:r w:rsidRPr="00B92DC1">
        <w:rPr>
          <w:rFonts w:ascii="Sakkal Majalla" w:eastAsia="Times New Roman" w:hAnsi="Sakkal Majalla" w:cs="Sakkal Majalla"/>
          <w:b/>
          <w:bCs/>
          <w:kern w:val="0"/>
          <w:sz w:val="28"/>
          <w:szCs w:val="28"/>
          <w:rtl/>
          <w14:ligatures w14:val="none"/>
        </w:rPr>
        <w:t>رابعًا: النظريات العلمية المرتبطة بالدراسة</w:t>
      </w:r>
      <w:bookmarkEnd w:id="23"/>
    </w:p>
    <w:p w14:paraId="1AB9E913" w14:textId="77777777" w:rsidR="007C563D" w:rsidRPr="00B92DC1" w:rsidRDefault="007C563D" w:rsidP="00A03E2A">
      <w:pPr>
        <w:numPr>
          <w:ilvl w:val="0"/>
          <w:numId w:val="7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B92DC1">
        <w:rPr>
          <w:rFonts w:ascii="Sakkal Majalla" w:eastAsia="Times New Roman" w:hAnsi="Sakkal Majalla" w:cs="Sakkal Majalla"/>
          <w:b/>
          <w:bCs/>
          <w:kern w:val="0"/>
          <w:sz w:val="28"/>
          <w:szCs w:val="28"/>
          <w:rtl/>
          <w14:ligatures w14:val="none"/>
        </w:rPr>
        <w:t>نظرية الأبعاد الثلاثية للأداء</w:t>
      </w:r>
      <w:r w:rsidRPr="00B92DC1">
        <w:rPr>
          <w:rFonts w:ascii="Sakkal Majalla" w:eastAsia="Times New Roman" w:hAnsi="Sakkal Majalla" w:cs="Sakkal Majalla"/>
          <w:b/>
          <w:bCs/>
          <w:kern w:val="0"/>
          <w:sz w:val="28"/>
          <w:szCs w:val="28"/>
          <w14:ligatures w14:val="none"/>
        </w:rPr>
        <w:t xml:space="preserve"> (Triple Bottom Line - TBL)</w:t>
      </w:r>
      <w:r w:rsidRPr="00B92DC1">
        <w:rPr>
          <w:rFonts w:ascii="Sakkal Majalla" w:eastAsia="Times New Roman" w:hAnsi="Sakkal Majalla" w:cs="Sakkal Majalla"/>
          <w:kern w:val="0"/>
          <w:sz w:val="28"/>
          <w:szCs w:val="28"/>
          <w14:ligatures w14:val="none"/>
        </w:rPr>
        <w:t>:</w:t>
      </w:r>
      <w:r w:rsidRPr="00B92DC1">
        <w:rPr>
          <w:rFonts w:ascii="Sakkal Majalla" w:eastAsia="Times New Roman" w:hAnsi="Sakkal Majalla" w:cs="Sakkal Majalla"/>
          <w:kern w:val="0"/>
          <w:sz w:val="28"/>
          <w:szCs w:val="28"/>
          <w14:ligatures w14:val="none"/>
        </w:rPr>
        <w:br/>
      </w:r>
      <w:r w:rsidRPr="00B92DC1">
        <w:rPr>
          <w:rFonts w:ascii="Sakkal Majalla" w:eastAsia="Times New Roman" w:hAnsi="Sakkal Majalla" w:cs="Sakkal Majalla"/>
          <w:kern w:val="0"/>
          <w:sz w:val="28"/>
          <w:szCs w:val="28"/>
          <w:rtl/>
          <w14:ligatures w14:val="none"/>
        </w:rPr>
        <w:t>تؤكد هذه النظرية على أن نجاح الشركات لا يعتمد فقط على الأداء المالي، بل يجب أن يشمل أيضًا الأثر البيئي والاجتماعي لضمان استدامة طويلة الأمد</w:t>
      </w:r>
      <w:r w:rsidRPr="00B92DC1">
        <w:rPr>
          <w:rFonts w:ascii="Sakkal Majalla" w:eastAsia="Times New Roman" w:hAnsi="Sakkal Majalla" w:cs="Sakkal Majalla"/>
          <w:kern w:val="0"/>
          <w:sz w:val="28"/>
          <w:szCs w:val="28"/>
          <w14:ligatures w14:val="none"/>
        </w:rPr>
        <w:t xml:space="preserve"> (Elkington, 1997).</w:t>
      </w:r>
    </w:p>
    <w:p w14:paraId="692F4382" w14:textId="77777777" w:rsidR="007C563D" w:rsidRPr="00B92DC1" w:rsidRDefault="007C563D" w:rsidP="00A03E2A">
      <w:pPr>
        <w:numPr>
          <w:ilvl w:val="0"/>
          <w:numId w:val="7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B92DC1">
        <w:rPr>
          <w:rFonts w:ascii="Sakkal Majalla" w:eastAsia="Times New Roman" w:hAnsi="Sakkal Majalla" w:cs="Sakkal Majalla"/>
          <w:b/>
          <w:bCs/>
          <w:kern w:val="0"/>
          <w:sz w:val="28"/>
          <w:szCs w:val="28"/>
          <w:rtl/>
          <w14:ligatures w14:val="none"/>
        </w:rPr>
        <w:lastRenderedPageBreak/>
        <w:t>نظرية الموارد القائمة</w:t>
      </w:r>
      <w:r w:rsidRPr="00B92DC1">
        <w:rPr>
          <w:rFonts w:ascii="Sakkal Majalla" w:eastAsia="Times New Roman" w:hAnsi="Sakkal Majalla" w:cs="Sakkal Majalla"/>
          <w:b/>
          <w:bCs/>
          <w:kern w:val="0"/>
          <w:sz w:val="28"/>
          <w:szCs w:val="28"/>
          <w14:ligatures w14:val="none"/>
        </w:rPr>
        <w:t xml:space="preserve"> (Resource-Based View - RBV)</w:t>
      </w:r>
      <w:r w:rsidRPr="00B92DC1">
        <w:rPr>
          <w:rFonts w:ascii="Sakkal Majalla" w:eastAsia="Times New Roman" w:hAnsi="Sakkal Majalla" w:cs="Sakkal Majalla"/>
          <w:kern w:val="0"/>
          <w:sz w:val="28"/>
          <w:szCs w:val="28"/>
          <w14:ligatures w14:val="none"/>
        </w:rPr>
        <w:t>:</w:t>
      </w:r>
      <w:r w:rsidRPr="00B92DC1">
        <w:rPr>
          <w:rFonts w:ascii="Sakkal Majalla" w:eastAsia="Times New Roman" w:hAnsi="Sakkal Majalla" w:cs="Sakkal Majalla"/>
          <w:kern w:val="0"/>
          <w:sz w:val="28"/>
          <w:szCs w:val="28"/>
          <w14:ligatures w14:val="none"/>
        </w:rPr>
        <w:br/>
      </w:r>
      <w:r w:rsidRPr="00B92DC1">
        <w:rPr>
          <w:rFonts w:ascii="Sakkal Majalla" w:eastAsia="Times New Roman" w:hAnsi="Sakkal Majalla" w:cs="Sakkal Majalla"/>
          <w:kern w:val="0"/>
          <w:sz w:val="28"/>
          <w:szCs w:val="28"/>
          <w:rtl/>
          <w14:ligatures w14:val="none"/>
        </w:rPr>
        <w:t>تفترض هذه النظرية أن الشركات التي تمتلك موارد وقدرات فريدة، مثل تبني استراتيجيات استدامة فعالة، يمكنها تحقيق ميزة تنافسية مستدامة</w:t>
      </w:r>
      <w:r w:rsidRPr="00B92DC1">
        <w:rPr>
          <w:rFonts w:ascii="Sakkal Majalla" w:eastAsia="Times New Roman" w:hAnsi="Sakkal Majalla" w:cs="Sakkal Majalla"/>
          <w:kern w:val="0"/>
          <w:sz w:val="28"/>
          <w:szCs w:val="28"/>
          <w14:ligatures w14:val="none"/>
        </w:rPr>
        <w:t xml:space="preserve"> (Barney, 1991).</w:t>
      </w:r>
    </w:p>
    <w:p w14:paraId="553DC89D" w14:textId="77777777" w:rsidR="007C563D" w:rsidRPr="00C544BE" w:rsidRDefault="007C563D" w:rsidP="00A03E2A">
      <w:pPr>
        <w:numPr>
          <w:ilvl w:val="0"/>
          <w:numId w:val="7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B92DC1">
        <w:rPr>
          <w:rFonts w:ascii="Sakkal Majalla" w:eastAsia="Times New Roman" w:hAnsi="Sakkal Majalla" w:cs="Sakkal Majalla"/>
          <w:b/>
          <w:bCs/>
          <w:kern w:val="0"/>
          <w:sz w:val="28"/>
          <w:szCs w:val="28"/>
          <w:rtl/>
          <w14:ligatures w14:val="none"/>
        </w:rPr>
        <w:t>نظرية الابتكار المستدام</w:t>
      </w:r>
      <w:r w:rsidRPr="00B92DC1">
        <w:rPr>
          <w:rFonts w:ascii="Sakkal Majalla" w:eastAsia="Times New Roman" w:hAnsi="Sakkal Majalla" w:cs="Sakkal Majalla"/>
          <w:b/>
          <w:bCs/>
          <w:kern w:val="0"/>
          <w:sz w:val="28"/>
          <w:szCs w:val="28"/>
          <w14:ligatures w14:val="none"/>
        </w:rPr>
        <w:t xml:space="preserve"> (Sustainable Innovation Theory)</w:t>
      </w:r>
      <w:r w:rsidRPr="00B92DC1">
        <w:rPr>
          <w:rFonts w:ascii="Sakkal Majalla" w:eastAsia="Times New Roman" w:hAnsi="Sakkal Majalla" w:cs="Sakkal Majalla"/>
          <w:kern w:val="0"/>
          <w:sz w:val="28"/>
          <w:szCs w:val="28"/>
          <w14:ligatures w14:val="none"/>
        </w:rPr>
        <w:t>:</w:t>
      </w:r>
      <w:r w:rsidRPr="00B92DC1">
        <w:rPr>
          <w:rFonts w:ascii="Sakkal Majalla" w:eastAsia="Times New Roman" w:hAnsi="Sakkal Majalla" w:cs="Sakkal Majalla"/>
          <w:kern w:val="0"/>
          <w:sz w:val="28"/>
          <w:szCs w:val="28"/>
          <w14:ligatures w14:val="none"/>
        </w:rPr>
        <w:br/>
      </w:r>
      <w:r w:rsidRPr="00B92DC1">
        <w:rPr>
          <w:rFonts w:ascii="Sakkal Majalla" w:eastAsia="Times New Roman" w:hAnsi="Sakkal Majalla" w:cs="Sakkal Majalla"/>
          <w:kern w:val="0"/>
          <w:sz w:val="28"/>
          <w:szCs w:val="28"/>
          <w:rtl/>
          <w14:ligatures w14:val="none"/>
        </w:rPr>
        <w:t>تفسر كيف أن الاستثمار في الابتكار البيئي والاجتماعي يتيح للشركات تحقيق مزايا تنافسية طويلة الأجل، حيث يصبح الابتكار المستدام عاملاً محوريًا للنمو الاقتصادي والتشغيلي</w:t>
      </w:r>
      <w:r w:rsidRPr="00B92DC1">
        <w:rPr>
          <w:rFonts w:ascii="Sakkal Majalla" w:eastAsia="Times New Roman" w:hAnsi="Sakkal Majalla" w:cs="Sakkal Majalla"/>
          <w:kern w:val="0"/>
          <w:sz w:val="28"/>
          <w:szCs w:val="28"/>
          <w14:ligatures w14:val="none"/>
        </w:rPr>
        <w:t xml:space="preserve"> (</w:t>
      </w:r>
      <w:proofErr w:type="spellStart"/>
      <w:r w:rsidRPr="00B92DC1">
        <w:rPr>
          <w:rFonts w:ascii="Sakkal Majalla" w:eastAsia="Times New Roman" w:hAnsi="Sakkal Majalla" w:cs="Sakkal Majalla"/>
          <w:kern w:val="0"/>
          <w:sz w:val="28"/>
          <w:szCs w:val="28"/>
          <w14:ligatures w14:val="none"/>
        </w:rPr>
        <w:t>Schaltegger</w:t>
      </w:r>
      <w:proofErr w:type="spellEnd"/>
      <w:r w:rsidRPr="00B92DC1">
        <w:rPr>
          <w:rFonts w:ascii="Sakkal Majalla" w:eastAsia="Times New Roman" w:hAnsi="Sakkal Majalla" w:cs="Sakkal Majalla"/>
          <w:kern w:val="0"/>
          <w:sz w:val="28"/>
          <w:szCs w:val="28"/>
          <w14:ligatures w14:val="none"/>
        </w:rPr>
        <w:t xml:space="preserve"> &amp; Wagner, 2011).</w:t>
      </w:r>
    </w:p>
    <w:p w14:paraId="3E460893" w14:textId="77777777" w:rsidR="007C563D" w:rsidRPr="00B92DC1" w:rsidRDefault="007C563D" w:rsidP="007C563D">
      <w:pPr>
        <w:spacing w:before="100" w:beforeAutospacing="1" w:after="100" w:afterAutospacing="1" w:line="240" w:lineRule="auto"/>
        <w:outlineLvl w:val="2"/>
        <w:rPr>
          <w:rFonts w:ascii="Sakkal Majalla" w:eastAsia="Times New Roman" w:hAnsi="Sakkal Majalla" w:cs="Sakkal Majalla"/>
          <w:b/>
          <w:bCs/>
          <w:kern w:val="0"/>
          <w:sz w:val="28"/>
          <w:szCs w:val="28"/>
          <w14:ligatures w14:val="none"/>
        </w:rPr>
      </w:pPr>
      <w:bookmarkStart w:id="24" w:name="_Toc192730852"/>
      <w:r w:rsidRPr="00B92DC1">
        <w:rPr>
          <w:rFonts w:ascii="Sakkal Majalla" w:eastAsia="Times New Roman" w:hAnsi="Sakkal Majalla" w:cs="Sakkal Majalla"/>
          <w:b/>
          <w:bCs/>
          <w:kern w:val="0"/>
          <w:sz w:val="28"/>
          <w:szCs w:val="28"/>
          <w:rtl/>
          <w14:ligatures w14:val="none"/>
        </w:rPr>
        <w:t>خامسًا: العلاقة بين المتغيرات في إطار البحث</w:t>
      </w:r>
      <w:bookmarkEnd w:id="24"/>
    </w:p>
    <w:p w14:paraId="1FC3CB91" w14:textId="77777777" w:rsidR="007C563D" w:rsidRPr="00B92DC1" w:rsidRDefault="007C563D" w:rsidP="007C563D">
      <w:pPr>
        <w:spacing w:before="100" w:beforeAutospacing="1" w:after="100" w:afterAutospacing="1" w:line="240" w:lineRule="auto"/>
        <w:rPr>
          <w:rFonts w:ascii="Sakkal Majalla" w:eastAsia="Times New Roman" w:hAnsi="Sakkal Majalla" w:cs="Sakkal Majalla"/>
          <w:kern w:val="0"/>
          <w:sz w:val="28"/>
          <w:szCs w:val="28"/>
          <w14:ligatures w14:val="none"/>
        </w:rPr>
      </w:pPr>
      <w:r w:rsidRPr="00B92DC1">
        <w:rPr>
          <w:rFonts w:ascii="Sakkal Majalla" w:eastAsia="Times New Roman" w:hAnsi="Sakkal Majalla" w:cs="Sakkal Majalla"/>
          <w:kern w:val="0"/>
          <w:sz w:val="28"/>
          <w:szCs w:val="28"/>
          <w:rtl/>
          <w14:ligatures w14:val="none"/>
        </w:rPr>
        <w:t>يرتبط تطبيق استراتيجيات الاستدامة ارتباطًا مباشرًا بالنمو المالي والتشغيلي والسوقي للشركات الصغيرة والمتوسطة</w:t>
      </w:r>
      <w:r w:rsidRPr="00B92DC1">
        <w:rPr>
          <w:rFonts w:ascii="Sakkal Majalla" w:eastAsia="Times New Roman" w:hAnsi="Sakkal Majalla" w:cs="Sakkal Majalla"/>
          <w:kern w:val="0"/>
          <w:sz w:val="28"/>
          <w:szCs w:val="28"/>
          <w14:ligatures w14:val="none"/>
        </w:rPr>
        <w:t>.</w:t>
      </w:r>
    </w:p>
    <w:p w14:paraId="35653D30" w14:textId="77777777" w:rsidR="007C563D" w:rsidRPr="00B92DC1" w:rsidRDefault="007C563D" w:rsidP="00A03E2A">
      <w:pPr>
        <w:numPr>
          <w:ilvl w:val="0"/>
          <w:numId w:val="7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B92DC1">
        <w:rPr>
          <w:rFonts w:ascii="Sakkal Majalla" w:eastAsia="Times New Roman" w:hAnsi="Sakkal Majalla" w:cs="Sakkal Majalla"/>
          <w:b/>
          <w:bCs/>
          <w:kern w:val="0"/>
          <w:sz w:val="28"/>
          <w:szCs w:val="28"/>
          <w:rtl/>
          <w14:ligatures w14:val="none"/>
        </w:rPr>
        <w:t>تحسين الكفاءة التشغيلية</w:t>
      </w:r>
      <w:r w:rsidRPr="00B92DC1">
        <w:rPr>
          <w:rFonts w:ascii="Sakkal Majalla" w:eastAsia="Times New Roman" w:hAnsi="Sakkal Majalla" w:cs="Sakkal Majalla"/>
          <w:kern w:val="0"/>
          <w:sz w:val="28"/>
          <w:szCs w:val="28"/>
          <w:rtl/>
          <w14:ligatures w14:val="none"/>
        </w:rPr>
        <w:t xml:space="preserve"> من خلال تقليل الهدر في الموارد، مما يؤدي إلى خفض التكاليف وزيادة الأرباح</w:t>
      </w:r>
      <w:r w:rsidRPr="00B92DC1">
        <w:rPr>
          <w:rFonts w:ascii="Sakkal Majalla" w:eastAsia="Times New Roman" w:hAnsi="Sakkal Majalla" w:cs="Sakkal Majalla"/>
          <w:kern w:val="0"/>
          <w:sz w:val="28"/>
          <w:szCs w:val="28"/>
          <w14:ligatures w14:val="none"/>
        </w:rPr>
        <w:t xml:space="preserve"> (Hart &amp; Milstein, 2003).</w:t>
      </w:r>
    </w:p>
    <w:p w14:paraId="07E9272B" w14:textId="77777777" w:rsidR="007C563D" w:rsidRPr="00B92DC1" w:rsidRDefault="007C563D" w:rsidP="00A03E2A">
      <w:pPr>
        <w:numPr>
          <w:ilvl w:val="0"/>
          <w:numId w:val="7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B92DC1">
        <w:rPr>
          <w:rFonts w:ascii="Sakkal Majalla" w:eastAsia="Times New Roman" w:hAnsi="Sakkal Majalla" w:cs="Sakkal Majalla"/>
          <w:b/>
          <w:bCs/>
          <w:kern w:val="0"/>
          <w:sz w:val="28"/>
          <w:szCs w:val="28"/>
          <w:rtl/>
          <w14:ligatures w14:val="none"/>
        </w:rPr>
        <w:t>تعزيز السمعة المؤسسية</w:t>
      </w:r>
      <w:r w:rsidRPr="00B92DC1">
        <w:rPr>
          <w:rFonts w:ascii="Sakkal Majalla" w:eastAsia="Times New Roman" w:hAnsi="Sakkal Majalla" w:cs="Sakkal Majalla"/>
          <w:kern w:val="0"/>
          <w:sz w:val="28"/>
          <w:szCs w:val="28"/>
          <w:rtl/>
          <w14:ligatures w14:val="none"/>
        </w:rPr>
        <w:t xml:space="preserve"> من خلال تبني المسؤولية الاجتماعية، مما يؤدي إلى زيادة الحصة السوقية واستقطاب عملاء جدد</w:t>
      </w:r>
      <w:r w:rsidRPr="00B92DC1">
        <w:rPr>
          <w:rFonts w:ascii="Sakkal Majalla" w:eastAsia="Times New Roman" w:hAnsi="Sakkal Majalla" w:cs="Sakkal Majalla"/>
          <w:kern w:val="0"/>
          <w:sz w:val="28"/>
          <w:szCs w:val="28"/>
          <w14:ligatures w14:val="none"/>
        </w:rPr>
        <w:t xml:space="preserve"> (Kotler &amp; Lee, 2005).</w:t>
      </w:r>
    </w:p>
    <w:p w14:paraId="1690501A" w14:textId="77777777" w:rsidR="007C563D" w:rsidRDefault="007C563D" w:rsidP="00A03E2A">
      <w:pPr>
        <w:numPr>
          <w:ilvl w:val="0"/>
          <w:numId w:val="7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B92DC1">
        <w:rPr>
          <w:rFonts w:ascii="Sakkal Majalla" w:eastAsia="Times New Roman" w:hAnsi="Sakkal Majalla" w:cs="Sakkal Majalla"/>
          <w:b/>
          <w:bCs/>
          <w:kern w:val="0"/>
          <w:sz w:val="28"/>
          <w:szCs w:val="28"/>
          <w:rtl/>
          <w14:ligatures w14:val="none"/>
        </w:rPr>
        <w:t>زيادة فرص التمويل والاستثمار</w:t>
      </w:r>
      <w:r w:rsidRPr="00B92DC1">
        <w:rPr>
          <w:rFonts w:ascii="Sakkal Majalla" w:eastAsia="Times New Roman" w:hAnsi="Sakkal Majalla" w:cs="Sakkal Majalla"/>
          <w:kern w:val="0"/>
          <w:sz w:val="28"/>
          <w:szCs w:val="28"/>
          <w:rtl/>
          <w14:ligatures w14:val="none"/>
        </w:rPr>
        <w:t xml:space="preserve"> عبر الامتثال للمعايير البيئية، مما يحسن من جاذبية الشركة للمستثمرين المهتمين بالاستدامة</w:t>
      </w:r>
      <w:r w:rsidRPr="00B92DC1">
        <w:rPr>
          <w:rFonts w:ascii="Sakkal Majalla" w:eastAsia="Times New Roman" w:hAnsi="Sakkal Majalla" w:cs="Sakkal Majalla"/>
          <w:kern w:val="0"/>
          <w:sz w:val="28"/>
          <w:szCs w:val="28"/>
          <w14:ligatures w14:val="none"/>
        </w:rPr>
        <w:t xml:space="preserve"> (Clark et al., 2015).</w:t>
      </w:r>
    </w:p>
    <w:p w14:paraId="395DA0C1" w14:textId="77777777" w:rsidR="007C563D" w:rsidRPr="00B92DC1" w:rsidRDefault="007C563D" w:rsidP="007C563D">
      <w:pPr>
        <w:spacing w:before="100" w:beforeAutospacing="1" w:after="100" w:afterAutospacing="1" w:line="240" w:lineRule="auto"/>
        <w:ind w:left="360"/>
        <w:rPr>
          <w:rFonts w:ascii="Sakkal Majalla" w:eastAsia="Times New Roman" w:hAnsi="Sakkal Majalla" w:cs="Sakkal Majalla"/>
          <w:kern w:val="0"/>
          <w:sz w:val="28"/>
          <w:szCs w:val="28"/>
          <w14:ligatures w14:val="none"/>
        </w:rPr>
      </w:pPr>
    </w:p>
    <w:p w14:paraId="57ECE580" w14:textId="77777777" w:rsidR="007C563D" w:rsidRPr="00B92DC1" w:rsidRDefault="007C563D" w:rsidP="007C563D">
      <w:pPr>
        <w:spacing w:before="100" w:beforeAutospacing="1" w:after="100" w:afterAutospacing="1" w:line="240" w:lineRule="auto"/>
        <w:rPr>
          <w:rFonts w:ascii="Sakkal Majalla" w:eastAsia="Times New Roman" w:hAnsi="Sakkal Majalla" w:cs="Sakkal Majalla"/>
          <w:kern w:val="0"/>
          <w:sz w:val="28"/>
          <w:szCs w:val="28"/>
          <w14:ligatures w14:val="none"/>
        </w:rPr>
      </w:pPr>
      <w:r w:rsidRPr="00B92DC1">
        <w:rPr>
          <w:rFonts w:ascii="Sakkal Majalla" w:eastAsia="Times New Roman" w:hAnsi="Sakkal Majalla" w:cs="Sakkal Majalla"/>
          <w:kern w:val="0"/>
          <w:sz w:val="28"/>
          <w:szCs w:val="28"/>
          <w:rtl/>
          <w14:ligatures w14:val="none"/>
        </w:rPr>
        <w:t>يُعد هذا الإطار النظري أساسًا متينًا لتحليل الفرضيات المطروحة في الدراسة، حيث يوضح العلاقات بين استراتيجيات الاستدامة ومتغيرات النمو في الشركات الصغيرة والمتوسطة. كما يبين كيفية تأثير العوامل الداخلية والخارجية على تبني استراتيجيات الاستدامة، ويوفر منظورًا تحليليًا متكاملًا يمهد لاختبار الفرضيات ضمن البيئة الاقتصادية للمملكة العربية السعودية</w:t>
      </w:r>
      <w:r w:rsidRPr="00B92DC1">
        <w:rPr>
          <w:rFonts w:ascii="Sakkal Majalla" w:eastAsia="Times New Roman" w:hAnsi="Sakkal Majalla" w:cs="Sakkal Majalla"/>
          <w:kern w:val="0"/>
          <w:sz w:val="28"/>
          <w:szCs w:val="28"/>
          <w14:ligatures w14:val="none"/>
        </w:rPr>
        <w:t>.</w:t>
      </w:r>
    </w:p>
    <w:p w14:paraId="362D5417" w14:textId="77777777" w:rsidR="007C563D" w:rsidRPr="00553EEF" w:rsidRDefault="007C563D" w:rsidP="007C563D">
      <w:pPr>
        <w:spacing w:line="240" w:lineRule="auto"/>
        <w:jc w:val="center"/>
        <w:rPr>
          <w:rFonts w:ascii="Sakkal Majalla" w:hAnsi="Sakkal Majalla" w:cs="Sakkal Majalla"/>
          <w:b/>
          <w:bCs/>
          <w:sz w:val="28"/>
          <w:szCs w:val="28"/>
          <w:u w:val="single"/>
          <w:rtl/>
        </w:rPr>
      </w:pPr>
    </w:p>
    <w:p w14:paraId="03FFC21D" w14:textId="77777777" w:rsidR="007C563D" w:rsidRPr="00553EEF" w:rsidRDefault="007C563D" w:rsidP="007C563D">
      <w:pPr>
        <w:spacing w:line="240" w:lineRule="auto"/>
        <w:jc w:val="center"/>
        <w:rPr>
          <w:rFonts w:ascii="Sakkal Majalla" w:hAnsi="Sakkal Majalla" w:cs="Sakkal Majalla"/>
          <w:b/>
          <w:bCs/>
          <w:sz w:val="28"/>
          <w:szCs w:val="28"/>
          <w:u w:val="single"/>
          <w:rtl/>
        </w:rPr>
      </w:pPr>
    </w:p>
    <w:p w14:paraId="05C67827" w14:textId="77777777" w:rsidR="007C563D" w:rsidRPr="00553EEF" w:rsidRDefault="007C563D" w:rsidP="007C563D">
      <w:pPr>
        <w:spacing w:line="240" w:lineRule="auto"/>
        <w:jc w:val="center"/>
        <w:rPr>
          <w:rFonts w:ascii="Sakkal Majalla" w:hAnsi="Sakkal Majalla" w:cs="Sakkal Majalla"/>
          <w:b/>
          <w:bCs/>
          <w:sz w:val="28"/>
          <w:szCs w:val="28"/>
          <w:u w:val="single"/>
        </w:rPr>
      </w:pPr>
    </w:p>
    <w:p w14:paraId="29FC2AB0" w14:textId="77777777" w:rsidR="007C563D" w:rsidRPr="00553EEF" w:rsidRDefault="007C563D" w:rsidP="007C563D">
      <w:pPr>
        <w:spacing w:line="240" w:lineRule="auto"/>
        <w:jc w:val="center"/>
        <w:rPr>
          <w:rFonts w:ascii="Sakkal Majalla" w:hAnsi="Sakkal Majalla" w:cs="Sakkal Majalla"/>
          <w:b/>
          <w:bCs/>
          <w:sz w:val="28"/>
          <w:szCs w:val="28"/>
          <w:u w:val="single"/>
        </w:rPr>
      </w:pPr>
    </w:p>
    <w:p w14:paraId="49FE7675" w14:textId="77777777" w:rsidR="007C563D" w:rsidRDefault="007C563D" w:rsidP="007C563D">
      <w:pPr>
        <w:spacing w:line="240" w:lineRule="auto"/>
        <w:jc w:val="center"/>
        <w:rPr>
          <w:rFonts w:ascii="Sakkal Majalla" w:hAnsi="Sakkal Majalla" w:cs="Sakkal Majalla"/>
          <w:b/>
          <w:bCs/>
          <w:sz w:val="48"/>
          <w:szCs w:val="48"/>
          <w:u w:val="single"/>
        </w:rPr>
      </w:pPr>
    </w:p>
    <w:p w14:paraId="42133C26" w14:textId="77777777" w:rsidR="007C563D" w:rsidRDefault="007C563D" w:rsidP="007C563D">
      <w:pPr>
        <w:spacing w:line="240" w:lineRule="auto"/>
        <w:jc w:val="center"/>
        <w:rPr>
          <w:rFonts w:ascii="Sakkal Majalla" w:hAnsi="Sakkal Majalla" w:cs="Sakkal Majalla"/>
          <w:b/>
          <w:bCs/>
          <w:sz w:val="48"/>
          <w:szCs w:val="48"/>
          <w:u w:val="single"/>
          <w:rtl/>
        </w:rPr>
      </w:pPr>
    </w:p>
    <w:p w14:paraId="76F748E1" w14:textId="77777777" w:rsidR="007C563D" w:rsidRDefault="007C563D" w:rsidP="007C563D">
      <w:pPr>
        <w:spacing w:line="240" w:lineRule="auto"/>
        <w:jc w:val="center"/>
        <w:rPr>
          <w:rFonts w:ascii="Sakkal Majalla" w:hAnsi="Sakkal Majalla" w:cs="Sakkal Majalla"/>
          <w:b/>
          <w:bCs/>
          <w:sz w:val="48"/>
          <w:szCs w:val="48"/>
          <w:u w:val="single"/>
        </w:rPr>
      </w:pPr>
    </w:p>
    <w:p w14:paraId="5E3DFC9C" w14:textId="77777777" w:rsidR="007C563D" w:rsidRDefault="007C563D" w:rsidP="007C563D">
      <w:pPr>
        <w:spacing w:line="240" w:lineRule="auto"/>
        <w:rPr>
          <w:rFonts w:ascii="Sakkal Majalla" w:hAnsi="Sakkal Majalla" w:cs="Sakkal Majalla"/>
          <w:sz w:val="28"/>
          <w:szCs w:val="28"/>
          <w:u w:val="single"/>
          <w:rtl/>
        </w:rPr>
      </w:pPr>
    </w:p>
    <w:p w14:paraId="34B91EC8" w14:textId="77777777" w:rsidR="00391161" w:rsidRDefault="00391161" w:rsidP="007C563D">
      <w:pPr>
        <w:spacing w:line="240" w:lineRule="auto"/>
        <w:rPr>
          <w:rFonts w:ascii="Sakkal Majalla" w:hAnsi="Sakkal Majalla" w:cs="Sakkal Majalla"/>
          <w:sz w:val="28"/>
          <w:szCs w:val="28"/>
          <w:u w:val="single"/>
          <w:rtl/>
        </w:rPr>
      </w:pPr>
    </w:p>
    <w:p w14:paraId="485B662B" w14:textId="77777777" w:rsidR="00391161" w:rsidRDefault="00391161" w:rsidP="007C563D">
      <w:pPr>
        <w:spacing w:line="240" w:lineRule="auto"/>
        <w:rPr>
          <w:rFonts w:ascii="Sakkal Majalla" w:hAnsi="Sakkal Majalla" w:cs="Sakkal Majalla"/>
          <w:sz w:val="28"/>
          <w:szCs w:val="28"/>
          <w:u w:val="single"/>
          <w:rtl/>
        </w:rPr>
      </w:pPr>
    </w:p>
    <w:p w14:paraId="13C5AC0E" w14:textId="77777777" w:rsidR="00391161" w:rsidRDefault="00391161" w:rsidP="007C563D">
      <w:pPr>
        <w:spacing w:line="240" w:lineRule="auto"/>
        <w:rPr>
          <w:rFonts w:ascii="Sakkal Majalla" w:hAnsi="Sakkal Majalla" w:cs="Sakkal Majalla"/>
          <w:sz w:val="28"/>
          <w:szCs w:val="28"/>
          <w:u w:val="single"/>
          <w:rtl/>
        </w:rPr>
      </w:pPr>
    </w:p>
    <w:p w14:paraId="3C259820" w14:textId="77777777" w:rsidR="00391161" w:rsidRDefault="00391161" w:rsidP="007C563D">
      <w:pPr>
        <w:spacing w:line="240" w:lineRule="auto"/>
        <w:rPr>
          <w:rFonts w:ascii="Sakkal Majalla" w:hAnsi="Sakkal Majalla" w:cs="Sakkal Majalla"/>
          <w:sz w:val="28"/>
          <w:szCs w:val="28"/>
          <w:u w:val="single"/>
          <w:rtl/>
        </w:rPr>
      </w:pPr>
    </w:p>
    <w:p w14:paraId="5B688E43" w14:textId="77777777" w:rsidR="00391161" w:rsidRDefault="00391161" w:rsidP="007C563D">
      <w:pPr>
        <w:spacing w:line="240" w:lineRule="auto"/>
        <w:rPr>
          <w:rFonts w:ascii="Sakkal Majalla" w:hAnsi="Sakkal Majalla" w:cs="Sakkal Majalla"/>
          <w:sz w:val="28"/>
          <w:szCs w:val="28"/>
          <w:u w:val="single"/>
          <w:rtl/>
        </w:rPr>
      </w:pPr>
    </w:p>
    <w:p w14:paraId="09BE01EE" w14:textId="77777777" w:rsidR="009034EB" w:rsidRDefault="009034EB" w:rsidP="007C563D">
      <w:pPr>
        <w:spacing w:line="240" w:lineRule="auto"/>
        <w:rPr>
          <w:rFonts w:ascii="Sakkal Majalla" w:hAnsi="Sakkal Majalla" w:cs="Sakkal Majalla"/>
          <w:sz w:val="28"/>
          <w:szCs w:val="28"/>
          <w:u w:val="single"/>
          <w:rtl/>
        </w:rPr>
      </w:pPr>
    </w:p>
    <w:p w14:paraId="57CF6016" w14:textId="77777777" w:rsidR="009034EB" w:rsidRDefault="009034EB" w:rsidP="007C563D">
      <w:pPr>
        <w:spacing w:line="240" w:lineRule="auto"/>
        <w:rPr>
          <w:rFonts w:ascii="Sakkal Majalla" w:hAnsi="Sakkal Majalla" w:cs="Sakkal Majalla"/>
          <w:sz w:val="28"/>
          <w:szCs w:val="28"/>
          <w:u w:val="single"/>
          <w:rtl/>
        </w:rPr>
      </w:pPr>
    </w:p>
    <w:p w14:paraId="058D3C44" w14:textId="77777777" w:rsidR="009034EB" w:rsidRDefault="009034EB" w:rsidP="007C563D">
      <w:pPr>
        <w:spacing w:line="240" w:lineRule="auto"/>
        <w:rPr>
          <w:rFonts w:ascii="Sakkal Majalla" w:hAnsi="Sakkal Majalla" w:cs="Sakkal Majalla"/>
          <w:sz w:val="28"/>
          <w:szCs w:val="28"/>
          <w:u w:val="single"/>
          <w:rtl/>
        </w:rPr>
      </w:pPr>
    </w:p>
    <w:p w14:paraId="3B4D5ED3" w14:textId="77777777" w:rsidR="009034EB" w:rsidRDefault="009034EB" w:rsidP="007C563D">
      <w:pPr>
        <w:spacing w:line="240" w:lineRule="auto"/>
        <w:rPr>
          <w:rFonts w:ascii="Sakkal Majalla" w:hAnsi="Sakkal Majalla" w:cs="Sakkal Majalla"/>
          <w:sz w:val="28"/>
          <w:szCs w:val="28"/>
          <w:u w:val="single"/>
          <w:rtl/>
        </w:rPr>
      </w:pPr>
    </w:p>
    <w:p w14:paraId="0A6E7247" w14:textId="77777777" w:rsidR="009034EB" w:rsidRDefault="009034EB" w:rsidP="007C563D">
      <w:pPr>
        <w:spacing w:line="240" w:lineRule="auto"/>
        <w:rPr>
          <w:rFonts w:ascii="Sakkal Majalla" w:hAnsi="Sakkal Majalla" w:cs="Sakkal Majalla"/>
          <w:sz w:val="28"/>
          <w:szCs w:val="28"/>
          <w:u w:val="single"/>
          <w:rtl/>
        </w:rPr>
      </w:pPr>
    </w:p>
    <w:p w14:paraId="062E8242" w14:textId="77777777" w:rsidR="00391161" w:rsidRDefault="00391161" w:rsidP="007C563D">
      <w:pPr>
        <w:spacing w:line="240" w:lineRule="auto"/>
        <w:rPr>
          <w:rFonts w:ascii="Sakkal Majalla" w:hAnsi="Sakkal Majalla" w:cs="Sakkal Majalla"/>
          <w:sz w:val="28"/>
          <w:szCs w:val="28"/>
          <w:u w:val="single"/>
          <w:rtl/>
        </w:rPr>
      </w:pPr>
    </w:p>
    <w:p w14:paraId="6E52896B" w14:textId="0FB2B669" w:rsidR="009125CE" w:rsidRPr="009125CE" w:rsidRDefault="009125CE" w:rsidP="004005A2">
      <w:pPr>
        <w:spacing w:line="240" w:lineRule="auto"/>
        <w:jc w:val="center"/>
        <w:rPr>
          <w:rFonts w:ascii="Sakkal Majalla" w:hAnsi="Sakkal Majalla" w:cs="Sakkal Majalla"/>
          <w:b/>
          <w:bCs/>
          <w:sz w:val="28"/>
          <w:szCs w:val="28"/>
        </w:rPr>
      </w:pPr>
    </w:p>
    <w:sectPr w:rsidR="009125CE" w:rsidRPr="009125CE" w:rsidSect="00D61B08">
      <w:pgSz w:w="11906" w:h="16838"/>
      <w:pgMar w:top="1440" w:right="1080" w:bottom="1440" w:left="108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447785" w14:textId="77777777" w:rsidR="00822C02" w:rsidRDefault="00822C02" w:rsidP="009125CE">
      <w:pPr>
        <w:spacing w:after="0" w:line="240" w:lineRule="auto"/>
      </w:pPr>
      <w:r>
        <w:separator/>
      </w:r>
    </w:p>
  </w:endnote>
  <w:endnote w:type="continuationSeparator" w:id="0">
    <w:p w14:paraId="2C94D5D3" w14:textId="77777777" w:rsidR="00822C02" w:rsidRDefault="00822C0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37618573"/>
      <w:docPartObj>
        <w:docPartGallery w:val="Page Numbers (Bottom of Page)"/>
        <w:docPartUnique/>
      </w:docPartObj>
    </w:sdtPr>
    <w:sdtEndPr>
      <w:rPr>
        <w:noProof/>
      </w:rPr>
    </w:sdtEndPr>
    <w:sdtContent>
      <w:p w14:paraId="313BC65A" w14:textId="6E018AD1" w:rsidR="005B6233" w:rsidRDefault="005B623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F1F39E" w14:textId="77777777" w:rsidR="005B6233" w:rsidRDefault="005B62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47CCA1" w14:textId="77777777" w:rsidR="00822C02" w:rsidRDefault="00822C02" w:rsidP="009125CE">
      <w:pPr>
        <w:spacing w:after="0" w:line="240" w:lineRule="auto"/>
      </w:pPr>
      <w:r>
        <w:separator/>
      </w:r>
    </w:p>
  </w:footnote>
  <w:footnote w:type="continuationSeparator" w:id="0">
    <w:p w14:paraId="77DB6C99" w14:textId="77777777" w:rsidR="00822C02" w:rsidRDefault="00822C0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E6648"/>
    <w:multiLevelType w:val="multilevel"/>
    <w:tmpl w:val="311A2282"/>
    <w:lvl w:ilvl="0">
      <w:start w:val="1"/>
      <w:numFmt w:val="bullet"/>
      <w:lvlText w:val=""/>
      <w:lvlJc w:val="left"/>
      <w:pPr>
        <w:tabs>
          <w:tab w:val="num" w:pos="810"/>
        </w:tabs>
        <w:ind w:left="810" w:hanging="360"/>
      </w:pPr>
      <w:rPr>
        <w:rFonts w:ascii="Symbol" w:hAnsi="Symbol" w:hint="default"/>
        <w:sz w:val="20"/>
      </w:rPr>
    </w:lvl>
    <w:lvl w:ilvl="1" w:tentative="1">
      <w:start w:val="1"/>
      <w:numFmt w:val="bullet"/>
      <w:lvlText w:val="o"/>
      <w:lvlJc w:val="left"/>
      <w:pPr>
        <w:tabs>
          <w:tab w:val="num" w:pos="1530"/>
        </w:tabs>
        <w:ind w:left="1530" w:hanging="360"/>
      </w:pPr>
      <w:rPr>
        <w:rFonts w:ascii="Courier New" w:hAnsi="Courier New" w:hint="default"/>
        <w:sz w:val="20"/>
      </w:rPr>
    </w:lvl>
    <w:lvl w:ilvl="2" w:tentative="1">
      <w:start w:val="1"/>
      <w:numFmt w:val="bullet"/>
      <w:lvlText w:val=""/>
      <w:lvlJc w:val="left"/>
      <w:pPr>
        <w:tabs>
          <w:tab w:val="num" w:pos="2250"/>
        </w:tabs>
        <w:ind w:left="2250" w:hanging="360"/>
      </w:pPr>
      <w:rPr>
        <w:rFonts w:ascii="Wingdings" w:hAnsi="Wingdings" w:hint="default"/>
        <w:sz w:val="20"/>
      </w:rPr>
    </w:lvl>
    <w:lvl w:ilvl="3" w:tentative="1">
      <w:start w:val="1"/>
      <w:numFmt w:val="bullet"/>
      <w:lvlText w:val=""/>
      <w:lvlJc w:val="left"/>
      <w:pPr>
        <w:tabs>
          <w:tab w:val="num" w:pos="2970"/>
        </w:tabs>
        <w:ind w:left="2970" w:hanging="360"/>
      </w:pPr>
      <w:rPr>
        <w:rFonts w:ascii="Wingdings" w:hAnsi="Wingdings" w:hint="default"/>
        <w:sz w:val="20"/>
      </w:rPr>
    </w:lvl>
    <w:lvl w:ilvl="4" w:tentative="1">
      <w:start w:val="1"/>
      <w:numFmt w:val="bullet"/>
      <w:lvlText w:val=""/>
      <w:lvlJc w:val="left"/>
      <w:pPr>
        <w:tabs>
          <w:tab w:val="num" w:pos="3690"/>
        </w:tabs>
        <w:ind w:left="3690" w:hanging="360"/>
      </w:pPr>
      <w:rPr>
        <w:rFonts w:ascii="Wingdings" w:hAnsi="Wingdings" w:hint="default"/>
        <w:sz w:val="20"/>
      </w:rPr>
    </w:lvl>
    <w:lvl w:ilvl="5" w:tentative="1">
      <w:start w:val="1"/>
      <w:numFmt w:val="bullet"/>
      <w:lvlText w:val=""/>
      <w:lvlJc w:val="left"/>
      <w:pPr>
        <w:tabs>
          <w:tab w:val="num" w:pos="4410"/>
        </w:tabs>
        <w:ind w:left="4410" w:hanging="360"/>
      </w:pPr>
      <w:rPr>
        <w:rFonts w:ascii="Wingdings" w:hAnsi="Wingdings" w:hint="default"/>
        <w:sz w:val="20"/>
      </w:rPr>
    </w:lvl>
    <w:lvl w:ilvl="6" w:tentative="1">
      <w:start w:val="1"/>
      <w:numFmt w:val="bullet"/>
      <w:lvlText w:val=""/>
      <w:lvlJc w:val="left"/>
      <w:pPr>
        <w:tabs>
          <w:tab w:val="num" w:pos="5130"/>
        </w:tabs>
        <w:ind w:left="5130" w:hanging="360"/>
      </w:pPr>
      <w:rPr>
        <w:rFonts w:ascii="Wingdings" w:hAnsi="Wingdings" w:hint="default"/>
        <w:sz w:val="20"/>
      </w:rPr>
    </w:lvl>
    <w:lvl w:ilvl="7" w:tentative="1">
      <w:start w:val="1"/>
      <w:numFmt w:val="bullet"/>
      <w:lvlText w:val=""/>
      <w:lvlJc w:val="left"/>
      <w:pPr>
        <w:tabs>
          <w:tab w:val="num" w:pos="5850"/>
        </w:tabs>
        <w:ind w:left="5850" w:hanging="360"/>
      </w:pPr>
      <w:rPr>
        <w:rFonts w:ascii="Wingdings" w:hAnsi="Wingdings" w:hint="default"/>
        <w:sz w:val="20"/>
      </w:rPr>
    </w:lvl>
    <w:lvl w:ilvl="8" w:tentative="1">
      <w:start w:val="1"/>
      <w:numFmt w:val="bullet"/>
      <w:lvlText w:val=""/>
      <w:lvlJc w:val="left"/>
      <w:pPr>
        <w:tabs>
          <w:tab w:val="num" w:pos="6570"/>
        </w:tabs>
        <w:ind w:left="6570" w:hanging="360"/>
      </w:pPr>
      <w:rPr>
        <w:rFonts w:ascii="Wingdings" w:hAnsi="Wingdings" w:hint="default"/>
        <w:sz w:val="20"/>
      </w:rPr>
    </w:lvl>
  </w:abstractNum>
  <w:abstractNum w:abstractNumId="1" w15:restartNumberingAfterBreak="0">
    <w:nsid w:val="00F865B1"/>
    <w:multiLevelType w:val="multilevel"/>
    <w:tmpl w:val="0ABC2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DE0E6F"/>
    <w:multiLevelType w:val="hybridMultilevel"/>
    <w:tmpl w:val="827E9768"/>
    <w:lvl w:ilvl="0" w:tplc="ED22B7F0">
      <w:start w:val="1"/>
      <w:numFmt w:val="bullet"/>
      <w:lvlText w:val=""/>
      <w:lvlJc w:val="left"/>
      <w:pPr>
        <w:ind w:left="720" w:hanging="360"/>
      </w:pPr>
      <w:rPr>
        <w:rFonts w:ascii="Symbol" w:hAnsi="Symbol" w:hint="default"/>
      </w:rPr>
    </w:lvl>
    <w:lvl w:ilvl="1" w:tplc="00B20CA6">
      <w:start w:val="1"/>
      <w:numFmt w:val="bullet"/>
      <w:lvlText w:val="o"/>
      <w:lvlJc w:val="left"/>
      <w:pPr>
        <w:ind w:left="1440" w:hanging="360"/>
      </w:pPr>
      <w:rPr>
        <w:rFonts w:ascii="Courier New" w:hAnsi="Courier New" w:hint="default"/>
      </w:rPr>
    </w:lvl>
    <w:lvl w:ilvl="2" w:tplc="8A02D662">
      <w:start w:val="1"/>
      <w:numFmt w:val="bullet"/>
      <w:lvlText w:val=""/>
      <w:lvlJc w:val="left"/>
      <w:pPr>
        <w:ind w:left="2160" w:hanging="360"/>
      </w:pPr>
      <w:rPr>
        <w:rFonts w:ascii="Wingdings" w:hAnsi="Wingdings" w:hint="default"/>
      </w:rPr>
    </w:lvl>
    <w:lvl w:ilvl="3" w:tplc="F5F68FFC">
      <w:start w:val="1"/>
      <w:numFmt w:val="bullet"/>
      <w:lvlText w:val=""/>
      <w:lvlJc w:val="left"/>
      <w:pPr>
        <w:ind w:left="2880" w:hanging="360"/>
      </w:pPr>
      <w:rPr>
        <w:rFonts w:ascii="Symbol" w:hAnsi="Symbol" w:hint="default"/>
      </w:rPr>
    </w:lvl>
    <w:lvl w:ilvl="4" w:tplc="5C489B82">
      <w:start w:val="1"/>
      <w:numFmt w:val="bullet"/>
      <w:lvlText w:val="o"/>
      <w:lvlJc w:val="left"/>
      <w:pPr>
        <w:ind w:left="3600" w:hanging="360"/>
      </w:pPr>
      <w:rPr>
        <w:rFonts w:ascii="Courier New" w:hAnsi="Courier New" w:hint="default"/>
      </w:rPr>
    </w:lvl>
    <w:lvl w:ilvl="5" w:tplc="3DEABF54">
      <w:start w:val="1"/>
      <w:numFmt w:val="bullet"/>
      <w:lvlText w:val=""/>
      <w:lvlJc w:val="left"/>
      <w:pPr>
        <w:ind w:left="4320" w:hanging="360"/>
      </w:pPr>
      <w:rPr>
        <w:rFonts w:ascii="Wingdings" w:hAnsi="Wingdings" w:hint="default"/>
      </w:rPr>
    </w:lvl>
    <w:lvl w:ilvl="6" w:tplc="A74447CA">
      <w:start w:val="1"/>
      <w:numFmt w:val="bullet"/>
      <w:lvlText w:val=""/>
      <w:lvlJc w:val="left"/>
      <w:pPr>
        <w:ind w:left="5040" w:hanging="360"/>
      </w:pPr>
      <w:rPr>
        <w:rFonts w:ascii="Symbol" w:hAnsi="Symbol" w:hint="default"/>
      </w:rPr>
    </w:lvl>
    <w:lvl w:ilvl="7" w:tplc="A8B0E328">
      <w:start w:val="1"/>
      <w:numFmt w:val="bullet"/>
      <w:lvlText w:val="o"/>
      <w:lvlJc w:val="left"/>
      <w:pPr>
        <w:ind w:left="5760" w:hanging="360"/>
      </w:pPr>
      <w:rPr>
        <w:rFonts w:ascii="Courier New" w:hAnsi="Courier New" w:hint="default"/>
      </w:rPr>
    </w:lvl>
    <w:lvl w:ilvl="8" w:tplc="224C3BA8">
      <w:start w:val="1"/>
      <w:numFmt w:val="bullet"/>
      <w:lvlText w:val=""/>
      <w:lvlJc w:val="left"/>
      <w:pPr>
        <w:ind w:left="6480" w:hanging="360"/>
      </w:pPr>
      <w:rPr>
        <w:rFonts w:ascii="Wingdings" w:hAnsi="Wingdings" w:hint="default"/>
      </w:rPr>
    </w:lvl>
  </w:abstractNum>
  <w:abstractNum w:abstractNumId="3" w15:restartNumberingAfterBreak="0">
    <w:nsid w:val="020D01C3"/>
    <w:multiLevelType w:val="hybridMultilevel"/>
    <w:tmpl w:val="5C5471F4"/>
    <w:lvl w:ilvl="0" w:tplc="18C46892">
      <w:start w:val="1"/>
      <w:numFmt w:val="decimal"/>
      <w:lvlText w:val="%1."/>
      <w:lvlJc w:val="left"/>
      <w:pPr>
        <w:ind w:left="720" w:hanging="360"/>
      </w:pPr>
    </w:lvl>
    <w:lvl w:ilvl="1" w:tplc="453C7BF0">
      <w:start w:val="1"/>
      <w:numFmt w:val="lowerLetter"/>
      <w:lvlText w:val="%2."/>
      <w:lvlJc w:val="left"/>
      <w:pPr>
        <w:ind w:left="1440" w:hanging="360"/>
      </w:pPr>
    </w:lvl>
    <w:lvl w:ilvl="2" w:tplc="4164FBA6">
      <w:start w:val="1"/>
      <w:numFmt w:val="lowerRoman"/>
      <w:lvlText w:val="%3."/>
      <w:lvlJc w:val="right"/>
      <w:pPr>
        <w:ind w:left="2160" w:hanging="180"/>
      </w:pPr>
    </w:lvl>
    <w:lvl w:ilvl="3" w:tplc="B972F31E">
      <w:start w:val="1"/>
      <w:numFmt w:val="decimal"/>
      <w:lvlText w:val="%4."/>
      <w:lvlJc w:val="left"/>
      <w:pPr>
        <w:ind w:left="2880" w:hanging="360"/>
      </w:pPr>
    </w:lvl>
    <w:lvl w:ilvl="4" w:tplc="74F41260">
      <w:start w:val="1"/>
      <w:numFmt w:val="lowerLetter"/>
      <w:lvlText w:val="%5."/>
      <w:lvlJc w:val="left"/>
      <w:pPr>
        <w:ind w:left="3600" w:hanging="360"/>
      </w:pPr>
    </w:lvl>
    <w:lvl w:ilvl="5" w:tplc="5B808FC2">
      <w:start w:val="1"/>
      <w:numFmt w:val="lowerRoman"/>
      <w:lvlText w:val="%6."/>
      <w:lvlJc w:val="right"/>
      <w:pPr>
        <w:ind w:left="4320" w:hanging="180"/>
      </w:pPr>
    </w:lvl>
    <w:lvl w:ilvl="6" w:tplc="8A765B72">
      <w:start w:val="1"/>
      <w:numFmt w:val="decimal"/>
      <w:lvlText w:val="%7."/>
      <w:lvlJc w:val="left"/>
      <w:pPr>
        <w:ind w:left="5040" w:hanging="360"/>
      </w:pPr>
    </w:lvl>
    <w:lvl w:ilvl="7" w:tplc="9132969C">
      <w:start w:val="1"/>
      <w:numFmt w:val="lowerLetter"/>
      <w:lvlText w:val="%8."/>
      <w:lvlJc w:val="left"/>
      <w:pPr>
        <w:ind w:left="5760" w:hanging="360"/>
      </w:pPr>
    </w:lvl>
    <w:lvl w:ilvl="8" w:tplc="783E4138">
      <w:start w:val="1"/>
      <w:numFmt w:val="lowerRoman"/>
      <w:lvlText w:val="%9."/>
      <w:lvlJc w:val="right"/>
      <w:pPr>
        <w:ind w:left="6480" w:hanging="180"/>
      </w:pPr>
    </w:lvl>
  </w:abstractNum>
  <w:abstractNum w:abstractNumId="4" w15:restartNumberingAfterBreak="0">
    <w:nsid w:val="02FE06F7"/>
    <w:multiLevelType w:val="multilevel"/>
    <w:tmpl w:val="BEEE5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376D62"/>
    <w:multiLevelType w:val="multilevel"/>
    <w:tmpl w:val="0BA64F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5DF6322"/>
    <w:multiLevelType w:val="multilevel"/>
    <w:tmpl w:val="9B081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262226"/>
    <w:multiLevelType w:val="multilevel"/>
    <w:tmpl w:val="A1A85AB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0AAF0E4E"/>
    <w:multiLevelType w:val="multilevel"/>
    <w:tmpl w:val="F050D4AE"/>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9" w15:restartNumberingAfterBreak="0">
    <w:nsid w:val="0AD23D2D"/>
    <w:multiLevelType w:val="hybridMultilevel"/>
    <w:tmpl w:val="A378D6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BEE57DB"/>
    <w:multiLevelType w:val="multilevel"/>
    <w:tmpl w:val="507E45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B74186"/>
    <w:multiLevelType w:val="hybridMultilevel"/>
    <w:tmpl w:val="FBE42040"/>
    <w:lvl w:ilvl="0" w:tplc="983A55C8">
      <w:start w:val="1"/>
      <w:numFmt w:val="bullet"/>
      <w:lvlText w:val=""/>
      <w:lvlJc w:val="left"/>
      <w:pPr>
        <w:ind w:left="720" w:hanging="360"/>
      </w:pPr>
      <w:rPr>
        <w:rFonts w:ascii="Symbol" w:hAnsi="Symbol" w:hint="default"/>
      </w:rPr>
    </w:lvl>
    <w:lvl w:ilvl="1" w:tplc="3F7AAAD8">
      <w:start w:val="1"/>
      <w:numFmt w:val="bullet"/>
      <w:lvlText w:val="o"/>
      <w:lvlJc w:val="left"/>
      <w:pPr>
        <w:ind w:left="1440" w:hanging="360"/>
      </w:pPr>
      <w:rPr>
        <w:rFonts w:ascii="Courier New" w:hAnsi="Courier New" w:hint="default"/>
      </w:rPr>
    </w:lvl>
    <w:lvl w:ilvl="2" w:tplc="96606F14">
      <w:start w:val="1"/>
      <w:numFmt w:val="bullet"/>
      <w:lvlText w:val=""/>
      <w:lvlJc w:val="left"/>
      <w:pPr>
        <w:ind w:left="2160" w:hanging="360"/>
      </w:pPr>
      <w:rPr>
        <w:rFonts w:ascii="Wingdings" w:hAnsi="Wingdings" w:hint="default"/>
      </w:rPr>
    </w:lvl>
    <w:lvl w:ilvl="3" w:tplc="F5D819F8">
      <w:start w:val="1"/>
      <w:numFmt w:val="bullet"/>
      <w:lvlText w:val=""/>
      <w:lvlJc w:val="left"/>
      <w:pPr>
        <w:ind w:left="2880" w:hanging="360"/>
      </w:pPr>
      <w:rPr>
        <w:rFonts w:ascii="Symbol" w:hAnsi="Symbol" w:hint="default"/>
      </w:rPr>
    </w:lvl>
    <w:lvl w:ilvl="4" w:tplc="C2D6FF1A">
      <w:start w:val="1"/>
      <w:numFmt w:val="bullet"/>
      <w:lvlText w:val="o"/>
      <w:lvlJc w:val="left"/>
      <w:pPr>
        <w:ind w:left="3600" w:hanging="360"/>
      </w:pPr>
      <w:rPr>
        <w:rFonts w:ascii="Courier New" w:hAnsi="Courier New" w:hint="default"/>
      </w:rPr>
    </w:lvl>
    <w:lvl w:ilvl="5" w:tplc="481E3272">
      <w:start w:val="1"/>
      <w:numFmt w:val="bullet"/>
      <w:lvlText w:val=""/>
      <w:lvlJc w:val="left"/>
      <w:pPr>
        <w:ind w:left="4320" w:hanging="360"/>
      </w:pPr>
      <w:rPr>
        <w:rFonts w:ascii="Wingdings" w:hAnsi="Wingdings" w:hint="default"/>
      </w:rPr>
    </w:lvl>
    <w:lvl w:ilvl="6" w:tplc="B9BE6030">
      <w:start w:val="1"/>
      <w:numFmt w:val="bullet"/>
      <w:lvlText w:val=""/>
      <w:lvlJc w:val="left"/>
      <w:pPr>
        <w:ind w:left="5040" w:hanging="360"/>
      </w:pPr>
      <w:rPr>
        <w:rFonts w:ascii="Symbol" w:hAnsi="Symbol" w:hint="default"/>
      </w:rPr>
    </w:lvl>
    <w:lvl w:ilvl="7" w:tplc="9A60F9BA">
      <w:start w:val="1"/>
      <w:numFmt w:val="bullet"/>
      <w:lvlText w:val="o"/>
      <w:lvlJc w:val="left"/>
      <w:pPr>
        <w:ind w:left="5760" w:hanging="360"/>
      </w:pPr>
      <w:rPr>
        <w:rFonts w:ascii="Courier New" w:hAnsi="Courier New" w:hint="default"/>
      </w:rPr>
    </w:lvl>
    <w:lvl w:ilvl="8" w:tplc="FF201A60">
      <w:start w:val="1"/>
      <w:numFmt w:val="bullet"/>
      <w:lvlText w:val=""/>
      <w:lvlJc w:val="left"/>
      <w:pPr>
        <w:ind w:left="6480" w:hanging="360"/>
      </w:pPr>
      <w:rPr>
        <w:rFonts w:ascii="Wingdings" w:hAnsi="Wingdings" w:hint="default"/>
      </w:rPr>
    </w:lvl>
  </w:abstractNum>
  <w:abstractNum w:abstractNumId="12" w15:restartNumberingAfterBreak="0">
    <w:nsid w:val="0DEF43C3"/>
    <w:multiLevelType w:val="multilevel"/>
    <w:tmpl w:val="A7760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EC96EF1"/>
    <w:multiLevelType w:val="multilevel"/>
    <w:tmpl w:val="D6D2E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EE05C01"/>
    <w:multiLevelType w:val="hybridMultilevel"/>
    <w:tmpl w:val="B33EFF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0FCF2AAB"/>
    <w:multiLevelType w:val="hybridMultilevel"/>
    <w:tmpl w:val="39028F5C"/>
    <w:lvl w:ilvl="0" w:tplc="1F7C4B82">
      <w:start w:val="1"/>
      <w:numFmt w:val="bullet"/>
      <w:lvlText w:val=""/>
      <w:lvlJc w:val="left"/>
      <w:pPr>
        <w:ind w:left="720" w:hanging="360"/>
      </w:pPr>
      <w:rPr>
        <w:rFonts w:ascii="Symbol" w:hAnsi="Symbol" w:hint="default"/>
      </w:rPr>
    </w:lvl>
    <w:lvl w:ilvl="1" w:tplc="3D6254AE">
      <w:start w:val="1"/>
      <w:numFmt w:val="bullet"/>
      <w:lvlText w:val="o"/>
      <w:lvlJc w:val="left"/>
      <w:pPr>
        <w:ind w:left="1440" w:hanging="360"/>
      </w:pPr>
      <w:rPr>
        <w:rFonts w:ascii="Courier New" w:hAnsi="Courier New" w:hint="default"/>
      </w:rPr>
    </w:lvl>
    <w:lvl w:ilvl="2" w:tplc="2736A6C8">
      <w:start w:val="1"/>
      <w:numFmt w:val="bullet"/>
      <w:lvlText w:val=""/>
      <w:lvlJc w:val="left"/>
      <w:pPr>
        <w:ind w:left="2160" w:hanging="360"/>
      </w:pPr>
      <w:rPr>
        <w:rFonts w:ascii="Wingdings" w:hAnsi="Wingdings" w:hint="default"/>
      </w:rPr>
    </w:lvl>
    <w:lvl w:ilvl="3" w:tplc="C39A71A8">
      <w:start w:val="1"/>
      <w:numFmt w:val="bullet"/>
      <w:lvlText w:val=""/>
      <w:lvlJc w:val="left"/>
      <w:pPr>
        <w:ind w:left="2880" w:hanging="360"/>
      </w:pPr>
      <w:rPr>
        <w:rFonts w:ascii="Symbol" w:hAnsi="Symbol" w:hint="default"/>
      </w:rPr>
    </w:lvl>
    <w:lvl w:ilvl="4" w:tplc="9E14E8D0">
      <w:start w:val="1"/>
      <w:numFmt w:val="bullet"/>
      <w:lvlText w:val="o"/>
      <w:lvlJc w:val="left"/>
      <w:pPr>
        <w:ind w:left="3600" w:hanging="360"/>
      </w:pPr>
      <w:rPr>
        <w:rFonts w:ascii="Courier New" w:hAnsi="Courier New" w:hint="default"/>
      </w:rPr>
    </w:lvl>
    <w:lvl w:ilvl="5" w:tplc="033455E6">
      <w:start w:val="1"/>
      <w:numFmt w:val="bullet"/>
      <w:lvlText w:val=""/>
      <w:lvlJc w:val="left"/>
      <w:pPr>
        <w:ind w:left="4320" w:hanging="360"/>
      </w:pPr>
      <w:rPr>
        <w:rFonts w:ascii="Wingdings" w:hAnsi="Wingdings" w:hint="default"/>
      </w:rPr>
    </w:lvl>
    <w:lvl w:ilvl="6" w:tplc="EBBE6CA0">
      <w:start w:val="1"/>
      <w:numFmt w:val="bullet"/>
      <w:lvlText w:val=""/>
      <w:lvlJc w:val="left"/>
      <w:pPr>
        <w:ind w:left="5040" w:hanging="360"/>
      </w:pPr>
      <w:rPr>
        <w:rFonts w:ascii="Symbol" w:hAnsi="Symbol" w:hint="default"/>
      </w:rPr>
    </w:lvl>
    <w:lvl w:ilvl="7" w:tplc="D95E7432">
      <w:start w:val="1"/>
      <w:numFmt w:val="bullet"/>
      <w:lvlText w:val="o"/>
      <w:lvlJc w:val="left"/>
      <w:pPr>
        <w:ind w:left="5760" w:hanging="360"/>
      </w:pPr>
      <w:rPr>
        <w:rFonts w:ascii="Courier New" w:hAnsi="Courier New" w:hint="default"/>
      </w:rPr>
    </w:lvl>
    <w:lvl w:ilvl="8" w:tplc="18E423CE">
      <w:start w:val="1"/>
      <w:numFmt w:val="bullet"/>
      <w:lvlText w:val=""/>
      <w:lvlJc w:val="left"/>
      <w:pPr>
        <w:ind w:left="6480" w:hanging="360"/>
      </w:pPr>
      <w:rPr>
        <w:rFonts w:ascii="Wingdings" w:hAnsi="Wingdings" w:hint="default"/>
      </w:rPr>
    </w:lvl>
  </w:abstractNum>
  <w:abstractNum w:abstractNumId="16" w15:restartNumberingAfterBreak="0">
    <w:nsid w:val="10C638B4"/>
    <w:multiLevelType w:val="multilevel"/>
    <w:tmpl w:val="08145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0D457F8"/>
    <w:multiLevelType w:val="multilevel"/>
    <w:tmpl w:val="1D2C6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0DD2894"/>
    <w:multiLevelType w:val="hybridMultilevel"/>
    <w:tmpl w:val="66BA5ED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112D141F"/>
    <w:multiLevelType w:val="multilevel"/>
    <w:tmpl w:val="28468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14113C6"/>
    <w:multiLevelType w:val="hybridMultilevel"/>
    <w:tmpl w:val="89AACCF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114A702E"/>
    <w:multiLevelType w:val="multilevel"/>
    <w:tmpl w:val="D1C27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17B5172"/>
    <w:multiLevelType w:val="multilevel"/>
    <w:tmpl w:val="AA5861A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3" w15:restartNumberingAfterBreak="0">
    <w:nsid w:val="12032C40"/>
    <w:multiLevelType w:val="multilevel"/>
    <w:tmpl w:val="94FC0DD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4" w15:restartNumberingAfterBreak="0">
    <w:nsid w:val="14CE5A5A"/>
    <w:multiLevelType w:val="multilevel"/>
    <w:tmpl w:val="04DA6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4D97F1B"/>
    <w:multiLevelType w:val="multilevel"/>
    <w:tmpl w:val="FFE6D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7A37168"/>
    <w:multiLevelType w:val="multilevel"/>
    <w:tmpl w:val="F1F83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7C16D71"/>
    <w:multiLevelType w:val="multilevel"/>
    <w:tmpl w:val="BA48096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8" w15:restartNumberingAfterBreak="0">
    <w:nsid w:val="190F0272"/>
    <w:multiLevelType w:val="multilevel"/>
    <w:tmpl w:val="DB2A5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D131FF8"/>
    <w:multiLevelType w:val="multilevel"/>
    <w:tmpl w:val="D1149468"/>
    <w:lvl w:ilvl="0">
      <w:start w:val="1"/>
      <w:numFmt w:val="decimal"/>
      <w:suff w:val="space"/>
      <w:lvlText w:val="Chapter %1"/>
      <w:lvlJc w:val="left"/>
      <w:pPr>
        <w:ind w:left="1980" w:firstLine="0"/>
      </w:pPr>
      <w:rPr>
        <w:rFonts w:hint="default"/>
      </w:rPr>
    </w:lvl>
    <w:lvl w:ilvl="1">
      <w:start w:val="1"/>
      <w:numFmt w:val="none"/>
      <w:suff w:val="nothing"/>
      <w:lvlText w:val=""/>
      <w:lvlJc w:val="left"/>
      <w:pPr>
        <w:ind w:left="1260" w:firstLine="0"/>
      </w:pPr>
      <w:rPr>
        <w:rFonts w:hint="default"/>
      </w:rPr>
    </w:lvl>
    <w:lvl w:ilvl="2">
      <w:start w:val="1"/>
      <w:numFmt w:val="none"/>
      <w:suff w:val="nothing"/>
      <w:lvlText w:val=""/>
      <w:lvlJc w:val="left"/>
      <w:pPr>
        <w:ind w:left="1260" w:firstLine="0"/>
      </w:pPr>
      <w:rPr>
        <w:rFonts w:hint="default"/>
      </w:rPr>
    </w:lvl>
    <w:lvl w:ilvl="3">
      <w:start w:val="1"/>
      <w:numFmt w:val="none"/>
      <w:suff w:val="nothing"/>
      <w:lvlText w:val=""/>
      <w:lvlJc w:val="left"/>
      <w:pPr>
        <w:ind w:left="1260" w:firstLine="0"/>
      </w:pPr>
      <w:rPr>
        <w:rFonts w:hint="default"/>
      </w:rPr>
    </w:lvl>
    <w:lvl w:ilvl="4">
      <w:start w:val="1"/>
      <w:numFmt w:val="none"/>
      <w:suff w:val="nothing"/>
      <w:lvlText w:val=""/>
      <w:lvlJc w:val="left"/>
      <w:pPr>
        <w:ind w:left="1260" w:firstLine="0"/>
      </w:pPr>
      <w:rPr>
        <w:rFonts w:hint="default"/>
      </w:rPr>
    </w:lvl>
    <w:lvl w:ilvl="5">
      <w:start w:val="1"/>
      <w:numFmt w:val="none"/>
      <w:suff w:val="nothing"/>
      <w:lvlText w:val=""/>
      <w:lvlJc w:val="left"/>
      <w:pPr>
        <w:ind w:left="1260" w:firstLine="0"/>
      </w:pPr>
      <w:rPr>
        <w:rFonts w:hint="default"/>
      </w:rPr>
    </w:lvl>
    <w:lvl w:ilvl="6">
      <w:start w:val="1"/>
      <w:numFmt w:val="none"/>
      <w:suff w:val="nothing"/>
      <w:lvlText w:val=""/>
      <w:lvlJc w:val="left"/>
      <w:pPr>
        <w:ind w:left="1260" w:firstLine="0"/>
      </w:pPr>
      <w:rPr>
        <w:rFonts w:hint="default"/>
      </w:rPr>
    </w:lvl>
    <w:lvl w:ilvl="7">
      <w:start w:val="1"/>
      <w:numFmt w:val="none"/>
      <w:suff w:val="nothing"/>
      <w:lvlText w:val=""/>
      <w:lvlJc w:val="left"/>
      <w:pPr>
        <w:ind w:left="1260" w:firstLine="0"/>
      </w:pPr>
      <w:rPr>
        <w:rFonts w:hint="default"/>
      </w:rPr>
    </w:lvl>
    <w:lvl w:ilvl="8">
      <w:start w:val="1"/>
      <w:numFmt w:val="none"/>
      <w:suff w:val="nothing"/>
      <w:lvlText w:val=""/>
      <w:lvlJc w:val="left"/>
      <w:pPr>
        <w:ind w:left="1260" w:firstLine="0"/>
      </w:pPr>
      <w:rPr>
        <w:rFonts w:hint="default"/>
      </w:rPr>
    </w:lvl>
  </w:abstractNum>
  <w:abstractNum w:abstractNumId="30" w15:restartNumberingAfterBreak="0">
    <w:nsid w:val="1D33271B"/>
    <w:multiLevelType w:val="hybridMultilevel"/>
    <w:tmpl w:val="F44E0B32"/>
    <w:lvl w:ilvl="0" w:tplc="CC6AA16E">
      <w:start w:val="1"/>
      <w:numFmt w:val="bullet"/>
      <w:lvlText w:val=""/>
      <w:lvlJc w:val="left"/>
      <w:pPr>
        <w:ind w:left="720" w:hanging="360"/>
      </w:pPr>
      <w:rPr>
        <w:rFonts w:ascii="Symbol" w:hAnsi="Symbol" w:hint="default"/>
      </w:rPr>
    </w:lvl>
    <w:lvl w:ilvl="1" w:tplc="8A0A154C">
      <w:start w:val="1"/>
      <w:numFmt w:val="bullet"/>
      <w:lvlText w:val="o"/>
      <w:lvlJc w:val="left"/>
      <w:pPr>
        <w:ind w:left="1440" w:hanging="360"/>
      </w:pPr>
      <w:rPr>
        <w:rFonts w:ascii="Courier New" w:hAnsi="Courier New" w:hint="default"/>
      </w:rPr>
    </w:lvl>
    <w:lvl w:ilvl="2" w:tplc="7534C194">
      <w:start w:val="1"/>
      <w:numFmt w:val="bullet"/>
      <w:lvlText w:val=""/>
      <w:lvlJc w:val="left"/>
      <w:pPr>
        <w:ind w:left="2160" w:hanging="360"/>
      </w:pPr>
      <w:rPr>
        <w:rFonts w:ascii="Wingdings" w:hAnsi="Wingdings" w:hint="default"/>
      </w:rPr>
    </w:lvl>
    <w:lvl w:ilvl="3" w:tplc="D982C8E8">
      <w:start w:val="1"/>
      <w:numFmt w:val="bullet"/>
      <w:lvlText w:val=""/>
      <w:lvlJc w:val="left"/>
      <w:pPr>
        <w:ind w:left="2880" w:hanging="360"/>
      </w:pPr>
      <w:rPr>
        <w:rFonts w:ascii="Symbol" w:hAnsi="Symbol" w:hint="default"/>
      </w:rPr>
    </w:lvl>
    <w:lvl w:ilvl="4" w:tplc="00260A28">
      <w:start w:val="1"/>
      <w:numFmt w:val="bullet"/>
      <w:lvlText w:val="o"/>
      <w:lvlJc w:val="left"/>
      <w:pPr>
        <w:ind w:left="3600" w:hanging="360"/>
      </w:pPr>
      <w:rPr>
        <w:rFonts w:ascii="Courier New" w:hAnsi="Courier New" w:hint="default"/>
      </w:rPr>
    </w:lvl>
    <w:lvl w:ilvl="5" w:tplc="F8E2AEEA">
      <w:start w:val="1"/>
      <w:numFmt w:val="bullet"/>
      <w:lvlText w:val=""/>
      <w:lvlJc w:val="left"/>
      <w:pPr>
        <w:ind w:left="4320" w:hanging="360"/>
      </w:pPr>
      <w:rPr>
        <w:rFonts w:ascii="Wingdings" w:hAnsi="Wingdings" w:hint="default"/>
      </w:rPr>
    </w:lvl>
    <w:lvl w:ilvl="6" w:tplc="B3C0573C">
      <w:start w:val="1"/>
      <w:numFmt w:val="bullet"/>
      <w:lvlText w:val=""/>
      <w:lvlJc w:val="left"/>
      <w:pPr>
        <w:ind w:left="5040" w:hanging="360"/>
      </w:pPr>
      <w:rPr>
        <w:rFonts w:ascii="Symbol" w:hAnsi="Symbol" w:hint="default"/>
      </w:rPr>
    </w:lvl>
    <w:lvl w:ilvl="7" w:tplc="105C1F4C">
      <w:start w:val="1"/>
      <w:numFmt w:val="bullet"/>
      <w:lvlText w:val="o"/>
      <w:lvlJc w:val="left"/>
      <w:pPr>
        <w:ind w:left="5760" w:hanging="360"/>
      </w:pPr>
      <w:rPr>
        <w:rFonts w:ascii="Courier New" w:hAnsi="Courier New" w:hint="default"/>
      </w:rPr>
    </w:lvl>
    <w:lvl w:ilvl="8" w:tplc="EC529BAA">
      <w:start w:val="1"/>
      <w:numFmt w:val="bullet"/>
      <w:lvlText w:val=""/>
      <w:lvlJc w:val="left"/>
      <w:pPr>
        <w:ind w:left="6480" w:hanging="360"/>
      </w:pPr>
      <w:rPr>
        <w:rFonts w:ascii="Wingdings" w:hAnsi="Wingdings" w:hint="default"/>
      </w:rPr>
    </w:lvl>
  </w:abstractNum>
  <w:abstractNum w:abstractNumId="31" w15:restartNumberingAfterBreak="0">
    <w:nsid w:val="1ECB7EE7"/>
    <w:multiLevelType w:val="multilevel"/>
    <w:tmpl w:val="D1149468"/>
    <w:lvl w:ilvl="0">
      <w:start w:val="1"/>
      <w:numFmt w:val="decimal"/>
      <w:suff w:val="space"/>
      <w:lvlText w:val="Chapter %1"/>
      <w:lvlJc w:val="left"/>
      <w:pPr>
        <w:ind w:left="1980" w:firstLine="0"/>
      </w:pPr>
      <w:rPr>
        <w:rFonts w:hint="default"/>
      </w:rPr>
    </w:lvl>
    <w:lvl w:ilvl="1">
      <w:start w:val="1"/>
      <w:numFmt w:val="none"/>
      <w:suff w:val="nothing"/>
      <w:lvlText w:val=""/>
      <w:lvlJc w:val="left"/>
      <w:pPr>
        <w:ind w:left="1260" w:firstLine="0"/>
      </w:pPr>
      <w:rPr>
        <w:rFonts w:hint="default"/>
      </w:rPr>
    </w:lvl>
    <w:lvl w:ilvl="2">
      <w:start w:val="1"/>
      <w:numFmt w:val="none"/>
      <w:suff w:val="nothing"/>
      <w:lvlText w:val=""/>
      <w:lvlJc w:val="left"/>
      <w:pPr>
        <w:ind w:left="1260" w:firstLine="0"/>
      </w:pPr>
      <w:rPr>
        <w:rFonts w:hint="default"/>
      </w:rPr>
    </w:lvl>
    <w:lvl w:ilvl="3">
      <w:start w:val="1"/>
      <w:numFmt w:val="none"/>
      <w:suff w:val="nothing"/>
      <w:lvlText w:val=""/>
      <w:lvlJc w:val="left"/>
      <w:pPr>
        <w:ind w:left="1260" w:firstLine="0"/>
      </w:pPr>
      <w:rPr>
        <w:rFonts w:hint="default"/>
      </w:rPr>
    </w:lvl>
    <w:lvl w:ilvl="4">
      <w:start w:val="1"/>
      <w:numFmt w:val="none"/>
      <w:suff w:val="nothing"/>
      <w:lvlText w:val=""/>
      <w:lvlJc w:val="left"/>
      <w:pPr>
        <w:ind w:left="1260" w:firstLine="0"/>
      </w:pPr>
      <w:rPr>
        <w:rFonts w:hint="default"/>
      </w:rPr>
    </w:lvl>
    <w:lvl w:ilvl="5">
      <w:start w:val="1"/>
      <w:numFmt w:val="none"/>
      <w:suff w:val="nothing"/>
      <w:lvlText w:val=""/>
      <w:lvlJc w:val="left"/>
      <w:pPr>
        <w:ind w:left="1260" w:firstLine="0"/>
      </w:pPr>
      <w:rPr>
        <w:rFonts w:hint="default"/>
      </w:rPr>
    </w:lvl>
    <w:lvl w:ilvl="6">
      <w:start w:val="1"/>
      <w:numFmt w:val="none"/>
      <w:suff w:val="nothing"/>
      <w:lvlText w:val=""/>
      <w:lvlJc w:val="left"/>
      <w:pPr>
        <w:ind w:left="1260" w:firstLine="0"/>
      </w:pPr>
      <w:rPr>
        <w:rFonts w:hint="default"/>
      </w:rPr>
    </w:lvl>
    <w:lvl w:ilvl="7">
      <w:start w:val="1"/>
      <w:numFmt w:val="none"/>
      <w:suff w:val="nothing"/>
      <w:lvlText w:val=""/>
      <w:lvlJc w:val="left"/>
      <w:pPr>
        <w:ind w:left="1260" w:firstLine="0"/>
      </w:pPr>
      <w:rPr>
        <w:rFonts w:hint="default"/>
      </w:rPr>
    </w:lvl>
    <w:lvl w:ilvl="8">
      <w:start w:val="1"/>
      <w:numFmt w:val="none"/>
      <w:suff w:val="nothing"/>
      <w:lvlText w:val=""/>
      <w:lvlJc w:val="left"/>
      <w:pPr>
        <w:ind w:left="1260" w:firstLine="0"/>
      </w:pPr>
      <w:rPr>
        <w:rFonts w:hint="default"/>
      </w:rPr>
    </w:lvl>
  </w:abstractNum>
  <w:abstractNum w:abstractNumId="32" w15:restartNumberingAfterBreak="0">
    <w:nsid w:val="20CF57C1"/>
    <w:multiLevelType w:val="multilevel"/>
    <w:tmpl w:val="A28EC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0E77E5D"/>
    <w:multiLevelType w:val="multilevel"/>
    <w:tmpl w:val="0610F24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4" w15:restartNumberingAfterBreak="0">
    <w:nsid w:val="224C05F0"/>
    <w:multiLevelType w:val="multilevel"/>
    <w:tmpl w:val="F496B20E"/>
    <w:lvl w:ilvl="0">
      <w:start w:val="1"/>
      <w:numFmt w:val="decimal"/>
      <w:suff w:val="space"/>
      <w:lvlText w:val="Chapter %1"/>
      <w:lvlJc w:val="left"/>
      <w:pPr>
        <w:ind w:left="4500" w:firstLine="0"/>
      </w:pPr>
      <w:rPr>
        <w:rFonts w:hint="default"/>
      </w:rPr>
    </w:lvl>
    <w:lvl w:ilvl="1">
      <w:start w:val="1"/>
      <w:numFmt w:val="none"/>
      <w:suff w:val="nothing"/>
      <w:lvlText w:val=""/>
      <w:lvlJc w:val="left"/>
      <w:pPr>
        <w:ind w:left="1260" w:firstLine="0"/>
      </w:pPr>
      <w:rPr>
        <w:rFonts w:hint="default"/>
      </w:rPr>
    </w:lvl>
    <w:lvl w:ilvl="2">
      <w:start w:val="1"/>
      <w:numFmt w:val="none"/>
      <w:suff w:val="nothing"/>
      <w:lvlText w:val=""/>
      <w:lvlJc w:val="left"/>
      <w:pPr>
        <w:ind w:left="1260" w:firstLine="0"/>
      </w:pPr>
      <w:rPr>
        <w:rFonts w:hint="default"/>
      </w:rPr>
    </w:lvl>
    <w:lvl w:ilvl="3">
      <w:start w:val="1"/>
      <w:numFmt w:val="none"/>
      <w:suff w:val="nothing"/>
      <w:lvlText w:val=""/>
      <w:lvlJc w:val="left"/>
      <w:pPr>
        <w:ind w:left="1260" w:firstLine="0"/>
      </w:pPr>
      <w:rPr>
        <w:rFonts w:hint="default"/>
      </w:rPr>
    </w:lvl>
    <w:lvl w:ilvl="4">
      <w:start w:val="1"/>
      <w:numFmt w:val="none"/>
      <w:suff w:val="nothing"/>
      <w:lvlText w:val=""/>
      <w:lvlJc w:val="left"/>
      <w:pPr>
        <w:ind w:left="1260" w:firstLine="0"/>
      </w:pPr>
      <w:rPr>
        <w:rFonts w:hint="default"/>
      </w:rPr>
    </w:lvl>
    <w:lvl w:ilvl="5">
      <w:start w:val="1"/>
      <w:numFmt w:val="none"/>
      <w:suff w:val="nothing"/>
      <w:lvlText w:val=""/>
      <w:lvlJc w:val="left"/>
      <w:pPr>
        <w:ind w:left="1260" w:firstLine="0"/>
      </w:pPr>
      <w:rPr>
        <w:rFonts w:hint="default"/>
      </w:rPr>
    </w:lvl>
    <w:lvl w:ilvl="6">
      <w:start w:val="1"/>
      <w:numFmt w:val="none"/>
      <w:suff w:val="nothing"/>
      <w:lvlText w:val=""/>
      <w:lvlJc w:val="left"/>
      <w:pPr>
        <w:ind w:left="1260" w:firstLine="0"/>
      </w:pPr>
      <w:rPr>
        <w:rFonts w:hint="default"/>
      </w:rPr>
    </w:lvl>
    <w:lvl w:ilvl="7">
      <w:start w:val="1"/>
      <w:numFmt w:val="none"/>
      <w:suff w:val="nothing"/>
      <w:lvlText w:val=""/>
      <w:lvlJc w:val="left"/>
      <w:pPr>
        <w:ind w:left="1260" w:firstLine="0"/>
      </w:pPr>
      <w:rPr>
        <w:rFonts w:hint="default"/>
      </w:rPr>
    </w:lvl>
    <w:lvl w:ilvl="8">
      <w:start w:val="1"/>
      <w:numFmt w:val="none"/>
      <w:suff w:val="nothing"/>
      <w:lvlText w:val=""/>
      <w:lvlJc w:val="left"/>
      <w:pPr>
        <w:ind w:left="1260" w:firstLine="0"/>
      </w:pPr>
      <w:rPr>
        <w:rFonts w:hint="default"/>
      </w:rPr>
    </w:lvl>
  </w:abstractNum>
  <w:abstractNum w:abstractNumId="35" w15:restartNumberingAfterBreak="0">
    <w:nsid w:val="22CD38E6"/>
    <w:multiLevelType w:val="multilevel"/>
    <w:tmpl w:val="1194D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2E3059A"/>
    <w:multiLevelType w:val="hybridMultilevel"/>
    <w:tmpl w:val="11CAD7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 w15:restartNumberingAfterBreak="0">
    <w:nsid w:val="251E38EF"/>
    <w:multiLevelType w:val="multilevel"/>
    <w:tmpl w:val="D214FDD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8" w15:restartNumberingAfterBreak="0">
    <w:nsid w:val="25A433CA"/>
    <w:multiLevelType w:val="multilevel"/>
    <w:tmpl w:val="7848E71C"/>
    <w:lvl w:ilvl="0">
      <w:start w:val="1"/>
      <w:numFmt w:val="decimal"/>
      <w:pStyle w:val="a"/>
      <w:suff w:val="space"/>
      <w:lvlText w:val="Chapter %1"/>
      <w:lvlJc w:val="left"/>
      <w:pPr>
        <w:ind w:left="1980" w:firstLine="0"/>
      </w:pPr>
      <w:rPr>
        <w:rFonts w:hint="default"/>
      </w:rPr>
    </w:lvl>
    <w:lvl w:ilvl="1">
      <w:start w:val="1"/>
      <w:numFmt w:val="none"/>
      <w:suff w:val="nothing"/>
      <w:lvlText w:val=""/>
      <w:lvlJc w:val="left"/>
      <w:pPr>
        <w:ind w:left="1260" w:firstLine="0"/>
      </w:pPr>
      <w:rPr>
        <w:rFonts w:hint="default"/>
      </w:rPr>
    </w:lvl>
    <w:lvl w:ilvl="2">
      <w:start w:val="1"/>
      <w:numFmt w:val="none"/>
      <w:suff w:val="nothing"/>
      <w:lvlText w:val=""/>
      <w:lvlJc w:val="left"/>
      <w:pPr>
        <w:ind w:left="1260" w:firstLine="0"/>
      </w:pPr>
      <w:rPr>
        <w:rFonts w:hint="default"/>
      </w:rPr>
    </w:lvl>
    <w:lvl w:ilvl="3">
      <w:start w:val="1"/>
      <w:numFmt w:val="none"/>
      <w:suff w:val="nothing"/>
      <w:lvlText w:val=""/>
      <w:lvlJc w:val="left"/>
      <w:pPr>
        <w:ind w:left="1260" w:firstLine="0"/>
      </w:pPr>
      <w:rPr>
        <w:rFonts w:hint="default"/>
      </w:rPr>
    </w:lvl>
    <w:lvl w:ilvl="4">
      <w:start w:val="1"/>
      <w:numFmt w:val="none"/>
      <w:suff w:val="nothing"/>
      <w:lvlText w:val=""/>
      <w:lvlJc w:val="left"/>
      <w:pPr>
        <w:ind w:left="1260" w:firstLine="0"/>
      </w:pPr>
      <w:rPr>
        <w:rFonts w:hint="default"/>
      </w:rPr>
    </w:lvl>
    <w:lvl w:ilvl="5">
      <w:start w:val="1"/>
      <w:numFmt w:val="none"/>
      <w:suff w:val="nothing"/>
      <w:lvlText w:val=""/>
      <w:lvlJc w:val="left"/>
      <w:pPr>
        <w:ind w:left="1260" w:firstLine="0"/>
      </w:pPr>
      <w:rPr>
        <w:rFonts w:hint="default"/>
      </w:rPr>
    </w:lvl>
    <w:lvl w:ilvl="6">
      <w:start w:val="1"/>
      <w:numFmt w:val="none"/>
      <w:suff w:val="nothing"/>
      <w:lvlText w:val=""/>
      <w:lvlJc w:val="left"/>
      <w:pPr>
        <w:ind w:left="1260" w:firstLine="0"/>
      </w:pPr>
      <w:rPr>
        <w:rFonts w:hint="default"/>
      </w:rPr>
    </w:lvl>
    <w:lvl w:ilvl="7">
      <w:start w:val="1"/>
      <w:numFmt w:val="none"/>
      <w:suff w:val="nothing"/>
      <w:lvlText w:val=""/>
      <w:lvlJc w:val="left"/>
      <w:pPr>
        <w:ind w:left="1260" w:firstLine="0"/>
      </w:pPr>
      <w:rPr>
        <w:rFonts w:hint="default"/>
      </w:rPr>
    </w:lvl>
    <w:lvl w:ilvl="8">
      <w:start w:val="1"/>
      <w:numFmt w:val="none"/>
      <w:suff w:val="nothing"/>
      <w:lvlText w:val=""/>
      <w:lvlJc w:val="left"/>
      <w:pPr>
        <w:ind w:left="1260" w:firstLine="0"/>
      </w:pPr>
      <w:rPr>
        <w:rFonts w:hint="default"/>
      </w:rPr>
    </w:lvl>
  </w:abstractNum>
  <w:abstractNum w:abstractNumId="39" w15:restartNumberingAfterBreak="0">
    <w:nsid w:val="263FCC65"/>
    <w:multiLevelType w:val="hybridMultilevel"/>
    <w:tmpl w:val="30EA0BD4"/>
    <w:lvl w:ilvl="0" w:tplc="384E8326">
      <w:start w:val="1"/>
      <w:numFmt w:val="bullet"/>
      <w:lvlText w:val=""/>
      <w:lvlJc w:val="left"/>
      <w:pPr>
        <w:ind w:left="720" w:hanging="360"/>
      </w:pPr>
      <w:rPr>
        <w:rFonts w:ascii="Symbol" w:hAnsi="Symbol" w:hint="default"/>
      </w:rPr>
    </w:lvl>
    <w:lvl w:ilvl="1" w:tplc="B0567C30">
      <w:start w:val="1"/>
      <w:numFmt w:val="bullet"/>
      <w:lvlText w:val="o"/>
      <w:lvlJc w:val="left"/>
      <w:pPr>
        <w:ind w:left="1440" w:hanging="360"/>
      </w:pPr>
      <w:rPr>
        <w:rFonts w:ascii="Courier New" w:hAnsi="Courier New" w:hint="default"/>
      </w:rPr>
    </w:lvl>
    <w:lvl w:ilvl="2" w:tplc="B91E26B8">
      <w:start w:val="1"/>
      <w:numFmt w:val="bullet"/>
      <w:lvlText w:val=""/>
      <w:lvlJc w:val="left"/>
      <w:pPr>
        <w:ind w:left="2160" w:hanging="360"/>
      </w:pPr>
      <w:rPr>
        <w:rFonts w:ascii="Wingdings" w:hAnsi="Wingdings" w:hint="default"/>
      </w:rPr>
    </w:lvl>
    <w:lvl w:ilvl="3" w:tplc="BFCEBBAE">
      <w:start w:val="1"/>
      <w:numFmt w:val="bullet"/>
      <w:lvlText w:val=""/>
      <w:lvlJc w:val="left"/>
      <w:pPr>
        <w:ind w:left="2880" w:hanging="360"/>
      </w:pPr>
      <w:rPr>
        <w:rFonts w:ascii="Symbol" w:hAnsi="Symbol" w:hint="default"/>
      </w:rPr>
    </w:lvl>
    <w:lvl w:ilvl="4" w:tplc="7C14A98A">
      <w:start w:val="1"/>
      <w:numFmt w:val="bullet"/>
      <w:lvlText w:val="o"/>
      <w:lvlJc w:val="left"/>
      <w:pPr>
        <w:ind w:left="3600" w:hanging="360"/>
      </w:pPr>
      <w:rPr>
        <w:rFonts w:ascii="Courier New" w:hAnsi="Courier New" w:hint="default"/>
      </w:rPr>
    </w:lvl>
    <w:lvl w:ilvl="5" w:tplc="BB3C5C92">
      <w:start w:val="1"/>
      <w:numFmt w:val="bullet"/>
      <w:lvlText w:val=""/>
      <w:lvlJc w:val="left"/>
      <w:pPr>
        <w:ind w:left="4320" w:hanging="360"/>
      </w:pPr>
      <w:rPr>
        <w:rFonts w:ascii="Wingdings" w:hAnsi="Wingdings" w:hint="default"/>
      </w:rPr>
    </w:lvl>
    <w:lvl w:ilvl="6" w:tplc="C3B6D888">
      <w:start w:val="1"/>
      <w:numFmt w:val="bullet"/>
      <w:lvlText w:val=""/>
      <w:lvlJc w:val="left"/>
      <w:pPr>
        <w:ind w:left="5040" w:hanging="360"/>
      </w:pPr>
      <w:rPr>
        <w:rFonts w:ascii="Symbol" w:hAnsi="Symbol" w:hint="default"/>
      </w:rPr>
    </w:lvl>
    <w:lvl w:ilvl="7" w:tplc="705E3006">
      <w:start w:val="1"/>
      <w:numFmt w:val="bullet"/>
      <w:lvlText w:val="o"/>
      <w:lvlJc w:val="left"/>
      <w:pPr>
        <w:ind w:left="5760" w:hanging="360"/>
      </w:pPr>
      <w:rPr>
        <w:rFonts w:ascii="Courier New" w:hAnsi="Courier New" w:hint="default"/>
      </w:rPr>
    </w:lvl>
    <w:lvl w:ilvl="8" w:tplc="A3F209F8">
      <w:start w:val="1"/>
      <w:numFmt w:val="bullet"/>
      <w:lvlText w:val=""/>
      <w:lvlJc w:val="left"/>
      <w:pPr>
        <w:ind w:left="6480" w:hanging="360"/>
      </w:pPr>
      <w:rPr>
        <w:rFonts w:ascii="Wingdings" w:hAnsi="Wingdings" w:hint="default"/>
      </w:rPr>
    </w:lvl>
  </w:abstractNum>
  <w:abstractNum w:abstractNumId="40" w15:restartNumberingAfterBreak="0">
    <w:nsid w:val="26AA0C80"/>
    <w:multiLevelType w:val="multilevel"/>
    <w:tmpl w:val="6E88F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6C509F5"/>
    <w:multiLevelType w:val="multilevel"/>
    <w:tmpl w:val="7FDEC69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2" w15:restartNumberingAfterBreak="0">
    <w:nsid w:val="28387570"/>
    <w:multiLevelType w:val="hybridMultilevel"/>
    <w:tmpl w:val="CFA21A6E"/>
    <w:lvl w:ilvl="0" w:tplc="62469084">
      <w:start w:val="23"/>
      <w:numFmt w:val="decimal"/>
      <w:lvlText w:val="%1."/>
      <w:lvlJc w:val="left"/>
      <w:pPr>
        <w:ind w:left="720" w:hanging="360"/>
      </w:pPr>
    </w:lvl>
    <w:lvl w:ilvl="1" w:tplc="91947D08">
      <w:start w:val="1"/>
      <w:numFmt w:val="lowerLetter"/>
      <w:lvlText w:val="%2."/>
      <w:lvlJc w:val="left"/>
      <w:pPr>
        <w:ind w:left="1440" w:hanging="360"/>
      </w:pPr>
    </w:lvl>
    <w:lvl w:ilvl="2" w:tplc="20CEC322">
      <w:start w:val="1"/>
      <w:numFmt w:val="lowerRoman"/>
      <w:lvlText w:val="%3."/>
      <w:lvlJc w:val="right"/>
      <w:pPr>
        <w:ind w:left="2160" w:hanging="180"/>
      </w:pPr>
    </w:lvl>
    <w:lvl w:ilvl="3" w:tplc="87A0765E">
      <w:start w:val="1"/>
      <w:numFmt w:val="decimal"/>
      <w:lvlText w:val="%4."/>
      <w:lvlJc w:val="left"/>
      <w:pPr>
        <w:ind w:left="2880" w:hanging="360"/>
      </w:pPr>
    </w:lvl>
    <w:lvl w:ilvl="4" w:tplc="5476BF8E">
      <w:start w:val="1"/>
      <w:numFmt w:val="lowerLetter"/>
      <w:lvlText w:val="%5."/>
      <w:lvlJc w:val="left"/>
      <w:pPr>
        <w:ind w:left="3600" w:hanging="360"/>
      </w:pPr>
    </w:lvl>
    <w:lvl w:ilvl="5" w:tplc="2C6EE3FA">
      <w:start w:val="1"/>
      <w:numFmt w:val="lowerRoman"/>
      <w:lvlText w:val="%6."/>
      <w:lvlJc w:val="right"/>
      <w:pPr>
        <w:ind w:left="4320" w:hanging="180"/>
      </w:pPr>
    </w:lvl>
    <w:lvl w:ilvl="6" w:tplc="97062B70">
      <w:start w:val="1"/>
      <w:numFmt w:val="decimal"/>
      <w:lvlText w:val="%7."/>
      <w:lvlJc w:val="left"/>
      <w:pPr>
        <w:ind w:left="5040" w:hanging="360"/>
      </w:pPr>
    </w:lvl>
    <w:lvl w:ilvl="7" w:tplc="D5720222">
      <w:start w:val="1"/>
      <w:numFmt w:val="lowerLetter"/>
      <w:lvlText w:val="%8."/>
      <w:lvlJc w:val="left"/>
      <w:pPr>
        <w:ind w:left="5760" w:hanging="360"/>
      </w:pPr>
    </w:lvl>
    <w:lvl w:ilvl="8" w:tplc="4772776A">
      <w:start w:val="1"/>
      <w:numFmt w:val="lowerRoman"/>
      <w:lvlText w:val="%9."/>
      <w:lvlJc w:val="right"/>
      <w:pPr>
        <w:ind w:left="6480" w:hanging="180"/>
      </w:pPr>
    </w:lvl>
  </w:abstractNum>
  <w:abstractNum w:abstractNumId="43" w15:restartNumberingAfterBreak="0">
    <w:nsid w:val="285B6E30"/>
    <w:multiLevelType w:val="multilevel"/>
    <w:tmpl w:val="0A14F69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4" w15:restartNumberingAfterBreak="0">
    <w:nsid w:val="2B9E1034"/>
    <w:multiLevelType w:val="multilevel"/>
    <w:tmpl w:val="BB0A0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D734CF9"/>
    <w:multiLevelType w:val="multilevel"/>
    <w:tmpl w:val="4072D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147A811"/>
    <w:multiLevelType w:val="hybridMultilevel"/>
    <w:tmpl w:val="FE825F92"/>
    <w:lvl w:ilvl="0" w:tplc="FE96583A">
      <w:start w:val="1"/>
      <w:numFmt w:val="bullet"/>
      <w:lvlText w:val=""/>
      <w:lvlJc w:val="left"/>
      <w:pPr>
        <w:ind w:left="720" w:hanging="360"/>
      </w:pPr>
      <w:rPr>
        <w:rFonts w:ascii="Symbol" w:hAnsi="Symbol" w:hint="default"/>
      </w:rPr>
    </w:lvl>
    <w:lvl w:ilvl="1" w:tplc="427E710C">
      <w:start w:val="1"/>
      <w:numFmt w:val="bullet"/>
      <w:lvlText w:val="o"/>
      <w:lvlJc w:val="left"/>
      <w:pPr>
        <w:ind w:left="1440" w:hanging="360"/>
      </w:pPr>
      <w:rPr>
        <w:rFonts w:ascii="Courier New" w:hAnsi="Courier New" w:hint="default"/>
      </w:rPr>
    </w:lvl>
    <w:lvl w:ilvl="2" w:tplc="7A5A6554">
      <w:start w:val="1"/>
      <w:numFmt w:val="bullet"/>
      <w:lvlText w:val=""/>
      <w:lvlJc w:val="left"/>
      <w:pPr>
        <w:ind w:left="2160" w:hanging="360"/>
      </w:pPr>
      <w:rPr>
        <w:rFonts w:ascii="Wingdings" w:hAnsi="Wingdings" w:hint="default"/>
      </w:rPr>
    </w:lvl>
    <w:lvl w:ilvl="3" w:tplc="AD702592">
      <w:start w:val="1"/>
      <w:numFmt w:val="bullet"/>
      <w:lvlText w:val=""/>
      <w:lvlJc w:val="left"/>
      <w:pPr>
        <w:ind w:left="2880" w:hanging="360"/>
      </w:pPr>
      <w:rPr>
        <w:rFonts w:ascii="Symbol" w:hAnsi="Symbol" w:hint="default"/>
      </w:rPr>
    </w:lvl>
    <w:lvl w:ilvl="4" w:tplc="D85CE4C0">
      <w:start w:val="1"/>
      <w:numFmt w:val="bullet"/>
      <w:lvlText w:val="o"/>
      <w:lvlJc w:val="left"/>
      <w:pPr>
        <w:ind w:left="3600" w:hanging="360"/>
      </w:pPr>
      <w:rPr>
        <w:rFonts w:ascii="Courier New" w:hAnsi="Courier New" w:hint="default"/>
      </w:rPr>
    </w:lvl>
    <w:lvl w:ilvl="5" w:tplc="3A2AB652">
      <w:start w:val="1"/>
      <w:numFmt w:val="bullet"/>
      <w:lvlText w:val=""/>
      <w:lvlJc w:val="left"/>
      <w:pPr>
        <w:ind w:left="4320" w:hanging="360"/>
      </w:pPr>
      <w:rPr>
        <w:rFonts w:ascii="Wingdings" w:hAnsi="Wingdings" w:hint="default"/>
      </w:rPr>
    </w:lvl>
    <w:lvl w:ilvl="6" w:tplc="E940C5DA">
      <w:start w:val="1"/>
      <w:numFmt w:val="bullet"/>
      <w:lvlText w:val=""/>
      <w:lvlJc w:val="left"/>
      <w:pPr>
        <w:ind w:left="5040" w:hanging="360"/>
      </w:pPr>
      <w:rPr>
        <w:rFonts w:ascii="Symbol" w:hAnsi="Symbol" w:hint="default"/>
      </w:rPr>
    </w:lvl>
    <w:lvl w:ilvl="7" w:tplc="DE5ACB70">
      <w:start w:val="1"/>
      <w:numFmt w:val="bullet"/>
      <w:lvlText w:val="o"/>
      <w:lvlJc w:val="left"/>
      <w:pPr>
        <w:ind w:left="5760" w:hanging="360"/>
      </w:pPr>
      <w:rPr>
        <w:rFonts w:ascii="Courier New" w:hAnsi="Courier New" w:hint="default"/>
      </w:rPr>
    </w:lvl>
    <w:lvl w:ilvl="8" w:tplc="0DC808FC">
      <w:start w:val="1"/>
      <w:numFmt w:val="bullet"/>
      <w:lvlText w:val=""/>
      <w:lvlJc w:val="left"/>
      <w:pPr>
        <w:ind w:left="6480" w:hanging="360"/>
      </w:pPr>
      <w:rPr>
        <w:rFonts w:ascii="Wingdings" w:hAnsi="Wingdings" w:hint="default"/>
      </w:rPr>
    </w:lvl>
  </w:abstractNum>
  <w:abstractNum w:abstractNumId="47" w15:restartNumberingAfterBreak="0">
    <w:nsid w:val="34C11A87"/>
    <w:multiLevelType w:val="multilevel"/>
    <w:tmpl w:val="DC067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54EEF00"/>
    <w:multiLevelType w:val="hybridMultilevel"/>
    <w:tmpl w:val="24681B3E"/>
    <w:lvl w:ilvl="0" w:tplc="8248AC3E">
      <w:start w:val="1"/>
      <w:numFmt w:val="bullet"/>
      <w:lvlText w:val=""/>
      <w:lvlJc w:val="left"/>
      <w:pPr>
        <w:ind w:left="720" w:hanging="360"/>
      </w:pPr>
      <w:rPr>
        <w:rFonts w:ascii="Symbol" w:hAnsi="Symbol" w:hint="default"/>
      </w:rPr>
    </w:lvl>
    <w:lvl w:ilvl="1" w:tplc="45203FA0">
      <w:start w:val="1"/>
      <w:numFmt w:val="bullet"/>
      <w:lvlText w:val="o"/>
      <w:lvlJc w:val="left"/>
      <w:pPr>
        <w:ind w:left="1440" w:hanging="360"/>
      </w:pPr>
      <w:rPr>
        <w:rFonts w:ascii="Courier New" w:hAnsi="Courier New" w:hint="default"/>
      </w:rPr>
    </w:lvl>
    <w:lvl w:ilvl="2" w:tplc="2F54F770">
      <w:start w:val="1"/>
      <w:numFmt w:val="bullet"/>
      <w:lvlText w:val=""/>
      <w:lvlJc w:val="left"/>
      <w:pPr>
        <w:ind w:left="2160" w:hanging="360"/>
      </w:pPr>
      <w:rPr>
        <w:rFonts w:ascii="Wingdings" w:hAnsi="Wingdings" w:hint="default"/>
      </w:rPr>
    </w:lvl>
    <w:lvl w:ilvl="3" w:tplc="26DC46C8">
      <w:start w:val="1"/>
      <w:numFmt w:val="bullet"/>
      <w:lvlText w:val=""/>
      <w:lvlJc w:val="left"/>
      <w:pPr>
        <w:ind w:left="2880" w:hanging="360"/>
      </w:pPr>
      <w:rPr>
        <w:rFonts w:ascii="Symbol" w:hAnsi="Symbol" w:hint="default"/>
      </w:rPr>
    </w:lvl>
    <w:lvl w:ilvl="4" w:tplc="DAF45214">
      <w:start w:val="1"/>
      <w:numFmt w:val="bullet"/>
      <w:lvlText w:val="o"/>
      <w:lvlJc w:val="left"/>
      <w:pPr>
        <w:ind w:left="3600" w:hanging="360"/>
      </w:pPr>
      <w:rPr>
        <w:rFonts w:ascii="Courier New" w:hAnsi="Courier New" w:hint="default"/>
      </w:rPr>
    </w:lvl>
    <w:lvl w:ilvl="5" w:tplc="2BD27BEE">
      <w:start w:val="1"/>
      <w:numFmt w:val="bullet"/>
      <w:lvlText w:val=""/>
      <w:lvlJc w:val="left"/>
      <w:pPr>
        <w:ind w:left="4320" w:hanging="360"/>
      </w:pPr>
      <w:rPr>
        <w:rFonts w:ascii="Wingdings" w:hAnsi="Wingdings" w:hint="default"/>
      </w:rPr>
    </w:lvl>
    <w:lvl w:ilvl="6" w:tplc="D4CC2672">
      <w:start w:val="1"/>
      <w:numFmt w:val="bullet"/>
      <w:lvlText w:val=""/>
      <w:lvlJc w:val="left"/>
      <w:pPr>
        <w:ind w:left="5040" w:hanging="360"/>
      </w:pPr>
      <w:rPr>
        <w:rFonts w:ascii="Symbol" w:hAnsi="Symbol" w:hint="default"/>
      </w:rPr>
    </w:lvl>
    <w:lvl w:ilvl="7" w:tplc="57D85CD0">
      <w:start w:val="1"/>
      <w:numFmt w:val="bullet"/>
      <w:lvlText w:val="o"/>
      <w:lvlJc w:val="left"/>
      <w:pPr>
        <w:ind w:left="5760" w:hanging="360"/>
      </w:pPr>
      <w:rPr>
        <w:rFonts w:ascii="Courier New" w:hAnsi="Courier New" w:hint="default"/>
      </w:rPr>
    </w:lvl>
    <w:lvl w:ilvl="8" w:tplc="359277B6">
      <w:start w:val="1"/>
      <w:numFmt w:val="bullet"/>
      <w:lvlText w:val=""/>
      <w:lvlJc w:val="left"/>
      <w:pPr>
        <w:ind w:left="6480" w:hanging="360"/>
      </w:pPr>
      <w:rPr>
        <w:rFonts w:ascii="Wingdings" w:hAnsi="Wingdings" w:hint="default"/>
      </w:rPr>
    </w:lvl>
  </w:abstractNum>
  <w:abstractNum w:abstractNumId="49" w15:restartNumberingAfterBreak="0">
    <w:nsid w:val="359F51E1"/>
    <w:multiLevelType w:val="multilevel"/>
    <w:tmpl w:val="DBD2B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5A52A67"/>
    <w:multiLevelType w:val="hybridMultilevel"/>
    <w:tmpl w:val="E5A815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15:restartNumberingAfterBreak="0">
    <w:nsid w:val="35EA227B"/>
    <w:multiLevelType w:val="multilevel"/>
    <w:tmpl w:val="21809B2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2" w15:restartNumberingAfterBreak="0">
    <w:nsid w:val="369A6F6D"/>
    <w:multiLevelType w:val="multilevel"/>
    <w:tmpl w:val="06622D1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3" w15:restartNumberingAfterBreak="0">
    <w:nsid w:val="3A19090F"/>
    <w:multiLevelType w:val="multilevel"/>
    <w:tmpl w:val="62B4FE5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4" w15:restartNumberingAfterBreak="0">
    <w:nsid w:val="3A372197"/>
    <w:multiLevelType w:val="multilevel"/>
    <w:tmpl w:val="B5421DB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5" w15:restartNumberingAfterBreak="0">
    <w:nsid w:val="3BA60099"/>
    <w:multiLevelType w:val="multilevel"/>
    <w:tmpl w:val="1AF8FE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3C0129B0"/>
    <w:multiLevelType w:val="multilevel"/>
    <w:tmpl w:val="DBAA9DA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7" w15:restartNumberingAfterBreak="0">
    <w:nsid w:val="3C250CA9"/>
    <w:multiLevelType w:val="multilevel"/>
    <w:tmpl w:val="AD2863E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8" w15:restartNumberingAfterBreak="0">
    <w:nsid w:val="3D1DBB8E"/>
    <w:multiLevelType w:val="hybridMultilevel"/>
    <w:tmpl w:val="7D36F886"/>
    <w:lvl w:ilvl="0" w:tplc="CE7E749A">
      <w:start w:val="1"/>
      <w:numFmt w:val="bullet"/>
      <w:lvlText w:val=""/>
      <w:lvlJc w:val="left"/>
      <w:pPr>
        <w:ind w:left="720" w:hanging="360"/>
      </w:pPr>
      <w:rPr>
        <w:rFonts w:ascii="Symbol" w:hAnsi="Symbol" w:hint="default"/>
      </w:rPr>
    </w:lvl>
    <w:lvl w:ilvl="1" w:tplc="BD700A92">
      <w:start w:val="1"/>
      <w:numFmt w:val="bullet"/>
      <w:lvlText w:val="o"/>
      <w:lvlJc w:val="left"/>
      <w:pPr>
        <w:ind w:left="1440" w:hanging="360"/>
      </w:pPr>
      <w:rPr>
        <w:rFonts w:ascii="Courier New" w:hAnsi="Courier New" w:hint="default"/>
      </w:rPr>
    </w:lvl>
    <w:lvl w:ilvl="2" w:tplc="EEEEE9B2">
      <w:start w:val="1"/>
      <w:numFmt w:val="bullet"/>
      <w:lvlText w:val=""/>
      <w:lvlJc w:val="left"/>
      <w:pPr>
        <w:ind w:left="2160" w:hanging="360"/>
      </w:pPr>
      <w:rPr>
        <w:rFonts w:ascii="Wingdings" w:hAnsi="Wingdings" w:hint="default"/>
      </w:rPr>
    </w:lvl>
    <w:lvl w:ilvl="3" w:tplc="F704E5E4">
      <w:start w:val="1"/>
      <w:numFmt w:val="bullet"/>
      <w:lvlText w:val=""/>
      <w:lvlJc w:val="left"/>
      <w:pPr>
        <w:ind w:left="2880" w:hanging="360"/>
      </w:pPr>
      <w:rPr>
        <w:rFonts w:ascii="Symbol" w:hAnsi="Symbol" w:hint="default"/>
      </w:rPr>
    </w:lvl>
    <w:lvl w:ilvl="4" w:tplc="0F5E069A">
      <w:start w:val="1"/>
      <w:numFmt w:val="bullet"/>
      <w:lvlText w:val="o"/>
      <w:lvlJc w:val="left"/>
      <w:pPr>
        <w:ind w:left="3600" w:hanging="360"/>
      </w:pPr>
      <w:rPr>
        <w:rFonts w:ascii="Courier New" w:hAnsi="Courier New" w:hint="default"/>
      </w:rPr>
    </w:lvl>
    <w:lvl w:ilvl="5" w:tplc="AC00E62E">
      <w:start w:val="1"/>
      <w:numFmt w:val="bullet"/>
      <w:lvlText w:val=""/>
      <w:lvlJc w:val="left"/>
      <w:pPr>
        <w:ind w:left="4320" w:hanging="360"/>
      </w:pPr>
      <w:rPr>
        <w:rFonts w:ascii="Wingdings" w:hAnsi="Wingdings" w:hint="default"/>
      </w:rPr>
    </w:lvl>
    <w:lvl w:ilvl="6" w:tplc="F17EF7F2">
      <w:start w:val="1"/>
      <w:numFmt w:val="bullet"/>
      <w:lvlText w:val=""/>
      <w:lvlJc w:val="left"/>
      <w:pPr>
        <w:ind w:left="5040" w:hanging="360"/>
      </w:pPr>
      <w:rPr>
        <w:rFonts w:ascii="Symbol" w:hAnsi="Symbol" w:hint="default"/>
      </w:rPr>
    </w:lvl>
    <w:lvl w:ilvl="7" w:tplc="ACAE44E4">
      <w:start w:val="1"/>
      <w:numFmt w:val="bullet"/>
      <w:lvlText w:val="o"/>
      <w:lvlJc w:val="left"/>
      <w:pPr>
        <w:ind w:left="5760" w:hanging="360"/>
      </w:pPr>
      <w:rPr>
        <w:rFonts w:ascii="Courier New" w:hAnsi="Courier New" w:hint="default"/>
      </w:rPr>
    </w:lvl>
    <w:lvl w:ilvl="8" w:tplc="35600A44">
      <w:start w:val="1"/>
      <w:numFmt w:val="bullet"/>
      <w:lvlText w:val=""/>
      <w:lvlJc w:val="left"/>
      <w:pPr>
        <w:ind w:left="6480" w:hanging="360"/>
      </w:pPr>
      <w:rPr>
        <w:rFonts w:ascii="Wingdings" w:hAnsi="Wingdings" w:hint="default"/>
      </w:rPr>
    </w:lvl>
  </w:abstractNum>
  <w:abstractNum w:abstractNumId="59" w15:restartNumberingAfterBreak="0">
    <w:nsid w:val="3DB50FEA"/>
    <w:multiLevelType w:val="multilevel"/>
    <w:tmpl w:val="642A1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DE45D57"/>
    <w:multiLevelType w:val="hybridMultilevel"/>
    <w:tmpl w:val="171AAD76"/>
    <w:lvl w:ilvl="0" w:tplc="F4180298">
      <w:start w:val="1"/>
      <w:numFmt w:val="bullet"/>
      <w:lvlText w:val=""/>
      <w:lvlJc w:val="left"/>
      <w:pPr>
        <w:ind w:left="720" w:hanging="360"/>
      </w:pPr>
      <w:rPr>
        <w:rFonts w:ascii="Symbol" w:hAnsi="Symbol" w:hint="default"/>
      </w:rPr>
    </w:lvl>
    <w:lvl w:ilvl="1" w:tplc="F54E3262">
      <w:start w:val="1"/>
      <w:numFmt w:val="bullet"/>
      <w:lvlText w:val="o"/>
      <w:lvlJc w:val="left"/>
      <w:pPr>
        <w:ind w:left="1440" w:hanging="360"/>
      </w:pPr>
      <w:rPr>
        <w:rFonts w:ascii="Courier New" w:hAnsi="Courier New" w:hint="default"/>
      </w:rPr>
    </w:lvl>
    <w:lvl w:ilvl="2" w:tplc="400A19FC">
      <w:start w:val="1"/>
      <w:numFmt w:val="bullet"/>
      <w:lvlText w:val=""/>
      <w:lvlJc w:val="left"/>
      <w:pPr>
        <w:ind w:left="2160" w:hanging="360"/>
      </w:pPr>
      <w:rPr>
        <w:rFonts w:ascii="Wingdings" w:hAnsi="Wingdings" w:hint="default"/>
      </w:rPr>
    </w:lvl>
    <w:lvl w:ilvl="3" w:tplc="26C47C64">
      <w:start w:val="1"/>
      <w:numFmt w:val="bullet"/>
      <w:lvlText w:val=""/>
      <w:lvlJc w:val="left"/>
      <w:pPr>
        <w:ind w:left="2880" w:hanging="360"/>
      </w:pPr>
      <w:rPr>
        <w:rFonts w:ascii="Symbol" w:hAnsi="Symbol" w:hint="default"/>
      </w:rPr>
    </w:lvl>
    <w:lvl w:ilvl="4" w:tplc="838AEF3C">
      <w:start w:val="1"/>
      <w:numFmt w:val="bullet"/>
      <w:lvlText w:val="o"/>
      <w:lvlJc w:val="left"/>
      <w:pPr>
        <w:ind w:left="3600" w:hanging="360"/>
      </w:pPr>
      <w:rPr>
        <w:rFonts w:ascii="Courier New" w:hAnsi="Courier New" w:hint="default"/>
      </w:rPr>
    </w:lvl>
    <w:lvl w:ilvl="5" w:tplc="818C3FDA">
      <w:start w:val="1"/>
      <w:numFmt w:val="bullet"/>
      <w:lvlText w:val=""/>
      <w:lvlJc w:val="left"/>
      <w:pPr>
        <w:ind w:left="4320" w:hanging="360"/>
      </w:pPr>
      <w:rPr>
        <w:rFonts w:ascii="Wingdings" w:hAnsi="Wingdings" w:hint="default"/>
      </w:rPr>
    </w:lvl>
    <w:lvl w:ilvl="6" w:tplc="F1945B5A">
      <w:start w:val="1"/>
      <w:numFmt w:val="bullet"/>
      <w:lvlText w:val=""/>
      <w:lvlJc w:val="left"/>
      <w:pPr>
        <w:ind w:left="5040" w:hanging="360"/>
      </w:pPr>
      <w:rPr>
        <w:rFonts w:ascii="Symbol" w:hAnsi="Symbol" w:hint="default"/>
      </w:rPr>
    </w:lvl>
    <w:lvl w:ilvl="7" w:tplc="0C7C434A">
      <w:start w:val="1"/>
      <w:numFmt w:val="bullet"/>
      <w:lvlText w:val="o"/>
      <w:lvlJc w:val="left"/>
      <w:pPr>
        <w:ind w:left="5760" w:hanging="360"/>
      </w:pPr>
      <w:rPr>
        <w:rFonts w:ascii="Courier New" w:hAnsi="Courier New" w:hint="default"/>
      </w:rPr>
    </w:lvl>
    <w:lvl w:ilvl="8" w:tplc="DACC57C6">
      <w:start w:val="1"/>
      <w:numFmt w:val="bullet"/>
      <w:lvlText w:val=""/>
      <w:lvlJc w:val="left"/>
      <w:pPr>
        <w:ind w:left="6480" w:hanging="360"/>
      </w:pPr>
      <w:rPr>
        <w:rFonts w:ascii="Wingdings" w:hAnsi="Wingdings" w:hint="default"/>
      </w:rPr>
    </w:lvl>
  </w:abstractNum>
  <w:abstractNum w:abstractNumId="61" w15:restartNumberingAfterBreak="0">
    <w:nsid w:val="3E394773"/>
    <w:multiLevelType w:val="hybridMultilevel"/>
    <w:tmpl w:val="50AC6C44"/>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2" w15:restartNumberingAfterBreak="0">
    <w:nsid w:val="3F22460D"/>
    <w:multiLevelType w:val="multilevel"/>
    <w:tmpl w:val="284AF78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3" w15:restartNumberingAfterBreak="0">
    <w:nsid w:val="3F502E55"/>
    <w:multiLevelType w:val="multilevel"/>
    <w:tmpl w:val="6862F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03624A5"/>
    <w:multiLevelType w:val="multilevel"/>
    <w:tmpl w:val="2E8615A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5" w15:restartNumberingAfterBreak="0">
    <w:nsid w:val="40490364"/>
    <w:multiLevelType w:val="hybridMultilevel"/>
    <w:tmpl w:val="679073B0"/>
    <w:lvl w:ilvl="0" w:tplc="C70EFF64">
      <w:start w:val="1"/>
      <w:numFmt w:val="bullet"/>
      <w:lvlText w:val=""/>
      <w:lvlJc w:val="left"/>
      <w:pPr>
        <w:ind w:left="720" w:hanging="360"/>
      </w:pPr>
      <w:rPr>
        <w:rFonts w:ascii="Symbol" w:hAnsi="Symbol" w:hint="default"/>
      </w:rPr>
    </w:lvl>
    <w:lvl w:ilvl="1" w:tplc="31DAE718">
      <w:start w:val="1"/>
      <w:numFmt w:val="bullet"/>
      <w:lvlText w:val="o"/>
      <w:lvlJc w:val="left"/>
      <w:pPr>
        <w:ind w:left="1440" w:hanging="360"/>
      </w:pPr>
      <w:rPr>
        <w:rFonts w:ascii="Courier New" w:hAnsi="Courier New" w:hint="default"/>
      </w:rPr>
    </w:lvl>
    <w:lvl w:ilvl="2" w:tplc="14C42C3C">
      <w:start w:val="1"/>
      <w:numFmt w:val="bullet"/>
      <w:lvlText w:val=""/>
      <w:lvlJc w:val="left"/>
      <w:pPr>
        <w:ind w:left="2160" w:hanging="360"/>
      </w:pPr>
      <w:rPr>
        <w:rFonts w:ascii="Wingdings" w:hAnsi="Wingdings" w:hint="default"/>
      </w:rPr>
    </w:lvl>
    <w:lvl w:ilvl="3" w:tplc="5AF621D2">
      <w:start w:val="1"/>
      <w:numFmt w:val="bullet"/>
      <w:lvlText w:val=""/>
      <w:lvlJc w:val="left"/>
      <w:pPr>
        <w:ind w:left="2880" w:hanging="360"/>
      </w:pPr>
      <w:rPr>
        <w:rFonts w:ascii="Symbol" w:hAnsi="Symbol" w:hint="default"/>
      </w:rPr>
    </w:lvl>
    <w:lvl w:ilvl="4" w:tplc="CFC2F2CA">
      <w:start w:val="1"/>
      <w:numFmt w:val="bullet"/>
      <w:lvlText w:val="o"/>
      <w:lvlJc w:val="left"/>
      <w:pPr>
        <w:ind w:left="3600" w:hanging="360"/>
      </w:pPr>
      <w:rPr>
        <w:rFonts w:ascii="Courier New" w:hAnsi="Courier New" w:hint="default"/>
      </w:rPr>
    </w:lvl>
    <w:lvl w:ilvl="5" w:tplc="EF68EF40">
      <w:start w:val="1"/>
      <w:numFmt w:val="bullet"/>
      <w:lvlText w:val=""/>
      <w:lvlJc w:val="left"/>
      <w:pPr>
        <w:ind w:left="4320" w:hanging="360"/>
      </w:pPr>
      <w:rPr>
        <w:rFonts w:ascii="Wingdings" w:hAnsi="Wingdings" w:hint="default"/>
      </w:rPr>
    </w:lvl>
    <w:lvl w:ilvl="6" w:tplc="FD1CAE4C">
      <w:start w:val="1"/>
      <w:numFmt w:val="bullet"/>
      <w:lvlText w:val=""/>
      <w:lvlJc w:val="left"/>
      <w:pPr>
        <w:ind w:left="5040" w:hanging="360"/>
      </w:pPr>
      <w:rPr>
        <w:rFonts w:ascii="Symbol" w:hAnsi="Symbol" w:hint="default"/>
      </w:rPr>
    </w:lvl>
    <w:lvl w:ilvl="7" w:tplc="31C260DA">
      <w:start w:val="1"/>
      <w:numFmt w:val="bullet"/>
      <w:lvlText w:val="o"/>
      <w:lvlJc w:val="left"/>
      <w:pPr>
        <w:ind w:left="5760" w:hanging="360"/>
      </w:pPr>
      <w:rPr>
        <w:rFonts w:ascii="Courier New" w:hAnsi="Courier New" w:hint="default"/>
      </w:rPr>
    </w:lvl>
    <w:lvl w:ilvl="8" w:tplc="1BB09DC6">
      <w:start w:val="1"/>
      <w:numFmt w:val="bullet"/>
      <w:lvlText w:val=""/>
      <w:lvlJc w:val="left"/>
      <w:pPr>
        <w:ind w:left="6480" w:hanging="360"/>
      </w:pPr>
      <w:rPr>
        <w:rFonts w:ascii="Wingdings" w:hAnsi="Wingdings" w:hint="default"/>
      </w:rPr>
    </w:lvl>
  </w:abstractNum>
  <w:abstractNum w:abstractNumId="66" w15:restartNumberingAfterBreak="0">
    <w:nsid w:val="41A05602"/>
    <w:multiLevelType w:val="hybridMultilevel"/>
    <w:tmpl w:val="08E6A6E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15:restartNumberingAfterBreak="0">
    <w:nsid w:val="440834B7"/>
    <w:multiLevelType w:val="multilevel"/>
    <w:tmpl w:val="0060B3D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8" w15:restartNumberingAfterBreak="0">
    <w:nsid w:val="461F4D30"/>
    <w:multiLevelType w:val="multilevel"/>
    <w:tmpl w:val="048CA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6672398"/>
    <w:multiLevelType w:val="multilevel"/>
    <w:tmpl w:val="847E7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7B106C1"/>
    <w:multiLevelType w:val="multilevel"/>
    <w:tmpl w:val="97F4DF0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1" w15:restartNumberingAfterBreak="0">
    <w:nsid w:val="48A76FE8"/>
    <w:multiLevelType w:val="multilevel"/>
    <w:tmpl w:val="AFAE1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9A05841"/>
    <w:multiLevelType w:val="hybridMultilevel"/>
    <w:tmpl w:val="6332100A"/>
    <w:lvl w:ilvl="0" w:tplc="98D0CEFA">
      <w:start w:val="19"/>
      <w:numFmt w:val="decimal"/>
      <w:lvlText w:val="%1."/>
      <w:lvlJc w:val="left"/>
      <w:pPr>
        <w:ind w:left="720" w:hanging="360"/>
      </w:pPr>
    </w:lvl>
    <w:lvl w:ilvl="1" w:tplc="0BB43F48">
      <w:start w:val="1"/>
      <w:numFmt w:val="lowerLetter"/>
      <w:lvlText w:val="%2."/>
      <w:lvlJc w:val="left"/>
      <w:pPr>
        <w:ind w:left="1440" w:hanging="360"/>
      </w:pPr>
    </w:lvl>
    <w:lvl w:ilvl="2" w:tplc="0A5230DC">
      <w:start w:val="1"/>
      <w:numFmt w:val="lowerRoman"/>
      <w:lvlText w:val="%3."/>
      <w:lvlJc w:val="right"/>
      <w:pPr>
        <w:ind w:left="2160" w:hanging="180"/>
      </w:pPr>
    </w:lvl>
    <w:lvl w:ilvl="3" w:tplc="EE88673E">
      <w:start w:val="1"/>
      <w:numFmt w:val="decimal"/>
      <w:lvlText w:val="%4."/>
      <w:lvlJc w:val="left"/>
      <w:pPr>
        <w:ind w:left="2880" w:hanging="360"/>
      </w:pPr>
    </w:lvl>
    <w:lvl w:ilvl="4" w:tplc="22489200">
      <w:start w:val="1"/>
      <w:numFmt w:val="lowerLetter"/>
      <w:lvlText w:val="%5."/>
      <w:lvlJc w:val="left"/>
      <w:pPr>
        <w:ind w:left="3600" w:hanging="360"/>
      </w:pPr>
    </w:lvl>
    <w:lvl w:ilvl="5" w:tplc="A37E9D88">
      <w:start w:val="1"/>
      <w:numFmt w:val="lowerRoman"/>
      <w:lvlText w:val="%6."/>
      <w:lvlJc w:val="right"/>
      <w:pPr>
        <w:ind w:left="4320" w:hanging="180"/>
      </w:pPr>
    </w:lvl>
    <w:lvl w:ilvl="6" w:tplc="12209440">
      <w:start w:val="1"/>
      <w:numFmt w:val="decimal"/>
      <w:lvlText w:val="%7."/>
      <w:lvlJc w:val="left"/>
      <w:pPr>
        <w:ind w:left="5040" w:hanging="360"/>
      </w:pPr>
    </w:lvl>
    <w:lvl w:ilvl="7" w:tplc="CC82349A">
      <w:start w:val="1"/>
      <w:numFmt w:val="lowerLetter"/>
      <w:lvlText w:val="%8."/>
      <w:lvlJc w:val="left"/>
      <w:pPr>
        <w:ind w:left="5760" w:hanging="360"/>
      </w:pPr>
    </w:lvl>
    <w:lvl w:ilvl="8" w:tplc="454CF9EE">
      <w:start w:val="1"/>
      <w:numFmt w:val="lowerRoman"/>
      <w:lvlText w:val="%9."/>
      <w:lvlJc w:val="right"/>
      <w:pPr>
        <w:ind w:left="6480" w:hanging="180"/>
      </w:pPr>
    </w:lvl>
  </w:abstractNum>
  <w:abstractNum w:abstractNumId="73" w15:restartNumberingAfterBreak="0">
    <w:nsid w:val="4A521B94"/>
    <w:multiLevelType w:val="hybridMultilevel"/>
    <w:tmpl w:val="057A95C2"/>
    <w:lvl w:ilvl="0" w:tplc="ABAEA562">
      <w:start w:val="1"/>
      <w:numFmt w:val="bullet"/>
      <w:lvlText w:val=""/>
      <w:lvlJc w:val="left"/>
      <w:pPr>
        <w:ind w:left="720" w:hanging="360"/>
      </w:pPr>
      <w:rPr>
        <w:rFonts w:ascii="Symbol" w:hAnsi="Symbol" w:hint="default"/>
      </w:rPr>
    </w:lvl>
    <w:lvl w:ilvl="1" w:tplc="4B2C6DEE">
      <w:start w:val="1"/>
      <w:numFmt w:val="bullet"/>
      <w:lvlText w:val="o"/>
      <w:lvlJc w:val="left"/>
      <w:pPr>
        <w:ind w:left="1440" w:hanging="360"/>
      </w:pPr>
      <w:rPr>
        <w:rFonts w:ascii="Courier New" w:hAnsi="Courier New" w:hint="default"/>
      </w:rPr>
    </w:lvl>
    <w:lvl w:ilvl="2" w:tplc="B6A2E1FE">
      <w:start w:val="1"/>
      <w:numFmt w:val="bullet"/>
      <w:lvlText w:val=""/>
      <w:lvlJc w:val="left"/>
      <w:pPr>
        <w:ind w:left="2160" w:hanging="360"/>
      </w:pPr>
      <w:rPr>
        <w:rFonts w:ascii="Wingdings" w:hAnsi="Wingdings" w:hint="default"/>
      </w:rPr>
    </w:lvl>
    <w:lvl w:ilvl="3" w:tplc="5C50ECC6">
      <w:start w:val="1"/>
      <w:numFmt w:val="bullet"/>
      <w:lvlText w:val=""/>
      <w:lvlJc w:val="left"/>
      <w:pPr>
        <w:ind w:left="2880" w:hanging="360"/>
      </w:pPr>
      <w:rPr>
        <w:rFonts w:ascii="Symbol" w:hAnsi="Symbol" w:hint="default"/>
      </w:rPr>
    </w:lvl>
    <w:lvl w:ilvl="4" w:tplc="F538F0E6">
      <w:start w:val="1"/>
      <w:numFmt w:val="bullet"/>
      <w:lvlText w:val="o"/>
      <w:lvlJc w:val="left"/>
      <w:pPr>
        <w:ind w:left="3600" w:hanging="360"/>
      </w:pPr>
      <w:rPr>
        <w:rFonts w:ascii="Courier New" w:hAnsi="Courier New" w:hint="default"/>
      </w:rPr>
    </w:lvl>
    <w:lvl w:ilvl="5" w:tplc="60B69414">
      <w:start w:val="1"/>
      <w:numFmt w:val="bullet"/>
      <w:lvlText w:val=""/>
      <w:lvlJc w:val="left"/>
      <w:pPr>
        <w:ind w:left="4320" w:hanging="360"/>
      </w:pPr>
      <w:rPr>
        <w:rFonts w:ascii="Wingdings" w:hAnsi="Wingdings" w:hint="default"/>
      </w:rPr>
    </w:lvl>
    <w:lvl w:ilvl="6" w:tplc="5BF4FE48">
      <w:start w:val="1"/>
      <w:numFmt w:val="bullet"/>
      <w:lvlText w:val=""/>
      <w:lvlJc w:val="left"/>
      <w:pPr>
        <w:ind w:left="5040" w:hanging="360"/>
      </w:pPr>
      <w:rPr>
        <w:rFonts w:ascii="Symbol" w:hAnsi="Symbol" w:hint="default"/>
      </w:rPr>
    </w:lvl>
    <w:lvl w:ilvl="7" w:tplc="DEFC24F0">
      <w:start w:val="1"/>
      <w:numFmt w:val="bullet"/>
      <w:lvlText w:val="o"/>
      <w:lvlJc w:val="left"/>
      <w:pPr>
        <w:ind w:left="5760" w:hanging="360"/>
      </w:pPr>
      <w:rPr>
        <w:rFonts w:ascii="Courier New" w:hAnsi="Courier New" w:hint="default"/>
      </w:rPr>
    </w:lvl>
    <w:lvl w:ilvl="8" w:tplc="682E31FE">
      <w:start w:val="1"/>
      <w:numFmt w:val="bullet"/>
      <w:lvlText w:val=""/>
      <w:lvlJc w:val="left"/>
      <w:pPr>
        <w:ind w:left="6480" w:hanging="360"/>
      </w:pPr>
      <w:rPr>
        <w:rFonts w:ascii="Wingdings" w:hAnsi="Wingdings" w:hint="default"/>
      </w:rPr>
    </w:lvl>
  </w:abstractNum>
  <w:abstractNum w:abstractNumId="74" w15:restartNumberingAfterBreak="0">
    <w:nsid w:val="4A817E63"/>
    <w:multiLevelType w:val="multilevel"/>
    <w:tmpl w:val="C1A0925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5" w15:restartNumberingAfterBreak="0">
    <w:nsid w:val="4E3D3800"/>
    <w:multiLevelType w:val="multilevel"/>
    <w:tmpl w:val="3B86D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E584BA4"/>
    <w:multiLevelType w:val="hybridMultilevel"/>
    <w:tmpl w:val="4EC2BD0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4EE322A4"/>
    <w:multiLevelType w:val="hybridMultilevel"/>
    <w:tmpl w:val="95009E5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4F886BE1"/>
    <w:multiLevelType w:val="hybridMultilevel"/>
    <w:tmpl w:val="C716230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15:restartNumberingAfterBreak="0">
    <w:nsid w:val="507C6F99"/>
    <w:multiLevelType w:val="hybridMultilevel"/>
    <w:tmpl w:val="0BC290C4"/>
    <w:lvl w:ilvl="0" w:tplc="1618D7A6">
      <w:start w:val="1"/>
      <w:numFmt w:val="bullet"/>
      <w:lvlText w:val=""/>
      <w:lvlJc w:val="left"/>
      <w:pPr>
        <w:ind w:left="720" w:hanging="360"/>
      </w:pPr>
      <w:rPr>
        <w:rFonts w:ascii="Symbol" w:hAnsi="Symbol" w:hint="default"/>
      </w:rPr>
    </w:lvl>
    <w:lvl w:ilvl="1" w:tplc="76B6BFCE">
      <w:start w:val="1"/>
      <w:numFmt w:val="bullet"/>
      <w:lvlText w:val="o"/>
      <w:lvlJc w:val="left"/>
      <w:pPr>
        <w:ind w:left="1440" w:hanging="360"/>
      </w:pPr>
      <w:rPr>
        <w:rFonts w:ascii="Courier New" w:hAnsi="Courier New" w:hint="default"/>
      </w:rPr>
    </w:lvl>
    <w:lvl w:ilvl="2" w:tplc="D00E534A">
      <w:start w:val="1"/>
      <w:numFmt w:val="bullet"/>
      <w:lvlText w:val=""/>
      <w:lvlJc w:val="left"/>
      <w:pPr>
        <w:ind w:left="2160" w:hanging="360"/>
      </w:pPr>
      <w:rPr>
        <w:rFonts w:ascii="Wingdings" w:hAnsi="Wingdings" w:hint="default"/>
      </w:rPr>
    </w:lvl>
    <w:lvl w:ilvl="3" w:tplc="CA468156">
      <w:start w:val="1"/>
      <w:numFmt w:val="bullet"/>
      <w:lvlText w:val=""/>
      <w:lvlJc w:val="left"/>
      <w:pPr>
        <w:ind w:left="2880" w:hanging="360"/>
      </w:pPr>
      <w:rPr>
        <w:rFonts w:ascii="Symbol" w:hAnsi="Symbol" w:hint="default"/>
      </w:rPr>
    </w:lvl>
    <w:lvl w:ilvl="4" w:tplc="3ECC728A">
      <w:start w:val="1"/>
      <w:numFmt w:val="bullet"/>
      <w:lvlText w:val="o"/>
      <w:lvlJc w:val="left"/>
      <w:pPr>
        <w:ind w:left="3600" w:hanging="360"/>
      </w:pPr>
      <w:rPr>
        <w:rFonts w:ascii="Courier New" w:hAnsi="Courier New" w:hint="default"/>
      </w:rPr>
    </w:lvl>
    <w:lvl w:ilvl="5" w:tplc="9E0490D6">
      <w:start w:val="1"/>
      <w:numFmt w:val="bullet"/>
      <w:lvlText w:val=""/>
      <w:lvlJc w:val="left"/>
      <w:pPr>
        <w:ind w:left="4320" w:hanging="360"/>
      </w:pPr>
      <w:rPr>
        <w:rFonts w:ascii="Wingdings" w:hAnsi="Wingdings" w:hint="default"/>
      </w:rPr>
    </w:lvl>
    <w:lvl w:ilvl="6" w:tplc="C396DBF0">
      <w:start w:val="1"/>
      <w:numFmt w:val="bullet"/>
      <w:lvlText w:val=""/>
      <w:lvlJc w:val="left"/>
      <w:pPr>
        <w:ind w:left="5040" w:hanging="360"/>
      </w:pPr>
      <w:rPr>
        <w:rFonts w:ascii="Symbol" w:hAnsi="Symbol" w:hint="default"/>
      </w:rPr>
    </w:lvl>
    <w:lvl w:ilvl="7" w:tplc="2ECCC66E">
      <w:start w:val="1"/>
      <w:numFmt w:val="bullet"/>
      <w:lvlText w:val="o"/>
      <w:lvlJc w:val="left"/>
      <w:pPr>
        <w:ind w:left="5760" w:hanging="360"/>
      </w:pPr>
      <w:rPr>
        <w:rFonts w:ascii="Courier New" w:hAnsi="Courier New" w:hint="default"/>
      </w:rPr>
    </w:lvl>
    <w:lvl w:ilvl="8" w:tplc="0F4AE71A">
      <w:start w:val="1"/>
      <w:numFmt w:val="bullet"/>
      <w:lvlText w:val=""/>
      <w:lvlJc w:val="left"/>
      <w:pPr>
        <w:ind w:left="6480" w:hanging="360"/>
      </w:pPr>
      <w:rPr>
        <w:rFonts w:ascii="Wingdings" w:hAnsi="Wingdings" w:hint="default"/>
      </w:rPr>
    </w:lvl>
  </w:abstractNum>
  <w:abstractNum w:abstractNumId="80" w15:restartNumberingAfterBreak="0">
    <w:nsid w:val="50D95B19"/>
    <w:multiLevelType w:val="multilevel"/>
    <w:tmpl w:val="2F4246C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1" w15:restartNumberingAfterBreak="0">
    <w:nsid w:val="51B4BF65"/>
    <w:multiLevelType w:val="multilevel"/>
    <w:tmpl w:val="920AF7D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82" w15:restartNumberingAfterBreak="0">
    <w:nsid w:val="527762FB"/>
    <w:multiLevelType w:val="hybridMultilevel"/>
    <w:tmpl w:val="2C308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55D04702"/>
    <w:multiLevelType w:val="hybridMultilevel"/>
    <w:tmpl w:val="3D30D3A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4" w15:restartNumberingAfterBreak="0">
    <w:nsid w:val="590D0575"/>
    <w:multiLevelType w:val="multilevel"/>
    <w:tmpl w:val="01B86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B307CDB"/>
    <w:multiLevelType w:val="multilevel"/>
    <w:tmpl w:val="5FD294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5D64D4E2"/>
    <w:multiLevelType w:val="hybridMultilevel"/>
    <w:tmpl w:val="86305D8C"/>
    <w:lvl w:ilvl="0" w:tplc="5F20EB62">
      <w:start w:val="1"/>
      <w:numFmt w:val="bullet"/>
      <w:lvlText w:val=""/>
      <w:lvlJc w:val="left"/>
      <w:pPr>
        <w:ind w:left="720" w:hanging="360"/>
      </w:pPr>
      <w:rPr>
        <w:rFonts w:ascii="Symbol" w:hAnsi="Symbol" w:hint="default"/>
      </w:rPr>
    </w:lvl>
    <w:lvl w:ilvl="1" w:tplc="B8EE38A8">
      <w:start w:val="1"/>
      <w:numFmt w:val="bullet"/>
      <w:lvlText w:val="o"/>
      <w:lvlJc w:val="left"/>
      <w:pPr>
        <w:ind w:left="1440" w:hanging="360"/>
      </w:pPr>
      <w:rPr>
        <w:rFonts w:ascii="Courier New" w:hAnsi="Courier New" w:hint="default"/>
      </w:rPr>
    </w:lvl>
    <w:lvl w:ilvl="2" w:tplc="05DAD9A2">
      <w:start w:val="1"/>
      <w:numFmt w:val="bullet"/>
      <w:lvlText w:val=""/>
      <w:lvlJc w:val="left"/>
      <w:pPr>
        <w:ind w:left="2160" w:hanging="360"/>
      </w:pPr>
      <w:rPr>
        <w:rFonts w:ascii="Wingdings" w:hAnsi="Wingdings" w:hint="default"/>
      </w:rPr>
    </w:lvl>
    <w:lvl w:ilvl="3" w:tplc="99946198">
      <w:start w:val="1"/>
      <w:numFmt w:val="bullet"/>
      <w:lvlText w:val=""/>
      <w:lvlJc w:val="left"/>
      <w:pPr>
        <w:ind w:left="2880" w:hanging="360"/>
      </w:pPr>
      <w:rPr>
        <w:rFonts w:ascii="Symbol" w:hAnsi="Symbol" w:hint="default"/>
      </w:rPr>
    </w:lvl>
    <w:lvl w:ilvl="4" w:tplc="77768168">
      <w:start w:val="1"/>
      <w:numFmt w:val="bullet"/>
      <w:lvlText w:val="o"/>
      <w:lvlJc w:val="left"/>
      <w:pPr>
        <w:ind w:left="3600" w:hanging="360"/>
      </w:pPr>
      <w:rPr>
        <w:rFonts w:ascii="Courier New" w:hAnsi="Courier New" w:hint="default"/>
      </w:rPr>
    </w:lvl>
    <w:lvl w:ilvl="5" w:tplc="14CAD82C">
      <w:start w:val="1"/>
      <w:numFmt w:val="bullet"/>
      <w:lvlText w:val=""/>
      <w:lvlJc w:val="left"/>
      <w:pPr>
        <w:ind w:left="4320" w:hanging="360"/>
      </w:pPr>
      <w:rPr>
        <w:rFonts w:ascii="Wingdings" w:hAnsi="Wingdings" w:hint="default"/>
      </w:rPr>
    </w:lvl>
    <w:lvl w:ilvl="6" w:tplc="91A87160">
      <w:start w:val="1"/>
      <w:numFmt w:val="bullet"/>
      <w:lvlText w:val=""/>
      <w:lvlJc w:val="left"/>
      <w:pPr>
        <w:ind w:left="5040" w:hanging="360"/>
      </w:pPr>
      <w:rPr>
        <w:rFonts w:ascii="Symbol" w:hAnsi="Symbol" w:hint="default"/>
      </w:rPr>
    </w:lvl>
    <w:lvl w:ilvl="7" w:tplc="F28C8866">
      <w:start w:val="1"/>
      <w:numFmt w:val="bullet"/>
      <w:lvlText w:val="o"/>
      <w:lvlJc w:val="left"/>
      <w:pPr>
        <w:ind w:left="5760" w:hanging="360"/>
      </w:pPr>
      <w:rPr>
        <w:rFonts w:ascii="Courier New" w:hAnsi="Courier New" w:hint="default"/>
      </w:rPr>
    </w:lvl>
    <w:lvl w:ilvl="8" w:tplc="4A9216A0">
      <w:start w:val="1"/>
      <w:numFmt w:val="bullet"/>
      <w:lvlText w:val=""/>
      <w:lvlJc w:val="left"/>
      <w:pPr>
        <w:ind w:left="6480" w:hanging="360"/>
      </w:pPr>
      <w:rPr>
        <w:rFonts w:ascii="Wingdings" w:hAnsi="Wingdings" w:hint="default"/>
      </w:rPr>
    </w:lvl>
  </w:abstractNum>
  <w:abstractNum w:abstractNumId="87" w15:restartNumberingAfterBreak="0">
    <w:nsid w:val="5DA0152B"/>
    <w:multiLevelType w:val="multilevel"/>
    <w:tmpl w:val="28106232"/>
    <w:lvl w:ilvl="0">
      <w:start w:val="1"/>
      <w:numFmt w:val="none"/>
      <w:pStyle w:val="Heading1"/>
      <w:suff w:val="space"/>
      <w:lvlText w:val=""/>
      <w:lvlJc w:val="center"/>
      <w:pPr>
        <w:ind w:left="4536" w:hanging="36"/>
      </w:pPr>
      <w:rPr>
        <w:rFonts w:hint="default"/>
      </w:rPr>
    </w:lvl>
    <w:lvl w:ilvl="1">
      <w:start w:val="1"/>
      <w:numFmt w:val="none"/>
      <w:pStyle w:val="Heading2"/>
      <w:suff w:val="nothing"/>
      <w:lvlText w:val=""/>
      <w:lvlJc w:val="left"/>
      <w:pPr>
        <w:ind w:left="1260" w:firstLine="0"/>
      </w:pPr>
      <w:rPr>
        <w:rFonts w:hint="default"/>
      </w:rPr>
    </w:lvl>
    <w:lvl w:ilvl="2">
      <w:start w:val="1"/>
      <w:numFmt w:val="none"/>
      <w:pStyle w:val="Heading3"/>
      <w:suff w:val="nothing"/>
      <w:lvlText w:val=""/>
      <w:lvlJc w:val="left"/>
      <w:pPr>
        <w:ind w:left="1260" w:firstLine="0"/>
      </w:pPr>
      <w:rPr>
        <w:rFonts w:hint="default"/>
      </w:rPr>
    </w:lvl>
    <w:lvl w:ilvl="3">
      <w:start w:val="1"/>
      <w:numFmt w:val="none"/>
      <w:pStyle w:val="Heading4"/>
      <w:suff w:val="nothing"/>
      <w:lvlText w:val=""/>
      <w:lvlJc w:val="left"/>
      <w:pPr>
        <w:ind w:left="1260" w:firstLine="0"/>
      </w:pPr>
      <w:rPr>
        <w:rFonts w:hint="default"/>
      </w:rPr>
    </w:lvl>
    <w:lvl w:ilvl="4">
      <w:start w:val="1"/>
      <w:numFmt w:val="none"/>
      <w:pStyle w:val="Heading5"/>
      <w:suff w:val="nothing"/>
      <w:lvlText w:val=""/>
      <w:lvlJc w:val="left"/>
      <w:pPr>
        <w:ind w:left="1260" w:firstLine="0"/>
      </w:pPr>
      <w:rPr>
        <w:rFonts w:hint="default"/>
      </w:rPr>
    </w:lvl>
    <w:lvl w:ilvl="5">
      <w:start w:val="1"/>
      <w:numFmt w:val="none"/>
      <w:pStyle w:val="Heading6"/>
      <w:suff w:val="nothing"/>
      <w:lvlText w:val=""/>
      <w:lvlJc w:val="left"/>
      <w:pPr>
        <w:ind w:left="1260" w:firstLine="0"/>
      </w:pPr>
      <w:rPr>
        <w:rFonts w:hint="default"/>
      </w:rPr>
    </w:lvl>
    <w:lvl w:ilvl="6">
      <w:start w:val="1"/>
      <w:numFmt w:val="none"/>
      <w:pStyle w:val="Heading7"/>
      <w:suff w:val="nothing"/>
      <w:lvlText w:val=""/>
      <w:lvlJc w:val="left"/>
      <w:pPr>
        <w:ind w:left="1260" w:firstLine="0"/>
      </w:pPr>
      <w:rPr>
        <w:rFonts w:hint="default"/>
      </w:rPr>
    </w:lvl>
    <w:lvl w:ilvl="7">
      <w:start w:val="1"/>
      <w:numFmt w:val="none"/>
      <w:pStyle w:val="Heading8"/>
      <w:suff w:val="nothing"/>
      <w:lvlText w:val=""/>
      <w:lvlJc w:val="left"/>
      <w:pPr>
        <w:ind w:left="1260" w:firstLine="0"/>
      </w:pPr>
      <w:rPr>
        <w:rFonts w:hint="default"/>
      </w:rPr>
    </w:lvl>
    <w:lvl w:ilvl="8">
      <w:start w:val="1"/>
      <w:numFmt w:val="none"/>
      <w:pStyle w:val="Heading9"/>
      <w:suff w:val="nothing"/>
      <w:lvlText w:val=""/>
      <w:lvlJc w:val="left"/>
      <w:pPr>
        <w:ind w:left="1260" w:firstLine="0"/>
      </w:pPr>
      <w:rPr>
        <w:rFonts w:hint="default"/>
      </w:rPr>
    </w:lvl>
  </w:abstractNum>
  <w:abstractNum w:abstractNumId="88" w15:restartNumberingAfterBreak="0">
    <w:nsid w:val="5FF749AB"/>
    <w:multiLevelType w:val="multilevel"/>
    <w:tmpl w:val="DE76FCB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9" w15:restartNumberingAfterBreak="0">
    <w:nsid w:val="618C142E"/>
    <w:multiLevelType w:val="multilevel"/>
    <w:tmpl w:val="1EFAAA1A"/>
    <w:lvl w:ilvl="0">
      <w:start w:val="1"/>
      <w:numFmt w:val="decimal"/>
      <w:lvlText w:val="%1."/>
      <w:lvlJc w:val="left"/>
      <w:pPr>
        <w:tabs>
          <w:tab w:val="num" w:pos="720"/>
        </w:tabs>
        <w:ind w:left="720" w:hanging="360"/>
      </w:pPr>
      <w:rPr>
        <w:rFonts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2FC30DC"/>
    <w:multiLevelType w:val="hybridMultilevel"/>
    <w:tmpl w:val="A5982938"/>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1" w15:restartNumberingAfterBreak="0">
    <w:nsid w:val="63F5760D"/>
    <w:multiLevelType w:val="multilevel"/>
    <w:tmpl w:val="364C4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5954251"/>
    <w:multiLevelType w:val="multilevel"/>
    <w:tmpl w:val="B686A80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3" w15:restartNumberingAfterBreak="0">
    <w:nsid w:val="65CBCD73"/>
    <w:multiLevelType w:val="hybridMultilevel"/>
    <w:tmpl w:val="5F36F48E"/>
    <w:lvl w:ilvl="0" w:tplc="A642E3F8">
      <w:start w:val="29"/>
      <w:numFmt w:val="decimal"/>
      <w:lvlText w:val="%1."/>
      <w:lvlJc w:val="left"/>
      <w:pPr>
        <w:ind w:left="720" w:hanging="360"/>
      </w:pPr>
    </w:lvl>
    <w:lvl w:ilvl="1" w:tplc="56AA209E">
      <w:start w:val="1"/>
      <w:numFmt w:val="lowerLetter"/>
      <w:lvlText w:val="%2."/>
      <w:lvlJc w:val="left"/>
      <w:pPr>
        <w:ind w:left="1440" w:hanging="360"/>
      </w:pPr>
    </w:lvl>
    <w:lvl w:ilvl="2" w:tplc="AA58971C">
      <w:start w:val="1"/>
      <w:numFmt w:val="lowerRoman"/>
      <w:lvlText w:val="%3."/>
      <w:lvlJc w:val="right"/>
      <w:pPr>
        <w:ind w:left="2160" w:hanging="180"/>
      </w:pPr>
    </w:lvl>
    <w:lvl w:ilvl="3" w:tplc="70A041BE">
      <w:start w:val="1"/>
      <w:numFmt w:val="decimal"/>
      <w:lvlText w:val="%4."/>
      <w:lvlJc w:val="left"/>
      <w:pPr>
        <w:ind w:left="2880" w:hanging="360"/>
      </w:pPr>
    </w:lvl>
    <w:lvl w:ilvl="4" w:tplc="908010C0">
      <w:start w:val="1"/>
      <w:numFmt w:val="lowerLetter"/>
      <w:lvlText w:val="%5."/>
      <w:lvlJc w:val="left"/>
      <w:pPr>
        <w:ind w:left="3600" w:hanging="360"/>
      </w:pPr>
    </w:lvl>
    <w:lvl w:ilvl="5" w:tplc="DF520DC0">
      <w:start w:val="1"/>
      <w:numFmt w:val="lowerRoman"/>
      <w:lvlText w:val="%6."/>
      <w:lvlJc w:val="right"/>
      <w:pPr>
        <w:ind w:left="4320" w:hanging="180"/>
      </w:pPr>
    </w:lvl>
    <w:lvl w:ilvl="6" w:tplc="E94EDF3C">
      <w:start w:val="1"/>
      <w:numFmt w:val="decimal"/>
      <w:lvlText w:val="%7."/>
      <w:lvlJc w:val="left"/>
      <w:pPr>
        <w:ind w:left="5040" w:hanging="360"/>
      </w:pPr>
    </w:lvl>
    <w:lvl w:ilvl="7" w:tplc="A1EE9B4E">
      <w:start w:val="1"/>
      <w:numFmt w:val="lowerLetter"/>
      <w:lvlText w:val="%8."/>
      <w:lvlJc w:val="left"/>
      <w:pPr>
        <w:ind w:left="5760" w:hanging="360"/>
      </w:pPr>
    </w:lvl>
    <w:lvl w:ilvl="8" w:tplc="AF48F95A">
      <w:start w:val="1"/>
      <w:numFmt w:val="lowerRoman"/>
      <w:lvlText w:val="%9."/>
      <w:lvlJc w:val="right"/>
      <w:pPr>
        <w:ind w:left="6480" w:hanging="180"/>
      </w:pPr>
    </w:lvl>
  </w:abstractNum>
  <w:abstractNum w:abstractNumId="94" w15:restartNumberingAfterBreak="0">
    <w:nsid w:val="664A6D59"/>
    <w:multiLevelType w:val="multilevel"/>
    <w:tmpl w:val="66369DA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5" w15:restartNumberingAfterBreak="0">
    <w:nsid w:val="66B44B7A"/>
    <w:multiLevelType w:val="multilevel"/>
    <w:tmpl w:val="9CD62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81C38F0"/>
    <w:multiLevelType w:val="hybridMultilevel"/>
    <w:tmpl w:val="D8A83E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6915D45A"/>
    <w:multiLevelType w:val="hybridMultilevel"/>
    <w:tmpl w:val="81181468"/>
    <w:lvl w:ilvl="0" w:tplc="475854D0">
      <w:start w:val="15"/>
      <w:numFmt w:val="decimal"/>
      <w:lvlText w:val="%1."/>
      <w:lvlJc w:val="left"/>
      <w:pPr>
        <w:ind w:left="720" w:hanging="360"/>
      </w:pPr>
    </w:lvl>
    <w:lvl w:ilvl="1" w:tplc="13286182">
      <w:start w:val="1"/>
      <w:numFmt w:val="lowerLetter"/>
      <w:lvlText w:val="%2."/>
      <w:lvlJc w:val="left"/>
      <w:pPr>
        <w:ind w:left="1440" w:hanging="360"/>
      </w:pPr>
    </w:lvl>
    <w:lvl w:ilvl="2" w:tplc="36D64056">
      <w:start w:val="1"/>
      <w:numFmt w:val="lowerRoman"/>
      <w:lvlText w:val="%3."/>
      <w:lvlJc w:val="right"/>
      <w:pPr>
        <w:ind w:left="2160" w:hanging="180"/>
      </w:pPr>
    </w:lvl>
    <w:lvl w:ilvl="3" w:tplc="9214A972">
      <w:start w:val="1"/>
      <w:numFmt w:val="decimal"/>
      <w:lvlText w:val="%4."/>
      <w:lvlJc w:val="left"/>
      <w:pPr>
        <w:ind w:left="2880" w:hanging="360"/>
      </w:pPr>
    </w:lvl>
    <w:lvl w:ilvl="4" w:tplc="F75C2A20">
      <w:start w:val="1"/>
      <w:numFmt w:val="lowerLetter"/>
      <w:lvlText w:val="%5."/>
      <w:lvlJc w:val="left"/>
      <w:pPr>
        <w:ind w:left="3600" w:hanging="360"/>
      </w:pPr>
    </w:lvl>
    <w:lvl w:ilvl="5" w:tplc="628C0A62">
      <w:start w:val="1"/>
      <w:numFmt w:val="lowerRoman"/>
      <w:lvlText w:val="%6."/>
      <w:lvlJc w:val="right"/>
      <w:pPr>
        <w:ind w:left="4320" w:hanging="180"/>
      </w:pPr>
    </w:lvl>
    <w:lvl w:ilvl="6" w:tplc="A5344D9A">
      <w:start w:val="1"/>
      <w:numFmt w:val="decimal"/>
      <w:lvlText w:val="%7."/>
      <w:lvlJc w:val="left"/>
      <w:pPr>
        <w:ind w:left="5040" w:hanging="360"/>
      </w:pPr>
    </w:lvl>
    <w:lvl w:ilvl="7" w:tplc="9E9EA23E">
      <w:start w:val="1"/>
      <w:numFmt w:val="lowerLetter"/>
      <w:lvlText w:val="%8."/>
      <w:lvlJc w:val="left"/>
      <w:pPr>
        <w:ind w:left="5760" w:hanging="360"/>
      </w:pPr>
    </w:lvl>
    <w:lvl w:ilvl="8" w:tplc="A574C0C2">
      <w:start w:val="1"/>
      <w:numFmt w:val="lowerRoman"/>
      <w:lvlText w:val="%9."/>
      <w:lvlJc w:val="right"/>
      <w:pPr>
        <w:ind w:left="6480" w:hanging="180"/>
      </w:pPr>
    </w:lvl>
  </w:abstractNum>
  <w:abstractNum w:abstractNumId="98" w15:restartNumberingAfterBreak="0">
    <w:nsid w:val="6A8F4ED3"/>
    <w:multiLevelType w:val="multilevel"/>
    <w:tmpl w:val="4F64F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B0E56E2"/>
    <w:multiLevelType w:val="hybridMultilevel"/>
    <w:tmpl w:val="FF82CA60"/>
    <w:lvl w:ilvl="0" w:tplc="43E63916">
      <w:start w:val="1"/>
      <w:numFmt w:val="decimal"/>
      <w:lvlText w:val="%1."/>
      <w:lvlJc w:val="left"/>
      <w:pPr>
        <w:ind w:left="720" w:hanging="360"/>
      </w:pPr>
    </w:lvl>
    <w:lvl w:ilvl="1" w:tplc="8346B398">
      <w:start w:val="1"/>
      <w:numFmt w:val="lowerLetter"/>
      <w:lvlText w:val="%2."/>
      <w:lvlJc w:val="left"/>
      <w:pPr>
        <w:ind w:left="1440" w:hanging="360"/>
      </w:pPr>
    </w:lvl>
    <w:lvl w:ilvl="2" w:tplc="4328A97E">
      <w:start w:val="1"/>
      <w:numFmt w:val="lowerRoman"/>
      <w:lvlText w:val="%3."/>
      <w:lvlJc w:val="right"/>
      <w:pPr>
        <w:ind w:left="2160" w:hanging="180"/>
      </w:pPr>
    </w:lvl>
    <w:lvl w:ilvl="3" w:tplc="DD96844E">
      <w:start w:val="1"/>
      <w:numFmt w:val="decimal"/>
      <w:lvlText w:val="%4."/>
      <w:lvlJc w:val="left"/>
      <w:pPr>
        <w:ind w:left="2880" w:hanging="360"/>
      </w:pPr>
    </w:lvl>
    <w:lvl w:ilvl="4" w:tplc="0C08DDF6">
      <w:start w:val="1"/>
      <w:numFmt w:val="lowerLetter"/>
      <w:lvlText w:val="%5."/>
      <w:lvlJc w:val="left"/>
      <w:pPr>
        <w:ind w:left="3600" w:hanging="360"/>
      </w:pPr>
    </w:lvl>
    <w:lvl w:ilvl="5" w:tplc="CA6AC260">
      <w:start w:val="1"/>
      <w:numFmt w:val="lowerRoman"/>
      <w:lvlText w:val="%6."/>
      <w:lvlJc w:val="right"/>
      <w:pPr>
        <w:ind w:left="4320" w:hanging="180"/>
      </w:pPr>
    </w:lvl>
    <w:lvl w:ilvl="6" w:tplc="51A0C08E">
      <w:start w:val="1"/>
      <w:numFmt w:val="decimal"/>
      <w:lvlText w:val="%7."/>
      <w:lvlJc w:val="left"/>
      <w:pPr>
        <w:ind w:left="5040" w:hanging="360"/>
      </w:pPr>
    </w:lvl>
    <w:lvl w:ilvl="7" w:tplc="858A8572">
      <w:start w:val="1"/>
      <w:numFmt w:val="lowerLetter"/>
      <w:lvlText w:val="%8."/>
      <w:lvlJc w:val="left"/>
      <w:pPr>
        <w:ind w:left="5760" w:hanging="360"/>
      </w:pPr>
    </w:lvl>
    <w:lvl w:ilvl="8" w:tplc="0C1A7C0E">
      <w:start w:val="1"/>
      <w:numFmt w:val="lowerRoman"/>
      <w:lvlText w:val="%9."/>
      <w:lvlJc w:val="right"/>
      <w:pPr>
        <w:ind w:left="6480" w:hanging="180"/>
      </w:pPr>
    </w:lvl>
  </w:abstractNum>
  <w:abstractNum w:abstractNumId="100" w15:restartNumberingAfterBreak="0">
    <w:nsid w:val="6C901445"/>
    <w:multiLevelType w:val="multilevel"/>
    <w:tmpl w:val="B86A6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E295892"/>
    <w:multiLevelType w:val="multilevel"/>
    <w:tmpl w:val="2378F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6EFB7073"/>
    <w:multiLevelType w:val="multilevel"/>
    <w:tmpl w:val="53960CC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F5A1E4C"/>
    <w:multiLevelType w:val="multilevel"/>
    <w:tmpl w:val="0950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FD6B368"/>
    <w:multiLevelType w:val="hybridMultilevel"/>
    <w:tmpl w:val="10FE5072"/>
    <w:lvl w:ilvl="0" w:tplc="BD84FA4A">
      <w:start w:val="1"/>
      <w:numFmt w:val="bullet"/>
      <w:lvlText w:val=""/>
      <w:lvlJc w:val="left"/>
      <w:pPr>
        <w:ind w:left="720" w:hanging="360"/>
      </w:pPr>
      <w:rPr>
        <w:rFonts w:ascii="Symbol" w:hAnsi="Symbol" w:hint="default"/>
      </w:rPr>
    </w:lvl>
    <w:lvl w:ilvl="1" w:tplc="90883866">
      <w:start w:val="1"/>
      <w:numFmt w:val="bullet"/>
      <w:lvlText w:val="o"/>
      <w:lvlJc w:val="left"/>
      <w:pPr>
        <w:ind w:left="1440" w:hanging="360"/>
      </w:pPr>
      <w:rPr>
        <w:rFonts w:ascii="Courier New" w:hAnsi="Courier New" w:hint="default"/>
      </w:rPr>
    </w:lvl>
    <w:lvl w:ilvl="2" w:tplc="0186B772">
      <w:start w:val="1"/>
      <w:numFmt w:val="bullet"/>
      <w:lvlText w:val=""/>
      <w:lvlJc w:val="left"/>
      <w:pPr>
        <w:ind w:left="2160" w:hanging="360"/>
      </w:pPr>
      <w:rPr>
        <w:rFonts w:ascii="Wingdings" w:hAnsi="Wingdings" w:hint="default"/>
      </w:rPr>
    </w:lvl>
    <w:lvl w:ilvl="3" w:tplc="2B3AD118">
      <w:start w:val="1"/>
      <w:numFmt w:val="bullet"/>
      <w:lvlText w:val=""/>
      <w:lvlJc w:val="left"/>
      <w:pPr>
        <w:ind w:left="2880" w:hanging="360"/>
      </w:pPr>
      <w:rPr>
        <w:rFonts w:ascii="Symbol" w:hAnsi="Symbol" w:hint="default"/>
      </w:rPr>
    </w:lvl>
    <w:lvl w:ilvl="4" w:tplc="0BBA32FE">
      <w:start w:val="1"/>
      <w:numFmt w:val="bullet"/>
      <w:lvlText w:val="o"/>
      <w:lvlJc w:val="left"/>
      <w:pPr>
        <w:ind w:left="3600" w:hanging="360"/>
      </w:pPr>
      <w:rPr>
        <w:rFonts w:ascii="Courier New" w:hAnsi="Courier New" w:hint="default"/>
      </w:rPr>
    </w:lvl>
    <w:lvl w:ilvl="5" w:tplc="92F2C6EE">
      <w:start w:val="1"/>
      <w:numFmt w:val="bullet"/>
      <w:lvlText w:val=""/>
      <w:lvlJc w:val="left"/>
      <w:pPr>
        <w:ind w:left="4320" w:hanging="360"/>
      </w:pPr>
      <w:rPr>
        <w:rFonts w:ascii="Wingdings" w:hAnsi="Wingdings" w:hint="default"/>
      </w:rPr>
    </w:lvl>
    <w:lvl w:ilvl="6" w:tplc="3476F2D4">
      <w:start w:val="1"/>
      <w:numFmt w:val="bullet"/>
      <w:lvlText w:val=""/>
      <w:lvlJc w:val="left"/>
      <w:pPr>
        <w:ind w:left="5040" w:hanging="360"/>
      </w:pPr>
      <w:rPr>
        <w:rFonts w:ascii="Symbol" w:hAnsi="Symbol" w:hint="default"/>
      </w:rPr>
    </w:lvl>
    <w:lvl w:ilvl="7" w:tplc="32EC1294">
      <w:start w:val="1"/>
      <w:numFmt w:val="bullet"/>
      <w:lvlText w:val="o"/>
      <w:lvlJc w:val="left"/>
      <w:pPr>
        <w:ind w:left="5760" w:hanging="360"/>
      </w:pPr>
      <w:rPr>
        <w:rFonts w:ascii="Courier New" w:hAnsi="Courier New" w:hint="default"/>
      </w:rPr>
    </w:lvl>
    <w:lvl w:ilvl="8" w:tplc="28E64236">
      <w:start w:val="1"/>
      <w:numFmt w:val="bullet"/>
      <w:lvlText w:val=""/>
      <w:lvlJc w:val="left"/>
      <w:pPr>
        <w:ind w:left="6480" w:hanging="360"/>
      </w:pPr>
      <w:rPr>
        <w:rFonts w:ascii="Wingdings" w:hAnsi="Wingdings" w:hint="default"/>
      </w:rPr>
    </w:lvl>
  </w:abstractNum>
  <w:abstractNum w:abstractNumId="105" w15:restartNumberingAfterBreak="0">
    <w:nsid w:val="703BA461"/>
    <w:multiLevelType w:val="hybridMultilevel"/>
    <w:tmpl w:val="9D6E1062"/>
    <w:lvl w:ilvl="0" w:tplc="D718416A">
      <w:start w:val="1"/>
      <w:numFmt w:val="decimal"/>
      <w:lvlText w:val="%1."/>
      <w:lvlJc w:val="left"/>
      <w:pPr>
        <w:ind w:left="720" w:hanging="360"/>
      </w:pPr>
    </w:lvl>
    <w:lvl w:ilvl="1" w:tplc="EE40981A">
      <w:start w:val="1"/>
      <w:numFmt w:val="lowerLetter"/>
      <w:lvlText w:val="%2."/>
      <w:lvlJc w:val="left"/>
      <w:pPr>
        <w:ind w:left="1440" w:hanging="360"/>
      </w:pPr>
    </w:lvl>
    <w:lvl w:ilvl="2" w:tplc="8C56379A">
      <w:start w:val="1"/>
      <w:numFmt w:val="lowerRoman"/>
      <w:lvlText w:val="%3."/>
      <w:lvlJc w:val="right"/>
      <w:pPr>
        <w:ind w:left="2160" w:hanging="180"/>
      </w:pPr>
    </w:lvl>
    <w:lvl w:ilvl="3" w:tplc="873438BE">
      <w:start w:val="1"/>
      <w:numFmt w:val="decimal"/>
      <w:lvlText w:val="%4."/>
      <w:lvlJc w:val="left"/>
      <w:pPr>
        <w:ind w:left="2880" w:hanging="360"/>
      </w:pPr>
    </w:lvl>
    <w:lvl w:ilvl="4" w:tplc="374A66EA">
      <w:start w:val="1"/>
      <w:numFmt w:val="lowerLetter"/>
      <w:lvlText w:val="%5."/>
      <w:lvlJc w:val="left"/>
      <w:pPr>
        <w:ind w:left="3600" w:hanging="360"/>
      </w:pPr>
    </w:lvl>
    <w:lvl w:ilvl="5" w:tplc="876CDB02">
      <w:start w:val="1"/>
      <w:numFmt w:val="lowerRoman"/>
      <w:lvlText w:val="%6."/>
      <w:lvlJc w:val="right"/>
      <w:pPr>
        <w:ind w:left="4320" w:hanging="180"/>
      </w:pPr>
    </w:lvl>
    <w:lvl w:ilvl="6" w:tplc="62A25E4C">
      <w:start w:val="1"/>
      <w:numFmt w:val="decimal"/>
      <w:lvlText w:val="%7."/>
      <w:lvlJc w:val="left"/>
      <w:pPr>
        <w:ind w:left="5040" w:hanging="360"/>
      </w:pPr>
    </w:lvl>
    <w:lvl w:ilvl="7" w:tplc="0F64CE2C">
      <w:start w:val="1"/>
      <w:numFmt w:val="lowerLetter"/>
      <w:lvlText w:val="%8."/>
      <w:lvlJc w:val="left"/>
      <w:pPr>
        <w:ind w:left="5760" w:hanging="360"/>
      </w:pPr>
    </w:lvl>
    <w:lvl w:ilvl="8" w:tplc="0F1CF92A">
      <w:start w:val="1"/>
      <w:numFmt w:val="lowerRoman"/>
      <w:lvlText w:val="%9."/>
      <w:lvlJc w:val="right"/>
      <w:pPr>
        <w:ind w:left="6480" w:hanging="180"/>
      </w:pPr>
    </w:lvl>
  </w:abstractNum>
  <w:abstractNum w:abstractNumId="106" w15:restartNumberingAfterBreak="0">
    <w:nsid w:val="711570A1"/>
    <w:multiLevelType w:val="hybridMultilevel"/>
    <w:tmpl w:val="4604669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7" w15:restartNumberingAfterBreak="0">
    <w:nsid w:val="73A377B6"/>
    <w:multiLevelType w:val="multilevel"/>
    <w:tmpl w:val="B2F01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5EF93D4"/>
    <w:multiLevelType w:val="hybridMultilevel"/>
    <w:tmpl w:val="96C8ED6E"/>
    <w:lvl w:ilvl="0" w:tplc="3D9CF90E">
      <w:start w:val="11"/>
      <w:numFmt w:val="decimal"/>
      <w:lvlText w:val="%1."/>
      <w:lvlJc w:val="left"/>
      <w:pPr>
        <w:ind w:left="720" w:hanging="360"/>
      </w:pPr>
    </w:lvl>
    <w:lvl w:ilvl="1" w:tplc="5670A272">
      <w:start w:val="1"/>
      <w:numFmt w:val="lowerLetter"/>
      <w:lvlText w:val="%2."/>
      <w:lvlJc w:val="left"/>
      <w:pPr>
        <w:ind w:left="1440" w:hanging="360"/>
      </w:pPr>
    </w:lvl>
    <w:lvl w:ilvl="2" w:tplc="8AB845DC">
      <w:start w:val="1"/>
      <w:numFmt w:val="lowerRoman"/>
      <w:lvlText w:val="%3."/>
      <w:lvlJc w:val="right"/>
      <w:pPr>
        <w:ind w:left="2160" w:hanging="180"/>
      </w:pPr>
    </w:lvl>
    <w:lvl w:ilvl="3" w:tplc="9730B376">
      <w:start w:val="1"/>
      <w:numFmt w:val="decimal"/>
      <w:lvlText w:val="%4."/>
      <w:lvlJc w:val="left"/>
      <w:pPr>
        <w:ind w:left="2880" w:hanging="360"/>
      </w:pPr>
    </w:lvl>
    <w:lvl w:ilvl="4" w:tplc="3F9E2228">
      <w:start w:val="1"/>
      <w:numFmt w:val="lowerLetter"/>
      <w:lvlText w:val="%5."/>
      <w:lvlJc w:val="left"/>
      <w:pPr>
        <w:ind w:left="3600" w:hanging="360"/>
      </w:pPr>
    </w:lvl>
    <w:lvl w:ilvl="5" w:tplc="D70ED240">
      <w:start w:val="1"/>
      <w:numFmt w:val="lowerRoman"/>
      <w:lvlText w:val="%6."/>
      <w:lvlJc w:val="right"/>
      <w:pPr>
        <w:ind w:left="4320" w:hanging="180"/>
      </w:pPr>
    </w:lvl>
    <w:lvl w:ilvl="6" w:tplc="977CF0CA">
      <w:start w:val="1"/>
      <w:numFmt w:val="decimal"/>
      <w:lvlText w:val="%7."/>
      <w:lvlJc w:val="left"/>
      <w:pPr>
        <w:ind w:left="5040" w:hanging="360"/>
      </w:pPr>
    </w:lvl>
    <w:lvl w:ilvl="7" w:tplc="3C0E5A96">
      <w:start w:val="1"/>
      <w:numFmt w:val="lowerLetter"/>
      <w:lvlText w:val="%8."/>
      <w:lvlJc w:val="left"/>
      <w:pPr>
        <w:ind w:left="5760" w:hanging="360"/>
      </w:pPr>
    </w:lvl>
    <w:lvl w:ilvl="8" w:tplc="80CA339C">
      <w:start w:val="1"/>
      <w:numFmt w:val="lowerRoman"/>
      <w:lvlText w:val="%9."/>
      <w:lvlJc w:val="right"/>
      <w:pPr>
        <w:ind w:left="6480" w:hanging="180"/>
      </w:pPr>
    </w:lvl>
  </w:abstractNum>
  <w:abstractNum w:abstractNumId="109" w15:restartNumberingAfterBreak="0">
    <w:nsid w:val="76FF7038"/>
    <w:multiLevelType w:val="multilevel"/>
    <w:tmpl w:val="D0C4AA2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0" w15:restartNumberingAfterBreak="0">
    <w:nsid w:val="79EF211E"/>
    <w:multiLevelType w:val="hybridMultilevel"/>
    <w:tmpl w:val="6598F5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1" w15:restartNumberingAfterBreak="0">
    <w:nsid w:val="7A9200C1"/>
    <w:multiLevelType w:val="multilevel"/>
    <w:tmpl w:val="1EFAAA1A"/>
    <w:lvl w:ilvl="0">
      <w:start w:val="1"/>
      <w:numFmt w:val="decimal"/>
      <w:lvlText w:val="%1."/>
      <w:lvlJc w:val="left"/>
      <w:pPr>
        <w:tabs>
          <w:tab w:val="num" w:pos="720"/>
        </w:tabs>
        <w:ind w:left="720" w:hanging="360"/>
      </w:pPr>
      <w:rPr>
        <w:rFonts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AA42DE4"/>
    <w:multiLevelType w:val="multilevel"/>
    <w:tmpl w:val="87A43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BC460F2"/>
    <w:multiLevelType w:val="multilevel"/>
    <w:tmpl w:val="E2A6A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CE81FDD"/>
    <w:multiLevelType w:val="multilevel"/>
    <w:tmpl w:val="3C9A5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DEC3671"/>
    <w:multiLevelType w:val="hybridMultilevel"/>
    <w:tmpl w:val="73CA962C"/>
    <w:lvl w:ilvl="0" w:tplc="AA1A17EE">
      <w:start w:val="1"/>
      <w:numFmt w:val="bullet"/>
      <w:lvlText w:val=""/>
      <w:lvlJc w:val="left"/>
      <w:pPr>
        <w:ind w:left="720" w:hanging="360"/>
      </w:pPr>
      <w:rPr>
        <w:rFonts w:ascii="Symbol" w:hAnsi="Symbol" w:hint="default"/>
      </w:rPr>
    </w:lvl>
    <w:lvl w:ilvl="1" w:tplc="82486338">
      <w:start w:val="1"/>
      <w:numFmt w:val="bullet"/>
      <w:lvlText w:val="o"/>
      <w:lvlJc w:val="left"/>
      <w:pPr>
        <w:ind w:left="1440" w:hanging="360"/>
      </w:pPr>
      <w:rPr>
        <w:rFonts w:ascii="Courier New" w:hAnsi="Courier New" w:hint="default"/>
      </w:rPr>
    </w:lvl>
    <w:lvl w:ilvl="2" w:tplc="DCC28CD0">
      <w:start w:val="1"/>
      <w:numFmt w:val="bullet"/>
      <w:lvlText w:val=""/>
      <w:lvlJc w:val="left"/>
      <w:pPr>
        <w:ind w:left="2160" w:hanging="360"/>
      </w:pPr>
      <w:rPr>
        <w:rFonts w:ascii="Wingdings" w:hAnsi="Wingdings" w:hint="default"/>
      </w:rPr>
    </w:lvl>
    <w:lvl w:ilvl="3" w:tplc="79BCB6F0">
      <w:start w:val="1"/>
      <w:numFmt w:val="bullet"/>
      <w:lvlText w:val=""/>
      <w:lvlJc w:val="left"/>
      <w:pPr>
        <w:ind w:left="2880" w:hanging="360"/>
      </w:pPr>
      <w:rPr>
        <w:rFonts w:ascii="Symbol" w:hAnsi="Symbol" w:hint="default"/>
      </w:rPr>
    </w:lvl>
    <w:lvl w:ilvl="4" w:tplc="878EE39E">
      <w:start w:val="1"/>
      <w:numFmt w:val="bullet"/>
      <w:lvlText w:val="o"/>
      <w:lvlJc w:val="left"/>
      <w:pPr>
        <w:ind w:left="3600" w:hanging="360"/>
      </w:pPr>
      <w:rPr>
        <w:rFonts w:ascii="Courier New" w:hAnsi="Courier New" w:hint="default"/>
      </w:rPr>
    </w:lvl>
    <w:lvl w:ilvl="5" w:tplc="CCC2B5BE">
      <w:start w:val="1"/>
      <w:numFmt w:val="bullet"/>
      <w:lvlText w:val=""/>
      <w:lvlJc w:val="left"/>
      <w:pPr>
        <w:ind w:left="4320" w:hanging="360"/>
      </w:pPr>
      <w:rPr>
        <w:rFonts w:ascii="Wingdings" w:hAnsi="Wingdings" w:hint="default"/>
      </w:rPr>
    </w:lvl>
    <w:lvl w:ilvl="6" w:tplc="C4F43B20">
      <w:start w:val="1"/>
      <w:numFmt w:val="bullet"/>
      <w:lvlText w:val=""/>
      <w:lvlJc w:val="left"/>
      <w:pPr>
        <w:ind w:left="5040" w:hanging="360"/>
      </w:pPr>
      <w:rPr>
        <w:rFonts w:ascii="Symbol" w:hAnsi="Symbol" w:hint="default"/>
      </w:rPr>
    </w:lvl>
    <w:lvl w:ilvl="7" w:tplc="91E4692C">
      <w:start w:val="1"/>
      <w:numFmt w:val="bullet"/>
      <w:lvlText w:val="o"/>
      <w:lvlJc w:val="left"/>
      <w:pPr>
        <w:ind w:left="5760" w:hanging="360"/>
      </w:pPr>
      <w:rPr>
        <w:rFonts w:ascii="Courier New" w:hAnsi="Courier New" w:hint="default"/>
      </w:rPr>
    </w:lvl>
    <w:lvl w:ilvl="8" w:tplc="1FFA25E8">
      <w:start w:val="1"/>
      <w:numFmt w:val="bullet"/>
      <w:lvlText w:val=""/>
      <w:lvlJc w:val="left"/>
      <w:pPr>
        <w:ind w:left="6480" w:hanging="360"/>
      </w:pPr>
      <w:rPr>
        <w:rFonts w:ascii="Wingdings" w:hAnsi="Wingdings" w:hint="default"/>
      </w:rPr>
    </w:lvl>
  </w:abstractNum>
  <w:abstractNum w:abstractNumId="116" w15:restartNumberingAfterBreak="0">
    <w:nsid w:val="7F413FFF"/>
    <w:multiLevelType w:val="multilevel"/>
    <w:tmpl w:val="AF3AC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7FB50806"/>
    <w:multiLevelType w:val="hybridMultilevel"/>
    <w:tmpl w:val="6F046BC8"/>
    <w:lvl w:ilvl="0" w:tplc="50205424">
      <w:start w:val="5"/>
      <w:numFmt w:val="decimal"/>
      <w:lvlText w:val="%1."/>
      <w:lvlJc w:val="left"/>
      <w:pPr>
        <w:ind w:left="720" w:hanging="360"/>
      </w:pPr>
    </w:lvl>
    <w:lvl w:ilvl="1" w:tplc="654445D6">
      <w:start w:val="1"/>
      <w:numFmt w:val="lowerLetter"/>
      <w:lvlText w:val="%2."/>
      <w:lvlJc w:val="left"/>
      <w:pPr>
        <w:ind w:left="1440" w:hanging="360"/>
      </w:pPr>
    </w:lvl>
    <w:lvl w:ilvl="2" w:tplc="82E888F0">
      <w:start w:val="1"/>
      <w:numFmt w:val="lowerRoman"/>
      <w:lvlText w:val="%3."/>
      <w:lvlJc w:val="right"/>
      <w:pPr>
        <w:ind w:left="2160" w:hanging="180"/>
      </w:pPr>
    </w:lvl>
    <w:lvl w:ilvl="3" w:tplc="C18C9488">
      <w:start w:val="1"/>
      <w:numFmt w:val="decimal"/>
      <w:lvlText w:val="%4."/>
      <w:lvlJc w:val="left"/>
      <w:pPr>
        <w:ind w:left="2880" w:hanging="360"/>
      </w:pPr>
    </w:lvl>
    <w:lvl w:ilvl="4" w:tplc="8C5C2FC6">
      <w:start w:val="1"/>
      <w:numFmt w:val="lowerLetter"/>
      <w:lvlText w:val="%5."/>
      <w:lvlJc w:val="left"/>
      <w:pPr>
        <w:ind w:left="3600" w:hanging="360"/>
      </w:pPr>
    </w:lvl>
    <w:lvl w:ilvl="5" w:tplc="03E82FAA">
      <w:start w:val="1"/>
      <w:numFmt w:val="lowerRoman"/>
      <w:lvlText w:val="%6."/>
      <w:lvlJc w:val="right"/>
      <w:pPr>
        <w:ind w:left="4320" w:hanging="180"/>
      </w:pPr>
    </w:lvl>
    <w:lvl w:ilvl="6" w:tplc="EA1858C8">
      <w:start w:val="1"/>
      <w:numFmt w:val="decimal"/>
      <w:lvlText w:val="%7."/>
      <w:lvlJc w:val="left"/>
      <w:pPr>
        <w:ind w:left="5040" w:hanging="360"/>
      </w:pPr>
    </w:lvl>
    <w:lvl w:ilvl="7" w:tplc="8C1221A4">
      <w:start w:val="1"/>
      <w:numFmt w:val="lowerLetter"/>
      <w:lvlText w:val="%8."/>
      <w:lvlJc w:val="left"/>
      <w:pPr>
        <w:ind w:left="5760" w:hanging="360"/>
      </w:pPr>
    </w:lvl>
    <w:lvl w:ilvl="8" w:tplc="DEBA0472">
      <w:start w:val="1"/>
      <w:numFmt w:val="lowerRoman"/>
      <w:lvlText w:val="%9."/>
      <w:lvlJc w:val="right"/>
      <w:pPr>
        <w:ind w:left="6480" w:hanging="180"/>
      </w:pPr>
    </w:lvl>
  </w:abstractNum>
  <w:num w:numId="1" w16cid:durableId="2145661284">
    <w:abstractNumId w:val="93"/>
  </w:num>
  <w:num w:numId="2" w16cid:durableId="1806384774">
    <w:abstractNumId w:val="42"/>
  </w:num>
  <w:num w:numId="3" w16cid:durableId="38364506">
    <w:abstractNumId w:val="72"/>
  </w:num>
  <w:num w:numId="4" w16cid:durableId="257834135">
    <w:abstractNumId w:val="97"/>
  </w:num>
  <w:num w:numId="5" w16cid:durableId="596409638">
    <w:abstractNumId w:val="108"/>
  </w:num>
  <w:num w:numId="6" w16cid:durableId="1124546200">
    <w:abstractNumId w:val="117"/>
  </w:num>
  <w:num w:numId="7" w16cid:durableId="576790103">
    <w:abstractNumId w:val="105"/>
  </w:num>
  <w:num w:numId="8" w16cid:durableId="1317029573">
    <w:abstractNumId w:val="99"/>
  </w:num>
  <w:num w:numId="9" w16cid:durableId="981807128">
    <w:abstractNumId w:val="81"/>
  </w:num>
  <w:num w:numId="10" w16cid:durableId="1386567271">
    <w:abstractNumId w:val="3"/>
  </w:num>
  <w:num w:numId="11" w16cid:durableId="969164928">
    <w:abstractNumId w:val="60"/>
  </w:num>
  <w:num w:numId="12" w16cid:durableId="486632494">
    <w:abstractNumId w:val="46"/>
  </w:num>
  <w:num w:numId="13" w16cid:durableId="1452286727">
    <w:abstractNumId w:val="115"/>
  </w:num>
  <w:num w:numId="14" w16cid:durableId="1983806605">
    <w:abstractNumId w:val="15"/>
  </w:num>
  <w:num w:numId="15" w16cid:durableId="36397997">
    <w:abstractNumId w:val="48"/>
  </w:num>
  <w:num w:numId="16" w16cid:durableId="1916234435">
    <w:abstractNumId w:val="58"/>
  </w:num>
  <w:num w:numId="17" w16cid:durableId="1340305536">
    <w:abstractNumId w:val="86"/>
  </w:num>
  <w:num w:numId="18" w16cid:durableId="472411603">
    <w:abstractNumId w:val="39"/>
  </w:num>
  <w:num w:numId="19" w16cid:durableId="376198198">
    <w:abstractNumId w:val="30"/>
  </w:num>
  <w:num w:numId="20" w16cid:durableId="1474716450">
    <w:abstractNumId w:val="2"/>
  </w:num>
  <w:num w:numId="21" w16cid:durableId="261690081">
    <w:abstractNumId w:val="104"/>
  </w:num>
  <w:num w:numId="22" w16cid:durableId="409618895">
    <w:abstractNumId w:val="65"/>
  </w:num>
  <w:num w:numId="23" w16cid:durableId="814835707">
    <w:abstractNumId w:val="11"/>
  </w:num>
  <w:num w:numId="24" w16cid:durableId="1670477597">
    <w:abstractNumId w:val="79"/>
  </w:num>
  <w:num w:numId="25" w16cid:durableId="2068606710">
    <w:abstractNumId w:val="73"/>
  </w:num>
  <w:num w:numId="26" w16cid:durableId="1106999456">
    <w:abstractNumId w:val="49"/>
  </w:num>
  <w:num w:numId="27" w16cid:durableId="1093207486">
    <w:abstractNumId w:val="96"/>
  </w:num>
  <w:num w:numId="28" w16cid:durableId="84805526">
    <w:abstractNumId w:val="76"/>
  </w:num>
  <w:num w:numId="29" w16cid:durableId="1232152523">
    <w:abstractNumId w:val="83"/>
  </w:num>
  <w:num w:numId="30" w16cid:durableId="435103128">
    <w:abstractNumId w:val="9"/>
  </w:num>
  <w:num w:numId="31" w16cid:durableId="605775890">
    <w:abstractNumId w:val="77"/>
  </w:num>
  <w:num w:numId="32" w16cid:durableId="1348600262">
    <w:abstractNumId w:val="20"/>
  </w:num>
  <w:num w:numId="33" w16cid:durableId="429668708">
    <w:abstractNumId w:val="106"/>
  </w:num>
  <w:num w:numId="34" w16cid:durableId="1579898098">
    <w:abstractNumId w:val="35"/>
  </w:num>
  <w:num w:numId="35" w16cid:durableId="1441684529">
    <w:abstractNumId w:val="8"/>
  </w:num>
  <w:num w:numId="36" w16cid:durableId="1497378385">
    <w:abstractNumId w:val="51"/>
  </w:num>
  <w:num w:numId="37" w16cid:durableId="144592128">
    <w:abstractNumId w:val="23"/>
  </w:num>
  <w:num w:numId="38" w16cid:durableId="1456371310">
    <w:abstractNumId w:val="7"/>
  </w:num>
  <w:num w:numId="39" w16cid:durableId="1740320801">
    <w:abstractNumId w:val="70"/>
  </w:num>
  <w:num w:numId="40" w16cid:durableId="770904587">
    <w:abstractNumId w:val="37"/>
  </w:num>
  <w:num w:numId="41" w16cid:durableId="1146311743">
    <w:abstractNumId w:val="43"/>
  </w:num>
  <w:num w:numId="42" w16cid:durableId="283007255">
    <w:abstractNumId w:val="27"/>
  </w:num>
  <w:num w:numId="43" w16cid:durableId="328872877">
    <w:abstractNumId w:val="67"/>
  </w:num>
  <w:num w:numId="44" w16cid:durableId="1082946336">
    <w:abstractNumId w:val="88"/>
  </w:num>
  <w:num w:numId="45" w16cid:durableId="1580747939">
    <w:abstractNumId w:val="74"/>
  </w:num>
  <w:num w:numId="46" w16cid:durableId="375467057">
    <w:abstractNumId w:val="52"/>
  </w:num>
  <w:num w:numId="47" w16cid:durableId="327248570">
    <w:abstractNumId w:val="41"/>
  </w:num>
  <w:num w:numId="48" w16cid:durableId="1050108447">
    <w:abstractNumId w:val="33"/>
  </w:num>
  <w:num w:numId="49" w16cid:durableId="1942029430">
    <w:abstractNumId w:val="80"/>
  </w:num>
  <w:num w:numId="50" w16cid:durableId="124935653">
    <w:abstractNumId w:val="53"/>
  </w:num>
  <w:num w:numId="51" w16cid:durableId="161163478">
    <w:abstractNumId w:val="56"/>
  </w:num>
  <w:num w:numId="52" w16cid:durableId="20981967">
    <w:abstractNumId w:val="64"/>
  </w:num>
  <w:num w:numId="53" w16cid:durableId="615718132">
    <w:abstractNumId w:val="109"/>
  </w:num>
  <w:num w:numId="54" w16cid:durableId="1095436604">
    <w:abstractNumId w:val="54"/>
  </w:num>
  <w:num w:numId="55" w16cid:durableId="644966228">
    <w:abstractNumId w:val="57"/>
  </w:num>
  <w:num w:numId="56" w16cid:durableId="2044086419">
    <w:abstractNumId w:val="62"/>
  </w:num>
  <w:num w:numId="57" w16cid:durableId="965696825">
    <w:abstractNumId w:val="94"/>
  </w:num>
  <w:num w:numId="58" w16cid:durableId="780415425">
    <w:abstractNumId w:val="92"/>
  </w:num>
  <w:num w:numId="59" w16cid:durableId="1626082821">
    <w:abstractNumId w:val="113"/>
  </w:num>
  <w:num w:numId="60" w16cid:durableId="1036466144">
    <w:abstractNumId w:val="22"/>
  </w:num>
  <w:num w:numId="61" w16cid:durableId="2114861645">
    <w:abstractNumId w:val="112"/>
  </w:num>
  <w:num w:numId="62" w16cid:durableId="1239361899">
    <w:abstractNumId w:val="71"/>
  </w:num>
  <w:num w:numId="63" w16cid:durableId="978219036">
    <w:abstractNumId w:val="45"/>
  </w:num>
  <w:num w:numId="64" w16cid:durableId="1911966537">
    <w:abstractNumId w:val="26"/>
  </w:num>
  <w:num w:numId="65" w16cid:durableId="1111247030">
    <w:abstractNumId w:val="95"/>
  </w:num>
  <w:num w:numId="66" w16cid:durableId="1593123636">
    <w:abstractNumId w:val="50"/>
  </w:num>
  <w:num w:numId="67" w16cid:durableId="42141132">
    <w:abstractNumId w:val="36"/>
  </w:num>
  <w:num w:numId="68" w16cid:durableId="1297493444">
    <w:abstractNumId w:val="85"/>
  </w:num>
  <w:num w:numId="69" w16cid:durableId="1195994359">
    <w:abstractNumId w:val="103"/>
  </w:num>
  <w:num w:numId="70" w16cid:durableId="1539273282">
    <w:abstractNumId w:val="12"/>
  </w:num>
  <w:num w:numId="71" w16cid:durableId="2060668624">
    <w:abstractNumId w:val="24"/>
  </w:num>
  <w:num w:numId="72" w16cid:durableId="671301926">
    <w:abstractNumId w:val="59"/>
  </w:num>
  <w:num w:numId="73" w16cid:durableId="68814353">
    <w:abstractNumId w:val="5"/>
  </w:num>
  <w:num w:numId="74" w16cid:durableId="1977562649">
    <w:abstractNumId w:val="91"/>
  </w:num>
  <w:num w:numId="75" w16cid:durableId="788821833">
    <w:abstractNumId w:val="90"/>
  </w:num>
  <w:num w:numId="76" w16cid:durableId="1835561584">
    <w:abstractNumId w:val="21"/>
  </w:num>
  <w:num w:numId="77" w16cid:durableId="813525201">
    <w:abstractNumId w:val="19"/>
  </w:num>
  <w:num w:numId="78" w16cid:durableId="242615176">
    <w:abstractNumId w:val="40"/>
  </w:num>
  <w:num w:numId="79" w16cid:durableId="1938371275">
    <w:abstractNumId w:val="32"/>
  </w:num>
  <w:num w:numId="80" w16cid:durableId="1880240371">
    <w:abstractNumId w:val="114"/>
  </w:num>
  <w:num w:numId="81" w16cid:durableId="1532836819">
    <w:abstractNumId w:val="28"/>
  </w:num>
  <w:num w:numId="82" w16cid:durableId="1594051520">
    <w:abstractNumId w:val="63"/>
  </w:num>
  <w:num w:numId="83" w16cid:durableId="1591234201">
    <w:abstractNumId w:val="68"/>
  </w:num>
  <w:num w:numId="84" w16cid:durableId="1870102001">
    <w:abstractNumId w:val="10"/>
  </w:num>
  <w:num w:numId="85" w16cid:durableId="800925471">
    <w:abstractNumId w:val="1"/>
  </w:num>
  <w:num w:numId="86" w16cid:durableId="468518662">
    <w:abstractNumId w:val="13"/>
  </w:num>
  <w:num w:numId="87" w16cid:durableId="1456562689">
    <w:abstractNumId w:val="44"/>
  </w:num>
  <w:num w:numId="88" w16cid:durableId="795493219">
    <w:abstractNumId w:val="0"/>
  </w:num>
  <w:num w:numId="89" w16cid:durableId="2081125542">
    <w:abstractNumId w:val="18"/>
  </w:num>
  <w:num w:numId="90" w16cid:durableId="1785029972">
    <w:abstractNumId w:val="17"/>
  </w:num>
  <w:num w:numId="91" w16cid:durableId="1522627894">
    <w:abstractNumId w:val="4"/>
  </w:num>
  <w:num w:numId="92" w16cid:durableId="1341393461">
    <w:abstractNumId w:val="98"/>
  </w:num>
  <w:num w:numId="93" w16cid:durableId="1292401405">
    <w:abstractNumId w:val="47"/>
  </w:num>
  <w:num w:numId="94" w16cid:durableId="203910192">
    <w:abstractNumId w:val="16"/>
  </w:num>
  <w:num w:numId="95" w16cid:durableId="2005161942">
    <w:abstractNumId w:val="55"/>
  </w:num>
  <w:num w:numId="96" w16cid:durableId="1776290736">
    <w:abstractNumId w:val="78"/>
  </w:num>
  <w:num w:numId="97" w16cid:durableId="751783519">
    <w:abstractNumId w:val="100"/>
  </w:num>
  <w:num w:numId="98" w16cid:durableId="1478380144">
    <w:abstractNumId w:val="69"/>
  </w:num>
  <w:num w:numId="99" w16cid:durableId="1061831843">
    <w:abstractNumId w:val="107"/>
  </w:num>
  <w:num w:numId="100" w16cid:durableId="2782551">
    <w:abstractNumId w:val="102"/>
  </w:num>
  <w:num w:numId="101" w16cid:durableId="452286313">
    <w:abstractNumId w:val="75"/>
  </w:num>
  <w:num w:numId="102" w16cid:durableId="1223177464">
    <w:abstractNumId w:val="101"/>
  </w:num>
  <w:num w:numId="103" w16cid:durableId="1216284268">
    <w:abstractNumId w:val="84"/>
  </w:num>
  <w:num w:numId="104" w16cid:durableId="657264880">
    <w:abstractNumId w:val="25"/>
  </w:num>
  <w:num w:numId="105" w16cid:durableId="553735133">
    <w:abstractNumId w:val="6"/>
  </w:num>
  <w:num w:numId="106" w16cid:durableId="2061249694">
    <w:abstractNumId w:val="116"/>
  </w:num>
  <w:num w:numId="107" w16cid:durableId="673411973">
    <w:abstractNumId w:val="66"/>
  </w:num>
  <w:num w:numId="108" w16cid:durableId="1250314595">
    <w:abstractNumId w:val="61"/>
  </w:num>
  <w:num w:numId="109" w16cid:durableId="710767612">
    <w:abstractNumId w:val="110"/>
  </w:num>
  <w:num w:numId="110" w16cid:durableId="274756452">
    <w:abstractNumId w:val="111"/>
  </w:num>
  <w:num w:numId="111" w16cid:durableId="1385593101">
    <w:abstractNumId w:val="89"/>
  </w:num>
  <w:num w:numId="112" w16cid:durableId="516502511">
    <w:abstractNumId w:val="14"/>
  </w:num>
  <w:num w:numId="113" w16cid:durableId="682167165">
    <w:abstractNumId w:val="87"/>
  </w:num>
  <w:num w:numId="114" w16cid:durableId="394276480">
    <w:abstractNumId w:val="31"/>
  </w:num>
  <w:num w:numId="115" w16cid:durableId="451483796">
    <w:abstractNumId w:val="29"/>
  </w:num>
  <w:num w:numId="116" w16cid:durableId="20278032">
    <w:abstractNumId w:val="38"/>
  </w:num>
  <w:num w:numId="117" w16cid:durableId="634406983">
    <w:abstractNumId w:val="34"/>
  </w:num>
  <w:num w:numId="118" w16cid:durableId="1310817653">
    <w:abstractNumId w:val="82"/>
  </w:num>
  <w:numIdMacAtCleanup w:val="1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05E"/>
    <w:rsid w:val="000063B2"/>
    <w:rsid w:val="0001167B"/>
    <w:rsid w:val="00012274"/>
    <w:rsid w:val="00020C2E"/>
    <w:rsid w:val="0002687A"/>
    <w:rsid w:val="00030907"/>
    <w:rsid w:val="000324F4"/>
    <w:rsid w:val="00033C6C"/>
    <w:rsid w:val="000363A9"/>
    <w:rsid w:val="0005007B"/>
    <w:rsid w:val="00050CD5"/>
    <w:rsid w:val="00052D7A"/>
    <w:rsid w:val="0005702F"/>
    <w:rsid w:val="00064085"/>
    <w:rsid w:val="0006754B"/>
    <w:rsid w:val="00071CE1"/>
    <w:rsid w:val="00072FF7"/>
    <w:rsid w:val="00075DD5"/>
    <w:rsid w:val="00081992"/>
    <w:rsid w:val="00085D9D"/>
    <w:rsid w:val="0008763E"/>
    <w:rsid w:val="00087D9B"/>
    <w:rsid w:val="00090F21"/>
    <w:rsid w:val="00091769"/>
    <w:rsid w:val="00093977"/>
    <w:rsid w:val="000A0595"/>
    <w:rsid w:val="000A64A5"/>
    <w:rsid w:val="000C09C5"/>
    <w:rsid w:val="000C7FCA"/>
    <w:rsid w:val="000D74FA"/>
    <w:rsid w:val="000E4BD2"/>
    <w:rsid w:val="000E753D"/>
    <w:rsid w:val="000E7EA0"/>
    <w:rsid w:val="000F13F3"/>
    <w:rsid w:val="000F44B4"/>
    <w:rsid w:val="000F5DCC"/>
    <w:rsid w:val="00100812"/>
    <w:rsid w:val="00102DF7"/>
    <w:rsid w:val="0010710E"/>
    <w:rsid w:val="00110E5E"/>
    <w:rsid w:val="00111677"/>
    <w:rsid w:val="00111E99"/>
    <w:rsid w:val="00112841"/>
    <w:rsid w:val="00114B07"/>
    <w:rsid w:val="00117F10"/>
    <w:rsid w:val="00121C55"/>
    <w:rsid w:val="00123F58"/>
    <w:rsid w:val="001244AF"/>
    <w:rsid w:val="001253AF"/>
    <w:rsid w:val="001259BA"/>
    <w:rsid w:val="001323BA"/>
    <w:rsid w:val="00137BF1"/>
    <w:rsid w:val="001411FA"/>
    <w:rsid w:val="00144557"/>
    <w:rsid w:val="00153F18"/>
    <w:rsid w:val="00161BE9"/>
    <w:rsid w:val="0016212B"/>
    <w:rsid w:val="001629C2"/>
    <w:rsid w:val="00162D9D"/>
    <w:rsid w:val="0017126E"/>
    <w:rsid w:val="001756A2"/>
    <w:rsid w:val="0017742A"/>
    <w:rsid w:val="00185E9B"/>
    <w:rsid w:val="001902DB"/>
    <w:rsid w:val="001919F9"/>
    <w:rsid w:val="00192CA2"/>
    <w:rsid w:val="0019591D"/>
    <w:rsid w:val="00196DBB"/>
    <w:rsid w:val="001A0BAB"/>
    <w:rsid w:val="001A2984"/>
    <w:rsid w:val="001A3045"/>
    <w:rsid w:val="001A31E6"/>
    <w:rsid w:val="001B2AF9"/>
    <w:rsid w:val="001B3490"/>
    <w:rsid w:val="001B4C39"/>
    <w:rsid w:val="001B51D3"/>
    <w:rsid w:val="001B59EF"/>
    <w:rsid w:val="001B73AF"/>
    <w:rsid w:val="001C2162"/>
    <w:rsid w:val="001C543C"/>
    <w:rsid w:val="001D0F7E"/>
    <w:rsid w:val="001E31CD"/>
    <w:rsid w:val="001E3576"/>
    <w:rsid w:val="001E5BF2"/>
    <w:rsid w:val="0020173F"/>
    <w:rsid w:val="002018F9"/>
    <w:rsid w:val="00210883"/>
    <w:rsid w:val="0021197E"/>
    <w:rsid w:val="0021467F"/>
    <w:rsid w:val="00215720"/>
    <w:rsid w:val="00216178"/>
    <w:rsid w:val="0021752D"/>
    <w:rsid w:val="002201D8"/>
    <w:rsid w:val="00222F2E"/>
    <w:rsid w:val="00224A15"/>
    <w:rsid w:val="0023144F"/>
    <w:rsid w:val="0023183A"/>
    <w:rsid w:val="00241C0E"/>
    <w:rsid w:val="00242D70"/>
    <w:rsid w:val="00255F94"/>
    <w:rsid w:val="0025773B"/>
    <w:rsid w:val="0026206F"/>
    <w:rsid w:val="002623A4"/>
    <w:rsid w:val="00262F37"/>
    <w:rsid w:val="00263367"/>
    <w:rsid w:val="002649B5"/>
    <w:rsid w:val="00265420"/>
    <w:rsid w:val="0027517C"/>
    <w:rsid w:val="00280450"/>
    <w:rsid w:val="00285C5E"/>
    <w:rsid w:val="00287825"/>
    <w:rsid w:val="00292B2F"/>
    <w:rsid w:val="00294C02"/>
    <w:rsid w:val="002A04B7"/>
    <w:rsid w:val="002A08C8"/>
    <w:rsid w:val="002A3DEC"/>
    <w:rsid w:val="002A5123"/>
    <w:rsid w:val="002A77B0"/>
    <w:rsid w:val="002C002E"/>
    <w:rsid w:val="002C1364"/>
    <w:rsid w:val="002C798D"/>
    <w:rsid w:val="002D2C3B"/>
    <w:rsid w:val="002D362D"/>
    <w:rsid w:val="002D46F2"/>
    <w:rsid w:val="002D5C3C"/>
    <w:rsid w:val="002D75AF"/>
    <w:rsid w:val="002E2AB6"/>
    <w:rsid w:val="002E34D1"/>
    <w:rsid w:val="002E39F2"/>
    <w:rsid w:val="002E3FC3"/>
    <w:rsid w:val="002E521D"/>
    <w:rsid w:val="002E76BD"/>
    <w:rsid w:val="002F37AC"/>
    <w:rsid w:val="00303365"/>
    <w:rsid w:val="00303E3D"/>
    <w:rsid w:val="0030556B"/>
    <w:rsid w:val="003070EA"/>
    <w:rsid w:val="00313675"/>
    <w:rsid w:val="00323531"/>
    <w:rsid w:val="0032653A"/>
    <w:rsid w:val="003270A8"/>
    <w:rsid w:val="00331E23"/>
    <w:rsid w:val="00333E5B"/>
    <w:rsid w:val="00334411"/>
    <w:rsid w:val="003359DC"/>
    <w:rsid w:val="00336BD2"/>
    <w:rsid w:val="00341B1E"/>
    <w:rsid w:val="00342C20"/>
    <w:rsid w:val="0034368C"/>
    <w:rsid w:val="0034604D"/>
    <w:rsid w:val="00347993"/>
    <w:rsid w:val="00354D0C"/>
    <w:rsid w:val="00355BDC"/>
    <w:rsid w:val="00356A0E"/>
    <w:rsid w:val="00362C9C"/>
    <w:rsid w:val="00367A52"/>
    <w:rsid w:val="003703B6"/>
    <w:rsid w:val="0037160E"/>
    <w:rsid w:val="003724FB"/>
    <w:rsid w:val="00375956"/>
    <w:rsid w:val="003778D4"/>
    <w:rsid w:val="0038314E"/>
    <w:rsid w:val="00384F77"/>
    <w:rsid w:val="00386640"/>
    <w:rsid w:val="003868CE"/>
    <w:rsid w:val="00386C38"/>
    <w:rsid w:val="00391161"/>
    <w:rsid w:val="00397B57"/>
    <w:rsid w:val="003A6560"/>
    <w:rsid w:val="003B5291"/>
    <w:rsid w:val="003B59C0"/>
    <w:rsid w:val="003C2191"/>
    <w:rsid w:val="003C4897"/>
    <w:rsid w:val="003D12FA"/>
    <w:rsid w:val="003D2329"/>
    <w:rsid w:val="003D5A38"/>
    <w:rsid w:val="003D6857"/>
    <w:rsid w:val="003D7C70"/>
    <w:rsid w:val="003E587A"/>
    <w:rsid w:val="003E791B"/>
    <w:rsid w:val="003F5051"/>
    <w:rsid w:val="003F5864"/>
    <w:rsid w:val="003F5E34"/>
    <w:rsid w:val="003F6EE3"/>
    <w:rsid w:val="004005A2"/>
    <w:rsid w:val="0040328D"/>
    <w:rsid w:val="00404083"/>
    <w:rsid w:val="00405CA8"/>
    <w:rsid w:val="00411F38"/>
    <w:rsid w:val="004147C8"/>
    <w:rsid w:val="00414860"/>
    <w:rsid w:val="004163C7"/>
    <w:rsid w:val="00416E58"/>
    <w:rsid w:val="00420642"/>
    <w:rsid w:val="00422D3F"/>
    <w:rsid w:val="00422E9F"/>
    <w:rsid w:val="004237C0"/>
    <w:rsid w:val="00426460"/>
    <w:rsid w:val="004319F5"/>
    <w:rsid w:val="00431FB1"/>
    <w:rsid w:val="00436101"/>
    <w:rsid w:val="00437E90"/>
    <w:rsid w:val="00440936"/>
    <w:rsid w:val="00443988"/>
    <w:rsid w:val="00446EC7"/>
    <w:rsid w:val="00452BEF"/>
    <w:rsid w:val="00456F7B"/>
    <w:rsid w:val="00464861"/>
    <w:rsid w:val="00465B68"/>
    <w:rsid w:val="0048041F"/>
    <w:rsid w:val="00480A6F"/>
    <w:rsid w:val="0048257B"/>
    <w:rsid w:val="00485CF3"/>
    <w:rsid w:val="00491CA2"/>
    <w:rsid w:val="00494593"/>
    <w:rsid w:val="00497892"/>
    <w:rsid w:val="004A0024"/>
    <w:rsid w:val="004A1563"/>
    <w:rsid w:val="004A15A5"/>
    <w:rsid w:val="004A2772"/>
    <w:rsid w:val="004A3254"/>
    <w:rsid w:val="004A5609"/>
    <w:rsid w:val="004B1977"/>
    <w:rsid w:val="004B4B9A"/>
    <w:rsid w:val="004B5150"/>
    <w:rsid w:val="004B728D"/>
    <w:rsid w:val="004B7F4A"/>
    <w:rsid w:val="004C0B51"/>
    <w:rsid w:val="004C634B"/>
    <w:rsid w:val="004D3CFE"/>
    <w:rsid w:val="004D6393"/>
    <w:rsid w:val="004E1BC0"/>
    <w:rsid w:val="004E7F7A"/>
    <w:rsid w:val="004F69EA"/>
    <w:rsid w:val="00502DB2"/>
    <w:rsid w:val="00505F68"/>
    <w:rsid w:val="005103F7"/>
    <w:rsid w:val="0051288A"/>
    <w:rsid w:val="00522EE1"/>
    <w:rsid w:val="00523B99"/>
    <w:rsid w:val="005256BA"/>
    <w:rsid w:val="0052797C"/>
    <w:rsid w:val="005315E7"/>
    <w:rsid w:val="00532A54"/>
    <w:rsid w:val="005339C7"/>
    <w:rsid w:val="005354A4"/>
    <w:rsid w:val="00536F69"/>
    <w:rsid w:val="005444AA"/>
    <w:rsid w:val="0055021E"/>
    <w:rsid w:val="0055283C"/>
    <w:rsid w:val="00553A9D"/>
    <w:rsid w:val="00553EEF"/>
    <w:rsid w:val="00553F7C"/>
    <w:rsid w:val="005606C2"/>
    <w:rsid w:val="00560F18"/>
    <w:rsid w:val="005623A1"/>
    <w:rsid w:val="00563BFB"/>
    <w:rsid w:val="00565C9E"/>
    <w:rsid w:val="005677CF"/>
    <w:rsid w:val="00575E6A"/>
    <w:rsid w:val="00585404"/>
    <w:rsid w:val="00586C2A"/>
    <w:rsid w:val="005B2AD3"/>
    <w:rsid w:val="005B6233"/>
    <w:rsid w:val="005D31AE"/>
    <w:rsid w:val="005F1505"/>
    <w:rsid w:val="005F3AD1"/>
    <w:rsid w:val="00600130"/>
    <w:rsid w:val="00600B53"/>
    <w:rsid w:val="00612828"/>
    <w:rsid w:val="00616393"/>
    <w:rsid w:val="006179DF"/>
    <w:rsid w:val="00624695"/>
    <w:rsid w:val="00625FA0"/>
    <w:rsid w:val="006273ED"/>
    <w:rsid w:val="00630B88"/>
    <w:rsid w:val="006447EE"/>
    <w:rsid w:val="00646431"/>
    <w:rsid w:val="00651CE6"/>
    <w:rsid w:val="0065233D"/>
    <w:rsid w:val="00652867"/>
    <w:rsid w:val="00652871"/>
    <w:rsid w:val="0065351E"/>
    <w:rsid w:val="006535E4"/>
    <w:rsid w:val="006541D5"/>
    <w:rsid w:val="00655BDF"/>
    <w:rsid w:val="00656DFF"/>
    <w:rsid w:val="00665B1C"/>
    <w:rsid w:val="006725E8"/>
    <w:rsid w:val="00673D3B"/>
    <w:rsid w:val="00677D57"/>
    <w:rsid w:val="0068054F"/>
    <w:rsid w:val="006878B6"/>
    <w:rsid w:val="006948DE"/>
    <w:rsid w:val="006A0D00"/>
    <w:rsid w:val="006B1C5F"/>
    <w:rsid w:val="006B37B8"/>
    <w:rsid w:val="006B78CA"/>
    <w:rsid w:val="006C2C63"/>
    <w:rsid w:val="006C6A58"/>
    <w:rsid w:val="006C7B7C"/>
    <w:rsid w:val="006D3ED5"/>
    <w:rsid w:val="006D535D"/>
    <w:rsid w:val="006D60F0"/>
    <w:rsid w:val="006D621E"/>
    <w:rsid w:val="006D6EDE"/>
    <w:rsid w:val="006E2E57"/>
    <w:rsid w:val="006E5C6F"/>
    <w:rsid w:val="006F0C41"/>
    <w:rsid w:val="006F41D3"/>
    <w:rsid w:val="006F4EB1"/>
    <w:rsid w:val="007031FD"/>
    <w:rsid w:val="00703C91"/>
    <w:rsid w:val="00707E3F"/>
    <w:rsid w:val="00711CCD"/>
    <w:rsid w:val="00714BA6"/>
    <w:rsid w:val="00727775"/>
    <w:rsid w:val="00731ABF"/>
    <w:rsid w:val="00731B53"/>
    <w:rsid w:val="00734A24"/>
    <w:rsid w:val="0073644D"/>
    <w:rsid w:val="00740BC7"/>
    <w:rsid w:val="00741843"/>
    <w:rsid w:val="00742194"/>
    <w:rsid w:val="00747BFC"/>
    <w:rsid w:val="007530A7"/>
    <w:rsid w:val="007572AD"/>
    <w:rsid w:val="00760B00"/>
    <w:rsid w:val="0076363E"/>
    <w:rsid w:val="0076525F"/>
    <w:rsid w:val="00773092"/>
    <w:rsid w:val="0077680F"/>
    <w:rsid w:val="0078128A"/>
    <w:rsid w:val="00781EEC"/>
    <w:rsid w:val="007929FD"/>
    <w:rsid w:val="00796FED"/>
    <w:rsid w:val="007A0340"/>
    <w:rsid w:val="007A0A12"/>
    <w:rsid w:val="007A11BE"/>
    <w:rsid w:val="007A4255"/>
    <w:rsid w:val="007A776B"/>
    <w:rsid w:val="007B0E54"/>
    <w:rsid w:val="007B7881"/>
    <w:rsid w:val="007C476F"/>
    <w:rsid w:val="007C563D"/>
    <w:rsid w:val="007C641C"/>
    <w:rsid w:val="007D0D55"/>
    <w:rsid w:val="007D1BBF"/>
    <w:rsid w:val="007D4B53"/>
    <w:rsid w:val="007E19EE"/>
    <w:rsid w:val="007E36CB"/>
    <w:rsid w:val="007E38F9"/>
    <w:rsid w:val="007E3A20"/>
    <w:rsid w:val="007E3A99"/>
    <w:rsid w:val="007F0DCD"/>
    <w:rsid w:val="007F50F7"/>
    <w:rsid w:val="007F63A5"/>
    <w:rsid w:val="007F7F11"/>
    <w:rsid w:val="00800B57"/>
    <w:rsid w:val="00800CE4"/>
    <w:rsid w:val="008110F7"/>
    <w:rsid w:val="00813C08"/>
    <w:rsid w:val="00815776"/>
    <w:rsid w:val="0082193F"/>
    <w:rsid w:val="00822618"/>
    <w:rsid w:val="00822C02"/>
    <w:rsid w:val="00822F8A"/>
    <w:rsid w:val="008260E0"/>
    <w:rsid w:val="00831200"/>
    <w:rsid w:val="00832534"/>
    <w:rsid w:val="00835EF6"/>
    <w:rsid w:val="00841FF2"/>
    <w:rsid w:val="00842CB4"/>
    <w:rsid w:val="00843219"/>
    <w:rsid w:val="00845608"/>
    <w:rsid w:val="00846994"/>
    <w:rsid w:val="00853648"/>
    <w:rsid w:val="00853EF8"/>
    <w:rsid w:val="0085483A"/>
    <w:rsid w:val="00855B9F"/>
    <w:rsid w:val="008605F2"/>
    <w:rsid w:val="00864846"/>
    <w:rsid w:val="00864B5B"/>
    <w:rsid w:val="0087022D"/>
    <w:rsid w:val="0087654A"/>
    <w:rsid w:val="00877AAC"/>
    <w:rsid w:val="00881238"/>
    <w:rsid w:val="0088285F"/>
    <w:rsid w:val="0088646C"/>
    <w:rsid w:val="00896173"/>
    <w:rsid w:val="008961CA"/>
    <w:rsid w:val="00896FE4"/>
    <w:rsid w:val="008971AD"/>
    <w:rsid w:val="008975A5"/>
    <w:rsid w:val="008A0521"/>
    <w:rsid w:val="008A43AA"/>
    <w:rsid w:val="008A6364"/>
    <w:rsid w:val="008A7317"/>
    <w:rsid w:val="008B426B"/>
    <w:rsid w:val="008B5CF9"/>
    <w:rsid w:val="008C383D"/>
    <w:rsid w:val="008C568E"/>
    <w:rsid w:val="008D09BA"/>
    <w:rsid w:val="008D2CE4"/>
    <w:rsid w:val="008D71A6"/>
    <w:rsid w:val="008E07DC"/>
    <w:rsid w:val="008E67D0"/>
    <w:rsid w:val="008F00F2"/>
    <w:rsid w:val="008F1EAE"/>
    <w:rsid w:val="008F2E99"/>
    <w:rsid w:val="008F3B9B"/>
    <w:rsid w:val="00900F4B"/>
    <w:rsid w:val="009034EB"/>
    <w:rsid w:val="009125CE"/>
    <w:rsid w:val="00920AFE"/>
    <w:rsid w:val="00920F3D"/>
    <w:rsid w:val="00924F41"/>
    <w:rsid w:val="00931631"/>
    <w:rsid w:val="009321E8"/>
    <w:rsid w:val="00932E88"/>
    <w:rsid w:val="00934001"/>
    <w:rsid w:val="009407F6"/>
    <w:rsid w:val="009421E6"/>
    <w:rsid w:val="00943FE4"/>
    <w:rsid w:val="009444E2"/>
    <w:rsid w:val="00946F5F"/>
    <w:rsid w:val="0094734E"/>
    <w:rsid w:val="009534AC"/>
    <w:rsid w:val="009555C6"/>
    <w:rsid w:val="0095588A"/>
    <w:rsid w:val="009559C5"/>
    <w:rsid w:val="00955A70"/>
    <w:rsid w:val="009577A4"/>
    <w:rsid w:val="009608C1"/>
    <w:rsid w:val="00961E93"/>
    <w:rsid w:val="00963294"/>
    <w:rsid w:val="00964C75"/>
    <w:rsid w:val="00972370"/>
    <w:rsid w:val="00975CD6"/>
    <w:rsid w:val="00982019"/>
    <w:rsid w:val="00994E89"/>
    <w:rsid w:val="009A1CAE"/>
    <w:rsid w:val="009A6773"/>
    <w:rsid w:val="009B0379"/>
    <w:rsid w:val="009B3181"/>
    <w:rsid w:val="009B3204"/>
    <w:rsid w:val="009B6888"/>
    <w:rsid w:val="009C0161"/>
    <w:rsid w:val="009C2AB0"/>
    <w:rsid w:val="009C55DE"/>
    <w:rsid w:val="009D108D"/>
    <w:rsid w:val="009D7FE3"/>
    <w:rsid w:val="009E0703"/>
    <w:rsid w:val="009E1436"/>
    <w:rsid w:val="009E5668"/>
    <w:rsid w:val="009F0691"/>
    <w:rsid w:val="009F20F5"/>
    <w:rsid w:val="00A0260E"/>
    <w:rsid w:val="00A02A30"/>
    <w:rsid w:val="00A02D4E"/>
    <w:rsid w:val="00A03E2A"/>
    <w:rsid w:val="00A0459A"/>
    <w:rsid w:val="00A06969"/>
    <w:rsid w:val="00A07BAC"/>
    <w:rsid w:val="00A11B7B"/>
    <w:rsid w:val="00A16A65"/>
    <w:rsid w:val="00A17013"/>
    <w:rsid w:val="00A33F4C"/>
    <w:rsid w:val="00A35032"/>
    <w:rsid w:val="00A3547F"/>
    <w:rsid w:val="00A45AA4"/>
    <w:rsid w:val="00A45C2D"/>
    <w:rsid w:val="00A4643C"/>
    <w:rsid w:val="00A466B4"/>
    <w:rsid w:val="00A47788"/>
    <w:rsid w:val="00A526A0"/>
    <w:rsid w:val="00A55B7C"/>
    <w:rsid w:val="00A60EAC"/>
    <w:rsid w:val="00A66300"/>
    <w:rsid w:val="00A66908"/>
    <w:rsid w:val="00A7343D"/>
    <w:rsid w:val="00A73D5C"/>
    <w:rsid w:val="00A74FD9"/>
    <w:rsid w:val="00A8142F"/>
    <w:rsid w:val="00A81D3C"/>
    <w:rsid w:val="00A84A89"/>
    <w:rsid w:val="00A86202"/>
    <w:rsid w:val="00A913A5"/>
    <w:rsid w:val="00A9258B"/>
    <w:rsid w:val="00A93524"/>
    <w:rsid w:val="00A961F8"/>
    <w:rsid w:val="00AA04C5"/>
    <w:rsid w:val="00AA16AA"/>
    <w:rsid w:val="00AA79E9"/>
    <w:rsid w:val="00AB0A70"/>
    <w:rsid w:val="00AB1499"/>
    <w:rsid w:val="00AC5ABF"/>
    <w:rsid w:val="00AC5CF9"/>
    <w:rsid w:val="00AC6197"/>
    <w:rsid w:val="00AD2C4B"/>
    <w:rsid w:val="00AD3DE3"/>
    <w:rsid w:val="00AD4153"/>
    <w:rsid w:val="00AE3AD1"/>
    <w:rsid w:val="00AE5FD2"/>
    <w:rsid w:val="00AF0AFC"/>
    <w:rsid w:val="00AF1314"/>
    <w:rsid w:val="00AF229F"/>
    <w:rsid w:val="00AF6BCA"/>
    <w:rsid w:val="00B068E1"/>
    <w:rsid w:val="00B25F00"/>
    <w:rsid w:val="00B26455"/>
    <w:rsid w:val="00B2649B"/>
    <w:rsid w:val="00B41D3D"/>
    <w:rsid w:val="00B45F07"/>
    <w:rsid w:val="00B533AA"/>
    <w:rsid w:val="00B5788D"/>
    <w:rsid w:val="00B613F2"/>
    <w:rsid w:val="00B63B0F"/>
    <w:rsid w:val="00B7213A"/>
    <w:rsid w:val="00B7533E"/>
    <w:rsid w:val="00B75546"/>
    <w:rsid w:val="00B764FE"/>
    <w:rsid w:val="00B7678A"/>
    <w:rsid w:val="00B76BAA"/>
    <w:rsid w:val="00B82B54"/>
    <w:rsid w:val="00B92AF8"/>
    <w:rsid w:val="00B92DC1"/>
    <w:rsid w:val="00BA10F6"/>
    <w:rsid w:val="00BA41F2"/>
    <w:rsid w:val="00BA42B9"/>
    <w:rsid w:val="00BA56A7"/>
    <w:rsid w:val="00BA6146"/>
    <w:rsid w:val="00BB441C"/>
    <w:rsid w:val="00BB7CA1"/>
    <w:rsid w:val="00BC094B"/>
    <w:rsid w:val="00BC183C"/>
    <w:rsid w:val="00BC4D64"/>
    <w:rsid w:val="00BD212E"/>
    <w:rsid w:val="00BD315E"/>
    <w:rsid w:val="00BD5003"/>
    <w:rsid w:val="00BD5CBD"/>
    <w:rsid w:val="00BE0B7E"/>
    <w:rsid w:val="00BE38B1"/>
    <w:rsid w:val="00BE4455"/>
    <w:rsid w:val="00BE65D7"/>
    <w:rsid w:val="00BE6761"/>
    <w:rsid w:val="00BF1653"/>
    <w:rsid w:val="00BF29FD"/>
    <w:rsid w:val="00BF5127"/>
    <w:rsid w:val="00C0286A"/>
    <w:rsid w:val="00C03782"/>
    <w:rsid w:val="00C04CCC"/>
    <w:rsid w:val="00C071F5"/>
    <w:rsid w:val="00C13127"/>
    <w:rsid w:val="00C14730"/>
    <w:rsid w:val="00C240DB"/>
    <w:rsid w:val="00C2563A"/>
    <w:rsid w:val="00C27ECD"/>
    <w:rsid w:val="00C3416E"/>
    <w:rsid w:val="00C359E8"/>
    <w:rsid w:val="00C41954"/>
    <w:rsid w:val="00C4424E"/>
    <w:rsid w:val="00C457A8"/>
    <w:rsid w:val="00C458B3"/>
    <w:rsid w:val="00C47232"/>
    <w:rsid w:val="00C47DDE"/>
    <w:rsid w:val="00C52AF7"/>
    <w:rsid w:val="00C544BE"/>
    <w:rsid w:val="00C54524"/>
    <w:rsid w:val="00C61BEC"/>
    <w:rsid w:val="00C72744"/>
    <w:rsid w:val="00C77A94"/>
    <w:rsid w:val="00C831CF"/>
    <w:rsid w:val="00C84CB8"/>
    <w:rsid w:val="00C85EF6"/>
    <w:rsid w:val="00C87A46"/>
    <w:rsid w:val="00C92588"/>
    <w:rsid w:val="00C92EE8"/>
    <w:rsid w:val="00C9543D"/>
    <w:rsid w:val="00C97313"/>
    <w:rsid w:val="00CA2478"/>
    <w:rsid w:val="00CA3371"/>
    <w:rsid w:val="00CA5921"/>
    <w:rsid w:val="00CA6902"/>
    <w:rsid w:val="00CB0BE9"/>
    <w:rsid w:val="00CB15B4"/>
    <w:rsid w:val="00CB2A44"/>
    <w:rsid w:val="00CB738E"/>
    <w:rsid w:val="00CB7475"/>
    <w:rsid w:val="00CB7599"/>
    <w:rsid w:val="00CB764D"/>
    <w:rsid w:val="00CC1939"/>
    <w:rsid w:val="00CC1B6B"/>
    <w:rsid w:val="00CC1E6F"/>
    <w:rsid w:val="00CC2060"/>
    <w:rsid w:val="00CD4EBE"/>
    <w:rsid w:val="00CD51E2"/>
    <w:rsid w:val="00CD5829"/>
    <w:rsid w:val="00CD61FC"/>
    <w:rsid w:val="00CD714C"/>
    <w:rsid w:val="00CE3362"/>
    <w:rsid w:val="00CE3DD6"/>
    <w:rsid w:val="00CE4B80"/>
    <w:rsid w:val="00CE5CBC"/>
    <w:rsid w:val="00CF0484"/>
    <w:rsid w:val="00CF7DCA"/>
    <w:rsid w:val="00D00C26"/>
    <w:rsid w:val="00D03829"/>
    <w:rsid w:val="00D03C45"/>
    <w:rsid w:val="00D04F62"/>
    <w:rsid w:val="00D051F2"/>
    <w:rsid w:val="00D0643B"/>
    <w:rsid w:val="00D113A2"/>
    <w:rsid w:val="00D11841"/>
    <w:rsid w:val="00D124FF"/>
    <w:rsid w:val="00D151E8"/>
    <w:rsid w:val="00D15330"/>
    <w:rsid w:val="00D20213"/>
    <w:rsid w:val="00D22171"/>
    <w:rsid w:val="00D23F1C"/>
    <w:rsid w:val="00D25B59"/>
    <w:rsid w:val="00D27486"/>
    <w:rsid w:val="00D34957"/>
    <w:rsid w:val="00D37562"/>
    <w:rsid w:val="00D37B4E"/>
    <w:rsid w:val="00D4186A"/>
    <w:rsid w:val="00D428B2"/>
    <w:rsid w:val="00D4693F"/>
    <w:rsid w:val="00D52480"/>
    <w:rsid w:val="00D53B01"/>
    <w:rsid w:val="00D571CD"/>
    <w:rsid w:val="00D61B08"/>
    <w:rsid w:val="00D62171"/>
    <w:rsid w:val="00D62E09"/>
    <w:rsid w:val="00D706CE"/>
    <w:rsid w:val="00D711E5"/>
    <w:rsid w:val="00D73B9F"/>
    <w:rsid w:val="00D772FA"/>
    <w:rsid w:val="00D800E9"/>
    <w:rsid w:val="00D81C0F"/>
    <w:rsid w:val="00D827D7"/>
    <w:rsid w:val="00D83358"/>
    <w:rsid w:val="00D85D57"/>
    <w:rsid w:val="00D863DC"/>
    <w:rsid w:val="00D956D5"/>
    <w:rsid w:val="00D96ECB"/>
    <w:rsid w:val="00DA0C8E"/>
    <w:rsid w:val="00DA19C9"/>
    <w:rsid w:val="00DA1D3C"/>
    <w:rsid w:val="00DA7696"/>
    <w:rsid w:val="00DB0EBD"/>
    <w:rsid w:val="00DB171E"/>
    <w:rsid w:val="00DB2198"/>
    <w:rsid w:val="00DB6734"/>
    <w:rsid w:val="00DB798A"/>
    <w:rsid w:val="00DC08DC"/>
    <w:rsid w:val="00DC707D"/>
    <w:rsid w:val="00DC70EE"/>
    <w:rsid w:val="00DC7D01"/>
    <w:rsid w:val="00DD2A43"/>
    <w:rsid w:val="00DD3F48"/>
    <w:rsid w:val="00E021EF"/>
    <w:rsid w:val="00E05FDF"/>
    <w:rsid w:val="00E060C8"/>
    <w:rsid w:val="00E1422E"/>
    <w:rsid w:val="00E30624"/>
    <w:rsid w:val="00E328A6"/>
    <w:rsid w:val="00E377A1"/>
    <w:rsid w:val="00E4122A"/>
    <w:rsid w:val="00E41B7B"/>
    <w:rsid w:val="00E41F76"/>
    <w:rsid w:val="00E42C0A"/>
    <w:rsid w:val="00E434B1"/>
    <w:rsid w:val="00E436CB"/>
    <w:rsid w:val="00E44371"/>
    <w:rsid w:val="00E45EF5"/>
    <w:rsid w:val="00E46701"/>
    <w:rsid w:val="00E507C1"/>
    <w:rsid w:val="00E51043"/>
    <w:rsid w:val="00E51342"/>
    <w:rsid w:val="00E55C99"/>
    <w:rsid w:val="00E6003A"/>
    <w:rsid w:val="00E654C0"/>
    <w:rsid w:val="00E65F70"/>
    <w:rsid w:val="00E73BD7"/>
    <w:rsid w:val="00E757DC"/>
    <w:rsid w:val="00E80FD9"/>
    <w:rsid w:val="00E82AFE"/>
    <w:rsid w:val="00E8606A"/>
    <w:rsid w:val="00E901DB"/>
    <w:rsid w:val="00E9202A"/>
    <w:rsid w:val="00E94795"/>
    <w:rsid w:val="00E96E4B"/>
    <w:rsid w:val="00E978BF"/>
    <w:rsid w:val="00EA0DF5"/>
    <w:rsid w:val="00EA141B"/>
    <w:rsid w:val="00EA33D7"/>
    <w:rsid w:val="00EA5E86"/>
    <w:rsid w:val="00EA7E09"/>
    <w:rsid w:val="00EB0A40"/>
    <w:rsid w:val="00EB5CA0"/>
    <w:rsid w:val="00EC4E7F"/>
    <w:rsid w:val="00ED1685"/>
    <w:rsid w:val="00ED37F7"/>
    <w:rsid w:val="00ED74C6"/>
    <w:rsid w:val="00EE44A5"/>
    <w:rsid w:val="00EF14DC"/>
    <w:rsid w:val="00EF5FDA"/>
    <w:rsid w:val="00F01287"/>
    <w:rsid w:val="00F02DB7"/>
    <w:rsid w:val="00F0339A"/>
    <w:rsid w:val="00F10AF1"/>
    <w:rsid w:val="00F10B2B"/>
    <w:rsid w:val="00F146F2"/>
    <w:rsid w:val="00F234A4"/>
    <w:rsid w:val="00F2452E"/>
    <w:rsid w:val="00F258D2"/>
    <w:rsid w:val="00F313DE"/>
    <w:rsid w:val="00F33372"/>
    <w:rsid w:val="00F342EB"/>
    <w:rsid w:val="00F34FF5"/>
    <w:rsid w:val="00F359F1"/>
    <w:rsid w:val="00F40A08"/>
    <w:rsid w:val="00F40CCF"/>
    <w:rsid w:val="00F41F4C"/>
    <w:rsid w:val="00F5002E"/>
    <w:rsid w:val="00F546CE"/>
    <w:rsid w:val="00F56BA4"/>
    <w:rsid w:val="00F607A1"/>
    <w:rsid w:val="00F608AD"/>
    <w:rsid w:val="00F60B08"/>
    <w:rsid w:val="00F7040F"/>
    <w:rsid w:val="00F7134A"/>
    <w:rsid w:val="00F72FDA"/>
    <w:rsid w:val="00F7385D"/>
    <w:rsid w:val="00F76180"/>
    <w:rsid w:val="00F76D2C"/>
    <w:rsid w:val="00F802CD"/>
    <w:rsid w:val="00F83E7B"/>
    <w:rsid w:val="00F925D0"/>
    <w:rsid w:val="00F93FC6"/>
    <w:rsid w:val="00FA25F3"/>
    <w:rsid w:val="00FA543A"/>
    <w:rsid w:val="00FA69F5"/>
    <w:rsid w:val="00FA731E"/>
    <w:rsid w:val="00FA7749"/>
    <w:rsid w:val="00FC03F4"/>
    <w:rsid w:val="00FC05A1"/>
    <w:rsid w:val="00FC2B43"/>
    <w:rsid w:val="00FC4220"/>
    <w:rsid w:val="00FD2D07"/>
    <w:rsid w:val="00FD3273"/>
    <w:rsid w:val="00FD386E"/>
    <w:rsid w:val="00FE0A89"/>
    <w:rsid w:val="00FE15E3"/>
    <w:rsid w:val="00FE20AF"/>
    <w:rsid w:val="00FF3CFB"/>
    <w:rsid w:val="00FF512E"/>
    <w:rsid w:val="00FF6A6D"/>
    <w:rsid w:val="02151663"/>
    <w:rsid w:val="044D099C"/>
    <w:rsid w:val="04F62F53"/>
    <w:rsid w:val="054E03F3"/>
    <w:rsid w:val="0AAF6E10"/>
    <w:rsid w:val="10D2E341"/>
    <w:rsid w:val="14BCDBA2"/>
    <w:rsid w:val="14E1ED23"/>
    <w:rsid w:val="16F67519"/>
    <w:rsid w:val="18B7A950"/>
    <w:rsid w:val="202C1132"/>
    <w:rsid w:val="218199B7"/>
    <w:rsid w:val="21CB556F"/>
    <w:rsid w:val="2B1D7B83"/>
    <w:rsid w:val="2B4FB67D"/>
    <w:rsid w:val="2BC41F0F"/>
    <w:rsid w:val="2DC7EFEE"/>
    <w:rsid w:val="2DEFD3F5"/>
    <w:rsid w:val="33F07460"/>
    <w:rsid w:val="342BB724"/>
    <w:rsid w:val="396588E4"/>
    <w:rsid w:val="450A6EFE"/>
    <w:rsid w:val="466F2B73"/>
    <w:rsid w:val="48A90C1C"/>
    <w:rsid w:val="4AE320B8"/>
    <w:rsid w:val="4C2A6F82"/>
    <w:rsid w:val="4D62C5CF"/>
    <w:rsid w:val="52DC0E62"/>
    <w:rsid w:val="53CB65BC"/>
    <w:rsid w:val="560DC8CC"/>
    <w:rsid w:val="581611BB"/>
    <w:rsid w:val="59E14540"/>
    <w:rsid w:val="5B148EDF"/>
    <w:rsid w:val="5C090661"/>
    <w:rsid w:val="605BDC6C"/>
    <w:rsid w:val="63C58C8A"/>
    <w:rsid w:val="6419493E"/>
    <w:rsid w:val="656C4CAE"/>
    <w:rsid w:val="677771C7"/>
    <w:rsid w:val="6A25D173"/>
    <w:rsid w:val="6D89D816"/>
    <w:rsid w:val="6DE0DBC7"/>
    <w:rsid w:val="700A5AB9"/>
    <w:rsid w:val="70635F65"/>
    <w:rsid w:val="70F9EEA9"/>
    <w:rsid w:val="719A7F3D"/>
    <w:rsid w:val="722F071D"/>
    <w:rsid w:val="732DB9FD"/>
    <w:rsid w:val="780B1BC0"/>
    <w:rsid w:val="7824A6C9"/>
    <w:rsid w:val="7CB437B4"/>
    <w:rsid w:val="7D2F767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AF229F"/>
    <w:pPr>
      <w:keepNext/>
      <w:keepLines/>
      <w:numPr>
        <w:numId w:val="113"/>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45C2D"/>
    <w:pPr>
      <w:keepNext/>
      <w:keepLines/>
      <w:numPr>
        <w:ilvl w:val="1"/>
        <w:numId w:val="113"/>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6A25D173"/>
    <w:pPr>
      <w:keepNext/>
      <w:keepLines/>
      <w:numPr>
        <w:ilvl w:val="2"/>
        <w:numId w:val="113"/>
      </w:numPr>
      <w:spacing w:before="160" w:after="80"/>
      <w:outlineLvl w:val="2"/>
    </w:pPr>
    <w:rPr>
      <w:rFonts w:eastAsiaTheme="minorEastAsia" w:cstheme="majorEastAsia"/>
      <w:color w:val="2F5496" w:themeColor="accent1" w:themeShade="BF"/>
      <w:sz w:val="28"/>
      <w:szCs w:val="28"/>
    </w:rPr>
  </w:style>
  <w:style w:type="paragraph" w:styleId="Heading4">
    <w:name w:val="heading 4"/>
    <w:basedOn w:val="Normal"/>
    <w:next w:val="Normal"/>
    <w:uiPriority w:val="9"/>
    <w:unhideWhenUsed/>
    <w:qFormat/>
    <w:rsid w:val="6A25D173"/>
    <w:pPr>
      <w:keepNext/>
      <w:keepLines/>
      <w:numPr>
        <w:ilvl w:val="3"/>
        <w:numId w:val="113"/>
      </w:numPr>
      <w:spacing w:before="80" w:after="40"/>
      <w:outlineLvl w:val="3"/>
    </w:pPr>
    <w:rPr>
      <w:rFonts w:eastAsiaTheme="minorEastAsia" w:cstheme="majorEastAsia"/>
      <w:i/>
      <w:iCs/>
      <w:color w:val="2F5496" w:themeColor="accent1" w:themeShade="BF"/>
    </w:rPr>
  </w:style>
  <w:style w:type="paragraph" w:styleId="Heading5">
    <w:name w:val="heading 5"/>
    <w:basedOn w:val="Normal"/>
    <w:next w:val="Normal"/>
    <w:link w:val="Heading5Char"/>
    <w:uiPriority w:val="9"/>
    <w:semiHidden/>
    <w:unhideWhenUsed/>
    <w:qFormat/>
    <w:rsid w:val="001C543C"/>
    <w:pPr>
      <w:keepNext/>
      <w:keepLines/>
      <w:numPr>
        <w:ilvl w:val="4"/>
        <w:numId w:val="113"/>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1C543C"/>
    <w:pPr>
      <w:keepNext/>
      <w:keepLines/>
      <w:numPr>
        <w:ilvl w:val="5"/>
        <w:numId w:val="113"/>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1C543C"/>
    <w:pPr>
      <w:keepNext/>
      <w:keepLines/>
      <w:numPr>
        <w:ilvl w:val="6"/>
        <w:numId w:val="113"/>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1C543C"/>
    <w:pPr>
      <w:keepNext/>
      <w:keepLines/>
      <w:numPr>
        <w:ilvl w:val="7"/>
        <w:numId w:val="11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C543C"/>
    <w:pPr>
      <w:keepNext/>
      <w:keepLines/>
      <w:numPr>
        <w:ilvl w:val="8"/>
        <w:numId w:val="11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D37B4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D37B4E"/>
    <w:rPr>
      <w:b/>
      <w:bCs/>
    </w:rPr>
  </w:style>
  <w:style w:type="paragraph" w:styleId="ListParagraph">
    <w:name w:val="List Paragraph"/>
    <w:basedOn w:val="Normal"/>
    <w:uiPriority w:val="34"/>
    <w:qFormat/>
    <w:rsid w:val="00831200"/>
    <w:pPr>
      <w:ind w:left="720"/>
      <w:contextualSpacing/>
    </w:pPr>
  </w:style>
  <w:style w:type="character" w:styleId="Hyperlink">
    <w:name w:val="Hyperlink"/>
    <w:basedOn w:val="DefaultParagraphFont"/>
    <w:uiPriority w:val="99"/>
    <w:unhideWhenUsed/>
    <w:rsid w:val="6A25D173"/>
    <w:rPr>
      <w:color w:val="0563C1"/>
      <w:u w:val="single"/>
    </w:rPr>
  </w:style>
  <w:style w:type="character" w:styleId="UnresolvedMention">
    <w:name w:val="Unresolved Mention"/>
    <w:basedOn w:val="DefaultParagraphFont"/>
    <w:uiPriority w:val="99"/>
    <w:semiHidden/>
    <w:unhideWhenUsed/>
    <w:rsid w:val="00D03829"/>
    <w:rPr>
      <w:color w:val="605E5C"/>
      <w:shd w:val="clear" w:color="auto" w:fill="E1DFDD"/>
    </w:rPr>
  </w:style>
  <w:style w:type="table" w:styleId="TableGrid">
    <w:name w:val="Table Grid"/>
    <w:basedOn w:val="TableNormal"/>
    <w:uiPriority w:val="39"/>
    <w:rsid w:val="00AB14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45C2D"/>
    <w:rPr>
      <w:rFonts w:asciiTheme="majorHAnsi" w:eastAsiaTheme="majorEastAsia" w:hAnsiTheme="majorHAnsi" w:cstheme="majorBidi"/>
      <w:color w:val="2F5496" w:themeColor="accent1" w:themeShade="BF"/>
      <w:sz w:val="26"/>
      <w:szCs w:val="26"/>
    </w:rPr>
  </w:style>
  <w:style w:type="table" w:styleId="PlainTable2">
    <w:name w:val="Plain Table 2"/>
    <w:basedOn w:val="TableNormal"/>
    <w:uiPriority w:val="42"/>
    <w:rsid w:val="00961E9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40"/>
    <w:rsid w:val="006D3ED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C92588"/>
    <w:pPr>
      <w:bidi/>
      <w:spacing w:after="0" w:line="240" w:lineRule="auto"/>
    </w:pPr>
  </w:style>
  <w:style w:type="character" w:customStyle="1" w:styleId="Heading1Char">
    <w:name w:val="Heading 1 Char"/>
    <w:basedOn w:val="DefaultParagraphFont"/>
    <w:link w:val="Heading1"/>
    <w:uiPriority w:val="9"/>
    <w:rsid w:val="00AF229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F229F"/>
    <w:pPr>
      <w:bidi w:val="0"/>
      <w:outlineLvl w:val="9"/>
    </w:pPr>
    <w:rPr>
      <w:kern w:val="0"/>
      <w14:ligatures w14:val="none"/>
    </w:rPr>
  </w:style>
  <w:style w:type="paragraph" w:styleId="TOC2">
    <w:name w:val="toc 2"/>
    <w:basedOn w:val="Normal"/>
    <w:next w:val="Normal"/>
    <w:autoRedefine/>
    <w:uiPriority w:val="39"/>
    <w:unhideWhenUsed/>
    <w:rsid w:val="00AF229F"/>
    <w:pPr>
      <w:bidi w:val="0"/>
      <w:spacing w:after="100"/>
      <w:ind w:left="220"/>
    </w:pPr>
    <w:rPr>
      <w:rFonts w:eastAsiaTheme="minorEastAsia" w:cs="Times New Roman"/>
      <w:kern w:val="0"/>
      <w14:ligatures w14:val="none"/>
    </w:rPr>
  </w:style>
  <w:style w:type="paragraph" w:styleId="TOC1">
    <w:name w:val="toc 1"/>
    <w:basedOn w:val="Normal"/>
    <w:next w:val="Normal"/>
    <w:autoRedefine/>
    <w:uiPriority w:val="39"/>
    <w:unhideWhenUsed/>
    <w:rsid w:val="00AF229F"/>
    <w:pPr>
      <w:bidi w:val="0"/>
      <w:spacing w:after="100"/>
    </w:pPr>
    <w:rPr>
      <w:rFonts w:eastAsiaTheme="minorEastAsia" w:cs="Times New Roman"/>
      <w:kern w:val="0"/>
      <w14:ligatures w14:val="none"/>
    </w:rPr>
  </w:style>
  <w:style w:type="paragraph" w:styleId="TOC3">
    <w:name w:val="toc 3"/>
    <w:basedOn w:val="Normal"/>
    <w:next w:val="Normal"/>
    <w:autoRedefine/>
    <w:uiPriority w:val="39"/>
    <w:unhideWhenUsed/>
    <w:rsid w:val="00AF229F"/>
    <w:pPr>
      <w:bidi w:val="0"/>
      <w:spacing w:after="100"/>
      <w:ind w:left="440"/>
    </w:pPr>
    <w:rPr>
      <w:rFonts w:eastAsiaTheme="minorEastAsia" w:cs="Times New Roman"/>
      <w:kern w:val="0"/>
      <w14:ligatures w14:val="none"/>
    </w:rPr>
  </w:style>
  <w:style w:type="paragraph" w:styleId="TOC4">
    <w:name w:val="toc 4"/>
    <w:basedOn w:val="Normal"/>
    <w:next w:val="Normal"/>
    <w:autoRedefine/>
    <w:uiPriority w:val="39"/>
    <w:unhideWhenUsed/>
    <w:rsid w:val="00292B2F"/>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292B2F"/>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292B2F"/>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292B2F"/>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292B2F"/>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292B2F"/>
    <w:pPr>
      <w:bidi w:val="0"/>
      <w:spacing w:after="100" w:line="278" w:lineRule="auto"/>
      <w:ind w:left="1920"/>
    </w:pPr>
    <w:rPr>
      <w:rFonts w:eastAsiaTheme="minorEastAsia"/>
      <w:sz w:val="24"/>
      <w:szCs w:val="24"/>
    </w:rPr>
  </w:style>
  <w:style w:type="character" w:customStyle="1" w:styleId="Heading3Char">
    <w:name w:val="Heading 3 Char"/>
    <w:basedOn w:val="DefaultParagraphFont"/>
    <w:link w:val="Heading3"/>
    <w:uiPriority w:val="9"/>
    <w:rsid w:val="00BF1653"/>
    <w:rPr>
      <w:rFonts w:eastAsiaTheme="minorEastAsia" w:cstheme="majorEastAsia"/>
      <w:color w:val="2F5496" w:themeColor="accent1" w:themeShade="BF"/>
      <w:sz w:val="28"/>
      <w:szCs w:val="28"/>
    </w:rPr>
  </w:style>
  <w:style w:type="character" w:styleId="BookTitle">
    <w:name w:val="Book Title"/>
    <w:basedOn w:val="DefaultParagraphFont"/>
    <w:uiPriority w:val="33"/>
    <w:qFormat/>
    <w:rsid w:val="00BF1653"/>
    <w:rPr>
      <w:b/>
      <w:bCs/>
      <w:i/>
      <w:iCs/>
      <w:spacing w:val="5"/>
    </w:rPr>
  </w:style>
  <w:style w:type="paragraph" w:styleId="Caption">
    <w:name w:val="caption"/>
    <w:basedOn w:val="Normal"/>
    <w:next w:val="Normal"/>
    <w:uiPriority w:val="35"/>
    <w:unhideWhenUsed/>
    <w:qFormat/>
    <w:rsid w:val="0008763E"/>
    <w:pPr>
      <w:spacing w:after="200" w:line="240" w:lineRule="auto"/>
    </w:pPr>
    <w:rPr>
      <w:i/>
      <w:iCs/>
      <w:color w:val="44546A" w:themeColor="text2"/>
      <w:sz w:val="18"/>
      <w:szCs w:val="18"/>
    </w:rPr>
  </w:style>
  <w:style w:type="character" w:customStyle="1" w:styleId="Heading5Char">
    <w:name w:val="Heading 5 Char"/>
    <w:basedOn w:val="DefaultParagraphFont"/>
    <w:link w:val="Heading5"/>
    <w:uiPriority w:val="9"/>
    <w:semiHidden/>
    <w:rsid w:val="001C543C"/>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1C543C"/>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1C543C"/>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1C543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C543C"/>
    <w:rPr>
      <w:rFonts w:asciiTheme="majorHAnsi" w:eastAsiaTheme="majorEastAsia" w:hAnsiTheme="majorHAnsi" w:cstheme="majorBidi"/>
      <w:i/>
      <w:iCs/>
      <w:color w:val="272727" w:themeColor="text1" w:themeTint="D8"/>
      <w:sz w:val="21"/>
      <w:szCs w:val="21"/>
    </w:rPr>
  </w:style>
  <w:style w:type="character" w:styleId="SubtleReference">
    <w:name w:val="Subtle Reference"/>
    <w:basedOn w:val="DefaultParagraphFont"/>
    <w:uiPriority w:val="31"/>
    <w:qFormat/>
    <w:rsid w:val="0001167B"/>
    <w:rPr>
      <w:smallCaps/>
      <w:color w:val="5A5A5A" w:themeColor="text1" w:themeTint="A5"/>
    </w:rPr>
  </w:style>
  <w:style w:type="paragraph" w:styleId="Title">
    <w:name w:val="Title"/>
    <w:basedOn w:val="Normal"/>
    <w:next w:val="Normal"/>
    <w:link w:val="TitleChar"/>
    <w:uiPriority w:val="10"/>
    <w:qFormat/>
    <w:rsid w:val="0001167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167B"/>
    <w:rPr>
      <w:rFonts w:asciiTheme="majorHAnsi" w:eastAsiaTheme="majorEastAsia" w:hAnsiTheme="majorHAnsi" w:cstheme="majorBidi"/>
      <w:spacing w:val="-10"/>
      <w:kern w:val="28"/>
      <w:sz w:val="56"/>
      <w:szCs w:val="56"/>
    </w:rPr>
  </w:style>
  <w:style w:type="paragraph" w:customStyle="1" w:styleId="a">
    <w:name w:val="الفصول"/>
    <w:basedOn w:val="Title"/>
    <w:qFormat/>
    <w:rsid w:val="008A6364"/>
    <w:pPr>
      <w:numPr>
        <w:numId w:val="116"/>
      </w:numPr>
    </w:pPr>
  </w:style>
  <w:style w:type="paragraph" w:styleId="TableofFigures">
    <w:name w:val="table of figures"/>
    <w:basedOn w:val="Normal"/>
    <w:next w:val="Normal"/>
    <w:uiPriority w:val="99"/>
    <w:unhideWhenUsed/>
    <w:rsid w:val="00711CC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8011">
      <w:bodyDiv w:val="1"/>
      <w:marLeft w:val="0"/>
      <w:marRight w:val="0"/>
      <w:marTop w:val="0"/>
      <w:marBottom w:val="0"/>
      <w:divBdr>
        <w:top w:val="none" w:sz="0" w:space="0" w:color="auto"/>
        <w:left w:val="none" w:sz="0" w:space="0" w:color="auto"/>
        <w:bottom w:val="none" w:sz="0" w:space="0" w:color="auto"/>
        <w:right w:val="none" w:sz="0" w:space="0" w:color="auto"/>
      </w:divBdr>
    </w:div>
    <w:div w:id="30616167">
      <w:bodyDiv w:val="1"/>
      <w:marLeft w:val="0"/>
      <w:marRight w:val="0"/>
      <w:marTop w:val="0"/>
      <w:marBottom w:val="0"/>
      <w:divBdr>
        <w:top w:val="none" w:sz="0" w:space="0" w:color="auto"/>
        <w:left w:val="none" w:sz="0" w:space="0" w:color="auto"/>
        <w:bottom w:val="none" w:sz="0" w:space="0" w:color="auto"/>
        <w:right w:val="none" w:sz="0" w:space="0" w:color="auto"/>
      </w:divBdr>
    </w:div>
    <w:div w:id="113866480">
      <w:bodyDiv w:val="1"/>
      <w:marLeft w:val="0"/>
      <w:marRight w:val="0"/>
      <w:marTop w:val="0"/>
      <w:marBottom w:val="0"/>
      <w:divBdr>
        <w:top w:val="none" w:sz="0" w:space="0" w:color="auto"/>
        <w:left w:val="none" w:sz="0" w:space="0" w:color="auto"/>
        <w:bottom w:val="none" w:sz="0" w:space="0" w:color="auto"/>
        <w:right w:val="none" w:sz="0" w:space="0" w:color="auto"/>
      </w:divBdr>
    </w:div>
    <w:div w:id="123277079">
      <w:bodyDiv w:val="1"/>
      <w:marLeft w:val="0"/>
      <w:marRight w:val="0"/>
      <w:marTop w:val="0"/>
      <w:marBottom w:val="0"/>
      <w:divBdr>
        <w:top w:val="none" w:sz="0" w:space="0" w:color="auto"/>
        <w:left w:val="none" w:sz="0" w:space="0" w:color="auto"/>
        <w:bottom w:val="none" w:sz="0" w:space="0" w:color="auto"/>
        <w:right w:val="none" w:sz="0" w:space="0" w:color="auto"/>
      </w:divBdr>
    </w:div>
    <w:div w:id="155582631">
      <w:bodyDiv w:val="1"/>
      <w:marLeft w:val="0"/>
      <w:marRight w:val="0"/>
      <w:marTop w:val="0"/>
      <w:marBottom w:val="0"/>
      <w:divBdr>
        <w:top w:val="none" w:sz="0" w:space="0" w:color="auto"/>
        <w:left w:val="none" w:sz="0" w:space="0" w:color="auto"/>
        <w:bottom w:val="none" w:sz="0" w:space="0" w:color="auto"/>
        <w:right w:val="none" w:sz="0" w:space="0" w:color="auto"/>
      </w:divBdr>
      <w:divsChild>
        <w:div w:id="479153678">
          <w:marLeft w:val="0"/>
          <w:marRight w:val="0"/>
          <w:marTop w:val="0"/>
          <w:marBottom w:val="0"/>
          <w:divBdr>
            <w:top w:val="none" w:sz="0" w:space="0" w:color="auto"/>
            <w:left w:val="none" w:sz="0" w:space="0" w:color="auto"/>
            <w:bottom w:val="none" w:sz="0" w:space="0" w:color="auto"/>
            <w:right w:val="none" w:sz="0" w:space="0" w:color="auto"/>
          </w:divBdr>
          <w:divsChild>
            <w:div w:id="49891007">
              <w:marLeft w:val="0"/>
              <w:marRight w:val="0"/>
              <w:marTop w:val="0"/>
              <w:marBottom w:val="0"/>
              <w:divBdr>
                <w:top w:val="none" w:sz="0" w:space="0" w:color="auto"/>
                <w:left w:val="none" w:sz="0" w:space="0" w:color="auto"/>
                <w:bottom w:val="none" w:sz="0" w:space="0" w:color="auto"/>
                <w:right w:val="none" w:sz="0" w:space="0" w:color="auto"/>
              </w:divBdr>
              <w:divsChild>
                <w:div w:id="653098223">
                  <w:marLeft w:val="0"/>
                  <w:marRight w:val="0"/>
                  <w:marTop w:val="0"/>
                  <w:marBottom w:val="0"/>
                  <w:divBdr>
                    <w:top w:val="none" w:sz="0" w:space="0" w:color="auto"/>
                    <w:left w:val="none" w:sz="0" w:space="0" w:color="auto"/>
                    <w:bottom w:val="none" w:sz="0" w:space="0" w:color="auto"/>
                    <w:right w:val="none" w:sz="0" w:space="0" w:color="auto"/>
                  </w:divBdr>
                  <w:divsChild>
                    <w:div w:id="1577133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0987818">
      <w:bodyDiv w:val="1"/>
      <w:marLeft w:val="0"/>
      <w:marRight w:val="0"/>
      <w:marTop w:val="0"/>
      <w:marBottom w:val="0"/>
      <w:divBdr>
        <w:top w:val="none" w:sz="0" w:space="0" w:color="auto"/>
        <w:left w:val="none" w:sz="0" w:space="0" w:color="auto"/>
        <w:bottom w:val="none" w:sz="0" w:space="0" w:color="auto"/>
        <w:right w:val="none" w:sz="0" w:space="0" w:color="auto"/>
      </w:divBdr>
    </w:div>
    <w:div w:id="249240275">
      <w:bodyDiv w:val="1"/>
      <w:marLeft w:val="0"/>
      <w:marRight w:val="0"/>
      <w:marTop w:val="0"/>
      <w:marBottom w:val="0"/>
      <w:divBdr>
        <w:top w:val="none" w:sz="0" w:space="0" w:color="auto"/>
        <w:left w:val="none" w:sz="0" w:space="0" w:color="auto"/>
        <w:bottom w:val="none" w:sz="0" w:space="0" w:color="auto"/>
        <w:right w:val="none" w:sz="0" w:space="0" w:color="auto"/>
      </w:divBdr>
    </w:div>
    <w:div w:id="252780956">
      <w:bodyDiv w:val="1"/>
      <w:marLeft w:val="0"/>
      <w:marRight w:val="0"/>
      <w:marTop w:val="0"/>
      <w:marBottom w:val="0"/>
      <w:divBdr>
        <w:top w:val="none" w:sz="0" w:space="0" w:color="auto"/>
        <w:left w:val="none" w:sz="0" w:space="0" w:color="auto"/>
        <w:bottom w:val="none" w:sz="0" w:space="0" w:color="auto"/>
        <w:right w:val="none" w:sz="0" w:space="0" w:color="auto"/>
      </w:divBdr>
    </w:div>
    <w:div w:id="254826625">
      <w:bodyDiv w:val="1"/>
      <w:marLeft w:val="0"/>
      <w:marRight w:val="0"/>
      <w:marTop w:val="0"/>
      <w:marBottom w:val="0"/>
      <w:divBdr>
        <w:top w:val="none" w:sz="0" w:space="0" w:color="auto"/>
        <w:left w:val="none" w:sz="0" w:space="0" w:color="auto"/>
        <w:bottom w:val="none" w:sz="0" w:space="0" w:color="auto"/>
        <w:right w:val="none" w:sz="0" w:space="0" w:color="auto"/>
      </w:divBdr>
      <w:divsChild>
        <w:div w:id="133522552">
          <w:marLeft w:val="0"/>
          <w:marRight w:val="0"/>
          <w:marTop w:val="0"/>
          <w:marBottom w:val="0"/>
          <w:divBdr>
            <w:top w:val="none" w:sz="0" w:space="0" w:color="auto"/>
            <w:left w:val="none" w:sz="0" w:space="0" w:color="auto"/>
            <w:bottom w:val="none" w:sz="0" w:space="0" w:color="auto"/>
            <w:right w:val="none" w:sz="0" w:space="0" w:color="auto"/>
          </w:divBdr>
          <w:divsChild>
            <w:div w:id="1219393841">
              <w:marLeft w:val="0"/>
              <w:marRight w:val="0"/>
              <w:marTop w:val="0"/>
              <w:marBottom w:val="0"/>
              <w:divBdr>
                <w:top w:val="none" w:sz="0" w:space="0" w:color="auto"/>
                <w:left w:val="none" w:sz="0" w:space="0" w:color="auto"/>
                <w:bottom w:val="none" w:sz="0" w:space="0" w:color="auto"/>
                <w:right w:val="none" w:sz="0" w:space="0" w:color="auto"/>
              </w:divBdr>
              <w:divsChild>
                <w:div w:id="903879477">
                  <w:marLeft w:val="0"/>
                  <w:marRight w:val="0"/>
                  <w:marTop w:val="0"/>
                  <w:marBottom w:val="0"/>
                  <w:divBdr>
                    <w:top w:val="none" w:sz="0" w:space="0" w:color="auto"/>
                    <w:left w:val="none" w:sz="0" w:space="0" w:color="auto"/>
                    <w:bottom w:val="none" w:sz="0" w:space="0" w:color="auto"/>
                    <w:right w:val="none" w:sz="0" w:space="0" w:color="auto"/>
                  </w:divBdr>
                  <w:divsChild>
                    <w:div w:id="71763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2420321">
      <w:bodyDiv w:val="1"/>
      <w:marLeft w:val="0"/>
      <w:marRight w:val="0"/>
      <w:marTop w:val="0"/>
      <w:marBottom w:val="0"/>
      <w:divBdr>
        <w:top w:val="none" w:sz="0" w:space="0" w:color="auto"/>
        <w:left w:val="none" w:sz="0" w:space="0" w:color="auto"/>
        <w:bottom w:val="none" w:sz="0" w:space="0" w:color="auto"/>
        <w:right w:val="none" w:sz="0" w:space="0" w:color="auto"/>
      </w:divBdr>
      <w:divsChild>
        <w:div w:id="1890074215">
          <w:marLeft w:val="0"/>
          <w:marRight w:val="0"/>
          <w:marTop w:val="0"/>
          <w:marBottom w:val="0"/>
          <w:divBdr>
            <w:top w:val="none" w:sz="0" w:space="0" w:color="auto"/>
            <w:left w:val="none" w:sz="0" w:space="0" w:color="auto"/>
            <w:bottom w:val="none" w:sz="0" w:space="0" w:color="auto"/>
            <w:right w:val="none" w:sz="0" w:space="0" w:color="auto"/>
          </w:divBdr>
          <w:divsChild>
            <w:div w:id="340744304">
              <w:marLeft w:val="0"/>
              <w:marRight w:val="0"/>
              <w:marTop w:val="0"/>
              <w:marBottom w:val="0"/>
              <w:divBdr>
                <w:top w:val="none" w:sz="0" w:space="0" w:color="auto"/>
                <w:left w:val="none" w:sz="0" w:space="0" w:color="auto"/>
                <w:bottom w:val="none" w:sz="0" w:space="0" w:color="auto"/>
                <w:right w:val="none" w:sz="0" w:space="0" w:color="auto"/>
              </w:divBdr>
              <w:divsChild>
                <w:div w:id="633829235">
                  <w:marLeft w:val="0"/>
                  <w:marRight w:val="0"/>
                  <w:marTop w:val="0"/>
                  <w:marBottom w:val="0"/>
                  <w:divBdr>
                    <w:top w:val="none" w:sz="0" w:space="0" w:color="auto"/>
                    <w:left w:val="none" w:sz="0" w:space="0" w:color="auto"/>
                    <w:bottom w:val="none" w:sz="0" w:space="0" w:color="auto"/>
                    <w:right w:val="none" w:sz="0" w:space="0" w:color="auto"/>
                  </w:divBdr>
                  <w:divsChild>
                    <w:div w:id="1267157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4927441">
      <w:bodyDiv w:val="1"/>
      <w:marLeft w:val="0"/>
      <w:marRight w:val="0"/>
      <w:marTop w:val="0"/>
      <w:marBottom w:val="0"/>
      <w:divBdr>
        <w:top w:val="none" w:sz="0" w:space="0" w:color="auto"/>
        <w:left w:val="none" w:sz="0" w:space="0" w:color="auto"/>
        <w:bottom w:val="none" w:sz="0" w:space="0" w:color="auto"/>
        <w:right w:val="none" w:sz="0" w:space="0" w:color="auto"/>
      </w:divBdr>
    </w:div>
    <w:div w:id="288635066">
      <w:bodyDiv w:val="1"/>
      <w:marLeft w:val="0"/>
      <w:marRight w:val="0"/>
      <w:marTop w:val="0"/>
      <w:marBottom w:val="0"/>
      <w:divBdr>
        <w:top w:val="none" w:sz="0" w:space="0" w:color="auto"/>
        <w:left w:val="none" w:sz="0" w:space="0" w:color="auto"/>
        <w:bottom w:val="none" w:sz="0" w:space="0" w:color="auto"/>
        <w:right w:val="none" w:sz="0" w:space="0" w:color="auto"/>
      </w:divBdr>
    </w:div>
    <w:div w:id="302587097">
      <w:bodyDiv w:val="1"/>
      <w:marLeft w:val="0"/>
      <w:marRight w:val="0"/>
      <w:marTop w:val="0"/>
      <w:marBottom w:val="0"/>
      <w:divBdr>
        <w:top w:val="none" w:sz="0" w:space="0" w:color="auto"/>
        <w:left w:val="none" w:sz="0" w:space="0" w:color="auto"/>
        <w:bottom w:val="none" w:sz="0" w:space="0" w:color="auto"/>
        <w:right w:val="none" w:sz="0" w:space="0" w:color="auto"/>
      </w:divBdr>
    </w:div>
    <w:div w:id="317345514">
      <w:bodyDiv w:val="1"/>
      <w:marLeft w:val="0"/>
      <w:marRight w:val="0"/>
      <w:marTop w:val="0"/>
      <w:marBottom w:val="0"/>
      <w:divBdr>
        <w:top w:val="none" w:sz="0" w:space="0" w:color="auto"/>
        <w:left w:val="none" w:sz="0" w:space="0" w:color="auto"/>
        <w:bottom w:val="none" w:sz="0" w:space="0" w:color="auto"/>
        <w:right w:val="none" w:sz="0" w:space="0" w:color="auto"/>
      </w:divBdr>
      <w:divsChild>
        <w:div w:id="1216624321">
          <w:marLeft w:val="0"/>
          <w:marRight w:val="0"/>
          <w:marTop w:val="0"/>
          <w:marBottom w:val="0"/>
          <w:divBdr>
            <w:top w:val="none" w:sz="0" w:space="0" w:color="auto"/>
            <w:left w:val="none" w:sz="0" w:space="0" w:color="auto"/>
            <w:bottom w:val="none" w:sz="0" w:space="0" w:color="auto"/>
            <w:right w:val="none" w:sz="0" w:space="0" w:color="auto"/>
          </w:divBdr>
          <w:divsChild>
            <w:div w:id="339167195">
              <w:marLeft w:val="0"/>
              <w:marRight w:val="0"/>
              <w:marTop w:val="0"/>
              <w:marBottom w:val="0"/>
              <w:divBdr>
                <w:top w:val="none" w:sz="0" w:space="0" w:color="auto"/>
                <w:left w:val="none" w:sz="0" w:space="0" w:color="auto"/>
                <w:bottom w:val="none" w:sz="0" w:space="0" w:color="auto"/>
                <w:right w:val="none" w:sz="0" w:space="0" w:color="auto"/>
              </w:divBdr>
              <w:divsChild>
                <w:div w:id="32316705">
                  <w:marLeft w:val="0"/>
                  <w:marRight w:val="0"/>
                  <w:marTop w:val="0"/>
                  <w:marBottom w:val="0"/>
                  <w:divBdr>
                    <w:top w:val="none" w:sz="0" w:space="0" w:color="auto"/>
                    <w:left w:val="none" w:sz="0" w:space="0" w:color="auto"/>
                    <w:bottom w:val="none" w:sz="0" w:space="0" w:color="auto"/>
                    <w:right w:val="none" w:sz="0" w:space="0" w:color="auto"/>
                  </w:divBdr>
                  <w:divsChild>
                    <w:div w:id="152994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6179657">
      <w:bodyDiv w:val="1"/>
      <w:marLeft w:val="0"/>
      <w:marRight w:val="0"/>
      <w:marTop w:val="0"/>
      <w:marBottom w:val="0"/>
      <w:divBdr>
        <w:top w:val="none" w:sz="0" w:space="0" w:color="auto"/>
        <w:left w:val="none" w:sz="0" w:space="0" w:color="auto"/>
        <w:bottom w:val="none" w:sz="0" w:space="0" w:color="auto"/>
        <w:right w:val="none" w:sz="0" w:space="0" w:color="auto"/>
      </w:divBdr>
    </w:div>
    <w:div w:id="372076493">
      <w:bodyDiv w:val="1"/>
      <w:marLeft w:val="0"/>
      <w:marRight w:val="0"/>
      <w:marTop w:val="0"/>
      <w:marBottom w:val="0"/>
      <w:divBdr>
        <w:top w:val="none" w:sz="0" w:space="0" w:color="auto"/>
        <w:left w:val="none" w:sz="0" w:space="0" w:color="auto"/>
        <w:bottom w:val="none" w:sz="0" w:space="0" w:color="auto"/>
        <w:right w:val="none" w:sz="0" w:space="0" w:color="auto"/>
      </w:divBdr>
    </w:div>
    <w:div w:id="395587256">
      <w:bodyDiv w:val="1"/>
      <w:marLeft w:val="0"/>
      <w:marRight w:val="0"/>
      <w:marTop w:val="0"/>
      <w:marBottom w:val="0"/>
      <w:divBdr>
        <w:top w:val="none" w:sz="0" w:space="0" w:color="auto"/>
        <w:left w:val="none" w:sz="0" w:space="0" w:color="auto"/>
        <w:bottom w:val="none" w:sz="0" w:space="0" w:color="auto"/>
        <w:right w:val="none" w:sz="0" w:space="0" w:color="auto"/>
      </w:divBdr>
    </w:div>
    <w:div w:id="406877588">
      <w:bodyDiv w:val="1"/>
      <w:marLeft w:val="0"/>
      <w:marRight w:val="0"/>
      <w:marTop w:val="0"/>
      <w:marBottom w:val="0"/>
      <w:divBdr>
        <w:top w:val="none" w:sz="0" w:space="0" w:color="auto"/>
        <w:left w:val="none" w:sz="0" w:space="0" w:color="auto"/>
        <w:bottom w:val="none" w:sz="0" w:space="0" w:color="auto"/>
        <w:right w:val="none" w:sz="0" w:space="0" w:color="auto"/>
      </w:divBdr>
    </w:div>
    <w:div w:id="416101937">
      <w:bodyDiv w:val="1"/>
      <w:marLeft w:val="0"/>
      <w:marRight w:val="0"/>
      <w:marTop w:val="0"/>
      <w:marBottom w:val="0"/>
      <w:divBdr>
        <w:top w:val="none" w:sz="0" w:space="0" w:color="auto"/>
        <w:left w:val="none" w:sz="0" w:space="0" w:color="auto"/>
        <w:bottom w:val="none" w:sz="0" w:space="0" w:color="auto"/>
        <w:right w:val="none" w:sz="0" w:space="0" w:color="auto"/>
      </w:divBdr>
    </w:div>
    <w:div w:id="452098292">
      <w:bodyDiv w:val="1"/>
      <w:marLeft w:val="0"/>
      <w:marRight w:val="0"/>
      <w:marTop w:val="0"/>
      <w:marBottom w:val="0"/>
      <w:divBdr>
        <w:top w:val="none" w:sz="0" w:space="0" w:color="auto"/>
        <w:left w:val="none" w:sz="0" w:space="0" w:color="auto"/>
        <w:bottom w:val="none" w:sz="0" w:space="0" w:color="auto"/>
        <w:right w:val="none" w:sz="0" w:space="0" w:color="auto"/>
      </w:divBdr>
    </w:div>
    <w:div w:id="455955721">
      <w:bodyDiv w:val="1"/>
      <w:marLeft w:val="0"/>
      <w:marRight w:val="0"/>
      <w:marTop w:val="0"/>
      <w:marBottom w:val="0"/>
      <w:divBdr>
        <w:top w:val="none" w:sz="0" w:space="0" w:color="auto"/>
        <w:left w:val="none" w:sz="0" w:space="0" w:color="auto"/>
        <w:bottom w:val="none" w:sz="0" w:space="0" w:color="auto"/>
        <w:right w:val="none" w:sz="0" w:space="0" w:color="auto"/>
      </w:divBdr>
      <w:divsChild>
        <w:div w:id="7220184">
          <w:marLeft w:val="0"/>
          <w:marRight w:val="0"/>
          <w:marTop w:val="0"/>
          <w:marBottom w:val="0"/>
          <w:divBdr>
            <w:top w:val="none" w:sz="0" w:space="0" w:color="auto"/>
            <w:left w:val="none" w:sz="0" w:space="0" w:color="auto"/>
            <w:bottom w:val="none" w:sz="0" w:space="0" w:color="auto"/>
            <w:right w:val="none" w:sz="0" w:space="0" w:color="auto"/>
          </w:divBdr>
          <w:divsChild>
            <w:div w:id="801732383">
              <w:marLeft w:val="0"/>
              <w:marRight w:val="0"/>
              <w:marTop w:val="0"/>
              <w:marBottom w:val="0"/>
              <w:divBdr>
                <w:top w:val="none" w:sz="0" w:space="0" w:color="auto"/>
                <w:left w:val="none" w:sz="0" w:space="0" w:color="auto"/>
                <w:bottom w:val="none" w:sz="0" w:space="0" w:color="auto"/>
                <w:right w:val="none" w:sz="0" w:space="0" w:color="auto"/>
              </w:divBdr>
              <w:divsChild>
                <w:div w:id="2049799254">
                  <w:marLeft w:val="0"/>
                  <w:marRight w:val="0"/>
                  <w:marTop w:val="0"/>
                  <w:marBottom w:val="0"/>
                  <w:divBdr>
                    <w:top w:val="none" w:sz="0" w:space="0" w:color="auto"/>
                    <w:left w:val="none" w:sz="0" w:space="0" w:color="auto"/>
                    <w:bottom w:val="none" w:sz="0" w:space="0" w:color="auto"/>
                    <w:right w:val="none" w:sz="0" w:space="0" w:color="auto"/>
                  </w:divBdr>
                  <w:divsChild>
                    <w:div w:id="214436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1045914">
      <w:bodyDiv w:val="1"/>
      <w:marLeft w:val="0"/>
      <w:marRight w:val="0"/>
      <w:marTop w:val="0"/>
      <w:marBottom w:val="0"/>
      <w:divBdr>
        <w:top w:val="none" w:sz="0" w:space="0" w:color="auto"/>
        <w:left w:val="none" w:sz="0" w:space="0" w:color="auto"/>
        <w:bottom w:val="none" w:sz="0" w:space="0" w:color="auto"/>
        <w:right w:val="none" w:sz="0" w:space="0" w:color="auto"/>
      </w:divBdr>
    </w:div>
    <w:div w:id="488013647">
      <w:bodyDiv w:val="1"/>
      <w:marLeft w:val="0"/>
      <w:marRight w:val="0"/>
      <w:marTop w:val="0"/>
      <w:marBottom w:val="0"/>
      <w:divBdr>
        <w:top w:val="none" w:sz="0" w:space="0" w:color="auto"/>
        <w:left w:val="none" w:sz="0" w:space="0" w:color="auto"/>
        <w:bottom w:val="none" w:sz="0" w:space="0" w:color="auto"/>
        <w:right w:val="none" w:sz="0" w:space="0" w:color="auto"/>
      </w:divBdr>
    </w:div>
    <w:div w:id="501897121">
      <w:bodyDiv w:val="1"/>
      <w:marLeft w:val="0"/>
      <w:marRight w:val="0"/>
      <w:marTop w:val="0"/>
      <w:marBottom w:val="0"/>
      <w:divBdr>
        <w:top w:val="none" w:sz="0" w:space="0" w:color="auto"/>
        <w:left w:val="none" w:sz="0" w:space="0" w:color="auto"/>
        <w:bottom w:val="none" w:sz="0" w:space="0" w:color="auto"/>
        <w:right w:val="none" w:sz="0" w:space="0" w:color="auto"/>
      </w:divBdr>
    </w:div>
    <w:div w:id="503713227">
      <w:bodyDiv w:val="1"/>
      <w:marLeft w:val="0"/>
      <w:marRight w:val="0"/>
      <w:marTop w:val="0"/>
      <w:marBottom w:val="0"/>
      <w:divBdr>
        <w:top w:val="none" w:sz="0" w:space="0" w:color="auto"/>
        <w:left w:val="none" w:sz="0" w:space="0" w:color="auto"/>
        <w:bottom w:val="none" w:sz="0" w:space="0" w:color="auto"/>
        <w:right w:val="none" w:sz="0" w:space="0" w:color="auto"/>
      </w:divBdr>
    </w:div>
    <w:div w:id="519927546">
      <w:bodyDiv w:val="1"/>
      <w:marLeft w:val="0"/>
      <w:marRight w:val="0"/>
      <w:marTop w:val="0"/>
      <w:marBottom w:val="0"/>
      <w:divBdr>
        <w:top w:val="none" w:sz="0" w:space="0" w:color="auto"/>
        <w:left w:val="none" w:sz="0" w:space="0" w:color="auto"/>
        <w:bottom w:val="none" w:sz="0" w:space="0" w:color="auto"/>
        <w:right w:val="none" w:sz="0" w:space="0" w:color="auto"/>
      </w:divBdr>
    </w:div>
    <w:div w:id="539367892">
      <w:bodyDiv w:val="1"/>
      <w:marLeft w:val="0"/>
      <w:marRight w:val="0"/>
      <w:marTop w:val="0"/>
      <w:marBottom w:val="0"/>
      <w:divBdr>
        <w:top w:val="none" w:sz="0" w:space="0" w:color="auto"/>
        <w:left w:val="none" w:sz="0" w:space="0" w:color="auto"/>
        <w:bottom w:val="none" w:sz="0" w:space="0" w:color="auto"/>
        <w:right w:val="none" w:sz="0" w:space="0" w:color="auto"/>
      </w:divBdr>
    </w:div>
    <w:div w:id="545603690">
      <w:bodyDiv w:val="1"/>
      <w:marLeft w:val="0"/>
      <w:marRight w:val="0"/>
      <w:marTop w:val="0"/>
      <w:marBottom w:val="0"/>
      <w:divBdr>
        <w:top w:val="none" w:sz="0" w:space="0" w:color="auto"/>
        <w:left w:val="none" w:sz="0" w:space="0" w:color="auto"/>
        <w:bottom w:val="none" w:sz="0" w:space="0" w:color="auto"/>
        <w:right w:val="none" w:sz="0" w:space="0" w:color="auto"/>
      </w:divBdr>
      <w:divsChild>
        <w:div w:id="2036270627">
          <w:marLeft w:val="0"/>
          <w:marRight w:val="0"/>
          <w:marTop w:val="0"/>
          <w:marBottom w:val="0"/>
          <w:divBdr>
            <w:top w:val="none" w:sz="0" w:space="0" w:color="auto"/>
            <w:left w:val="none" w:sz="0" w:space="0" w:color="auto"/>
            <w:bottom w:val="none" w:sz="0" w:space="0" w:color="auto"/>
            <w:right w:val="none" w:sz="0" w:space="0" w:color="auto"/>
          </w:divBdr>
          <w:divsChild>
            <w:div w:id="1777557697">
              <w:marLeft w:val="0"/>
              <w:marRight w:val="0"/>
              <w:marTop w:val="0"/>
              <w:marBottom w:val="0"/>
              <w:divBdr>
                <w:top w:val="none" w:sz="0" w:space="0" w:color="auto"/>
                <w:left w:val="none" w:sz="0" w:space="0" w:color="auto"/>
                <w:bottom w:val="none" w:sz="0" w:space="0" w:color="auto"/>
                <w:right w:val="none" w:sz="0" w:space="0" w:color="auto"/>
              </w:divBdr>
              <w:divsChild>
                <w:div w:id="334504044">
                  <w:marLeft w:val="0"/>
                  <w:marRight w:val="0"/>
                  <w:marTop w:val="0"/>
                  <w:marBottom w:val="0"/>
                  <w:divBdr>
                    <w:top w:val="none" w:sz="0" w:space="0" w:color="auto"/>
                    <w:left w:val="none" w:sz="0" w:space="0" w:color="auto"/>
                    <w:bottom w:val="none" w:sz="0" w:space="0" w:color="auto"/>
                    <w:right w:val="none" w:sz="0" w:space="0" w:color="auto"/>
                  </w:divBdr>
                  <w:divsChild>
                    <w:div w:id="153966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2736406">
      <w:bodyDiv w:val="1"/>
      <w:marLeft w:val="0"/>
      <w:marRight w:val="0"/>
      <w:marTop w:val="0"/>
      <w:marBottom w:val="0"/>
      <w:divBdr>
        <w:top w:val="none" w:sz="0" w:space="0" w:color="auto"/>
        <w:left w:val="none" w:sz="0" w:space="0" w:color="auto"/>
        <w:bottom w:val="none" w:sz="0" w:space="0" w:color="auto"/>
        <w:right w:val="none" w:sz="0" w:space="0" w:color="auto"/>
      </w:divBdr>
    </w:div>
    <w:div w:id="618027659">
      <w:bodyDiv w:val="1"/>
      <w:marLeft w:val="0"/>
      <w:marRight w:val="0"/>
      <w:marTop w:val="0"/>
      <w:marBottom w:val="0"/>
      <w:divBdr>
        <w:top w:val="none" w:sz="0" w:space="0" w:color="auto"/>
        <w:left w:val="none" w:sz="0" w:space="0" w:color="auto"/>
        <w:bottom w:val="none" w:sz="0" w:space="0" w:color="auto"/>
        <w:right w:val="none" w:sz="0" w:space="0" w:color="auto"/>
      </w:divBdr>
    </w:div>
    <w:div w:id="633678984">
      <w:bodyDiv w:val="1"/>
      <w:marLeft w:val="0"/>
      <w:marRight w:val="0"/>
      <w:marTop w:val="0"/>
      <w:marBottom w:val="0"/>
      <w:divBdr>
        <w:top w:val="none" w:sz="0" w:space="0" w:color="auto"/>
        <w:left w:val="none" w:sz="0" w:space="0" w:color="auto"/>
        <w:bottom w:val="none" w:sz="0" w:space="0" w:color="auto"/>
        <w:right w:val="none" w:sz="0" w:space="0" w:color="auto"/>
      </w:divBdr>
    </w:div>
    <w:div w:id="634524276">
      <w:bodyDiv w:val="1"/>
      <w:marLeft w:val="0"/>
      <w:marRight w:val="0"/>
      <w:marTop w:val="0"/>
      <w:marBottom w:val="0"/>
      <w:divBdr>
        <w:top w:val="none" w:sz="0" w:space="0" w:color="auto"/>
        <w:left w:val="none" w:sz="0" w:space="0" w:color="auto"/>
        <w:bottom w:val="none" w:sz="0" w:space="0" w:color="auto"/>
        <w:right w:val="none" w:sz="0" w:space="0" w:color="auto"/>
      </w:divBdr>
    </w:div>
    <w:div w:id="648243713">
      <w:bodyDiv w:val="1"/>
      <w:marLeft w:val="0"/>
      <w:marRight w:val="0"/>
      <w:marTop w:val="0"/>
      <w:marBottom w:val="0"/>
      <w:divBdr>
        <w:top w:val="none" w:sz="0" w:space="0" w:color="auto"/>
        <w:left w:val="none" w:sz="0" w:space="0" w:color="auto"/>
        <w:bottom w:val="none" w:sz="0" w:space="0" w:color="auto"/>
        <w:right w:val="none" w:sz="0" w:space="0" w:color="auto"/>
      </w:divBdr>
    </w:div>
    <w:div w:id="654647533">
      <w:bodyDiv w:val="1"/>
      <w:marLeft w:val="0"/>
      <w:marRight w:val="0"/>
      <w:marTop w:val="0"/>
      <w:marBottom w:val="0"/>
      <w:divBdr>
        <w:top w:val="none" w:sz="0" w:space="0" w:color="auto"/>
        <w:left w:val="none" w:sz="0" w:space="0" w:color="auto"/>
        <w:bottom w:val="none" w:sz="0" w:space="0" w:color="auto"/>
        <w:right w:val="none" w:sz="0" w:space="0" w:color="auto"/>
      </w:divBdr>
    </w:div>
    <w:div w:id="669412246">
      <w:bodyDiv w:val="1"/>
      <w:marLeft w:val="0"/>
      <w:marRight w:val="0"/>
      <w:marTop w:val="0"/>
      <w:marBottom w:val="0"/>
      <w:divBdr>
        <w:top w:val="none" w:sz="0" w:space="0" w:color="auto"/>
        <w:left w:val="none" w:sz="0" w:space="0" w:color="auto"/>
        <w:bottom w:val="none" w:sz="0" w:space="0" w:color="auto"/>
        <w:right w:val="none" w:sz="0" w:space="0" w:color="auto"/>
      </w:divBdr>
      <w:divsChild>
        <w:div w:id="1191576285">
          <w:marLeft w:val="0"/>
          <w:marRight w:val="0"/>
          <w:marTop w:val="0"/>
          <w:marBottom w:val="0"/>
          <w:divBdr>
            <w:top w:val="none" w:sz="0" w:space="0" w:color="auto"/>
            <w:left w:val="none" w:sz="0" w:space="0" w:color="auto"/>
            <w:bottom w:val="none" w:sz="0" w:space="0" w:color="auto"/>
            <w:right w:val="none" w:sz="0" w:space="0" w:color="auto"/>
          </w:divBdr>
          <w:divsChild>
            <w:div w:id="1504466425">
              <w:marLeft w:val="0"/>
              <w:marRight w:val="0"/>
              <w:marTop w:val="0"/>
              <w:marBottom w:val="0"/>
              <w:divBdr>
                <w:top w:val="none" w:sz="0" w:space="0" w:color="auto"/>
                <w:left w:val="none" w:sz="0" w:space="0" w:color="auto"/>
                <w:bottom w:val="none" w:sz="0" w:space="0" w:color="auto"/>
                <w:right w:val="none" w:sz="0" w:space="0" w:color="auto"/>
              </w:divBdr>
              <w:divsChild>
                <w:div w:id="1436633836">
                  <w:marLeft w:val="0"/>
                  <w:marRight w:val="0"/>
                  <w:marTop w:val="0"/>
                  <w:marBottom w:val="0"/>
                  <w:divBdr>
                    <w:top w:val="none" w:sz="0" w:space="0" w:color="auto"/>
                    <w:left w:val="none" w:sz="0" w:space="0" w:color="auto"/>
                    <w:bottom w:val="none" w:sz="0" w:space="0" w:color="auto"/>
                    <w:right w:val="none" w:sz="0" w:space="0" w:color="auto"/>
                  </w:divBdr>
                  <w:divsChild>
                    <w:div w:id="432282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6463501">
      <w:bodyDiv w:val="1"/>
      <w:marLeft w:val="0"/>
      <w:marRight w:val="0"/>
      <w:marTop w:val="0"/>
      <w:marBottom w:val="0"/>
      <w:divBdr>
        <w:top w:val="none" w:sz="0" w:space="0" w:color="auto"/>
        <w:left w:val="none" w:sz="0" w:space="0" w:color="auto"/>
        <w:bottom w:val="none" w:sz="0" w:space="0" w:color="auto"/>
        <w:right w:val="none" w:sz="0" w:space="0" w:color="auto"/>
      </w:divBdr>
      <w:divsChild>
        <w:div w:id="1322390957">
          <w:marLeft w:val="0"/>
          <w:marRight w:val="0"/>
          <w:marTop w:val="0"/>
          <w:marBottom w:val="0"/>
          <w:divBdr>
            <w:top w:val="none" w:sz="0" w:space="0" w:color="auto"/>
            <w:left w:val="none" w:sz="0" w:space="0" w:color="auto"/>
            <w:bottom w:val="none" w:sz="0" w:space="0" w:color="auto"/>
            <w:right w:val="none" w:sz="0" w:space="0" w:color="auto"/>
          </w:divBdr>
          <w:divsChild>
            <w:div w:id="167333652">
              <w:marLeft w:val="0"/>
              <w:marRight w:val="0"/>
              <w:marTop w:val="0"/>
              <w:marBottom w:val="0"/>
              <w:divBdr>
                <w:top w:val="none" w:sz="0" w:space="0" w:color="auto"/>
                <w:left w:val="none" w:sz="0" w:space="0" w:color="auto"/>
                <w:bottom w:val="none" w:sz="0" w:space="0" w:color="auto"/>
                <w:right w:val="none" w:sz="0" w:space="0" w:color="auto"/>
              </w:divBdr>
              <w:divsChild>
                <w:div w:id="49232550">
                  <w:marLeft w:val="0"/>
                  <w:marRight w:val="0"/>
                  <w:marTop w:val="0"/>
                  <w:marBottom w:val="0"/>
                  <w:divBdr>
                    <w:top w:val="none" w:sz="0" w:space="0" w:color="auto"/>
                    <w:left w:val="none" w:sz="0" w:space="0" w:color="auto"/>
                    <w:bottom w:val="none" w:sz="0" w:space="0" w:color="auto"/>
                    <w:right w:val="none" w:sz="0" w:space="0" w:color="auto"/>
                  </w:divBdr>
                  <w:divsChild>
                    <w:div w:id="344208057">
                      <w:marLeft w:val="0"/>
                      <w:marRight w:val="0"/>
                      <w:marTop w:val="0"/>
                      <w:marBottom w:val="0"/>
                      <w:divBdr>
                        <w:top w:val="none" w:sz="0" w:space="0" w:color="auto"/>
                        <w:left w:val="none" w:sz="0" w:space="0" w:color="auto"/>
                        <w:bottom w:val="none" w:sz="0" w:space="0" w:color="auto"/>
                        <w:right w:val="none" w:sz="0" w:space="0" w:color="auto"/>
                      </w:divBdr>
                      <w:divsChild>
                        <w:div w:id="1065101609">
                          <w:marLeft w:val="0"/>
                          <w:marRight w:val="0"/>
                          <w:marTop w:val="0"/>
                          <w:marBottom w:val="0"/>
                          <w:divBdr>
                            <w:top w:val="none" w:sz="0" w:space="0" w:color="auto"/>
                            <w:left w:val="none" w:sz="0" w:space="0" w:color="auto"/>
                            <w:bottom w:val="none" w:sz="0" w:space="0" w:color="auto"/>
                            <w:right w:val="none" w:sz="0" w:space="0" w:color="auto"/>
                          </w:divBdr>
                          <w:divsChild>
                            <w:div w:id="1037971955">
                              <w:marLeft w:val="0"/>
                              <w:marRight w:val="0"/>
                              <w:marTop w:val="0"/>
                              <w:marBottom w:val="0"/>
                              <w:divBdr>
                                <w:top w:val="none" w:sz="0" w:space="0" w:color="auto"/>
                                <w:left w:val="none" w:sz="0" w:space="0" w:color="auto"/>
                                <w:bottom w:val="none" w:sz="0" w:space="0" w:color="auto"/>
                                <w:right w:val="none" w:sz="0" w:space="0" w:color="auto"/>
                              </w:divBdr>
                              <w:divsChild>
                                <w:div w:id="231742754">
                                  <w:marLeft w:val="0"/>
                                  <w:marRight w:val="0"/>
                                  <w:marTop w:val="0"/>
                                  <w:marBottom w:val="0"/>
                                  <w:divBdr>
                                    <w:top w:val="none" w:sz="0" w:space="0" w:color="auto"/>
                                    <w:left w:val="none" w:sz="0" w:space="0" w:color="auto"/>
                                    <w:bottom w:val="none" w:sz="0" w:space="0" w:color="auto"/>
                                    <w:right w:val="none" w:sz="0" w:space="0" w:color="auto"/>
                                  </w:divBdr>
                                  <w:divsChild>
                                    <w:div w:id="1184172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3839718">
      <w:bodyDiv w:val="1"/>
      <w:marLeft w:val="0"/>
      <w:marRight w:val="0"/>
      <w:marTop w:val="0"/>
      <w:marBottom w:val="0"/>
      <w:divBdr>
        <w:top w:val="none" w:sz="0" w:space="0" w:color="auto"/>
        <w:left w:val="none" w:sz="0" w:space="0" w:color="auto"/>
        <w:bottom w:val="none" w:sz="0" w:space="0" w:color="auto"/>
        <w:right w:val="none" w:sz="0" w:space="0" w:color="auto"/>
      </w:divBdr>
      <w:divsChild>
        <w:div w:id="2120641699">
          <w:marLeft w:val="0"/>
          <w:marRight w:val="0"/>
          <w:marTop w:val="0"/>
          <w:marBottom w:val="0"/>
          <w:divBdr>
            <w:top w:val="none" w:sz="0" w:space="0" w:color="auto"/>
            <w:left w:val="none" w:sz="0" w:space="0" w:color="auto"/>
            <w:bottom w:val="none" w:sz="0" w:space="0" w:color="auto"/>
            <w:right w:val="none" w:sz="0" w:space="0" w:color="auto"/>
          </w:divBdr>
          <w:divsChild>
            <w:div w:id="645207378">
              <w:marLeft w:val="0"/>
              <w:marRight w:val="0"/>
              <w:marTop w:val="0"/>
              <w:marBottom w:val="0"/>
              <w:divBdr>
                <w:top w:val="none" w:sz="0" w:space="0" w:color="auto"/>
                <w:left w:val="none" w:sz="0" w:space="0" w:color="auto"/>
                <w:bottom w:val="none" w:sz="0" w:space="0" w:color="auto"/>
                <w:right w:val="none" w:sz="0" w:space="0" w:color="auto"/>
              </w:divBdr>
              <w:divsChild>
                <w:div w:id="2022537516">
                  <w:marLeft w:val="0"/>
                  <w:marRight w:val="0"/>
                  <w:marTop w:val="0"/>
                  <w:marBottom w:val="0"/>
                  <w:divBdr>
                    <w:top w:val="none" w:sz="0" w:space="0" w:color="auto"/>
                    <w:left w:val="none" w:sz="0" w:space="0" w:color="auto"/>
                    <w:bottom w:val="none" w:sz="0" w:space="0" w:color="auto"/>
                    <w:right w:val="none" w:sz="0" w:space="0" w:color="auto"/>
                  </w:divBdr>
                  <w:divsChild>
                    <w:div w:id="116601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5532678">
      <w:bodyDiv w:val="1"/>
      <w:marLeft w:val="0"/>
      <w:marRight w:val="0"/>
      <w:marTop w:val="0"/>
      <w:marBottom w:val="0"/>
      <w:divBdr>
        <w:top w:val="none" w:sz="0" w:space="0" w:color="auto"/>
        <w:left w:val="none" w:sz="0" w:space="0" w:color="auto"/>
        <w:bottom w:val="none" w:sz="0" w:space="0" w:color="auto"/>
        <w:right w:val="none" w:sz="0" w:space="0" w:color="auto"/>
      </w:divBdr>
    </w:div>
    <w:div w:id="846873010">
      <w:bodyDiv w:val="1"/>
      <w:marLeft w:val="0"/>
      <w:marRight w:val="0"/>
      <w:marTop w:val="0"/>
      <w:marBottom w:val="0"/>
      <w:divBdr>
        <w:top w:val="none" w:sz="0" w:space="0" w:color="auto"/>
        <w:left w:val="none" w:sz="0" w:space="0" w:color="auto"/>
        <w:bottom w:val="none" w:sz="0" w:space="0" w:color="auto"/>
        <w:right w:val="none" w:sz="0" w:space="0" w:color="auto"/>
      </w:divBdr>
      <w:divsChild>
        <w:div w:id="353845697">
          <w:marLeft w:val="0"/>
          <w:marRight w:val="0"/>
          <w:marTop w:val="0"/>
          <w:marBottom w:val="0"/>
          <w:divBdr>
            <w:top w:val="none" w:sz="0" w:space="0" w:color="auto"/>
            <w:left w:val="none" w:sz="0" w:space="0" w:color="auto"/>
            <w:bottom w:val="none" w:sz="0" w:space="0" w:color="auto"/>
            <w:right w:val="none" w:sz="0" w:space="0" w:color="auto"/>
          </w:divBdr>
          <w:divsChild>
            <w:div w:id="224339784">
              <w:marLeft w:val="0"/>
              <w:marRight w:val="0"/>
              <w:marTop w:val="0"/>
              <w:marBottom w:val="0"/>
              <w:divBdr>
                <w:top w:val="none" w:sz="0" w:space="0" w:color="auto"/>
                <w:left w:val="none" w:sz="0" w:space="0" w:color="auto"/>
                <w:bottom w:val="none" w:sz="0" w:space="0" w:color="auto"/>
                <w:right w:val="none" w:sz="0" w:space="0" w:color="auto"/>
              </w:divBdr>
              <w:divsChild>
                <w:div w:id="126438722">
                  <w:marLeft w:val="0"/>
                  <w:marRight w:val="0"/>
                  <w:marTop w:val="0"/>
                  <w:marBottom w:val="0"/>
                  <w:divBdr>
                    <w:top w:val="none" w:sz="0" w:space="0" w:color="auto"/>
                    <w:left w:val="none" w:sz="0" w:space="0" w:color="auto"/>
                    <w:bottom w:val="none" w:sz="0" w:space="0" w:color="auto"/>
                    <w:right w:val="none" w:sz="0" w:space="0" w:color="auto"/>
                  </w:divBdr>
                  <w:divsChild>
                    <w:div w:id="1069185960">
                      <w:marLeft w:val="0"/>
                      <w:marRight w:val="0"/>
                      <w:marTop w:val="0"/>
                      <w:marBottom w:val="0"/>
                      <w:divBdr>
                        <w:top w:val="none" w:sz="0" w:space="0" w:color="auto"/>
                        <w:left w:val="none" w:sz="0" w:space="0" w:color="auto"/>
                        <w:bottom w:val="none" w:sz="0" w:space="0" w:color="auto"/>
                        <w:right w:val="none" w:sz="0" w:space="0" w:color="auto"/>
                      </w:divBdr>
                      <w:divsChild>
                        <w:div w:id="1825127406">
                          <w:marLeft w:val="0"/>
                          <w:marRight w:val="0"/>
                          <w:marTop w:val="0"/>
                          <w:marBottom w:val="0"/>
                          <w:divBdr>
                            <w:top w:val="none" w:sz="0" w:space="0" w:color="auto"/>
                            <w:left w:val="none" w:sz="0" w:space="0" w:color="auto"/>
                            <w:bottom w:val="none" w:sz="0" w:space="0" w:color="auto"/>
                            <w:right w:val="none" w:sz="0" w:space="0" w:color="auto"/>
                          </w:divBdr>
                          <w:divsChild>
                            <w:div w:id="2138717314">
                              <w:marLeft w:val="0"/>
                              <w:marRight w:val="0"/>
                              <w:marTop w:val="0"/>
                              <w:marBottom w:val="0"/>
                              <w:divBdr>
                                <w:top w:val="none" w:sz="0" w:space="0" w:color="auto"/>
                                <w:left w:val="none" w:sz="0" w:space="0" w:color="auto"/>
                                <w:bottom w:val="none" w:sz="0" w:space="0" w:color="auto"/>
                                <w:right w:val="none" w:sz="0" w:space="0" w:color="auto"/>
                              </w:divBdr>
                              <w:divsChild>
                                <w:div w:id="719940035">
                                  <w:marLeft w:val="0"/>
                                  <w:marRight w:val="0"/>
                                  <w:marTop w:val="0"/>
                                  <w:marBottom w:val="0"/>
                                  <w:divBdr>
                                    <w:top w:val="none" w:sz="0" w:space="0" w:color="auto"/>
                                    <w:left w:val="none" w:sz="0" w:space="0" w:color="auto"/>
                                    <w:bottom w:val="none" w:sz="0" w:space="0" w:color="auto"/>
                                    <w:right w:val="none" w:sz="0" w:space="0" w:color="auto"/>
                                  </w:divBdr>
                                  <w:divsChild>
                                    <w:div w:id="1594632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6580127">
      <w:bodyDiv w:val="1"/>
      <w:marLeft w:val="0"/>
      <w:marRight w:val="0"/>
      <w:marTop w:val="0"/>
      <w:marBottom w:val="0"/>
      <w:divBdr>
        <w:top w:val="none" w:sz="0" w:space="0" w:color="auto"/>
        <w:left w:val="none" w:sz="0" w:space="0" w:color="auto"/>
        <w:bottom w:val="none" w:sz="0" w:space="0" w:color="auto"/>
        <w:right w:val="none" w:sz="0" w:space="0" w:color="auto"/>
      </w:divBdr>
    </w:div>
    <w:div w:id="903569171">
      <w:bodyDiv w:val="1"/>
      <w:marLeft w:val="0"/>
      <w:marRight w:val="0"/>
      <w:marTop w:val="0"/>
      <w:marBottom w:val="0"/>
      <w:divBdr>
        <w:top w:val="none" w:sz="0" w:space="0" w:color="auto"/>
        <w:left w:val="none" w:sz="0" w:space="0" w:color="auto"/>
        <w:bottom w:val="none" w:sz="0" w:space="0" w:color="auto"/>
        <w:right w:val="none" w:sz="0" w:space="0" w:color="auto"/>
      </w:divBdr>
    </w:div>
    <w:div w:id="923031126">
      <w:bodyDiv w:val="1"/>
      <w:marLeft w:val="0"/>
      <w:marRight w:val="0"/>
      <w:marTop w:val="0"/>
      <w:marBottom w:val="0"/>
      <w:divBdr>
        <w:top w:val="none" w:sz="0" w:space="0" w:color="auto"/>
        <w:left w:val="none" w:sz="0" w:space="0" w:color="auto"/>
        <w:bottom w:val="none" w:sz="0" w:space="0" w:color="auto"/>
        <w:right w:val="none" w:sz="0" w:space="0" w:color="auto"/>
      </w:divBdr>
    </w:div>
    <w:div w:id="928192976">
      <w:bodyDiv w:val="1"/>
      <w:marLeft w:val="0"/>
      <w:marRight w:val="0"/>
      <w:marTop w:val="0"/>
      <w:marBottom w:val="0"/>
      <w:divBdr>
        <w:top w:val="none" w:sz="0" w:space="0" w:color="auto"/>
        <w:left w:val="none" w:sz="0" w:space="0" w:color="auto"/>
        <w:bottom w:val="none" w:sz="0" w:space="0" w:color="auto"/>
        <w:right w:val="none" w:sz="0" w:space="0" w:color="auto"/>
      </w:divBdr>
    </w:div>
    <w:div w:id="930507761">
      <w:bodyDiv w:val="1"/>
      <w:marLeft w:val="0"/>
      <w:marRight w:val="0"/>
      <w:marTop w:val="0"/>
      <w:marBottom w:val="0"/>
      <w:divBdr>
        <w:top w:val="none" w:sz="0" w:space="0" w:color="auto"/>
        <w:left w:val="none" w:sz="0" w:space="0" w:color="auto"/>
        <w:bottom w:val="none" w:sz="0" w:space="0" w:color="auto"/>
        <w:right w:val="none" w:sz="0" w:space="0" w:color="auto"/>
      </w:divBdr>
    </w:div>
    <w:div w:id="933172169">
      <w:bodyDiv w:val="1"/>
      <w:marLeft w:val="0"/>
      <w:marRight w:val="0"/>
      <w:marTop w:val="0"/>
      <w:marBottom w:val="0"/>
      <w:divBdr>
        <w:top w:val="none" w:sz="0" w:space="0" w:color="auto"/>
        <w:left w:val="none" w:sz="0" w:space="0" w:color="auto"/>
        <w:bottom w:val="none" w:sz="0" w:space="0" w:color="auto"/>
        <w:right w:val="none" w:sz="0" w:space="0" w:color="auto"/>
      </w:divBdr>
      <w:divsChild>
        <w:div w:id="291787430">
          <w:marLeft w:val="0"/>
          <w:marRight w:val="0"/>
          <w:marTop w:val="0"/>
          <w:marBottom w:val="0"/>
          <w:divBdr>
            <w:top w:val="none" w:sz="0" w:space="0" w:color="auto"/>
            <w:left w:val="none" w:sz="0" w:space="0" w:color="auto"/>
            <w:bottom w:val="none" w:sz="0" w:space="0" w:color="auto"/>
            <w:right w:val="none" w:sz="0" w:space="0" w:color="auto"/>
          </w:divBdr>
          <w:divsChild>
            <w:div w:id="928850023">
              <w:marLeft w:val="0"/>
              <w:marRight w:val="0"/>
              <w:marTop w:val="0"/>
              <w:marBottom w:val="0"/>
              <w:divBdr>
                <w:top w:val="none" w:sz="0" w:space="0" w:color="auto"/>
                <w:left w:val="none" w:sz="0" w:space="0" w:color="auto"/>
                <w:bottom w:val="none" w:sz="0" w:space="0" w:color="auto"/>
                <w:right w:val="none" w:sz="0" w:space="0" w:color="auto"/>
              </w:divBdr>
              <w:divsChild>
                <w:div w:id="664934773">
                  <w:marLeft w:val="0"/>
                  <w:marRight w:val="0"/>
                  <w:marTop w:val="0"/>
                  <w:marBottom w:val="0"/>
                  <w:divBdr>
                    <w:top w:val="none" w:sz="0" w:space="0" w:color="auto"/>
                    <w:left w:val="none" w:sz="0" w:space="0" w:color="auto"/>
                    <w:bottom w:val="none" w:sz="0" w:space="0" w:color="auto"/>
                    <w:right w:val="none" w:sz="0" w:space="0" w:color="auto"/>
                  </w:divBdr>
                  <w:divsChild>
                    <w:div w:id="157832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752901">
      <w:bodyDiv w:val="1"/>
      <w:marLeft w:val="0"/>
      <w:marRight w:val="0"/>
      <w:marTop w:val="0"/>
      <w:marBottom w:val="0"/>
      <w:divBdr>
        <w:top w:val="none" w:sz="0" w:space="0" w:color="auto"/>
        <w:left w:val="none" w:sz="0" w:space="0" w:color="auto"/>
        <w:bottom w:val="none" w:sz="0" w:space="0" w:color="auto"/>
        <w:right w:val="none" w:sz="0" w:space="0" w:color="auto"/>
      </w:divBdr>
    </w:div>
    <w:div w:id="936593407">
      <w:bodyDiv w:val="1"/>
      <w:marLeft w:val="0"/>
      <w:marRight w:val="0"/>
      <w:marTop w:val="0"/>
      <w:marBottom w:val="0"/>
      <w:divBdr>
        <w:top w:val="none" w:sz="0" w:space="0" w:color="auto"/>
        <w:left w:val="none" w:sz="0" w:space="0" w:color="auto"/>
        <w:bottom w:val="none" w:sz="0" w:space="0" w:color="auto"/>
        <w:right w:val="none" w:sz="0" w:space="0" w:color="auto"/>
      </w:divBdr>
      <w:divsChild>
        <w:div w:id="63307920">
          <w:marLeft w:val="0"/>
          <w:marRight w:val="0"/>
          <w:marTop w:val="0"/>
          <w:marBottom w:val="0"/>
          <w:divBdr>
            <w:top w:val="none" w:sz="0" w:space="0" w:color="auto"/>
            <w:left w:val="none" w:sz="0" w:space="0" w:color="auto"/>
            <w:bottom w:val="none" w:sz="0" w:space="0" w:color="auto"/>
            <w:right w:val="none" w:sz="0" w:space="0" w:color="auto"/>
          </w:divBdr>
          <w:divsChild>
            <w:div w:id="2086105673">
              <w:marLeft w:val="0"/>
              <w:marRight w:val="0"/>
              <w:marTop w:val="0"/>
              <w:marBottom w:val="0"/>
              <w:divBdr>
                <w:top w:val="none" w:sz="0" w:space="0" w:color="auto"/>
                <w:left w:val="none" w:sz="0" w:space="0" w:color="auto"/>
                <w:bottom w:val="none" w:sz="0" w:space="0" w:color="auto"/>
                <w:right w:val="none" w:sz="0" w:space="0" w:color="auto"/>
              </w:divBdr>
              <w:divsChild>
                <w:div w:id="1225066289">
                  <w:marLeft w:val="0"/>
                  <w:marRight w:val="0"/>
                  <w:marTop w:val="0"/>
                  <w:marBottom w:val="0"/>
                  <w:divBdr>
                    <w:top w:val="none" w:sz="0" w:space="0" w:color="auto"/>
                    <w:left w:val="none" w:sz="0" w:space="0" w:color="auto"/>
                    <w:bottom w:val="none" w:sz="0" w:space="0" w:color="auto"/>
                    <w:right w:val="none" w:sz="0" w:space="0" w:color="auto"/>
                  </w:divBdr>
                  <w:divsChild>
                    <w:div w:id="1856648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7471412">
      <w:bodyDiv w:val="1"/>
      <w:marLeft w:val="0"/>
      <w:marRight w:val="0"/>
      <w:marTop w:val="0"/>
      <w:marBottom w:val="0"/>
      <w:divBdr>
        <w:top w:val="none" w:sz="0" w:space="0" w:color="auto"/>
        <w:left w:val="none" w:sz="0" w:space="0" w:color="auto"/>
        <w:bottom w:val="none" w:sz="0" w:space="0" w:color="auto"/>
        <w:right w:val="none" w:sz="0" w:space="0" w:color="auto"/>
      </w:divBdr>
    </w:div>
    <w:div w:id="1020399521">
      <w:bodyDiv w:val="1"/>
      <w:marLeft w:val="0"/>
      <w:marRight w:val="0"/>
      <w:marTop w:val="0"/>
      <w:marBottom w:val="0"/>
      <w:divBdr>
        <w:top w:val="none" w:sz="0" w:space="0" w:color="auto"/>
        <w:left w:val="none" w:sz="0" w:space="0" w:color="auto"/>
        <w:bottom w:val="none" w:sz="0" w:space="0" w:color="auto"/>
        <w:right w:val="none" w:sz="0" w:space="0" w:color="auto"/>
      </w:divBdr>
    </w:div>
    <w:div w:id="1027411795">
      <w:bodyDiv w:val="1"/>
      <w:marLeft w:val="0"/>
      <w:marRight w:val="0"/>
      <w:marTop w:val="0"/>
      <w:marBottom w:val="0"/>
      <w:divBdr>
        <w:top w:val="none" w:sz="0" w:space="0" w:color="auto"/>
        <w:left w:val="none" w:sz="0" w:space="0" w:color="auto"/>
        <w:bottom w:val="none" w:sz="0" w:space="0" w:color="auto"/>
        <w:right w:val="none" w:sz="0" w:space="0" w:color="auto"/>
      </w:divBdr>
      <w:divsChild>
        <w:div w:id="942152827">
          <w:marLeft w:val="0"/>
          <w:marRight w:val="0"/>
          <w:marTop w:val="0"/>
          <w:marBottom w:val="0"/>
          <w:divBdr>
            <w:top w:val="none" w:sz="0" w:space="0" w:color="auto"/>
            <w:left w:val="none" w:sz="0" w:space="0" w:color="auto"/>
            <w:bottom w:val="none" w:sz="0" w:space="0" w:color="auto"/>
            <w:right w:val="none" w:sz="0" w:space="0" w:color="auto"/>
          </w:divBdr>
          <w:divsChild>
            <w:div w:id="280192802">
              <w:marLeft w:val="0"/>
              <w:marRight w:val="0"/>
              <w:marTop w:val="0"/>
              <w:marBottom w:val="0"/>
              <w:divBdr>
                <w:top w:val="none" w:sz="0" w:space="0" w:color="auto"/>
                <w:left w:val="none" w:sz="0" w:space="0" w:color="auto"/>
                <w:bottom w:val="none" w:sz="0" w:space="0" w:color="auto"/>
                <w:right w:val="none" w:sz="0" w:space="0" w:color="auto"/>
              </w:divBdr>
              <w:divsChild>
                <w:div w:id="691297587">
                  <w:marLeft w:val="0"/>
                  <w:marRight w:val="0"/>
                  <w:marTop w:val="0"/>
                  <w:marBottom w:val="0"/>
                  <w:divBdr>
                    <w:top w:val="none" w:sz="0" w:space="0" w:color="auto"/>
                    <w:left w:val="none" w:sz="0" w:space="0" w:color="auto"/>
                    <w:bottom w:val="none" w:sz="0" w:space="0" w:color="auto"/>
                    <w:right w:val="none" w:sz="0" w:space="0" w:color="auto"/>
                  </w:divBdr>
                  <w:divsChild>
                    <w:div w:id="1250428489">
                      <w:marLeft w:val="0"/>
                      <w:marRight w:val="0"/>
                      <w:marTop w:val="0"/>
                      <w:marBottom w:val="0"/>
                      <w:divBdr>
                        <w:top w:val="none" w:sz="0" w:space="0" w:color="auto"/>
                        <w:left w:val="none" w:sz="0" w:space="0" w:color="auto"/>
                        <w:bottom w:val="none" w:sz="0" w:space="0" w:color="auto"/>
                        <w:right w:val="none" w:sz="0" w:space="0" w:color="auto"/>
                      </w:divBdr>
                      <w:divsChild>
                        <w:div w:id="529998532">
                          <w:marLeft w:val="0"/>
                          <w:marRight w:val="0"/>
                          <w:marTop w:val="0"/>
                          <w:marBottom w:val="0"/>
                          <w:divBdr>
                            <w:top w:val="none" w:sz="0" w:space="0" w:color="auto"/>
                            <w:left w:val="none" w:sz="0" w:space="0" w:color="auto"/>
                            <w:bottom w:val="none" w:sz="0" w:space="0" w:color="auto"/>
                            <w:right w:val="none" w:sz="0" w:space="0" w:color="auto"/>
                          </w:divBdr>
                          <w:divsChild>
                            <w:div w:id="1432626576">
                              <w:marLeft w:val="0"/>
                              <w:marRight w:val="0"/>
                              <w:marTop w:val="0"/>
                              <w:marBottom w:val="0"/>
                              <w:divBdr>
                                <w:top w:val="none" w:sz="0" w:space="0" w:color="auto"/>
                                <w:left w:val="none" w:sz="0" w:space="0" w:color="auto"/>
                                <w:bottom w:val="none" w:sz="0" w:space="0" w:color="auto"/>
                                <w:right w:val="none" w:sz="0" w:space="0" w:color="auto"/>
                              </w:divBdr>
                              <w:divsChild>
                                <w:div w:id="1220826327">
                                  <w:marLeft w:val="0"/>
                                  <w:marRight w:val="0"/>
                                  <w:marTop w:val="0"/>
                                  <w:marBottom w:val="0"/>
                                  <w:divBdr>
                                    <w:top w:val="none" w:sz="0" w:space="0" w:color="auto"/>
                                    <w:left w:val="none" w:sz="0" w:space="0" w:color="auto"/>
                                    <w:bottom w:val="none" w:sz="0" w:space="0" w:color="auto"/>
                                    <w:right w:val="none" w:sz="0" w:space="0" w:color="auto"/>
                                  </w:divBdr>
                                  <w:divsChild>
                                    <w:div w:id="2067214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0669130">
      <w:bodyDiv w:val="1"/>
      <w:marLeft w:val="0"/>
      <w:marRight w:val="0"/>
      <w:marTop w:val="0"/>
      <w:marBottom w:val="0"/>
      <w:divBdr>
        <w:top w:val="none" w:sz="0" w:space="0" w:color="auto"/>
        <w:left w:val="none" w:sz="0" w:space="0" w:color="auto"/>
        <w:bottom w:val="none" w:sz="0" w:space="0" w:color="auto"/>
        <w:right w:val="none" w:sz="0" w:space="0" w:color="auto"/>
      </w:divBdr>
    </w:div>
    <w:div w:id="1050766297">
      <w:bodyDiv w:val="1"/>
      <w:marLeft w:val="0"/>
      <w:marRight w:val="0"/>
      <w:marTop w:val="0"/>
      <w:marBottom w:val="0"/>
      <w:divBdr>
        <w:top w:val="none" w:sz="0" w:space="0" w:color="auto"/>
        <w:left w:val="none" w:sz="0" w:space="0" w:color="auto"/>
        <w:bottom w:val="none" w:sz="0" w:space="0" w:color="auto"/>
        <w:right w:val="none" w:sz="0" w:space="0" w:color="auto"/>
      </w:divBdr>
    </w:div>
    <w:div w:id="1126507905">
      <w:bodyDiv w:val="1"/>
      <w:marLeft w:val="0"/>
      <w:marRight w:val="0"/>
      <w:marTop w:val="0"/>
      <w:marBottom w:val="0"/>
      <w:divBdr>
        <w:top w:val="none" w:sz="0" w:space="0" w:color="auto"/>
        <w:left w:val="none" w:sz="0" w:space="0" w:color="auto"/>
        <w:bottom w:val="none" w:sz="0" w:space="0" w:color="auto"/>
        <w:right w:val="none" w:sz="0" w:space="0" w:color="auto"/>
      </w:divBdr>
    </w:div>
    <w:div w:id="1139179121">
      <w:bodyDiv w:val="1"/>
      <w:marLeft w:val="0"/>
      <w:marRight w:val="0"/>
      <w:marTop w:val="0"/>
      <w:marBottom w:val="0"/>
      <w:divBdr>
        <w:top w:val="none" w:sz="0" w:space="0" w:color="auto"/>
        <w:left w:val="none" w:sz="0" w:space="0" w:color="auto"/>
        <w:bottom w:val="none" w:sz="0" w:space="0" w:color="auto"/>
        <w:right w:val="none" w:sz="0" w:space="0" w:color="auto"/>
      </w:divBdr>
    </w:div>
    <w:div w:id="1190683916">
      <w:bodyDiv w:val="1"/>
      <w:marLeft w:val="0"/>
      <w:marRight w:val="0"/>
      <w:marTop w:val="0"/>
      <w:marBottom w:val="0"/>
      <w:divBdr>
        <w:top w:val="none" w:sz="0" w:space="0" w:color="auto"/>
        <w:left w:val="none" w:sz="0" w:space="0" w:color="auto"/>
        <w:bottom w:val="none" w:sz="0" w:space="0" w:color="auto"/>
        <w:right w:val="none" w:sz="0" w:space="0" w:color="auto"/>
      </w:divBdr>
      <w:divsChild>
        <w:div w:id="828641136">
          <w:marLeft w:val="0"/>
          <w:marRight w:val="0"/>
          <w:marTop w:val="0"/>
          <w:marBottom w:val="0"/>
          <w:divBdr>
            <w:top w:val="none" w:sz="0" w:space="0" w:color="auto"/>
            <w:left w:val="none" w:sz="0" w:space="0" w:color="auto"/>
            <w:bottom w:val="none" w:sz="0" w:space="0" w:color="auto"/>
            <w:right w:val="none" w:sz="0" w:space="0" w:color="auto"/>
          </w:divBdr>
          <w:divsChild>
            <w:div w:id="306009028">
              <w:marLeft w:val="0"/>
              <w:marRight w:val="0"/>
              <w:marTop w:val="0"/>
              <w:marBottom w:val="0"/>
              <w:divBdr>
                <w:top w:val="none" w:sz="0" w:space="0" w:color="auto"/>
                <w:left w:val="none" w:sz="0" w:space="0" w:color="auto"/>
                <w:bottom w:val="none" w:sz="0" w:space="0" w:color="auto"/>
                <w:right w:val="none" w:sz="0" w:space="0" w:color="auto"/>
              </w:divBdr>
              <w:divsChild>
                <w:div w:id="1938755535">
                  <w:marLeft w:val="0"/>
                  <w:marRight w:val="0"/>
                  <w:marTop w:val="0"/>
                  <w:marBottom w:val="0"/>
                  <w:divBdr>
                    <w:top w:val="none" w:sz="0" w:space="0" w:color="auto"/>
                    <w:left w:val="none" w:sz="0" w:space="0" w:color="auto"/>
                    <w:bottom w:val="none" w:sz="0" w:space="0" w:color="auto"/>
                    <w:right w:val="none" w:sz="0" w:space="0" w:color="auto"/>
                  </w:divBdr>
                  <w:divsChild>
                    <w:div w:id="1644696834">
                      <w:marLeft w:val="0"/>
                      <w:marRight w:val="0"/>
                      <w:marTop w:val="0"/>
                      <w:marBottom w:val="0"/>
                      <w:divBdr>
                        <w:top w:val="none" w:sz="0" w:space="0" w:color="auto"/>
                        <w:left w:val="none" w:sz="0" w:space="0" w:color="auto"/>
                        <w:bottom w:val="none" w:sz="0" w:space="0" w:color="auto"/>
                        <w:right w:val="none" w:sz="0" w:space="0" w:color="auto"/>
                      </w:divBdr>
                      <w:divsChild>
                        <w:div w:id="546913537">
                          <w:marLeft w:val="0"/>
                          <w:marRight w:val="0"/>
                          <w:marTop w:val="0"/>
                          <w:marBottom w:val="0"/>
                          <w:divBdr>
                            <w:top w:val="none" w:sz="0" w:space="0" w:color="auto"/>
                            <w:left w:val="none" w:sz="0" w:space="0" w:color="auto"/>
                            <w:bottom w:val="none" w:sz="0" w:space="0" w:color="auto"/>
                            <w:right w:val="none" w:sz="0" w:space="0" w:color="auto"/>
                          </w:divBdr>
                          <w:divsChild>
                            <w:div w:id="1258442798">
                              <w:marLeft w:val="0"/>
                              <w:marRight w:val="0"/>
                              <w:marTop w:val="0"/>
                              <w:marBottom w:val="0"/>
                              <w:divBdr>
                                <w:top w:val="none" w:sz="0" w:space="0" w:color="auto"/>
                                <w:left w:val="none" w:sz="0" w:space="0" w:color="auto"/>
                                <w:bottom w:val="none" w:sz="0" w:space="0" w:color="auto"/>
                                <w:right w:val="none" w:sz="0" w:space="0" w:color="auto"/>
                              </w:divBdr>
                              <w:divsChild>
                                <w:div w:id="141192819">
                                  <w:marLeft w:val="0"/>
                                  <w:marRight w:val="0"/>
                                  <w:marTop w:val="0"/>
                                  <w:marBottom w:val="0"/>
                                  <w:divBdr>
                                    <w:top w:val="none" w:sz="0" w:space="0" w:color="auto"/>
                                    <w:left w:val="none" w:sz="0" w:space="0" w:color="auto"/>
                                    <w:bottom w:val="none" w:sz="0" w:space="0" w:color="auto"/>
                                    <w:right w:val="none" w:sz="0" w:space="0" w:color="auto"/>
                                  </w:divBdr>
                                  <w:divsChild>
                                    <w:div w:id="1822455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1670754">
      <w:bodyDiv w:val="1"/>
      <w:marLeft w:val="0"/>
      <w:marRight w:val="0"/>
      <w:marTop w:val="0"/>
      <w:marBottom w:val="0"/>
      <w:divBdr>
        <w:top w:val="none" w:sz="0" w:space="0" w:color="auto"/>
        <w:left w:val="none" w:sz="0" w:space="0" w:color="auto"/>
        <w:bottom w:val="none" w:sz="0" w:space="0" w:color="auto"/>
        <w:right w:val="none" w:sz="0" w:space="0" w:color="auto"/>
      </w:divBdr>
      <w:divsChild>
        <w:div w:id="1446079814">
          <w:marLeft w:val="0"/>
          <w:marRight w:val="0"/>
          <w:marTop w:val="0"/>
          <w:marBottom w:val="0"/>
          <w:divBdr>
            <w:top w:val="none" w:sz="0" w:space="0" w:color="auto"/>
            <w:left w:val="none" w:sz="0" w:space="0" w:color="auto"/>
            <w:bottom w:val="none" w:sz="0" w:space="0" w:color="auto"/>
            <w:right w:val="none" w:sz="0" w:space="0" w:color="auto"/>
          </w:divBdr>
          <w:divsChild>
            <w:div w:id="1073699061">
              <w:marLeft w:val="0"/>
              <w:marRight w:val="0"/>
              <w:marTop w:val="0"/>
              <w:marBottom w:val="0"/>
              <w:divBdr>
                <w:top w:val="none" w:sz="0" w:space="0" w:color="auto"/>
                <w:left w:val="none" w:sz="0" w:space="0" w:color="auto"/>
                <w:bottom w:val="none" w:sz="0" w:space="0" w:color="auto"/>
                <w:right w:val="none" w:sz="0" w:space="0" w:color="auto"/>
              </w:divBdr>
              <w:divsChild>
                <w:div w:id="2072533984">
                  <w:marLeft w:val="0"/>
                  <w:marRight w:val="0"/>
                  <w:marTop w:val="0"/>
                  <w:marBottom w:val="0"/>
                  <w:divBdr>
                    <w:top w:val="none" w:sz="0" w:space="0" w:color="auto"/>
                    <w:left w:val="none" w:sz="0" w:space="0" w:color="auto"/>
                    <w:bottom w:val="none" w:sz="0" w:space="0" w:color="auto"/>
                    <w:right w:val="none" w:sz="0" w:space="0" w:color="auto"/>
                  </w:divBdr>
                  <w:divsChild>
                    <w:div w:id="687172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0701516">
      <w:bodyDiv w:val="1"/>
      <w:marLeft w:val="0"/>
      <w:marRight w:val="0"/>
      <w:marTop w:val="0"/>
      <w:marBottom w:val="0"/>
      <w:divBdr>
        <w:top w:val="none" w:sz="0" w:space="0" w:color="auto"/>
        <w:left w:val="none" w:sz="0" w:space="0" w:color="auto"/>
        <w:bottom w:val="none" w:sz="0" w:space="0" w:color="auto"/>
        <w:right w:val="none" w:sz="0" w:space="0" w:color="auto"/>
      </w:divBdr>
    </w:div>
    <w:div w:id="1249269221">
      <w:bodyDiv w:val="1"/>
      <w:marLeft w:val="0"/>
      <w:marRight w:val="0"/>
      <w:marTop w:val="0"/>
      <w:marBottom w:val="0"/>
      <w:divBdr>
        <w:top w:val="none" w:sz="0" w:space="0" w:color="auto"/>
        <w:left w:val="none" w:sz="0" w:space="0" w:color="auto"/>
        <w:bottom w:val="none" w:sz="0" w:space="0" w:color="auto"/>
        <w:right w:val="none" w:sz="0" w:space="0" w:color="auto"/>
      </w:divBdr>
    </w:div>
    <w:div w:id="1255745156">
      <w:bodyDiv w:val="1"/>
      <w:marLeft w:val="0"/>
      <w:marRight w:val="0"/>
      <w:marTop w:val="0"/>
      <w:marBottom w:val="0"/>
      <w:divBdr>
        <w:top w:val="none" w:sz="0" w:space="0" w:color="auto"/>
        <w:left w:val="none" w:sz="0" w:space="0" w:color="auto"/>
        <w:bottom w:val="none" w:sz="0" w:space="0" w:color="auto"/>
        <w:right w:val="none" w:sz="0" w:space="0" w:color="auto"/>
      </w:divBdr>
    </w:div>
    <w:div w:id="1297763269">
      <w:bodyDiv w:val="1"/>
      <w:marLeft w:val="0"/>
      <w:marRight w:val="0"/>
      <w:marTop w:val="0"/>
      <w:marBottom w:val="0"/>
      <w:divBdr>
        <w:top w:val="none" w:sz="0" w:space="0" w:color="auto"/>
        <w:left w:val="none" w:sz="0" w:space="0" w:color="auto"/>
        <w:bottom w:val="none" w:sz="0" w:space="0" w:color="auto"/>
        <w:right w:val="none" w:sz="0" w:space="0" w:color="auto"/>
      </w:divBdr>
    </w:div>
    <w:div w:id="1328634620">
      <w:bodyDiv w:val="1"/>
      <w:marLeft w:val="0"/>
      <w:marRight w:val="0"/>
      <w:marTop w:val="0"/>
      <w:marBottom w:val="0"/>
      <w:divBdr>
        <w:top w:val="none" w:sz="0" w:space="0" w:color="auto"/>
        <w:left w:val="none" w:sz="0" w:space="0" w:color="auto"/>
        <w:bottom w:val="none" w:sz="0" w:space="0" w:color="auto"/>
        <w:right w:val="none" w:sz="0" w:space="0" w:color="auto"/>
      </w:divBdr>
    </w:div>
    <w:div w:id="1334256634">
      <w:bodyDiv w:val="1"/>
      <w:marLeft w:val="0"/>
      <w:marRight w:val="0"/>
      <w:marTop w:val="0"/>
      <w:marBottom w:val="0"/>
      <w:divBdr>
        <w:top w:val="none" w:sz="0" w:space="0" w:color="auto"/>
        <w:left w:val="none" w:sz="0" w:space="0" w:color="auto"/>
        <w:bottom w:val="none" w:sz="0" w:space="0" w:color="auto"/>
        <w:right w:val="none" w:sz="0" w:space="0" w:color="auto"/>
      </w:divBdr>
    </w:div>
    <w:div w:id="1337343329">
      <w:bodyDiv w:val="1"/>
      <w:marLeft w:val="0"/>
      <w:marRight w:val="0"/>
      <w:marTop w:val="0"/>
      <w:marBottom w:val="0"/>
      <w:divBdr>
        <w:top w:val="none" w:sz="0" w:space="0" w:color="auto"/>
        <w:left w:val="none" w:sz="0" w:space="0" w:color="auto"/>
        <w:bottom w:val="none" w:sz="0" w:space="0" w:color="auto"/>
        <w:right w:val="none" w:sz="0" w:space="0" w:color="auto"/>
      </w:divBdr>
      <w:divsChild>
        <w:div w:id="2082213395">
          <w:marLeft w:val="0"/>
          <w:marRight w:val="0"/>
          <w:marTop w:val="0"/>
          <w:marBottom w:val="0"/>
          <w:divBdr>
            <w:top w:val="none" w:sz="0" w:space="0" w:color="auto"/>
            <w:left w:val="none" w:sz="0" w:space="0" w:color="auto"/>
            <w:bottom w:val="none" w:sz="0" w:space="0" w:color="auto"/>
            <w:right w:val="none" w:sz="0" w:space="0" w:color="auto"/>
          </w:divBdr>
          <w:divsChild>
            <w:div w:id="412702526">
              <w:marLeft w:val="0"/>
              <w:marRight w:val="0"/>
              <w:marTop w:val="0"/>
              <w:marBottom w:val="0"/>
              <w:divBdr>
                <w:top w:val="none" w:sz="0" w:space="0" w:color="auto"/>
                <w:left w:val="none" w:sz="0" w:space="0" w:color="auto"/>
                <w:bottom w:val="none" w:sz="0" w:space="0" w:color="auto"/>
                <w:right w:val="none" w:sz="0" w:space="0" w:color="auto"/>
              </w:divBdr>
              <w:divsChild>
                <w:div w:id="2102094185">
                  <w:marLeft w:val="0"/>
                  <w:marRight w:val="0"/>
                  <w:marTop w:val="0"/>
                  <w:marBottom w:val="0"/>
                  <w:divBdr>
                    <w:top w:val="none" w:sz="0" w:space="0" w:color="auto"/>
                    <w:left w:val="none" w:sz="0" w:space="0" w:color="auto"/>
                    <w:bottom w:val="none" w:sz="0" w:space="0" w:color="auto"/>
                    <w:right w:val="none" w:sz="0" w:space="0" w:color="auto"/>
                  </w:divBdr>
                  <w:divsChild>
                    <w:div w:id="1585216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3362337">
      <w:bodyDiv w:val="1"/>
      <w:marLeft w:val="0"/>
      <w:marRight w:val="0"/>
      <w:marTop w:val="0"/>
      <w:marBottom w:val="0"/>
      <w:divBdr>
        <w:top w:val="none" w:sz="0" w:space="0" w:color="auto"/>
        <w:left w:val="none" w:sz="0" w:space="0" w:color="auto"/>
        <w:bottom w:val="none" w:sz="0" w:space="0" w:color="auto"/>
        <w:right w:val="none" w:sz="0" w:space="0" w:color="auto"/>
      </w:divBdr>
    </w:div>
    <w:div w:id="1354500761">
      <w:bodyDiv w:val="1"/>
      <w:marLeft w:val="0"/>
      <w:marRight w:val="0"/>
      <w:marTop w:val="0"/>
      <w:marBottom w:val="0"/>
      <w:divBdr>
        <w:top w:val="none" w:sz="0" w:space="0" w:color="auto"/>
        <w:left w:val="none" w:sz="0" w:space="0" w:color="auto"/>
        <w:bottom w:val="none" w:sz="0" w:space="0" w:color="auto"/>
        <w:right w:val="none" w:sz="0" w:space="0" w:color="auto"/>
      </w:divBdr>
    </w:div>
    <w:div w:id="1359743322">
      <w:bodyDiv w:val="1"/>
      <w:marLeft w:val="0"/>
      <w:marRight w:val="0"/>
      <w:marTop w:val="0"/>
      <w:marBottom w:val="0"/>
      <w:divBdr>
        <w:top w:val="none" w:sz="0" w:space="0" w:color="auto"/>
        <w:left w:val="none" w:sz="0" w:space="0" w:color="auto"/>
        <w:bottom w:val="none" w:sz="0" w:space="0" w:color="auto"/>
        <w:right w:val="none" w:sz="0" w:space="0" w:color="auto"/>
      </w:divBdr>
    </w:div>
    <w:div w:id="1417092119">
      <w:bodyDiv w:val="1"/>
      <w:marLeft w:val="0"/>
      <w:marRight w:val="0"/>
      <w:marTop w:val="0"/>
      <w:marBottom w:val="0"/>
      <w:divBdr>
        <w:top w:val="none" w:sz="0" w:space="0" w:color="auto"/>
        <w:left w:val="none" w:sz="0" w:space="0" w:color="auto"/>
        <w:bottom w:val="none" w:sz="0" w:space="0" w:color="auto"/>
        <w:right w:val="none" w:sz="0" w:space="0" w:color="auto"/>
      </w:divBdr>
    </w:div>
    <w:div w:id="1446314190">
      <w:bodyDiv w:val="1"/>
      <w:marLeft w:val="0"/>
      <w:marRight w:val="0"/>
      <w:marTop w:val="0"/>
      <w:marBottom w:val="0"/>
      <w:divBdr>
        <w:top w:val="none" w:sz="0" w:space="0" w:color="auto"/>
        <w:left w:val="none" w:sz="0" w:space="0" w:color="auto"/>
        <w:bottom w:val="none" w:sz="0" w:space="0" w:color="auto"/>
        <w:right w:val="none" w:sz="0" w:space="0" w:color="auto"/>
      </w:divBdr>
    </w:div>
    <w:div w:id="1482967000">
      <w:bodyDiv w:val="1"/>
      <w:marLeft w:val="0"/>
      <w:marRight w:val="0"/>
      <w:marTop w:val="0"/>
      <w:marBottom w:val="0"/>
      <w:divBdr>
        <w:top w:val="none" w:sz="0" w:space="0" w:color="auto"/>
        <w:left w:val="none" w:sz="0" w:space="0" w:color="auto"/>
        <w:bottom w:val="none" w:sz="0" w:space="0" w:color="auto"/>
        <w:right w:val="none" w:sz="0" w:space="0" w:color="auto"/>
      </w:divBdr>
    </w:div>
    <w:div w:id="1503086868">
      <w:bodyDiv w:val="1"/>
      <w:marLeft w:val="0"/>
      <w:marRight w:val="0"/>
      <w:marTop w:val="0"/>
      <w:marBottom w:val="0"/>
      <w:divBdr>
        <w:top w:val="none" w:sz="0" w:space="0" w:color="auto"/>
        <w:left w:val="none" w:sz="0" w:space="0" w:color="auto"/>
        <w:bottom w:val="none" w:sz="0" w:space="0" w:color="auto"/>
        <w:right w:val="none" w:sz="0" w:space="0" w:color="auto"/>
      </w:divBdr>
    </w:div>
    <w:div w:id="1515998716">
      <w:bodyDiv w:val="1"/>
      <w:marLeft w:val="0"/>
      <w:marRight w:val="0"/>
      <w:marTop w:val="0"/>
      <w:marBottom w:val="0"/>
      <w:divBdr>
        <w:top w:val="none" w:sz="0" w:space="0" w:color="auto"/>
        <w:left w:val="none" w:sz="0" w:space="0" w:color="auto"/>
        <w:bottom w:val="none" w:sz="0" w:space="0" w:color="auto"/>
        <w:right w:val="none" w:sz="0" w:space="0" w:color="auto"/>
      </w:divBdr>
    </w:div>
    <w:div w:id="1519273947">
      <w:bodyDiv w:val="1"/>
      <w:marLeft w:val="0"/>
      <w:marRight w:val="0"/>
      <w:marTop w:val="0"/>
      <w:marBottom w:val="0"/>
      <w:divBdr>
        <w:top w:val="none" w:sz="0" w:space="0" w:color="auto"/>
        <w:left w:val="none" w:sz="0" w:space="0" w:color="auto"/>
        <w:bottom w:val="none" w:sz="0" w:space="0" w:color="auto"/>
        <w:right w:val="none" w:sz="0" w:space="0" w:color="auto"/>
      </w:divBdr>
    </w:div>
    <w:div w:id="1521165125">
      <w:bodyDiv w:val="1"/>
      <w:marLeft w:val="0"/>
      <w:marRight w:val="0"/>
      <w:marTop w:val="0"/>
      <w:marBottom w:val="0"/>
      <w:divBdr>
        <w:top w:val="none" w:sz="0" w:space="0" w:color="auto"/>
        <w:left w:val="none" w:sz="0" w:space="0" w:color="auto"/>
        <w:bottom w:val="none" w:sz="0" w:space="0" w:color="auto"/>
        <w:right w:val="none" w:sz="0" w:space="0" w:color="auto"/>
      </w:divBdr>
    </w:div>
    <w:div w:id="1529761828">
      <w:bodyDiv w:val="1"/>
      <w:marLeft w:val="0"/>
      <w:marRight w:val="0"/>
      <w:marTop w:val="0"/>
      <w:marBottom w:val="0"/>
      <w:divBdr>
        <w:top w:val="none" w:sz="0" w:space="0" w:color="auto"/>
        <w:left w:val="none" w:sz="0" w:space="0" w:color="auto"/>
        <w:bottom w:val="none" w:sz="0" w:space="0" w:color="auto"/>
        <w:right w:val="none" w:sz="0" w:space="0" w:color="auto"/>
      </w:divBdr>
      <w:divsChild>
        <w:div w:id="608390482">
          <w:marLeft w:val="0"/>
          <w:marRight w:val="0"/>
          <w:marTop w:val="0"/>
          <w:marBottom w:val="0"/>
          <w:divBdr>
            <w:top w:val="none" w:sz="0" w:space="0" w:color="auto"/>
            <w:left w:val="none" w:sz="0" w:space="0" w:color="auto"/>
            <w:bottom w:val="none" w:sz="0" w:space="0" w:color="auto"/>
            <w:right w:val="none" w:sz="0" w:space="0" w:color="auto"/>
          </w:divBdr>
          <w:divsChild>
            <w:div w:id="1015036312">
              <w:marLeft w:val="0"/>
              <w:marRight w:val="0"/>
              <w:marTop w:val="0"/>
              <w:marBottom w:val="0"/>
              <w:divBdr>
                <w:top w:val="none" w:sz="0" w:space="0" w:color="auto"/>
                <w:left w:val="none" w:sz="0" w:space="0" w:color="auto"/>
                <w:bottom w:val="none" w:sz="0" w:space="0" w:color="auto"/>
                <w:right w:val="none" w:sz="0" w:space="0" w:color="auto"/>
              </w:divBdr>
              <w:divsChild>
                <w:div w:id="1411540537">
                  <w:marLeft w:val="0"/>
                  <w:marRight w:val="0"/>
                  <w:marTop w:val="0"/>
                  <w:marBottom w:val="0"/>
                  <w:divBdr>
                    <w:top w:val="none" w:sz="0" w:space="0" w:color="auto"/>
                    <w:left w:val="none" w:sz="0" w:space="0" w:color="auto"/>
                    <w:bottom w:val="none" w:sz="0" w:space="0" w:color="auto"/>
                    <w:right w:val="none" w:sz="0" w:space="0" w:color="auto"/>
                  </w:divBdr>
                  <w:divsChild>
                    <w:div w:id="1422486441">
                      <w:marLeft w:val="0"/>
                      <w:marRight w:val="0"/>
                      <w:marTop w:val="0"/>
                      <w:marBottom w:val="0"/>
                      <w:divBdr>
                        <w:top w:val="none" w:sz="0" w:space="0" w:color="auto"/>
                        <w:left w:val="none" w:sz="0" w:space="0" w:color="auto"/>
                        <w:bottom w:val="none" w:sz="0" w:space="0" w:color="auto"/>
                        <w:right w:val="none" w:sz="0" w:space="0" w:color="auto"/>
                      </w:divBdr>
                      <w:divsChild>
                        <w:div w:id="139618670">
                          <w:marLeft w:val="0"/>
                          <w:marRight w:val="0"/>
                          <w:marTop w:val="0"/>
                          <w:marBottom w:val="0"/>
                          <w:divBdr>
                            <w:top w:val="none" w:sz="0" w:space="0" w:color="auto"/>
                            <w:left w:val="none" w:sz="0" w:space="0" w:color="auto"/>
                            <w:bottom w:val="none" w:sz="0" w:space="0" w:color="auto"/>
                            <w:right w:val="none" w:sz="0" w:space="0" w:color="auto"/>
                          </w:divBdr>
                          <w:divsChild>
                            <w:div w:id="1487816736">
                              <w:marLeft w:val="0"/>
                              <w:marRight w:val="0"/>
                              <w:marTop w:val="0"/>
                              <w:marBottom w:val="0"/>
                              <w:divBdr>
                                <w:top w:val="none" w:sz="0" w:space="0" w:color="auto"/>
                                <w:left w:val="none" w:sz="0" w:space="0" w:color="auto"/>
                                <w:bottom w:val="none" w:sz="0" w:space="0" w:color="auto"/>
                                <w:right w:val="none" w:sz="0" w:space="0" w:color="auto"/>
                              </w:divBdr>
                              <w:divsChild>
                                <w:div w:id="1665889280">
                                  <w:marLeft w:val="0"/>
                                  <w:marRight w:val="0"/>
                                  <w:marTop w:val="0"/>
                                  <w:marBottom w:val="0"/>
                                  <w:divBdr>
                                    <w:top w:val="none" w:sz="0" w:space="0" w:color="auto"/>
                                    <w:left w:val="none" w:sz="0" w:space="0" w:color="auto"/>
                                    <w:bottom w:val="none" w:sz="0" w:space="0" w:color="auto"/>
                                    <w:right w:val="none" w:sz="0" w:space="0" w:color="auto"/>
                                  </w:divBdr>
                                  <w:divsChild>
                                    <w:div w:id="1738935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7178203">
      <w:bodyDiv w:val="1"/>
      <w:marLeft w:val="0"/>
      <w:marRight w:val="0"/>
      <w:marTop w:val="0"/>
      <w:marBottom w:val="0"/>
      <w:divBdr>
        <w:top w:val="none" w:sz="0" w:space="0" w:color="auto"/>
        <w:left w:val="none" w:sz="0" w:space="0" w:color="auto"/>
        <w:bottom w:val="none" w:sz="0" w:space="0" w:color="auto"/>
        <w:right w:val="none" w:sz="0" w:space="0" w:color="auto"/>
      </w:divBdr>
    </w:div>
    <w:div w:id="1570384370">
      <w:bodyDiv w:val="1"/>
      <w:marLeft w:val="0"/>
      <w:marRight w:val="0"/>
      <w:marTop w:val="0"/>
      <w:marBottom w:val="0"/>
      <w:divBdr>
        <w:top w:val="none" w:sz="0" w:space="0" w:color="auto"/>
        <w:left w:val="none" w:sz="0" w:space="0" w:color="auto"/>
        <w:bottom w:val="none" w:sz="0" w:space="0" w:color="auto"/>
        <w:right w:val="none" w:sz="0" w:space="0" w:color="auto"/>
      </w:divBdr>
      <w:divsChild>
        <w:div w:id="2089618498">
          <w:marLeft w:val="0"/>
          <w:marRight w:val="0"/>
          <w:marTop w:val="0"/>
          <w:marBottom w:val="0"/>
          <w:divBdr>
            <w:top w:val="none" w:sz="0" w:space="0" w:color="auto"/>
            <w:left w:val="none" w:sz="0" w:space="0" w:color="auto"/>
            <w:bottom w:val="none" w:sz="0" w:space="0" w:color="auto"/>
            <w:right w:val="none" w:sz="0" w:space="0" w:color="auto"/>
          </w:divBdr>
          <w:divsChild>
            <w:div w:id="289867269">
              <w:marLeft w:val="0"/>
              <w:marRight w:val="0"/>
              <w:marTop w:val="0"/>
              <w:marBottom w:val="0"/>
              <w:divBdr>
                <w:top w:val="none" w:sz="0" w:space="0" w:color="auto"/>
                <w:left w:val="none" w:sz="0" w:space="0" w:color="auto"/>
                <w:bottom w:val="none" w:sz="0" w:space="0" w:color="auto"/>
                <w:right w:val="none" w:sz="0" w:space="0" w:color="auto"/>
              </w:divBdr>
              <w:divsChild>
                <w:div w:id="294869666">
                  <w:marLeft w:val="0"/>
                  <w:marRight w:val="0"/>
                  <w:marTop w:val="0"/>
                  <w:marBottom w:val="0"/>
                  <w:divBdr>
                    <w:top w:val="none" w:sz="0" w:space="0" w:color="auto"/>
                    <w:left w:val="none" w:sz="0" w:space="0" w:color="auto"/>
                    <w:bottom w:val="none" w:sz="0" w:space="0" w:color="auto"/>
                    <w:right w:val="none" w:sz="0" w:space="0" w:color="auto"/>
                  </w:divBdr>
                  <w:divsChild>
                    <w:div w:id="709261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4201705">
      <w:bodyDiv w:val="1"/>
      <w:marLeft w:val="0"/>
      <w:marRight w:val="0"/>
      <w:marTop w:val="0"/>
      <w:marBottom w:val="0"/>
      <w:divBdr>
        <w:top w:val="none" w:sz="0" w:space="0" w:color="auto"/>
        <w:left w:val="none" w:sz="0" w:space="0" w:color="auto"/>
        <w:bottom w:val="none" w:sz="0" w:space="0" w:color="auto"/>
        <w:right w:val="none" w:sz="0" w:space="0" w:color="auto"/>
      </w:divBdr>
    </w:div>
    <w:div w:id="1577934259">
      <w:bodyDiv w:val="1"/>
      <w:marLeft w:val="0"/>
      <w:marRight w:val="0"/>
      <w:marTop w:val="0"/>
      <w:marBottom w:val="0"/>
      <w:divBdr>
        <w:top w:val="none" w:sz="0" w:space="0" w:color="auto"/>
        <w:left w:val="none" w:sz="0" w:space="0" w:color="auto"/>
        <w:bottom w:val="none" w:sz="0" w:space="0" w:color="auto"/>
        <w:right w:val="none" w:sz="0" w:space="0" w:color="auto"/>
      </w:divBdr>
    </w:div>
    <w:div w:id="1615094345">
      <w:bodyDiv w:val="1"/>
      <w:marLeft w:val="0"/>
      <w:marRight w:val="0"/>
      <w:marTop w:val="0"/>
      <w:marBottom w:val="0"/>
      <w:divBdr>
        <w:top w:val="none" w:sz="0" w:space="0" w:color="auto"/>
        <w:left w:val="none" w:sz="0" w:space="0" w:color="auto"/>
        <w:bottom w:val="none" w:sz="0" w:space="0" w:color="auto"/>
        <w:right w:val="none" w:sz="0" w:space="0" w:color="auto"/>
      </w:divBdr>
    </w:div>
    <w:div w:id="1679699455">
      <w:bodyDiv w:val="1"/>
      <w:marLeft w:val="0"/>
      <w:marRight w:val="0"/>
      <w:marTop w:val="0"/>
      <w:marBottom w:val="0"/>
      <w:divBdr>
        <w:top w:val="none" w:sz="0" w:space="0" w:color="auto"/>
        <w:left w:val="none" w:sz="0" w:space="0" w:color="auto"/>
        <w:bottom w:val="none" w:sz="0" w:space="0" w:color="auto"/>
        <w:right w:val="none" w:sz="0" w:space="0" w:color="auto"/>
      </w:divBdr>
    </w:div>
    <w:div w:id="1681421977">
      <w:bodyDiv w:val="1"/>
      <w:marLeft w:val="0"/>
      <w:marRight w:val="0"/>
      <w:marTop w:val="0"/>
      <w:marBottom w:val="0"/>
      <w:divBdr>
        <w:top w:val="none" w:sz="0" w:space="0" w:color="auto"/>
        <w:left w:val="none" w:sz="0" w:space="0" w:color="auto"/>
        <w:bottom w:val="none" w:sz="0" w:space="0" w:color="auto"/>
        <w:right w:val="none" w:sz="0" w:space="0" w:color="auto"/>
      </w:divBdr>
      <w:divsChild>
        <w:div w:id="940451061">
          <w:marLeft w:val="0"/>
          <w:marRight w:val="0"/>
          <w:marTop w:val="0"/>
          <w:marBottom w:val="0"/>
          <w:divBdr>
            <w:top w:val="none" w:sz="0" w:space="0" w:color="auto"/>
            <w:left w:val="none" w:sz="0" w:space="0" w:color="auto"/>
            <w:bottom w:val="none" w:sz="0" w:space="0" w:color="auto"/>
            <w:right w:val="none" w:sz="0" w:space="0" w:color="auto"/>
          </w:divBdr>
          <w:divsChild>
            <w:div w:id="491720786">
              <w:marLeft w:val="0"/>
              <w:marRight w:val="0"/>
              <w:marTop w:val="0"/>
              <w:marBottom w:val="0"/>
              <w:divBdr>
                <w:top w:val="none" w:sz="0" w:space="0" w:color="auto"/>
                <w:left w:val="none" w:sz="0" w:space="0" w:color="auto"/>
                <w:bottom w:val="none" w:sz="0" w:space="0" w:color="auto"/>
                <w:right w:val="none" w:sz="0" w:space="0" w:color="auto"/>
              </w:divBdr>
              <w:divsChild>
                <w:div w:id="2084450295">
                  <w:marLeft w:val="0"/>
                  <w:marRight w:val="0"/>
                  <w:marTop w:val="0"/>
                  <w:marBottom w:val="0"/>
                  <w:divBdr>
                    <w:top w:val="none" w:sz="0" w:space="0" w:color="auto"/>
                    <w:left w:val="none" w:sz="0" w:space="0" w:color="auto"/>
                    <w:bottom w:val="none" w:sz="0" w:space="0" w:color="auto"/>
                    <w:right w:val="none" w:sz="0" w:space="0" w:color="auto"/>
                  </w:divBdr>
                  <w:divsChild>
                    <w:div w:id="1810829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6325199">
      <w:bodyDiv w:val="1"/>
      <w:marLeft w:val="0"/>
      <w:marRight w:val="0"/>
      <w:marTop w:val="0"/>
      <w:marBottom w:val="0"/>
      <w:divBdr>
        <w:top w:val="none" w:sz="0" w:space="0" w:color="auto"/>
        <w:left w:val="none" w:sz="0" w:space="0" w:color="auto"/>
        <w:bottom w:val="none" w:sz="0" w:space="0" w:color="auto"/>
        <w:right w:val="none" w:sz="0" w:space="0" w:color="auto"/>
      </w:divBdr>
    </w:div>
    <w:div w:id="1706057105">
      <w:bodyDiv w:val="1"/>
      <w:marLeft w:val="0"/>
      <w:marRight w:val="0"/>
      <w:marTop w:val="0"/>
      <w:marBottom w:val="0"/>
      <w:divBdr>
        <w:top w:val="none" w:sz="0" w:space="0" w:color="auto"/>
        <w:left w:val="none" w:sz="0" w:space="0" w:color="auto"/>
        <w:bottom w:val="none" w:sz="0" w:space="0" w:color="auto"/>
        <w:right w:val="none" w:sz="0" w:space="0" w:color="auto"/>
      </w:divBdr>
    </w:div>
    <w:div w:id="1719353618">
      <w:bodyDiv w:val="1"/>
      <w:marLeft w:val="0"/>
      <w:marRight w:val="0"/>
      <w:marTop w:val="0"/>
      <w:marBottom w:val="0"/>
      <w:divBdr>
        <w:top w:val="none" w:sz="0" w:space="0" w:color="auto"/>
        <w:left w:val="none" w:sz="0" w:space="0" w:color="auto"/>
        <w:bottom w:val="none" w:sz="0" w:space="0" w:color="auto"/>
        <w:right w:val="none" w:sz="0" w:space="0" w:color="auto"/>
      </w:divBdr>
    </w:div>
    <w:div w:id="1720015222">
      <w:bodyDiv w:val="1"/>
      <w:marLeft w:val="0"/>
      <w:marRight w:val="0"/>
      <w:marTop w:val="0"/>
      <w:marBottom w:val="0"/>
      <w:divBdr>
        <w:top w:val="none" w:sz="0" w:space="0" w:color="auto"/>
        <w:left w:val="none" w:sz="0" w:space="0" w:color="auto"/>
        <w:bottom w:val="none" w:sz="0" w:space="0" w:color="auto"/>
        <w:right w:val="none" w:sz="0" w:space="0" w:color="auto"/>
      </w:divBdr>
    </w:div>
    <w:div w:id="1730880044">
      <w:bodyDiv w:val="1"/>
      <w:marLeft w:val="0"/>
      <w:marRight w:val="0"/>
      <w:marTop w:val="0"/>
      <w:marBottom w:val="0"/>
      <w:divBdr>
        <w:top w:val="none" w:sz="0" w:space="0" w:color="auto"/>
        <w:left w:val="none" w:sz="0" w:space="0" w:color="auto"/>
        <w:bottom w:val="none" w:sz="0" w:space="0" w:color="auto"/>
        <w:right w:val="none" w:sz="0" w:space="0" w:color="auto"/>
      </w:divBdr>
    </w:div>
    <w:div w:id="1738674098">
      <w:bodyDiv w:val="1"/>
      <w:marLeft w:val="0"/>
      <w:marRight w:val="0"/>
      <w:marTop w:val="0"/>
      <w:marBottom w:val="0"/>
      <w:divBdr>
        <w:top w:val="none" w:sz="0" w:space="0" w:color="auto"/>
        <w:left w:val="none" w:sz="0" w:space="0" w:color="auto"/>
        <w:bottom w:val="none" w:sz="0" w:space="0" w:color="auto"/>
        <w:right w:val="none" w:sz="0" w:space="0" w:color="auto"/>
      </w:divBdr>
    </w:div>
    <w:div w:id="1749422855">
      <w:bodyDiv w:val="1"/>
      <w:marLeft w:val="0"/>
      <w:marRight w:val="0"/>
      <w:marTop w:val="0"/>
      <w:marBottom w:val="0"/>
      <w:divBdr>
        <w:top w:val="none" w:sz="0" w:space="0" w:color="auto"/>
        <w:left w:val="none" w:sz="0" w:space="0" w:color="auto"/>
        <w:bottom w:val="none" w:sz="0" w:space="0" w:color="auto"/>
        <w:right w:val="none" w:sz="0" w:space="0" w:color="auto"/>
      </w:divBdr>
    </w:div>
    <w:div w:id="1770930794">
      <w:bodyDiv w:val="1"/>
      <w:marLeft w:val="0"/>
      <w:marRight w:val="0"/>
      <w:marTop w:val="0"/>
      <w:marBottom w:val="0"/>
      <w:divBdr>
        <w:top w:val="none" w:sz="0" w:space="0" w:color="auto"/>
        <w:left w:val="none" w:sz="0" w:space="0" w:color="auto"/>
        <w:bottom w:val="none" w:sz="0" w:space="0" w:color="auto"/>
        <w:right w:val="none" w:sz="0" w:space="0" w:color="auto"/>
      </w:divBdr>
    </w:div>
    <w:div w:id="1788739970">
      <w:bodyDiv w:val="1"/>
      <w:marLeft w:val="0"/>
      <w:marRight w:val="0"/>
      <w:marTop w:val="0"/>
      <w:marBottom w:val="0"/>
      <w:divBdr>
        <w:top w:val="none" w:sz="0" w:space="0" w:color="auto"/>
        <w:left w:val="none" w:sz="0" w:space="0" w:color="auto"/>
        <w:bottom w:val="none" w:sz="0" w:space="0" w:color="auto"/>
        <w:right w:val="none" w:sz="0" w:space="0" w:color="auto"/>
      </w:divBdr>
      <w:divsChild>
        <w:div w:id="1935628367">
          <w:marLeft w:val="0"/>
          <w:marRight w:val="0"/>
          <w:marTop w:val="0"/>
          <w:marBottom w:val="0"/>
          <w:divBdr>
            <w:top w:val="none" w:sz="0" w:space="0" w:color="auto"/>
            <w:left w:val="none" w:sz="0" w:space="0" w:color="auto"/>
            <w:bottom w:val="none" w:sz="0" w:space="0" w:color="auto"/>
            <w:right w:val="none" w:sz="0" w:space="0" w:color="auto"/>
          </w:divBdr>
          <w:divsChild>
            <w:div w:id="1308172730">
              <w:marLeft w:val="0"/>
              <w:marRight w:val="0"/>
              <w:marTop w:val="0"/>
              <w:marBottom w:val="0"/>
              <w:divBdr>
                <w:top w:val="none" w:sz="0" w:space="0" w:color="auto"/>
                <w:left w:val="none" w:sz="0" w:space="0" w:color="auto"/>
                <w:bottom w:val="none" w:sz="0" w:space="0" w:color="auto"/>
                <w:right w:val="none" w:sz="0" w:space="0" w:color="auto"/>
              </w:divBdr>
              <w:divsChild>
                <w:div w:id="775060567">
                  <w:marLeft w:val="0"/>
                  <w:marRight w:val="0"/>
                  <w:marTop w:val="0"/>
                  <w:marBottom w:val="0"/>
                  <w:divBdr>
                    <w:top w:val="none" w:sz="0" w:space="0" w:color="auto"/>
                    <w:left w:val="none" w:sz="0" w:space="0" w:color="auto"/>
                    <w:bottom w:val="none" w:sz="0" w:space="0" w:color="auto"/>
                    <w:right w:val="none" w:sz="0" w:space="0" w:color="auto"/>
                  </w:divBdr>
                  <w:divsChild>
                    <w:div w:id="180438989">
                      <w:marLeft w:val="0"/>
                      <w:marRight w:val="0"/>
                      <w:marTop w:val="0"/>
                      <w:marBottom w:val="0"/>
                      <w:divBdr>
                        <w:top w:val="none" w:sz="0" w:space="0" w:color="auto"/>
                        <w:left w:val="none" w:sz="0" w:space="0" w:color="auto"/>
                        <w:bottom w:val="none" w:sz="0" w:space="0" w:color="auto"/>
                        <w:right w:val="none" w:sz="0" w:space="0" w:color="auto"/>
                      </w:divBdr>
                      <w:divsChild>
                        <w:div w:id="643971029">
                          <w:marLeft w:val="0"/>
                          <w:marRight w:val="0"/>
                          <w:marTop w:val="0"/>
                          <w:marBottom w:val="0"/>
                          <w:divBdr>
                            <w:top w:val="none" w:sz="0" w:space="0" w:color="auto"/>
                            <w:left w:val="none" w:sz="0" w:space="0" w:color="auto"/>
                            <w:bottom w:val="none" w:sz="0" w:space="0" w:color="auto"/>
                            <w:right w:val="none" w:sz="0" w:space="0" w:color="auto"/>
                          </w:divBdr>
                          <w:divsChild>
                            <w:div w:id="1045375130">
                              <w:marLeft w:val="0"/>
                              <w:marRight w:val="0"/>
                              <w:marTop w:val="0"/>
                              <w:marBottom w:val="0"/>
                              <w:divBdr>
                                <w:top w:val="none" w:sz="0" w:space="0" w:color="auto"/>
                                <w:left w:val="none" w:sz="0" w:space="0" w:color="auto"/>
                                <w:bottom w:val="none" w:sz="0" w:space="0" w:color="auto"/>
                                <w:right w:val="none" w:sz="0" w:space="0" w:color="auto"/>
                              </w:divBdr>
                              <w:divsChild>
                                <w:div w:id="513107550">
                                  <w:marLeft w:val="0"/>
                                  <w:marRight w:val="0"/>
                                  <w:marTop w:val="0"/>
                                  <w:marBottom w:val="0"/>
                                  <w:divBdr>
                                    <w:top w:val="none" w:sz="0" w:space="0" w:color="auto"/>
                                    <w:left w:val="none" w:sz="0" w:space="0" w:color="auto"/>
                                    <w:bottom w:val="none" w:sz="0" w:space="0" w:color="auto"/>
                                    <w:right w:val="none" w:sz="0" w:space="0" w:color="auto"/>
                                  </w:divBdr>
                                  <w:divsChild>
                                    <w:div w:id="111432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7988941">
      <w:bodyDiv w:val="1"/>
      <w:marLeft w:val="0"/>
      <w:marRight w:val="0"/>
      <w:marTop w:val="0"/>
      <w:marBottom w:val="0"/>
      <w:divBdr>
        <w:top w:val="none" w:sz="0" w:space="0" w:color="auto"/>
        <w:left w:val="none" w:sz="0" w:space="0" w:color="auto"/>
        <w:bottom w:val="none" w:sz="0" w:space="0" w:color="auto"/>
        <w:right w:val="none" w:sz="0" w:space="0" w:color="auto"/>
      </w:divBdr>
    </w:div>
    <w:div w:id="1818649188">
      <w:bodyDiv w:val="1"/>
      <w:marLeft w:val="0"/>
      <w:marRight w:val="0"/>
      <w:marTop w:val="0"/>
      <w:marBottom w:val="0"/>
      <w:divBdr>
        <w:top w:val="none" w:sz="0" w:space="0" w:color="auto"/>
        <w:left w:val="none" w:sz="0" w:space="0" w:color="auto"/>
        <w:bottom w:val="none" w:sz="0" w:space="0" w:color="auto"/>
        <w:right w:val="none" w:sz="0" w:space="0" w:color="auto"/>
      </w:divBdr>
    </w:div>
    <w:div w:id="1828865722">
      <w:bodyDiv w:val="1"/>
      <w:marLeft w:val="0"/>
      <w:marRight w:val="0"/>
      <w:marTop w:val="0"/>
      <w:marBottom w:val="0"/>
      <w:divBdr>
        <w:top w:val="none" w:sz="0" w:space="0" w:color="auto"/>
        <w:left w:val="none" w:sz="0" w:space="0" w:color="auto"/>
        <w:bottom w:val="none" w:sz="0" w:space="0" w:color="auto"/>
        <w:right w:val="none" w:sz="0" w:space="0" w:color="auto"/>
      </w:divBdr>
    </w:div>
    <w:div w:id="1845777465">
      <w:bodyDiv w:val="1"/>
      <w:marLeft w:val="0"/>
      <w:marRight w:val="0"/>
      <w:marTop w:val="0"/>
      <w:marBottom w:val="0"/>
      <w:divBdr>
        <w:top w:val="none" w:sz="0" w:space="0" w:color="auto"/>
        <w:left w:val="none" w:sz="0" w:space="0" w:color="auto"/>
        <w:bottom w:val="none" w:sz="0" w:space="0" w:color="auto"/>
        <w:right w:val="none" w:sz="0" w:space="0" w:color="auto"/>
      </w:divBdr>
    </w:div>
    <w:div w:id="1921058926">
      <w:bodyDiv w:val="1"/>
      <w:marLeft w:val="0"/>
      <w:marRight w:val="0"/>
      <w:marTop w:val="0"/>
      <w:marBottom w:val="0"/>
      <w:divBdr>
        <w:top w:val="none" w:sz="0" w:space="0" w:color="auto"/>
        <w:left w:val="none" w:sz="0" w:space="0" w:color="auto"/>
        <w:bottom w:val="none" w:sz="0" w:space="0" w:color="auto"/>
        <w:right w:val="none" w:sz="0" w:space="0" w:color="auto"/>
      </w:divBdr>
    </w:div>
    <w:div w:id="1925260233">
      <w:bodyDiv w:val="1"/>
      <w:marLeft w:val="0"/>
      <w:marRight w:val="0"/>
      <w:marTop w:val="0"/>
      <w:marBottom w:val="0"/>
      <w:divBdr>
        <w:top w:val="none" w:sz="0" w:space="0" w:color="auto"/>
        <w:left w:val="none" w:sz="0" w:space="0" w:color="auto"/>
        <w:bottom w:val="none" w:sz="0" w:space="0" w:color="auto"/>
        <w:right w:val="none" w:sz="0" w:space="0" w:color="auto"/>
      </w:divBdr>
    </w:div>
    <w:div w:id="1937639718">
      <w:bodyDiv w:val="1"/>
      <w:marLeft w:val="0"/>
      <w:marRight w:val="0"/>
      <w:marTop w:val="0"/>
      <w:marBottom w:val="0"/>
      <w:divBdr>
        <w:top w:val="none" w:sz="0" w:space="0" w:color="auto"/>
        <w:left w:val="none" w:sz="0" w:space="0" w:color="auto"/>
        <w:bottom w:val="none" w:sz="0" w:space="0" w:color="auto"/>
        <w:right w:val="none" w:sz="0" w:space="0" w:color="auto"/>
      </w:divBdr>
    </w:div>
    <w:div w:id="1968657736">
      <w:bodyDiv w:val="1"/>
      <w:marLeft w:val="0"/>
      <w:marRight w:val="0"/>
      <w:marTop w:val="0"/>
      <w:marBottom w:val="0"/>
      <w:divBdr>
        <w:top w:val="none" w:sz="0" w:space="0" w:color="auto"/>
        <w:left w:val="none" w:sz="0" w:space="0" w:color="auto"/>
        <w:bottom w:val="none" w:sz="0" w:space="0" w:color="auto"/>
        <w:right w:val="none" w:sz="0" w:space="0" w:color="auto"/>
      </w:divBdr>
    </w:div>
    <w:div w:id="1976178992">
      <w:bodyDiv w:val="1"/>
      <w:marLeft w:val="0"/>
      <w:marRight w:val="0"/>
      <w:marTop w:val="0"/>
      <w:marBottom w:val="0"/>
      <w:divBdr>
        <w:top w:val="none" w:sz="0" w:space="0" w:color="auto"/>
        <w:left w:val="none" w:sz="0" w:space="0" w:color="auto"/>
        <w:bottom w:val="none" w:sz="0" w:space="0" w:color="auto"/>
        <w:right w:val="none" w:sz="0" w:space="0" w:color="auto"/>
      </w:divBdr>
    </w:div>
    <w:div w:id="1984114324">
      <w:bodyDiv w:val="1"/>
      <w:marLeft w:val="0"/>
      <w:marRight w:val="0"/>
      <w:marTop w:val="0"/>
      <w:marBottom w:val="0"/>
      <w:divBdr>
        <w:top w:val="none" w:sz="0" w:space="0" w:color="auto"/>
        <w:left w:val="none" w:sz="0" w:space="0" w:color="auto"/>
        <w:bottom w:val="none" w:sz="0" w:space="0" w:color="auto"/>
        <w:right w:val="none" w:sz="0" w:space="0" w:color="auto"/>
      </w:divBdr>
      <w:divsChild>
        <w:div w:id="10380181">
          <w:marLeft w:val="0"/>
          <w:marRight w:val="0"/>
          <w:marTop w:val="0"/>
          <w:marBottom w:val="0"/>
          <w:divBdr>
            <w:top w:val="none" w:sz="0" w:space="0" w:color="auto"/>
            <w:left w:val="none" w:sz="0" w:space="0" w:color="auto"/>
            <w:bottom w:val="none" w:sz="0" w:space="0" w:color="auto"/>
            <w:right w:val="none" w:sz="0" w:space="0" w:color="auto"/>
          </w:divBdr>
          <w:divsChild>
            <w:div w:id="1701861656">
              <w:marLeft w:val="0"/>
              <w:marRight w:val="0"/>
              <w:marTop w:val="0"/>
              <w:marBottom w:val="0"/>
              <w:divBdr>
                <w:top w:val="none" w:sz="0" w:space="0" w:color="auto"/>
                <w:left w:val="none" w:sz="0" w:space="0" w:color="auto"/>
                <w:bottom w:val="none" w:sz="0" w:space="0" w:color="auto"/>
                <w:right w:val="none" w:sz="0" w:space="0" w:color="auto"/>
              </w:divBdr>
              <w:divsChild>
                <w:div w:id="957612235">
                  <w:marLeft w:val="0"/>
                  <w:marRight w:val="0"/>
                  <w:marTop w:val="0"/>
                  <w:marBottom w:val="0"/>
                  <w:divBdr>
                    <w:top w:val="none" w:sz="0" w:space="0" w:color="auto"/>
                    <w:left w:val="none" w:sz="0" w:space="0" w:color="auto"/>
                    <w:bottom w:val="none" w:sz="0" w:space="0" w:color="auto"/>
                    <w:right w:val="none" w:sz="0" w:space="0" w:color="auto"/>
                  </w:divBdr>
                  <w:divsChild>
                    <w:div w:id="469442740">
                      <w:marLeft w:val="0"/>
                      <w:marRight w:val="0"/>
                      <w:marTop w:val="0"/>
                      <w:marBottom w:val="0"/>
                      <w:divBdr>
                        <w:top w:val="none" w:sz="0" w:space="0" w:color="auto"/>
                        <w:left w:val="none" w:sz="0" w:space="0" w:color="auto"/>
                        <w:bottom w:val="none" w:sz="0" w:space="0" w:color="auto"/>
                        <w:right w:val="none" w:sz="0" w:space="0" w:color="auto"/>
                      </w:divBdr>
                      <w:divsChild>
                        <w:div w:id="271717475">
                          <w:marLeft w:val="0"/>
                          <w:marRight w:val="0"/>
                          <w:marTop w:val="0"/>
                          <w:marBottom w:val="0"/>
                          <w:divBdr>
                            <w:top w:val="none" w:sz="0" w:space="0" w:color="auto"/>
                            <w:left w:val="none" w:sz="0" w:space="0" w:color="auto"/>
                            <w:bottom w:val="none" w:sz="0" w:space="0" w:color="auto"/>
                            <w:right w:val="none" w:sz="0" w:space="0" w:color="auto"/>
                          </w:divBdr>
                          <w:divsChild>
                            <w:div w:id="186791540">
                              <w:marLeft w:val="0"/>
                              <w:marRight w:val="0"/>
                              <w:marTop w:val="0"/>
                              <w:marBottom w:val="0"/>
                              <w:divBdr>
                                <w:top w:val="none" w:sz="0" w:space="0" w:color="auto"/>
                                <w:left w:val="none" w:sz="0" w:space="0" w:color="auto"/>
                                <w:bottom w:val="none" w:sz="0" w:space="0" w:color="auto"/>
                                <w:right w:val="none" w:sz="0" w:space="0" w:color="auto"/>
                              </w:divBdr>
                              <w:divsChild>
                                <w:div w:id="1418479474">
                                  <w:marLeft w:val="0"/>
                                  <w:marRight w:val="0"/>
                                  <w:marTop w:val="0"/>
                                  <w:marBottom w:val="0"/>
                                  <w:divBdr>
                                    <w:top w:val="none" w:sz="0" w:space="0" w:color="auto"/>
                                    <w:left w:val="none" w:sz="0" w:space="0" w:color="auto"/>
                                    <w:bottom w:val="none" w:sz="0" w:space="0" w:color="auto"/>
                                    <w:right w:val="none" w:sz="0" w:space="0" w:color="auto"/>
                                  </w:divBdr>
                                  <w:divsChild>
                                    <w:div w:id="1701585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1004058">
      <w:bodyDiv w:val="1"/>
      <w:marLeft w:val="0"/>
      <w:marRight w:val="0"/>
      <w:marTop w:val="0"/>
      <w:marBottom w:val="0"/>
      <w:divBdr>
        <w:top w:val="none" w:sz="0" w:space="0" w:color="auto"/>
        <w:left w:val="none" w:sz="0" w:space="0" w:color="auto"/>
        <w:bottom w:val="none" w:sz="0" w:space="0" w:color="auto"/>
        <w:right w:val="none" w:sz="0" w:space="0" w:color="auto"/>
      </w:divBdr>
    </w:div>
    <w:div w:id="2106879726">
      <w:bodyDiv w:val="1"/>
      <w:marLeft w:val="0"/>
      <w:marRight w:val="0"/>
      <w:marTop w:val="0"/>
      <w:marBottom w:val="0"/>
      <w:divBdr>
        <w:top w:val="none" w:sz="0" w:space="0" w:color="auto"/>
        <w:left w:val="none" w:sz="0" w:space="0" w:color="auto"/>
        <w:bottom w:val="none" w:sz="0" w:space="0" w:color="auto"/>
        <w:right w:val="none" w:sz="0" w:space="0" w:color="auto"/>
      </w:divBdr>
    </w:div>
    <w:div w:id="2122798398">
      <w:bodyDiv w:val="1"/>
      <w:marLeft w:val="0"/>
      <w:marRight w:val="0"/>
      <w:marTop w:val="0"/>
      <w:marBottom w:val="0"/>
      <w:divBdr>
        <w:top w:val="none" w:sz="0" w:space="0" w:color="auto"/>
        <w:left w:val="none" w:sz="0" w:space="0" w:color="auto"/>
        <w:bottom w:val="none" w:sz="0" w:space="0" w:color="auto"/>
        <w:right w:val="none" w:sz="0" w:space="0" w:color="auto"/>
      </w:divBdr>
    </w:div>
    <w:div w:id="2125732113">
      <w:bodyDiv w:val="1"/>
      <w:marLeft w:val="0"/>
      <w:marRight w:val="0"/>
      <w:marTop w:val="0"/>
      <w:marBottom w:val="0"/>
      <w:divBdr>
        <w:top w:val="none" w:sz="0" w:space="0" w:color="auto"/>
        <w:left w:val="none" w:sz="0" w:space="0" w:color="auto"/>
        <w:bottom w:val="none" w:sz="0" w:space="0" w:color="auto"/>
        <w:right w:val="none" w:sz="0" w:space="0" w:color="auto"/>
      </w:divBdr>
    </w:div>
    <w:div w:id="21325538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411BE7-3756-4C7E-BB02-840344C05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24</Pages>
  <Words>7037</Words>
  <Characters>38918</Characters>
  <Application>Microsoft Office Word</Application>
  <DocSecurity>0</DocSecurity>
  <Lines>748</Lines>
  <Paragraphs>459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Deem Mohammed Aleidan</cp:lastModifiedBy>
  <cp:revision>3</cp:revision>
  <cp:lastPrinted>2025-03-13T01:01:00Z</cp:lastPrinted>
  <dcterms:created xsi:type="dcterms:W3CDTF">2025-03-13T01:03:00Z</dcterms:created>
  <dcterms:modified xsi:type="dcterms:W3CDTF">2025-03-13T01:05:00Z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