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335D7E5" w:rsidR="009125CE" w:rsidRPr="00A12CFA" w:rsidRDefault="00A12CFA" w:rsidP="00A12CFA">
      <w:pPr>
        <w:spacing w:before="100" w:beforeAutospacing="1" w:after="100" w:afterAutospacing="1" w:line="360" w:lineRule="auto"/>
        <w:jc w:val="both"/>
        <w:rPr>
          <w:rFonts w:ascii="Sakkal Majalla" w:hAnsi="Sakkal Majalla" w:cs="Sakkal Majalla"/>
          <w:b/>
          <w:bCs/>
          <w:sz w:val="36"/>
          <w:szCs w:val="36"/>
          <w:lang w:bidi="ar-EG"/>
        </w:rPr>
      </w:pPr>
      <w:r w:rsidRPr="00A12CFA">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38861D57">
            <wp:simplePos x="0" y="0"/>
            <wp:positionH relativeFrom="margin">
              <wp:align>left</wp:align>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12CFA">
        <w:rPr>
          <w:rFonts w:ascii="Sakkal Majalla" w:hAnsi="Sakkal Majalla" w:cs="Sakkal Majalla"/>
          <w:b/>
          <w:bCs/>
          <w:sz w:val="36"/>
          <w:szCs w:val="36"/>
          <w:rtl/>
          <w:lang w:bidi="ar-EG"/>
        </w:rPr>
        <w:t>جامعة ميد</w:t>
      </w:r>
      <w:r w:rsidR="00847C46">
        <w:rPr>
          <w:rFonts w:ascii="Sakkal Majalla" w:hAnsi="Sakkal Majalla" w:cs="Sakkal Majalla" w:hint="cs"/>
          <w:b/>
          <w:bCs/>
          <w:sz w:val="36"/>
          <w:szCs w:val="36"/>
          <w:rtl/>
          <w:lang w:bidi="ar-EG"/>
        </w:rPr>
        <w:t xml:space="preserve"> </w:t>
      </w:r>
      <w:r w:rsidR="009125CE" w:rsidRPr="00A12CFA">
        <w:rPr>
          <w:rFonts w:ascii="Sakkal Majalla" w:hAnsi="Sakkal Majalla" w:cs="Sakkal Majalla"/>
          <w:b/>
          <w:bCs/>
          <w:sz w:val="36"/>
          <w:szCs w:val="36"/>
          <w:rtl/>
          <w:lang w:bidi="ar-EG"/>
        </w:rPr>
        <w:t xml:space="preserve">أوشن </w:t>
      </w:r>
    </w:p>
    <w:p w14:paraId="1E957002" w14:textId="2E75C585" w:rsidR="00F546CE" w:rsidRPr="00A12CFA" w:rsidRDefault="009125CE" w:rsidP="00A12CFA">
      <w:pPr>
        <w:spacing w:before="100" w:beforeAutospacing="1" w:after="100" w:afterAutospacing="1" w:line="360" w:lineRule="auto"/>
        <w:jc w:val="both"/>
        <w:rPr>
          <w:rFonts w:ascii="Sakkal Majalla" w:hAnsi="Sakkal Majalla" w:cs="Sakkal Majalla"/>
          <w:b/>
          <w:bCs/>
          <w:sz w:val="36"/>
          <w:szCs w:val="36"/>
          <w:rtl/>
          <w:lang w:bidi="ar-EG"/>
        </w:rPr>
      </w:pPr>
      <w:r w:rsidRPr="00A12CFA">
        <w:rPr>
          <w:rFonts w:ascii="Sakkal Majalla" w:hAnsi="Sakkal Majalla" w:cs="Sakkal Majalla"/>
          <w:b/>
          <w:bCs/>
          <w:sz w:val="36"/>
          <w:szCs w:val="36"/>
          <w:rtl/>
          <w:lang w:bidi="ar-EG"/>
        </w:rPr>
        <w:t xml:space="preserve">كلية الإدارة </w:t>
      </w:r>
    </w:p>
    <w:p w14:paraId="5ECFC1B4" w14:textId="115B100F" w:rsidR="00D43C16" w:rsidRPr="007101CE" w:rsidRDefault="009125CE" w:rsidP="007101CE">
      <w:pPr>
        <w:spacing w:before="100" w:beforeAutospacing="1" w:after="100" w:afterAutospacing="1" w:line="360" w:lineRule="auto"/>
        <w:jc w:val="both"/>
        <w:rPr>
          <w:rFonts w:ascii="Sakkal Majalla" w:hAnsi="Sakkal Majalla" w:cs="Sakkal Majalla"/>
          <w:b/>
          <w:bCs/>
          <w:sz w:val="36"/>
          <w:szCs w:val="36"/>
          <w:rtl/>
          <w:lang w:bidi="ar-EG"/>
        </w:rPr>
      </w:pPr>
      <w:r w:rsidRPr="00A12CFA">
        <w:rPr>
          <w:rFonts w:ascii="Sakkal Majalla" w:hAnsi="Sakkal Majalla" w:cs="Sakkal Majalla"/>
          <w:b/>
          <w:bCs/>
          <w:sz w:val="36"/>
          <w:szCs w:val="36"/>
          <w:rtl/>
          <w:lang w:bidi="ar-EG"/>
        </w:rPr>
        <w:t>تخصص</w:t>
      </w:r>
      <w:r w:rsidR="00D43C16" w:rsidRPr="00A12CFA">
        <w:rPr>
          <w:rFonts w:ascii="Sakkal Majalla" w:hAnsi="Sakkal Majalla" w:cs="Sakkal Majalla"/>
          <w:b/>
          <w:bCs/>
          <w:sz w:val="36"/>
          <w:szCs w:val="36"/>
          <w:rtl/>
          <w:lang w:bidi="ar-EG"/>
        </w:rPr>
        <w:t xml:space="preserve"> </w:t>
      </w:r>
      <w:r w:rsidR="00843D08" w:rsidRPr="00A12CFA">
        <w:rPr>
          <w:rFonts w:ascii="Sakkal Majalla" w:hAnsi="Sakkal Majalla" w:cs="Sakkal Majalla"/>
          <w:b/>
          <w:bCs/>
          <w:sz w:val="36"/>
          <w:szCs w:val="36"/>
          <w:rtl/>
          <w:lang w:bidi="ar-EG"/>
        </w:rPr>
        <w:t>إدارة</w:t>
      </w:r>
      <w:r w:rsidR="00D43C16" w:rsidRPr="00A12CFA">
        <w:rPr>
          <w:rFonts w:ascii="Sakkal Majalla" w:hAnsi="Sakkal Majalla" w:cs="Sakkal Majalla"/>
          <w:b/>
          <w:bCs/>
          <w:sz w:val="36"/>
          <w:szCs w:val="36"/>
          <w:rtl/>
          <w:lang w:bidi="ar-EG"/>
        </w:rPr>
        <w:t xml:space="preserve"> </w:t>
      </w:r>
      <w:r w:rsidR="00577301" w:rsidRPr="00A12CFA">
        <w:rPr>
          <w:rFonts w:ascii="Sakkal Majalla" w:hAnsi="Sakkal Majalla" w:cs="Sakkal Majalla"/>
          <w:b/>
          <w:bCs/>
          <w:sz w:val="36"/>
          <w:szCs w:val="36"/>
          <w:rtl/>
          <w:lang w:bidi="ar-EG"/>
        </w:rPr>
        <w:t>أعمال</w:t>
      </w:r>
      <w:r w:rsidR="00D43C16" w:rsidRPr="00A12CFA">
        <w:rPr>
          <w:rFonts w:ascii="Sakkal Majalla" w:hAnsi="Sakkal Majalla" w:cs="Sakkal Majalla"/>
          <w:b/>
          <w:bCs/>
          <w:sz w:val="36"/>
          <w:szCs w:val="36"/>
          <w:rtl/>
          <w:lang w:bidi="ar-EG"/>
        </w:rPr>
        <w:t xml:space="preserve"> </w:t>
      </w:r>
    </w:p>
    <w:p w14:paraId="20E8566C" w14:textId="733AB5FE" w:rsidR="00847C46" w:rsidRPr="007101CE" w:rsidRDefault="00843D08" w:rsidP="007101CE">
      <w:pPr>
        <w:spacing w:before="100" w:beforeAutospacing="1" w:after="100" w:afterAutospacing="1" w:line="360" w:lineRule="auto"/>
        <w:jc w:val="center"/>
        <w:rPr>
          <w:rFonts w:ascii="Sakkal Majalla" w:hAnsi="Sakkal Majalla" w:cs="Sakkal Majalla"/>
          <w:b/>
          <w:bCs/>
          <w:szCs w:val="28"/>
          <w:rtl/>
          <w:lang w:bidi="ar-EG"/>
        </w:rPr>
      </w:pPr>
      <w:r w:rsidRPr="00A12CFA">
        <w:rPr>
          <w:rFonts w:ascii="Sakkal Majalla" w:hAnsi="Sakkal Majalla" w:cs="Sakkal Majalla"/>
          <w:b/>
          <w:bCs/>
          <w:sz w:val="40"/>
          <w:szCs w:val="40"/>
          <w:rtl/>
        </w:rPr>
        <w:t>أثر القيادة التحويلية في الرضا الوظيفي: الدور الوسيط لتشاركية المعرفة دراسة تطبيقية على مستشفى الملك فيصل التخصصي</w:t>
      </w:r>
    </w:p>
    <w:p w14:paraId="751A7E65" w14:textId="31BAD3F1" w:rsidR="009125CE" w:rsidRDefault="009125CE" w:rsidP="00A12CFA">
      <w:pPr>
        <w:spacing w:before="100" w:beforeAutospacing="1" w:after="100" w:afterAutospacing="1" w:line="360" w:lineRule="auto"/>
        <w:jc w:val="center"/>
        <w:rPr>
          <w:rFonts w:ascii="Sakkal Majalla" w:hAnsi="Sakkal Majalla" w:cs="Sakkal Majalla"/>
          <w:b/>
          <w:bCs/>
          <w:sz w:val="36"/>
          <w:szCs w:val="36"/>
          <w:rtl/>
          <w:lang w:bidi="ar-EG"/>
        </w:rPr>
      </w:pPr>
      <w:r w:rsidRPr="00A12CFA">
        <w:rPr>
          <w:rFonts w:ascii="Sakkal Majalla" w:hAnsi="Sakkal Majalla" w:cs="Sakkal Majalla"/>
          <w:b/>
          <w:bCs/>
          <w:sz w:val="36"/>
          <w:szCs w:val="36"/>
          <w:rtl/>
          <w:lang w:bidi="ar-EG"/>
        </w:rPr>
        <w:t>إعداد الطالب</w:t>
      </w:r>
      <w:r w:rsidR="008E1F56">
        <w:rPr>
          <w:rFonts w:ascii="Sakkal Majalla" w:hAnsi="Sakkal Majalla" w:cs="Sakkal Majalla" w:hint="cs"/>
          <w:b/>
          <w:bCs/>
          <w:sz w:val="36"/>
          <w:szCs w:val="36"/>
          <w:rtl/>
        </w:rPr>
        <w:t>ة</w:t>
      </w:r>
      <w:r w:rsidRPr="00A12CFA">
        <w:rPr>
          <w:rFonts w:ascii="Sakkal Majalla" w:hAnsi="Sakkal Majalla" w:cs="Sakkal Majalla"/>
          <w:b/>
          <w:bCs/>
          <w:sz w:val="36"/>
          <w:szCs w:val="36"/>
          <w:rtl/>
          <w:lang w:bidi="ar-EG"/>
        </w:rPr>
        <w:t>/</w:t>
      </w:r>
    </w:p>
    <w:p w14:paraId="4669B242" w14:textId="2E64CDA8" w:rsidR="00F82E82" w:rsidRDefault="008E1F56" w:rsidP="00A12CFA">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ليال طارق بديري</w:t>
      </w:r>
    </w:p>
    <w:p w14:paraId="6C326D96" w14:textId="2982635A" w:rsidR="007101CE" w:rsidRDefault="007101CE" w:rsidP="00A12CFA">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w:t>
      </w:r>
    </w:p>
    <w:p w14:paraId="0A2A3C61" w14:textId="6551C41D" w:rsidR="007101CE" w:rsidRPr="00A12CFA" w:rsidRDefault="007101CE" w:rsidP="00A12CFA">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242001161</w:t>
      </w:r>
    </w:p>
    <w:p w14:paraId="5F4EE2DE" w14:textId="1A92484F" w:rsidR="009125CE" w:rsidRPr="00A12CFA" w:rsidRDefault="009125CE" w:rsidP="00A12CFA">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A12CFA">
        <w:rPr>
          <w:rFonts w:ascii="Sakkal Majalla" w:hAnsi="Sakkal Majalla" w:cs="Sakkal Majalla"/>
          <w:b/>
          <w:bCs/>
          <w:sz w:val="36"/>
          <w:szCs w:val="36"/>
          <w:rtl/>
          <w:lang w:bidi="ar-EG"/>
        </w:rPr>
        <w:t>إشراف/</w:t>
      </w:r>
    </w:p>
    <w:p w14:paraId="2EFA31CD" w14:textId="0E7F5438" w:rsidR="009125CE" w:rsidRDefault="003B15DA" w:rsidP="00A12CFA">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r>
        <w:rPr>
          <w:rFonts w:ascii="Sakkal Majalla" w:eastAsia="Calibri" w:hAnsi="Sakkal Majalla" w:cs="Sakkal Majalla" w:hint="cs"/>
          <w:b/>
          <w:bCs/>
          <w:kern w:val="0"/>
          <w:sz w:val="36"/>
          <w:szCs w:val="36"/>
          <w:rtl/>
          <w:lang w:bidi="ar-EG"/>
          <w14:ligatures w14:val="none"/>
        </w:rPr>
        <w:t xml:space="preserve">أ.د / الفيصل عبد الحميد </w:t>
      </w:r>
      <w:r w:rsidR="008E1F56">
        <w:rPr>
          <w:rFonts w:ascii="Sakkal Majalla" w:eastAsia="Calibri" w:hAnsi="Sakkal Majalla" w:cs="Sakkal Majalla" w:hint="cs"/>
          <w:b/>
          <w:bCs/>
          <w:kern w:val="0"/>
          <w:sz w:val="36"/>
          <w:szCs w:val="36"/>
          <w:rtl/>
          <w:lang w:bidi="ar-EG"/>
          <w14:ligatures w14:val="none"/>
        </w:rPr>
        <w:t>محمد</w:t>
      </w:r>
    </w:p>
    <w:p w14:paraId="706A8FED" w14:textId="59EA1758" w:rsidR="003B15DA" w:rsidRPr="00A12CFA" w:rsidRDefault="003B15DA" w:rsidP="00A12CFA">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أ.د / فايز </w:t>
      </w:r>
      <w:r w:rsidR="008E1F56">
        <w:rPr>
          <w:rFonts w:ascii="Sakkal Majalla" w:eastAsia="Calibri" w:hAnsi="Sakkal Majalla" w:cs="Sakkal Majalla" w:hint="cs"/>
          <w:b/>
          <w:bCs/>
          <w:kern w:val="0"/>
          <w:sz w:val="36"/>
          <w:szCs w:val="36"/>
          <w:rtl/>
          <w:lang w:bidi="ar-EG"/>
          <w14:ligatures w14:val="none"/>
        </w:rPr>
        <w:t xml:space="preserve">علي </w:t>
      </w:r>
      <w:r>
        <w:rPr>
          <w:rFonts w:ascii="Sakkal Majalla" w:eastAsia="Calibri" w:hAnsi="Sakkal Majalla" w:cs="Sakkal Majalla" w:hint="cs"/>
          <w:b/>
          <w:bCs/>
          <w:kern w:val="0"/>
          <w:sz w:val="36"/>
          <w:szCs w:val="36"/>
          <w:rtl/>
          <w:lang w:bidi="ar-EG"/>
          <w14:ligatures w14:val="none"/>
        </w:rPr>
        <w:t>جراد</w:t>
      </w:r>
    </w:p>
    <w:p w14:paraId="14480418" w14:textId="2E920711" w:rsidR="009125CE" w:rsidRPr="00A12CFA" w:rsidRDefault="009125CE" w:rsidP="00A12CFA">
      <w:pPr>
        <w:spacing w:before="100" w:beforeAutospacing="1" w:after="100" w:afterAutospacing="1" w:line="360" w:lineRule="auto"/>
        <w:jc w:val="center"/>
        <w:rPr>
          <w:rFonts w:ascii="Sakkal Majalla" w:hAnsi="Sakkal Majalla" w:cs="Sakkal Majalla"/>
          <w:b/>
          <w:bCs/>
          <w:sz w:val="36"/>
          <w:szCs w:val="36"/>
          <w:rtl/>
          <w:lang w:bidi="ar-EG"/>
        </w:rPr>
      </w:pPr>
      <w:r w:rsidRPr="00A12CFA">
        <w:rPr>
          <w:rFonts w:ascii="Sakkal Majalla" w:hAnsi="Sakkal Majalla" w:cs="Sakkal Majalla"/>
          <w:b/>
          <w:bCs/>
          <w:sz w:val="36"/>
          <w:szCs w:val="36"/>
          <w:rtl/>
          <w:lang w:bidi="ar-EG"/>
        </w:rPr>
        <w:t>العام الدراسي:</w:t>
      </w:r>
    </w:p>
    <w:bookmarkEnd w:id="0"/>
    <w:bookmarkEnd w:id="1"/>
    <w:p w14:paraId="05DD91B1" w14:textId="49157584" w:rsidR="00377D51" w:rsidRPr="00A12CFA" w:rsidRDefault="00A12CFA" w:rsidP="00A12CFA">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w:t>
      </w:r>
      <w:r w:rsidR="00847C46">
        <w:rPr>
          <w:rFonts w:ascii="Sakkal Majalla" w:hAnsi="Sakkal Majalla" w:cs="Sakkal Majalla" w:hint="cs"/>
          <w:b/>
          <w:bCs/>
          <w:sz w:val="36"/>
          <w:szCs w:val="36"/>
          <w:rtl/>
          <w:lang w:bidi="ar-EG"/>
        </w:rPr>
        <w:t>5</w:t>
      </w:r>
      <w:r>
        <w:rPr>
          <w:rFonts w:ascii="Sakkal Majalla" w:hAnsi="Sakkal Majalla" w:cs="Sakkal Majalla" w:hint="cs"/>
          <w:b/>
          <w:bCs/>
          <w:sz w:val="36"/>
          <w:szCs w:val="36"/>
          <w:rtl/>
          <w:lang w:bidi="ar-EG"/>
        </w:rPr>
        <w:t xml:space="preserve"> - 1446</w:t>
      </w:r>
    </w:p>
    <w:p w14:paraId="39038DC2" w14:textId="77777777" w:rsidR="00F71005" w:rsidRPr="00A12CFA" w:rsidRDefault="00F71005" w:rsidP="00A12CFA">
      <w:pPr>
        <w:spacing w:before="100" w:beforeAutospacing="1" w:after="100" w:afterAutospacing="1" w:line="360" w:lineRule="auto"/>
        <w:jc w:val="both"/>
        <w:rPr>
          <w:rFonts w:ascii="Sakkal Majalla" w:hAnsi="Sakkal Majalla" w:cs="Sakkal Majalla"/>
          <w:b/>
          <w:bCs/>
          <w:szCs w:val="28"/>
          <w:rtl/>
          <w:lang w:bidi="ar-EG"/>
        </w:rPr>
      </w:pPr>
    </w:p>
    <w:p w14:paraId="3A57E31F" w14:textId="77777777" w:rsidR="00A12CFA" w:rsidRDefault="00A12CFA" w:rsidP="00A12CFA">
      <w:pPr>
        <w:spacing w:before="100" w:beforeAutospacing="1" w:after="100" w:afterAutospacing="1" w:line="360" w:lineRule="auto"/>
        <w:jc w:val="center"/>
        <w:rPr>
          <w:rFonts w:ascii="Sakkal Majalla" w:hAnsi="Sakkal Majalla" w:cs="Sakkal Majalla"/>
          <w:b/>
          <w:bCs/>
          <w:sz w:val="36"/>
          <w:szCs w:val="36"/>
          <w:rtl/>
          <w:lang w:bidi="ar-EG"/>
        </w:rPr>
      </w:pPr>
    </w:p>
    <w:p w14:paraId="58B0FA25" w14:textId="77777777" w:rsidR="00A12CFA" w:rsidRDefault="00A12CFA" w:rsidP="00A12CFA">
      <w:pPr>
        <w:spacing w:before="100" w:beforeAutospacing="1" w:after="100" w:afterAutospacing="1" w:line="360" w:lineRule="auto"/>
        <w:jc w:val="center"/>
        <w:rPr>
          <w:rFonts w:ascii="Sakkal Majalla" w:hAnsi="Sakkal Majalla" w:cs="Sakkal Majalla"/>
          <w:b/>
          <w:bCs/>
          <w:sz w:val="36"/>
          <w:szCs w:val="36"/>
          <w:rtl/>
          <w:lang w:bidi="ar-EG"/>
        </w:rPr>
      </w:pPr>
    </w:p>
    <w:p w14:paraId="18794E23" w14:textId="77777777" w:rsidR="00A12CFA" w:rsidRDefault="00A12CFA" w:rsidP="00A12CFA">
      <w:pPr>
        <w:spacing w:before="100" w:beforeAutospacing="1" w:after="100" w:afterAutospacing="1" w:line="360" w:lineRule="auto"/>
        <w:jc w:val="center"/>
        <w:rPr>
          <w:rFonts w:ascii="Sakkal Majalla" w:hAnsi="Sakkal Majalla" w:cs="Sakkal Majalla"/>
          <w:b/>
          <w:bCs/>
          <w:sz w:val="36"/>
          <w:szCs w:val="36"/>
          <w:rtl/>
          <w:lang w:bidi="ar-EG"/>
        </w:rPr>
      </w:pPr>
    </w:p>
    <w:p w14:paraId="00B74F63" w14:textId="77777777" w:rsidR="00A12CFA" w:rsidRDefault="00A12CFA" w:rsidP="00A12CFA">
      <w:pPr>
        <w:spacing w:before="100" w:beforeAutospacing="1" w:after="100" w:afterAutospacing="1" w:line="360" w:lineRule="auto"/>
        <w:jc w:val="center"/>
        <w:rPr>
          <w:rFonts w:ascii="Sakkal Majalla" w:hAnsi="Sakkal Majalla" w:cs="Sakkal Majalla"/>
          <w:b/>
          <w:bCs/>
          <w:sz w:val="36"/>
          <w:szCs w:val="36"/>
          <w:rtl/>
          <w:lang w:bidi="ar-EG"/>
        </w:rPr>
      </w:pPr>
      <w:bookmarkStart w:id="2" w:name="_Toc172964280"/>
      <w:r>
        <w:rPr>
          <w:rFonts w:ascii="Sakkal Majalla" w:hAnsi="Sakkal Majalla" w:cs="Sakkal Majalla"/>
          <w:b/>
          <w:bCs/>
          <w:noProof/>
          <w:szCs w:val="28"/>
          <w:rtl/>
        </w:rPr>
        <w:drawing>
          <wp:anchor distT="0" distB="0" distL="114300" distR="114300" simplePos="0" relativeHeight="251687936" behindDoc="0" locked="0" layoutInCell="1" allowOverlap="1" wp14:anchorId="13290B87" wp14:editId="37809099">
            <wp:simplePos x="0" y="0"/>
            <wp:positionH relativeFrom="margin">
              <wp:align>left</wp:align>
            </wp:positionH>
            <wp:positionV relativeFrom="paragraph">
              <wp:posOffset>11430</wp:posOffset>
            </wp:positionV>
            <wp:extent cx="4905375" cy="2555211"/>
            <wp:effectExtent l="0" t="0" r="0" b="0"/>
            <wp:wrapNone/>
            <wp:docPr id="168694503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45035" name="صورة 1686945035"/>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905375" cy="2555211"/>
                    </a:xfrm>
                    <a:prstGeom prst="rect">
                      <a:avLst/>
                    </a:prstGeom>
                  </pic:spPr>
                </pic:pic>
              </a:graphicData>
            </a:graphic>
          </wp:anchor>
        </w:drawing>
      </w:r>
    </w:p>
    <w:p w14:paraId="136D450F" w14:textId="77777777" w:rsidR="00A12CFA" w:rsidRPr="001E38B9" w:rsidRDefault="00A12CFA" w:rsidP="00A12CF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79981417"/>
      <w:bookmarkStart w:id="4" w:name="_Toc192006046"/>
      <w:bookmarkStart w:id="5" w:name="_Toc192119641"/>
      <w:r w:rsidRPr="001E38B9">
        <w:rPr>
          <w:rFonts w:ascii="Sakkal Majalla" w:hAnsi="Sakkal Majalla" w:cs="Sakkal Majalla" w:hint="cs"/>
          <w:b/>
          <w:bCs/>
          <w:sz w:val="40"/>
          <w:szCs w:val="40"/>
          <w:rtl/>
          <w:lang w:bidi="ar-EG"/>
        </w:rPr>
        <w:t>بسم الله الرحمن الرحيم</w:t>
      </w:r>
      <w:bookmarkEnd w:id="2"/>
      <w:bookmarkEnd w:id="3"/>
      <w:bookmarkEnd w:id="4"/>
      <w:bookmarkEnd w:id="5"/>
      <w:r w:rsidRPr="001E38B9">
        <w:rPr>
          <w:rFonts w:ascii="Sakkal Majalla" w:hAnsi="Sakkal Majalla" w:cs="Sakkal Majalla" w:hint="cs"/>
          <w:b/>
          <w:bCs/>
          <w:sz w:val="40"/>
          <w:szCs w:val="40"/>
          <w:rtl/>
          <w:lang w:bidi="ar-EG"/>
        </w:rPr>
        <w:t xml:space="preserve"> </w:t>
      </w:r>
    </w:p>
    <w:p w14:paraId="61FF1DD9" w14:textId="77777777" w:rsidR="00A12CFA" w:rsidRPr="001E38B9" w:rsidRDefault="00A12CFA" w:rsidP="00A12CFA">
      <w:pPr>
        <w:spacing w:before="100" w:beforeAutospacing="1" w:after="100" w:afterAutospacing="1" w:line="360" w:lineRule="auto"/>
        <w:jc w:val="both"/>
        <w:rPr>
          <w:rFonts w:ascii="Sakkal Majalla" w:hAnsi="Sakkal Majalla" w:cs="Sakkal Majalla"/>
          <w:b/>
          <w:bCs/>
          <w:szCs w:val="28"/>
          <w:rtl/>
          <w:lang w:bidi="ar-EG"/>
        </w:rPr>
      </w:pPr>
    </w:p>
    <w:p w14:paraId="6B6AF3BF" w14:textId="77777777" w:rsidR="002D29E5" w:rsidRDefault="002D29E5" w:rsidP="00A12CFA">
      <w:pPr>
        <w:spacing w:before="100" w:beforeAutospacing="1" w:after="100" w:afterAutospacing="1" w:line="360" w:lineRule="auto"/>
        <w:jc w:val="both"/>
        <w:rPr>
          <w:rFonts w:ascii="Sakkal Majalla" w:hAnsi="Sakkal Majalla" w:cs="Sakkal Majalla"/>
          <w:b/>
          <w:bCs/>
          <w:sz w:val="32"/>
          <w:szCs w:val="32"/>
          <w:u w:val="single"/>
          <w:rtl/>
          <w:lang w:bidi="ar-EG"/>
        </w:rPr>
      </w:pPr>
    </w:p>
    <w:p w14:paraId="508841C3" w14:textId="77777777" w:rsidR="00A12CFA" w:rsidRDefault="00A12CFA" w:rsidP="00A12CFA">
      <w:pPr>
        <w:spacing w:before="100" w:beforeAutospacing="1" w:after="100" w:afterAutospacing="1" w:line="360" w:lineRule="auto"/>
        <w:jc w:val="both"/>
        <w:rPr>
          <w:rFonts w:ascii="Sakkal Majalla" w:hAnsi="Sakkal Majalla" w:cs="Sakkal Majalla"/>
          <w:b/>
          <w:bCs/>
          <w:sz w:val="32"/>
          <w:szCs w:val="32"/>
          <w:u w:val="single"/>
          <w:rtl/>
          <w:lang w:bidi="ar-EG"/>
        </w:rPr>
      </w:pPr>
    </w:p>
    <w:p w14:paraId="0A4FD52C" w14:textId="33B1A232" w:rsidR="00A12CFA" w:rsidRPr="00A12CFA" w:rsidRDefault="00A12CFA">
      <w:pPr>
        <w:bidi w:val="0"/>
        <w:rPr>
          <w:rFonts w:ascii="Sakkal Majalla" w:hAnsi="Sakkal Majalla" w:cs="Sakkal Majalla"/>
          <w:b/>
          <w:bCs/>
          <w:sz w:val="32"/>
          <w:szCs w:val="32"/>
          <w:rtl/>
          <w:lang w:bidi="ar-EG"/>
        </w:rPr>
      </w:pPr>
      <w:r w:rsidRPr="00A12CFA">
        <w:rPr>
          <w:rFonts w:ascii="Sakkal Majalla" w:hAnsi="Sakkal Majalla" w:cs="Sakkal Majalla"/>
          <w:b/>
          <w:bCs/>
          <w:sz w:val="32"/>
          <w:szCs w:val="32"/>
          <w:rtl/>
          <w:lang w:bidi="ar-EG"/>
        </w:rPr>
        <w:br w:type="page"/>
      </w:r>
    </w:p>
    <w:p w14:paraId="7CCC6764" w14:textId="77777777" w:rsidR="00A12CFA" w:rsidRPr="001E38B9" w:rsidRDefault="00A12CFA" w:rsidP="00A12CFA">
      <w:pPr>
        <w:spacing w:before="100" w:beforeAutospacing="1" w:after="100" w:afterAutospacing="1" w:line="360" w:lineRule="auto"/>
        <w:jc w:val="center"/>
        <w:outlineLvl w:val="0"/>
        <w:rPr>
          <w:rFonts w:ascii="Sakkal Majalla" w:hAnsi="Sakkal Majalla" w:cs="Sakkal Majalla"/>
          <w:b/>
          <w:bCs/>
          <w:sz w:val="40"/>
          <w:szCs w:val="40"/>
          <w:rtl/>
        </w:rPr>
      </w:pPr>
      <w:bookmarkStart w:id="6" w:name="_Toc172964281"/>
      <w:bookmarkStart w:id="7" w:name="_Toc179981418"/>
      <w:bookmarkStart w:id="8" w:name="_Toc192006047"/>
      <w:bookmarkStart w:id="9" w:name="_Toc192119642"/>
      <w:r>
        <w:rPr>
          <w:rFonts w:ascii="Sakkal Majalla" w:hAnsi="Sakkal Majalla" w:cs="Sakkal Majalla" w:hint="cs"/>
          <w:b/>
          <w:bCs/>
          <w:noProof/>
          <w:sz w:val="40"/>
          <w:szCs w:val="40"/>
          <w:rtl/>
        </w:rPr>
        <w:lastRenderedPageBreak/>
        <w:drawing>
          <wp:anchor distT="0" distB="0" distL="114300" distR="114300" simplePos="0" relativeHeight="251689984" behindDoc="0" locked="0" layoutInCell="1" allowOverlap="1" wp14:anchorId="4A4E1141" wp14:editId="2FF8D3BD">
            <wp:simplePos x="0" y="0"/>
            <wp:positionH relativeFrom="column">
              <wp:posOffset>1757045</wp:posOffset>
            </wp:positionH>
            <wp:positionV relativeFrom="paragraph">
              <wp:posOffset>-190500</wp:posOffset>
            </wp:positionV>
            <wp:extent cx="1421912" cy="781050"/>
            <wp:effectExtent l="0" t="0" r="6985" b="0"/>
            <wp:wrapNone/>
            <wp:docPr id="20172142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14230" name="صورة 2017214230"/>
                    <pic:cNvPicPr/>
                  </pic:nvPicPr>
                  <pic:blipFill rotWithShape="1">
                    <a:blip r:embed="rId11">
                      <a:extLst>
                        <a:ext uri="{28A0092B-C50C-407E-A947-70E740481C1C}">
                          <a14:useLocalDpi xmlns:a14="http://schemas.microsoft.com/office/drawing/2010/main" val="0"/>
                        </a:ext>
                      </a:extLst>
                    </a:blip>
                    <a:srcRect b="11865"/>
                    <a:stretch/>
                  </pic:blipFill>
                  <pic:spPr bwMode="auto">
                    <a:xfrm>
                      <a:off x="0" y="0"/>
                      <a:ext cx="1421912" cy="78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38B9">
        <w:rPr>
          <w:rFonts w:ascii="Sakkal Majalla" w:hAnsi="Sakkal Majalla" w:cs="Sakkal Majalla" w:hint="cs"/>
          <w:b/>
          <w:bCs/>
          <w:sz w:val="40"/>
          <w:szCs w:val="40"/>
          <w:rtl/>
        </w:rPr>
        <w:t>إهداء</w:t>
      </w:r>
      <w:bookmarkEnd w:id="6"/>
      <w:bookmarkEnd w:id="7"/>
      <w:bookmarkEnd w:id="8"/>
      <w:bookmarkEnd w:id="9"/>
    </w:p>
    <w:p w14:paraId="357155B3" w14:textId="77777777" w:rsidR="00847C46" w:rsidRDefault="00847C46" w:rsidP="00A12CFA">
      <w:pPr>
        <w:pStyle w:val="NormalWeb"/>
        <w:bidi/>
        <w:spacing w:line="276" w:lineRule="auto"/>
        <w:jc w:val="center"/>
        <w:rPr>
          <w:rFonts w:ascii="Hacen Algeria" w:hAnsi="Hacen Algeria" w:cs="Hacen Algeria"/>
          <w:sz w:val="32"/>
          <w:szCs w:val="32"/>
          <w:rtl/>
        </w:rPr>
      </w:pPr>
    </w:p>
    <w:p w14:paraId="48A75DF0" w14:textId="5A381B04" w:rsidR="00A12CFA" w:rsidRPr="003C02AF" w:rsidRDefault="00A12CFA" w:rsidP="00847C46">
      <w:pPr>
        <w:pStyle w:val="NormalWeb"/>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أهدي هذا العمل إلى والديّ العزيزين، اللذين كان لهما الفضل الأكبر في دعمي وتحفيزي طوال مسيرتي. إلى والدتي، التي كانت لي مصدرًا للحب والدعم، وإلى والدي، الذي غرس فيّ قيمة المثابرة والاجتهاد</w:t>
      </w:r>
      <w:r w:rsidRPr="003C02AF">
        <w:rPr>
          <w:rFonts w:ascii="Hacen Algeria" w:hAnsi="Hacen Algeria" w:cs="Hacen Algeria"/>
          <w:sz w:val="32"/>
          <w:szCs w:val="32"/>
        </w:rPr>
        <w:t>.</w:t>
      </w:r>
    </w:p>
    <w:p w14:paraId="57CBAEB5" w14:textId="583B1103" w:rsidR="00A12CFA" w:rsidRPr="003C02AF" w:rsidRDefault="00A12CFA" w:rsidP="00A12CFA">
      <w:pPr>
        <w:pStyle w:val="NormalWeb"/>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إلى زوجي العزيز، ال</w:t>
      </w:r>
      <w:r w:rsidR="008E1F56">
        <w:rPr>
          <w:rFonts w:ascii="Hacen Algeria" w:hAnsi="Hacen Algeria" w:cs="Hacen Algeria" w:hint="cs"/>
          <w:sz w:val="32"/>
          <w:szCs w:val="32"/>
          <w:rtl/>
        </w:rPr>
        <w:t>ذ</w:t>
      </w:r>
      <w:r w:rsidRPr="003C02AF">
        <w:rPr>
          <w:rFonts w:ascii="Hacen Algeria" w:hAnsi="Hacen Algeria" w:cs="Hacen Algeria"/>
          <w:sz w:val="32"/>
          <w:szCs w:val="32"/>
          <w:rtl/>
        </w:rPr>
        <w:t>ي كان لي الشريك والداعم في كل خطوة،</w:t>
      </w:r>
      <w:r w:rsidR="008E1F56">
        <w:rPr>
          <w:rFonts w:ascii="Hacen Algeria" w:hAnsi="Hacen Algeria" w:cs="Hacen Algeria" w:hint="cs"/>
          <w:sz w:val="32"/>
          <w:szCs w:val="32"/>
          <w:rtl/>
        </w:rPr>
        <w:t xml:space="preserve"> والذي آمن بي وكان خير سند في كل مراحل حياتي</w:t>
      </w:r>
      <w:r w:rsidRPr="003C02AF">
        <w:rPr>
          <w:rFonts w:ascii="Hacen Algeria" w:hAnsi="Hacen Algeria" w:cs="Hacen Algeria"/>
          <w:sz w:val="32"/>
          <w:szCs w:val="32"/>
        </w:rPr>
        <w:t>.</w:t>
      </w:r>
    </w:p>
    <w:p w14:paraId="078AD132" w14:textId="7D5171C5" w:rsidR="00A12CFA" w:rsidRDefault="00A12CFA" w:rsidP="008E1F56">
      <w:pPr>
        <w:pStyle w:val="NormalWeb"/>
        <w:bidi/>
        <w:spacing w:line="276" w:lineRule="auto"/>
        <w:jc w:val="center"/>
        <w:rPr>
          <w:rFonts w:ascii="Hacen Algeria" w:hAnsi="Hacen Algeria" w:cs="Hacen Algeria"/>
          <w:sz w:val="32"/>
          <w:szCs w:val="32"/>
          <w:rtl/>
        </w:rPr>
      </w:pPr>
      <w:r w:rsidRPr="003C02AF">
        <w:rPr>
          <w:rFonts w:ascii="Hacen Algeria" w:hAnsi="Hacen Algeria" w:cs="Hacen Algeria"/>
          <w:sz w:val="32"/>
          <w:szCs w:val="32"/>
          <w:rtl/>
        </w:rPr>
        <w:t>إلى أساتذتي الكرام، الذين لم يبخلوا عليّ بتوجيهاتهم وإرشاداتهم القيمة. كان لخبرتهم وعلمهم الأثر الكبير في إتمام هذا البحث</w:t>
      </w:r>
      <w:r w:rsidRPr="003C02AF">
        <w:rPr>
          <w:rFonts w:ascii="Hacen Algeria" w:hAnsi="Hacen Algeria" w:cs="Hacen Algeria"/>
          <w:sz w:val="32"/>
          <w:szCs w:val="32"/>
        </w:rPr>
        <w:t>.</w:t>
      </w:r>
    </w:p>
    <w:p w14:paraId="1EEFD359" w14:textId="065CD98D" w:rsidR="008E1F56" w:rsidRPr="003C02AF" w:rsidRDefault="008E1F56" w:rsidP="008E1F56">
      <w:pPr>
        <w:pStyle w:val="NormalWeb"/>
        <w:bidi/>
        <w:spacing w:line="276" w:lineRule="auto"/>
        <w:jc w:val="center"/>
        <w:rPr>
          <w:rFonts w:ascii="Hacen Algeria" w:hAnsi="Hacen Algeria" w:cs="Hacen Algeria"/>
          <w:sz w:val="32"/>
          <w:szCs w:val="32"/>
        </w:rPr>
      </w:pPr>
      <w:r>
        <w:rPr>
          <w:rFonts w:ascii="Hacen Algeria" w:hAnsi="Hacen Algeria" w:cs="Hacen Algeria" w:hint="cs"/>
          <w:sz w:val="32"/>
          <w:szCs w:val="32"/>
          <w:rtl/>
        </w:rPr>
        <w:t xml:space="preserve">كما أهدي هذا الإنجاز لأبنائي الذين قدموا لي الدعم المعنوي برؤية ضحكاتهم البريئة فكنت بها أستمد قوتي </w:t>
      </w:r>
      <w:proofErr w:type="spellStart"/>
      <w:r>
        <w:rPr>
          <w:rFonts w:ascii="Hacen Algeria" w:hAnsi="Hacen Algeria" w:cs="Hacen Algeria" w:hint="cs"/>
          <w:sz w:val="32"/>
          <w:szCs w:val="32"/>
          <w:rtl/>
        </w:rPr>
        <w:t>للإستمرار</w:t>
      </w:r>
      <w:proofErr w:type="spellEnd"/>
      <w:r>
        <w:rPr>
          <w:rFonts w:ascii="Hacen Algeria" w:hAnsi="Hacen Algeria" w:cs="Hacen Algeria" w:hint="cs"/>
          <w:sz w:val="32"/>
          <w:szCs w:val="32"/>
          <w:rtl/>
        </w:rPr>
        <w:t>.</w:t>
      </w:r>
    </w:p>
    <w:p w14:paraId="73882DB3" w14:textId="3053CA61" w:rsidR="00A12CFA" w:rsidRPr="003C02AF" w:rsidRDefault="00A12CFA" w:rsidP="00A12CFA">
      <w:pPr>
        <w:pStyle w:val="NormalWeb"/>
        <w:bidi/>
        <w:spacing w:line="276" w:lineRule="auto"/>
        <w:jc w:val="center"/>
        <w:rPr>
          <w:rFonts w:ascii="Hacen Algeria" w:hAnsi="Hacen Algeria" w:cs="Hacen Algeria"/>
          <w:sz w:val="32"/>
          <w:szCs w:val="32"/>
        </w:rPr>
      </w:pPr>
      <w:r w:rsidRPr="003C02AF">
        <w:rPr>
          <w:rFonts w:ascii="Hacen Algeria" w:hAnsi="Hacen Algeria" w:cs="Hacen Algeria"/>
          <w:sz w:val="32"/>
          <w:szCs w:val="32"/>
          <w:rtl/>
        </w:rPr>
        <w:t xml:space="preserve">وأخيرًا، أهدي هذا العمل إلى </w:t>
      </w:r>
      <w:r w:rsidR="008E1F56">
        <w:rPr>
          <w:rFonts w:ascii="Hacen Algeria" w:hAnsi="Hacen Algeria" w:cs="Hacen Algeria" w:hint="cs"/>
          <w:sz w:val="32"/>
          <w:szCs w:val="32"/>
          <w:rtl/>
        </w:rPr>
        <w:t xml:space="preserve">مديري القدير وزملائي الأعزاء في العمل على مساندهم ودعمهم وإيمانهم </w:t>
      </w:r>
      <w:r w:rsidRPr="003C02AF">
        <w:rPr>
          <w:rFonts w:ascii="Hacen Algeria" w:hAnsi="Hacen Algeria" w:cs="Hacen Algeria"/>
          <w:sz w:val="32"/>
          <w:szCs w:val="32"/>
          <w:rtl/>
        </w:rPr>
        <w:t>بقدراتي، سائلاً الله أن يجعل هذا الإنجاز بداية لمرحلة جديدة من النجاحات والتقدم</w:t>
      </w:r>
      <w:r w:rsidRPr="003C02AF">
        <w:rPr>
          <w:rFonts w:ascii="Hacen Algeria" w:hAnsi="Hacen Algeria" w:cs="Hacen Algeria"/>
          <w:sz w:val="32"/>
          <w:szCs w:val="32"/>
        </w:rPr>
        <w:t>.</w:t>
      </w:r>
    </w:p>
    <w:p w14:paraId="40A82E42" w14:textId="26316972" w:rsidR="00A12CFA" w:rsidRPr="00A12CFA" w:rsidRDefault="00A12CFA">
      <w:pPr>
        <w:bidi w:val="0"/>
        <w:rPr>
          <w:rFonts w:ascii="Sakkal Majalla" w:hAnsi="Sakkal Majalla" w:cs="Sakkal Majalla"/>
          <w:b/>
          <w:bCs/>
          <w:sz w:val="32"/>
          <w:szCs w:val="32"/>
          <w:rtl/>
          <w:lang w:bidi="ar-EG"/>
        </w:rPr>
      </w:pPr>
      <w:r w:rsidRPr="00A12CFA">
        <w:rPr>
          <w:rFonts w:ascii="Sakkal Majalla" w:hAnsi="Sakkal Majalla" w:cs="Sakkal Majalla"/>
          <w:b/>
          <w:bCs/>
          <w:sz w:val="32"/>
          <w:szCs w:val="32"/>
          <w:rtl/>
          <w:lang w:bidi="ar-EG"/>
        </w:rPr>
        <w:br w:type="page"/>
      </w:r>
    </w:p>
    <w:p w14:paraId="5134E25A" w14:textId="77777777" w:rsidR="00A12CFA" w:rsidRPr="003C02AF" w:rsidRDefault="00A12CFA" w:rsidP="00A12CFA">
      <w:pPr>
        <w:spacing w:before="100" w:beforeAutospacing="1" w:after="100" w:afterAutospacing="1" w:line="360" w:lineRule="auto"/>
        <w:jc w:val="center"/>
        <w:outlineLvl w:val="0"/>
        <w:rPr>
          <w:rFonts w:ascii="Sakkal Majalla" w:hAnsi="Sakkal Majalla" w:cs="Sakkal Majalla"/>
          <w:b/>
          <w:bCs/>
          <w:sz w:val="40"/>
          <w:szCs w:val="40"/>
          <w:rtl/>
        </w:rPr>
      </w:pPr>
      <w:bookmarkStart w:id="10" w:name="_Toc172964282"/>
      <w:bookmarkStart w:id="11" w:name="_Toc179981419"/>
      <w:bookmarkStart w:id="12" w:name="_Toc192006048"/>
      <w:bookmarkStart w:id="13" w:name="_Toc192119643"/>
      <w:r>
        <w:rPr>
          <w:rFonts w:ascii="Sakkal Majalla" w:hAnsi="Sakkal Majalla" w:cs="Sakkal Majalla" w:hint="cs"/>
          <w:b/>
          <w:bCs/>
          <w:noProof/>
          <w:sz w:val="40"/>
          <w:szCs w:val="40"/>
          <w:rtl/>
        </w:rPr>
        <w:lastRenderedPageBreak/>
        <w:drawing>
          <wp:anchor distT="0" distB="0" distL="114300" distR="114300" simplePos="0" relativeHeight="251692032" behindDoc="0" locked="0" layoutInCell="1" allowOverlap="1" wp14:anchorId="6D36C284" wp14:editId="68D1247B">
            <wp:simplePos x="0" y="0"/>
            <wp:positionH relativeFrom="column">
              <wp:posOffset>1394460</wp:posOffset>
            </wp:positionH>
            <wp:positionV relativeFrom="paragraph">
              <wp:posOffset>-457200</wp:posOffset>
            </wp:positionV>
            <wp:extent cx="2059997" cy="1114425"/>
            <wp:effectExtent l="0" t="0" r="0" b="0"/>
            <wp:wrapNone/>
            <wp:docPr id="15035766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7665" name="صورة 150357665"/>
                    <pic:cNvPicPr/>
                  </pic:nvPicPr>
                  <pic:blipFill>
                    <a:blip r:embed="rId12">
                      <a:extLst>
                        <a:ext uri="{28A0092B-C50C-407E-A947-70E740481C1C}">
                          <a14:useLocalDpi xmlns:a14="http://schemas.microsoft.com/office/drawing/2010/main" val="0"/>
                        </a:ext>
                      </a:extLst>
                    </a:blip>
                    <a:stretch>
                      <a:fillRect/>
                    </a:stretch>
                  </pic:blipFill>
                  <pic:spPr>
                    <a:xfrm>
                      <a:off x="0" y="0"/>
                      <a:ext cx="2059997" cy="1114425"/>
                    </a:xfrm>
                    <a:prstGeom prst="rect">
                      <a:avLst/>
                    </a:prstGeom>
                  </pic:spPr>
                </pic:pic>
              </a:graphicData>
            </a:graphic>
            <wp14:sizeRelH relativeFrom="margin">
              <wp14:pctWidth>0</wp14:pctWidth>
            </wp14:sizeRelH>
            <wp14:sizeRelV relativeFrom="margin">
              <wp14:pctHeight>0</wp14:pctHeight>
            </wp14:sizeRelV>
          </wp:anchor>
        </w:drawing>
      </w:r>
      <w:r w:rsidRPr="003C02AF">
        <w:rPr>
          <w:rFonts w:ascii="Sakkal Majalla" w:hAnsi="Sakkal Majalla" w:cs="Sakkal Majalla" w:hint="cs"/>
          <w:b/>
          <w:bCs/>
          <w:sz w:val="40"/>
          <w:szCs w:val="40"/>
          <w:rtl/>
        </w:rPr>
        <w:t>شكر وتقدير</w:t>
      </w:r>
      <w:bookmarkEnd w:id="10"/>
      <w:bookmarkEnd w:id="11"/>
      <w:bookmarkEnd w:id="12"/>
      <w:bookmarkEnd w:id="13"/>
      <w:r w:rsidRPr="003C02AF">
        <w:rPr>
          <w:rFonts w:ascii="Sakkal Majalla" w:hAnsi="Sakkal Majalla" w:cs="Sakkal Majalla" w:hint="cs"/>
          <w:b/>
          <w:bCs/>
          <w:sz w:val="40"/>
          <w:szCs w:val="40"/>
          <w:rtl/>
        </w:rPr>
        <w:t xml:space="preserve"> </w:t>
      </w:r>
    </w:p>
    <w:p w14:paraId="6BBCB997" w14:textId="2E42D18F" w:rsidR="00DC1580" w:rsidRDefault="00A12CFA" w:rsidP="00A12CFA">
      <w:pPr>
        <w:pStyle w:val="NormalWeb"/>
        <w:bidi/>
        <w:spacing w:line="276" w:lineRule="auto"/>
        <w:jc w:val="center"/>
        <w:rPr>
          <w:rFonts w:ascii="Hacen Algeria" w:hAnsi="Hacen Algeria" w:cs="Hacen Algeria"/>
          <w:sz w:val="28"/>
          <w:szCs w:val="28"/>
          <w:rtl/>
        </w:rPr>
      </w:pPr>
      <w:proofErr w:type="spellStart"/>
      <w:r w:rsidRPr="003C02AF">
        <w:rPr>
          <w:rFonts w:ascii="Hacen Algeria" w:hAnsi="Hacen Algeria" w:cs="Hacen Algeria"/>
          <w:sz w:val="28"/>
          <w:szCs w:val="28"/>
          <w:rtl/>
        </w:rPr>
        <w:t>الحمدلله</w:t>
      </w:r>
      <w:proofErr w:type="spellEnd"/>
      <w:r w:rsidRPr="003C02AF">
        <w:rPr>
          <w:rFonts w:ascii="Hacen Algeria" w:hAnsi="Hacen Algeria" w:cs="Hacen Algeria"/>
          <w:sz w:val="28"/>
          <w:szCs w:val="28"/>
          <w:rtl/>
        </w:rPr>
        <w:t xml:space="preserve"> الذي </w:t>
      </w:r>
      <w:r w:rsidR="00DC1580">
        <w:rPr>
          <w:rFonts w:ascii="Hacen Algeria" w:hAnsi="Hacen Algeria" w:cs="Hacen Algeria" w:hint="cs"/>
          <w:sz w:val="28"/>
          <w:szCs w:val="28"/>
          <w:rtl/>
        </w:rPr>
        <w:t xml:space="preserve">هدانا لهذا وماكنا </w:t>
      </w:r>
      <w:proofErr w:type="spellStart"/>
      <w:r w:rsidR="00DC1580">
        <w:rPr>
          <w:rFonts w:ascii="Hacen Algeria" w:hAnsi="Hacen Algeria" w:cs="Hacen Algeria" w:hint="cs"/>
          <w:sz w:val="28"/>
          <w:szCs w:val="28"/>
          <w:rtl/>
        </w:rPr>
        <w:t>لنتهدي</w:t>
      </w:r>
      <w:proofErr w:type="spellEnd"/>
      <w:r w:rsidR="00DC1580">
        <w:rPr>
          <w:rFonts w:ascii="Hacen Algeria" w:hAnsi="Hacen Algeria" w:cs="Hacen Algeria" w:hint="cs"/>
          <w:sz w:val="28"/>
          <w:szCs w:val="28"/>
          <w:rtl/>
        </w:rPr>
        <w:t xml:space="preserve"> لولا أن هدانا الله.</w:t>
      </w:r>
    </w:p>
    <w:p w14:paraId="74DC7FAB" w14:textId="1564458A" w:rsidR="00A12CFA" w:rsidRPr="003C02AF" w:rsidRDefault="00DC1580" w:rsidP="00DC1580">
      <w:pPr>
        <w:pStyle w:val="NormalWeb"/>
        <w:bidi/>
        <w:spacing w:line="276" w:lineRule="auto"/>
        <w:jc w:val="center"/>
        <w:rPr>
          <w:rFonts w:ascii="Hacen Algeria" w:hAnsi="Hacen Algeria" w:cs="Hacen Algeria"/>
          <w:sz w:val="28"/>
          <w:szCs w:val="28"/>
        </w:rPr>
      </w:pPr>
      <w:proofErr w:type="spellStart"/>
      <w:r>
        <w:rPr>
          <w:rFonts w:ascii="Hacen Algeria" w:hAnsi="Hacen Algeria" w:cs="Hacen Algeria" w:hint="cs"/>
          <w:sz w:val="28"/>
          <w:szCs w:val="28"/>
          <w:rtl/>
        </w:rPr>
        <w:t>الحمدلله</w:t>
      </w:r>
      <w:proofErr w:type="spellEnd"/>
      <w:r>
        <w:rPr>
          <w:rFonts w:ascii="Hacen Algeria" w:hAnsi="Hacen Algeria" w:cs="Hacen Algeria" w:hint="cs"/>
          <w:sz w:val="28"/>
          <w:szCs w:val="28"/>
          <w:rtl/>
        </w:rPr>
        <w:t xml:space="preserve"> على تمام هذا العمل</w:t>
      </w:r>
      <w:r w:rsidR="00A12CFA" w:rsidRPr="003C02AF">
        <w:rPr>
          <w:rFonts w:ascii="Hacen Algeria" w:hAnsi="Hacen Algeria" w:cs="Hacen Algeria"/>
          <w:sz w:val="28"/>
          <w:szCs w:val="28"/>
          <w:rtl/>
        </w:rPr>
        <w:t xml:space="preserve">، والصلاة والسلام على نبينا محمد وعلى </w:t>
      </w:r>
      <w:proofErr w:type="spellStart"/>
      <w:r w:rsidR="00A12CFA" w:rsidRPr="003C02AF">
        <w:rPr>
          <w:rFonts w:ascii="Hacen Algeria" w:hAnsi="Hacen Algeria" w:cs="Hacen Algeria"/>
          <w:sz w:val="28"/>
          <w:szCs w:val="28"/>
          <w:rtl/>
        </w:rPr>
        <w:t>آله</w:t>
      </w:r>
      <w:proofErr w:type="spellEnd"/>
      <w:r w:rsidR="00A12CFA" w:rsidRPr="003C02AF">
        <w:rPr>
          <w:rFonts w:ascii="Hacen Algeria" w:hAnsi="Hacen Algeria" w:cs="Hacen Algeria"/>
          <w:sz w:val="28"/>
          <w:szCs w:val="28"/>
          <w:rtl/>
        </w:rPr>
        <w:t xml:space="preserve"> وصحبه أجمعين</w:t>
      </w:r>
      <w:r w:rsidR="00A12CFA" w:rsidRPr="003C02AF">
        <w:rPr>
          <w:rFonts w:ascii="Hacen Algeria" w:hAnsi="Hacen Algeria" w:cs="Hacen Algeria"/>
          <w:sz w:val="28"/>
          <w:szCs w:val="28"/>
        </w:rPr>
        <w:t>.</w:t>
      </w:r>
    </w:p>
    <w:p w14:paraId="4A1AAF51" w14:textId="233CD566" w:rsidR="00A12CFA" w:rsidRPr="003C02AF" w:rsidRDefault="00A12CFA" w:rsidP="00A12CFA">
      <w:pPr>
        <w:pStyle w:val="NormalWeb"/>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أتقدم بخالص الشكر والتقدير إلى والديّ العزيزين</w:t>
      </w:r>
      <w:r w:rsidR="00DC1580">
        <w:rPr>
          <w:rFonts w:ascii="Hacen Algeria" w:hAnsi="Hacen Algeria" w:cs="Hacen Algeria" w:hint="cs"/>
          <w:sz w:val="28"/>
          <w:szCs w:val="28"/>
          <w:rtl/>
        </w:rPr>
        <w:t xml:space="preserve"> على</w:t>
      </w:r>
      <w:r w:rsidRPr="003C02AF">
        <w:rPr>
          <w:rFonts w:ascii="Hacen Algeria" w:hAnsi="Hacen Algeria" w:cs="Hacen Algeria"/>
          <w:sz w:val="28"/>
          <w:szCs w:val="28"/>
          <w:rtl/>
        </w:rPr>
        <w:t xml:space="preserve"> </w:t>
      </w:r>
      <w:r w:rsidR="00DC1580">
        <w:rPr>
          <w:rFonts w:ascii="Hacen Algeria" w:hAnsi="Hacen Algeria" w:cs="Hacen Algeria" w:hint="cs"/>
          <w:sz w:val="28"/>
          <w:szCs w:val="28"/>
          <w:rtl/>
        </w:rPr>
        <w:t>دعواتهم التي كانت النور في مسيرة نجاحي وعلمي</w:t>
      </w:r>
      <w:r w:rsidRPr="003C02AF">
        <w:rPr>
          <w:rFonts w:ascii="Hacen Algeria" w:hAnsi="Hacen Algeria" w:cs="Hacen Algeria"/>
          <w:sz w:val="28"/>
          <w:szCs w:val="28"/>
        </w:rPr>
        <w:t>.</w:t>
      </w:r>
    </w:p>
    <w:p w14:paraId="7CC49B5A" w14:textId="5C3D30D7" w:rsidR="00A12CFA" w:rsidRPr="003C02AF" w:rsidRDefault="00A12CFA" w:rsidP="00A12CFA">
      <w:pPr>
        <w:pStyle w:val="NormalWeb"/>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 xml:space="preserve">كما أعبر عن عميق امتناني لزوجي الغالي، </w:t>
      </w:r>
      <w:r w:rsidR="00DC1580">
        <w:rPr>
          <w:rFonts w:ascii="Hacen Algeria" w:hAnsi="Hacen Algeria" w:cs="Hacen Algeria" w:hint="cs"/>
          <w:sz w:val="28"/>
          <w:szCs w:val="28"/>
          <w:rtl/>
        </w:rPr>
        <w:t>على دعمه وإيمانه بقدراتي وتشجيعه الدائم وصبره الكبير</w:t>
      </w:r>
      <w:r w:rsidR="008E1F56">
        <w:rPr>
          <w:rFonts w:ascii="Hacen Algeria" w:hAnsi="Hacen Algeria" w:cs="Hacen Algeria" w:hint="cs"/>
          <w:sz w:val="28"/>
          <w:szCs w:val="28"/>
          <w:rtl/>
        </w:rPr>
        <w:t>.</w:t>
      </w:r>
    </w:p>
    <w:p w14:paraId="1D88BF3D" w14:textId="466A9A23" w:rsidR="00A12CFA" w:rsidRDefault="00A12CFA" w:rsidP="00A12CFA">
      <w:pPr>
        <w:pStyle w:val="NormalWeb"/>
        <w:bidi/>
        <w:spacing w:line="276" w:lineRule="auto"/>
        <w:jc w:val="center"/>
        <w:rPr>
          <w:rFonts w:ascii="Hacen Algeria" w:hAnsi="Hacen Algeria" w:cs="Hacen Algeria"/>
          <w:sz w:val="28"/>
          <w:szCs w:val="28"/>
          <w:rtl/>
        </w:rPr>
      </w:pPr>
      <w:r w:rsidRPr="003C02AF">
        <w:rPr>
          <w:rFonts w:ascii="Hacen Algeria" w:hAnsi="Hacen Algeria" w:cs="Hacen Algeria"/>
          <w:sz w:val="28"/>
          <w:szCs w:val="28"/>
          <w:rtl/>
        </w:rPr>
        <w:t>أود أن أشكر أساتذتي الكرام، وخاصة مشرف</w:t>
      </w:r>
      <w:r w:rsidR="008E1F56">
        <w:rPr>
          <w:rFonts w:ascii="Hacen Algeria" w:hAnsi="Hacen Algeria" w:cs="Hacen Algeria" w:hint="cs"/>
          <w:sz w:val="28"/>
          <w:szCs w:val="28"/>
          <w:rtl/>
        </w:rPr>
        <w:t xml:space="preserve">ي </w:t>
      </w:r>
      <w:r w:rsidRPr="003C02AF">
        <w:rPr>
          <w:rFonts w:ascii="Hacen Algeria" w:hAnsi="Hacen Algeria" w:cs="Hacen Algeria"/>
          <w:sz w:val="28"/>
          <w:szCs w:val="28"/>
          <w:rtl/>
        </w:rPr>
        <w:t>رسالتي</w:t>
      </w:r>
      <w:r w:rsidR="00DC1580">
        <w:rPr>
          <w:rFonts w:ascii="Hacen Algeria" w:hAnsi="Hacen Algeria" w:cs="Hacen Algeria" w:hint="cs"/>
          <w:sz w:val="28"/>
          <w:szCs w:val="28"/>
          <w:rtl/>
        </w:rPr>
        <w:t xml:space="preserve"> اللذا</w:t>
      </w:r>
      <w:r w:rsidR="00DC1580">
        <w:rPr>
          <w:rFonts w:ascii="Hacen Algeria" w:hAnsi="Hacen Algeria" w:cs="Hacen Algeria" w:hint="eastAsia"/>
          <w:sz w:val="28"/>
          <w:szCs w:val="28"/>
          <w:rtl/>
        </w:rPr>
        <w:t>ن</w:t>
      </w:r>
      <w:r w:rsidR="00DC1580">
        <w:rPr>
          <w:rFonts w:ascii="Hacen Algeria" w:hAnsi="Hacen Algeria" w:cs="Hacen Algeria" w:hint="cs"/>
          <w:sz w:val="28"/>
          <w:szCs w:val="28"/>
          <w:rtl/>
        </w:rPr>
        <w:t xml:space="preserve"> كان لهم الفضل بعد الله في إتمام هذا العمل</w:t>
      </w:r>
      <w:r w:rsidR="008E1F56">
        <w:rPr>
          <w:rFonts w:ascii="Hacen Algeria" w:hAnsi="Hacen Algeria" w:cs="Hacen Algeria" w:hint="cs"/>
          <w:sz w:val="28"/>
          <w:szCs w:val="28"/>
          <w:rtl/>
        </w:rPr>
        <w:t>.</w:t>
      </w:r>
    </w:p>
    <w:p w14:paraId="56E94AAE" w14:textId="2A7EC32B" w:rsidR="00A12CFA" w:rsidRPr="003C02AF" w:rsidRDefault="00A12CFA" w:rsidP="00A12CFA">
      <w:pPr>
        <w:pStyle w:val="NormalWeb"/>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أشكر</w:t>
      </w:r>
      <w:r w:rsidR="00DC1580">
        <w:rPr>
          <w:rFonts w:ascii="Hacen Algeria" w:hAnsi="Hacen Algeria" w:cs="Hacen Algeria" w:hint="cs"/>
          <w:sz w:val="28"/>
          <w:szCs w:val="28"/>
          <w:rtl/>
        </w:rPr>
        <w:t xml:space="preserve"> مديري القدير وزملائي</w:t>
      </w:r>
      <w:r w:rsidRPr="003C02AF">
        <w:rPr>
          <w:rFonts w:ascii="Hacen Algeria" w:hAnsi="Hacen Algeria" w:cs="Hacen Algeria"/>
          <w:sz w:val="28"/>
          <w:szCs w:val="28"/>
          <w:rtl/>
        </w:rPr>
        <w:t xml:space="preserve"> </w:t>
      </w:r>
      <w:r w:rsidR="008E1F56">
        <w:rPr>
          <w:rFonts w:ascii="Hacen Algeria" w:hAnsi="Hacen Algeria" w:cs="Hacen Algeria" w:hint="cs"/>
          <w:sz w:val="28"/>
          <w:szCs w:val="28"/>
          <w:rtl/>
        </w:rPr>
        <w:t>في العمل</w:t>
      </w:r>
      <w:r w:rsidRPr="003C02AF">
        <w:rPr>
          <w:rFonts w:ascii="Hacen Algeria" w:hAnsi="Hacen Algeria" w:cs="Hacen Algeria"/>
          <w:sz w:val="28"/>
          <w:szCs w:val="28"/>
          <w:rtl/>
        </w:rPr>
        <w:t xml:space="preserve">، الذين كانوا لي </w:t>
      </w:r>
      <w:r w:rsidR="00DC1580">
        <w:rPr>
          <w:rFonts w:ascii="Hacen Algeria" w:hAnsi="Hacen Algeria" w:cs="Hacen Algeria" w:hint="cs"/>
          <w:sz w:val="28"/>
          <w:szCs w:val="28"/>
          <w:rtl/>
        </w:rPr>
        <w:t>خير عون وسند</w:t>
      </w:r>
      <w:r w:rsidRPr="003C02AF">
        <w:rPr>
          <w:rFonts w:ascii="Hacen Algeria" w:hAnsi="Hacen Algeria" w:cs="Hacen Algeria"/>
          <w:sz w:val="28"/>
          <w:szCs w:val="28"/>
          <w:rtl/>
        </w:rPr>
        <w:t>، وكان لتشجيعهم ودعمهم دور كبير في تجاوز الصعاب والوصول إلى هذا النجاح</w:t>
      </w:r>
      <w:r w:rsidRPr="003C02AF">
        <w:rPr>
          <w:rFonts w:ascii="Hacen Algeria" w:hAnsi="Hacen Algeria" w:cs="Hacen Algeria"/>
          <w:sz w:val="28"/>
          <w:szCs w:val="28"/>
        </w:rPr>
        <w:t>.</w:t>
      </w:r>
    </w:p>
    <w:p w14:paraId="4EE2C89B" w14:textId="77777777" w:rsidR="00A12CFA" w:rsidRPr="003C02AF" w:rsidRDefault="00A12CFA" w:rsidP="00A12CFA">
      <w:pPr>
        <w:pStyle w:val="NormalWeb"/>
        <w:bidi/>
        <w:spacing w:line="276" w:lineRule="auto"/>
        <w:jc w:val="center"/>
        <w:rPr>
          <w:rFonts w:ascii="Hacen Algeria" w:hAnsi="Hacen Algeria" w:cs="Hacen Algeria"/>
          <w:sz w:val="28"/>
          <w:szCs w:val="28"/>
        </w:rPr>
      </w:pPr>
      <w:r w:rsidRPr="003C02AF">
        <w:rPr>
          <w:rFonts w:ascii="Hacen Algeria" w:hAnsi="Hacen Algeria" w:cs="Hacen Algeria"/>
          <w:sz w:val="28"/>
          <w:szCs w:val="28"/>
          <w:rtl/>
        </w:rPr>
        <w:t>وأخيرًا، أتقدم بالشكر والامتنان لكل من ساهم بأي شكل في إنجاز هذا العمل، سائلاً الله أن يجعل هذا الجهد خالصًا لوجهه الكريم، وأن يوفقنا جميعًا لما فيه الخير والصلاح</w:t>
      </w:r>
      <w:r w:rsidRPr="003C02AF">
        <w:rPr>
          <w:rFonts w:ascii="Hacen Algeria" w:hAnsi="Hacen Algeria" w:cs="Hacen Algeria"/>
          <w:sz w:val="28"/>
          <w:szCs w:val="28"/>
        </w:rPr>
        <w:t>.</w:t>
      </w:r>
    </w:p>
    <w:p w14:paraId="50A70CAF" w14:textId="0B3D0F76" w:rsidR="00A12CFA" w:rsidRPr="00A12CFA" w:rsidRDefault="00A12CFA">
      <w:pPr>
        <w:bidi w:val="0"/>
        <w:rPr>
          <w:rFonts w:ascii="Sakkal Majalla" w:hAnsi="Sakkal Majalla" w:cs="Sakkal Majalla"/>
          <w:b/>
          <w:bCs/>
          <w:sz w:val="32"/>
          <w:szCs w:val="32"/>
          <w:rtl/>
          <w:lang w:bidi="ar-EG"/>
        </w:rPr>
      </w:pPr>
      <w:r w:rsidRPr="00A12CFA">
        <w:rPr>
          <w:rFonts w:ascii="Sakkal Majalla" w:hAnsi="Sakkal Majalla" w:cs="Sakkal Majalla"/>
          <w:b/>
          <w:bCs/>
          <w:sz w:val="32"/>
          <w:szCs w:val="32"/>
          <w:rtl/>
          <w:lang w:bidi="ar-EG"/>
        </w:rPr>
        <w:br w:type="page"/>
      </w:r>
    </w:p>
    <w:p w14:paraId="40C14827" w14:textId="77777777" w:rsidR="00A12CFA" w:rsidRPr="003C02AF" w:rsidRDefault="00A12CFA" w:rsidP="00A12CFA">
      <w:pPr>
        <w:spacing w:before="100" w:beforeAutospacing="1" w:after="100" w:afterAutospacing="1" w:line="360" w:lineRule="auto"/>
        <w:jc w:val="center"/>
        <w:outlineLvl w:val="0"/>
        <w:rPr>
          <w:rFonts w:ascii="Sakkal Majalla" w:hAnsi="Sakkal Majalla" w:cs="Sakkal Majalla"/>
          <w:b/>
          <w:bCs/>
          <w:sz w:val="40"/>
          <w:szCs w:val="40"/>
          <w:rtl/>
        </w:rPr>
      </w:pPr>
      <w:bookmarkStart w:id="14" w:name="_Toc172964283"/>
      <w:bookmarkStart w:id="15" w:name="_Toc179981420"/>
      <w:bookmarkStart w:id="16" w:name="_Toc192006049"/>
      <w:bookmarkStart w:id="17" w:name="_Toc192119644"/>
      <w:r w:rsidRPr="003C02AF">
        <w:rPr>
          <w:rFonts w:ascii="Sakkal Majalla" w:hAnsi="Sakkal Majalla" w:cs="Sakkal Majalla" w:hint="cs"/>
          <w:b/>
          <w:bCs/>
          <w:sz w:val="40"/>
          <w:szCs w:val="40"/>
          <w:rtl/>
        </w:rPr>
        <w:lastRenderedPageBreak/>
        <w:t>المستخلص</w:t>
      </w:r>
      <w:bookmarkEnd w:id="14"/>
      <w:bookmarkEnd w:id="15"/>
      <w:bookmarkEnd w:id="16"/>
      <w:bookmarkEnd w:id="17"/>
      <w:r w:rsidRPr="003C02AF">
        <w:rPr>
          <w:rFonts w:ascii="Sakkal Majalla" w:hAnsi="Sakkal Majalla" w:cs="Sakkal Majalla" w:hint="cs"/>
          <w:b/>
          <w:bCs/>
          <w:sz w:val="40"/>
          <w:szCs w:val="40"/>
          <w:rtl/>
        </w:rPr>
        <w:t xml:space="preserve"> </w:t>
      </w:r>
    </w:p>
    <w:p w14:paraId="100DE808" w14:textId="15010565" w:rsidR="003B15DA" w:rsidRPr="003B15DA" w:rsidRDefault="003B15DA" w:rsidP="003B15DA">
      <w:pPr>
        <w:spacing w:before="100" w:beforeAutospacing="1" w:after="100" w:afterAutospacing="1" w:line="360" w:lineRule="auto"/>
        <w:ind w:firstLine="720"/>
        <w:jc w:val="both"/>
        <w:rPr>
          <w:rFonts w:ascii="Sakkal Majalla" w:hAnsi="Sakkal Majalla" w:cs="Sakkal Majalla"/>
          <w:szCs w:val="28"/>
          <w:rtl/>
        </w:rPr>
      </w:pPr>
      <w:r>
        <w:rPr>
          <w:rFonts w:ascii="Sakkal Majalla" w:hAnsi="Sakkal Majalla" w:cs="Sakkal Majalla" w:hint="cs"/>
          <w:szCs w:val="28"/>
          <w:rtl/>
          <w:lang w:bidi="ar-EG"/>
        </w:rPr>
        <w:t xml:space="preserve">تهدف هذه الدراسة إلى </w:t>
      </w:r>
      <w:r w:rsidRPr="00A12CFA">
        <w:rPr>
          <w:rFonts w:ascii="Sakkal Majalla" w:hAnsi="Sakkal Majalla" w:cs="Sakkal Majalla"/>
          <w:szCs w:val="28"/>
          <w:rtl/>
        </w:rPr>
        <w:t xml:space="preserve">تحليل أثر القيادة التحويلية بأبعادها المختلفة على الرضا </w:t>
      </w:r>
      <w:proofErr w:type="gramStart"/>
      <w:r w:rsidRPr="00A12CFA">
        <w:rPr>
          <w:rFonts w:ascii="Sakkal Majalla" w:hAnsi="Sakkal Majalla" w:cs="Sakkal Majalla"/>
          <w:szCs w:val="28"/>
          <w:rtl/>
        </w:rPr>
        <w:t>الوظيفي</w:t>
      </w:r>
      <w:r>
        <w:rPr>
          <w:rFonts w:ascii="Sakkal Majalla" w:hAnsi="Sakkal Majalla" w:cs="Sakkal Majalla" w:hint="cs"/>
          <w:szCs w:val="28"/>
          <w:rtl/>
        </w:rPr>
        <w:t xml:space="preserve"> ،</w:t>
      </w:r>
      <w:proofErr w:type="gramEnd"/>
      <w:r>
        <w:rPr>
          <w:rFonts w:ascii="Sakkal Majalla" w:hAnsi="Sakkal Majalla" w:cs="Sakkal Majalla" w:hint="cs"/>
          <w:szCs w:val="28"/>
          <w:rtl/>
        </w:rPr>
        <w:t xml:space="preserve"> </w:t>
      </w:r>
      <w:r w:rsidRPr="003B15DA">
        <w:rPr>
          <w:rFonts w:ascii="Sakkal Majalla" w:hAnsi="Sakkal Majalla" w:cs="Sakkal Majalla"/>
          <w:szCs w:val="28"/>
          <w:rtl/>
        </w:rPr>
        <w:t xml:space="preserve">و تم اختيار عينة عشوائية طبقية متناسبة من </w:t>
      </w:r>
      <w:r>
        <w:rPr>
          <w:rFonts w:ascii="Sakkal Majalla" w:hAnsi="Sakkal Majalla" w:cs="Sakkal Majalla" w:hint="cs"/>
          <w:szCs w:val="28"/>
          <w:rtl/>
        </w:rPr>
        <w:t>330</w:t>
      </w:r>
      <w:r w:rsidRPr="003B15DA">
        <w:rPr>
          <w:rFonts w:ascii="Sakkal Majalla" w:hAnsi="Sakkal Majalla" w:cs="Sakkal Majalla"/>
          <w:szCs w:val="28"/>
          <w:rtl/>
        </w:rPr>
        <w:t xml:space="preserve"> مديرًا في الإدارات العليا والوسطى، حيث تم جمع البيانات باستخدام استبانة إلكترونية وتحليلها باستخدام المنهج الوصفي التحليلي. تم تطبيق مجموعة من الأساليب الإحصائية.</w:t>
      </w:r>
    </w:p>
    <w:p w14:paraId="6338B660" w14:textId="1DD4A8CA" w:rsidR="003B15DA" w:rsidRPr="003B15DA" w:rsidRDefault="003B15DA" w:rsidP="003B15DA">
      <w:pPr>
        <w:spacing w:before="100" w:beforeAutospacing="1" w:after="100" w:afterAutospacing="1" w:line="360" w:lineRule="auto"/>
        <w:ind w:firstLine="720"/>
        <w:jc w:val="both"/>
        <w:rPr>
          <w:rFonts w:ascii="Sakkal Majalla" w:hAnsi="Sakkal Majalla" w:cs="Sakkal Majalla"/>
          <w:szCs w:val="28"/>
          <w:rtl/>
        </w:rPr>
      </w:pPr>
      <w:r w:rsidRPr="003B15DA">
        <w:rPr>
          <w:rFonts w:ascii="Sakkal Majalla" w:hAnsi="Sakkal Majalla" w:cs="Sakkal Majalla"/>
          <w:szCs w:val="28"/>
          <w:rtl/>
        </w:rPr>
        <w:t>أظهرت نتائج الدراسة أن</w:t>
      </w:r>
      <w:r>
        <w:rPr>
          <w:rFonts w:ascii="Sakkal Majalla" w:hAnsi="Sakkal Majalla" w:cs="Sakkal Majalla" w:hint="cs"/>
          <w:szCs w:val="28"/>
          <w:rtl/>
        </w:rPr>
        <w:t xml:space="preserve"> </w:t>
      </w:r>
      <w:r w:rsidRPr="003B15DA">
        <w:rPr>
          <w:rFonts w:ascii="Sakkal Majalla" w:eastAsia="Times New Roman" w:hAnsi="Sakkal Majalla" w:cs="Sakkal Majalla"/>
          <w:color w:val="000000"/>
          <w:kern w:val="0"/>
          <w:szCs w:val="28"/>
          <w:rtl/>
          <w14:ligatures w14:val="none"/>
        </w:rPr>
        <w:t>ارتفاع مستوى تطبيق القيادة التحويلية في مستشفى الملك فيصل التخصصي بالمملكة العربية السعودية حيث بلغت قيمة المتوسط الحسابي</w:t>
      </w:r>
      <w:r w:rsidRPr="003B15DA">
        <w:rPr>
          <w:rFonts w:ascii="Sakkal Majalla" w:eastAsia="Times New Roman" w:hAnsi="Sakkal Majalla" w:cs="Sakkal Majalla"/>
          <w:color w:val="000000"/>
          <w:kern w:val="0"/>
          <w:szCs w:val="28"/>
          <w14:ligatures w14:val="none"/>
        </w:rPr>
        <w:t xml:space="preserve"> </w:t>
      </w:r>
      <w:r w:rsidRPr="003B15DA">
        <w:rPr>
          <w:rFonts w:ascii="Sakkal Majalla" w:eastAsia="Times New Roman" w:hAnsi="Sakkal Majalla" w:cs="Sakkal Majalla"/>
          <w:color w:val="000000"/>
          <w:kern w:val="0"/>
          <w:szCs w:val="28"/>
          <w:rtl/>
          <w14:ligatures w14:val="none"/>
        </w:rPr>
        <w:t xml:space="preserve">3.61 بانحراف معياري 1.21 وتبين أن أبعاد محور القيادة التحويلية جاءت ثلاثة منها في مستوى الموافقة المرتفعة وبعد واحد في مستوى الموافقة المتوسطة وجاء بعد التأثير المثالي في المرتبة الأولى يليه بعد الاعتبارات الفردية ثم بعد الاستثارة الفكرية وأخيرا بعد الدافعية </w:t>
      </w:r>
      <w:proofErr w:type="spellStart"/>
      <w:r w:rsidRPr="003B15DA">
        <w:rPr>
          <w:rFonts w:ascii="Sakkal Majalla" w:eastAsia="Times New Roman" w:hAnsi="Sakkal Majalla" w:cs="Sakkal Majalla"/>
          <w:color w:val="000000"/>
          <w:kern w:val="0"/>
          <w:szCs w:val="28"/>
          <w:rtl/>
          <w14:ligatures w14:val="none"/>
        </w:rPr>
        <w:t>ال</w:t>
      </w:r>
      <w:r w:rsidR="00DC1580">
        <w:rPr>
          <w:rFonts w:ascii="Sakkal Majalla" w:eastAsia="Times New Roman" w:hAnsi="Sakkal Majalla" w:cs="Sakkal Majalla" w:hint="cs"/>
          <w:color w:val="000000"/>
          <w:kern w:val="0"/>
          <w:szCs w:val="28"/>
          <w:rtl/>
          <w14:ligatures w14:val="none"/>
        </w:rPr>
        <w:t>إ</w:t>
      </w:r>
      <w:r w:rsidRPr="003B15DA">
        <w:rPr>
          <w:rFonts w:ascii="Sakkal Majalla" w:eastAsia="Times New Roman" w:hAnsi="Sakkal Majalla" w:cs="Sakkal Majalla"/>
          <w:color w:val="000000"/>
          <w:kern w:val="0"/>
          <w:szCs w:val="28"/>
          <w:rtl/>
          <w14:ligatures w14:val="none"/>
        </w:rPr>
        <w:t>لهامية</w:t>
      </w:r>
      <w:proofErr w:type="spellEnd"/>
      <w:r w:rsidR="00DC1580">
        <w:rPr>
          <w:rFonts w:ascii="Sakkal Majalla" w:eastAsia="Times New Roman" w:hAnsi="Sakkal Majalla" w:cs="Sakkal Majalla" w:hint="cs"/>
          <w:color w:val="000000"/>
          <w:kern w:val="0"/>
          <w:szCs w:val="28"/>
          <w:rtl/>
          <w14:ligatures w14:val="none"/>
        </w:rPr>
        <w:t>.</w:t>
      </w:r>
    </w:p>
    <w:p w14:paraId="62AF4FEB" w14:textId="61E063E7" w:rsidR="003B15DA" w:rsidRDefault="003B15DA" w:rsidP="003B15DA">
      <w:pPr>
        <w:spacing w:before="100" w:beforeAutospacing="1" w:after="100" w:afterAutospacing="1" w:line="360" w:lineRule="auto"/>
        <w:ind w:firstLine="720"/>
        <w:jc w:val="both"/>
        <w:rPr>
          <w:rFonts w:ascii="Sakkal Majalla" w:hAnsi="Sakkal Majalla" w:cs="Sakkal Majalla"/>
          <w:szCs w:val="28"/>
          <w:rtl/>
        </w:rPr>
      </w:pPr>
      <w:proofErr w:type="spellStart"/>
      <w:r>
        <w:rPr>
          <w:rFonts w:ascii="Sakkal Majalla" w:hAnsi="Sakkal Majalla" w:cs="Sakkal Majalla" w:hint="cs"/>
          <w:szCs w:val="28"/>
          <w:rtl/>
          <w:lang w:bidi="ar-EG"/>
        </w:rPr>
        <w:t>بناءا</w:t>
      </w:r>
      <w:r w:rsidR="00DC1580">
        <w:rPr>
          <w:rFonts w:ascii="Sakkal Majalla" w:hAnsi="Sakkal Majalla" w:cs="Sakkal Majalla" w:hint="cs"/>
          <w:szCs w:val="28"/>
          <w:rtl/>
          <w:lang w:bidi="ar-EG"/>
        </w:rPr>
        <w:t>ً</w:t>
      </w:r>
      <w:proofErr w:type="spellEnd"/>
      <w:r w:rsidR="00DC1580">
        <w:rPr>
          <w:rFonts w:ascii="Sakkal Majalla" w:hAnsi="Sakkal Majalla" w:cs="Sakkal Majalla" w:hint="cs"/>
          <w:szCs w:val="28"/>
          <w:rtl/>
          <w:lang w:bidi="ar-EG"/>
        </w:rPr>
        <w:t xml:space="preserve"> </w:t>
      </w:r>
      <w:r>
        <w:rPr>
          <w:rFonts w:ascii="Sakkal Majalla" w:hAnsi="Sakkal Majalla" w:cs="Sakkal Majalla" w:hint="cs"/>
          <w:szCs w:val="28"/>
          <w:rtl/>
          <w:lang w:bidi="ar-EG"/>
        </w:rPr>
        <w:t xml:space="preserve">على هذه </w:t>
      </w:r>
      <w:proofErr w:type="gramStart"/>
      <w:r>
        <w:rPr>
          <w:rFonts w:ascii="Sakkal Majalla" w:hAnsi="Sakkal Majalla" w:cs="Sakkal Majalla" w:hint="cs"/>
          <w:szCs w:val="28"/>
          <w:rtl/>
          <w:lang w:bidi="ar-EG"/>
        </w:rPr>
        <w:t>النتائج ،</w:t>
      </w:r>
      <w:proofErr w:type="gramEnd"/>
      <w:r>
        <w:rPr>
          <w:rFonts w:ascii="Sakkal Majalla" w:hAnsi="Sakkal Majalla" w:cs="Sakkal Majalla" w:hint="cs"/>
          <w:szCs w:val="28"/>
          <w:rtl/>
          <w:lang w:bidi="ar-EG"/>
        </w:rPr>
        <w:t xml:space="preserve"> توصي الدراسة </w:t>
      </w:r>
      <w:r>
        <w:rPr>
          <w:rFonts w:ascii="Sakkal Majalla" w:hAnsi="Sakkal Majalla" w:cs="Sakkal Majalla" w:hint="cs"/>
          <w:szCs w:val="28"/>
          <w:rtl/>
        </w:rPr>
        <w:t>ب</w:t>
      </w:r>
      <w:r w:rsidRPr="003B15DA">
        <w:rPr>
          <w:rFonts w:ascii="Sakkal Majalla" w:eastAsia="Times New Roman" w:hAnsi="Sakkal Majalla" w:cs="Sakkal Majalla"/>
          <w:color w:val="000000"/>
          <w:kern w:val="0"/>
          <w:szCs w:val="28"/>
          <w:rtl/>
          <w14:ligatures w14:val="none"/>
        </w:rPr>
        <w:t xml:space="preserve">العمل على زيادة وعي قيادة المستشفيات بضرورة العمل على حل مشاكل العاملين </w:t>
      </w:r>
      <w:r>
        <w:rPr>
          <w:rFonts w:ascii="Sakkal Majalla" w:hAnsi="Sakkal Majalla" w:cs="Sakkal Majalla" w:hint="cs"/>
          <w:szCs w:val="28"/>
          <w:rtl/>
        </w:rPr>
        <w:t xml:space="preserve">، </w:t>
      </w:r>
      <w:r w:rsidRPr="00881C23">
        <w:rPr>
          <w:rFonts w:ascii="Sakkal Majalla" w:eastAsia="Times New Roman" w:hAnsi="Sakkal Majalla" w:cs="Sakkal Majalla"/>
          <w:color w:val="000000"/>
          <w:kern w:val="0"/>
          <w:szCs w:val="28"/>
          <w:rtl/>
          <w14:ligatures w14:val="none"/>
        </w:rPr>
        <w:t xml:space="preserve">الاهتمام بزيادة قدرة </w:t>
      </w:r>
      <w:r w:rsidRPr="00A12CFA">
        <w:rPr>
          <w:rFonts w:ascii="Sakkal Majalla" w:eastAsia="Times New Roman" w:hAnsi="Sakkal Majalla" w:cs="Sakkal Majalla"/>
          <w:color w:val="000000"/>
          <w:kern w:val="0"/>
          <w:szCs w:val="28"/>
          <w:rtl/>
          <w14:ligatures w14:val="none"/>
        </w:rPr>
        <w:t>قيادة المستشفيات</w:t>
      </w:r>
      <w:r w:rsidRPr="00881C23">
        <w:rPr>
          <w:rFonts w:ascii="Sakkal Majalla" w:eastAsia="Times New Roman" w:hAnsi="Sakkal Majalla" w:cs="Sakkal Majalla"/>
          <w:color w:val="000000"/>
          <w:kern w:val="0"/>
          <w:szCs w:val="28"/>
          <w:rtl/>
          <w14:ligatures w14:val="none"/>
        </w:rPr>
        <w:t xml:space="preserve"> على النصح والارشاد</w:t>
      </w:r>
      <w:r w:rsidRPr="00881C23">
        <w:rPr>
          <w:rFonts w:ascii="Sakkal Majalla" w:eastAsia="Times New Roman" w:hAnsi="Sakkal Majalla" w:cs="Sakkal Majalla"/>
          <w:color w:val="000000"/>
          <w:kern w:val="0"/>
          <w:szCs w:val="28"/>
          <w14:ligatures w14:val="none"/>
        </w:rPr>
        <w:t xml:space="preserve"> </w:t>
      </w:r>
      <w:r w:rsidRPr="00881C23">
        <w:rPr>
          <w:rFonts w:ascii="Sakkal Majalla" w:eastAsia="Times New Roman" w:hAnsi="Sakkal Majalla" w:cs="Sakkal Majalla"/>
          <w:color w:val="000000"/>
          <w:kern w:val="0"/>
          <w:szCs w:val="28"/>
          <w:rtl/>
          <w14:ligatures w14:val="none"/>
        </w:rPr>
        <w:t>للعاملين من خلال توفير كافة الإمكانيات والاحتياجات المادية والمعنوية لتحقيق ذلك</w:t>
      </w:r>
      <w:r w:rsidR="00DC1580">
        <w:rPr>
          <w:rFonts w:ascii="Sakkal Majalla" w:eastAsia="Times New Roman" w:hAnsi="Sakkal Majalla" w:cs="Sakkal Majalla" w:hint="cs"/>
          <w:color w:val="000000"/>
          <w:kern w:val="0"/>
          <w:szCs w:val="28"/>
          <w:rtl/>
          <w14:ligatures w14:val="none"/>
        </w:rPr>
        <w:t>.</w:t>
      </w:r>
    </w:p>
    <w:p w14:paraId="06AE29FE" w14:textId="07635351" w:rsidR="003B15DA" w:rsidRDefault="003B15DA" w:rsidP="003B15DA">
      <w:pPr>
        <w:spacing w:before="100" w:beforeAutospacing="1" w:after="100" w:afterAutospacing="1" w:line="360" w:lineRule="auto"/>
        <w:jc w:val="center"/>
        <w:rPr>
          <w:rFonts w:ascii="Sakkal Majalla" w:hAnsi="Sakkal Majalla" w:cs="Sakkal Majalla"/>
          <w:szCs w:val="28"/>
          <w:rtl/>
        </w:rPr>
      </w:pPr>
      <w:r w:rsidRPr="003B15DA">
        <w:rPr>
          <w:rFonts w:ascii="Sakkal Majalla" w:hAnsi="Sakkal Majalla" w:cs="Sakkal Majalla" w:hint="cs"/>
          <w:b/>
          <w:bCs/>
          <w:szCs w:val="28"/>
          <w:rtl/>
        </w:rPr>
        <w:t>الكلمات المفتاحية</w:t>
      </w:r>
      <w:r>
        <w:rPr>
          <w:rFonts w:ascii="Sakkal Majalla" w:hAnsi="Sakkal Majalla" w:cs="Sakkal Majalla" w:hint="cs"/>
          <w:szCs w:val="28"/>
          <w:rtl/>
        </w:rPr>
        <w:t xml:space="preserve">: القيادة التحويلية </w:t>
      </w:r>
      <w:r>
        <w:rPr>
          <w:rFonts w:ascii="Sakkal Majalla" w:hAnsi="Sakkal Majalla" w:cs="Sakkal Majalla"/>
          <w:szCs w:val="28"/>
          <w:rtl/>
        </w:rPr>
        <w:t>–</w:t>
      </w:r>
      <w:r>
        <w:rPr>
          <w:rFonts w:ascii="Sakkal Majalla" w:hAnsi="Sakkal Majalla" w:cs="Sakkal Majalla" w:hint="cs"/>
          <w:szCs w:val="28"/>
          <w:rtl/>
        </w:rPr>
        <w:t xml:space="preserve"> الرضا الوظيفي </w:t>
      </w:r>
      <w:r>
        <w:rPr>
          <w:rFonts w:ascii="Sakkal Majalla" w:hAnsi="Sakkal Majalla" w:cs="Sakkal Majalla"/>
          <w:szCs w:val="28"/>
          <w:rtl/>
        </w:rPr>
        <w:t>–</w:t>
      </w:r>
      <w:r>
        <w:rPr>
          <w:rFonts w:ascii="Sakkal Majalla" w:hAnsi="Sakkal Majalla" w:cs="Sakkal Majalla" w:hint="cs"/>
          <w:szCs w:val="28"/>
          <w:rtl/>
        </w:rPr>
        <w:t xml:space="preserve"> مستشفى الملك فيصل التخصصي</w:t>
      </w:r>
    </w:p>
    <w:p w14:paraId="708BBB87" w14:textId="77777777" w:rsidR="003B15DA" w:rsidRPr="003B15DA" w:rsidRDefault="003B15DA" w:rsidP="003B15DA">
      <w:pPr>
        <w:spacing w:before="100" w:beforeAutospacing="1" w:after="100" w:afterAutospacing="1" w:line="360" w:lineRule="auto"/>
        <w:jc w:val="both"/>
        <w:rPr>
          <w:rFonts w:ascii="Sakkal Majalla" w:hAnsi="Sakkal Majalla" w:cs="Sakkal Majalla"/>
          <w:szCs w:val="28"/>
          <w:rtl/>
          <w:lang w:bidi="ar-EG"/>
        </w:rPr>
      </w:pPr>
    </w:p>
    <w:p w14:paraId="31DFDEAC" w14:textId="746E43C6" w:rsidR="00A12CFA" w:rsidRPr="00A12CFA" w:rsidRDefault="00A12CFA">
      <w:pPr>
        <w:bidi w:val="0"/>
        <w:rPr>
          <w:rFonts w:ascii="Sakkal Majalla" w:hAnsi="Sakkal Majalla" w:cs="Sakkal Majalla"/>
          <w:b/>
          <w:bCs/>
          <w:sz w:val="32"/>
          <w:szCs w:val="32"/>
          <w:rtl/>
          <w:lang w:bidi="ar-EG"/>
        </w:rPr>
      </w:pPr>
      <w:r w:rsidRPr="00A12CFA">
        <w:rPr>
          <w:rFonts w:ascii="Sakkal Majalla" w:hAnsi="Sakkal Majalla" w:cs="Sakkal Majalla"/>
          <w:b/>
          <w:bCs/>
          <w:sz w:val="32"/>
          <w:szCs w:val="32"/>
          <w:rtl/>
          <w:lang w:bidi="ar-EG"/>
        </w:rPr>
        <w:br w:type="page"/>
      </w:r>
    </w:p>
    <w:p w14:paraId="2D8BCC54" w14:textId="77777777" w:rsidR="00A12CFA" w:rsidRPr="003C02AF" w:rsidRDefault="00A12CFA" w:rsidP="00A12CFA">
      <w:pPr>
        <w:spacing w:before="100" w:beforeAutospacing="1" w:after="100" w:afterAutospacing="1" w:line="360" w:lineRule="auto"/>
        <w:jc w:val="center"/>
        <w:outlineLvl w:val="0"/>
        <w:rPr>
          <w:rFonts w:ascii="Sakkal Majalla" w:hAnsi="Sakkal Majalla" w:cs="Sakkal Majalla"/>
          <w:b/>
          <w:bCs/>
          <w:sz w:val="40"/>
          <w:szCs w:val="40"/>
          <w:rtl/>
        </w:rPr>
      </w:pPr>
      <w:bookmarkStart w:id="18" w:name="_Toc172964284"/>
      <w:bookmarkStart w:id="19" w:name="_Toc179981421"/>
      <w:bookmarkStart w:id="20" w:name="_Toc192006050"/>
      <w:bookmarkStart w:id="21" w:name="_Toc192119645"/>
      <w:r w:rsidRPr="003C02AF">
        <w:rPr>
          <w:rFonts w:ascii="Sakkal Majalla" w:hAnsi="Sakkal Majalla" w:cs="Sakkal Majalla" w:hint="cs"/>
          <w:b/>
          <w:bCs/>
          <w:sz w:val="40"/>
          <w:szCs w:val="40"/>
          <w:rtl/>
        </w:rPr>
        <w:lastRenderedPageBreak/>
        <w:t>قائمة المحتويات</w:t>
      </w:r>
      <w:bookmarkEnd w:id="18"/>
      <w:bookmarkEnd w:id="19"/>
      <w:bookmarkEnd w:id="20"/>
      <w:bookmarkEnd w:id="21"/>
    </w:p>
    <w:sdt>
      <w:sdtPr>
        <w:rPr>
          <w:rFonts w:ascii="Sakkal Majalla" w:eastAsiaTheme="minorHAnsi" w:hAnsi="Sakkal Majalla" w:cs="Sakkal Majalla"/>
          <w:color w:val="auto"/>
          <w:kern w:val="2"/>
          <w:sz w:val="28"/>
          <w:szCs w:val="28"/>
          <w:rtl/>
          <w:lang w:val="ar-SA"/>
          <w14:ligatures w14:val="standardContextual"/>
        </w:rPr>
        <w:id w:val="-349643786"/>
        <w:docPartObj>
          <w:docPartGallery w:val="Table of Contents"/>
          <w:docPartUnique/>
        </w:docPartObj>
      </w:sdtPr>
      <w:sdtEndPr>
        <w:rPr>
          <w:b/>
          <w:bCs/>
        </w:rPr>
      </w:sdtEndPr>
      <w:sdtContent>
        <w:p w14:paraId="3B58F622" w14:textId="140F095D" w:rsidR="00A12CFA" w:rsidRPr="00644A5A" w:rsidRDefault="00A12CFA" w:rsidP="00644A5A">
          <w:pPr>
            <w:pStyle w:val="TOCHeading"/>
            <w:bidi/>
            <w:rPr>
              <w:rFonts w:ascii="Sakkal Majalla" w:hAnsi="Sakkal Majalla" w:cs="Sakkal Majalla"/>
              <w:sz w:val="2"/>
              <w:szCs w:val="2"/>
            </w:rPr>
          </w:pPr>
        </w:p>
        <w:p w14:paraId="4C8BE79C" w14:textId="00E08DAB" w:rsidR="00644A5A" w:rsidRPr="00644A5A" w:rsidRDefault="00A12CFA" w:rsidP="00644A5A">
          <w:pPr>
            <w:pStyle w:val="TOC1"/>
            <w:tabs>
              <w:tab w:val="right" w:leader="dot" w:pos="7926"/>
            </w:tabs>
            <w:spacing w:line="360" w:lineRule="auto"/>
            <w:rPr>
              <w:rFonts w:ascii="Sakkal Majalla" w:eastAsiaTheme="minorEastAsia" w:hAnsi="Sakkal Majalla" w:cs="Sakkal Majalla"/>
              <w:noProof/>
              <w:szCs w:val="28"/>
              <w:rtl/>
            </w:rPr>
          </w:pPr>
          <w:r w:rsidRPr="00644A5A">
            <w:rPr>
              <w:rFonts w:ascii="Sakkal Majalla" w:hAnsi="Sakkal Majalla" w:cs="Sakkal Majalla"/>
              <w:szCs w:val="28"/>
            </w:rPr>
            <w:fldChar w:fldCharType="begin"/>
          </w:r>
          <w:r w:rsidRPr="00644A5A">
            <w:rPr>
              <w:rFonts w:ascii="Sakkal Majalla" w:hAnsi="Sakkal Majalla" w:cs="Sakkal Majalla"/>
              <w:szCs w:val="28"/>
            </w:rPr>
            <w:instrText xml:space="preserve"> TOC \o "1-3" \h \z \u </w:instrText>
          </w:r>
          <w:r w:rsidRPr="00644A5A">
            <w:rPr>
              <w:rFonts w:ascii="Sakkal Majalla" w:hAnsi="Sakkal Majalla" w:cs="Sakkal Majalla"/>
              <w:szCs w:val="28"/>
            </w:rPr>
            <w:fldChar w:fldCharType="separate"/>
          </w:r>
          <w:hyperlink w:anchor="_Toc192119641" w:history="1">
            <w:r w:rsidR="00644A5A" w:rsidRPr="00644A5A">
              <w:rPr>
                <w:rStyle w:val="Hyperlink"/>
                <w:rFonts w:ascii="Sakkal Majalla" w:hAnsi="Sakkal Majalla" w:cs="Sakkal Majalla"/>
                <w:b/>
                <w:bCs/>
                <w:noProof/>
                <w:szCs w:val="28"/>
                <w:rtl/>
                <w:lang w:bidi="ar-EG"/>
              </w:rPr>
              <w:t>بسم الله الرحمن الرحيم</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‌ب</w:t>
            </w:r>
            <w:r w:rsidR="00644A5A" w:rsidRPr="00644A5A">
              <w:rPr>
                <w:rFonts w:ascii="Sakkal Majalla" w:hAnsi="Sakkal Majalla" w:cs="Sakkal Majalla"/>
                <w:noProof/>
                <w:webHidden/>
                <w:szCs w:val="28"/>
                <w:rtl/>
              </w:rPr>
              <w:fldChar w:fldCharType="end"/>
            </w:r>
          </w:hyperlink>
        </w:p>
        <w:p w14:paraId="2E412D3B" w14:textId="656ABB87"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2" w:history="1">
            <w:r w:rsidR="00644A5A" w:rsidRPr="00644A5A">
              <w:rPr>
                <w:rStyle w:val="Hyperlink"/>
                <w:rFonts w:ascii="Sakkal Majalla" w:hAnsi="Sakkal Majalla" w:cs="Sakkal Majalla"/>
                <w:b/>
                <w:bCs/>
                <w:noProof/>
                <w:szCs w:val="28"/>
                <w:rtl/>
              </w:rPr>
              <w:t>إهداء</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‌ج</w:t>
            </w:r>
            <w:r w:rsidR="00644A5A" w:rsidRPr="00644A5A">
              <w:rPr>
                <w:rFonts w:ascii="Sakkal Majalla" w:hAnsi="Sakkal Majalla" w:cs="Sakkal Majalla"/>
                <w:noProof/>
                <w:webHidden/>
                <w:szCs w:val="28"/>
                <w:rtl/>
              </w:rPr>
              <w:fldChar w:fldCharType="end"/>
            </w:r>
          </w:hyperlink>
        </w:p>
        <w:p w14:paraId="1570F6F2" w14:textId="51D89D55"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3" w:history="1">
            <w:r w:rsidR="00644A5A" w:rsidRPr="00644A5A">
              <w:rPr>
                <w:rStyle w:val="Hyperlink"/>
                <w:rFonts w:ascii="Sakkal Majalla" w:hAnsi="Sakkal Majalla" w:cs="Sakkal Majalla"/>
                <w:b/>
                <w:bCs/>
                <w:noProof/>
                <w:szCs w:val="28"/>
                <w:rtl/>
              </w:rPr>
              <w:t>شكر وتقدير</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‌د</w:t>
            </w:r>
            <w:r w:rsidR="00644A5A" w:rsidRPr="00644A5A">
              <w:rPr>
                <w:rFonts w:ascii="Sakkal Majalla" w:hAnsi="Sakkal Majalla" w:cs="Sakkal Majalla"/>
                <w:noProof/>
                <w:webHidden/>
                <w:szCs w:val="28"/>
                <w:rtl/>
              </w:rPr>
              <w:fldChar w:fldCharType="end"/>
            </w:r>
          </w:hyperlink>
        </w:p>
        <w:p w14:paraId="29BE5278" w14:textId="128BBDD2"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4" w:history="1">
            <w:r w:rsidR="00644A5A" w:rsidRPr="00644A5A">
              <w:rPr>
                <w:rStyle w:val="Hyperlink"/>
                <w:rFonts w:ascii="Sakkal Majalla" w:hAnsi="Sakkal Majalla" w:cs="Sakkal Majalla"/>
                <w:b/>
                <w:bCs/>
                <w:noProof/>
                <w:szCs w:val="28"/>
                <w:rtl/>
              </w:rPr>
              <w:t>المستخلص</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‌ه</w:t>
            </w:r>
            <w:r w:rsidR="00644A5A" w:rsidRPr="00644A5A">
              <w:rPr>
                <w:rFonts w:ascii="Sakkal Majalla" w:hAnsi="Sakkal Majalla" w:cs="Sakkal Majalla"/>
                <w:noProof/>
                <w:webHidden/>
                <w:szCs w:val="28"/>
                <w:rtl/>
              </w:rPr>
              <w:fldChar w:fldCharType="end"/>
            </w:r>
          </w:hyperlink>
        </w:p>
        <w:p w14:paraId="056E940C" w14:textId="45767946"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5" w:history="1">
            <w:r w:rsidR="00644A5A" w:rsidRPr="00644A5A">
              <w:rPr>
                <w:rStyle w:val="Hyperlink"/>
                <w:rFonts w:ascii="Sakkal Majalla" w:hAnsi="Sakkal Majalla" w:cs="Sakkal Majalla"/>
                <w:b/>
                <w:bCs/>
                <w:noProof/>
                <w:szCs w:val="28"/>
                <w:rtl/>
              </w:rPr>
              <w:t>قائمة المحتويات</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‌و</w:t>
            </w:r>
            <w:r w:rsidR="00644A5A" w:rsidRPr="00644A5A">
              <w:rPr>
                <w:rFonts w:ascii="Sakkal Majalla" w:hAnsi="Sakkal Majalla" w:cs="Sakkal Majalla"/>
                <w:noProof/>
                <w:webHidden/>
                <w:szCs w:val="28"/>
                <w:rtl/>
              </w:rPr>
              <w:fldChar w:fldCharType="end"/>
            </w:r>
          </w:hyperlink>
        </w:p>
        <w:p w14:paraId="7E324AA6" w14:textId="2FC4DC89"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6" w:history="1">
            <w:r w:rsidR="00644A5A" w:rsidRPr="00644A5A">
              <w:rPr>
                <w:rStyle w:val="Hyperlink"/>
                <w:rFonts w:ascii="Sakkal Majalla" w:hAnsi="Sakkal Majalla" w:cs="Sakkal Majalla"/>
                <w:b/>
                <w:bCs/>
                <w:noProof/>
                <w:szCs w:val="28"/>
                <w:rtl/>
              </w:rPr>
              <w:t>قائمة الجداول</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‌ي</w:t>
            </w:r>
            <w:r w:rsidR="00644A5A" w:rsidRPr="00644A5A">
              <w:rPr>
                <w:rFonts w:ascii="Sakkal Majalla" w:hAnsi="Sakkal Majalla" w:cs="Sakkal Majalla"/>
                <w:noProof/>
                <w:webHidden/>
                <w:szCs w:val="28"/>
                <w:rtl/>
              </w:rPr>
              <w:fldChar w:fldCharType="end"/>
            </w:r>
          </w:hyperlink>
        </w:p>
        <w:p w14:paraId="6A66CEA5" w14:textId="6542BB61"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7" w:history="1">
            <w:r w:rsidR="00644A5A" w:rsidRPr="00644A5A">
              <w:rPr>
                <w:rStyle w:val="Hyperlink"/>
                <w:rFonts w:ascii="Sakkal Majalla" w:hAnsi="Sakkal Majalla" w:cs="Sakkal Majalla"/>
                <w:b/>
                <w:bCs/>
                <w:noProof/>
                <w:szCs w:val="28"/>
                <w:rtl/>
              </w:rPr>
              <w:t>قائمة الأشكال</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hint="eastAsia"/>
                <w:noProof/>
                <w:webHidden/>
                <w:szCs w:val="28"/>
                <w:rtl/>
              </w:rPr>
              <w:t>‌ك</w:t>
            </w:r>
            <w:r w:rsidR="00644A5A" w:rsidRPr="00644A5A">
              <w:rPr>
                <w:rFonts w:ascii="Sakkal Majalla" w:hAnsi="Sakkal Majalla" w:cs="Sakkal Majalla"/>
                <w:noProof/>
                <w:webHidden/>
                <w:szCs w:val="28"/>
                <w:rtl/>
              </w:rPr>
              <w:fldChar w:fldCharType="end"/>
            </w:r>
          </w:hyperlink>
        </w:p>
        <w:p w14:paraId="05127207" w14:textId="50EEC681"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48" w:history="1">
            <w:r w:rsidR="00644A5A" w:rsidRPr="00644A5A">
              <w:rPr>
                <w:rStyle w:val="Hyperlink"/>
                <w:rFonts w:ascii="Sakkal Majalla" w:hAnsi="Sakkal Majalla" w:cs="Sakkal Majalla"/>
                <w:b/>
                <w:bCs/>
                <w:noProof/>
                <w:szCs w:val="28"/>
                <w:rtl/>
              </w:rPr>
              <w:t>الفصل الأول: الإطار العام للدراسة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1</w:t>
            </w:r>
            <w:r w:rsidR="00644A5A" w:rsidRPr="00644A5A">
              <w:rPr>
                <w:rFonts w:ascii="Sakkal Majalla" w:hAnsi="Sakkal Majalla" w:cs="Sakkal Majalla"/>
                <w:noProof/>
                <w:webHidden/>
                <w:szCs w:val="28"/>
                <w:rtl/>
              </w:rPr>
              <w:fldChar w:fldCharType="end"/>
            </w:r>
          </w:hyperlink>
        </w:p>
        <w:p w14:paraId="2FAD211B" w14:textId="4A6AF607"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49" w:history="1">
            <w:r w:rsidR="00644A5A" w:rsidRPr="00644A5A">
              <w:rPr>
                <w:rStyle w:val="Hyperlink"/>
                <w:rFonts w:ascii="Sakkal Majalla" w:hAnsi="Sakkal Majalla" w:cs="Sakkal Majalla"/>
                <w:b/>
                <w:bCs/>
                <w:noProof/>
                <w:szCs w:val="28"/>
                <w:rtl/>
              </w:rPr>
              <w:t>1.1 مقدمة: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Toc192119649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1</w:t>
            </w:r>
            <w:r w:rsidR="00644A5A" w:rsidRPr="00644A5A">
              <w:rPr>
                <w:rFonts w:ascii="Sakkal Majalla" w:hAnsi="Sakkal Majalla" w:cs="Sakkal Majalla"/>
                <w:noProof/>
                <w:webHidden/>
                <w:szCs w:val="28"/>
                <w:rtl/>
              </w:rPr>
              <w:fldChar w:fldCharType="end"/>
            </w:r>
          </w:hyperlink>
        </w:p>
        <w:p w14:paraId="1FDBC2E1" w14:textId="6FA8AC7A"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0" w:history="1">
            <w:r w:rsidR="00644A5A" w:rsidRPr="00644A5A">
              <w:rPr>
                <w:rStyle w:val="Hyperlink"/>
                <w:rFonts w:ascii="Sakkal Majalla" w:hAnsi="Sakkal Majalla" w:cs="Sakkal Majalla"/>
                <w:b/>
                <w:bCs/>
                <w:noProof/>
                <w:szCs w:val="28"/>
                <w:rtl/>
              </w:rPr>
              <w:t>2.1 مشكلة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w:t>
            </w:r>
            <w:r w:rsidR="00644A5A" w:rsidRPr="00644A5A">
              <w:rPr>
                <w:rFonts w:ascii="Sakkal Majalla" w:hAnsi="Sakkal Majalla" w:cs="Sakkal Majalla"/>
                <w:noProof/>
                <w:webHidden/>
                <w:szCs w:val="28"/>
                <w:rtl/>
              </w:rPr>
              <w:fldChar w:fldCharType="end"/>
            </w:r>
          </w:hyperlink>
        </w:p>
        <w:p w14:paraId="4CD002CF" w14:textId="1EC76F61"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1" w:history="1">
            <w:r w:rsidR="00644A5A" w:rsidRPr="00644A5A">
              <w:rPr>
                <w:rStyle w:val="Hyperlink"/>
                <w:rFonts w:ascii="Sakkal Majalla" w:hAnsi="Sakkal Majalla" w:cs="Sakkal Majalla"/>
                <w:b/>
                <w:bCs/>
                <w:noProof/>
                <w:szCs w:val="28"/>
                <w:rtl/>
              </w:rPr>
              <w:t>3.1 أهمية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4</w:t>
            </w:r>
            <w:r w:rsidR="00644A5A" w:rsidRPr="00644A5A">
              <w:rPr>
                <w:rFonts w:ascii="Sakkal Majalla" w:hAnsi="Sakkal Majalla" w:cs="Sakkal Majalla"/>
                <w:noProof/>
                <w:webHidden/>
                <w:szCs w:val="28"/>
                <w:rtl/>
              </w:rPr>
              <w:fldChar w:fldCharType="end"/>
            </w:r>
          </w:hyperlink>
        </w:p>
        <w:p w14:paraId="6308AD91" w14:textId="3AC86B43"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2" w:history="1">
            <w:r w:rsidR="00644A5A" w:rsidRPr="00644A5A">
              <w:rPr>
                <w:rStyle w:val="Hyperlink"/>
                <w:rFonts w:ascii="Sakkal Majalla" w:hAnsi="Sakkal Majalla" w:cs="Sakkal Majalla"/>
                <w:b/>
                <w:bCs/>
                <w:noProof/>
                <w:szCs w:val="28"/>
                <w:rtl/>
              </w:rPr>
              <w:t>4.1 أهداف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w:t>
            </w:r>
            <w:r w:rsidR="00644A5A" w:rsidRPr="00644A5A">
              <w:rPr>
                <w:rFonts w:ascii="Sakkal Majalla" w:hAnsi="Sakkal Majalla" w:cs="Sakkal Majalla"/>
                <w:noProof/>
                <w:webHidden/>
                <w:szCs w:val="28"/>
                <w:rtl/>
              </w:rPr>
              <w:fldChar w:fldCharType="end"/>
            </w:r>
          </w:hyperlink>
        </w:p>
        <w:p w14:paraId="5EF782DE" w14:textId="48CBCD96"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3" w:history="1">
            <w:r w:rsidR="00644A5A" w:rsidRPr="00644A5A">
              <w:rPr>
                <w:rStyle w:val="Hyperlink"/>
                <w:rFonts w:ascii="Sakkal Majalla" w:hAnsi="Sakkal Majalla" w:cs="Sakkal Majalla"/>
                <w:b/>
                <w:bCs/>
                <w:noProof/>
                <w:szCs w:val="28"/>
                <w:rtl/>
              </w:rPr>
              <w:t>5.1 تساؤلات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6</w:t>
            </w:r>
            <w:r w:rsidR="00644A5A" w:rsidRPr="00644A5A">
              <w:rPr>
                <w:rFonts w:ascii="Sakkal Majalla" w:hAnsi="Sakkal Majalla" w:cs="Sakkal Majalla"/>
                <w:noProof/>
                <w:webHidden/>
                <w:szCs w:val="28"/>
                <w:rtl/>
              </w:rPr>
              <w:fldChar w:fldCharType="end"/>
            </w:r>
          </w:hyperlink>
        </w:p>
        <w:p w14:paraId="58646DC4" w14:textId="453FF902"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4" w:history="1">
            <w:r w:rsidR="00644A5A" w:rsidRPr="00644A5A">
              <w:rPr>
                <w:rStyle w:val="Hyperlink"/>
                <w:rFonts w:ascii="Sakkal Majalla" w:hAnsi="Sakkal Majalla" w:cs="Sakkal Majalla"/>
                <w:b/>
                <w:bCs/>
                <w:noProof/>
                <w:szCs w:val="28"/>
                <w:rtl/>
              </w:rPr>
              <w:t>6.1 فروض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7</w:t>
            </w:r>
            <w:r w:rsidR="00644A5A" w:rsidRPr="00644A5A">
              <w:rPr>
                <w:rFonts w:ascii="Sakkal Majalla" w:hAnsi="Sakkal Majalla" w:cs="Sakkal Majalla"/>
                <w:noProof/>
                <w:webHidden/>
                <w:szCs w:val="28"/>
                <w:rtl/>
              </w:rPr>
              <w:fldChar w:fldCharType="end"/>
            </w:r>
          </w:hyperlink>
        </w:p>
        <w:p w14:paraId="1FD3E05B" w14:textId="466E5AE3"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5" w:history="1">
            <w:r w:rsidR="00644A5A" w:rsidRPr="00644A5A">
              <w:rPr>
                <w:rStyle w:val="Hyperlink"/>
                <w:rFonts w:ascii="Sakkal Majalla" w:hAnsi="Sakkal Majalla" w:cs="Sakkal Majalla"/>
                <w:b/>
                <w:bCs/>
                <w:noProof/>
                <w:szCs w:val="28"/>
                <w:rtl/>
              </w:rPr>
              <w:t>7.1 الدراسات السابقة: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w:t>
            </w:r>
            <w:r w:rsidR="00644A5A" w:rsidRPr="00644A5A">
              <w:rPr>
                <w:rFonts w:ascii="Sakkal Majalla" w:hAnsi="Sakkal Majalla" w:cs="Sakkal Majalla"/>
                <w:noProof/>
                <w:webHidden/>
                <w:szCs w:val="28"/>
                <w:rtl/>
              </w:rPr>
              <w:fldChar w:fldCharType="end"/>
            </w:r>
          </w:hyperlink>
        </w:p>
        <w:p w14:paraId="1E52C8F8" w14:textId="5B4F3053"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6" w:history="1">
            <w:r w:rsidR="00644A5A" w:rsidRPr="00644A5A">
              <w:rPr>
                <w:rStyle w:val="Hyperlink"/>
                <w:rFonts w:ascii="Sakkal Majalla" w:hAnsi="Sakkal Majalla" w:cs="Sakkal Majalla"/>
                <w:b/>
                <w:bCs/>
                <w:noProof/>
                <w:szCs w:val="28"/>
                <w:rtl/>
              </w:rPr>
              <w:t>8.1 الفجوة البحثية: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16</w:t>
            </w:r>
            <w:r w:rsidR="00644A5A" w:rsidRPr="00644A5A">
              <w:rPr>
                <w:rFonts w:ascii="Sakkal Majalla" w:hAnsi="Sakkal Majalla" w:cs="Sakkal Majalla"/>
                <w:noProof/>
                <w:webHidden/>
                <w:szCs w:val="28"/>
                <w:rtl/>
              </w:rPr>
              <w:fldChar w:fldCharType="end"/>
            </w:r>
          </w:hyperlink>
        </w:p>
        <w:p w14:paraId="68F497A0" w14:textId="2F3C0FC3"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7" w:history="1">
            <w:r w:rsidR="00644A5A" w:rsidRPr="00644A5A">
              <w:rPr>
                <w:rStyle w:val="Hyperlink"/>
                <w:rFonts w:ascii="Sakkal Majalla" w:hAnsi="Sakkal Majalla" w:cs="Sakkal Majalla"/>
                <w:b/>
                <w:bCs/>
                <w:noProof/>
                <w:szCs w:val="28"/>
                <w:rtl/>
              </w:rPr>
              <w:t>9.1 المنطلقات النظرية للدراسة: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19</w:t>
            </w:r>
            <w:r w:rsidR="00644A5A" w:rsidRPr="00644A5A">
              <w:rPr>
                <w:rFonts w:ascii="Sakkal Majalla" w:hAnsi="Sakkal Majalla" w:cs="Sakkal Majalla"/>
                <w:noProof/>
                <w:webHidden/>
                <w:szCs w:val="28"/>
                <w:rtl/>
              </w:rPr>
              <w:fldChar w:fldCharType="end"/>
            </w:r>
          </w:hyperlink>
        </w:p>
        <w:p w14:paraId="0A69C48C" w14:textId="531D3B00"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8" w:history="1">
            <w:r w:rsidR="00644A5A" w:rsidRPr="00644A5A">
              <w:rPr>
                <w:rStyle w:val="Hyperlink"/>
                <w:rFonts w:ascii="Sakkal Majalla" w:hAnsi="Sakkal Majalla" w:cs="Sakkal Majalla"/>
                <w:b/>
                <w:bCs/>
                <w:noProof/>
                <w:szCs w:val="28"/>
                <w:rtl/>
              </w:rPr>
              <w:t>10.1 المنهجية وطرق البحث:</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20</w:t>
            </w:r>
            <w:r w:rsidR="00644A5A" w:rsidRPr="00644A5A">
              <w:rPr>
                <w:rFonts w:ascii="Sakkal Majalla" w:hAnsi="Sakkal Majalla" w:cs="Sakkal Majalla"/>
                <w:noProof/>
                <w:webHidden/>
                <w:szCs w:val="28"/>
                <w:rtl/>
              </w:rPr>
              <w:fldChar w:fldCharType="end"/>
            </w:r>
          </w:hyperlink>
        </w:p>
        <w:p w14:paraId="16A5E629" w14:textId="3184DDCE"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59" w:history="1">
            <w:r w:rsidR="00644A5A" w:rsidRPr="00644A5A">
              <w:rPr>
                <w:rStyle w:val="Hyperlink"/>
                <w:rFonts w:ascii="Sakkal Majalla" w:hAnsi="Sakkal Majalla" w:cs="Sakkal Majalla"/>
                <w:b/>
                <w:bCs/>
                <w:noProof/>
                <w:szCs w:val="28"/>
                <w:rtl/>
              </w:rPr>
              <w:t>11.1 مصادر جمع البيانات</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Toc192119659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20</w:t>
            </w:r>
            <w:r w:rsidR="00644A5A" w:rsidRPr="00644A5A">
              <w:rPr>
                <w:rFonts w:ascii="Sakkal Majalla" w:hAnsi="Sakkal Majalla" w:cs="Sakkal Majalla"/>
                <w:noProof/>
                <w:webHidden/>
                <w:szCs w:val="28"/>
                <w:rtl/>
              </w:rPr>
              <w:fldChar w:fldCharType="end"/>
            </w:r>
          </w:hyperlink>
        </w:p>
        <w:p w14:paraId="757B6851" w14:textId="52B37CF1"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60" w:history="1">
            <w:r w:rsidR="00644A5A" w:rsidRPr="00644A5A">
              <w:rPr>
                <w:rStyle w:val="Hyperlink"/>
                <w:rFonts w:ascii="Sakkal Majalla" w:hAnsi="Sakkal Majalla" w:cs="Sakkal Majalla"/>
                <w:b/>
                <w:bCs/>
                <w:noProof/>
                <w:szCs w:val="28"/>
                <w:rtl/>
              </w:rPr>
              <w:t>12.1 أدوات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20</w:t>
            </w:r>
            <w:r w:rsidR="00644A5A" w:rsidRPr="00644A5A">
              <w:rPr>
                <w:rFonts w:ascii="Sakkal Majalla" w:hAnsi="Sakkal Majalla" w:cs="Sakkal Majalla"/>
                <w:noProof/>
                <w:webHidden/>
                <w:szCs w:val="28"/>
                <w:rtl/>
              </w:rPr>
              <w:fldChar w:fldCharType="end"/>
            </w:r>
          </w:hyperlink>
        </w:p>
        <w:p w14:paraId="1A5DD8D3" w14:textId="3701F9C0"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61" w:history="1">
            <w:r w:rsidR="00644A5A" w:rsidRPr="00644A5A">
              <w:rPr>
                <w:rStyle w:val="Hyperlink"/>
                <w:rFonts w:ascii="Sakkal Majalla" w:hAnsi="Sakkal Majalla" w:cs="Sakkal Majalla"/>
                <w:b/>
                <w:bCs/>
                <w:noProof/>
                <w:szCs w:val="28"/>
                <w:rtl/>
              </w:rPr>
              <w:t>13.1 الأساليب الإحصائية المستخدمة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21</w:t>
            </w:r>
            <w:r w:rsidR="00644A5A" w:rsidRPr="00644A5A">
              <w:rPr>
                <w:rFonts w:ascii="Sakkal Majalla" w:hAnsi="Sakkal Majalla" w:cs="Sakkal Majalla"/>
                <w:noProof/>
                <w:webHidden/>
                <w:szCs w:val="28"/>
                <w:rtl/>
              </w:rPr>
              <w:fldChar w:fldCharType="end"/>
            </w:r>
          </w:hyperlink>
        </w:p>
        <w:p w14:paraId="1D53D1A0" w14:textId="112FAE32"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62" w:history="1">
            <w:r w:rsidR="00644A5A" w:rsidRPr="00644A5A">
              <w:rPr>
                <w:rStyle w:val="Hyperlink"/>
                <w:rFonts w:ascii="Sakkal Majalla" w:hAnsi="Sakkal Majalla" w:cs="Sakkal Majalla"/>
                <w:b/>
                <w:bCs/>
                <w:noProof/>
                <w:szCs w:val="28"/>
                <w:rtl/>
              </w:rPr>
              <w:t>14.1 حدود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22</w:t>
            </w:r>
            <w:r w:rsidR="00644A5A" w:rsidRPr="00644A5A">
              <w:rPr>
                <w:rFonts w:ascii="Sakkal Majalla" w:hAnsi="Sakkal Majalla" w:cs="Sakkal Majalla"/>
                <w:noProof/>
                <w:webHidden/>
                <w:szCs w:val="28"/>
                <w:rtl/>
              </w:rPr>
              <w:fldChar w:fldCharType="end"/>
            </w:r>
          </w:hyperlink>
        </w:p>
        <w:p w14:paraId="339D98BB" w14:textId="785E4571"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63" w:history="1">
            <w:r w:rsidR="00644A5A" w:rsidRPr="00644A5A">
              <w:rPr>
                <w:rStyle w:val="Hyperlink"/>
                <w:rFonts w:ascii="Sakkal Majalla" w:hAnsi="Sakkal Majalla" w:cs="Sakkal Majalla"/>
                <w:b/>
                <w:bCs/>
                <w:noProof/>
                <w:szCs w:val="28"/>
                <w:rtl/>
              </w:rPr>
              <w:t>الفصل الثاني: الإطار النظري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23</w:t>
            </w:r>
            <w:r w:rsidR="00644A5A" w:rsidRPr="00644A5A">
              <w:rPr>
                <w:rFonts w:ascii="Sakkal Majalla" w:hAnsi="Sakkal Majalla" w:cs="Sakkal Majalla"/>
                <w:noProof/>
                <w:webHidden/>
                <w:szCs w:val="28"/>
                <w:rtl/>
              </w:rPr>
              <w:fldChar w:fldCharType="end"/>
            </w:r>
          </w:hyperlink>
        </w:p>
        <w:p w14:paraId="3FF8FADA" w14:textId="7923F4DD"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64" w:history="1">
            <w:r w:rsidR="00644A5A" w:rsidRPr="00644A5A">
              <w:rPr>
                <w:rStyle w:val="Hyperlink"/>
                <w:rFonts w:ascii="Sakkal Majalla" w:hAnsi="Sakkal Majalla" w:cs="Sakkal Majalla"/>
                <w:b/>
                <w:bCs/>
                <w:noProof/>
                <w:szCs w:val="28"/>
                <w:rtl/>
              </w:rPr>
              <w:t>المبحث الأول: القيادة التحويلية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23</w:t>
            </w:r>
            <w:r w:rsidR="00644A5A" w:rsidRPr="00644A5A">
              <w:rPr>
                <w:rFonts w:ascii="Sakkal Majalla" w:hAnsi="Sakkal Majalla" w:cs="Sakkal Majalla"/>
                <w:noProof/>
                <w:webHidden/>
                <w:szCs w:val="28"/>
                <w:rtl/>
              </w:rPr>
              <w:fldChar w:fldCharType="end"/>
            </w:r>
          </w:hyperlink>
        </w:p>
        <w:p w14:paraId="4DBC4A85" w14:textId="03CD93F6"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65" w:history="1">
            <w:r w:rsidR="00644A5A" w:rsidRPr="00644A5A">
              <w:rPr>
                <w:rStyle w:val="Hyperlink"/>
                <w:rFonts w:ascii="Sakkal Majalla" w:hAnsi="Sakkal Majalla" w:cs="Sakkal Majalla"/>
                <w:b/>
                <w:bCs/>
                <w:noProof/>
                <w:szCs w:val="28"/>
                <w:rtl/>
              </w:rPr>
              <w:t>1.1.2 مفهوم القيادة: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23</w:t>
            </w:r>
            <w:r w:rsidR="00644A5A" w:rsidRPr="00644A5A">
              <w:rPr>
                <w:rFonts w:ascii="Sakkal Majalla" w:hAnsi="Sakkal Majalla" w:cs="Sakkal Majalla"/>
                <w:noProof/>
                <w:webHidden/>
                <w:szCs w:val="28"/>
                <w:rtl/>
              </w:rPr>
              <w:fldChar w:fldCharType="end"/>
            </w:r>
          </w:hyperlink>
        </w:p>
        <w:p w14:paraId="4B83BB8A" w14:textId="4804D98D"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66" w:history="1">
            <w:r w:rsidR="00644A5A" w:rsidRPr="00644A5A">
              <w:rPr>
                <w:rStyle w:val="Hyperlink"/>
                <w:rFonts w:ascii="Sakkal Majalla" w:hAnsi="Sakkal Majalla" w:cs="Sakkal Majalla"/>
                <w:b/>
                <w:bCs/>
                <w:noProof/>
                <w:szCs w:val="28"/>
                <w:rtl/>
              </w:rPr>
              <w:t>2.1.2 مصادر القيادة: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24</w:t>
            </w:r>
            <w:r w:rsidR="00644A5A" w:rsidRPr="00644A5A">
              <w:rPr>
                <w:rFonts w:ascii="Sakkal Majalla" w:hAnsi="Sakkal Majalla" w:cs="Sakkal Majalla"/>
                <w:noProof/>
                <w:webHidden/>
                <w:szCs w:val="28"/>
                <w:rtl/>
              </w:rPr>
              <w:fldChar w:fldCharType="end"/>
            </w:r>
          </w:hyperlink>
        </w:p>
        <w:p w14:paraId="17BE7434" w14:textId="0ADA79DD"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67" w:history="1">
            <w:r w:rsidR="00644A5A" w:rsidRPr="00644A5A">
              <w:rPr>
                <w:rStyle w:val="Hyperlink"/>
                <w:rFonts w:ascii="Sakkal Majalla" w:hAnsi="Sakkal Majalla" w:cs="Sakkal Majalla"/>
                <w:b/>
                <w:bCs/>
                <w:noProof/>
                <w:szCs w:val="28"/>
                <w:rtl/>
              </w:rPr>
              <w:t>3.1.2 القيادة والإدارة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24</w:t>
            </w:r>
            <w:r w:rsidR="00644A5A" w:rsidRPr="00644A5A">
              <w:rPr>
                <w:rFonts w:ascii="Sakkal Majalla" w:hAnsi="Sakkal Majalla" w:cs="Sakkal Majalla"/>
                <w:noProof/>
                <w:webHidden/>
                <w:szCs w:val="28"/>
                <w:rtl/>
              </w:rPr>
              <w:fldChar w:fldCharType="end"/>
            </w:r>
          </w:hyperlink>
        </w:p>
        <w:p w14:paraId="007CA4EB" w14:textId="5F5CBC64"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68" w:history="1">
            <w:r w:rsidR="00644A5A" w:rsidRPr="00644A5A">
              <w:rPr>
                <w:rStyle w:val="Hyperlink"/>
                <w:rFonts w:ascii="Sakkal Majalla" w:hAnsi="Sakkal Majalla" w:cs="Sakkal Majalla"/>
                <w:b/>
                <w:bCs/>
                <w:noProof/>
                <w:szCs w:val="28"/>
                <w:rtl/>
              </w:rPr>
              <w:t>4.1.2 القائد والمدير:</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25</w:t>
            </w:r>
            <w:r w:rsidR="00644A5A" w:rsidRPr="00644A5A">
              <w:rPr>
                <w:rFonts w:ascii="Sakkal Majalla" w:hAnsi="Sakkal Majalla" w:cs="Sakkal Majalla"/>
                <w:noProof/>
                <w:webHidden/>
                <w:szCs w:val="28"/>
                <w:rtl/>
              </w:rPr>
              <w:fldChar w:fldCharType="end"/>
            </w:r>
          </w:hyperlink>
        </w:p>
        <w:p w14:paraId="48CF7D6C" w14:textId="31C60F54"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69" w:history="1">
            <w:r w:rsidR="00644A5A" w:rsidRPr="00644A5A">
              <w:rPr>
                <w:rStyle w:val="Hyperlink"/>
                <w:rFonts w:ascii="Sakkal Majalla" w:hAnsi="Sakkal Majalla" w:cs="Sakkal Majalla"/>
                <w:b/>
                <w:bCs/>
                <w:noProof/>
                <w:szCs w:val="28"/>
                <w:rtl/>
              </w:rPr>
              <w:t>5.1.2 صفات القائد الناجح:</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Toc192119669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26</w:t>
            </w:r>
            <w:r w:rsidR="00644A5A" w:rsidRPr="00644A5A">
              <w:rPr>
                <w:rFonts w:ascii="Sakkal Majalla" w:hAnsi="Sakkal Majalla" w:cs="Sakkal Majalla"/>
                <w:noProof/>
                <w:webHidden/>
                <w:szCs w:val="28"/>
                <w:rtl/>
              </w:rPr>
              <w:fldChar w:fldCharType="end"/>
            </w:r>
          </w:hyperlink>
        </w:p>
        <w:p w14:paraId="5B0B7EF6" w14:textId="35065457"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0" w:history="1">
            <w:r w:rsidR="00644A5A" w:rsidRPr="00644A5A">
              <w:rPr>
                <w:rStyle w:val="Hyperlink"/>
                <w:rFonts w:ascii="Sakkal Majalla" w:hAnsi="Sakkal Majalla" w:cs="Sakkal Majalla"/>
                <w:b/>
                <w:bCs/>
                <w:noProof/>
                <w:szCs w:val="28"/>
                <w:rtl/>
              </w:rPr>
              <w:t>6.1.2 نظريات القيادة: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27</w:t>
            </w:r>
            <w:r w:rsidR="00644A5A" w:rsidRPr="00644A5A">
              <w:rPr>
                <w:rFonts w:ascii="Sakkal Majalla" w:hAnsi="Sakkal Majalla" w:cs="Sakkal Majalla"/>
                <w:noProof/>
                <w:webHidden/>
                <w:szCs w:val="28"/>
                <w:rtl/>
              </w:rPr>
              <w:fldChar w:fldCharType="end"/>
            </w:r>
          </w:hyperlink>
        </w:p>
        <w:p w14:paraId="631289CB" w14:textId="439564B5"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1" w:history="1">
            <w:r w:rsidR="00644A5A" w:rsidRPr="00644A5A">
              <w:rPr>
                <w:rStyle w:val="Hyperlink"/>
                <w:rFonts w:ascii="Sakkal Majalla" w:hAnsi="Sakkal Majalla" w:cs="Sakkal Majalla"/>
                <w:b/>
                <w:bCs/>
                <w:noProof/>
                <w:szCs w:val="28"/>
                <w:rtl/>
              </w:rPr>
              <w:t>7.1.2 القيادة التحويلية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29</w:t>
            </w:r>
            <w:r w:rsidR="00644A5A" w:rsidRPr="00644A5A">
              <w:rPr>
                <w:rFonts w:ascii="Sakkal Majalla" w:hAnsi="Sakkal Majalla" w:cs="Sakkal Majalla"/>
                <w:noProof/>
                <w:webHidden/>
                <w:szCs w:val="28"/>
                <w:rtl/>
              </w:rPr>
              <w:fldChar w:fldCharType="end"/>
            </w:r>
          </w:hyperlink>
        </w:p>
        <w:p w14:paraId="593D1633" w14:textId="615F33A0"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2" w:history="1">
            <w:r w:rsidR="00644A5A" w:rsidRPr="00644A5A">
              <w:rPr>
                <w:rStyle w:val="Hyperlink"/>
                <w:rFonts w:ascii="Sakkal Majalla" w:hAnsi="Sakkal Majalla" w:cs="Sakkal Majalla"/>
                <w:b/>
                <w:bCs/>
                <w:noProof/>
                <w:szCs w:val="28"/>
                <w:rtl/>
              </w:rPr>
              <w:t>8.1.2 مفهوم القيادة التحويلية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29</w:t>
            </w:r>
            <w:r w:rsidR="00644A5A" w:rsidRPr="00644A5A">
              <w:rPr>
                <w:rFonts w:ascii="Sakkal Majalla" w:hAnsi="Sakkal Majalla" w:cs="Sakkal Majalla"/>
                <w:noProof/>
                <w:webHidden/>
                <w:szCs w:val="28"/>
                <w:rtl/>
              </w:rPr>
              <w:fldChar w:fldCharType="end"/>
            </w:r>
          </w:hyperlink>
        </w:p>
        <w:p w14:paraId="17897A1F" w14:textId="3D2FCF04"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3" w:history="1">
            <w:r w:rsidR="00644A5A" w:rsidRPr="00644A5A">
              <w:rPr>
                <w:rStyle w:val="Hyperlink"/>
                <w:rFonts w:ascii="Sakkal Majalla" w:hAnsi="Sakkal Majalla" w:cs="Sakkal Majalla"/>
                <w:b/>
                <w:bCs/>
                <w:noProof/>
                <w:szCs w:val="28"/>
                <w:rtl/>
              </w:rPr>
              <w:t>9.1.2 أهمية القيادة التحويلية: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30</w:t>
            </w:r>
            <w:r w:rsidR="00644A5A" w:rsidRPr="00644A5A">
              <w:rPr>
                <w:rFonts w:ascii="Sakkal Majalla" w:hAnsi="Sakkal Majalla" w:cs="Sakkal Majalla"/>
                <w:noProof/>
                <w:webHidden/>
                <w:szCs w:val="28"/>
                <w:rtl/>
              </w:rPr>
              <w:fldChar w:fldCharType="end"/>
            </w:r>
          </w:hyperlink>
        </w:p>
        <w:p w14:paraId="101EB7B4" w14:textId="364992D5"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4" w:history="1">
            <w:r w:rsidR="00644A5A" w:rsidRPr="00644A5A">
              <w:rPr>
                <w:rStyle w:val="Hyperlink"/>
                <w:rFonts w:ascii="Sakkal Majalla" w:hAnsi="Sakkal Majalla" w:cs="Sakkal Majalla"/>
                <w:b/>
                <w:bCs/>
                <w:noProof/>
                <w:szCs w:val="28"/>
                <w:rtl/>
              </w:rPr>
              <w:t>10.1.2 أبعاد القيادة التحويلية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31</w:t>
            </w:r>
            <w:r w:rsidR="00644A5A" w:rsidRPr="00644A5A">
              <w:rPr>
                <w:rFonts w:ascii="Sakkal Majalla" w:hAnsi="Sakkal Majalla" w:cs="Sakkal Majalla"/>
                <w:noProof/>
                <w:webHidden/>
                <w:szCs w:val="28"/>
                <w:rtl/>
              </w:rPr>
              <w:fldChar w:fldCharType="end"/>
            </w:r>
          </w:hyperlink>
        </w:p>
        <w:p w14:paraId="057A2FF6" w14:textId="7BE582E1"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75" w:history="1">
            <w:r w:rsidR="00644A5A" w:rsidRPr="00644A5A">
              <w:rPr>
                <w:rStyle w:val="Hyperlink"/>
                <w:rFonts w:ascii="Sakkal Majalla" w:hAnsi="Sakkal Majalla" w:cs="Sakkal Majalla"/>
                <w:b/>
                <w:bCs/>
                <w:noProof/>
                <w:szCs w:val="28"/>
                <w:rtl/>
              </w:rPr>
              <w:t>المبحث الثاني: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34</w:t>
            </w:r>
            <w:r w:rsidR="00644A5A" w:rsidRPr="00644A5A">
              <w:rPr>
                <w:rFonts w:ascii="Sakkal Majalla" w:hAnsi="Sakkal Majalla" w:cs="Sakkal Majalla"/>
                <w:noProof/>
                <w:webHidden/>
                <w:szCs w:val="28"/>
                <w:rtl/>
              </w:rPr>
              <w:fldChar w:fldCharType="end"/>
            </w:r>
          </w:hyperlink>
        </w:p>
        <w:p w14:paraId="3B8EB35B" w14:textId="1D785F38"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6" w:history="1">
            <w:r w:rsidR="00644A5A" w:rsidRPr="00644A5A">
              <w:rPr>
                <w:rStyle w:val="Hyperlink"/>
                <w:rFonts w:ascii="Sakkal Majalla" w:hAnsi="Sakkal Majalla" w:cs="Sakkal Majalla"/>
                <w:b/>
                <w:bCs/>
                <w:noProof/>
                <w:szCs w:val="28"/>
                <w:rtl/>
              </w:rPr>
              <w:t>1.2.2 تمهيد:</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34</w:t>
            </w:r>
            <w:r w:rsidR="00644A5A" w:rsidRPr="00644A5A">
              <w:rPr>
                <w:rFonts w:ascii="Sakkal Majalla" w:hAnsi="Sakkal Majalla" w:cs="Sakkal Majalla"/>
                <w:noProof/>
                <w:webHidden/>
                <w:szCs w:val="28"/>
                <w:rtl/>
              </w:rPr>
              <w:fldChar w:fldCharType="end"/>
            </w:r>
          </w:hyperlink>
        </w:p>
        <w:p w14:paraId="6C836C5E" w14:textId="76E51073"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7" w:history="1">
            <w:r w:rsidR="00644A5A" w:rsidRPr="00644A5A">
              <w:rPr>
                <w:rStyle w:val="Hyperlink"/>
                <w:rFonts w:ascii="Sakkal Majalla" w:hAnsi="Sakkal Majalla" w:cs="Sakkal Majalla"/>
                <w:b/>
                <w:bCs/>
                <w:noProof/>
                <w:szCs w:val="28"/>
                <w:rtl/>
              </w:rPr>
              <w:t>2.2.2 مفهوم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34</w:t>
            </w:r>
            <w:r w:rsidR="00644A5A" w:rsidRPr="00644A5A">
              <w:rPr>
                <w:rFonts w:ascii="Sakkal Majalla" w:hAnsi="Sakkal Majalla" w:cs="Sakkal Majalla"/>
                <w:noProof/>
                <w:webHidden/>
                <w:szCs w:val="28"/>
                <w:rtl/>
              </w:rPr>
              <w:fldChar w:fldCharType="end"/>
            </w:r>
          </w:hyperlink>
        </w:p>
        <w:p w14:paraId="08E148D7" w14:textId="554F33E6"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8" w:history="1">
            <w:r w:rsidR="00644A5A" w:rsidRPr="00644A5A">
              <w:rPr>
                <w:rStyle w:val="Hyperlink"/>
                <w:rFonts w:ascii="Sakkal Majalla" w:hAnsi="Sakkal Majalla" w:cs="Sakkal Majalla"/>
                <w:b/>
                <w:bCs/>
                <w:noProof/>
                <w:szCs w:val="28"/>
                <w:rtl/>
              </w:rPr>
              <w:t>3.2.2 أهمية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36</w:t>
            </w:r>
            <w:r w:rsidR="00644A5A" w:rsidRPr="00644A5A">
              <w:rPr>
                <w:rFonts w:ascii="Sakkal Majalla" w:hAnsi="Sakkal Majalla" w:cs="Sakkal Majalla"/>
                <w:noProof/>
                <w:webHidden/>
                <w:szCs w:val="28"/>
                <w:rtl/>
              </w:rPr>
              <w:fldChar w:fldCharType="end"/>
            </w:r>
          </w:hyperlink>
        </w:p>
        <w:p w14:paraId="45B408CB" w14:textId="012897E1"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79" w:history="1">
            <w:r w:rsidR="00644A5A" w:rsidRPr="00644A5A">
              <w:rPr>
                <w:rStyle w:val="Hyperlink"/>
                <w:rFonts w:ascii="Sakkal Majalla" w:hAnsi="Sakkal Majalla" w:cs="Sakkal Majalla"/>
                <w:b/>
                <w:bCs/>
                <w:noProof/>
                <w:szCs w:val="28"/>
                <w:rtl/>
              </w:rPr>
              <w:t>4.2.2 النظريات التي فسرت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Toc192119679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37</w:t>
            </w:r>
            <w:r w:rsidR="00644A5A" w:rsidRPr="00644A5A">
              <w:rPr>
                <w:rFonts w:ascii="Sakkal Majalla" w:hAnsi="Sakkal Majalla" w:cs="Sakkal Majalla"/>
                <w:noProof/>
                <w:webHidden/>
                <w:szCs w:val="28"/>
                <w:rtl/>
              </w:rPr>
              <w:fldChar w:fldCharType="end"/>
            </w:r>
          </w:hyperlink>
        </w:p>
        <w:p w14:paraId="26C21F6D" w14:textId="65957B87"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0" w:history="1">
            <w:r w:rsidR="00644A5A" w:rsidRPr="00644A5A">
              <w:rPr>
                <w:rStyle w:val="Hyperlink"/>
                <w:rFonts w:ascii="Sakkal Majalla" w:hAnsi="Sakkal Majalla" w:cs="Sakkal Majalla"/>
                <w:b/>
                <w:bCs/>
                <w:noProof/>
                <w:szCs w:val="28"/>
                <w:rtl/>
              </w:rPr>
              <w:t>5.2.2 الرضا الوظيفي من المنظور الإسلامي.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43</w:t>
            </w:r>
            <w:r w:rsidR="00644A5A" w:rsidRPr="00644A5A">
              <w:rPr>
                <w:rFonts w:ascii="Sakkal Majalla" w:hAnsi="Sakkal Majalla" w:cs="Sakkal Majalla"/>
                <w:noProof/>
                <w:webHidden/>
                <w:szCs w:val="28"/>
                <w:rtl/>
              </w:rPr>
              <w:fldChar w:fldCharType="end"/>
            </w:r>
          </w:hyperlink>
        </w:p>
        <w:p w14:paraId="003C5D9C" w14:textId="42EE6FF2"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1" w:history="1">
            <w:r w:rsidR="00644A5A" w:rsidRPr="00644A5A">
              <w:rPr>
                <w:rStyle w:val="Hyperlink"/>
                <w:rFonts w:ascii="Sakkal Majalla" w:hAnsi="Sakkal Majalla" w:cs="Sakkal Majalla"/>
                <w:b/>
                <w:bCs/>
                <w:noProof/>
                <w:szCs w:val="28"/>
                <w:rtl/>
              </w:rPr>
              <w:t>6.2.2 خصائص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45</w:t>
            </w:r>
            <w:r w:rsidR="00644A5A" w:rsidRPr="00644A5A">
              <w:rPr>
                <w:rFonts w:ascii="Sakkal Majalla" w:hAnsi="Sakkal Majalla" w:cs="Sakkal Majalla"/>
                <w:noProof/>
                <w:webHidden/>
                <w:szCs w:val="28"/>
                <w:rtl/>
              </w:rPr>
              <w:fldChar w:fldCharType="end"/>
            </w:r>
          </w:hyperlink>
        </w:p>
        <w:p w14:paraId="26DFE850" w14:textId="2DF2DCB7"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2" w:history="1">
            <w:r w:rsidR="00644A5A" w:rsidRPr="00644A5A">
              <w:rPr>
                <w:rStyle w:val="Hyperlink"/>
                <w:rFonts w:ascii="Sakkal Majalla" w:hAnsi="Sakkal Majalla" w:cs="Sakkal Majalla"/>
                <w:b/>
                <w:bCs/>
                <w:noProof/>
                <w:szCs w:val="28"/>
                <w:rtl/>
              </w:rPr>
              <w:t>7.2.2 عناصر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46</w:t>
            </w:r>
            <w:r w:rsidR="00644A5A" w:rsidRPr="00644A5A">
              <w:rPr>
                <w:rFonts w:ascii="Sakkal Majalla" w:hAnsi="Sakkal Majalla" w:cs="Sakkal Majalla"/>
                <w:noProof/>
                <w:webHidden/>
                <w:szCs w:val="28"/>
                <w:rtl/>
              </w:rPr>
              <w:fldChar w:fldCharType="end"/>
            </w:r>
          </w:hyperlink>
        </w:p>
        <w:p w14:paraId="76E01935" w14:textId="761F9222"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3" w:history="1">
            <w:r w:rsidR="00644A5A" w:rsidRPr="00644A5A">
              <w:rPr>
                <w:rStyle w:val="Hyperlink"/>
                <w:rFonts w:ascii="Sakkal Majalla" w:hAnsi="Sakkal Majalla" w:cs="Sakkal Majalla"/>
                <w:b/>
                <w:bCs/>
                <w:noProof/>
                <w:szCs w:val="28"/>
                <w:rtl/>
              </w:rPr>
              <w:t>8.2.2 مؤشرات الرضا وعدم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49</w:t>
            </w:r>
            <w:r w:rsidR="00644A5A" w:rsidRPr="00644A5A">
              <w:rPr>
                <w:rFonts w:ascii="Sakkal Majalla" w:hAnsi="Sakkal Majalla" w:cs="Sakkal Majalla"/>
                <w:noProof/>
                <w:webHidden/>
                <w:szCs w:val="28"/>
                <w:rtl/>
              </w:rPr>
              <w:fldChar w:fldCharType="end"/>
            </w:r>
          </w:hyperlink>
        </w:p>
        <w:p w14:paraId="0E33EDCF" w14:textId="190F9369"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4" w:history="1">
            <w:r w:rsidR="00644A5A" w:rsidRPr="00644A5A">
              <w:rPr>
                <w:rStyle w:val="Hyperlink"/>
                <w:rFonts w:ascii="Sakkal Majalla" w:hAnsi="Sakkal Majalla" w:cs="Sakkal Majalla"/>
                <w:b/>
                <w:bCs/>
                <w:noProof/>
                <w:szCs w:val="28"/>
                <w:rtl/>
              </w:rPr>
              <w:t>9.2.2 كيفية حدوث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50</w:t>
            </w:r>
            <w:r w:rsidR="00644A5A" w:rsidRPr="00644A5A">
              <w:rPr>
                <w:rFonts w:ascii="Sakkal Majalla" w:hAnsi="Sakkal Majalla" w:cs="Sakkal Majalla"/>
                <w:noProof/>
                <w:webHidden/>
                <w:szCs w:val="28"/>
                <w:rtl/>
              </w:rPr>
              <w:fldChar w:fldCharType="end"/>
            </w:r>
          </w:hyperlink>
        </w:p>
        <w:p w14:paraId="7936D2DF" w14:textId="059D8FFB"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5" w:history="1">
            <w:r w:rsidR="00644A5A" w:rsidRPr="00644A5A">
              <w:rPr>
                <w:rStyle w:val="Hyperlink"/>
                <w:rFonts w:ascii="Sakkal Majalla" w:hAnsi="Sakkal Majalla" w:cs="Sakkal Majalla"/>
                <w:b/>
                <w:bCs/>
                <w:noProof/>
                <w:szCs w:val="28"/>
                <w:rtl/>
              </w:rPr>
              <w:t>10.2.2 أساليب قياس الرضا الوظيفي.</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51</w:t>
            </w:r>
            <w:r w:rsidR="00644A5A" w:rsidRPr="00644A5A">
              <w:rPr>
                <w:rFonts w:ascii="Sakkal Majalla" w:hAnsi="Sakkal Majalla" w:cs="Sakkal Majalla"/>
                <w:noProof/>
                <w:webHidden/>
                <w:szCs w:val="28"/>
                <w:rtl/>
              </w:rPr>
              <w:fldChar w:fldCharType="end"/>
            </w:r>
          </w:hyperlink>
        </w:p>
        <w:p w14:paraId="4744A973" w14:textId="62EE4109" w:rsidR="00644A5A" w:rsidRPr="00644A5A" w:rsidRDefault="00945118" w:rsidP="00644A5A">
          <w:pPr>
            <w:pStyle w:val="TOC3"/>
            <w:tabs>
              <w:tab w:val="right" w:leader="dot" w:pos="7926"/>
            </w:tabs>
            <w:spacing w:line="360" w:lineRule="auto"/>
            <w:rPr>
              <w:rFonts w:ascii="Sakkal Majalla" w:eastAsiaTheme="minorEastAsia" w:hAnsi="Sakkal Majalla" w:cs="Sakkal Majalla"/>
              <w:noProof/>
              <w:szCs w:val="28"/>
              <w:rtl/>
            </w:rPr>
          </w:pPr>
          <w:hyperlink w:anchor="_Toc192119686" w:history="1">
            <w:r w:rsidR="00644A5A" w:rsidRPr="00644A5A">
              <w:rPr>
                <w:rStyle w:val="Hyperlink"/>
                <w:rFonts w:ascii="Sakkal Majalla" w:hAnsi="Sakkal Majalla" w:cs="Sakkal Majalla"/>
                <w:b/>
                <w:bCs/>
                <w:noProof/>
                <w:szCs w:val="28"/>
                <w:rtl/>
              </w:rPr>
              <w:t>11.2.2 بعض الإرشادات لتحسين مستوى الرضا عن العمل.</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54</w:t>
            </w:r>
            <w:r w:rsidR="00644A5A" w:rsidRPr="00644A5A">
              <w:rPr>
                <w:rFonts w:ascii="Sakkal Majalla" w:hAnsi="Sakkal Majalla" w:cs="Sakkal Majalla"/>
                <w:noProof/>
                <w:webHidden/>
                <w:szCs w:val="28"/>
                <w:rtl/>
              </w:rPr>
              <w:fldChar w:fldCharType="end"/>
            </w:r>
          </w:hyperlink>
        </w:p>
        <w:p w14:paraId="3025851C" w14:textId="1FF01048"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87" w:history="1">
            <w:r w:rsidR="00644A5A" w:rsidRPr="00644A5A">
              <w:rPr>
                <w:rStyle w:val="Hyperlink"/>
                <w:rFonts w:ascii="Sakkal Majalla" w:hAnsi="Sakkal Majalla" w:cs="Sakkal Majalla"/>
                <w:b/>
                <w:bCs/>
                <w:noProof/>
                <w:szCs w:val="28"/>
                <w:rtl/>
                <w:lang w:bidi="ar-EG"/>
              </w:rPr>
              <w:t>الفصل الثالث</w:t>
            </w:r>
            <w:r w:rsidR="00644A5A" w:rsidRPr="00644A5A">
              <w:rPr>
                <w:rStyle w:val="Hyperlink"/>
                <w:rFonts w:ascii="Sakkal Majalla" w:hAnsi="Sakkal Majalla" w:cs="Sakkal Majalla"/>
                <w:b/>
                <w:bCs/>
                <w:noProof/>
                <w:szCs w:val="28"/>
                <w:rtl/>
              </w:rPr>
              <w:t xml:space="preserve">: </w:t>
            </w:r>
            <w:r w:rsidR="00644A5A" w:rsidRPr="00644A5A">
              <w:rPr>
                <w:rStyle w:val="Hyperlink"/>
                <w:rFonts w:ascii="Sakkal Majalla" w:hAnsi="Sakkal Majalla" w:cs="Sakkal Majalla"/>
                <w:b/>
                <w:bCs/>
                <w:noProof/>
                <w:szCs w:val="28"/>
                <w:rtl/>
                <w:lang w:bidi="ar-EG"/>
              </w:rPr>
              <w:t>منهجية وإجراءات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55</w:t>
            </w:r>
            <w:r w:rsidR="00644A5A" w:rsidRPr="00644A5A">
              <w:rPr>
                <w:rFonts w:ascii="Sakkal Majalla" w:hAnsi="Sakkal Majalla" w:cs="Sakkal Majalla"/>
                <w:noProof/>
                <w:webHidden/>
                <w:szCs w:val="28"/>
                <w:rtl/>
              </w:rPr>
              <w:fldChar w:fldCharType="end"/>
            </w:r>
          </w:hyperlink>
        </w:p>
        <w:p w14:paraId="2A703EF7" w14:textId="311A53E9"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88" w:history="1">
            <w:r w:rsidR="00644A5A" w:rsidRPr="00644A5A">
              <w:rPr>
                <w:rStyle w:val="Hyperlink"/>
                <w:rFonts w:ascii="Sakkal Majalla" w:hAnsi="Sakkal Majalla" w:cs="Sakkal Majalla"/>
                <w:b/>
                <w:bCs/>
                <w:noProof/>
                <w:szCs w:val="28"/>
                <w:rtl/>
                <w:lang w:bidi="ar-EG"/>
              </w:rPr>
              <w:t>1.3 مقدمة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55</w:t>
            </w:r>
            <w:r w:rsidR="00644A5A" w:rsidRPr="00644A5A">
              <w:rPr>
                <w:rFonts w:ascii="Sakkal Majalla" w:hAnsi="Sakkal Majalla" w:cs="Sakkal Majalla"/>
                <w:noProof/>
                <w:webHidden/>
                <w:szCs w:val="28"/>
                <w:rtl/>
              </w:rPr>
              <w:fldChar w:fldCharType="end"/>
            </w:r>
          </w:hyperlink>
        </w:p>
        <w:p w14:paraId="2F2C619F" w14:textId="79000E32"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89" w:history="1">
            <w:r w:rsidR="00644A5A" w:rsidRPr="00644A5A">
              <w:rPr>
                <w:rStyle w:val="Hyperlink"/>
                <w:rFonts w:ascii="Sakkal Majalla" w:hAnsi="Sakkal Majalla" w:cs="Sakkal Majalla"/>
                <w:b/>
                <w:bCs/>
                <w:noProof/>
                <w:szCs w:val="28"/>
                <w:rtl/>
                <w:lang w:bidi="ar-EG"/>
              </w:rPr>
              <w:t>2.3 منهج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Toc192119689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55</w:t>
            </w:r>
            <w:r w:rsidR="00644A5A" w:rsidRPr="00644A5A">
              <w:rPr>
                <w:rFonts w:ascii="Sakkal Majalla" w:hAnsi="Sakkal Majalla" w:cs="Sakkal Majalla"/>
                <w:noProof/>
                <w:webHidden/>
                <w:szCs w:val="28"/>
                <w:rtl/>
              </w:rPr>
              <w:fldChar w:fldCharType="end"/>
            </w:r>
          </w:hyperlink>
        </w:p>
        <w:p w14:paraId="54A9ED13" w14:textId="7765A58E"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0" w:history="1">
            <w:r w:rsidR="00644A5A" w:rsidRPr="00644A5A">
              <w:rPr>
                <w:rStyle w:val="Hyperlink"/>
                <w:rFonts w:ascii="Sakkal Majalla" w:hAnsi="Sakkal Majalla" w:cs="Sakkal Majalla"/>
                <w:b/>
                <w:bCs/>
                <w:noProof/>
                <w:szCs w:val="28"/>
                <w:rtl/>
                <w:lang w:bidi="ar-EG"/>
              </w:rPr>
              <w:t>3.3 مجتمع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55</w:t>
            </w:r>
            <w:r w:rsidR="00644A5A" w:rsidRPr="00644A5A">
              <w:rPr>
                <w:rFonts w:ascii="Sakkal Majalla" w:hAnsi="Sakkal Majalla" w:cs="Sakkal Majalla"/>
                <w:noProof/>
                <w:webHidden/>
                <w:szCs w:val="28"/>
                <w:rtl/>
              </w:rPr>
              <w:fldChar w:fldCharType="end"/>
            </w:r>
          </w:hyperlink>
        </w:p>
        <w:p w14:paraId="15F8C35A" w14:textId="6E22393C"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1" w:history="1">
            <w:r w:rsidR="00644A5A" w:rsidRPr="00644A5A">
              <w:rPr>
                <w:rStyle w:val="Hyperlink"/>
                <w:rFonts w:ascii="Sakkal Majalla" w:hAnsi="Sakkal Majalla" w:cs="Sakkal Majalla"/>
                <w:b/>
                <w:bCs/>
                <w:noProof/>
                <w:szCs w:val="28"/>
                <w:rtl/>
                <w:lang w:bidi="ar-EG"/>
              </w:rPr>
              <w:t>4.3 عينة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55</w:t>
            </w:r>
            <w:r w:rsidR="00644A5A" w:rsidRPr="00644A5A">
              <w:rPr>
                <w:rFonts w:ascii="Sakkal Majalla" w:hAnsi="Sakkal Majalla" w:cs="Sakkal Majalla"/>
                <w:noProof/>
                <w:webHidden/>
                <w:szCs w:val="28"/>
                <w:rtl/>
              </w:rPr>
              <w:fldChar w:fldCharType="end"/>
            </w:r>
          </w:hyperlink>
        </w:p>
        <w:p w14:paraId="036B182F" w14:textId="75762993"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2" w:history="1">
            <w:r w:rsidR="00644A5A" w:rsidRPr="00644A5A">
              <w:rPr>
                <w:rStyle w:val="Hyperlink"/>
                <w:rFonts w:ascii="Sakkal Majalla" w:hAnsi="Sakkal Majalla" w:cs="Sakkal Majalla"/>
                <w:b/>
                <w:bCs/>
                <w:noProof/>
                <w:szCs w:val="28"/>
                <w:rtl/>
                <w:lang w:bidi="ar-EG"/>
              </w:rPr>
              <w:t>5.3 أداة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56</w:t>
            </w:r>
            <w:r w:rsidR="00644A5A" w:rsidRPr="00644A5A">
              <w:rPr>
                <w:rFonts w:ascii="Sakkal Majalla" w:hAnsi="Sakkal Majalla" w:cs="Sakkal Majalla"/>
                <w:noProof/>
                <w:webHidden/>
                <w:szCs w:val="28"/>
                <w:rtl/>
              </w:rPr>
              <w:fldChar w:fldCharType="end"/>
            </w:r>
          </w:hyperlink>
        </w:p>
        <w:p w14:paraId="3E8B774D" w14:textId="36157217"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3" w:history="1">
            <w:r w:rsidR="00644A5A" w:rsidRPr="00644A5A">
              <w:rPr>
                <w:rStyle w:val="Hyperlink"/>
                <w:rFonts w:ascii="Sakkal Majalla" w:hAnsi="Sakkal Majalla" w:cs="Sakkal Majalla"/>
                <w:b/>
                <w:bCs/>
                <w:noProof/>
                <w:szCs w:val="28"/>
                <w:rtl/>
                <w:lang w:bidi="ar-EG"/>
              </w:rPr>
              <w:t>6.3 صدق أداة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56</w:t>
            </w:r>
            <w:r w:rsidR="00644A5A" w:rsidRPr="00644A5A">
              <w:rPr>
                <w:rFonts w:ascii="Sakkal Majalla" w:hAnsi="Sakkal Majalla" w:cs="Sakkal Majalla"/>
                <w:noProof/>
                <w:webHidden/>
                <w:szCs w:val="28"/>
                <w:rtl/>
              </w:rPr>
              <w:fldChar w:fldCharType="end"/>
            </w:r>
          </w:hyperlink>
        </w:p>
        <w:p w14:paraId="076C8F9B" w14:textId="331DA6CC"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4" w:history="1">
            <w:r w:rsidR="00644A5A" w:rsidRPr="00644A5A">
              <w:rPr>
                <w:rStyle w:val="Hyperlink"/>
                <w:rFonts w:ascii="Sakkal Majalla" w:hAnsi="Sakkal Majalla" w:cs="Sakkal Majalla"/>
                <w:b/>
                <w:bCs/>
                <w:noProof/>
                <w:szCs w:val="28"/>
                <w:rtl/>
                <w:lang w:bidi="ar-EG"/>
              </w:rPr>
              <w:t>7.3 ثبات أداة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61</w:t>
            </w:r>
            <w:r w:rsidR="00644A5A" w:rsidRPr="00644A5A">
              <w:rPr>
                <w:rFonts w:ascii="Sakkal Majalla" w:hAnsi="Sakkal Majalla" w:cs="Sakkal Majalla"/>
                <w:noProof/>
                <w:webHidden/>
                <w:szCs w:val="28"/>
                <w:rtl/>
              </w:rPr>
              <w:fldChar w:fldCharType="end"/>
            </w:r>
          </w:hyperlink>
        </w:p>
        <w:p w14:paraId="6ACDDD7C" w14:textId="4A164350"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695" w:history="1">
            <w:r w:rsidR="00644A5A" w:rsidRPr="00644A5A">
              <w:rPr>
                <w:rStyle w:val="Hyperlink"/>
                <w:rFonts w:ascii="Sakkal Majalla" w:hAnsi="Sakkal Majalla" w:cs="Sakkal Majalla"/>
                <w:b/>
                <w:bCs/>
                <w:noProof/>
                <w:szCs w:val="28"/>
                <w:rtl/>
              </w:rPr>
              <w:t xml:space="preserve">الفصل الرابع: </w:t>
            </w:r>
            <w:r w:rsidR="00644A5A" w:rsidRPr="00644A5A">
              <w:rPr>
                <w:rStyle w:val="Hyperlink"/>
                <w:rFonts w:ascii="Sakkal Majalla" w:hAnsi="Sakkal Majalla" w:cs="Sakkal Majalla"/>
                <w:b/>
                <w:bCs/>
                <w:noProof/>
                <w:szCs w:val="28"/>
                <w:rtl/>
                <w:lang w:bidi="ar-EG"/>
              </w:rPr>
              <w:t>تحليل نتائج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63</w:t>
            </w:r>
            <w:r w:rsidR="00644A5A" w:rsidRPr="00644A5A">
              <w:rPr>
                <w:rFonts w:ascii="Sakkal Majalla" w:hAnsi="Sakkal Majalla" w:cs="Sakkal Majalla"/>
                <w:noProof/>
                <w:webHidden/>
                <w:szCs w:val="28"/>
                <w:rtl/>
              </w:rPr>
              <w:fldChar w:fldCharType="end"/>
            </w:r>
          </w:hyperlink>
        </w:p>
        <w:p w14:paraId="76B6D661" w14:textId="3C4F388E"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6" w:history="1">
            <w:r w:rsidR="00644A5A" w:rsidRPr="00644A5A">
              <w:rPr>
                <w:rStyle w:val="Hyperlink"/>
                <w:rFonts w:ascii="Sakkal Majalla" w:hAnsi="Sakkal Majalla" w:cs="Sakkal Majalla"/>
                <w:b/>
                <w:bCs/>
                <w:noProof/>
                <w:szCs w:val="28"/>
                <w:rtl/>
                <w:lang w:bidi="ar-EG"/>
              </w:rPr>
              <w:t>1.4 مقدمة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63</w:t>
            </w:r>
            <w:r w:rsidR="00644A5A" w:rsidRPr="00644A5A">
              <w:rPr>
                <w:rFonts w:ascii="Sakkal Majalla" w:hAnsi="Sakkal Majalla" w:cs="Sakkal Majalla"/>
                <w:noProof/>
                <w:webHidden/>
                <w:szCs w:val="28"/>
                <w:rtl/>
              </w:rPr>
              <w:fldChar w:fldCharType="end"/>
            </w:r>
          </w:hyperlink>
        </w:p>
        <w:p w14:paraId="5F4B3CA6" w14:textId="240B7242"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7" w:history="1">
            <w:r w:rsidR="00644A5A" w:rsidRPr="00644A5A">
              <w:rPr>
                <w:rStyle w:val="Hyperlink"/>
                <w:rFonts w:ascii="Sakkal Majalla" w:hAnsi="Sakkal Majalla" w:cs="Sakkal Majalla"/>
                <w:b/>
                <w:bCs/>
                <w:noProof/>
                <w:szCs w:val="28"/>
                <w:rtl/>
                <w:lang w:bidi="ar-EG"/>
              </w:rPr>
              <w:t>2.4 عرض خصائص العينة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63</w:t>
            </w:r>
            <w:r w:rsidR="00644A5A" w:rsidRPr="00644A5A">
              <w:rPr>
                <w:rFonts w:ascii="Sakkal Majalla" w:hAnsi="Sakkal Majalla" w:cs="Sakkal Majalla"/>
                <w:noProof/>
                <w:webHidden/>
                <w:szCs w:val="28"/>
                <w:rtl/>
              </w:rPr>
              <w:fldChar w:fldCharType="end"/>
            </w:r>
          </w:hyperlink>
        </w:p>
        <w:p w14:paraId="64629E6B" w14:textId="1C538043"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8" w:history="1">
            <w:r w:rsidR="00644A5A" w:rsidRPr="00644A5A">
              <w:rPr>
                <w:rStyle w:val="Hyperlink"/>
                <w:rFonts w:ascii="Sakkal Majalla" w:hAnsi="Sakkal Majalla" w:cs="Sakkal Majalla"/>
                <w:b/>
                <w:bCs/>
                <w:noProof/>
                <w:szCs w:val="28"/>
                <w:rtl/>
                <w:lang w:bidi="ar-EG"/>
              </w:rPr>
              <w:t>3.4 تحليل محاور أداة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66</w:t>
            </w:r>
            <w:r w:rsidR="00644A5A" w:rsidRPr="00644A5A">
              <w:rPr>
                <w:rFonts w:ascii="Sakkal Majalla" w:hAnsi="Sakkal Majalla" w:cs="Sakkal Majalla"/>
                <w:noProof/>
                <w:webHidden/>
                <w:szCs w:val="28"/>
                <w:rtl/>
              </w:rPr>
              <w:fldChar w:fldCharType="end"/>
            </w:r>
          </w:hyperlink>
        </w:p>
        <w:p w14:paraId="36646136" w14:textId="36EAFCD2"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699" w:history="1">
            <w:r w:rsidR="00644A5A" w:rsidRPr="00644A5A">
              <w:rPr>
                <w:rStyle w:val="Hyperlink"/>
                <w:rFonts w:ascii="Sakkal Majalla" w:hAnsi="Sakkal Majalla" w:cs="Sakkal Majalla"/>
                <w:b/>
                <w:bCs/>
                <w:noProof/>
                <w:szCs w:val="28"/>
                <w:rtl/>
                <w:lang w:bidi="ar-EG"/>
              </w:rPr>
              <w:t>4.4 اختبار فروض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Toc192119699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77</w:t>
            </w:r>
            <w:r w:rsidR="00644A5A" w:rsidRPr="00644A5A">
              <w:rPr>
                <w:rFonts w:ascii="Sakkal Majalla" w:hAnsi="Sakkal Majalla" w:cs="Sakkal Majalla"/>
                <w:noProof/>
                <w:webHidden/>
                <w:szCs w:val="28"/>
                <w:rtl/>
              </w:rPr>
              <w:fldChar w:fldCharType="end"/>
            </w:r>
          </w:hyperlink>
        </w:p>
        <w:p w14:paraId="43F23580" w14:textId="2C36F16C"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700" w:history="1">
            <w:r w:rsidR="00644A5A" w:rsidRPr="00644A5A">
              <w:rPr>
                <w:rStyle w:val="Hyperlink"/>
                <w:rFonts w:ascii="Sakkal Majalla" w:eastAsia="Times New Roman" w:hAnsi="Sakkal Majalla" w:cs="Sakkal Majalla"/>
                <w:b/>
                <w:bCs/>
                <w:noProof/>
                <w:szCs w:val="28"/>
                <w:rtl/>
                <w:lang w:bidi="ar-EG"/>
              </w:rPr>
              <w:t>الفصل الخامس: النتائج والتوصيات والمقترحات</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85</w:t>
            </w:r>
            <w:r w:rsidR="00644A5A" w:rsidRPr="00644A5A">
              <w:rPr>
                <w:rFonts w:ascii="Sakkal Majalla" w:hAnsi="Sakkal Majalla" w:cs="Sakkal Majalla"/>
                <w:noProof/>
                <w:webHidden/>
                <w:szCs w:val="28"/>
                <w:rtl/>
              </w:rPr>
              <w:fldChar w:fldCharType="end"/>
            </w:r>
          </w:hyperlink>
        </w:p>
        <w:p w14:paraId="3DFB4405" w14:textId="56C64DD2"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701" w:history="1">
            <w:r w:rsidR="00644A5A" w:rsidRPr="00644A5A">
              <w:rPr>
                <w:rStyle w:val="Hyperlink"/>
                <w:rFonts w:ascii="Sakkal Majalla" w:eastAsia="Times New Roman" w:hAnsi="Sakkal Majalla" w:cs="Sakkal Majalla"/>
                <w:b/>
                <w:bCs/>
                <w:noProof/>
                <w:szCs w:val="28"/>
                <w:rtl/>
                <w:lang w:eastAsia="ar-SA" w:bidi="ar-EG"/>
              </w:rPr>
              <w:t>1.5 مقدمة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Toc192119701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85</w:t>
            </w:r>
            <w:r w:rsidR="00644A5A" w:rsidRPr="00644A5A">
              <w:rPr>
                <w:rFonts w:ascii="Sakkal Majalla" w:hAnsi="Sakkal Majalla" w:cs="Sakkal Majalla"/>
                <w:noProof/>
                <w:webHidden/>
                <w:szCs w:val="28"/>
                <w:rtl/>
              </w:rPr>
              <w:fldChar w:fldCharType="end"/>
            </w:r>
          </w:hyperlink>
        </w:p>
        <w:p w14:paraId="6B6D4975" w14:textId="0975C794"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702" w:history="1">
            <w:r w:rsidR="00644A5A" w:rsidRPr="00644A5A">
              <w:rPr>
                <w:rStyle w:val="Hyperlink"/>
                <w:rFonts w:ascii="Sakkal Majalla" w:eastAsia="Times New Roman" w:hAnsi="Sakkal Majalla" w:cs="Sakkal Majalla"/>
                <w:b/>
                <w:bCs/>
                <w:noProof/>
                <w:szCs w:val="28"/>
                <w:rtl/>
                <w:lang w:eastAsia="ar-SA" w:bidi="ar-EG"/>
              </w:rPr>
              <w:t>2.5 مناقشة نتائج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Toc192119702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85</w:t>
            </w:r>
            <w:r w:rsidR="00644A5A" w:rsidRPr="00644A5A">
              <w:rPr>
                <w:rFonts w:ascii="Sakkal Majalla" w:hAnsi="Sakkal Majalla" w:cs="Sakkal Majalla"/>
                <w:noProof/>
                <w:webHidden/>
                <w:szCs w:val="28"/>
                <w:rtl/>
              </w:rPr>
              <w:fldChar w:fldCharType="end"/>
            </w:r>
          </w:hyperlink>
        </w:p>
        <w:p w14:paraId="5AA7FEF2" w14:textId="7EF39389"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703" w:history="1">
            <w:r w:rsidR="00644A5A" w:rsidRPr="00644A5A">
              <w:rPr>
                <w:rStyle w:val="Hyperlink"/>
                <w:rFonts w:ascii="Sakkal Majalla" w:eastAsia="Times New Roman" w:hAnsi="Sakkal Majalla" w:cs="Sakkal Majalla"/>
                <w:b/>
                <w:bCs/>
                <w:noProof/>
                <w:szCs w:val="28"/>
                <w:rtl/>
                <w:lang w:eastAsia="ar-SA" w:bidi="ar-EG"/>
              </w:rPr>
              <w:t>3.5 توصيات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Toc192119703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87</w:t>
            </w:r>
            <w:r w:rsidR="00644A5A" w:rsidRPr="00644A5A">
              <w:rPr>
                <w:rFonts w:ascii="Sakkal Majalla" w:hAnsi="Sakkal Majalla" w:cs="Sakkal Majalla"/>
                <w:noProof/>
                <w:webHidden/>
                <w:szCs w:val="28"/>
                <w:rtl/>
              </w:rPr>
              <w:fldChar w:fldCharType="end"/>
            </w:r>
          </w:hyperlink>
        </w:p>
        <w:p w14:paraId="79EC640D" w14:textId="1EE1D030"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704" w:history="1">
            <w:r w:rsidR="00644A5A" w:rsidRPr="00644A5A">
              <w:rPr>
                <w:rStyle w:val="Hyperlink"/>
                <w:rFonts w:ascii="Sakkal Majalla" w:eastAsia="Times New Roman" w:hAnsi="Sakkal Majalla" w:cs="Sakkal Majalla"/>
                <w:b/>
                <w:bCs/>
                <w:noProof/>
                <w:szCs w:val="28"/>
                <w:rtl/>
                <w:lang w:eastAsia="ar-SA" w:bidi="ar-EG"/>
              </w:rPr>
              <w:t>4.5 مقترحات الدراسة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Toc192119704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88</w:t>
            </w:r>
            <w:r w:rsidR="00644A5A" w:rsidRPr="00644A5A">
              <w:rPr>
                <w:rFonts w:ascii="Sakkal Majalla" w:hAnsi="Sakkal Majalla" w:cs="Sakkal Majalla"/>
                <w:noProof/>
                <w:webHidden/>
                <w:szCs w:val="28"/>
                <w:rtl/>
              </w:rPr>
              <w:fldChar w:fldCharType="end"/>
            </w:r>
          </w:hyperlink>
        </w:p>
        <w:p w14:paraId="7CC73444" w14:textId="0E0C44EE"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705" w:history="1">
            <w:r w:rsidR="00644A5A" w:rsidRPr="00644A5A">
              <w:rPr>
                <w:rStyle w:val="Hyperlink"/>
                <w:rFonts w:ascii="Sakkal Majalla" w:hAnsi="Sakkal Majalla" w:cs="Sakkal Majalla"/>
                <w:b/>
                <w:bCs/>
                <w:noProof/>
                <w:szCs w:val="28"/>
                <w:lang w:bidi="ar-EG"/>
              </w:rPr>
              <w:t>Abstract</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Toc192119705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89</w:t>
            </w:r>
            <w:r w:rsidR="00644A5A" w:rsidRPr="00644A5A">
              <w:rPr>
                <w:rFonts w:ascii="Sakkal Majalla" w:hAnsi="Sakkal Majalla" w:cs="Sakkal Majalla"/>
                <w:noProof/>
                <w:webHidden/>
                <w:szCs w:val="28"/>
                <w:rtl/>
              </w:rPr>
              <w:fldChar w:fldCharType="end"/>
            </w:r>
          </w:hyperlink>
        </w:p>
        <w:p w14:paraId="012D0420" w14:textId="7B1E1917"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706" w:history="1">
            <w:r w:rsidR="00644A5A" w:rsidRPr="00644A5A">
              <w:rPr>
                <w:rStyle w:val="Hyperlink"/>
                <w:rFonts w:ascii="Sakkal Majalla" w:hAnsi="Sakkal Majalla" w:cs="Sakkal Majalla"/>
                <w:b/>
                <w:bCs/>
                <w:noProof/>
                <w:szCs w:val="28"/>
                <w:rtl/>
              </w:rPr>
              <w:t>المراجع</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Toc192119706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90</w:t>
            </w:r>
            <w:r w:rsidR="00644A5A" w:rsidRPr="00644A5A">
              <w:rPr>
                <w:rFonts w:ascii="Sakkal Majalla" w:hAnsi="Sakkal Majalla" w:cs="Sakkal Majalla"/>
                <w:noProof/>
                <w:webHidden/>
                <w:szCs w:val="28"/>
                <w:rtl/>
              </w:rPr>
              <w:fldChar w:fldCharType="end"/>
            </w:r>
          </w:hyperlink>
        </w:p>
        <w:p w14:paraId="3703F6FF" w14:textId="693E4037"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707" w:history="1">
            <w:r w:rsidR="00644A5A" w:rsidRPr="00644A5A">
              <w:rPr>
                <w:rStyle w:val="Hyperlink"/>
                <w:rFonts w:ascii="Sakkal Majalla" w:hAnsi="Sakkal Majalla" w:cs="Sakkal Majalla"/>
                <w:b/>
                <w:bCs/>
                <w:noProof/>
                <w:szCs w:val="28"/>
                <w:rtl/>
              </w:rPr>
              <w:t>أولاً: المراجع العربية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Toc192119707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90</w:t>
            </w:r>
            <w:r w:rsidR="00644A5A" w:rsidRPr="00644A5A">
              <w:rPr>
                <w:rFonts w:ascii="Sakkal Majalla" w:hAnsi="Sakkal Majalla" w:cs="Sakkal Majalla"/>
                <w:noProof/>
                <w:webHidden/>
                <w:szCs w:val="28"/>
                <w:rtl/>
              </w:rPr>
              <w:fldChar w:fldCharType="end"/>
            </w:r>
          </w:hyperlink>
        </w:p>
        <w:p w14:paraId="2E277765" w14:textId="6FB54787" w:rsidR="00644A5A" w:rsidRPr="00644A5A" w:rsidRDefault="00945118" w:rsidP="00644A5A">
          <w:pPr>
            <w:pStyle w:val="TOC2"/>
            <w:tabs>
              <w:tab w:val="right" w:leader="dot" w:pos="7926"/>
            </w:tabs>
            <w:spacing w:line="360" w:lineRule="auto"/>
            <w:rPr>
              <w:rFonts w:ascii="Sakkal Majalla" w:eastAsiaTheme="minorEastAsia" w:hAnsi="Sakkal Majalla" w:cs="Sakkal Majalla"/>
              <w:noProof/>
              <w:szCs w:val="28"/>
              <w:rtl/>
            </w:rPr>
          </w:pPr>
          <w:hyperlink w:anchor="_Toc192119708" w:history="1">
            <w:r w:rsidR="00644A5A" w:rsidRPr="00644A5A">
              <w:rPr>
                <w:rStyle w:val="Hyperlink"/>
                <w:rFonts w:ascii="Sakkal Majalla" w:hAnsi="Sakkal Majalla" w:cs="Sakkal Majalla"/>
                <w:b/>
                <w:bCs/>
                <w:noProof/>
                <w:szCs w:val="28"/>
                <w:rtl/>
              </w:rPr>
              <w:t>ثانياً: المراجع الأجنبية:</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Toc192119708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92</w:t>
            </w:r>
            <w:r w:rsidR="00644A5A" w:rsidRPr="00644A5A">
              <w:rPr>
                <w:rFonts w:ascii="Sakkal Majalla" w:hAnsi="Sakkal Majalla" w:cs="Sakkal Majalla"/>
                <w:noProof/>
                <w:webHidden/>
                <w:szCs w:val="28"/>
                <w:rtl/>
              </w:rPr>
              <w:fldChar w:fldCharType="end"/>
            </w:r>
          </w:hyperlink>
        </w:p>
        <w:p w14:paraId="3B1C2C11" w14:textId="6873D303"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709" w:history="1">
            <w:r w:rsidR="00644A5A" w:rsidRPr="00644A5A">
              <w:rPr>
                <w:rStyle w:val="Hyperlink"/>
                <w:rFonts w:ascii="Sakkal Majalla" w:eastAsia="Calibri" w:hAnsi="Sakkal Majalla" w:cs="Sakkal Majalla"/>
                <w:b/>
                <w:bCs/>
                <w:noProof/>
                <w:kern w:val="0"/>
                <w:szCs w:val="28"/>
                <w:rtl/>
                <w:lang w:bidi="ar-EG"/>
                <w14:ligatures w14:val="none"/>
              </w:rPr>
              <w:t>الملاحق</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Toc192119709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95</w:t>
            </w:r>
            <w:r w:rsidR="00644A5A" w:rsidRPr="00644A5A">
              <w:rPr>
                <w:rFonts w:ascii="Sakkal Majalla" w:hAnsi="Sakkal Majalla" w:cs="Sakkal Majalla"/>
                <w:noProof/>
                <w:webHidden/>
                <w:szCs w:val="28"/>
                <w:rtl/>
              </w:rPr>
              <w:fldChar w:fldCharType="end"/>
            </w:r>
          </w:hyperlink>
        </w:p>
        <w:p w14:paraId="42D361DD" w14:textId="60EF9EFA" w:rsidR="00644A5A" w:rsidRPr="00644A5A" w:rsidRDefault="00945118" w:rsidP="00644A5A">
          <w:pPr>
            <w:pStyle w:val="TOC1"/>
            <w:tabs>
              <w:tab w:val="right" w:leader="dot" w:pos="7926"/>
            </w:tabs>
            <w:spacing w:line="360" w:lineRule="auto"/>
            <w:rPr>
              <w:rFonts w:ascii="Sakkal Majalla" w:eastAsiaTheme="minorEastAsia" w:hAnsi="Sakkal Majalla" w:cs="Sakkal Majalla"/>
              <w:noProof/>
              <w:szCs w:val="28"/>
              <w:rtl/>
            </w:rPr>
          </w:pPr>
          <w:hyperlink w:anchor="_Toc192119710" w:history="1">
            <w:r w:rsidR="00644A5A" w:rsidRPr="00644A5A">
              <w:rPr>
                <w:rStyle w:val="Hyperlink"/>
                <w:rFonts w:ascii="Sakkal Majalla" w:hAnsi="Sakkal Majalla" w:cs="Sakkal Majalla"/>
                <w:b/>
                <w:bCs/>
                <w:noProof/>
                <w:szCs w:val="28"/>
                <w:rtl/>
              </w:rPr>
              <w:t>استمارة استبيان</w:t>
            </w:r>
            <w:r w:rsidR="00644A5A" w:rsidRPr="00644A5A">
              <w:rPr>
                <w:rFonts w:ascii="Sakkal Majalla" w:hAnsi="Sakkal Majalla" w:cs="Sakkal Majalla"/>
                <w:noProof/>
                <w:webHidden/>
                <w:szCs w:val="28"/>
                <w:rtl/>
              </w:rPr>
              <w:tab/>
            </w:r>
            <w:r w:rsidR="00644A5A" w:rsidRPr="00644A5A">
              <w:rPr>
                <w:rFonts w:ascii="Sakkal Majalla" w:hAnsi="Sakkal Majalla" w:cs="Sakkal Majalla"/>
                <w:noProof/>
                <w:webHidden/>
                <w:szCs w:val="28"/>
                <w:rtl/>
              </w:rPr>
              <w:fldChar w:fldCharType="begin"/>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Pr>
              <w:instrText>PAGEREF</w:instrText>
            </w:r>
            <w:r w:rsidR="00644A5A" w:rsidRPr="00644A5A">
              <w:rPr>
                <w:rFonts w:ascii="Sakkal Majalla" w:hAnsi="Sakkal Majalla" w:cs="Sakkal Majalla"/>
                <w:noProof/>
                <w:webHidden/>
                <w:szCs w:val="28"/>
                <w:rtl/>
              </w:rPr>
              <w:instrText xml:space="preserve"> _</w:instrText>
            </w:r>
            <w:r w:rsidR="00644A5A" w:rsidRPr="00644A5A">
              <w:rPr>
                <w:rFonts w:ascii="Sakkal Majalla" w:hAnsi="Sakkal Majalla" w:cs="Sakkal Majalla"/>
                <w:noProof/>
                <w:webHidden/>
                <w:szCs w:val="28"/>
              </w:rPr>
              <w:instrText>Toc192119710 \h</w:instrText>
            </w:r>
            <w:r w:rsidR="00644A5A" w:rsidRPr="00644A5A">
              <w:rPr>
                <w:rFonts w:ascii="Sakkal Majalla" w:hAnsi="Sakkal Majalla" w:cs="Sakkal Majalla"/>
                <w:noProof/>
                <w:webHidden/>
                <w:szCs w:val="28"/>
                <w:rtl/>
              </w:rPr>
              <w:instrText xml:space="preserve"> </w:instrText>
            </w:r>
            <w:r w:rsidR="00644A5A" w:rsidRPr="00644A5A">
              <w:rPr>
                <w:rFonts w:ascii="Sakkal Majalla" w:hAnsi="Sakkal Majalla" w:cs="Sakkal Majalla"/>
                <w:noProof/>
                <w:webHidden/>
                <w:szCs w:val="28"/>
                <w:rtl/>
              </w:rPr>
            </w:r>
            <w:r w:rsidR="00644A5A" w:rsidRPr="00644A5A">
              <w:rPr>
                <w:rFonts w:ascii="Sakkal Majalla" w:hAnsi="Sakkal Majalla" w:cs="Sakkal Majalla"/>
                <w:noProof/>
                <w:webHidden/>
                <w:szCs w:val="28"/>
                <w:rtl/>
              </w:rPr>
              <w:fldChar w:fldCharType="separate"/>
            </w:r>
            <w:r w:rsidR="00EA4F3E">
              <w:rPr>
                <w:rFonts w:ascii="Sakkal Majalla" w:hAnsi="Sakkal Majalla" w:cs="Sakkal Majalla"/>
                <w:noProof/>
                <w:webHidden/>
                <w:szCs w:val="28"/>
                <w:rtl/>
              </w:rPr>
              <w:t>96</w:t>
            </w:r>
            <w:r w:rsidR="00644A5A" w:rsidRPr="00644A5A">
              <w:rPr>
                <w:rFonts w:ascii="Sakkal Majalla" w:hAnsi="Sakkal Majalla" w:cs="Sakkal Majalla"/>
                <w:noProof/>
                <w:webHidden/>
                <w:szCs w:val="28"/>
                <w:rtl/>
              </w:rPr>
              <w:fldChar w:fldCharType="end"/>
            </w:r>
          </w:hyperlink>
        </w:p>
        <w:p w14:paraId="5EE74ADE" w14:textId="663DCBDD" w:rsidR="00A12CFA" w:rsidRDefault="00A12CFA" w:rsidP="00644A5A">
          <w:pPr>
            <w:spacing w:line="360" w:lineRule="auto"/>
          </w:pPr>
          <w:r w:rsidRPr="00644A5A">
            <w:rPr>
              <w:rFonts w:ascii="Sakkal Majalla" w:hAnsi="Sakkal Majalla" w:cs="Sakkal Majalla"/>
              <w:b/>
              <w:bCs/>
              <w:szCs w:val="28"/>
              <w:lang w:val="ar-SA"/>
            </w:rPr>
            <w:fldChar w:fldCharType="end"/>
          </w:r>
        </w:p>
      </w:sdtContent>
    </w:sdt>
    <w:p w14:paraId="64EC879E" w14:textId="611B989B" w:rsidR="00A12CFA" w:rsidRDefault="00A12CFA">
      <w:pPr>
        <w:bidi w:val="0"/>
        <w:rPr>
          <w:rFonts w:ascii="Sakkal Majalla" w:hAnsi="Sakkal Majalla" w:cs="Sakkal Majalla"/>
          <w:sz w:val="32"/>
          <w:szCs w:val="32"/>
          <w:rtl/>
        </w:rPr>
      </w:pPr>
      <w:r>
        <w:rPr>
          <w:rFonts w:ascii="Sakkal Majalla" w:hAnsi="Sakkal Majalla" w:cs="Sakkal Majalla"/>
          <w:sz w:val="32"/>
          <w:szCs w:val="32"/>
          <w:rtl/>
        </w:rPr>
        <w:br w:type="page"/>
      </w:r>
    </w:p>
    <w:p w14:paraId="4294602D" w14:textId="77777777" w:rsidR="00A12CFA" w:rsidRPr="003C02AF" w:rsidRDefault="00A12CFA" w:rsidP="00A12CFA">
      <w:pPr>
        <w:spacing w:before="100" w:beforeAutospacing="1" w:after="100" w:afterAutospacing="1" w:line="360" w:lineRule="auto"/>
        <w:jc w:val="center"/>
        <w:outlineLvl w:val="0"/>
        <w:rPr>
          <w:rFonts w:ascii="Sakkal Majalla" w:hAnsi="Sakkal Majalla" w:cs="Sakkal Majalla"/>
          <w:b/>
          <w:bCs/>
          <w:sz w:val="40"/>
          <w:szCs w:val="40"/>
          <w:rtl/>
        </w:rPr>
      </w:pPr>
      <w:bookmarkStart w:id="22" w:name="_Toc172964285"/>
      <w:bookmarkStart w:id="23" w:name="_Toc179981422"/>
      <w:bookmarkStart w:id="24" w:name="_Toc192119646"/>
      <w:r w:rsidRPr="003C02AF">
        <w:rPr>
          <w:rFonts w:ascii="Sakkal Majalla" w:hAnsi="Sakkal Majalla" w:cs="Sakkal Majalla" w:hint="cs"/>
          <w:b/>
          <w:bCs/>
          <w:sz w:val="40"/>
          <w:szCs w:val="40"/>
          <w:rtl/>
        </w:rPr>
        <w:lastRenderedPageBreak/>
        <w:t>قائمة الجداول</w:t>
      </w:r>
      <w:bookmarkEnd w:id="22"/>
      <w:bookmarkEnd w:id="23"/>
      <w:bookmarkEnd w:id="24"/>
    </w:p>
    <w:tbl>
      <w:tblPr>
        <w:tblStyle w:val="GridTable4-Accent3"/>
        <w:bidiVisual/>
        <w:tblW w:w="4987" w:type="pct"/>
        <w:tblInd w:w="10" w:type="dxa"/>
        <w:tblLook w:val="04A0" w:firstRow="1" w:lastRow="0" w:firstColumn="1" w:lastColumn="0" w:noHBand="0" w:noVBand="1"/>
      </w:tblPr>
      <w:tblGrid>
        <w:gridCol w:w="6351"/>
        <w:gridCol w:w="1554"/>
      </w:tblGrid>
      <w:tr w:rsidR="00A12CFA" w14:paraId="62D32F42" w14:textId="77777777" w:rsidTr="009D19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55F10A49" w14:textId="3B0E614E" w:rsidR="00A12CFA" w:rsidRDefault="00A12CFA" w:rsidP="0042131F">
            <w:pPr>
              <w:spacing w:before="100" w:beforeAutospacing="1" w:after="100" w:afterAutospacing="1" w:line="360" w:lineRule="auto"/>
              <w:jc w:val="center"/>
              <w:rPr>
                <w:rFonts w:ascii="Sakkal Majalla" w:hAnsi="Sakkal Majalla" w:cs="Sakkal Majalla"/>
                <w:sz w:val="32"/>
                <w:szCs w:val="32"/>
                <w:rtl/>
              </w:rPr>
            </w:pPr>
            <w:r>
              <w:rPr>
                <w:rFonts w:ascii="Sakkal Majalla" w:hAnsi="Sakkal Majalla" w:cs="Sakkal Majalla" w:hint="cs"/>
                <w:sz w:val="32"/>
                <w:szCs w:val="32"/>
                <w:rtl/>
              </w:rPr>
              <w:t>اسم الجدول</w:t>
            </w:r>
          </w:p>
        </w:tc>
        <w:tc>
          <w:tcPr>
            <w:tcW w:w="983" w:type="pct"/>
          </w:tcPr>
          <w:p w14:paraId="1B248370" w14:textId="1EDE88C2" w:rsidR="00A12CFA" w:rsidRDefault="00A12CFA" w:rsidP="00A12CFA">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رقم الصفحة </w:t>
            </w:r>
          </w:p>
        </w:tc>
      </w:tr>
      <w:tr w:rsidR="009D1951" w14:paraId="43ACE775"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5AC8F36E" w14:textId="1493CA16"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EG"/>
                <w14:ligatures w14:val="none"/>
              </w:rPr>
              <w:t>جدول (</w:t>
            </w:r>
            <w:r w:rsidRPr="00923E78">
              <w:rPr>
                <w:rFonts w:ascii="Sakkal Majalla" w:eastAsia="Times New Roman" w:hAnsi="Sakkal Majalla" w:cs="Sakkal Majalla" w:hint="cs"/>
                <w:kern w:val="0"/>
                <w:szCs w:val="28"/>
                <w:rtl/>
                <w:lang w:bidi="ar-EG"/>
                <w14:ligatures w14:val="none"/>
              </w:rPr>
              <w:t>1</w:t>
            </w:r>
            <w:r w:rsidRPr="00923E78">
              <w:rPr>
                <w:rFonts w:ascii="Sakkal Majalla" w:eastAsia="Times New Roman" w:hAnsi="Sakkal Majalla" w:cs="Sakkal Majalla"/>
                <w:kern w:val="0"/>
                <w:szCs w:val="28"/>
                <w:rtl/>
                <w:lang w:bidi="ar-EG"/>
                <w14:ligatures w14:val="none"/>
              </w:rPr>
              <w:t>) مستويات موافقة عينة الدراسة على عبارات أداة الدراسة</w:t>
            </w:r>
          </w:p>
        </w:tc>
        <w:tc>
          <w:tcPr>
            <w:tcW w:w="983" w:type="pct"/>
          </w:tcPr>
          <w:p w14:paraId="6A2FB7D9" w14:textId="22B67126"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56</w:t>
            </w:r>
          </w:p>
        </w:tc>
      </w:tr>
      <w:tr w:rsidR="009D1951" w14:paraId="0A398146"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5B38555C" w14:textId="04BC78D9"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14:ligatures w14:val="none"/>
              </w:rPr>
              <w:t>جدول (</w:t>
            </w:r>
            <w:r w:rsidRPr="00923E78">
              <w:rPr>
                <w:rFonts w:ascii="Sakkal Majalla" w:eastAsia="Times New Roman" w:hAnsi="Sakkal Majalla" w:cs="Sakkal Majalla" w:hint="cs"/>
                <w:kern w:val="0"/>
                <w:szCs w:val="28"/>
                <w:rtl/>
                <w14:ligatures w14:val="none"/>
              </w:rPr>
              <w:t>2</w:t>
            </w:r>
            <w:r w:rsidRPr="00923E78">
              <w:rPr>
                <w:rFonts w:ascii="Sakkal Majalla" w:eastAsia="Times New Roman" w:hAnsi="Sakkal Majalla" w:cs="Sakkal Majalla"/>
                <w:kern w:val="0"/>
                <w:szCs w:val="28"/>
                <w:rtl/>
                <w14:ligatures w14:val="none"/>
              </w:rPr>
              <w:t xml:space="preserve">) </w:t>
            </w:r>
            <w:r w:rsidRPr="00923E78">
              <w:rPr>
                <w:rFonts w:ascii="Sakkal Majalla" w:eastAsia="Times New Roman" w:hAnsi="Sakkal Majalla" w:cs="Sakkal Majalla"/>
                <w:kern w:val="0"/>
                <w:szCs w:val="28"/>
                <w:rtl/>
                <w:lang w:bidi="ar-EG"/>
                <w14:ligatures w14:val="none"/>
              </w:rPr>
              <w:t>معاملات الارتباط لعبارات المحور الاول</w:t>
            </w:r>
          </w:p>
        </w:tc>
        <w:tc>
          <w:tcPr>
            <w:tcW w:w="983" w:type="pct"/>
          </w:tcPr>
          <w:p w14:paraId="1B2F8CCE" w14:textId="4C1F7C2C"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57</w:t>
            </w:r>
          </w:p>
        </w:tc>
      </w:tr>
      <w:tr w:rsidR="009D1951" w14:paraId="55D62676"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5B210403" w14:textId="4D74E1EA"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14:ligatures w14:val="none"/>
              </w:rPr>
              <w:t xml:space="preserve">جدول (3) </w:t>
            </w:r>
            <w:r w:rsidRPr="00923E78">
              <w:rPr>
                <w:rFonts w:ascii="Sakkal Majalla" w:eastAsia="Times New Roman" w:hAnsi="Sakkal Majalla" w:cs="Sakkal Majalla"/>
                <w:kern w:val="0"/>
                <w:szCs w:val="28"/>
                <w:rtl/>
                <w:lang w:bidi="ar-EG"/>
                <w14:ligatures w14:val="none"/>
              </w:rPr>
              <w:t>معاملات الارتباط لعبارات المحور الثاني</w:t>
            </w:r>
          </w:p>
        </w:tc>
        <w:tc>
          <w:tcPr>
            <w:tcW w:w="983" w:type="pct"/>
          </w:tcPr>
          <w:p w14:paraId="1CA3E007" w14:textId="6EEB74C1"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59</w:t>
            </w:r>
          </w:p>
        </w:tc>
      </w:tr>
      <w:tr w:rsidR="009D1951" w14:paraId="0821B524"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138E665F" w14:textId="180BB9FB"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14:ligatures w14:val="none"/>
              </w:rPr>
              <w:t xml:space="preserve">جدول (4) </w:t>
            </w:r>
            <w:r w:rsidRPr="00923E78">
              <w:rPr>
                <w:rFonts w:ascii="Sakkal Majalla" w:eastAsia="Times New Roman" w:hAnsi="Sakkal Majalla" w:cs="Sakkal Majalla"/>
                <w:kern w:val="0"/>
                <w:szCs w:val="28"/>
                <w:rtl/>
                <w:lang w:bidi="ar-EG"/>
                <w14:ligatures w14:val="none"/>
              </w:rPr>
              <w:t>معاملات الارتباط لعبارات المحور الثالث</w:t>
            </w:r>
          </w:p>
        </w:tc>
        <w:tc>
          <w:tcPr>
            <w:tcW w:w="983" w:type="pct"/>
          </w:tcPr>
          <w:p w14:paraId="58F9F465" w14:textId="59EB08F9"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61</w:t>
            </w:r>
          </w:p>
        </w:tc>
      </w:tr>
      <w:tr w:rsidR="009D1951" w14:paraId="7F51C603"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102ECF84" w14:textId="14EAA236"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EG"/>
                <w14:ligatures w14:val="none"/>
              </w:rPr>
              <w:t>جدول (5) معامل الثبات لمحاور استمارة الاستبيان</w:t>
            </w:r>
          </w:p>
        </w:tc>
        <w:tc>
          <w:tcPr>
            <w:tcW w:w="983" w:type="pct"/>
          </w:tcPr>
          <w:p w14:paraId="6EDBBF96" w14:textId="28C411D9"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62</w:t>
            </w:r>
          </w:p>
        </w:tc>
      </w:tr>
      <w:tr w:rsidR="009D1951" w14:paraId="35C5E9D7"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7F267046" w14:textId="085DA4CC"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EG"/>
                <w14:ligatures w14:val="none"/>
              </w:rPr>
              <w:t>جدول (</w:t>
            </w:r>
            <w:r w:rsidRPr="00923E78">
              <w:rPr>
                <w:rFonts w:ascii="Sakkal Majalla" w:eastAsia="Times New Roman" w:hAnsi="Sakkal Majalla" w:cs="Sakkal Majalla" w:hint="cs"/>
                <w:kern w:val="0"/>
                <w:szCs w:val="28"/>
                <w:rtl/>
                <w:lang w:bidi="ar-EG"/>
                <w14:ligatures w14:val="none"/>
              </w:rPr>
              <w:t>6</w:t>
            </w:r>
            <w:r w:rsidRPr="00923E78">
              <w:rPr>
                <w:rFonts w:ascii="Sakkal Majalla" w:eastAsia="Times New Roman" w:hAnsi="Sakkal Majalla" w:cs="Sakkal Majalla"/>
                <w:kern w:val="0"/>
                <w:szCs w:val="28"/>
                <w:rtl/>
                <w:lang w:bidi="ar-EG"/>
                <w14:ligatures w14:val="none"/>
              </w:rPr>
              <w:t>) توزيع عينة الدراسة وفقا للنوع</w:t>
            </w:r>
          </w:p>
        </w:tc>
        <w:tc>
          <w:tcPr>
            <w:tcW w:w="983" w:type="pct"/>
          </w:tcPr>
          <w:p w14:paraId="00AE3222" w14:textId="04ED8010"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64</w:t>
            </w:r>
          </w:p>
        </w:tc>
      </w:tr>
      <w:tr w:rsidR="009D1951" w14:paraId="0ADA5484"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04A8AC62" w14:textId="0B87DBE9"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EG"/>
                <w14:ligatures w14:val="none"/>
              </w:rPr>
              <w:t>جدول (</w:t>
            </w:r>
            <w:r w:rsidRPr="00923E78">
              <w:rPr>
                <w:rFonts w:ascii="Sakkal Majalla" w:eastAsia="Times New Roman" w:hAnsi="Sakkal Majalla" w:cs="Sakkal Majalla" w:hint="cs"/>
                <w:kern w:val="0"/>
                <w:szCs w:val="28"/>
                <w:rtl/>
                <w:lang w:bidi="ar-EG"/>
                <w14:ligatures w14:val="none"/>
              </w:rPr>
              <w:t>7</w:t>
            </w:r>
            <w:r w:rsidRPr="00923E78">
              <w:rPr>
                <w:rFonts w:ascii="Sakkal Majalla" w:eastAsia="Times New Roman" w:hAnsi="Sakkal Majalla" w:cs="Sakkal Majalla"/>
                <w:kern w:val="0"/>
                <w:szCs w:val="28"/>
                <w:rtl/>
                <w:lang w:bidi="ar-EG"/>
                <w14:ligatures w14:val="none"/>
              </w:rPr>
              <w:t>) توزيع عينة الدراسة وفقا للعمر</w:t>
            </w:r>
          </w:p>
        </w:tc>
        <w:tc>
          <w:tcPr>
            <w:tcW w:w="983" w:type="pct"/>
          </w:tcPr>
          <w:p w14:paraId="55E9F149" w14:textId="26568B34"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65</w:t>
            </w:r>
          </w:p>
        </w:tc>
      </w:tr>
      <w:tr w:rsidR="009D1951" w14:paraId="7430E8C4"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74E8FB01" w14:textId="760C3D27"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EG"/>
                <w14:ligatures w14:val="none"/>
              </w:rPr>
              <w:t>جدول (</w:t>
            </w:r>
            <w:r w:rsidRPr="00923E78">
              <w:rPr>
                <w:rFonts w:ascii="Sakkal Majalla" w:eastAsia="Times New Roman" w:hAnsi="Sakkal Majalla" w:cs="Sakkal Majalla" w:hint="cs"/>
                <w:kern w:val="0"/>
                <w:szCs w:val="28"/>
                <w:rtl/>
                <w:lang w:bidi="ar-EG"/>
                <w14:ligatures w14:val="none"/>
              </w:rPr>
              <w:t>8</w:t>
            </w:r>
            <w:r w:rsidRPr="00923E78">
              <w:rPr>
                <w:rFonts w:ascii="Sakkal Majalla" w:eastAsia="Times New Roman" w:hAnsi="Sakkal Majalla" w:cs="Sakkal Majalla"/>
                <w:kern w:val="0"/>
                <w:szCs w:val="28"/>
                <w:rtl/>
                <w:lang w:bidi="ar-EG"/>
                <w14:ligatures w14:val="none"/>
              </w:rPr>
              <w:t>) توزيع عينة الدراسة وفقا للمؤهل التعليمي</w:t>
            </w:r>
          </w:p>
        </w:tc>
        <w:tc>
          <w:tcPr>
            <w:tcW w:w="983" w:type="pct"/>
          </w:tcPr>
          <w:p w14:paraId="28F25844" w14:textId="612715DE"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66</w:t>
            </w:r>
          </w:p>
        </w:tc>
      </w:tr>
      <w:tr w:rsidR="009D1951" w14:paraId="1329DA4F"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135E8CA9" w14:textId="4E92F442"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EG"/>
                <w14:ligatures w14:val="none"/>
              </w:rPr>
              <w:t>جدول (</w:t>
            </w:r>
            <w:r w:rsidRPr="00923E78">
              <w:rPr>
                <w:rFonts w:ascii="Sakkal Majalla" w:eastAsia="Times New Roman" w:hAnsi="Sakkal Majalla" w:cs="Sakkal Majalla" w:hint="cs"/>
                <w:kern w:val="0"/>
                <w:szCs w:val="28"/>
                <w:rtl/>
                <w:lang w:bidi="ar-EG"/>
                <w14:ligatures w14:val="none"/>
              </w:rPr>
              <w:t>9</w:t>
            </w:r>
            <w:r w:rsidRPr="00923E78">
              <w:rPr>
                <w:rFonts w:ascii="Sakkal Majalla" w:eastAsia="Times New Roman" w:hAnsi="Sakkal Majalla" w:cs="Sakkal Majalla"/>
                <w:kern w:val="0"/>
                <w:szCs w:val="28"/>
                <w:rtl/>
                <w:lang w:bidi="ar-EG"/>
                <w14:ligatures w14:val="none"/>
              </w:rPr>
              <w:t>) توزيع عينة الدراسة وفقا لسنوات الخبرة</w:t>
            </w:r>
          </w:p>
        </w:tc>
        <w:tc>
          <w:tcPr>
            <w:tcW w:w="983" w:type="pct"/>
          </w:tcPr>
          <w:p w14:paraId="2D46E0C6" w14:textId="337EC688"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67</w:t>
            </w:r>
          </w:p>
        </w:tc>
      </w:tr>
      <w:tr w:rsidR="009D1951" w14:paraId="1643B16D"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47A8BC06" w14:textId="76B161D0"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JO"/>
                <w14:ligatures w14:val="none"/>
              </w:rPr>
              <w:t>جدول (</w:t>
            </w:r>
            <w:r w:rsidRPr="00923E78">
              <w:rPr>
                <w:rFonts w:ascii="Sakkal Majalla" w:eastAsia="Times New Roman" w:hAnsi="Sakkal Majalla" w:cs="Sakkal Majalla" w:hint="cs"/>
                <w:kern w:val="0"/>
                <w:szCs w:val="28"/>
                <w:rtl/>
                <w:lang w:bidi="ar-EG"/>
                <w14:ligatures w14:val="none"/>
              </w:rPr>
              <w:t>10</w:t>
            </w:r>
            <w:r w:rsidRPr="00923E78">
              <w:rPr>
                <w:rFonts w:ascii="Sakkal Majalla" w:eastAsia="Times New Roman" w:hAnsi="Sakkal Majalla" w:cs="Sakkal Majalla"/>
                <w:kern w:val="0"/>
                <w:szCs w:val="28"/>
                <w:rtl/>
                <w:lang w:bidi="ar-JO"/>
                <w14:ligatures w14:val="none"/>
              </w:rPr>
              <w:t>) المتوسط الحسابي والانحراف المعياري والترتيب ومستوي الموافقة على عبارات بعد التأثير المثالي</w:t>
            </w:r>
          </w:p>
        </w:tc>
        <w:tc>
          <w:tcPr>
            <w:tcW w:w="983" w:type="pct"/>
          </w:tcPr>
          <w:p w14:paraId="2F421C48" w14:textId="219323ED"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68</w:t>
            </w:r>
          </w:p>
        </w:tc>
      </w:tr>
      <w:tr w:rsidR="009D1951" w14:paraId="618CB0DA"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3DFA7013" w14:textId="0E02609A"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JO"/>
                <w14:ligatures w14:val="none"/>
              </w:rPr>
              <w:t>جدول (</w:t>
            </w:r>
            <w:r w:rsidRPr="00923E78">
              <w:rPr>
                <w:rFonts w:ascii="Sakkal Majalla" w:eastAsia="Times New Roman" w:hAnsi="Sakkal Majalla" w:cs="Sakkal Majalla" w:hint="cs"/>
                <w:kern w:val="0"/>
                <w:szCs w:val="28"/>
                <w:rtl/>
                <w:lang w:bidi="ar-EG"/>
                <w14:ligatures w14:val="none"/>
              </w:rPr>
              <w:t>11</w:t>
            </w:r>
            <w:r w:rsidRPr="00923E78">
              <w:rPr>
                <w:rFonts w:ascii="Sakkal Majalla" w:eastAsia="Times New Roman" w:hAnsi="Sakkal Majalla" w:cs="Sakkal Majalla"/>
                <w:kern w:val="0"/>
                <w:szCs w:val="28"/>
                <w:rtl/>
                <w:lang w:bidi="ar-JO"/>
                <w14:ligatures w14:val="none"/>
              </w:rPr>
              <w:t xml:space="preserve">) المتوسط الحسابي والانحراف المعياري والترتيب ومستوي الموافقة على عبارات بعد </w:t>
            </w:r>
            <w:r w:rsidRPr="00923E78">
              <w:rPr>
                <w:rFonts w:ascii="Sakkal Majalla" w:hAnsi="Sakkal Majalla" w:cs="Sakkal Majalla"/>
                <w:szCs w:val="28"/>
                <w:rtl/>
              </w:rPr>
              <w:t xml:space="preserve">الدافعية </w:t>
            </w:r>
            <w:proofErr w:type="spellStart"/>
            <w:r w:rsidRPr="00923E78">
              <w:rPr>
                <w:rFonts w:ascii="Sakkal Majalla" w:hAnsi="Sakkal Majalla" w:cs="Sakkal Majalla"/>
                <w:szCs w:val="28"/>
                <w:rtl/>
              </w:rPr>
              <w:t>الالهامية</w:t>
            </w:r>
            <w:proofErr w:type="spellEnd"/>
          </w:p>
        </w:tc>
        <w:tc>
          <w:tcPr>
            <w:tcW w:w="983" w:type="pct"/>
          </w:tcPr>
          <w:p w14:paraId="4BAA5BB3" w14:textId="24D610BE"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70</w:t>
            </w:r>
          </w:p>
        </w:tc>
      </w:tr>
      <w:tr w:rsidR="009D1951" w14:paraId="0BDA4948"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6D697854" w14:textId="0C40A720"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JO"/>
                <w14:ligatures w14:val="none"/>
              </w:rPr>
              <w:t>جدول (</w:t>
            </w:r>
            <w:r w:rsidRPr="00923E78">
              <w:rPr>
                <w:rFonts w:ascii="Sakkal Majalla" w:eastAsia="Times New Roman" w:hAnsi="Sakkal Majalla" w:cs="Sakkal Majalla" w:hint="cs"/>
                <w:kern w:val="0"/>
                <w:szCs w:val="28"/>
                <w:rtl/>
                <w:lang w:bidi="ar-EG"/>
                <w14:ligatures w14:val="none"/>
              </w:rPr>
              <w:t>12</w:t>
            </w:r>
            <w:r w:rsidRPr="00923E78">
              <w:rPr>
                <w:rFonts w:ascii="Sakkal Majalla" w:eastAsia="Times New Roman" w:hAnsi="Sakkal Majalla" w:cs="Sakkal Majalla"/>
                <w:kern w:val="0"/>
                <w:szCs w:val="28"/>
                <w:rtl/>
                <w:lang w:bidi="ar-JO"/>
                <w14:ligatures w14:val="none"/>
              </w:rPr>
              <w:t xml:space="preserve">) المتوسط الحسابي والانحراف المعياري والترتيب ومستوي الموافقة على عبارات بعد </w:t>
            </w:r>
            <w:r w:rsidRPr="00923E78">
              <w:rPr>
                <w:rFonts w:ascii="Sakkal Majalla" w:hAnsi="Sakkal Majalla" w:cs="Sakkal Majalla"/>
                <w:szCs w:val="28"/>
                <w:rtl/>
              </w:rPr>
              <w:t>الاستثارة الفكرية</w:t>
            </w:r>
          </w:p>
        </w:tc>
        <w:tc>
          <w:tcPr>
            <w:tcW w:w="983" w:type="pct"/>
          </w:tcPr>
          <w:p w14:paraId="023A2641" w14:textId="434D141A"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71</w:t>
            </w:r>
          </w:p>
        </w:tc>
      </w:tr>
      <w:tr w:rsidR="009D1951" w14:paraId="6AAC26E9"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503A1571" w14:textId="27582C6D"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JO"/>
                <w14:ligatures w14:val="none"/>
              </w:rPr>
              <w:t>جدول (</w:t>
            </w:r>
            <w:r w:rsidRPr="00923E78">
              <w:rPr>
                <w:rFonts w:ascii="Sakkal Majalla" w:eastAsia="Times New Roman" w:hAnsi="Sakkal Majalla" w:cs="Sakkal Majalla" w:hint="cs"/>
                <w:kern w:val="0"/>
                <w:szCs w:val="28"/>
                <w:rtl/>
                <w:lang w:bidi="ar-EG"/>
                <w14:ligatures w14:val="none"/>
              </w:rPr>
              <w:t>13</w:t>
            </w:r>
            <w:r w:rsidRPr="00923E78">
              <w:rPr>
                <w:rFonts w:ascii="Sakkal Majalla" w:eastAsia="Times New Roman" w:hAnsi="Sakkal Majalla" w:cs="Sakkal Majalla"/>
                <w:kern w:val="0"/>
                <w:szCs w:val="28"/>
                <w:rtl/>
                <w:lang w:bidi="ar-JO"/>
                <w14:ligatures w14:val="none"/>
              </w:rPr>
              <w:t xml:space="preserve">) المتوسط الحسابي والانحراف المعياري والترتيب ومستوي الموافقة على عبارات بعد </w:t>
            </w:r>
            <w:r w:rsidRPr="00923E78">
              <w:rPr>
                <w:rFonts w:ascii="Sakkal Majalla" w:hAnsi="Sakkal Majalla" w:cs="Sakkal Majalla"/>
                <w:szCs w:val="28"/>
                <w:rtl/>
              </w:rPr>
              <w:t>الاعتبارات الفردية</w:t>
            </w:r>
          </w:p>
        </w:tc>
        <w:tc>
          <w:tcPr>
            <w:tcW w:w="983" w:type="pct"/>
          </w:tcPr>
          <w:p w14:paraId="5F55690E" w14:textId="7F09036E"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72</w:t>
            </w:r>
          </w:p>
        </w:tc>
      </w:tr>
      <w:tr w:rsidR="009D1951" w14:paraId="463083C8"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695D96E7" w14:textId="7CAD151B"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14:ligatures w14:val="none"/>
              </w:rPr>
              <w:t>جدول (</w:t>
            </w:r>
            <w:r w:rsidRPr="00923E78">
              <w:rPr>
                <w:rFonts w:ascii="Sakkal Majalla" w:eastAsia="Times New Roman" w:hAnsi="Sakkal Majalla" w:cs="Sakkal Majalla" w:hint="cs"/>
                <w:kern w:val="0"/>
                <w:szCs w:val="28"/>
                <w:rtl/>
                <w14:ligatures w14:val="none"/>
              </w:rPr>
              <w:t>14</w:t>
            </w:r>
            <w:r w:rsidRPr="00923E78">
              <w:rPr>
                <w:rFonts w:ascii="Sakkal Majalla" w:eastAsia="Times New Roman" w:hAnsi="Sakkal Majalla" w:cs="Sakkal Majalla"/>
                <w:kern w:val="0"/>
                <w:szCs w:val="28"/>
                <w:rtl/>
                <w14:ligatures w14:val="none"/>
              </w:rPr>
              <w:t>) المتوسطات الحسابية والانحرافات المعيارية لأبعاد محور القيادة التحويلية</w:t>
            </w:r>
          </w:p>
        </w:tc>
        <w:tc>
          <w:tcPr>
            <w:tcW w:w="983" w:type="pct"/>
          </w:tcPr>
          <w:p w14:paraId="46730917" w14:textId="17D598EF"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74</w:t>
            </w:r>
          </w:p>
        </w:tc>
      </w:tr>
      <w:tr w:rsidR="009D1951" w14:paraId="5C690D48"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4E3C73FC" w14:textId="170F9FE7"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JO"/>
                <w14:ligatures w14:val="none"/>
              </w:rPr>
              <w:lastRenderedPageBreak/>
              <w:t>جدول (</w:t>
            </w:r>
            <w:r w:rsidRPr="00923E78">
              <w:rPr>
                <w:rFonts w:ascii="Sakkal Majalla" w:eastAsia="Times New Roman" w:hAnsi="Sakkal Majalla" w:cs="Sakkal Majalla" w:hint="cs"/>
                <w:kern w:val="0"/>
                <w:szCs w:val="28"/>
                <w:rtl/>
                <w:lang w:bidi="ar-EG"/>
                <w14:ligatures w14:val="none"/>
              </w:rPr>
              <w:t>15</w:t>
            </w:r>
            <w:r w:rsidRPr="00923E78">
              <w:rPr>
                <w:rFonts w:ascii="Sakkal Majalla" w:eastAsia="Times New Roman" w:hAnsi="Sakkal Majalla" w:cs="Sakkal Majalla"/>
                <w:kern w:val="0"/>
                <w:szCs w:val="28"/>
                <w:rtl/>
                <w:lang w:bidi="ar-JO"/>
                <w14:ligatures w14:val="none"/>
              </w:rPr>
              <w:t>) المتوسط الحسابي والانحراف المعياري والترتيب ومستوي الموافقة على عبارات محور الرضا الوظيفي</w:t>
            </w:r>
          </w:p>
        </w:tc>
        <w:tc>
          <w:tcPr>
            <w:tcW w:w="983" w:type="pct"/>
          </w:tcPr>
          <w:p w14:paraId="003A6CB5" w14:textId="7858D9F8"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75</w:t>
            </w:r>
          </w:p>
        </w:tc>
      </w:tr>
      <w:tr w:rsidR="009D1951" w14:paraId="362961A7"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452F5F78" w14:textId="4D761465"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bidi="ar-JO"/>
                <w14:ligatures w14:val="none"/>
              </w:rPr>
              <w:t>جدول (</w:t>
            </w:r>
            <w:r w:rsidRPr="00923E78">
              <w:rPr>
                <w:rFonts w:ascii="Sakkal Majalla" w:eastAsia="Times New Roman" w:hAnsi="Sakkal Majalla" w:cs="Sakkal Majalla" w:hint="cs"/>
                <w:kern w:val="0"/>
                <w:szCs w:val="28"/>
                <w:rtl/>
                <w:lang w:bidi="ar-EG"/>
                <w14:ligatures w14:val="none"/>
              </w:rPr>
              <w:t>16</w:t>
            </w:r>
            <w:r w:rsidRPr="00923E78">
              <w:rPr>
                <w:rFonts w:ascii="Sakkal Majalla" w:eastAsia="Times New Roman" w:hAnsi="Sakkal Majalla" w:cs="Sakkal Majalla"/>
                <w:kern w:val="0"/>
                <w:szCs w:val="28"/>
                <w:rtl/>
                <w:lang w:bidi="ar-JO"/>
                <w14:ligatures w14:val="none"/>
              </w:rPr>
              <w:t>) المتوسط الحسابي والانحراف المعياري والترتيب ومستوي الموافقة على عبارات محور تشاركية المعرفة</w:t>
            </w:r>
          </w:p>
        </w:tc>
        <w:tc>
          <w:tcPr>
            <w:tcW w:w="983" w:type="pct"/>
          </w:tcPr>
          <w:p w14:paraId="456E5E6D" w14:textId="03AEF46F"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77</w:t>
            </w:r>
          </w:p>
        </w:tc>
      </w:tr>
      <w:tr w:rsidR="009D1951" w14:paraId="74A277D6"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6C940647" w14:textId="45F9385D"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eastAsia="ar-SA"/>
                <w14:ligatures w14:val="none"/>
              </w:rPr>
              <w:t>جدول</w:t>
            </w:r>
            <w:r w:rsidRPr="00923E78">
              <w:rPr>
                <w:rFonts w:ascii="Sakkal Majalla" w:eastAsia="Times New Roman" w:hAnsi="Sakkal Majalla" w:cs="Sakkal Majalla"/>
                <w:kern w:val="0"/>
                <w:szCs w:val="28"/>
                <w:rtl/>
                <w:lang w:eastAsia="ar-SA"/>
                <w14:ligatures w14:val="none"/>
              </w:rPr>
              <w:fldChar w:fldCharType="begin"/>
            </w:r>
            <w:r w:rsidRPr="00923E78">
              <w:rPr>
                <w:rFonts w:ascii="Sakkal Majalla" w:eastAsia="Calibri" w:hAnsi="Sakkal Majalla" w:cs="Sakkal Majalla"/>
                <w:kern w:val="0"/>
                <w:szCs w:val="28"/>
                <w14:ligatures w14:val="none"/>
              </w:rPr>
              <w:instrText xml:space="preserve"> XE "</w:instrText>
            </w:r>
            <w:r w:rsidRPr="00923E78">
              <w:rPr>
                <w:rFonts w:ascii="Sakkal Majalla" w:eastAsia="Times New Roman" w:hAnsi="Sakkal Majalla" w:cs="Sakkal Majalla"/>
                <w:kern w:val="0"/>
                <w:szCs w:val="28"/>
                <w:rtl/>
                <w:lang w:eastAsia="ar-SA"/>
                <w14:ligatures w14:val="none"/>
              </w:rPr>
              <w:instrText>جدول</w:instrText>
            </w:r>
            <w:r w:rsidRPr="00923E78">
              <w:rPr>
                <w:rFonts w:ascii="Sakkal Majalla" w:eastAsia="Calibri" w:hAnsi="Sakkal Majalla" w:cs="Sakkal Majalla"/>
                <w:kern w:val="0"/>
                <w:szCs w:val="28"/>
                <w14:ligatures w14:val="none"/>
              </w:rPr>
              <w:instrText xml:space="preserve">" </w:instrText>
            </w:r>
            <w:r w:rsidRPr="00923E78">
              <w:rPr>
                <w:rFonts w:ascii="Sakkal Majalla" w:eastAsia="Times New Roman" w:hAnsi="Sakkal Majalla" w:cs="Sakkal Majalla"/>
                <w:kern w:val="0"/>
                <w:szCs w:val="28"/>
                <w:rtl/>
                <w:lang w:eastAsia="ar-SA"/>
                <w14:ligatures w14:val="none"/>
              </w:rPr>
              <w:fldChar w:fldCharType="end"/>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Times New Roman" w:hAnsi="Sakkal Majalla" w:cs="Sakkal Majalla" w:hint="cs"/>
                <w:kern w:val="0"/>
                <w:szCs w:val="28"/>
                <w:rtl/>
                <w:lang w:eastAsia="ar-SA"/>
                <w14:ligatures w14:val="none"/>
              </w:rPr>
              <w:t>17</w:t>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الرئيسية الاولى</w:t>
            </w:r>
          </w:p>
        </w:tc>
        <w:tc>
          <w:tcPr>
            <w:tcW w:w="983" w:type="pct"/>
          </w:tcPr>
          <w:p w14:paraId="05C1BDFE" w14:textId="69E40B2E"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79</w:t>
            </w:r>
          </w:p>
        </w:tc>
      </w:tr>
      <w:tr w:rsidR="009D1951" w14:paraId="0CB3791B"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17DC4049" w14:textId="04F4212E"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eastAsia="ar-SA"/>
                <w14:ligatures w14:val="none"/>
              </w:rPr>
              <w:t>جدول</w:t>
            </w:r>
            <w:r w:rsidRPr="00923E78">
              <w:rPr>
                <w:rFonts w:ascii="Sakkal Majalla" w:eastAsia="Times New Roman" w:hAnsi="Sakkal Majalla" w:cs="Sakkal Majalla"/>
                <w:kern w:val="0"/>
                <w:szCs w:val="28"/>
                <w:rtl/>
                <w:lang w:eastAsia="ar-SA"/>
                <w14:ligatures w14:val="none"/>
              </w:rPr>
              <w:fldChar w:fldCharType="begin"/>
            </w:r>
            <w:r w:rsidRPr="00923E78">
              <w:rPr>
                <w:rFonts w:ascii="Sakkal Majalla" w:eastAsia="Calibri" w:hAnsi="Sakkal Majalla" w:cs="Sakkal Majalla"/>
                <w:kern w:val="0"/>
                <w:szCs w:val="28"/>
                <w14:ligatures w14:val="none"/>
              </w:rPr>
              <w:instrText xml:space="preserve"> XE "</w:instrText>
            </w:r>
            <w:r w:rsidRPr="00923E78">
              <w:rPr>
                <w:rFonts w:ascii="Sakkal Majalla" w:eastAsia="Times New Roman" w:hAnsi="Sakkal Majalla" w:cs="Sakkal Majalla"/>
                <w:kern w:val="0"/>
                <w:szCs w:val="28"/>
                <w:rtl/>
                <w:lang w:eastAsia="ar-SA"/>
                <w14:ligatures w14:val="none"/>
              </w:rPr>
              <w:instrText>جدول</w:instrText>
            </w:r>
            <w:r w:rsidRPr="00923E78">
              <w:rPr>
                <w:rFonts w:ascii="Sakkal Majalla" w:eastAsia="Calibri" w:hAnsi="Sakkal Majalla" w:cs="Sakkal Majalla"/>
                <w:kern w:val="0"/>
                <w:szCs w:val="28"/>
                <w14:ligatures w14:val="none"/>
              </w:rPr>
              <w:instrText xml:space="preserve">" </w:instrText>
            </w:r>
            <w:r w:rsidRPr="00923E78">
              <w:rPr>
                <w:rFonts w:ascii="Sakkal Majalla" w:eastAsia="Times New Roman" w:hAnsi="Sakkal Majalla" w:cs="Sakkal Majalla"/>
                <w:kern w:val="0"/>
                <w:szCs w:val="28"/>
                <w:rtl/>
                <w:lang w:eastAsia="ar-SA"/>
                <w14:ligatures w14:val="none"/>
              </w:rPr>
              <w:fldChar w:fldCharType="end"/>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Times New Roman" w:hAnsi="Sakkal Majalla" w:cs="Sakkal Majalla" w:hint="cs"/>
                <w:kern w:val="0"/>
                <w:szCs w:val="28"/>
                <w:rtl/>
                <w:lang w:eastAsia="ar-SA"/>
                <w14:ligatures w14:val="none"/>
              </w:rPr>
              <w:t>18</w:t>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الفرعية الاولى</w:t>
            </w:r>
          </w:p>
        </w:tc>
        <w:tc>
          <w:tcPr>
            <w:tcW w:w="983" w:type="pct"/>
          </w:tcPr>
          <w:p w14:paraId="779AE797" w14:textId="6C8DE123"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80</w:t>
            </w:r>
          </w:p>
        </w:tc>
      </w:tr>
      <w:tr w:rsidR="009D1951" w14:paraId="19994061"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5C39ADFD" w14:textId="24A98993"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eastAsia="ar-SA"/>
                <w14:ligatures w14:val="none"/>
              </w:rPr>
              <w:t>جدول</w:t>
            </w:r>
            <w:r w:rsidRPr="00923E78">
              <w:rPr>
                <w:rFonts w:ascii="Sakkal Majalla" w:eastAsia="Times New Roman" w:hAnsi="Sakkal Majalla" w:cs="Sakkal Majalla"/>
                <w:kern w:val="0"/>
                <w:szCs w:val="28"/>
                <w:rtl/>
                <w:lang w:eastAsia="ar-SA"/>
                <w14:ligatures w14:val="none"/>
              </w:rPr>
              <w:fldChar w:fldCharType="begin"/>
            </w:r>
            <w:r w:rsidRPr="00923E78">
              <w:rPr>
                <w:rFonts w:ascii="Sakkal Majalla" w:eastAsia="Calibri" w:hAnsi="Sakkal Majalla" w:cs="Sakkal Majalla"/>
                <w:kern w:val="0"/>
                <w:szCs w:val="28"/>
                <w14:ligatures w14:val="none"/>
              </w:rPr>
              <w:instrText xml:space="preserve"> XE "</w:instrText>
            </w:r>
            <w:r w:rsidRPr="00923E78">
              <w:rPr>
                <w:rFonts w:ascii="Sakkal Majalla" w:eastAsia="Times New Roman" w:hAnsi="Sakkal Majalla" w:cs="Sakkal Majalla"/>
                <w:kern w:val="0"/>
                <w:szCs w:val="28"/>
                <w:rtl/>
                <w:lang w:eastAsia="ar-SA"/>
                <w14:ligatures w14:val="none"/>
              </w:rPr>
              <w:instrText>جدول</w:instrText>
            </w:r>
            <w:r w:rsidRPr="00923E78">
              <w:rPr>
                <w:rFonts w:ascii="Sakkal Majalla" w:eastAsia="Calibri" w:hAnsi="Sakkal Majalla" w:cs="Sakkal Majalla"/>
                <w:kern w:val="0"/>
                <w:szCs w:val="28"/>
                <w14:ligatures w14:val="none"/>
              </w:rPr>
              <w:instrText xml:space="preserve">" </w:instrText>
            </w:r>
            <w:r w:rsidRPr="00923E78">
              <w:rPr>
                <w:rFonts w:ascii="Sakkal Majalla" w:eastAsia="Times New Roman" w:hAnsi="Sakkal Majalla" w:cs="Sakkal Majalla"/>
                <w:kern w:val="0"/>
                <w:szCs w:val="28"/>
                <w:rtl/>
                <w:lang w:eastAsia="ar-SA"/>
                <w14:ligatures w14:val="none"/>
              </w:rPr>
              <w:fldChar w:fldCharType="end"/>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Times New Roman" w:hAnsi="Sakkal Majalla" w:cs="Sakkal Majalla" w:hint="cs"/>
                <w:kern w:val="0"/>
                <w:szCs w:val="28"/>
                <w:rtl/>
                <w:lang w:eastAsia="ar-SA"/>
                <w14:ligatures w14:val="none"/>
              </w:rPr>
              <w:t>19</w:t>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الفرعية الثانية</w:t>
            </w:r>
          </w:p>
        </w:tc>
        <w:tc>
          <w:tcPr>
            <w:tcW w:w="983" w:type="pct"/>
          </w:tcPr>
          <w:p w14:paraId="2BD4B10E" w14:textId="1A02FE78"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81</w:t>
            </w:r>
          </w:p>
        </w:tc>
      </w:tr>
      <w:tr w:rsidR="009D1951" w14:paraId="703D8471"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274777FF" w14:textId="170F9828"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eastAsia="ar-SA"/>
                <w14:ligatures w14:val="none"/>
              </w:rPr>
              <w:t>جدول</w:t>
            </w:r>
            <w:r w:rsidRPr="00923E78">
              <w:rPr>
                <w:rFonts w:ascii="Sakkal Majalla" w:eastAsia="Times New Roman" w:hAnsi="Sakkal Majalla" w:cs="Sakkal Majalla"/>
                <w:kern w:val="0"/>
                <w:szCs w:val="28"/>
                <w:rtl/>
                <w:lang w:eastAsia="ar-SA"/>
                <w14:ligatures w14:val="none"/>
              </w:rPr>
              <w:fldChar w:fldCharType="begin"/>
            </w:r>
            <w:r w:rsidRPr="00923E78">
              <w:rPr>
                <w:rFonts w:ascii="Sakkal Majalla" w:eastAsia="Calibri" w:hAnsi="Sakkal Majalla" w:cs="Sakkal Majalla"/>
                <w:kern w:val="0"/>
                <w:szCs w:val="28"/>
                <w14:ligatures w14:val="none"/>
              </w:rPr>
              <w:instrText xml:space="preserve"> XE "</w:instrText>
            </w:r>
            <w:r w:rsidRPr="00923E78">
              <w:rPr>
                <w:rFonts w:ascii="Sakkal Majalla" w:eastAsia="Times New Roman" w:hAnsi="Sakkal Majalla" w:cs="Sakkal Majalla"/>
                <w:kern w:val="0"/>
                <w:szCs w:val="28"/>
                <w:rtl/>
                <w:lang w:eastAsia="ar-SA"/>
                <w14:ligatures w14:val="none"/>
              </w:rPr>
              <w:instrText>جدول</w:instrText>
            </w:r>
            <w:r w:rsidRPr="00923E78">
              <w:rPr>
                <w:rFonts w:ascii="Sakkal Majalla" w:eastAsia="Calibri" w:hAnsi="Sakkal Majalla" w:cs="Sakkal Majalla"/>
                <w:kern w:val="0"/>
                <w:szCs w:val="28"/>
                <w14:ligatures w14:val="none"/>
              </w:rPr>
              <w:instrText xml:space="preserve">" </w:instrText>
            </w:r>
            <w:r w:rsidRPr="00923E78">
              <w:rPr>
                <w:rFonts w:ascii="Sakkal Majalla" w:eastAsia="Times New Roman" w:hAnsi="Sakkal Majalla" w:cs="Sakkal Majalla"/>
                <w:kern w:val="0"/>
                <w:szCs w:val="28"/>
                <w:rtl/>
                <w:lang w:eastAsia="ar-SA"/>
                <w14:ligatures w14:val="none"/>
              </w:rPr>
              <w:fldChar w:fldCharType="end"/>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Times New Roman" w:hAnsi="Sakkal Majalla" w:cs="Sakkal Majalla" w:hint="cs"/>
                <w:kern w:val="0"/>
                <w:szCs w:val="28"/>
                <w:rtl/>
                <w:lang w:eastAsia="ar-SA"/>
                <w14:ligatures w14:val="none"/>
              </w:rPr>
              <w:t>20</w:t>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الفرعية الثالثة</w:t>
            </w:r>
          </w:p>
        </w:tc>
        <w:tc>
          <w:tcPr>
            <w:tcW w:w="983" w:type="pct"/>
          </w:tcPr>
          <w:p w14:paraId="7BD3324C" w14:textId="7FE8F3B8"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82</w:t>
            </w:r>
          </w:p>
        </w:tc>
      </w:tr>
      <w:tr w:rsidR="009D1951" w14:paraId="00E80AFA"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030EE68E" w14:textId="4C4D0282"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eastAsia="ar-SA"/>
                <w14:ligatures w14:val="none"/>
              </w:rPr>
              <w:t>جدول</w:t>
            </w:r>
            <w:r w:rsidRPr="00923E78">
              <w:rPr>
                <w:rFonts w:ascii="Sakkal Majalla" w:eastAsia="Times New Roman" w:hAnsi="Sakkal Majalla" w:cs="Sakkal Majalla"/>
                <w:kern w:val="0"/>
                <w:szCs w:val="28"/>
                <w:rtl/>
                <w:lang w:eastAsia="ar-SA"/>
                <w14:ligatures w14:val="none"/>
              </w:rPr>
              <w:fldChar w:fldCharType="begin"/>
            </w:r>
            <w:r w:rsidRPr="00923E78">
              <w:rPr>
                <w:rFonts w:ascii="Sakkal Majalla" w:eastAsia="Calibri" w:hAnsi="Sakkal Majalla" w:cs="Sakkal Majalla"/>
                <w:kern w:val="0"/>
                <w:szCs w:val="28"/>
                <w14:ligatures w14:val="none"/>
              </w:rPr>
              <w:instrText xml:space="preserve"> XE "</w:instrText>
            </w:r>
            <w:r w:rsidRPr="00923E78">
              <w:rPr>
                <w:rFonts w:ascii="Sakkal Majalla" w:eastAsia="Times New Roman" w:hAnsi="Sakkal Majalla" w:cs="Sakkal Majalla"/>
                <w:kern w:val="0"/>
                <w:szCs w:val="28"/>
                <w:rtl/>
                <w:lang w:eastAsia="ar-SA"/>
                <w14:ligatures w14:val="none"/>
              </w:rPr>
              <w:instrText>جدول</w:instrText>
            </w:r>
            <w:r w:rsidRPr="00923E78">
              <w:rPr>
                <w:rFonts w:ascii="Sakkal Majalla" w:eastAsia="Calibri" w:hAnsi="Sakkal Majalla" w:cs="Sakkal Majalla"/>
                <w:kern w:val="0"/>
                <w:szCs w:val="28"/>
                <w14:ligatures w14:val="none"/>
              </w:rPr>
              <w:instrText xml:space="preserve">" </w:instrText>
            </w:r>
            <w:r w:rsidRPr="00923E78">
              <w:rPr>
                <w:rFonts w:ascii="Sakkal Majalla" w:eastAsia="Times New Roman" w:hAnsi="Sakkal Majalla" w:cs="Sakkal Majalla"/>
                <w:kern w:val="0"/>
                <w:szCs w:val="28"/>
                <w:rtl/>
                <w:lang w:eastAsia="ar-SA"/>
                <w14:ligatures w14:val="none"/>
              </w:rPr>
              <w:fldChar w:fldCharType="end"/>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Times New Roman" w:hAnsi="Sakkal Majalla" w:cs="Sakkal Majalla" w:hint="cs"/>
                <w:kern w:val="0"/>
                <w:szCs w:val="28"/>
                <w:rtl/>
                <w:lang w:eastAsia="ar-SA"/>
                <w14:ligatures w14:val="none"/>
              </w:rPr>
              <w:t>21</w:t>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الفرعية الرابعة</w:t>
            </w:r>
          </w:p>
        </w:tc>
        <w:tc>
          <w:tcPr>
            <w:tcW w:w="983" w:type="pct"/>
          </w:tcPr>
          <w:p w14:paraId="6DAF80AB" w14:textId="26DAC78A"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83</w:t>
            </w:r>
          </w:p>
        </w:tc>
      </w:tr>
      <w:tr w:rsidR="009D1951" w14:paraId="3D21DD39"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60F9BDC2" w14:textId="4166161C"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hAnsi="Sakkal Majalla" w:cs="Sakkal Majalla"/>
                <w:kern w:val="0"/>
                <w:szCs w:val="28"/>
                <w:rtl/>
                <w:lang w:bidi="ar-EG"/>
                <w14:ligatures w14:val="none"/>
              </w:rPr>
              <w:t>جدول (</w:t>
            </w:r>
            <w:r w:rsidRPr="00923E78">
              <w:rPr>
                <w:rFonts w:ascii="Sakkal Majalla" w:hAnsi="Sakkal Majalla" w:cs="Sakkal Majalla" w:hint="cs"/>
                <w:kern w:val="0"/>
                <w:szCs w:val="28"/>
                <w:rtl/>
                <w:lang w:bidi="ar-EG"/>
                <w14:ligatures w14:val="none"/>
              </w:rPr>
              <w:t>22</w:t>
            </w:r>
            <w:r w:rsidRPr="00923E78">
              <w:rPr>
                <w:rFonts w:ascii="Sakkal Majalla" w:hAnsi="Sakkal Majalla" w:cs="Sakkal Majalla"/>
                <w:kern w:val="0"/>
                <w:szCs w:val="28"/>
                <w:rtl/>
                <w:lang w:bidi="ar-EG"/>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الرئيسية الثانية</w:t>
            </w:r>
          </w:p>
        </w:tc>
        <w:tc>
          <w:tcPr>
            <w:tcW w:w="983" w:type="pct"/>
          </w:tcPr>
          <w:p w14:paraId="67F1AA5F" w14:textId="3225CFFA"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84</w:t>
            </w:r>
          </w:p>
        </w:tc>
      </w:tr>
      <w:tr w:rsidR="009D1951" w14:paraId="596B2289" w14:textId="77777777" w:rsidTr="009D1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7" w:type="pct"/>
          </w:tcPr>
          <w:p w14:paraId="57309DF6" w14:textId="046B04B2"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hAnsi="Sakkal Majalla" w:cs="Sakkal Majalla"/>
                <w:kern w:val="0"/>
                <w:szCs w:val="28"/>
                <w:rtl/>
                <w:lang w:bidi="ar-EG"/>
                <w14:ligatures w14:val="none"/>
              </w:rPr>
              <w:t>جدول (</w:t>
            </w:r>
            <w:r w:rsidRPr="00923E78">
              <w:rPr>
                <w:rFonts w:ascii="Sakkal Majalla" w:hAnsi="Sakkal Majalla" w:cs="Sakkal Majalla" w:hint="cs"/>
                <w:kern w:val="0"/>
                <w:szCs w:val="28"/>
                <w:rtl/>
                <w:lang w:bidi="ar-EG"/>
                <w14:ligatures w14:val="none"/>
              </w:rPr>
              <w:t>23</w:t>
            </w:r>
            <w:r w:rsidRPr="00923E78">
              <w:rPr>
                <w:rFonts w:ascii="Sakkal Majalla" w:hAnsi="Sakkal Majalla" w:cs="Sakkal Majalla"/>
                <w:kern w:val="0"/>
                <w:szCs w:val="28"/>
                <w:rtl/>
                <w:lang w:bidi="ar-EG"/>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الرئيسية الثالثة</w:t>
            </w:r>
          </w:p>
        </w:tc>
        <w:tc>
          <w:tcPr>
            <w:tcW w:w="983" w:type="pct"/>
          </w:tcPr>
          <w:p w14:paraId="7F28C06D" w14:textId="6FA8714D" w:rsidR="009D1951" w:rsidRDefault="009D1951" w:rsidP="009D195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84</w:t>
            </w:r>
          </w:p>
        </w:tc>
      </w:tr>
      <w:tr w:rsidR="009D1951" w14:paraId="71377CF6" w14:textId="77777777" w:rsidTr="009D1951">
        <w:tc>
          <w:tcPr>
            <w:cnfStyle w:val="001000000000" w:firstRow="0" w:lastRow="0" w:firstColumn="1" w:lastColumn="0" w:oddVBand="0" w:evenVBand="0" w:oddHBand="0" w:evenHBand="0" w:firstRowFirstColumn="0" w:firstRowLastColumn="0" w:lastRowFirstColumn="0" w:lastRowLastColumn="0"/>
            <w:tcW w:w="4017" w:type="pct"/>
          </w:tcPr>
          <w:p w14:paraId="7E18D53B" w14:textId="189FCFF2" w:rsidR="009D1951" w:rsidRDefault="009D1951" w:rsidP="009D1951">
            <w:pPr>
              <w:spacing w:before="100" w:beforeAutospacing="1" w:after="100" w:afterAutospacing="1" w:line="360" w:lineRule="auto"/>
              <w:jc w:val="both"/>
              <w:rPr>
                <w:rFonts w:ascii="Sakkal Majalla" w:hAnsi="Sakkal Majalla" w:cs="Sakkal Majalla"/>
                <w:sz w:val="32"/>
                <w:szCs w:val="32"/>
                <w:rtl/>
              </w:rPr>
            </w:pPr>
            <w:r w:rsidRPr="00923E78">
              <w:rPr>
                <w:rFonts w:ascii="Sakkal Majalla" w:eastAsia="Times New Roman" w:hAnsi="Sakkal Majalla" w:cs="Sakkal Majalla"/>
                <w:kern w:val="0"/>
                <w:szCs w:val="28"/>
                <w:rtl/>
                <w:lang w:eastAsia="ar-SA"/>
                <w14:ligatures w14:val="none"/>
              </w:rPr>
              <w:t>جدول</w:t>
            </w:r>
            <w:r w:rsidRPr="00923E78">
              <w:rPr>
                <w:rFonts w:ascii="Sakkal Majalla" w:eastAsia="Times New Roman" w:hAnsi="Sakkal Majalla" w:cs="Sakkal Majalla"/>
                <w:kern w:val="0"/>
                <w:szCs w:val="28"/>
                <w:rtl/>
                <w:lang w:eastAsia="ar-SA"/>
                <w14:ligatures w14:val="none"/>
              </w:rPr>
              <w:fldChar w:fldCharType="begin"/>
            </w:r>
            <w:r w:rsidRPr="00923E78">
              <w:rPr>
                <w:rFonts w:ascii="Sakkal Majalla" w:eastAsia="Calibri" w:hAnsi="Sakkal Majalla" w:cs="Sakkal Majalla"/>
                <w:kern w:val="0"/>
                <w:szCs w:val="28"/>
                <w14:ligatures w14:val="none"/>
              </w:rPr>
              <w:instrText xml:space="preserve"> XE "</w:instrText>
            </w:r>
            <w:r w:rsidRPr="00923E78">
              <w:rPr>
                <w:rFonts w:ascii="Sakkal Majalla" w:eastAsia="Times New Roman" w:hAnsi="Sakkal Majalla" w:cs="Sakkal Majalla"/>
                <w:kern w:val="0"/>
                <w:szCs w:val="28"/>
                <w:rtl/>
                <w:lang w:eastAsia="ar-SA"/>
                <w14:ligatures w14:val="none"/>
              </w:rPr>
              <w:instrText>جدول</w:instrText>
            </w:r>
            <w:r w:rsidRPr="00923E78">
              <w:rPr>
                <w:rFonts w:ascii="Sakkal Majalla" w:eastAsia="Calibri" w:hAnsi="Sakkal Majalla" w:cs="Sakkal Majalla"/>
                <w:kern w:val="0"/>
                <w:szCs w:val="28"/>
                <w14:ligatures w14:val="none"/>
              </w:rPr>
              <w:instrText xml:space="preserve">" </w:instrText>
            </w:r>
            <w:r w:rsidRPr="00923E78">
              <w:rPr>
                <w:rFonts w:ascii="Sakkal Majalla" w:eastAsia="Times New Roman" w:hAnsi="Sakkal Majalla" w:cs="Sakkal Majalla"/>
                <w:kern w:val="0"/>
                <w:szCs w:val="28"/>
                <w:rtl/>
                <w:lang w:eastAsia="ar-SA"/>
                <w14:ligatures w14:val="none"/>
              </w:rPr>
              <w:fldChar w:fldCharType="end"/>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Times New Roman" w:hAnsi="Sakkal Majalla" w:cs="Sakkal Majalla" w:hint="cs"/>
                <w:kern w:val="0"/>
                <w:szCs w:val="28"/>
                <w:rtl/>
                <w:lang w:eastAsia="ar-SA"/>
                <w14:ligatures w14:val="none"/>
              </w:rPr>
              <w:t>24</w:t>
            </w:r>
            <w:r w:rsidRPr="00923E78">
              <w:rPr>
                <w:rFonts w:ascii="Sakkal Majalla" w:eastAsia="Times New Roman" w:hAnsi="Sakkal Majalla" w:cs="Sakkal Majalla"/>
                <w:kern w:val="0"/>
                <w:szCs w:val="28"/>
                <w:rtl/>
                <w:lang w:eastAsia="ar-SA"/>
                <w14:ligatures w14:val="none"/>
              </w:rPr>
              <w:t xml:space="preserve">) </w:t>
            </w:r>
            <w:r w:rsidRPr="00923E78">
              <w:rPr>
                <w:rFonts w:ascii="Sakkal Majalla" w:eastAsia="Calibri" w:hAnsi="Sakkal Majalla" w:cs="Sakkal Majalla"/>
                <w:kern w:val="0"/>
                <w:szCs w:val="28"/>
                <w:rtl/>
                <w:lang w:val="en-GB" w:bidi="ar-EG"/>
                <w14:ligatures w14:val="none"/>
              </w:rPr>
              <w:t>اختبار الفرضية الرئيسية الرابعة</w:t>
            </w:r>
          </w:p>
        </w:tc>
        <w:tc>
          <w:tcPr>
            <w:tcW w:w="983" w:type="pct"/>
          </w:tcPr>
          <w:p w14:paraId="19B9351E" w14:textId="2C0F7BC1" w:rsidR="009D1951" w:rsidRDefault="009D1951" w:rsidP="009D195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2413D">
              <w:rPr>
                <w:rFonts w:ascii="Sakkal Majalla" w:eastAsia="Times New Roman" w:hAnsi="Sakkal Majalla" w:cs="Sakkal Majalla" w:hint="cs"/>
                <w:b/>
                <w:bCs/>
                <w:kern w:val="0"/>
                <w:szCs w:val="28"/>
                <w:rtl/>
                <w:lang w:bidi="ar-EG"/>
                <w14:ligatures w14:val="none"/>
              </w:rPr>
              <w:t>85</w:t>
            </w:r>
          </w:p>
        </w:tc>
      </w:tr>
    </w:tbl>
    <w:p w14:paraId="31B7B532" w14:textId="65A0D327" w:rsidR="0042131F" w:rsidRPr="003C02AF" w:rsidRDefault="0042131F" w:rsidP="0042131F">
      <w:pPr>
        <w:spacing w:before="100" w:beforeAutospacing="1" w:after="100" w:afterAutospacing="1" w:line="360" w:lineRule="auto"/>
        <w:jc w:val="center"/>
        <w:outlineLvl w:val="0"/>
        <w:rPr>
          <w:rFonts w:ascii="Sakkal Majalla" w:hAnsi="Sakkal Majalla" w:cs="Sakkal Majalla"/>
          <w:b/>
          <w:bCs/>
          <w:sz w:val="40"/>
          <w:szCs w:val="40"/>
          <w:rtl/>
        </w:rPr>
      </w:pPr>
      <w:bookmarkStart w:id="25" w:name="_Toc192119647"/>
      <w:r w:rsidRPr="003C02AF">
        <w:rPr>
          <w:rFonts w:ascii="Sakkal Majalla" w:hAnsi="Sakkal Majalla" w:cs="Sakkal Majalla" w:hint="cs"/>
          <w:b/>
          <w:bCs/>
          <w:sz w:val="40"/>
          <w:szCs w:val="40"/>
          <w:rtl/>
        </w:rPr>
        <w:t xml:space="preserve">قائمة </w:t>
      </w:r>
      <w:r>
        <w:rPr>
          <w:rFonts w:ascii="Sakkal Majalla" w:hAnsi="Sakkal Majalla" w:cs="Sakkal Majalla" w:hint="cs"/>
          <w:b/>
          <w:bCs/>
          <w:sz w:val="40"/>
          <w:szCs w:val="40"/>
          <w:rtl/>
        </w:rPr>
        <w:t>الأشكال</w:t>
      </w:r>
      <w:bookmarkEnd w:id="25"/>
    </w:p>
    <w:tbl>
      <w:tblPr>
        <w:tblStyle w:val="GridTable4-Accent3"/>
        <w:bidiVisual/>
        <w:tblW w:w="4262" w:type="pct"/>
        <w:jc w:val="center"/>
        <w:tblLook w:val="04A0" w:firstRow="1" w:lastRow="0" w:firstColumn="1" w:lastColumn="0" w:noHBand="0" w:noVBand="1"/>
      </w:tblPr>
      <w:tblGrid>
        <w:gridCol w:w="5191"/>
        <w:gridCol w:w="1565"/>
      </w:tblGrid>
      <w:tr w:rsidR="0042131F" w14:paraId="56581714" w14:textId="77777777" w:rsidTr="00847C4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2" w:type="pct"/>
          </w:tcPr>
          <w:p w14:paraId="7AB168F8" w14:textId="0E05EA37" w:rsidR="0042131F" w:rsidRDefault="0042131F" w:rsidP="00847C46">
            <w:pPr>
              <w:spacing w:before="100" w:beforeAutospacing="1" w:after="100" w:afterAutospacing="1" w:line="360" w:lineRule="auto"/>
              <w:jc w:val="center"/>
              <w:rPr>
                <w:rFonts w:ascii="Sakkal Majalla" w:hAnsi="Sakkal Majalla" w:cs="Sakkal Majalla"/>
                <w:sz w:val="32"/>
                <w:szCs w:val="32"/>
                <w:rtl/>
              </w:rPr>
            </w:pPr>
            <w:r>
              <w:rPr>
                <w:rFonts w:ascii="Sakkal Majalla" w:hAnsi="Sakkal Majalla" w:cs="Sakkal Majalla" w:hint="cs"/>
                <w:sz w:val="32"/>
                <w:szCs w:val="32"/>
                <w:rtl/>
              </w:rPr>
              <w:t>اسم الشكل</w:t>
            </w:r>
          </w:p>
        </w:tc>
        <w:tc>
          <w:tcPr>
            <w:tcW w:w="1158" w:type="pct"/>
          </w:tcPr>
          <w:p w14:paraId="0314F718" w14:textId="6E9CBCDA" w:rsidR="0042131F" w:rsidRDefault="0042131F" w:rsidP="00847C4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رقم الصفحة</w:t>
            </w:r>
          </w:p>
        </w:tc>
      </w:tr>
      <w:tr w:rsidR="009D1951" w14:paraId="505F52DC" w14:textId="77777777" w:rsidTr="00847C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2" w:type="pct"/>
          </w:tcPr>
          <w:p w14:paraId="0C7A3F6D" w14:textId="597BAE5B" w:rsidR="009D1951" w:rsidRDefault="009D1951" w:rsidP="00847C46">
            <w:pPr>
              <w:spacing w:before="100" w:beforeAutospacing="1" w:after="100" w:afterAutospacing="1" w:line="360" w:lineRule="auto"/>
              <w:jc w:val="both"/>
              <w:rPr>
                <w:rFonts w:ascii="Sakkal Majalla" w:hAnsi="Sakkal Majalla" w:cs="Sakkal Majalla"/>
                <w:sz w:val="32"/>
                <w:szCs w:val="32"/>
                <w:rtl/>
              </w:rPr>
            </w:pPr>
            <w:r w:rsidRPr="005203E2">
              <w:rPr>
                <w:rFonts w:ascii="Sakkal Majalla" w:eastAsia="Times New Roman" w:hAnsi="Sakkal Majalla" w:cs="Sakkal Majalla"/>
                <w:kern w:val="0"/>
                <w:szCs w:val="28"/>
                <w:rtl/>
                <w:lang w:bidi="ar-EG"/>
                <w14:ligatures w14:val="none"/>
              </w:rPr>
              <w:t>شكل (1) توزيع عينة الدراسة وفقا للنوع</w:t>
            </w:r>
          </w:p>
        </w:tc>
        <w:tc>
          <w:tcPr>
            <w:tcW w:w="1158" w:type="pct"/>
          </w:tcPr>
          <w:p w14:paraId="48DFE4F4" w14:textId="11B76FB6" w:rsidR="009D1951" w:rsidRDefault="009D1951" w:rsidP="00847C4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5B0">
              <w:rPr>
                <w:rFonts w:ascii="Sakkal Majalla" w:eastAsia="Times New Roman" w:hAnsi="Sakkal Majalla" w:cs="Sakkal Majalla" w:hint="cs"/>
                <w:b/>
                <w:bCs/>
                <w:kern w:val="0"/>
                <w:szCs w:val="28"/>
                <w:rtl/>
                <w:lang w:bidi="ar-EG"/>
                <w14:ligatures w14:val="none"/>
              </w:rPr>
              <w:t>65</w:t>
            </w:r>
          </w:p>
        </w:tc>
      </w:tr>
      <w:tr w:rsidR="009D1951" w14:paraId="154FC33C" w14:textId="77777777" w:rsidTr="00847C46">
        <w:trPr>
          <w:jc w:val="center"/>
        </w:trPr>
        <w:tc>
          <w:tcPr>
            <w:cnfStyle w:val="001000000000" w:firstRow="0" w:lastRow="0" w:firstColumn="1" w:lastColumn="0" w:oddVBand="0" w:evenVBand="0" w:oddHBand="0" w:evenHBand="0" w:firstRowFirstColumn="0" w:firstRowLastColumn="0" w:lastRowFirstColumn="0" w:lastRowLastColumn="0"/>
            <w:tcW w:w="3842" w:type="pct"/>
          </w:tcPr>
          <w:p w14:paraId="73FAA32D" w14:textId="78DCADE0" w:rsidR="009D1951" w:rsidRDefault="009D1951" w:rsidP="00847C46">
            <w:pPr>
              <w:spacing w:before="100" w:beforeAutospacing="1" w:after="100" w:afterAutospacing="1" w:line="360" w:lineRule="auto"/>
              <w:jc w:val="both"/>
              <w:rPr>
                <w:rFonts w:ascii="Sakkal Majalla" w:hAnsi="Sakkal Majalla" w:cs="Sakkal Majalla"/>
                <w:sz w:val="32"/>
                <w:szCs w:val="32"/>
                <w:rtl/>
              </w:rPr>
            </w:pPr>
            <w:r w:rsidRPr="005203E2">
              <w:rPr>
                <w:rFonts w:ascii="Sakkal Majalla" w:eastAsia="Times New Roman" w:hAnsi="Sakkal Majalla" w:cs="Sakkal Majalla"/>
                <w:kern w:val="0"/>
                <w:szCs w:val="28"/>
                <w:rtl/>
                <w:lang w:bidi="ar-EG"/>
                <w14:ligatures w14:val="none"/>
              </w:rPr>
              <w:t>شكل (</w:t>
            </w:r>
            <w:r w:rsidRPr="005203E2">
              <w:rPr>
                <w:rFonts w:ascii="Sakkal Majalla" w:eastAsia="Times New Roman" w:hAnsi="Sakkal Majalla" w:cs="Sakkal Majalla" w:hint="cs"/>
                <w:kern w:val="0"/>
                <w:szCs w:val="28"/>
                <w:rtl/>
                <w:lang w:bidi="ar-EG"/>
                <w14:ligatures w14:val="none"/>
              </w:rPr>
              <w:t>2</w:t>
            </w:r>
            <w:r w:rsidRPr="005203E2">
              <w:rPr>
                <w:rFonts w:ascii="Sakkal Majalla" w:eastAsia="Times New Roman" w:hAnsi="Sakkal Majalla" w:cs="Sakkal Majalla"/>
                <w:kern w:val="0"/>
                <w:szCs w:val="28"/>
                <w:rtl/>
                <w:lang w:bidi="ar-EG"/>
                <w14:ligatures w14:val="none"/>
              </w:rPr>
              <w:t>) توزيع عينة الدراسة وفقا للعمر</w:t>
            </w:r>
          </w:p>
        </w:tc>
        <w:tc>
          <w:tcPr>
            <w:tcW w:w="1158" w:type="pct"/>
          </w:tcPr>
          <w:p w14:paraId="7152ECB5" w14:textId="454552D0" w:rsidR="009D1951" w:rsidRDefault="009D1951" w:rsidP="00847C4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5B0">
              <w:rPr>
                <w:rFonts w:ascii="Sakkal Majalla" w:eastAsia="Times New Roman" w:hAnsi="Sakkal Majalla" w:cs="Sakkal Majalla" w:hint="cs"/>
                <w:b/>
                <w:bCs/>
                <w:kern w:val="0"/>
                <w:szCs w:val="28"/>
                <w:rtl/>
                <w:lang w:bidi="ar-EG"/>
                <w14:ligatures w14:val="none"/>
              </w:rPr>
              <w:t>66</w:t>
            </w:r>
          </w:p>
        </w:tc>
      </w:tr>
      <w:tr w:rsidR="009D1951" w14:paraId="1969F65E" w14:textId="77777777" w:rsidTr="00847C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2" w:type="pct"/>
          </w:tcPr>
          <w:p w14:paraId="3001826E" w14:textId="45075BE4" w:rsidR="009D1951" w:rsidRDefault="009D1951" w:rsidP="00847C46">
            <w:pPr>
              <w:spacing w:before="100" w:beforeAutospacing="1" w:after="100" w:afterAutospacing="1" w:line="360" w:lineRule="auto"/>
              <w:jc w:val="both"/>
              <w:rPr>
                <w:rFonts w:ascii="Sakkal Majalla" w:hAnsi="Sakkal Majalla" w:cs="Sakkal Majalla"/>
                <w:sz w:val="32"/>
                <w:szCs w:val="32"/>
                <w:rtl/>
              </w:rPr>
            </w:pPr>
            <w:r w:rsidRPr="005203E2">
              <w:rPr>
                <w:rFonts w:ascii="Sakkal Majalla" w:eastAsia="Times New Roman" w:hAnsi="Sakkal Majalla" w:cs="Sakkal Majalla"/>
                <w:kern w:val="0"/>
                <w:szCs w:val="28"/>
                <w:rtl/>
                <w:lang w:bidi="ar-EG"/>
                <w14:ligatures w14:val="none"/>
              </w:rPr>
              <w:t>شكل (3) توزيع عينة الدراسة وفقا للمؤهل التعليمي</w:t>
            </w:r>
          </w:p>
        </w:tc>
        <w:tc>
          <w:tcPr>
            <w:tcW w:w="1158" w:type="pct"/>
          </w:tcPr>
          <w:p w14:paraId="44F58130" w14:textId="0F86CA29" w:rsidR="009D1951" w:rsidRDefault="009D1951" w:rsidP="00847C4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5B0">
              <w:rPr>
                <w:rFonts w:ascii="Sakkal Majalla" w:eastAsia="Times New Roman" w:hAnsi="Sakkal Majalla" w:cs="Sakkal Majalla" w:hint="cs"/>
                <w:b/>
                <w:bCs/>
                <w:kern w:val="0"/>
                <w:szCs w:val="28"/>
                <w:rtl/>
                <w:lang w:bidi="ar-EG"/>
                <w14:ligatures w14:val="none"/>
              </w:rPr>
              <w:t>67</w:t>
            </w:r>
          </w:p>
        </w:tc>
      </w:tr>
      <w:tr w:rsidR="009D1951" w14:paraId="4546231B" w14:textId="77777777" w:rsidTr="00847C46">
        <w:trPr>
          <w:jc w:val="center"/>
        </w:trPr>
        <w:tc>
          <w:tcPr>
            <w:cnfStyle w:val="001000000000" w:firstRow="0" w:lastRow="0" w:firstColumn="1" w:lastColumn="0" w:oddVBand="0" w:evenVBand="0" w:oddHBand="0" w:evenHBand="0" w:firstRowFirstColumn="0" w:firstRowLastColumn="0" w:lastRowFirstColumn="0" w:lastRowLastColumn="0"/>
            <w:tcW w:w="3842" w:type="pct"/>
          </w:tcPr>
          <w:p w14:paraId="111D2528" w14:textId="465D1ADC" w:rsidR="009D1951" w:rsidRDefault="009D1951" w:rsidP="00847C46">
            <w:pPr>
              <w:spacing w:before="100" w:beforeAutospacing="1" w:after="100" w:afterAutospacing="1" w:line="360" w:lineRule="auto"/>
              <w:jc w:val="both"/>
              <w:rPr>
                <w:rFonts w:ascii="Sakkal Majalla" w:hAnsi="Sakkal Majalla" w:cs="Sakkal Majalla"/>
                <w:sz w:val="32"/>
                <w:szCs w:val="32"/>
                <w:rtl/>
              </w:rPr>
            </w:pPr>
            <w:r w:rsidRPr="005203E2">
              <w:rPr>
                <w:rFonts w:ascii="Sakkal Majalla" w:eastAsia="Times New Roman" w:hAnsi="Sakkal Majalla" w:cs="Sakkal Majalla"/>
                <w:kern w:val="0"/>
                <w:szCs w:val="28"/>
                <w:rtl/>
                <w:lang w:bidi="ar-EG"/>
                <w14:ligatures w14:val="none"/>
              </w:rPr>
              <w:t>شكل (4) توزيع عينة الدراسة وفقا لسنوات الخبرة</w:t>
            </w:r>
          </w:p>
        </w:tc>
        <w:tc>
          <w:tcPr>
            <w:tcW w:w="1158" w:type="pct"/>
          </w:tcPr>
          <w:p w14:paraId="26271B11" w14:textId="41063D25" w:rsidR="009D1951" w:rsidRDefault="009D1951" w:rsidP="00847C4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5B0">
              <w:rPr>
                <w:rFonts w:ascii="Sakkal Majalla" w:eastAsia="Times New Roman" w:hAnsi="Sakkal Majalla" w:cs="Sakkal Majalla" w:hint="cs"/>
                <w:b/>
                <w:bCs/>
                <w:kern w:val="0"/>
                <w:szCs w:val="28"/>
                <w:rtl/>
                <w:lang w:bidi="ar-EG"/>
                <w14:ligatures w14:val="none"/>
              </w:rPr>
              <w:t>68</w:t>
            </w:r>
          </w:p>
        </w:tc>
      </w:tr>
      <w:tr w:rsidR="009D1951" w14:paraId="58048437" w14:textId="77777777" w:rsidTr="00847C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2" w:type="pct"/>
          </w:tcPr>
          <w:p w14:paraId="2EBDAB09" w14:textId="7CDC4C60" w:rsidR="009D1951" w:rsidRDefault="009D1951" w:rsidP="00847C46">
            <w:pPr>
              <w:spacing w:before="100" w:beforeAutospacing="1" w:after="100" w:afterAutospacing="1" w:line="360" w:lineRule="auto"/>
              <w:jc w:val="both"/>
              <w:rPr>
                <w:rFonts w:ascii="Sakkal Majalla" w:hAnsi="Sakkal Majalla" w:cs="Sakkal Majalla"/>
                <w:sz w:val="32"/>
                <w:szCs w:val="32"/>
                <w:rtl/>
              </w:rPr>
            </w:pPr>
            <w:r w:rsidRPr="005203E2">
              <w:rPr>
                <w:rFonts w:ascii="Sakkal Majalla" w:eastAsia="Times New Roman" w:hAnsi="Sakkal Majalla" w:cs="Sakkal Majalla"/>
                <w:kern w:val="0"/>
                <w:szCs w:val="28"/>
                <w:rtl/>
                <w:lang w:bidi="ar-EG"/>
                <w14:ligatures w14:val="none"/>
              </w:rPr>
              <w:t>شكل (1) توزيع عينة الدراسة وفقا للنوع</w:t>
            </w:r>
          </w:p>
        </w:tc>
        <w:tc>
          <w:tcPr>
            <w:tcW w:w="1158" w:type="pct"/>
          </w:tcPr>
          <w:p w14:paraId="3D574525" w14:textId="27647B66" w:rsidR="009D1951" w:rsidRDefault="009D1951" w:rsidP="00847C4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5B0">
              <w:rPr>
                <w:rFonts w:ascii="Sakkal Majalla" w:eastAsia="Times New Roman" w:hAnsi="Sakkal Majalla" w:cs="Sakkal Majalla" w:hint="cs"/>
                <w:b/>
                <w:bCs/>
                <w:kern w:val="0"/>
                <w:szCs w:val="28"/>
                <w:rtl/>
                <w:lang w:bidi="ar-EG"/>
                <w14:ligatures w14:val="none"/>
              </w:rPr>
              <w:t>65</w:t>
            </w:r>
          </w:p>
        </w:tc>
      </w:tr>
    </w:tbl>
    <w:p w14:paraId="78664423" w14:textId="77777777" w:rsidR="00A12CFA" w:rsidRDefault="00A12CFA">
      <w:pPr>
        <w:bidi w:val="0"/>
        <w:rPr>
          <w:rFonts w:ascii="Sakkal Majalla" w:hAnsi="Sakkal Majalla" w:cs="Sakkal Majalla"/>
          <w:sz w:val="32"/>
          <w:szCs w:val="32"/>
          <w:rtl/>
        </w:rPr>
        <w:sectPr w:rsidR="00A12CFA" w:rsidSect="00A12CFA">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440" w:right="1985" w:bottom="1440" w:left="1418" w:header="720" w:footer="720" w:gutter="567"/>
          <w:pgNumType w:fmt="arabicAbjad"/>
          <w:cols w:space="708"/>
          <w:titlePg/>
          <w:bidi/>
          <w:rtlGutter/>
          <w:docGrid w:linePitch="381"/>
        </w:sectPr>
      </w:pPr>
      <w:r>
        <w:rPr>
          <w:rFonts w:ascii="Sakkal Majalla" w:hAnsi="Sakkal Majalla" w:cs="Sakkal Majalla"/>
          <w:sz w:val="32"/>
          <w:szCs w:val="32"/>
          <w:rtl/>
        </w:rPr>
        <w:br w:type="page"/>
      </w:r>
    </w:p>
    <w:p w14:paraId="2348FEBF" w14:textId="77777777" w:rsidR="00A12CFA" w:rsidRPr="004D10D7" w:rsidRDefault="00A12CFA" w:rsidP="00A12CFA">
      <w:pPr>
        <w:spacing w:before="100" w:beforeAutospacing="1" w:after="100" w:afterAutospacing="1" w:line="360" w:lineRule="auto"/>
        <w:jc w:val="center"/>
        <w:outlineLvl w:val="0"/>
        <w:rPr>
          <w:rFonts w:ascii="Sakkal Majalla" w:hAnsi="Sakkal Majalla" w:cs="Sakkal Majalla"/>
          <w:b/>
          <w:bCs/>
          <w:sz w:val="40"/>
          <w:szCs w:val="40"/>
          <w:rtl/>
        </w:rPr>
      </w:pPr>
      <w:bookmarkStart w:id="26" w:name="_Toc172964287"/>
      <w:bookmarkStart w:id="27" w:name="_Toc179981423"/>
      <w:bookmarkStart w:id="28" w:name="_Toc192119648"/>
      <w:r w:rsidRPr="004D10D7">
        <w:rPr>
          <w:rFonts w:ascii="Sakkal Majalla" w:hAnsi="Sakkal Majalla" w:cs="Sakkal Majalla" w:hint="cs"/>
          <w:b/>
          <w:bCs/>
          <w:sz w:val="40"/>
          <w:szCs w:val="40"/>
          <w:rtl/>
        </w:rPr>
        <w:lastRenderedPageBreak/>
        <w:t>الفصل الأول: الإطار العام للدراسة</w:t>
      </w:r>
      <w:bookmarkEnd w:id="26"/>
      <w:bookmarkEnd w:id="27"/>
      <w:bookmarkEnd w:id="28"/>
    </w:p>
    <w:p w14:paraId="4261B0D7" w14:textId="77777777" w:rsidR="00A12CFA" w:rsidRPr="004D10D7" w:rsidRDefault="00A12CFA" w:rsidP="00A12CFA">
      <w:pPr>
        <w:spacing w:before="100" w:beforeAutospacing="1" w:after="100" w:afterAutospacing="1" w:line="360" w:lineRule="auto"/>
        <w:outlineLvl w:val="1"/>
        <w:rPr>
          <w:rFonts w:ascii="Sakkal Majalla" w:hAnsi="Sakkal Majalla" w:cs="Sakkal Majalla"/>
          <w:b/>
          <w:bCs/>
          <w:sz w:val="36"/>
          <w:szCs w:val="36"/>
          <w:rtl/>
        </w:rPr>
      </w:pPr>
      <w:bookmarkStart w:id="29" w:name="_Toc172964288"/>
      <w:bookmarkStart w:id="30" w:name="_Toc179981424"/>
      <w:bookmarkStart w:id="31" w:name="_Toc192119649"/>
      <w:r>
        <w:rPr>
          <w:rFonts w:ascii="Sakkal Majalla" w:hAnsi="Sakkal Majalla" w:cs="Sakkal Majalla" w:hint="cs"/>
          <w:b/>
          <w:bCs/>
          <w:sz w:val="36"/>
          <w:szCs w:val="36"/>
          <w:rtl/>
        </w:rPr>
        <w:t xml:space="preserve">1.1 </w:t>
      </w:r>
      <w:r w:rsidRPr="004D10D7">
        <w:rPr>
          <w:rFonts w:ascii="Sakkal Majalla" w:hAnsi="Sakkal Majalla" w:cs="Sakkal Majalla"/>
          <w:b/>
          <w:bCs/>
          <w:sz w:val="36"/>
          <w:szCs w:val="36"/>
          <w:rtl/>
        </w:rPr>
        <w:t>مقدمة:</w:t>
      </w:r>
      <w:bookmarkEnd w:id="29"/>
      <w:bookmarkEnd w:id="30"/>
      <w:bookmarkEnd w:id="31"/>
    </w:p>
    <w:p w14:paraId="00367787" w14:textId="77777777" w:rsidR="00AF0701" w:rsidRPr="00A12CFA" w:rsidRDefault="00AF0701" w:rsidP="0042131F">
      <w:pPr>
        <w:spacing w:before="100" w:beforeAutospacing="1" w:after="100" w:afterAutospacing="1" w:line="360" w:lineRule="auto"/>
        <w:ind w:firstLine="720"/>
        <w:jc w:val="both"/>
        <w:rPr>
          <w:rFonts w:ascii="Sakkal Majalla" w:eastAsia="Calibri" w:hAnsi="Sakkal Majalla" w:cs="Sakkal Majalla"/>
          <w:szCs w:val="28"/>
          <w:rtl/>
        </w:rPr>
      </w:pPr>
      <w:bookmarkStart w:id="32" w:name="_Toc169790488"/>
      <w:r w:rsidRPr="00A12CFA">
        <w:rPr>
          <w:rFonts w:ascii="Sakkal Majalla" w:eastAsia="Calibri" w:hAnsi="Sakkal Majalla" w:cs="Sakkal Majalla"/>
          <w:szCs w:val="28"/>
          <w:rtl/>
        </w:rPr>
        <w:t>تواجه المنظمات في الآونة الأخيرة في بيئة الأعمال سواء الداخلية أو الخارجية تغييرات كبيرة ومستمرة، يتوجب عليها مراعاة هذا الأمر في الطريقة التي تدير فيها العاملين باعتبار أن المورد البشري هو من أهم موارد المنظمة الذي يعتمد عليه في استمراريتها وتفوقها على غيرها من المنظمات في القطاع الذي تعمل فيه، وفي الوقت نفسه تُعدّ القيادة ذات دور حاسم لأن وجهات النظر ومواقف الأفراد للتكيف والتغيير تعتمد على أسلوب القيادة في المنظمة، وهذا يتطلب من المنظمات أن تعي تماما احتياجات العاملين وأنماط القيادة للمديرين، فالقيادة التحويلية هي أحد الأساليب القيادية البارزة في الفكر الإداري الحديث الذي يعمل على توفير بيئة تنظيمية مناسبة لتحفيز وإلهام العاملين، وبناء علاقات إنسانية يسودها العدل، ورفع روح العمل الجماعي والتعاون، وتعزيز الثقة والرضا والالتزام، وتحقيق أداء يفوق التوقعات.</w:t>
      </w:r>
    </w:p>
    <w:p w14:paraId="44942F4A" w14:textId="620FBCBB" w:rsidR="00AF0701" w:rsidRPr="0042131F" w:rsidRDefault="00AF0701" w:rsidP="0042131F">
      <w:pPr>
        <w:spacing w:before="100" w:beforeAutospacing="1" w:after="100" w:afterAutospacing="1" w:line="360" w:lineRule="auto"/>
        <w:ind w:firstLine="720"/>
        <w:jc w:val="both"/>
        <w:rPr>
          <w:rFonts w:ascii="Sakkal Majalla" w:eastAsia="Calibri" w:hAnsi="Sakkal Majalla" w:cs="Sakkal Majalla"/>
          <w:szCs w:val="28"/>
          <w:rtl/>
        </w:rPr>
      </w:pPr>
      <w:r w:rsidRPr="0042131F">
        <w:rPr>
          <w:rFonts w:ascii="Sakkal Majalla" w:eastAsia="Calibri" w:hAnsi="Sakkal Majalla" w:cs="Sakkal Majalla"/>
          <w:szCs w:val="28"/>
          <w:rtl/>
        </w:rPr>
        <w:t xml:space="preserve">وتعتبر القيادة من أكثر الموضوعات التي تحظى باهتمام الباحثين في مجال الإدارة، وذلك لدورها الحاسم في نجاح أي منظمة، ومع تزايد الضغوط والتحديات الكبيرة والعديدة التي تواجه المنظمات نتيجة العولمة والتطور التكنولوجي </w:t>
      </w:r>
      <w:proofErr w:type="spellStart"/>
      <w:r w:rsidRPr="0042131F">
        <w:rPr>
          <w:rFonts w:ascii="Sakkal Majalla" w:eastAsia="Calibri" w:hAnsi="Sakkal Majalla" w:cs="Sakkal Majalla"/>
          <w:szCs w:val="28"/>
          <w:rtl/>
        </w:rPr>
        <w:t>والرقمنة</w:t>
      </w:r>
      <w:proofErr w:type="spellEnd"/>
      <w:r w:rsidRPr="0042131F">
        <w:rPr>
          <w:rFonts w:ascii="Sakkal Majalla" w:eastAsia="Calibri" w:hAnsi="Sakkal Majalla" w:cs="Sakkal Majalla"/>
          <w:szCs w:val="28"/>
          <w:rtl/>
        </w:rPr>
        <w:t xml:space="preserve"> أصبحت المنظمات في حاجة ماسة إلى نوعية جديدة من القيادات تعمل على تنميتها والمحافظة على كيانها وصيانة مبادئها والتطوير والتغيير المستمر لها في ضوء المصلحة العامة بعيداً عن المصالح الخاصة، ومن الأنماط الحديثة في القيادة والتي برزت على يد عالم التاريخ والسياسة الأمريكي (بيرنز ) نمط القيادة التحويلية، ويرتكز هذا النمط على العلاقة المشتركة بين القادة والمرؤوسين، ومن لهم نمط القيادة التحويلية لديهم القدرة العالية على قيادة المنظمة في مواجهة التحديات والتطورات الحديثة من خلال التأثير في سلوكيات المرؤوسين وتنمية قدراتهم الإبداعية ودورهم لا يقتصر فقط على تحفيز العاملين وتنمية مهاراتهم والتأثير عليهم، بل يتعدى إلى العمل على زيادة قدرات المنظمة على البقاء والاستمرار</w:t>
      </w:r>
      <w:r w:rsidRPr="0042131F">
        <w:rPr>
          <w:rFonts w:ascii="Sakkal Majalla" w:eastAsia="Calibri" w:hAnsi="Sakkal Majalla" w:cs="Sakkal Majalla"/>
          <w:szCs w:val="28"/>
        </w:rPr>
        <w:t>Alessa, 2021)</w:t>
      </w:r>
      <w:r w:rsidRPr="0042131F">
        <w:rPr>
          <w:rFonts w:ascii="Sakkal Majalla" w:eastAsia="Calibri" w:hAnsi="Sakkal Majalla" w:cs="Sakkal Majalla"/>
          <w:szCs w:val="28"/>
          <w:rtl/>
        </w:rPr>
        <w:t>).</w:t>
      </w:r>
    </w:p>
    <w:p w14:paraId="03E6FB09" w14:textId="77777777" w:rsidR="00AF0701" w:rsidRPr="0042131F" w:rsidRDefault="00AF0701" w:rsidP="0042131F">
      <w:pPr>
        <w:spacing w:before="100" w:beforeAutospacing="1" w:after="100" w:afterAutospacing="1" w:line="360" w:lineRule="auto"/>
        <w:ind w:firstLine="720"/>
        <w:jc w:val="both"/>
        <w:rPr>
          <w:rFonts w:ascii="Sakkal Majalla" w:eastAsia="Calibri" w:hAnsi="Sakkal Majalla" w:cs="Sakkal Majalla"/>
          <w:szCs w:val="28"/>
          <w:rtl/>
        </w:rPr>
      </w:pPr>
      <w:r w:rsidRPr="0042131F">
        <w:rPr>
          <w:rFonts w:ascii="Sakkal Majalla" w:eastAsia="Calibri" w:hAnsi="Sakkal Majalla" w:cs="Sakkal Majalla"/>
          <w:szCs w:val="28"/>
          <w:rtl/>
        </w:rPr>
        <w:lastRenderedPageBreak/>
        <w:t xml:space="preserve">حيث يعد مدخل القيادة التحويلية من المداخل البارزة التي احتلت مكانة رئيسية العقدين الأخيرين من القرن العشرين وبداية القرن الحالي، فعملية تطوير قدرات المرؤوسين وتحسين أدائهم من المخرجات الأساسية لهذا المدخل، فالقائد التحويلي يقدر الطاقة الكامنة داخل المرؤوسين بحيث يزيد قدرتهم لإنجاز الالتزامات الحالية والمستقبلية المطلوبة منهم، فإذا كانت القيادة تعني القدرة على التأثير في الآخرين من خلال الاتصال ليسعوا بحماس والتزام إلى أداء مثمر يحقق أهدافاً مخططة، فإن القيادة التحويلية نمط يعمل على توسيع اهتمامات المرؤوسين وتنشيطها وتعميق مستوى إدراك هؤلاء المرؤوسين وقبولهم لرؤية الجماعة وأهدافها، مع توسيع مداركهم للنظر إلى ما هو أبعد من اهتماماتهم الذاتية من أجل الصالح العام للمنظمة </w:t>
      </w:r>
      <w:r w:rsidRPr="0042131F">
        <w:rPr>
          <w:rFonts w:ascii="Sakkal Majalla" w:eastAsia="Calibri" w:hAnsi="Sakkal Majalla" w:cs="Sakkal Majalla"/>
          <w:szCs w:val="28"/>
        </w:rPr>
        <w:t>Tanjung,etal,2020)</w:t>
      </w:r>
      <w:r w:rsidRPr="0042131F">
        <w:rPr>
          <w:rFonts w:ascii="Sakkal Majalla" w:eastAsia="Calibri" w:hAnsi="Sakkal Majalla" w:cs="Sakkal Majalla"/>
          <w:szCs w:val="28"/>
          <w:rtl/>
        </w:rPr>
        <w:t>).</w:t>
      </w:r>
    </w:p>
    <w:p w14:paraId="70B79ADB" w14:textId="7513B2CC" w:rsidR="00E61946" w:rsidRPr="0042131F" w:rsidRDefault="00E61946" w:rsidP="0042131F">
      <w:pPr>
        <w:spacing w:before="100" w:beforeAutospacing="1" w:after="100" w:afterAutospacing="1" w:line="360" w:lineRule="auto"/>
        <w:ind w:firstLine="720"/>
        <w:jc w:val="both"/>
        <w:rPr>
          <w:rFonts w:ascii="Sakkal Majalla" w:eastAsia="Calibri" w:hAnsi="Sakkal Majalla" w:cs="Sakkal Majalla"/>
          <w:szCs w:val="28"/>
          <w:rtl/>
        </w:rPr>
      </w:pPr>
      <w:r w:rsidRPr="0042131F">
        <w:rPr>
          <w:rFonts w:ascii="Sakkal Majalla" w:eastAsia="Calibri" w:hAnsi="Sakkal Majalla" w:cs="Sakkal Majalla"/>
          <w:szCs w:val="28"/>
          <w:rtl/>
        </w:rPr>
        <w:t xml:space="preserve">فأصبحت إدارة المعرفة إحدى الاستراتيجيات التي تتبناها المنظمات المختلفة من أجل تحسين أعمالها من خلال مساعدتهم على تطوير قدرتهم على مواكبة التطورات والاكتشافات والابتكارات في العصر الذي يشهد فيه البشرية ثورة معرفية مصحوبة بثورة في تكنولوجيا المعلومات والاتصالات، ساهمت جميعها في إحداث تغييرات جذرية في العالم مختلف جوانب حياة المجتمعات والمنظمات. </w:t>
      </w:r>
      <w:proofErr w:type="spellStart"/>
      <w:r w:rsidRPr="0042131F">
        <w:rPr>
          <w:rFonts w:ascii="Sakkal Majalla" w:eastAsia="Calibri" w:hAnsi="Sakkal Majalla" w:cs="Sakkal Majalla"/>
          <w:szCs w:val="28"/>
        </w:rPr>
        <w:t>Oktari</w:t>
      </w:r>
      <w:proofErr w:type="spellEnd"/>
      <w:r w:rsidRPr="0042131F">
        <w:rPr>
          <w:rFonts w:ascii="Sakkal Majalla" w:eastAsia="Calibri" w:hAnsi="Sakkal Majalla" w:cs="Sakkal Majalla"/>
          <w:szCs w:val="28"/>
        </w:rPr>
        <w:t>, Etal,2023</w:t>
      </w:r>
      <w:r w:rsidR="00AE5468" w:rsidRPr="0042131F">
        <w:rPr>
          <w:rFonts w:ascii="Sakkal Majalla" w:eastAsia="Calibri" w:hAnsi="Sakkal Majalla" w:cs="Sakkal Majalla"/>
          <w:szCs w:val="28"/>
        </w:rPr>
        <w:t>)</w:t>
      </w:r>
      <w:r w:rsidRPr="0042131F">
        <w:rPr>
          <w:rFonts w:ascii="Sakkal Majalla" w:eastAsia="Calibri" w:hAnsi="Sakkal Majalla" w:cs="Sakkal Majalla"/>
          <w:szCs w:val="28"/>
          <w:rtl/>
        </w:rPr>
        <w:t xml:space="preserve">) </w:t>
      </w:r>
    </w:p>
    <w:p w14:paraId="06651ECB" w14:textId="5C086C06" w:rsidR="00AF0701" w:rsidRPr="0042131F" w:rsidRDefault="00E61946" w:rsidP="0042131F">
      <w:pPr>
        <w:spacing w:before="100" w:beforeAutospacing="1" w:after="100" w:afterAutospacing="1" w:line="360" w:lineRule="auto"/>
        <w:ind w:firstLine="720"/>
        <w:jc w:val="both"/>
        <w:rPr>
          <w:rFonts w:ascii="Sakkal Majalla" w:eastAsia="Calibri" w:hAnsi="Sakkal Majalla" w:cs="Sakkal Majalla"/>
          <w:szCs w:val="28"/>
          <w:rtl/>
        </w:rPr>
      </w:pPr>
      <w:r w:rsidRPr="0042131F">
        <w:rPr>
          <w:rFonts w:ascii="Sakkal Majalla" w:eastAsia="Calibri" w:hAnsi="Sakkal Majalla" w:cs="Sakkal Majalla"/>
          <w:szCs w:val="28"/>
          <w:rtl/>
        </w:rPr>
        <w:t xml:space="preserve">وتعد عمليات إدارة المعرفة المتعددة مثل إيجادها، اكتسابها، تخزينها، أحد العناصر المؤثرة في جميع الوظائف الإدارية التي تمارسها المنظمة حيث تزيد من قدرة المديرين على تحمل المسئوليات واتخاذ القرارات بصورة </w:t>
      </w:r>
      <w:r w:rsidR="005A6898" w:rsidRPr="0042131F">
        <w:rPr>
          <w:rFonts w:ascii="Sakkal Majalla" w:eastAsia="Calibri" w:hAnsi="Sakkal Majalla" w:cs="Sakkal Majalla" w:hint="cs"/>
          <w:szCs w:val="28"/>
          <w:rtl/>
        </w:rPr>
        <w:t>مبدعة،</w:t>
      </w:r>
      <w:r w:rsidRPr="0042131F">
        <w:rPr>
          <w:rFonts w:ascii="Sakkal Majalla" w:eastAsia="Calibri" w:hAnsi="Sakkal Majalla" w:cs="Sakkal Majalla"/>
          <w:szCs w:val="28"/>
          <w:rtl/>
        </w:rPr>
        <w:t xml:space="preserve"> وبما يسمح بتوافر قدرات عالية لدى المنظمة في حل المشاكل ودعم وتحسين الأداء التنظيمي بشكل </w:t>
      </w:r>
      <w:r w:rsidR="005A6898" w:rsidRPr="0042131F">
        <w:rPr>
          <w:rFonts w:ascii="Sakkal Majalla" w:eastAsia="Calibri" w:hAnsi="Sakkal Majalla" w:cs="Sakkal Majalla" w:hint="cs"/>
          <w:szCs w:val="28"/>
          <w:rtl/>
        </w:rPr>
        <w:t xml:space="preserve">عام. </w:t>
      </w:r>
      <w:r w:rsidR="005A6898" w:rsidRPr="0042131F">
        <w:rPr>
          <w:rFonts w:ascii="Sakkal Majalla" w:eastAsia="Calibri" w:hAnsi="Sakkal Majalla" w:cs="Sakkal Majalla"/>
          <w:szCs w:val="28"/>
          <w:rtl/>
        </w:rPr>
        <w:t>(</w:t>
      </w:r>
      <w:r w:rsidRPr="0042131F">
        <w:rPr>
          <w:rFonts w:ascii="Sakkal Majalla" w:eastAsia="Calibri" w:hAnsi="Sakkal Majalla" w:cs="Sakkal Majalla"/>
          <w:szCs w:val="28"/>
          <w:rtl/>
        </w:rPr>
        <w:t>دياب،2023)</w:t>
      </w:r>
    </w:p>
    <w:p w14:paraId="6B988EA7" w14:textId="77777777" w:rsidR="00E61946" w:rsidRPr="0042131F" w:rsidRDefault="00E61946" w:rsidP="0042131F">
      <w:pPr>
        <w:spacing w:before="100" w:beforeAutospacing="1" w:after="100" w:afterAutospacing="1" w:line="360" w:lineRule="auto"/>
        <w:ind w:firstLine="720"/>
        <w:jc w:val="both"/>
        <w:rPr>
          <w:rFonts w:ascii="Sakkal Majalla" w:eastAsia="Calibri" w:hAnsi="Sakkal Majalla" w:cs="Sakkal Majalla"/>
          <w:szCs w:val="28"/>
          <w:rtl/>
        </w:rPr>
      </w:pPr>
      <w:bookmarkStart w:id="33" w:name="_Toc192006052"/>
      <w:r w:rsidRPr="0042131F">
        <w:rPr>
          <w:rFonts w:ascii="Sakkal Majalla" w:eastAsia="Calibri" w:hAnsi="Sakkal Majalla" w:cs="Sakkal Majalla"/>
          <w:szCs w:val="28"/>
          <w:rtl/>
        </w:rPr>
        <w:t>كما حظى موضوع الرضا الوظيفي وما يزال باهتمام علماء السلوك الإنساني والتنظيمي حيث جاء الاهتمام به كأحد الأهداف التي يفترض في إدارات المنظمات تحقيقها لمن يعملون بها، وذلك لأن الفرد يقضي ثلث حياته على الأقل مشغولا بعمله، أو في أوجه نشاط ترتبط بهذا العمل، وتؤثر تجارب الفرد وعلاقته بالآخرين، والظروف التي يعمل في ظلها في رضاه عن عمله، وفي كثير من الحالات تحدد المواقف المستمدة من العمل نوع المواقف التي يتخذها الفرد في حياته الخاصة أو العامة، كما أن مواقف الفرد في حياته تحدد في كثير من الحالات نوع مواقفه في العمل.</w:t>
      </w:r>
      <w:bookmarkEnd w:id="33"/>
    </w:p>
    <w:p w14:paraId="56A59E5E" w14:textId="77777777" w:rsidR="00E61946" w:rsidRPr="0042131F" w:rsidRDefault="00E61946" w:rsidP="0042131F">
      <w:pPr>
        <w:spacing w:before="100" w:beforeAutospacing="1" w:after="100" w:afterAutospacing="1" w:line="360" w:lineRule="auto"/>
        <w:ind w:firstLine="720"/>
        <w:jc w:val="both"/>
        <w:rPr>
          <w:rFonts w:ascii="Sakkal Majalla" w:eastAsia="Calibri" w:hAnsi="Sakkal Majalla" w:cs="Sakkal Majalla"/>
          <w:szCs w:val="28"/>
          <w:rtl/>
        </w:rPr>
      </w:pPr>
      <w:bookmarkStart w:id="34" w:name="_Toc192006053"/>
      <w:r w:rsidRPr="0042131F">
        <w:rPr>
          <w:rFonts w:ascii="Sakkal Majalla" w:eastAsia="Calibri" w:hAnsi="Sakkal Majalla" w:cs="Sakkal Majalla"/>
          <w:szCs w:val="28"/>
          <w:rtl/>
        </w:rPr>
        <w:lastRenderedPageBreak/>
        <w:t>إن رضا الفرد عن عمله يعتبر صفة مميزة للإدارة الناجحة، ونتيجة للسلوك الإداري الفاعل، فقد بينت دراسات الرضا الوظيفي أن الرضا العالي غالبا ما يؤدي الى رفع مستوى الأداء ويزيد الإنتاجية، ويقلل نسبة الغياب ويقلل دوران العمالة، ويرفع معنويات العاملين، ويجعل الحياة ذات معنى أفضل عند الأفراد.</w:t>
      </w:r>
      <w:bookmarkEnd w:id="34"/>
    </w:p>
    <w:p w14:paraId="6DDE9925" w14:textId="258EAEB5" w:rsidR="00AF0701" w:rsidRPr="0042131F" w:rsidRDefault="00E61946" w:rsidP="0042131F">
      <w:pPr>
        <w:spacing w:before="100" w:beforeAutospacing="1" w:after="100" w:afterAutospacing="1" w:line="360" w:lineRule="auto"/>
        <w:ind w:firstLine="720"/>
        <w:jc w:val="both"/>
        <w:rPr>
          <w:rFonts w:ascii="Sakkal Majalla" w:eastAsia="Calibri" w:hAnsi="Sakkal Majalla" w:cs="Sakkal Majalla"/>
          <w:szCs w:val="28"/>
        </w:rPr>
      </w:pPr>
      <w:bookmarkStart w:id="35" w:name="_Toc192006054"/>
      <w:r w:rsidRPr="0042131F">
        <w:rPr>
          <w:rFonts w:ascii="Sakkal Majalla" w:eastAsia="Calibri" w:hAnsi="Sakkal Majalla" w:cs="Sakkal Majalla"/>
          <w:szCs w:val="28"/>
          <w:rtl/>
        </w:rPr>
        <w:t xml:space="preserve">أما انخفاض الرضا عن العمل، فإنه من المظاهر المؤكدة للأحوال المتدهورة لأي منظمة، فهو يقف خلف الإضراب عن العمل وفقدان </w:t>
      </w:r>
      <w:proofErr w:type="spellStart"/>
      <w:r w:rsidRPr="0042131F">
        <w:rPr>
          <w:rFonts w:ascii="Sakkal Majalla" w:eastAsia="Calibri" w:hAnsi="Sakkal Majalla" w:cs="Sakkal Majalla"/>
          <w:szCs w:val="28"/>
          <w:rtl/>
        </w:rPr>
        <w:t>الإهتمام</w:t>
      </w:r>
      <w:proofErr w:type="spellEnd"/>
      <w:r w:rsidRPr="0042131F">
        <w:rPr>
          <w:rFonts w:ascii="Sakkal Majalla" w:eastAsia="Calibri" w:hAnsi="Sakkal Majalla" w:cs="Sakkal Majalla"/>
          <w:szCs w:val="28"/>
          <w:rtl/>
        </w:rPr>
        <w:t xml:space="preserve"> به، والتباطؤ في الإنتاج، وغياب العاملين وتركهم لوظائفهم، كما يمكن أن يؤدي الى انخفاض مستوى الأداء ورداءة نوعية الإنتاج أو تدني مستوى الخدمة التي يقدمها العاملون للجمهور، كما يؤدي إلى صعوبات تنظيمية تكلف المنظمة المعنية ثمنا </w:t>
      </w:r>
      <w:r w:rsidR="005A6898" w:rsidRPr="0042131F">
        <w:rPr>
          <w:rFonts w:ascii="Sakkal Majalla" w:eastAsia="Calibri" w:hAnsi="Sakkal Majalla" w:cs="Sakkal Majalla" w:hint="cs"/>
          <w:szCs w:val="28"/>
          <w:rtl/>
        </w:rPr>
        <w:t xml:space="preserve">باهظا </w:t>
      </w:r>
      <w:r w:rsidR="005A6898" w:rsidRPr="0042131F">
        <w:rPr>
          <w:rFonts w:ascii="Sakkal Majalla" w:eastAsia="Calibri" w:hAnsi="Sakkal Majalla" w:cs="Sakkal Majalla"/>
          <w:szCs w:val="28"/>
          <w:rtl/>
        </w:rPr>
        <w:t>(</w:t>
      </w:r>
      <w:r w:rsidR="00AE5468" w:rsidRPr="0042131F">
        <w:rPr>
          <w:rFonts w:ascii="Sakkal Majalla" w:eastAsia="Calibri" w:hAnsi="Sakkal Majalla" w:cs="Sakkal Majalla"/>
          <w:szCs w:val="28"/>
        </w:rPr>
        <w:t>Rojak et al., 2024</w:t>
      </w:r>
      <w:r w:rsidR="00AE5468" w:rsidRPr="0042131F">
        <w:rPr>
          <w:rFonts w:ascii="Sakkal Majalla" w:eastAsia="Calibri" w:hAnsi="Sakkal Majalla" w:cs="Sakkal Majalla"/>
          <w:szCs w:val="28"/>
          <w:rtl/>
        </w:rPr>
        <w:t>)</w:t>
      </w:r>
      <w:bookmarkEnd w:id="35"/>
      <w:r w:rsidR="005A6898">
        <w:rPr>
          <w:rFonts w:ascii="Sakkal Majalla" w:eastAsia="Calibri" w:hAnsi="Sakkal Majalla" w:cs="Sakkal Majalla" w:hint="cs"/>
          <w:szCs w:val="28"/>
          <w:rtl/>
        </w:rPr>
        <w:t>.</w:t>
      </w:r>
    </w:p>
    <w:p w14:paraId="782902A8" w14:textId="32347B6B" w:rsidR="004A035D"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36" w:name="_Toc192006055"/>
      <w:bookmarkStart w:id="37" w:name="_Toc192119650"/>
      <w:r>
        <w:rPr>
          <w:rFonts w:ascii="Sakkal Majalla" w:hAnsi="Sakkal Majalla" w:cs="Sakkal Majalla" w:hint="cs"/>
          <w:b/>
          <w:bCs/>
          <w:sz w:val="36"/>
          <w:szCs w:val="36"/>
          <w:rtl/>
        </w:rPr>
        <w:t xml:space="preserve">2.1 </w:t>
      </w:r>
      <w:r w:rsidR="00A74F76" w:rsidRPr="0042131F">
        <w:rPr>
          <w:rFonts w:ascii="Sakkal Majalla" w:hAnsi="Sakkal Majalla" w:cs="Sakkal Majalla"/>
          <w:b/>
          <w:bCs/>
          <w:sz w:val="36"/>
          <w:szCs w:val="36"/>
          <w:rtl/>
        </w:rPr>
        <w:t>مشكلة الدراسة</w:t>
      </w:r>
      <w:r w:rsidR="009125CE" w:rsidRPr="0042131F">
        <w:rPr>
          <w:rFonts w:ascii="Sakkal Majalla" w:hAnsi="Sakkal Majalla" w:cs="Sakkal Majalla"/>
          <w:b/>
          <w:bCs/>
          <w:sz w:val="36"/>
          <w:szCs w:val="36"/>
          <w:rtl/>
        </w:rPr>
        <w:t>:</w:t>
      </w:r>
      <w:bookmarkEnd w:id="32"/>
      <w:bookmarkEnd w:id="36"/>
      <w:bookmarkEnd w:id="37"/>
    </w:p>
    <w:p w14:paraId="68FC6B3A" w14:textId="77777777" w:rsidR="00AE5468" w:rsidRPr="00A12CFA" w:rsidRDefault="00AE5468" w:rsidP="0042131F">
      <w:pPr>
        <w:spacing w:before="100" w:beforeAutospacing="1" w:after="100" w:afterAutospacing="1" w:line="360" w:lineRule="auto"/>
        <w:ind w:firstLine="720"/>
        <w:jc w:val="both"/>
        <w:rPr>
          <w:rFonts w:ascii="Sakkal Majalla" w:hAnsi="Sakkal Majalla" w:cs="Sakkal Majalla"/>
          <w:szCs w:val="28"/>
        </w:rPr>
      </w:pPr>
      <w:bookmarkStart w:id="38" w:name="_Toc169790489"/>
      <w:r w:rsidRPr="00A12CFA">
        <w:rPr>
          <w:rFonts w:ascii="Sakkal Majalla" w:hAnsi="Sakkal Majalla" w:cs="Sakkal Majalla"/>
          <w:szCs w:val="28"/>
          <w:rtl/>
        </w:rPr>
        <w:t>تتزايد الحاجة في مستشفى الملك فيصل التخصصي إلى نماذج قيادية فعالة تسهم في تعزيز الرضا الوظيفي لدى موظفيها، وتواجه المؤسسة تحديات كبيرة بسبب التغيرات السريعة والتطورات التكنولوجية المتسارعة في قطاع الرعاية الصحية، مما يستلزم تطبيق أنماط قيادية قادرة على تحفيز الموظفين وتحقيق الالتزام بأهداف المؤسسة. وتعد القيادة التحويلية من الأنماط القيادية المؤثرة في هذا السياق، حيث أوضحت دراسة</w:t>
      </w:r>
      <w:r w:rsidRPr="00A12CFA">
        <w:rPr>
          <w:rFonts w:ascii="Sakkal Majalla" w:hAnsi="Sakkal Majalla" w:cs="Sakkal Majalla"/>
          <w:szCs w:val="28"/>
        </w:rPr>
        <w:t xml:space="preserve"> (Hamza et al., 2024) </w:t>
      </w:r>
      <w:r w:rsidRPr="00A12CFA">
        <w:rPr>
          <w:rFonts w:ascii="Sakkal Majalla" w:hAnsi="Sakkal Majalla" w:cs="Sakkal Majalla"/>
          <w:szCs w:val="28"/>
          <w:rtl/>
        </w:rPr>
        <w:t>أن القيادة التحويلية تؤثر بشكل إيجابي على التزام الموظفين العاطفي نحو التغيير، وتزيد من استعدادهم لدعم الابتكار داخل المؤسسة، مما يعزز من تحقيق الأهداف التنظيمية</w:t>
      </w:r>
      <w:r w:rsidRPr="00A12CFA">
        <w:rPr>
          <w:rFonts w:ascii="Sakkal Majalla" w:hAnsi="Sakkal Majalla" w:cs="Sakkal Majalla"/>
          <w:szCs w:val="28"/>
        </w:rPr>
        <w:t>.</w:t>
      </w:r>
    </w:p>
    <w:p w14:paraId="36AA7560" w14:textId="77777777" w:rsidR="00AE5468" w:rsidRPr="00A12CFA" w:rsidRDefault="00AE5468" w:rsidP="0042131F">
      <w:pPr>
        <w:spacing w:before="100" w:beforeAutospacing="1" w:after="100" w:afterAutospacing="1" w:line="360" w:lineRule="auto"/>
        <w:ind w:firstLine="720"/>
        <w:jc w:val="both"/>
        <w:rPr>
          <w:rFonts w:ascii="Sakkal Majalla" w:hAnsi="Sakkal Majalla" w:cs="Sakkal Majalla"/>
          <w:szCs w:val="28"/>
        </w:rPr>
      </w:pPr>
      <w:r w:rsidRPr="00A12CFA">
        <w:rPr>
          <w:rFonts w:ascii="Sakkal Majalla" w:hAnsi="Sakkal Majalla" w:cs="Sakkal Majalla"/>
          <w:szCs w:val="28"/>
          <w:rtl/>
        </w:rPr>
        <w:t xml:space="preserve">تعتمد القيادة التحويلية على إشراك الموظفين في رؤية المؤسسة وتحفيزهم للابتكار وتقديم أفضل ما لديهم، وتحقق ذلك من خلال أبعادها الأربعة: التأثير المثالي، التحفيز </w:t>
      </w:r>
      <w:proofErr w:type="spellStart"/>
      <w:r w:rsidRPr="00A12CFA">
        <w:rPr>
          <w:rFonts w:ascii="Sakkal Majalla" w:hAnsi="Sakkal Majalla" w:cs="Sakkal Majalla"/>
          <w:szCs w:val="28"/>
          <w:rtl/>
        </w:rPr>
        <w:t>الإلهامي</w:t>
      </w:r>
      <w:proofErr w:type="spellEnd"/>
      <w:r w:rsidRPr="00A12CFA">
        <w:rPr>
          <w:rFonts w:ascii="Sakkal Majalla" w:hAnsi="Sakkal Majalla" w:cs="Sakkal Majalla"/>
          <w:szCs w:val="28"/>
          <w:rtl/>
        </w:rPr>
        <w:t>، الاستثارة الفكرية، والاعتبارات الفردية. كما أشارت دراسة</w:t>
      </w:r>
      <w:r w:rsidRPr="00A12CFA">
        <w:rPr>
          <w:rFonts w:ascii="Sakkal Majalla" w:hAnsi="Sakkal Majalla" w:cs="Sakkal Majalla"/>
          <w:szCs w:val="28"/>
        </w:rPr>
        <w:t xml:space="preserve"> </w:t>
      </w:r>
      <w:bookmarkStart w:id="39" w:name="_Hlk181685472"/>
      <w:r w:rsidRPr="00A12CFA">
        <w:rPr>
          <w:rFonts w:ascii="Sakkal Majalla" w:hAnsi="Sakkal Majalla" w:cs="Sakkal Majalla"/>
          <w:szCs w:val="28"/>
        </w:rPr>
        <w:t>(Rojak et al., 2024)</w:t>
      </w:r>
      <w:bookmarkEnd w:id="39"/>
      <w:r w:rsidRPr="00A12CFA">
        <w:rPr>
          <w:rFonts w:ascii="Sakkal Majalla" w:hAnsi="Sakkal Majalla" w:cs="Sakkal Majalla"/>
          <w:szCs w:val="28"/>
        </w:rPr>
        <w:t xml:space="preserve"> </w:t>
      </w:r>
      <w:r w:rsidRPr="00A12CFA">
        <w:rPr>
          <w:rFonts w:ascii="Sakkal Majalla" w:hAnsi="Sakkal Majalla" w:cs="Sakkal Majalla"/>
          <w:szCs w:val="28"/>
          <w:rtl/>
        </w:rPr>
        <w:t>إلى أن القيادة التحويلية تزيد من أداء الموظفين وتدعم الالتزام المؤسسي عبر تعزيز العلاقات الإيجابية والقيم المشتركة. رغم ذلك، لا يزال التأثير المباشر لهذه القيادة على الرضا الوظيفي بحاجة إلى مزيد من الدراسة، خاصةً عند إدخال متغيرات وسيطة تعزز هذه العلاقة، مثل مشاركة المعرفة</w:t>
      </w:r>
      <w:r w:rsidRPr="00A12CFA">
        <w:rPr>
          <w:rFonts w:ascii="Sakkal Majalla" w:hAnsi="Sakkal Majalla" w:cs="Sakkal Majalla"/>
          <w:szCs w:val="28"/>
        </w:rPr>
        <w:t>.</w:t>
      </w:r>
    </w:p>
    <w:p w14:paraId="4465AD88" w14:textId="77777777" w:rsidR="00AE5468" w:rsidRPr="00A12CFA" w:rsidRDefault="00AE5468" w:rsidP="0042131F">
      <w:pPr>
        <w:spacing w:before="100" w:beforeAutospacing="1" w:after="100" w:afterAutospacing="1" w:line="360" w:lineRule="auto"/>
        <w:ind w:firstLine="720"/>
        <w:jc w:val="both"/>
        <w:rPr>
          <w:rFonts w:ascii="Sakkal Majalla" w:hAnsi="Sakkal Majalla" w:cs="Sakkal Majalla"/>
          <w:szCs w:val="28"/>
        </w:rPr>
      </w:pPr>
      <w:r w:rsidRPr="00A12CFA">
        <w:rPr>
          <w:rFonts w:ascii="Sakkal Majalla" w:hAnsi="Sakkal Majalla" w:cs="Sakkal Majalla"/>
          <w:szCs w:val="28"/>
          <w:rtl/>
        </w:rPr>
        <w:lastRenderedPageBreak/>
        <w:t>تلعب مشاركة المعرفة دوراً جوهرياً في بيئة المستشفيات، حيث تساهم في تحسين الأداء وتسهيل تبادل الخبرات بين الموظفين. وتوضح دراسة (الجمل والهاشم، 2023) أن مشاركة المعرفة تعزز الرشاقة التنظيمية وتزيد من سرعة الأداء والتكيف مع التغيرات، مما يساعد المؤسسات على تحسين نتائجها. في بيئة المستشفيات، يُفترض أن تشاركية المعرفة تعزز من الرضا الوظيفي عبر خلق بيئة تفاعلية تشجع الموظفين على تبادل الأفكار والابتكارات، مما يعزز من الشعور بالانتماء والالتزام</w:t>
      </w:r>
      <w:r w:rsidRPr="00A12CFA">
        <w:rPr>
          <w:rFonts w:ascii="Sakkal Majalla" w:hAnsi="Sakkal Majalla" w:cs="Sakkal Majalla"/>
          <w:szCs w:val="28"/>
        </w:rPr>
        <w:t>.</w:t>
      </w:r>
    </w:p>
    <w:p w14:paraId="0BBF0317" w14:textId="70996424" w:rsidR="00AE5468" w:rsidRPr="00A12CFA" w:rsidRDefault="00AE5468" w:rsidP="0042131F">
      <w:pPr>
        <w:spacing w:before="100" w:beforeAutospacing="1" w:after="100" w:afterAutospacing="1" w:line="360" w:lineRule="auto"/>
        <w:ind w:firstLine="720"/>
        <w:jc w:val="both"/>
        <w:rPr>
          <w:rFonts w:ascii="Sakkal Majalla" w:hAnsi="Sakkal Majalla" w:cs="Sakkal Majalla"/>
        </w:rPr>
      </w:pPr>
      <w:r w:rsidRPr="00A12CFA">
        <w:rPr>
          <w:rFonts w:ascii="Sakkal Majalla" w:hAnsi="Sakkal Majalla" w:cs="Sakkal Majalla"/>
          <w:szCs w:val="28"/>
          <w:rtl/>
        </w:rPr>
        <w:t>بناءً على ما سبق، تتمثل مشكلة الدراسة في السؤال التالي</w:t>
      </w:r>
      <w:r w:rsidRPr="00A12CFA">
        <w:rPr>
          <w:rFonts w:ascii="Sakkal Majalla" w:hAnsi="Sakkal Majalla" w:cs="Sakkal Majalla"/>
          <w:szCs w:val="28"/>
        </w:rPr>
        <w:t xml:space="preserve">: </w:t>
      </w:r>
      <w:r w:rsidRPr="00A12CFA">
        <w:rPr>
          <w:rFonts w:ascii="Sakkal Majalla" w:hAnsi="Sakkal Majalla" w:cs="Sakkal Majalla"/>
          <w:b/>
          <w:bCs/>
          <w:szCs w:val="28"/>
          <w:rtl/>
        </w:rPr>
        <w:t>كيف تؤثر القيادة التحويلية على الرضا الوظيفي لدى العاملين في مستشفى الملك فيصل التخصصي، وما هو دور</w:t>
      </w:r>
      <w:r w:rsidR="00294C9B">
        <w:rPr>
          <w:rFonts w:ascii="Sakkal Majalla" w:hAnsi="Sakkal Majalla" w:cs="Sakkal Majalla" w:hint="cs"/>
          <w:b/>
          <w:bCs/>
          <w:szCs w:val="28"/>
          <w:rtl/>
        </w:rPr>
        <w:t xml:space="preserve"> </w:t>
      </w:r>
      <w:r w:rsidRPr="00A12CFA">
        <w:rPr>
          <w:rFonts w:ascii="Sakkal Majalla" w:hAnsi="Sakkal Majalla" w:cs="Sakkal Majalla"/>
          <w:b/>
          <w:bCs/>
          <w:szCs w:val="28"/>
          <w:rtl/>
        </w:rPr>
        <w:t>مشاركة المعرفة كعامل وسيط في هذه العلاقة؟</w:t>
      </w:r>
      <w:r w:rsidRPr="00A12CFA">
        <w:rPr>
          <w:rFonts w:ascii="Sakkal Majalla" w:hAnsi="Sakkal Majalla" w:cs="Sakkal Majalla"/>
          <w:rtl/>
        </w:rPr>
        <w:t xml:space="preserve"> </w:t>
      </w:r>
    </w:p>
    <w:p w14:paraId="231E38BB" w14:textId="6F6ED5FF" w:rsidR="009125CE"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40" w:name="_Toc192006056"/>
      <w:bookmarkStart w:id="41" w:name="_Toc192119651"/>
      <w:r>
        <w:rPr>
          <w:rFonts w:ascii="Sakkal Majalla" w:hAnsi="Sakkal Majalla" w:cs="Sakkal Majalla" w:hint="cs"/>
          <w:b/>
          <w:bCs/>
          <w:sz w:val="36"/>
          <w:szCs w:val="36"/>
          <w:rtl/>
        </w:rPr>
        <w:t xml:space="preserve">3.1 </w:t>
      </w:r>
      <w:r w:rsidR="00A74F76" w:rsidRPr="0042131F">
        <w:rPr>
          <w:rFonts w:ascii="Sakkal Majalla" w:hAnsi="Sakkal Majalla" w:cs="Sakkal Majalla"/>
          <w:b/>
          <w:bCs/>
          <w:sz w:val="36"/>
          <w:szCs w:val="36"/>
          <w:rtl/>
        </w:rPr>
        <w:t>أهمية الدراسة:</w:t>
      </w:r>
      <w:bookmarkEnd w:id="38"/>
      <w:bookmarkEnd w:id="40"/>
      <w:bookmarkEnd w:id="41"/>
    </w:p>
    <w:p w14:paraId="573FC283" w14:textId="4F357DB4" w:rsidR="001E7705" w:rsidRPr="00A12CFA" w:rsidRDefault="00A75ED7" w:rsidP="0042131F">
      <w:pPr>
        <w:spacing w:before="100" w:beforeAutospacing="1" w:after="100" w:afterAutospacing="1" w:line="360" w:lineRule="auto"/>
        <w:ind w:firstLine="720"/>
        <w:jc w:val="both"/>
        <w:rPr>
          <w:rFonts w:ascii="Sakkal Majalla" w:hAnsi="Sakkal Majalla" w:cs="Sakkal Majalla"/>
          <w:szCs w:val="28"/>
          <w:rtl/>
        </w:rPr>
      </w:pPr>
      <w:bookmarkStart w:id="42" w:name="_Toc169790490"/>
      <w:r w:rsidRPr="00A12CFA">
        <w:rPr>
          <w:rFonts w:ascii="Sakkal Majalla" w:hAnsi="Sakkal Majalla" w:cs="Sakkal Majalla"/>
          <w:szCs w:val="28"/>
          <w:rtl/>
        </w:rPr>
        <w:t>تكتسب هذه الدراسة أهمية كبيرة سواء من الناحية العلمية أو العملية، وذلك لعدة أسباب تتعلق بتأثير القيادة التحويلية على الرضا الوظيفي ودور مشاركة المعرفة في تعزيز هذا التأثير. وفيما يلي توضيح لأهمية الدراسة بشكل مفصل:</w:t>
      </w:r>
    </w:p>
    <w:p w14:paraId="4415FF78" w14:textId="77777777" w:rsidR="001E7705" w:rsidRPr="0042131F" w:rsidRDefault="001E7705" w:rsidP="00102A10">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kern w:val="0"/>
          <w:szCs w:val="28"/>
          <w14:ligatures w14:val="none"/>
        </w:rPr>
      </w:pPr>
      <w:bookmarkStart w:id="43" w:name="_Toc154728992"/>
      <w:r w:rsidRPr="00A12CFA">
        <w:rPr>
          <w:rFonts w:ascii="Sakkal Majalla" w:hAnsi="Sakkal Majalla" w:cs="Sakkal Majalla"/>
          <w:b/>
          <w:bCs/>
          <w:color w:val="000000"/>
          <w:kern w:val="0"/>
          <w:szCs w:val="28"/>
          <w:rtl/>
          <w14:ligatures w14:val="none"/>
        </w:rPr>
        <w:t>الأهمية العلمية:</w:t>
      </w:r>
      <w:bookmarkEnd w:id="43"/>
    </w:p>
    <w:p w14:paraId="080E8949" w14:textId="6AF45FC5" w:rsidR="00AD2A3E" w:rsidRPr="0042131F" w:rsidRDefault="00AD2A3E" w:rsidP="00102A10">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kern w:val="0"/>
          <w:szCs w:val="28"/>
          <w:rtl/>
          <w14:ligatures w14:val="none"/>
        </w:rPr>
      </w:pPr>
      <w:bookmarkStart w:id="44" w:name="_Toc154728993"/>
      <w:r w:rsidRPr="0042131F">
        <w:rPr>
          <w:rFonts w:ascii="Sakkal Majalla" w:hAnsi="Sakkal Majalla" w:cs="Sakkal Majalla"/>
          <w:color w:val="000000"/>
          <w:kern w:val="0"/>
          <w:szCs w:val="28"/>
          <w:rtl/>
          <w14:ligatures w14:val="none"/>
        </w:rPr>
        <w:t xml:space="preserve">تمثل هذه الدراسة إضافة نوعية إلى المعرفة العلمية في مجال القيادة التحويلية، خاصة في البيئة العربية، فمعظم الدراسات التي تناولت القيادة التحويلية وتأثيرها على الرضا الوظيفي ركزت على السياقات الغربية، وهذا يترك فراغاً في الأدبيات حول كيفية تأثير هذا النمط القيادي في البيئات الثقافية المختلفة، بما في ذلك البيئة </w:t>
      </w:r>
      <w:r w:rsidR="00294C9B" w:rsidRPr="0042131F">
        <w:rPr>
          <w:rFonts w:ascii="Sakkal Majalla" w:hAnsi="Sakkal Majalla" w:cs="Sakkal Majalla" w:hint="cs"/>
          <w:color w:val="000000"/>
          <w:kern w:val="0"/>
          <w:szCs w:val="28"/>
          <w:rtl/>
          <w14:ligatures w14:val="none"/>
        </w:rPr>
        <w:t>العربية سد</w:t>
      </w:r>
      <w:r w:rsidRPr="0042131F">
        <w:rPr>
          <w:rFonts w:ascii="Sakkal Majalla" w:hAnsi="Sakkal Majalla" w:cs="Sakkal Majalla"/>
          <w:color w:val="000000"/>
          <w:kern w:val="0"/>
          <w:szCs w:val="28"/>
          <w:rtl/>
          <w14:ligatures w14:val="none"/>
        </w:rPr>
        <w:t xml:space="preserve"> هذا الفراغ وتقديم رؤى جديدة حول كيفية تأثير القيادة التحويلية على الرضا الوظيفي داخل المؤسسات الصحية في الوطن العربي، مما يثري المكتبة العربية بإضافة معرفية هامة في هذا المجال.</w:t>
      </w:r>
    </w:p>
    <w:p w14:paraId="13DCA349" w14:textId="70A91C90" w:rsidR="00AD2A3E" w:rsidRPr="0042131F" w:rsidRDefault="00AD2A3E" w:rsidP="00102A10">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kern w:val="0"/>
          <w:szCs w:val="28"/>
          <w14:ligatures w14:val="none"/>
        </w:rPr>
      </w:pPr>
      <w:r w:rsidRPr="0042131F">
        <w:rPr>
          <w:rFonts w:ascii="Sakkal Majalla" w:hAnsi="Sakkal Majalla" w:cs="Sakkal Majalla"/>
          <w:color w:val="000000"/>
          <w:kern w:val="0"/>
          <w:szCs w:val="28"/>
          <w:rtl/>
          <w14:ligatures w14:val="none"/>
        </w:rPr>
        <w:t xml:space="preserve">كما أن الدراسة تسعى إلى توسيع الفهم النظري حول دور مشاركة المعرفة كمتغير وسيط بين القيادة التحويلية والرضا الوظيفي، حيث تقدم هذه الدراسة تحليلاً شاملاً عن كيفية عمل مشاركة المعرفة </w:t>
      </w:r>
      <w:r w:rsidRPr="0042131F">
        <w:rPr>
          <w:rFonts w:ascii="Sakkal Majalla" w:hAnsi="Sakkal Majalla" w:cs="Sakkal Majalla"/>
          <w:color w:val="000000"/>
          <w:kern w:val="0"/>
          <w:szCs w:val="28"/>
          <w:rtl/>
          <w14:ligatures w14:val="none"/>
        </w:rPr>
        <w:lastRenderedPageBreak/>
        <w:t>كحلقة وصل تعزز من أثر القيادة التحويلية على رضا الموظفين،</w:t>
      </w:r>
      <w:r w:rsidR="00294C9B">
        <w:rPr>
          <w:rFonts w:ascii="Sakkal Majalla" w:hAnsi="Sakkal Majalla" w:cs="Sakkal Majalla" w:hint="cs"/>
          <w:color w:val="000000"/>
          <w:kern w:val="0"/>
          <w:szCs w:val="28"/>
          <w:rtl/>
          <w14:ligatures w14:val="none"/>
        </w:rPr>
        <w:t xml:space="preserve"> </w:t>
      </w:r>
      <w:r w:rsidRPr="0042131F">
        <w:rPr>
          <w:rFonts w:ascii="Sakkal Majalla" w:hAnsi="Sakkal Majalla" w:cs="Sakkal Majalla"/>
          <w:color w:val="000000"/>
          <w:kern w:val="0"/>
          <w:szCs w:val="28"/>
          <w:rtl/>
          <w14:ligatures w14:val="none"/>
        </w:rPr>
        <w:t>هذا يساهم في تطوير النظريات الموجودة وتقديم إطار نظري أكثر تكاملاً حول العلاقة بين هذه المتغيرات، مما يعزز من إمكانية تطبيق نتائج الدراسة في سياقات أكاديمية وأبحاث مستقبلية.</w:t>
      </w:r>
    </w:p>
    <w:p w14:paraId="2A3DB91F" w14:textId="64225325" w:rsidR="001E7705" w:rsidRPr="0042131F" w:rsidRDefault="001E7705" w:rsidP="00102A10">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kern w:val="0"/>
          <w:szCs w:val="28"/>
          <w:rtl/>
          <w14:ligatures w14:val="none"/>
        </w:rPr>
      </w:pPr>
      <w:r w:rsidRPr="0042131F">
        <w:rPr>
          <w:rFonts w:ascii="Sakkal Majalla" w:hAnsi="Sakkal Majalla" w:cs="Sakkal Majalla"/>
          <w:b/>
          <w:bCs/>
          <w:color w:val="000000"/>
          <w:kern w:val="0"/>
          <w:szCs w:val="28"/>
          <w:rtl/>
          <w14:ligatures w14:val="none"/>
        </w:rPr>
        <w:t>الأهمية العملية</w:t>
      </w:r>
      <w:bookmarkEnd w:id="44"/>
    </w:p>
    <w:p w14:paraId="581C0A24" w14:textId="035F94A2" w:rsidR="00DD247E" w:rsidRPr="00A12CFA" w:rsidRDefault="00DD247E" w:rsidP="00102A10">
      <w:pPr>
        <w:pStyle w:val="NormalWeb"/>
        <w:numPr>
          <w:ilvl w:val="0"/>
          <w:numId w:val="41"/>
        </w:numPr>
        <w:bidi/>
        <w:spacing w:line="360" w:lineRule="auto"/>
        <w:ind w:left="423"/>
        <w:jc w:val="both"/>
        <w:rPr>
          <w:rFonts w:ascii="Sakkal Majalla" w:hAnsi="Sakkal Majalla" w:cs="Sakkal Majalla"/>
          <w:sz w:val="28"/>
          <w:szCs w:val="28"/>
          <w:rtl/>
        </w:rPr>
      </w:pPr>
      <w:r w:rsidRPr="00A12CFA">
        <w:rPr>
          <w:rFonts w:ascii="Sakkal Majalla" w:hAnsi="Sakkal Majalla" w:cs="Sakkal Majalla"/>
          <w:sz w:val="28"/>
          <w:szCs w:val="28"/>
          <w:rtl/>
        </w:rPr>
        <w:t>تقدم الدراسة فوائد جمة لإدارة مستشفى الملك فيصل التخصصي وللقطاع الصحي بشكل عام. أولاً، تتيح الدراسة تقديم توصيات عملية يمكن للإدارة استخدامها لتحسين بيئة العمل وتعزيز الرضا الوظيفي بين الموظفين.</w:t>
      </w:r>
    </w:p>
    <w:p w14:paraId="58983AFC" w14:textId="77777777" w:rsidR="00DD247E" w:rsidRPr="00A12CFA" w:rsidRDefault="00DD247E" w:rsidP="00102A10">
      <w:pPr>
        <w:pStyle w:val="NormalWeb"/>
        <w:numPr>
          <w:ilvl w:val="0"/>
          <w:numId w:val="41"/>
        </w:numPr>
        <w:bidi/>
        <w:spacing w:line="360" w:lineRule="auto"/>
        <w:ind w:left="423"/>
        <w:jc w:val="both"/>
        <w:rPr>
          <w:rFonts w:ascii="Sakkal Majalla" w:hAnsi="Sakkal Majalla" w:cs="Sakkal Majalla"/>
          <w:sz w:val="28"/>
          <w:szCs w:val="28"/>
        </w:rPr>
      </w:pPr>
      <w:r w:rsidRPr="00A12CFA">
        <w:rPr>
          <w:rFonts w:ascii="Sakkal Majalla" w:hAnsi="Sakkal Majalla" w:cs="Sakkal Majalla"/>
          <w:sz w:val="28"/>
          <w:szCs w:val="28"/>
          <w:rtl/>
        </w:rPr>
        <w:t>تساعد الدراسة في إبراز أهمية مشاركة المعرفة داخل المستشفى كآلية لتعزيز الأداء الوظيفي. فمع وجود المعرفة وتبادلها بين الموظفين، يمكن تحسين كفاءة العمل وزيادة الإنتاجية، مما يعود بالنفع على المؤسسة ككل.</w:t>
      </w:r>
    </w:p>
    <w:p w14:paraId="46BDE3EA" w14:textId="70BB0836" w:rsidR="00DD247E" w:rsidRPr="00A12CFA" w:rsidRDefault="00DD247E" w:rsidP="00102A10">
      <w:pPr>
        <w:pStyle w:val="NormalWeb"/>
        <w:numPr>
          <w:ilvl w:val="0"/>
          <w:numId w:val="41"/>
        </w:numPr>
        <w:bidi/>
        <w:spacing w:line="360" w:lineRule="auto"/>
        <w:ind w:left="423"/>
        <w:jc w:val="both"/>
        <w:rPr>
          <w:rFonts w:ascii="Sakkal Majalla" w:hAnsi="Sakkal Majalla" w:cs="Sakkal Majalla"/>
          <w:sz w:val="28"/>
          <w:szCs w:val="28"/>
          <w:rtl/>
        </w:rPr>
      </w:pPr>
      <w:r w:rsidRPr="00A12CFA">
        <w:rPr>
          <w:rFonts w:ascii="Sakkal Majalla" w:hAnsi="Sakkal Majalla" w:cs="Sakkal Majalla"/>
          <w:sz w:val="28"/>
          <w:szCs w:val="28"/>
          <w:rtl/>
        </w:rPr>
        <w:t>ستساعد نتائج هذه الدراسة في تشجيع الإدارات الصحية على تطبيق ممارسات تشجع على مشاركة المعرفة، مثل إنشاء منصات للتواصل والتعلم، وورش عمل لتبادل الخبرات بين العاملين</w:t>
      </w:r>
      <w:r w:rsidRPr="00A12CFA">
        <w:rPr>
          <w:rFonts w:ascii="Sakkal Majalla" w:hAnsi="Sakkal Majalla" w:cs="Sakkal Majalla"/>
          <w:sz w:val="28"/>
          <w:szCs w:val="28"/>
        </w:rPr>
        <w:t>.</w:t>
      </w:r>
    </w:p>
    <w:p w14:paraId="1D06B788" w14:textId="77777777" w:rsidR="00DD247E" w:rsidRPr="00A12CFA" w:rsidRDefault="00DD247E" w:rsidP="00102A10">
      <w:pPr>
        <w:pStyle w:val="NormalWeb"/>
        <w:numPr>
          <w:ilvl w:val="0"/>
          <w:numId w:val="41"/>
        </w:numPr>
        <w:bidi/>
        <w:spacing w:line="360" w:lineRule="auto"/>
        <w:ind w:left="423"/>
        <w:jc w:val="both"/>
        <w:rPr>
          <w:rFonts w:ascii="Sakkal Majalla" w:hAnsi="Sakkal Majalla" w:cs="Sakkal Majalla"/>
          <w:sz w:val="28"/>
          <w:szCs w:val="28"/>
        </w:rPr>
      </w:pPr>
      <w:r w:rsidRPr="00A12CFA">
        <w:rPr>
          <w:rFonts w:ascii="Sakkal Majalla" w:hAnsi="Sakkal Majalla" w:cs="Sakkal Majalla"/>
          <w:sz w:val="28"/>
          <w:szCs w:val="28"/>
          <w:rtl/>
        </w:rPr>
        <w:t>توجه هذه الدراسة القادة في المؤسسات الصحية إلى تبني أساليب القيادة التحويلية كأداة لتحفيز الموظفين ورفع مستوى أدائهم. فالقيادة التحويلية تركز على إشراك العاملين وتمكينهم، مما يعزز من التزامهم وانتمائهم للمؤسسة.</w:t>
      </w:r>
    </w:p>
    <w:p w14:paraId="314D3003" w14:textId="4A805B09" w:rsidR="00DD247E" w:rsidRPr="00A12CFA" w:rsidRDefault="00DD247E" w:rsidP="00102A10">
      <w:pPr>
        <w:pStyle w:val="NormalWeb"/>
        <w:numPr>
          <w:ilvl w:val="0"/>
          <w:numId w:val="41"/>
        </w:numPr>
        <w:bidi/>
        <w:spacing w:line="360" w:lineRule="auto"/>
        <w:ind w:left="423"/>
        <w:jc w:val="both"/>
        <w:rPr>
          <w:rFonts w:ascii="Sakkal Majalla" w:hAnsi="Sakkal Majalla" w:cs="Sakkal Majalla"/>
          <w:sz w:val="28"/>
          <w:szCs w:val="28"/>
          <w:rtl/>
        </w:rPr>
      </w:pPr>
      <w:r w:rsidRPr="00A12CFA">
        <w:rPr>
          <w:rFonts w:ascii="Sakkal Majalla" w:hAnsi="Sakkal Majalla" w:cs="Sakkal Majalla"/>
          <w:sz w:val="28"/>
          <w:szCs w:val="28"/>
          <w:rtl/>
        </w:rPr>
        <w:t>تساهم هذه الدراسة في تعزيز فعالية القيادة داخل المؤسسات الصحية، وهو أمر مهم لتحقيق جودة الرعاية الصحية وتحقيق رضا المرضى</w:t>
      </w:r>
      <w:r w:rsidRPr="00A12CFA">
        <w:rPr>
          <w:rFonts w:ascii="Sakkal Majalla" w:hAnsi="Sakkal Majalla" w:cs="Sakkal Majalla"/>
          <w:sz w:val="28"/>
          <w:szCs w:val="28"/>
        </w:rPr>
        <w:t>.</w:t>
      </w:r>
    </w:p>
    <w:p w14:paraId="67BA8984" w14:textId="13DDEBCB" w:rsidR="00F11131" w:rsidRPr="00A12CFA" w:rsidRDefault="00DD247E" w:rsidP="00102A10">
      <w:pPr>
        <w:pStyle w:val="NormalWeb"/>
        <w:numPr>
          <w:ilvl w:val="0"/>
          <w:numId w:val="41"/>
        </w:numPr>
        <w:bidi/>
        <w:spacing w:line="360" w:lineRule="auto"/>
        <w:ind w:left="423"/>
        <w:jc w:val="both"/>
        <w:rPr>
          <w:rFonts w:ascii="Sakkal Majalla" w:hAnsi="Sakkal Majalla" w:cs="Sakkal Majalla"/>
        </w:rPr>
      </w:pPr>
      <w:r w:rsidRPr="00A12CFA">
        <w:rPr>
          <w:rFonts w:ascii="Sakkal Majalla" w:hAnsi="Sakkal Majalla" w:cs="Sakkal Majalla"/>
          <w:sz w:val="28"/>
          <w:szCs w:val="28"/>
          <w:rtl/>
        </w:rPr>
        <w:t>تقدم الدراسة معلومات قيمة لصناع القرار في القطاع الصحي حول كيفية استثمار الموارد البشرية بشكل أفضل. فمن خلال توجيه الجهود نحو تبني القيادة التحويلية وتعزيز بيئة عمل قائمة على مشاركة المعرفة، يمكن تحقيق أقصى استفادة من الموظفين ورفع مستويات الولاء والأداء لديهم.</w:t>
      </w:r>
    </w:p>
    <w:p w14:paraId="1817352F" w14:textId="57B82675" w:rsidR="009125CE"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45" w:name="_Toc192006057"/>
      <w:bookmarkStart w:id="46" w:name="_Toc192119652"/>
      <w:r>
        <w:rPr>
          <w:rFonts w:ascii="Sakkal Majalla" w:hAnsi="Sakkal Majalla" w:cs="Sakkal Majalla" w:hint="cs"/>
          <w:b/>
          <w:bCs/>
          <w:sz w:val="36"/>
          <w:szCs w:val="36"/>
          <w:rtl/>
        </w:rPr>
        <w:t xml:space="preserve">4.1 </w:t>
      </w:r>
      <w:r w:rsidR="00A74F76" w:rsidRPr="0042131F">
        <w:rPr>
          <w:rFonts w:ascii="Sakkal Majalla" w:hAnsi="Sakkal Majalla" w:cs="Sakkal Majalla"/>
          <w:b/>
          <w:bCs/>
          <w:sz w:val="36"/>
          <w:szCs w:val="36"/>
          <w:rtl/>
        </w:rPr>
        <w:t>أهداف الدراسة</w:t>
      </w:r>
      <w:r w:rsidR="009125CE" w:rsidRPr="0042131F">
        <w:rPr>
          <w:rFonts w:ascii="Sakkal Majalla" w:hAnsi="Sakkal Majalla" w:cs="Sakkal Majalla"/>
          <w:b/>
          <w:bCs/>
          <w:sz w:val="36"/>
          <w:szCs w:val="36"/>
          <w:rtl/>
        </w:rPr>
        <w:t>:</w:t>
      </w:r>
      <w:bookmarkEnd w:id="42"/>
      <w:bookmarkEnd w:id="45"/>
      <w:bookmarkEnd w:id="46"/>
    </w:p>
    <w:p w14:paraId="4EDEBC03" w14:textId="34AD7C3D" w:rsidR="009D1951" w:rsidRDefault="00AC1D5E" w:rsidP="0042131F">
      <w:pPr>
        <w:spacing w:before="100" w:beforeAutospacing="1" w:after="100" w:afterAutospacing="1" w:line="360" w:lineRule="auto"/>
        <w:ind w:firstLine="720"/>
        <w:jc w:val="both"/>
        <w:rPr>
          <w:rFonts w:ascii="Sakkal Majalla" w:hAnsi="Sakkal Majalla" w:cs="Sakkal Majalla"/>
          <w:szCs w:val="28"/>
          <w:rtl/>
        </w:rPr>
      </w:pPr>
      <w:bookmarkStart w:id="47" w:name="_Toc169790491"/>
      <w:r w:rsidRPr="00A12CFA">
        <w:rPr>
          <w:rFonts w:ascii="Sakkal Majalla" w:hAnsi="Sakkal Majalla" w:cs="Sakkal Majalla"/>
          <w:szCs w:val="28"/>
          <w:rtl/>
        </w:rPr>
        <w:t xml:space="preserve">هدفت الدراسة إلى </w:t>
      </w:r>
      <w:r w:rsidR="003B20F8" w:rsidRPr="00A12CFA">
        <w:rPr>
          <w:rFonts w:ascii="Sakkal Majalla" w:hAnsi="Sakkal Majalla" w:cs="Sakkal Majalla"/>
          <w:szCs w:val="28"/>
          <w:rtl/>
        </w:rPr>
        <w:t>تحليل أثر القيادة التحويلية بأبعادها المختلفة على الرضا الوظيفي</w:t>
      </w:r>
      <w:r w:rsidR="009D1951">
        <w:rPr>
          <w:rFonts w:ascii="Sakkal Majalla" w:hAnsi="Sakkal Majalla" w:cs="Sakkal Majalla" w:hint="cs"/>
          <w:szCs w:val="28"/>
          <w:rtl/>
        </w:rPr>
        <w:t>.</w:t>
      </w:r>
    </w:p>
    <w:p w14:paraId="516EC3DA" w14:textId="4CCD0066" w:rsidR="00AC1D5E" w:rsidRPr="00A12CFA" w:rsidRDefault="009D1951" w:rsidP="0042131F">
      <w:pPr>
        <w:spacing w:before="100" w:beforeAutospacing="1" w:after="100" w:afterAutospacing="1" w:line="360" w:lineRule="auto"/>
        <w:ind w:firstLine="720"/>
        <w:jc w:val="both"/>
        <w:rPr>
          <w:rFonts w:ascii="Sakkal Majalla" w:hAnsi="Sakkal Majalla" w:cs="Sakkal Majalla"/>
          <w:szCs w:val="28"/>
        </w:rPr>
      </w:pPr>
      <w:r>
        <w:rPr>
          <w:rFonts w:ascii="Sakkal Majalla" w:hAnsi="Sakkal Majalla" w:cs="Sakkal Majalla" w:hint="cs"/>
          <w:szCs w:val="28"/>
          <w:rtl/>
        </w:rPr>
        <w:lastRenderedPageBreak/>
        <w:t xml:space="preserve">وذلك </w:t>
      </w:r>
      <w:r w:rsidR="003B20F8" w:rsidRPr="00A12CFA">
        <w:rPr>
          <w:rFonts w:ascii="Sakkal Majalla" w:hAnsi="Sakkal Majalla" w:cs="Sakkal Majalla"/>
          <w:szCs w:val="28"/>
          <w:rtl/>
        </w:rPr>
        <w:t>مع دراسة دور تشاركية المعرفة كمتغير وسيط في مستشفى الملك فيصل التخصصي</w:t>
      </w:r>
      <w:r w:rsidR="00294C9B">
        <w:rPr>
          <w:rFonts w:ascii="Sakkal Majalla" w:hAnsi="Sakkal Majalla" w:cs="Sakkal Majalla" w:hint="cs"/>
          <w:szCs w:val="28"/>
          <w:rtl/>
        </w:rPr>
        <w:t xml:space="preserve">، </w:t>
      </w:r>
      <w:r w:rsidR="00AC1D5E" w:rsidRPr="00A12CFA">
        <w:rPr>
          <w:rFonts w:ascii="Sakkal Majalla" w:hAnsi="Sakkal Majalla" w:cs="Sakkal Majalla"/>
          <w:szCs w:val="28"/>
          <w:rtl/>
        </w:rPr>
        <w:t xml:space="preserve">وتتفرع منها عدة </w:t>
      </w:r>
      <w:r w:rsidR="00A50A69" w:rsidRPr="00A12CFA">
        <w:rPr>
          <w:rFonts w:ascii="Sakkal Majalla" w:hAnsi="Sakkal Majalla" w:cs="Sakkal Majalla"/>
          <w:szCs w:val="28"/>
          <w:rtl/>
        </w:rPr>
        <w:t>أهداف</w:t>
      </w:r>
      <w:r w:rsidR="00AC1D5E" w:rsidRPr="00A12CFA">
        <w:rPr>
          <w:rFonts w:ascii="Sakkal Majalla" w:hAnsi="Sakkal Majalla" w:cs="Sakkal Majalla"/>
          <w:szCs w:val="28"/>
          <w:rtl/>
        </w:rPr>
        <w:t xml:space="preserve"> فرعية </w:t>
      </w:r>
      <w:r w:rsidR="00294C9B" w:rsidRPr="00A12CFA">
        <w:rPr>
          <w:rFonts w:ascii="Sakkal Majalla" w:hAnsi="Sakkal Majalla" w:cs="Sakkal Majalla" w:hint="cs"/>
          <w:szCs w:val="28"/>
          <w:rtl/>
        </w:rPr>
        <w:t>منها:</w:t>
      </w:r>
    </w:p>
    <w:p w14:paraId="31CF9BA2" w14:textId="77777777" w:rsidR="003B20F8" w:rsidRPr="0042131F" w:rsidRDefault="003B20F8" w:rsidP="00102A10">
      <w:pPr>
        <w:pStyle w:val="ListParagraph"/>
        <w:numPr>
          <w:ilvl w:val="0"/>
          <w:numId w:val="40"/>
        </w:numPr>
        <w:spacing w:before="100" w:beforeAutospacing="1" w:after="100" w:afterAutospacing="1" w:line="360" w:lineRule="auto"/>
        <w:ind w:left="423"/>
        <w:jc w:val="both"/>
        <w:rPr>
          <w:rStyle w:val="Strong"/>
          <w:rFonts w:ascii="Sakkal Majalla" w:hAnsi="Sakkal Majalla" w:cs="Sakkal Majalla"/>
          <w:b w:val="0"/>
          <w:bCs w:val="0"/>
          <w:szCs w:val="28"/>
          <w:rtl/>
        </w:rPr>
      </w:pPr>
      <w:r w:rsidRPr="0042131F">
        <w:rPr>
          <w:rStyle w:val="Strong"/>
          <w:rFonts w:ascii="Sakkal Majalla" w:hAnsi="Sakkal Majalla" w:cs="Sakkal Majalla"/>
          <w:b w:val="0"/>
          <w:bCs w:val="0"/>
          <w:szCs w:val="28"/>
          <w:rtl/>
        </w:rPr>
        <w:t xml:space="preserve">قياس تأثير القيادة التحويلية على الرضا الوظيفي في مستشفى الملك فيصل التخصصي، وذلك من خلال دراسة الأبعاد المختلفة للقيادة التحويلية، والتي تشمل التأثير المثالي، التحفيز </w:t>
      </w:r>
      <w:proofErr w:type="spellStart"/>
      <w:r w:rsidRPr="0042131F">
        <w:rPr>
          <w:rStyle w:val="Strong"/>
          <w:rFonts w:ascii="Sakkal Majalla" w:hAnsi="Sakkal Majalla" w:cs="Sakkal Majalla"/>
          <w:b w:val="0"/>
          <w:bCs w:val="0"/>
          <w:szCs w:val="28"/>
          <w:rtl/>
        </w:rPr>
        <w:t>الإلهامي</w:t>
      </w:r>
      <w:proofErr w:type="spellEnd"/>
      <w:r w:rsidRPr="0042131F">
        <w:rPr>
          <w:rStyle w:val="Strong"/>
          <w:rFonts w:ascii="Sakkal Majalla" w:hAnsi="Sakkal Majalla" w:cs="Sakkal Majalla"/>
          <w:b w:val="0"/>
          <w:bCs w:val="0"/>
          <w:szCs w:val="28"/>
          <w:rtl/>
        </w:rPr>
        <w:t>، الاستثارة الفكرية، والاعتبارات الفردية.</w:t>
      </w:r>
    </w:p>
    <w:p w14:paraId="7DBD2E89" w14:textId="7F3F085B" w:rsidR="003B20F8" w:rsidRPr="0042131F" w:rsidRDefault="003B20F8" w:rsidP="00102A10">
      <w:pPr>
        <w:pStyle w:val="ListParagraph"/>
        <w:numPr>
          <w:ilvl w:val="0"/>
          <w:numId w:val="40"/>
        </w:numPr>
        <w:spacing w:before="100" w:beforeAutospacing="1" w:after="100" w:afterAutospacing="1" w:line="360" w:lineRule="auto"/>
        <w:ind w:left="423"/>
        <w:jc w:val="both"/>
        <w:rPr>
          <w:rStyle w:val="Strong"/>
          <w:rFonts w:ascii="Sakkal Majalla" w:hAnsi="Sakkal Majalla" w:cs="Sakkal Majalla"/>
          <w:b w:val="0"/>
          <w:bCs w:val="0"/>
          <w:szCs w:val="28"/>
          <w:rtl/>
        </w:rPr>
      </w:pPr>
      <w:r w:rsidRPr="0042131F">
        <w:rPr>
          <w:rStyle w:val="Strong"/>
          <w:rFonts w:ascii="Sakkal Majalla" w:hAnsi="Sakkal Majalla" w:cs="Sakkal Majalla"/>
          <w:b w:val="0"/>
          <w:bCs w:val="0"/>
          <w:szCs w:val="28"/>
          <w:rtl/>
        </w:rPr>
        <w:t>تحليل تأثير كل بعد من أبعاد القيادة التحويلية بشكل فردي على الرضا الوظيفي في مستشفى الملك فيصل التخصصي.</w:t>
      </w:r>
    </w:p>
    <w:p w14:paraId="04EB063B" w14:textId="0FFF4455" w:rsidR="003B20F8" w:rsidRPr="0042131F" w:rsidRDefault="003B20F8" w:rsidP="00102A10">
      <w:pPr>
        <w:pStyle w:val="ListParagraph"/>
        <w:numPr>
          <w:ilvl w:val="0"/>
          <w:numId w:val="40"/>
        </w:numPr>
        <w:spacing w:before="100" w:beforeAutospacing="1" w:after="100" w:afterAutospacing="1" w:line="360" w:lineRule="auto"/>
        <w:ind w:left="423"/>
        <w:jc w:val="both"/>
        <w:rPr>
          <w:rStyle w:val="Strong"/>
          <w:rFonts w:ascii="Sakkal Majalla" w:hAnsi="Sakkal Majalla" w:cs="Sakkal Majalla"/>
          <w:b w:val="0"/>
          <w:bCs w:val="0"/>
          <w:szCs w:val="28"/>
          <w:rtl/>
        </w:rPr>
      </w:pPr>
      <w:r w:rsidRPr="0042131F">
        <w:rPr>
          <w:rStyle w:val="Strong"/>
          <w:rFonts w:ascii="Sakkal Majalla" w:hAnsi="Sakkal Majalla" w:cs="Sakkal Majalla"/>
          <w:b w:val="0"/>
          <w:bCs w:val="0"/>
          <w:szCs w:val="28"/>
          <w:rtl/>
        </w:rPr>
        <w:t xml:space="preserve">دراسة تأثير القيادة التحويلية على مشاركة المعرفة في مستشفى الملك فيصل التخصصي، وذلك من خلال الأبعاد المختلفة للقيادة التحويلية (التأثير المثالي، </w:t>
      </w:r>
      <w:r w:rsidR="00401BAA" w:rsidRPr="0042131F">
        <w:rPr>
          <w:rStyle w:val="Strong"/>
          <w:rFonts w:ascii="Sakkal Majalla" w:hAnsi="Sakkal Majalla" w:cs="Sakkal Majalla"/>
          <w:b w:val="0"/>
          <w:bCs w:val="0"/>
          <w:szCs w:val="28"/>
          <w:rtl/>
        </w:rPr>
        <w:t xml:space="preserve">الدافعية </w:t>
      </w:r>
      <w:proofErr w:type="spellStart"/>
      <w:r w:rsidR="00401BAA" w:rsidRPr="0042131F">
        <w:rPr>
          <w:rStyle w:val="Strong"/>
          <w:rFonts w:ascii="Sakkal Majalla" w:hAnsi="Sakkal Majalla" w:cs="Sakkal Majalla"/>
          <w:b w:val="0"/>
          <w:bCs w:val="0"/>
          <w:szCs w:val="28"/>
          <w:rtl/>
        </w:rPr>
        <w:t>الالهامية</w:t>
      </w:r>
      <w:proofErr w:type="spellEnd"/>
      <w:r w:rsidRPr="0042131F">
        <w:rPr>
          <w:rStyle w:val="Strong"/>
          <w:rFonts w:ascii="Sakkal Majalla" w:hAnsi="Sakkal Majalla" w:cs="Sakkal Majalla"/>
          <w:b w:val="0"/>
          <w:bCs w:val="0"/>
          <w:szCs w:val="28"/>
          <w:rtl/>
        </w:rPr>
        <w:t>، الاستثارة الفكرية، والاعتبارات الفردية).</w:t>
      </w:r>
    </w:p>
    <w:p w14:paraId="7D0D447B" w14:textId="49E0E069" w:rsidR="003B20F8" w:rsidRPr="0042131F" w:rsidRDefault="003B20F8" w:rsidP="00102A10">
      <w:pPr>
        <w:pStyle w:val="ListParagraph"/>
        <w:numPr>
          <w:ilvl w:val="0"/>
          <w:numId w:val="40"/>
        </w:numPr>
        <w:spacing w:before="100" w:beforeAutospacing="1" w:after="100" w:afterAutospacing="1" w:line="360" w:lineRule="auto"/>
        <w:ind w:left="423"/>
        <w:jc w:val="both"/>
        <w:rPr>
          <w:rStyle w:val="Strong"/>
          <w:rFonts w:ascii="Sakkal Majalla" w:hAnsi="Sakkal Majalla" w:cs="Sakkal Majalla"/>
          <w:b w:val="0"/>
          <w:bCs w:val="0"/>
          <w:szCs w:val="28"/>
          <w:rtl/>
        </w:rPr>
      </w:pPr>
      <w:r w:rsidRPr="0042131F">
        <w:rPr>
          <w:rStyle w:val="Strong"/>
          <w:rFonts w:ascii="Sakkal Majalla" w:hAnsi="Sakkal Majalla" w:cs="Sakkal Majalla"/>
          <w:b w:val="0"/>
          <w:bCs w:val="0"/>
          <w:szCs w:val="28"/>
          <w:rtl/>
        </w:rPr>
        <w:t xml:space="preserve">تحليل دور مشاركة المعرفة كمتغير وسيط في العلاقة بين القيادة التحويلية والرضا الوظيفي، وذلك من خلال تأثير الأبعاد المختلفة للقيادة التحويلية (التأثير المثالي، </w:t>
      </w:r>
      <w:r w:rsidR="00401BAA" w:rsidRPr="0042131F">
        <w:rPr>
          <w:rStyle w:val="Strong"/>
          <w:rFonts w:ascii="Sakkal Majalla" w:hAnsi="Sakkal Majalla" w:cs="Sakkal Majalla"/>
          <w:b w:val="0"/>
          <w:bCs w:val="0"/>
          <w:szCs w:val="28"/>
          <w:rtl/>
        </w:rPr>
        <w:t xml:space="preserve">الدافعية </w:t>
      </w:r>
      <w:proofErr w:type="spellStart"/>
      <w:r w:rsidR="00294C9B" w:rsidRPr="0042131F">
        <w:rPr>
          <w:rStyle w:val="Strong"/>
          <w:rFonts w:ascii="Sakkal Majalla" w:hAnsi="Sakkal Majalla" w:cs="Sakkal Majalla" w:hint="cs"/>
          <w:b w:val="0"/>
          <w:bCs w:val="0"/>
          <w:szCs w:val="28"/>
          <w:rtl/>
        </w:rPr>
        <w:t>الالهامية</w:t>
      </w:r>
      <w:proofErr w:type="spellEnd"/>
      <w:r w:rsidR="00294C9B" w:rsidRPr="0042131F">
        <w:rPr>
          <w:rStyle w:val="Strong"/>
          <w:rFonts w:ascii="Sakkal Majalla" w:hAnsi="Sakkal Majalla" w:cs="Sakkal Majalla" w:hint="cs"/>
          <w:b w:val="0"/>
          <w:bCs w:val="0"/>
          <w:szCs w:val="28"/>
          <w:rtl/>
        </w:rPr>
        <w:t>،</w:t>
      </w:r>
      <w:r w:rsidRPr="0042131F">
        <w:rPr>
          <w:rStyle w:val="Strong"/>
          <w:rFonts w:ascii="Sakkal Majalla" w:hAnsi="Sakkal Majalla" w:cs="Sakkal Majalla"/>
          <w:b w:val="0"/>
          <w:bCs w:val="0"/>
          <w:szCs w:val="28"/>
          <w:rtl/>
        </w:rPr>
        <w:t xml:space="preserve"> الاستثارة الفكرية، والاعتبارات الفردية) على الرضا الوظيفي في مستشفى الملك فيصل التخصصي.</w:t>
      </w:r>
    </w:p>
    <w:p w14:paraId="5330B6CE" w14:textId="77777777" w:rsidR="003B20F8" w:rsidRPr="0042131F" w:rsidRDefault="003B20F8" w:rsidP="00102A10">
      <w:pPr>
        <w:pStyle w:val="ListParagraph"/>
        <w:numPr>
          <w:ilvl w:val="0"/>
          <w:numId w:val="40"/>
        </w:numPr>
        <w:spacing w:before="100" w:beforeAutospacing="1" w:after="100" w:afterAutospacing="1" w:line="360" w:lineRule="auto"/>
        <w:ind w:left="423"/>
        <w:jc w:val="both"/>
        <w:rPr>
          <w:rStyle w:val="Strong"/>
          <w:rFonts w:ascii="Sakkal Majalla" w:hAnsi="Sakkal Majalla" w:cs="Sakkal Majalla"/>
          <w:b w:val="0"/>
          <w:bCs w:val="0"/>
          <w:szCs w:val="28"/>
          <w:rtl/>
        </w:rPr>
      </w:pPr>
      <w:r w:rsidRPr="0042131F">
        <w:rPr>
          <w:rStyle w:val="Strong"/>
          <w:rFonts w:ascii="Sakkal Majalla" w:hAnsi="Sakkal Majalla" w:cs="Sakkal Majalla"/>
          <w:b w:val="0"/>
          <w:bCs w:val="0"/>
          <w:szCs w:val="28"/>
          <w:rtl/>
        </w:rPr>
        <w:t>تحديد أثر مشاركة المعرفة في تعزيز الرضا الوظيفي بأبعاده المختلفة، والتي تشمل عدالة الأجر، عدالة الترقية، وبيئة العمل الداخلية في مستشفى الملك فيصل التخصصي.</w:t>
      </w:r>
    </w:p>
    <w:p w14:paraId="75B12F75" w14:textId="0993A0E0" w:rsidR="00AC1D5E" w:rsidRPr="0042131F" w:rsidRDefault="003B20F8" w:rsidP="00102A10">
      <w:pPr>
        <w:pStyle w:val="ListParagraph"/>
        <w:numPr>
          <w:ilvl w:val="0"/>
          <w:numId w:val="40"/>
        </w:numPr>
        <w:spacing w:before="100" w:beforeAutospacing="1" w:after="100" w:afterAutospacing="1" w:line="360" w:lineRule="auto"/>
        <w:ind w:left="423"/>
        <w:jc w:val="both"/>
        <w:rPr>
          <w:rFonts w:ascii="Sakkal Majalla" w:hAnsi="Sakkal Majalla" w:cs="Sakkal Majalla"/>
        </w:rPr>
      </w:pPr>
      <w:r w:rsidRPr="0042131F">
        <w:rPr>
          <w:rStyle w:val="Strong"/>
          <w:rFonts w:ascii="Sakkal Majalla" w:hAnsi="Sakkal Majalla" w:cs="Sakkal Majalla"/>
          <w:b w:val="0"/>
          <w:bCs w:val="0"/>
          <w:szCs w:val="28"/>
          <w:rtl/>
        </w:rPr>
        <w:t>تقديم توصيات لصناع القرار والإدارة في مستشفى الملك فيصل التخصصي حول كيفية تحسين الرضا الوظيفي من خلال تعزيز القيادة التحويلية وتشجيع مشاركة المعرفة بين العاملين.</w:t>
      </w:r>
    </w:p>
    <w:p w14:paraId="36F619BF" w14:textId="041AB8BC" w:rsidR="00A74F76"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48" w:name="_Toc192006058"/>
      <w:bookmarkStart w:id="49" w:name="_Toc192119653"/>
      <w:r>
        <w:rPr>
          <w:rFonts w:ascii="Sakkal Majalla" w:hAnsi="Sakkal Majalla" w:cs="Sakkal Majalla" w:hint="cs"/>
          <w:b/>
          <w:bCs/>
          <w:sz w:val="36"/>
          <w:szCs w:val="36"/>
          <w:rtl/>
        </w:rPr>
        <w:t xml:space="preserve">5.1 </w:t>
      </w:r>
      <w:r w:rsidR="00D22171" w:rsidRPr="0042131F">
        <w:rPr>
          <w:rFonts w:ascii="Sakkal Majalla" w:hAnsi="Sakkal Majalla" w:cs="Sakkal Majalla"/>
          <w:b/>
          <w:bCs/>
          <w:sz w:val="36"/>
          <w:szCs w:val="36"/>
          <w:rtl/>
        </w:rPr>
        <w:t>تساؤلات الدراسة</w:t>
      </w:r>
      <w:bookmarkEnd w:id="47"/>
      <w:bookmarkEnd w:id="48"/>
      <w:bookmarkEnd w:id="49"/>
    </w:p>
    <w:p w14:paraId="7193EF18" w14:textId="4B2D8ED5" w:rsidR="001E7705" w:rsidRPr="00A12CFA" w:rsidRDefault="001E7705" w:rsidP="0042131F">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b/>
          <w:bCs/>
          <w:szCs w:val="28"/>
          <w:rtl/>
        </w:rPr>
        <w:t>التساؤل الرئيسي الأول:</w:t>
      </w:r>
      <w:r w:rsidR="00E54AF5" w:rsidRPr="00A12CFA">
        <w:rPr>
          <w:rFonts w:ascii="Sakkal Majalla" w:hAnsi="Sakkal Majalla" w:cs="Sakkal Majalla"/>
          <w:b/>
          <w:bCs/>
          <w:szCs w:val="28"/>
          <w:rtl/>
        </w:rPr>
        <w:t xml:space="preserve"> </w:t>
      </w:r>
      <w:r w:rsidR="002E0B1D" w:rsidRPr="00A12CFA">
        <w:rPr>
          <w:rFonts w:ascii="Sakkal Majalla" w:hAnsi="Sakkal Majalla" w:cs="Sakkal Majalla"/>
          <w:szCs w:val="28"/>
          <w:rtl/>
        </w:rPr>
        <w:t xml:space="preserve">ما هو أثر القيادة التحويلية بأبعادها المختلفة على الرضا الوظيفي، وما هو دور تشاركية المعرفة كمتغير وسيط في مستشفى الملك فيصل التخصصي؟ </w:t>
      </w:r>
      <w:r w:rsidR="00294C9B" w:rsidRPr="00A12CFA">
        <w:rPr>
          <w:rFonts w:ascii="Sakkal Majalla" w:hAnsi="Sakkal Majalla" w:cs="Sakkal Majalla" w:hint="cs"/>
          <w:szCs w:val="28"/>
          <w:rtl/>
        </w:rPr>
        <w:t>ويتفرع منه</w:t>
      </w:r>
      <w:r w:rsidRPr="00A12CFA">
        <w:rPr>
          <w:rFonts w:ascii="Sakkal Majalla" w:hAnsi="Sakkal Majalla" w:cs="Sakkal Majalla"/>
          <w:szCs w:val="28"/>
          <w:rtl/>
        </w:rPr>
        <w:t xml:space="preserve"> عدة تساؤلات فرعية </w:t>
      </w:r>
      <w:r w:rsidR="00294C9B" w:rsidRPr="00A12CFA">
        <w:rPr>
          <w:rFonts w:ascii="Sakkal Majalla" w:hAnsi="Sakkal Majalla" w:cs="Sakkal Majalla" w:hint="cs"/>
          <w:szCs w:val="28"/>
          <w:rtl/>
        </w:rPr>
        <w:t>كالآتي:</w:t>
      </w:r>
    </w:p>
    <w:p w14:paraId="0A9E0751" w14:textId="32E2EA47" w:rsidR="002E0B1D" w:rsidRPr="0042131F" w:rsidRDefault="002E0B1D" w:rsidP="00102A10">
      <w:pPr>
        <w:pStyle w:val="ListParagraph"/>
        <w:numPr>
          <w:ilvl w:val="0"/>
          <w:numId w:val="39"/>
        </w:numPr>
        <w:spacing w:before="100" w:beforeAutospacing="1" w:after="100" w:afterAutospacing="1" w:line="360" w:lineRule="auto"/>
        <w:ind w:left="423"/>
        <w:jc w:val="both"/>
        <w:rPr>
          <w:rFonts w:ascii="Sakkal Majalla" w:hAnsi="Sakkal Majalla" w:cs="Sakkal Majalla"/>
          <w:szCs w:val="28"/>
          <w:rtl/>
        </w:rPr>
      </w:pPr>
      <w:r w:rsidRPr="0042131F">
        <w:rPr>
          <w:rFonts w:ascii="Sakkal Majalla" w:hAnsi="Sakkal Majalla" w:cs="Sakkal Majalla"/>
          <w:szCs w:val="28"/>
          <w:rtl/>
        </w:rPr>
        <w:lastRenderedPageBreak/>
        <w:t xml:space="preserve">ما هو تأثير القيادة التحويلية بأبعادها مجتمعة (التأثير المثالي، </w:t>
      </w:r>
      <w:r w:rsidR="00401BAA" w:rsidRPr="0042131F">
        <w:rPr>
          <w:rStyle w:val="Strong"/>
          <w:rFonts w:ascii="Sakkal Majalla" w:hAnsi="Sakkal Majalla" w:cs="Sakkal Majalla"/>
          <w:b w:val="0"/>
          <w:bCs w:val="0"/>
          <w:szCs w:val="28"/>
          <w:rtl/>
        </w:rPr>
        <w:t xml:space="preserve">الدافعية </w:t>
      </w:r>
      <w:proofErr w:type="spellStart"/>
      <w:r w:rsidR="00294C9B" w:rsidRPr="0042131F">
        <w:rPr>
          <w:rStyle w:val="Strong"/>
          <w:rFonts w:ascii="Sakkal Majalla" w:hAnsi="Sakkal Majalla" w:cs="Sakkal Majalla" w:hint="cs"/>
          <w:b w:val="0"/>
          <w:bCs w:val="0"/>
          <w:szCs w:val="28"/>
          <w:rtl/>
        </w:rPr>
        <w:t>الالهامية</w:t>
      </w:r>
      <w:proofErr w:type="spellEnd"/>
      <w:r w:rsidR="00294C9B" w:rsidRPr="0042131F">
        <w:rPr>
          <w:rFonts w:ascii="Sakkal Majalla" w:hAnsi="Sakkal Majalla" w:cs="Sakkal Majalla" w:hint="cs"/>
          <w:szCs w:val="28"/>
          <w:rtl/>
        </w:rPr>
        <w:t>،</w:t>
      </w:r>
      <w:r w:rsidRPr="0042131F">
        <w:rPr>
          <w:rFonts w:ascii="Sakkal Majalla" w:hAnsi="Sakkal Majalla" w:cs="Sakkal Majalla"/>
          <w:szCs w:val="28"/>
          <w:rtl/>
        </w:rPr>
        <w:t xml:space="preserve"> الاستثارة الفكرية، والاعتبارات الفردية) على الرضا الوظيفي في مستشفى الملك فيصل التخصصي؟</w:t>
      </w:r>
    </w:p>
    <w:p w14:paraId="5DD7BF33" w14:textId="356A3CD6" w:rsidR="002E0B1D" w:rsidRPr="0042131F" w:rsidRDefault="002E0B1D" w:rsidP="00102A10">
      <w:pPr>
        <w:pStyle w:val="ListParagraph"/>
        <w:numPr>
          <w:ilvl w:val="0"/>
          <w:numId w:val="39"/>
        </w:numPr>
        <w:spacing w:before="100" w:beforeAutospacing="1" w:after="100" w:afterAutospacing="1" w:line="360" w:lineRule="auto"/>
        <w:ind w:left="423"/>
        <w:jc w:val="both"/>
        <w:rPr>
          <w:rFonts w:ascii="Sakkal Majalla" w:hAnsi="Sakkal Majalla" w:cs="Sakkal Majalla"/>
          <w:szCs w:val="28"/>
          <w:rtl/>
        </w:rPr>
      </w:pPr>
      <w:r w:rsidRPr="0042131F">
        <w:rPr>
          <w:rFonts w:ascii="Sakkal Majalla" w:hAnsi="Sakkal Majalla" w:cs="Sakkal Majalla"/>
          <w:szCs w:val="28"/>
          <w:rtl/>
        </w:rPr>
        <w:t xml:space="preserve">ما هو تأثير كل بعد من أبعاد القيادة التحويلية على الرضا الوظيفي بشكل منفرد؟ </w:t>
      </w:r>
    </w:p>
    <w:p w14:paraId="38CEEE41" w14:textId="6AE3DB2A" w:rsidR="002E0B1D" w:rsidRPr="0042131F" w:rsidRDefault="002E0B1D" w:rsidP="00102A10">
      <w:pPr>
        <w:pStyle w:val="ListParagraph"/>
        <w:numPr>
          <w:ilvl w:val="0"/>
          <w:numId w:val="39"/>
        </w:numPr>
        <w:spacing w:before="100" w:beforeAutospacing="1" w:after="100" w:afterAutospacing="1" w:line="360" w:lineRule="auto"/>
        <w:ind w:left="423"/>
        <w:jc w:val="both"/>
        <w:rPr>
          <w:rFonts w:ascii="Sakkal Majalla" w:hAnsi="Sakkal Majalla" w:cs="Sakkal Majalla"/>
          <w:szCs w:val="28"/>
          <w:rtl/>
        </w:rPr>
      </w:pPr>
      <w:r w:rsidRPr="0042131F">
        <w:rPr>
          <w:rFonts w:ascii="Sakkal Majalla" w:hAnsi="Sakkal Majalla" w:cs="Sakkal Majalla"/>
          <w:szCs w:val="28"/>
          <w:rtl/>
        </w:rPr>
        <w:t>ما هو تأثير القيادة التحويلية بأبعادها المختلفة على مشاركة المعرفة بين الموظفين في مستشفى الملك فيصل التخصصي؟</w:t>
      </w:r>
    </w:p>
    <w:p w14:paraId="3F170ADF" w14:textId="538CD979" w:rsidR="002E0B1D" w:rsidRPr="0042131F" w:rsidRDefault="002E0B1D" w:rsidP="00102A10">
      <w:pPr>
        <w:pStyle w:val="ListParagraph"/>
        <w:numPr>
          <w:ilvl w:val="0"/>
          <w:numId w:val="39"/>
        </w:numPr>
        <w:spacing w:before="100" w:beforeAutospacing="1" w:after="100" w:afterAutospacing="1" w:line="360" w:lineRule="auto"/>
        <w:ind w:left="423"/>
        <w:jc w:val="both"/>
        <w:rPr>
          <w:rFonts w:ascii="Sakkal Majalla" w:hAnsi="Sakkal Majalla" w:cs="Sakkal Majalla"/>
          <w:szCs w:val="28"/>
          <w:rtl/>
        </w:rPr>
      </w:pPr>
      <w:r w:rsidRPr="0042131F">
        <w:rPr>
          <w:rFonts w:ascii="Sakkal Majalla" w:hAnsi="Sakkal Majalla" w:cs="Sakkal Majalla"/>
          <w:szCs w:val="28"/>
          <w:rtl/>
        </w:rPr>
        <w:t>ما هو دور مشاركة المعرفة كعامل وسيط بين القيادة التحويلية والرضا الوظيفي؟ وكيف يؤثر كل بُعد من أبعاد القيادة التحويلية على الرضا الوظيفي بوجود مشاركة المعرفة كمتغير وسيط؟</w:t>
      </w:r>
    </w:p>
    <w:p w14:paraId="5CBAB1C7" w14:textId="6B6D963B" w:rsidR="002E0B1D" w:rsidRPr="0042131F" w:rsidRDefault="002E0B1D" w:rsidP="00102A10">
      <w:pPr>
        <w:pStyle w:val="ListParagraph"/>
        <w:numPr>
          <w:ilvl w:val="0"/>
          <w:numId w:val="39"/>
        </w:numPr>
        <w:spacing w:before="100" w:beforeAutospacing="1" w:after="100" w:afterAutospacing="1" w:line="360" w:lineRule="auto"/>
        <w:ind w:left="423"/>
        <w:jc w:val="both"/>
        <w:rPr>
          <w:rFonts w:ascii="Sakkal Majalla" w:hAnsi="Sakkal Majalla" w:cs="Sakkal Majalla"/>
          <w:szCs w:val="28"/>
          <w:rtl/>
        </w:rPr>
      </w:pPr>
      <w:r w:rsidRPr="0042131F">
        <w:rPr>
          <w:rFonts w:ascii="Sakkal Majalla" w:hAnsi="Sakkal Majalla" w:cs="Sakkal Majalla"/>
          <w:szCs w:val="28"/>
          <w:rtl/>
        </w:rPr>
        <w:t>كيف تسهم مشاركة المعرفة في تعزيز الرضا الوظيفي لدى العاملين في مستشفى الملك فيصل التخصصي؟</w:t>
      </w:r>
    </w:p>
    <w:p w14:paraId="641109A7" w14:textId="50769DFC" w:rsidR="000806A7" w:rsidRPr="0042131F" w:rsidRDefault="002E0B1D" w:rsidP="00102A10">
      <w:pPr>
        <w:pStyle w:val="ListParagraph"/>
        <w:numPr>
          <w:ilvl w:val="0"/>
          <w:numId w:val="39"/>
        </w:numPr>
        <w:spacing w:before="100" w:beforeAutospacing="1" w:after="100" w:afterAutospacing="1" w:line="360" w:lineRule="auto"/>
        <w:ind w:left="423"/>
        <w:jc w:val="both"/>
        <w:rPr>
          <w:rFonts w:ascii="Sakkal Majalla" w:hAnsi="Sakkal Majalla" w:cs="Sakkal Majalla"/>
        </w:rPr>
      </w:pPr>
      <w:r w:rsidRPr="0042131F">
        <w:rPr>
          <w:rFonts w:ascii="Sakkal Majalla" w:hAnsi="Sakkal Majalla" w:cs="Sakkal Majalla"/>
          <w:szCs w:val="28"/>
          <w:rtl/>
        </w:rPr>
        <w:t>ما هي التوصيات التي يمكن تقديمها لإدارة مستشفى الملك فيصل التخصصي لتحسين الرضا الوظيفي من خلال تعزيز القيادة التحويلية وتشجيع مشاركة المعرفة بين الموظفين؟</w:t>
      </w:r>
    </w:p>
    <w:p w14:paraId="56B19CA7" w14:textId="61983718" w:rsidR="00D22171"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50" w:name="_Toc169790498"/>
      <w:bookmarkStart w:id="51" w:name="_Toc192006059"/>
      <w:bookmarkStart w:id="52" w:name="_Toc192119654"/>
      <w:r>
        <w:rPr>
          <w:rFonts w:ascii="Sakkal Majalla" w:hAnsi="Sakkal Majalla" w:cs="Sakkal Majalla" w:hint="cs"/>
          <w:b/>
          <w:bCs/>
          <w:sz w:val="36"/>
          <w:szCs w:val="36"/>
          <w:rtl/>
        </w:rPr>
        <w:t xml:space="preserve">6.1 </w:t>
      </w:r>
      <w:r w:rsidR="00A74F76" w:rsidRPr="0042131F">
        <w:rPr>
          <w:rFonts w:ascii="Sakkal Majalla" w:hAnsi="Sakkal Majalla" w:cs="Sakkal Majalla"/>
          <w:b/>
          <w:bCs/>
          <w:sz w:val="36"/>
          <w:szCs w:val="36"/>
          <w:rtl/>
        </w:rPr>
        <w:t>فروض الدراسة:</w:t>
      </w:r>
      <w:bookmarkEnd w:id="50"/>
      <w:bookmarkEnd w:id="51"/>
      <w:bookmarkEnd w:id="52"/>
    </w:p>
    <w:p w14:paraId="5BE12554" w14:textId="77777777" w:rsidR="00DF1F91" w:rsidRPr="00A12CFA" w:rsidRDefault="00DF1F91" w:rsidP="0042131F">
      <w:pPr>
        <w:spacing w:before="100" w:beforeAutospacing="1" w:after="100" w:afterAutospacing="1" w:line="360" w:lineRule="auto"/>
        <w:ind w:firstLine="720"/>
        <w:jc w:val="both"/>
        <w:rPr>
          <w:rFonts w:ascii="Sakkal Majalla" w:hAnsi="Sakkal Majalla" w:cs="Sakkal Majalla"/>
          <w:szCs w:val="28"/>
          <w:rtl/>
          <w:lang w:bidi="ar-JO"/>
        </w:rPr>
      </w:pPr>
      <w:bookmarkStart w:id="53" w:name="_Toc169790499"/>
      <w:r w:rsidRPr="00A12CFA">
        <w:rPr>
          <w:rFonts w:ascii="Sakkal Majalla" w:hAnsi="Sakkal Majalla" w:cs="Sakkal Majalla"/>
          <w:szCs w:val="28"/>
          <w:rtl/>
          <w:lang w:bidi="ar-JO"/>
        </w:rPr>
        <w:t xml:space="preserve">لتحقيق أهداف الدراسة فقد أعتمد على مجموعة من الفرضيات الآتية: </w:t>
      </w:r>
    </w:p>
    <w:p w14:paraId="74CD1195" w14:textId="77777777" w:rsidR="00771BE4" w:rsidRPr="00A12CFA" w:rsidRDefault="00771BE4" w:rsidP="00A12CFA">
      <w:pPr>
        <w:spacing w:before="100" w:beforeAutospacing="1" w:after="100" w:afterAutospacing="1" w:line="360" w:lineRule="auto"/>
        <w:jc w:val="both"/>
        <w:rPr>
          <w:rFonts w:ascii="Sakkal Majalla" w:eastAsia="Times New Roman" w:hAnsi="Sakkal Majalla" w:cs="Sakkal Majalla"/>
          <w:b/>
          <w:bCs/>
          <w:kern w:val="0"/>
          <w:szCs w:val="28"/>
          <w14:ligatures w14:val="none"/>
        </w:rPr>
      </w:pPr>
      <w:bookmarkStart w:id="54" w:name="_Toc169790500"/>
      <w:bookmarkEnd w:id="53"/>
      <w:r w:rsidRPr="00A12CFA">
        <w:rPr>
          <w:rFonts w:ascii="Sakkal Majalla" w:eastAsia="Times New Roman" w:hAnsi="Sakkal Majalla" w:cs="Sakkal Majalla"/>
          <w:b/>
          <w:bCs/>
          <w:kern w:val="0"/>
          <w:szCs w:val="28"/>
          <w:rtl/>
          <w14:ligatures w14:val="none"/>
        </w:rPr>
        <w:t>الفرضية الرئيسية الأولى</w:t>
      </w:r>
      <w:r w:rsidRPr="00A12CFA">
        <w:rPr>
          <w:rFonts w:ascii="Sakkal Majalla" w:eastAsia="Times New Roman" w:hAnsi="Sakkal Majalla" w:cs="Sakkal Majalla"/>
          <w:b/>
          <w:bCs/>
          <w:kern w:val="0"/>
          <w:szCs w:val="28"/>
          <w14:ligatures w14:val="none"/>
        </w:rPr>
        <w:t>:</w:t>
      </w:r>
    </w:p>
    <w:p w14:paraId="7A286DC6" w14:textId="5ADF86F7" w:rsidR="00771BE4" w:rsidRPr="00A12CFA" w:rsidRDefault="00771BE4" w:rsidP="00A12CFA">
      <w:pPr>
        <w:spacing w:before="100" w:beforeAutospacing="1" w:after="100" w:afterAutospacing="1" w:line="360" w:lineRule="auto"/>
        <w:jc w:val="both"/>
        <w:rPr>
          <w:rFonts w:ascii="Sakkal Majalla" w:eastAsia="Times New Roman" w:hAnsi="Sakkal Majalla" w:cs="Sakkal Majalla"/>
          <w:kern w:val="0"/>
          <w:szCs w:val="28"/>
          <w14:ligatures w14:val="none"/>
        </w:rPr>
      </w:pPr>
      <w:r w:rsidRPr="00A12CFA">
        <w:rPr>
          <w:rFonts w:ascii="Sakkal Majalla" w:eastAsia="Times New Roman" w:hAnsi="Sakkal Majalla" w:cs="Sakkal Majalla"/>
          <w:kern w:val="0"/>
          <w:szCs w:val="28"/>
          <w14:ligatures w14:val="none"/>
        </w:rPr>
        <w:t xml:space="preserve"> </w:t>
      </w:r>
      <w:r w:rsidRPr="00A12CFA">
        <w:rPr>
          <w:rFonts w:ascii="Sakkal Majalla" w:eastAsia="Times New Roman" w:hAnsi="Sakkal Majalla" w:cs="Sakkal Majalla"/>
          <w:kern w:val="0"/>
          <w:szCs w:val="28"/>
          <w:rtl/>
          <w14:ligatures w14:val="none"/>
        </w:rPr>
        <w:t xml:space="preserve">لا يوجد أثر ذو دلالة إحصائية </w:t>
      </w:r>
      <w:bookmarkStart w:id="55" w:name="_Hlk181681542"/>
      <w:r w:rsidRPr="00A12CFA">
        <w:rPr>
          <w:rFonts w:ascii="Sakkal Majalla" w:eastAsia="Times New Roman" w:hAnsi="Sakkal Majalla" w:cs="Sakkal Majalla"/>
          <w:kern w:val="0"/>
          <w:szCs w:val="28"/>
          <w:rtl/>
          <w14:ligatures w14:val="none"/>
        </w:rPr>
        <w:t xml:space="preserve">عند مستوى الدلالة </w:t>
      </w:r>
      <w:r w:rsidR="00F110C1" w:rsidRPr="00A12CFA">
        <w:rPr>
          <w:rFonts w:ascii="Sakkal Majalla" w:eastAsia="Times New Roman" w:hAnsi="Sakkal Majalla" w:cs="Sakkal Majalla"/>
          <w:kern w:val="0"/>
          <w:szCs w:val="28"/>
          <w14:ligatures w14:val="none"/>
        </w:rPr>
        <w:t>(</w:t>
      </w:r>
      <w:r w:rsidRPr="00A12CFA">
        <w:rPr>
          <w:rFonts w:ascii="Cambria" w:eastAsia="Times New Roman" w:hAnsi="Cambria" w:cs="Cambria"/>
          <w:kern w:val="0"/>
          <w:szCs w:val="28"/>
          <w14:ligatures w14:val="none"/>
        </w:rPr>
        <w:t>α</w:t>
      </w:r>
      <w:r w:rsidRPr="00A12CFA">
        <w:rPr>
          <w:rFonts w:ascii="Sakkal Majalla" w:eastAsia="Times New Roman" w:hAnsi="Sakkal Majalla" w:cs="Sakkal Majalla"/>
          <w:kern w:val="0"/>
          <w:szCs w:val="28"/>
          <w14:ligatures w14:val="none"/>
        </w:rPr>
        <w:t>≤0.05</w:t>
      </w:r>
      <w:bookmarkEnd w:id="55"/>
      <w:r w:rsidR="00294C9B" w:rsidRPr="00A12CFA">
        <w:rPr>
          <w:rFonts w:ascii="Sakkal Majalla" w:eastAsia="Times New Roman" w:hAnsi="Sakkal Majalla" w:cs="Sakkal Majalla"/>
          <w:kern w:val="0"/>
          <w:szCs w:val="28"/>
          <w14:ligatures w14:val="none"/>
        </w:rPr>
        <w:t>)</w:t>
      </w:r>
      <w:r w:rsidR="00294C9B" w:rsidRPr="00A12CFA">
        <w:rPr>
          <w:rFonts w:ascii="Sakkal Majalla" w:eastAsia="Times New Roman" w:hAnsi="Sakkal Majalla" w:cs="Sakkal Majalla" w:hint="cs"/>
          <w:kern w:val="0"/>
          <w:szCs w:val="28"/>
          <w:rtl/>
          <w:lang w:bidi="ar-EG"/>
          <w14:ligatures w14:val="none"/>
        </w:rPr>
        <w:t xml:space="preserve"> للقيادة</w:t>
      </w:r>
      <w:r w:rsidRPr="00A12CFA">
        <w:rPr>
          <w:rFonts w:ascii="Sakkal Majalla" w:eastAsia="Times New Roman" w:hAnsi="Sakkal Majalla" w:cs="Sakkal Majalla"/>
          <w:kern w:val="0"/>
          <w:szCs w:val="28"/>
          <w:rtl/>
          <w14:ligatures w14:val="none"/>
        </w:rPr>
        <w:t xml:space="preserve"> التحويلية بأبعادها مجتمعة (التأثير المثالي، </w:t>
      </w:r>
      <w:r w:rsidR="00401BAA" w:rsidRPr="00A12CFA">
        <w:rPr>
          <w:rFonts w:ascii="Sakkal Majalla" w:eastAsia="Times New Roman" w:hAnsi="Sakkal Majalla" w:cs="Sakkal Majalla"/>
          <w:kern w:val="0"/>
          <w:szCs w:val="28"/>
          <w:rtl/>
          <w14:ligatures w14:val="none"/>
        </w:rPr>
        <w:t>و</w:t>
      </w:r>
      <w:r w:rsidR="00401BAA" w:rsidRPr="00A12CFA">
        <w:rPr>
          <w:rStyle w:val="Strong"/>
          <w:rFonts w:ascii="Sakkal Majalla" w:hAnsi="Sakkal Majalla" w:cs="Sakkal Majalla"/>
          <w:b w:val="0"/>
          <w:bCs w:val="0"/>
          <w:szCs w:val="28"/>
          <w:rtl/>
        </w:rPr>
        <w:t xml:space="preserve">الدافعية </w:t>
      </w:r>
      <w:proofErr w:type="spellStart"/>
      <w:r w:rsidR="00401BAA" w:rsidRPr="00A12CFA">
        <w:rPr>
          <w:rStyle w:val="Strong"/>
          <w:rFonts w:ascii="Sakkal Majalla" w:hAnsi="Sakkal Majalla" w:cs="Sakkal Majalla"/>
          <w:b w:val="0"/>
          <w:bCs w:val="0"/>
          <w:szCs w:val="28"/>
          <w:rtl/>
        </w:rPr>
        <w:t>الالهامية</w:t>
      </w:r>
      <w:proofErr w:type="spellEnd"/>
      <w:r w:rsidRPr="00A12CFA">
        <w:rPr>
          <w:rFonts w:ascii="Sakkal Majalla" w:eastAsia="Times New Roman" w:hAnsi="Sakkal Majalla" w:cs="Sakkal Majalla"/>
          <w:kern w:val="0"/>
          <w:szCs w:val="28"/>
          <w:rtl/>
          <w14:ligatures w14:val="none"/>
        </w:rPr>
        <w:t xml:space="preserve">، والاستثارة الفكرية، والاعتبارات الفردية) في الرضا الوظيفي </w:t>
      </w:r>
      <w:r w:rsidR="009C34C9" w:rsidRPr="00A12CFA">
        <w:rPr>
          <w:rFonts w:ascii="Sakkal Majalla" w:eastAsia="Times New Roman" w:hAnsi="Sakkal Majalla" w:cs="Sakkal Majalla"/>
          <w:kern w:val="0"/>
          <w:szCs w:val="28"/>
          <w:rtl/>
          <w14:ligatures w14:val="none"/>
        </w:rPr>
        <w:t>في مستشفى الملك فيصل التخصصي.</w:t>
      </w:r>
    </w:p>
    <w:p w14:paraId="7C082D74" w14:textId="77777777" w:rsidR="00771BE4" w:rsidRPr="00A12CFA" w:rsidRDefault="00771BE4" w:rsidP="00A12CFA">
      <w:pPr>
        <w:spacing w:before="100" w:beforeAutospacing="1" w:after="100" w:afterAutospacing="1" w:line="360" w:lineRule="auto"/>
        <w:jc w:val="both"/>
        <w:rPr>
          <w:rFonts w:ascii="Sakkal Majalla" w:eastAsia="Times New Roman" w:hAnsi="Sakkal Majalla" w:cs="Sakkal Majalla"/>
          <w:kern w:val="0"/>
          <w:szCs w:val="28"/>
          <w14:ligatures w14:val="none"/>
        </w:rPr>
      </w:pPr>
      <w:r w:rsidRPr="00A12CFA">
        <w:rPr>
          <w:rFonts w:ascii="Sakkal Majalla" w:eastAsia="Times New Roman" w:hAnsi="Sakkal Majalla" w:cs="Sakkal Majalla"/>
          <w:kern w:val="0"/>
          <w:szCs w:val="28"/>
          <w:rtl/>
          <w14:ligatures w14:val="none"/>
        </w:rPr>
        <w:t>وتتفرع عنها الفرضيات التالية</w:t>
      </w:r>
      <w:r w:rsidRPr="00A12CFA">
        <w:rPr>
          <w:rFonts w:ascii="Sakkal Majalla" w:eastAsia="Times New Roman" w:hAnsi="Sakkal Majalla" w:cs="Sakkal Majalla"/>
          <w:kern w:val="0"/>
          <w:szCs w:val="28"/>
          <w14:ligatures w14:val="none"/>
        </w:rPr>
        <w:t>:</w:t>
      </w:r>
    </w:p>
    <w:p w14:paraId="60C4A3F7" w14:textId="1A3BA573" w:rsidR="00771BE4" w:rsidRPr="0042131F" w:rsidRDefault="00771BE4" w:rsidP="00102A10">
      <w:pPr>
        <w:pStyle w:val="ListParagraph"/>
        <w:numPr>
          <w:ilvl w:val="0"/>
          <w:numId w:val="38"/>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42131F">
        <w:rPr>
          <w:rFonts w:ascii="Sakkal Majalla" w:eastAsia="Times New Roman" w:hAnsi="Sakkal Majalla" w:cs="Sakkal Majalla"/>
          <w:kern w:val="0"/>
          <w:szCs w:val="28"/>
          <w:rtl/>
          <w14:ligatures w14:val="none"/>
        </w:rPr>
        <w:t xml:space="preserve">لا يوجد أثر ذو دلالة إحصائية </w:t>
      </w:r>
      <w:r w:rsidR="00F110C1" w:rsidRPr="0042131F">
        <w:rPr>
          <w:rFonts w:ascii="Sakkal Majalla" w:eastAsia="Times New Roman" w:hAnsi="Sakkal Majalla" w:cs="Sakkal Majalla"/>
          <w:kern w:val="0"/>
          <w:szCs w:val="28"/>
          <w:rtl/>
          <w14:ligatures w14:val="none"/>
        </w:rPr>
        <w:t xml:space="preserve">عند مستوى الدلالة </w:t>
      </w:r>
      <w:r w:rsidR="00F110C1" w:rsidRPr="0042131F">
        <w:rPr>
          <w:rFonts w:ascii="Sakkal Majalla" w:eastAsia="Times New Roman" w:hAnsi="Sakkal Majalla" w:cs="Sakkal Majalla"/>
          <w:kern w:val="0"/>
          <w:szCs w:val="28"/>
          <w14:ligatures w14:val="none"/>
        </w:rPr>
        <w:t>(</w:t>
      </w:r>
      <w:r w:rsidR="00F110C1" w:rsidRPr="0042131F">
        <w:rPr>
          <w:rFonts w:ascii="Cambria" w:eastAsia="Times New Roman" w:hAnsi="Cambria" w:cs="Cambria"/>
          <w:kern w:val="0"/>
          <w:szCs w:val="28"/>
          <w14:ligatures w14:val="none"/>
        </w:rPr>
        <w:t>α</w:t>
      </w:r>
      <w:r w:rsidR="00F110C1" w:rsidRPr="0042131F">
        <w:rPr>
          <w:rFonts w:ascii="Sakkal Majalla" w:eastAsia="Times New Roman" w:hAnsi="Sakkal Majalla" w:cs="Sakkal Majalla"/>
          <w:kern w:val="0"/>
          <w:szCs w:val="28"/>
          <w14:ligatures w14:val="none"/>
        </w:rPr>
        <w:t>≤0.05)</w:t>
      </w:r>
      <w:r w:rsidR="00F110C1" w:rsidRPr="0042131F">
        <w:rPr>
          <w:rFonts w:ascii="Sakkal Majalla" w:eastAsia="Times New Roman" w:hAnsi="Sakkal Majalla" w:cs="Sakkal Majalla"/>
          <w:kern w:val="0"/>
          <w:szCs w:val="28"/>
          <w:rtl/>
          <w:lang w:bidi="ar-EG"/>
          <w14:ligatures w14:val="none"/>
        </w:rPr>
        <w:t xml:space="preserve">  </w:t>
      </w:r>
      <w:r w:rsidRPr="0042131F">
        <w:rPr>
          <w:rFonts w:ascii="Sakkal Majalla" w:eastAsia="Times New Roman" w:hAnsi="Sakkal Majalla" w:cs="Sakkal Majalla"/>
          <w:kern w:val="0"/>
          <w:szCs w:val="28"/>
          <w14:ligatures w14:val="none"/>
        </w:rPr>
        <w:t xml:space="preserve"> </w:t>
      </w:r>
      <w:r w:rsidRPr="0042131F">
        <w:rPr>
          <w:rFonts w:ascii="Sakkal Majalla" w:eastAsia="Times New Roman" w:hAnsi="Sakkal Majalla" w:cs="Sakkal Majalla"/>
          <w:kern w:val="0"/>
          <w:szCs w:val="28"/>
          <w:rtl/>
          <w14:ligatures w14:val="none"/>
        </w:rPr>
        <w:t xml:space="preserve">للتأثير المثالي في الرضا الوظيفي </w:t>
      </w:r>
      <w:r w:rsidR="009C34C9" w:rsidRPr="0042131F">
        <w:rPr>
          <w:rFonts w:ascii="Sakkal Majalla" w:eastAsia="Times New Roman" w:hAnsi="Sakkal Majalla" w:cs="Sakkal Majalla"/>
          <w:kern w:val="0"/>
          <w:szCs w:val="28"/>
          <w:rtl/>
          <w14:ligatures w14:val="none"/>
        </w:rPr>
        <w:t>في مستشفى الملك فيصل التخصصي.</w:t>
      </w:r>
      <w:r w:rsidRPr="0042131F">
        <w:rPr>
          <w:rFonts w:ascii="Sakkal Majalla" w:eastAsia="Times New Roman" w:hAnsi="Sakkal Majalla" w:cs="Sakkal Majalla"/>
          <w:kern w:val="0"/>
          <w:szCs w:val="28"/>
          <w14:ligatures w14:val="none"/>
        </w:rPr>
        <w:t>.</w:t>
      </w:r>
    </w:p>
    <w:p w14:paraId="72D31910" w14:textId="5C1ABEA8" w:rsidR="00771BE4" w:rsidRPr="0042131F" w:rsidRDefault="00771BE4" w:rsidP="00102A10">
      <w:pPr>
        <w:pStyle w:val="ListParagraph"/>
        <w:numPr>
          <w:ilvl w:val="0"/>
          <w:numId w:val="38"/>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42131F">
        <w:rPr>
          <w:rFonts w:ascii="Sakkal Majalla" w:eastAsia="Times New Roman" w:hAnsi="Sakkal Majalla" w:cs="Sakkal Majalla"/>
          <w:kern w:val="0"/>
          <w:szCs w:val="28"/>
          <w:rtl/>
          <w14:ligatures w14:val="none"/>
        </w:rPr>
        <w:lastRenderedPageBreak/>
        <w:t>لا يوجد أثر ذو دلالة إحصائية</w:t>
      </w:r>
      <w:r w:rsidR="00F110C1" w:rsidRPr="0042131F">
        <w:rPr>
          <w:rFonts w:ascii="Sakkal Majalla" w:eastAsia="Times New Roman" w:hAnsi="Sakkal Majalla" w:cs="Sakkal Majalla"/>
          <w:kern w:val="0"/>
          <w:szCs w:val="28"/>
          <w:rtl/>
          <w14:ligatures w14:val="none"/>
        </w:rPr>
        <w:t xml:space="preserve"> عند مستوى الدلالة </w:t>
      </w:r>
      <w:r w:rsidR="00F110C1" w:rsidRPr="0042131F">
        <w:rPr>
          <w:rFonts w:ascii="Sakkal Majalla" w:eastAsia="Times New Roman" w:hAnsi="Sakkal Majalla" w:cs="Sakkal Majalla"/>
          <w:kern w:val="0"/>
          <w:szCs w:val="28"/>
          <w14:ligatures w14:val="none"/>
        </w:rPr>
        <w:t>(</w:t>
      </w:r>
      <w:r w:rsidR="00F110C1" w:rsidRPr="0042131F">
        <w:rPr>
          <w:rFonts w:ascii="Cambria" w:eastAsia="Times New Roman" w:hAnsi="Cambria" w:cs="Cambria"/>
          <w:kern w:val="0"/>
          <w:szCs w:val="28"/>
          <w14:ligatures w14:val="none"/>
        </w:rPr>
        <w:t>α</w:t>
      </w:r>
      <w:r w:rsidR="00F110C1" w:rsidRPr="0042131F">
        <w:rPr>
          <w:rFonts w:ascii="Sakkal Majalla" w:eastAsia="Times New Roman" w:hAnsi="Sakkal Majalla" w:cs="Sakkal Majalla"/>
          <w:kern w:val="0"/>
          <w:szCs w:val="28"/>
          <w14:ligatures w14:val="none"/>
        </w:rPr>
        <w:t>≤0.05)</w:t>
      </w:r>
      <w:r w:rsidR="00F110C1" w:rsidRPr="0042131F">
        <w:rPr>
          <w:rFonts w:ascii="Sakkal Majalla" w:eastAsia="Times New Roman" w:hAnsi="Sakkal Majalla" w:cs="Sakkal Majalla"/>
          <w:kern w:val="0"/>
          <w:szCs w:val="28"/>
          <w:rtl/>
          <w:lang w:bidi="ar-EG"/>
          <w14:ligatures w14:val="none"/>
        </w:rPr>
        <w:t xml:space="preserve"> </w:t>
      </w:r>
      <w:r w:rsidR="00401BAA" w:rsidRPr="0042131F">
        <w:rPr>
          <w:rStyle w:val="Strong"/>
          <w:rFonts w:ascii="Sakkal Majalla" w:hAnsi="Sakkal Majalla" w:cs="Sakkal Majalla"/>
          <w:b w:val="0"/>
          <w:bCs w:val="0"/>
          <w:szCs w:val="28"/>
          <w:rtl/>
        </w:rPr>
        <w:t xml:space="preserve">للدافعية </w:t>
      </w:r>
      <w:proofErr w:type="spellStart"/>
      <w:r w:rsidR="00401BAA" w:rsidRPr="0042131F">
        <w:rPr>
          <w:rStyle w:val="Strong"/>
          <w:rFonts w:ascii="Sakkal Majalla" w:hAnsi="Sakkal Majalla" w:cs="Sakkal Majalla"/>
          <w:b w:val="0"/>
          <w:bCs w:val="0"/>
          <w:szCs w:val="28"/>
          <w:rtl/>
        </w:rPr>
        <w:t>الالهامية</w:t>
      </w:r>
      <w:proofErr w:type="spellEnd"/>
      <w:r w:rsidRPr="0042131F">
        <w:rPr>
          <w:rFonts w:ascii="Sakkal Majalla" w:eastAsia="Times New Roman" w:hAnsi="Sakkal Majalla" w:cs="Sakkal Majalla"/>
          <w:kern w:val="0"/>
          <w:szCs w:val="28"/>
          <w:rtl/>
          <w14:ligatures w14:val="none"/>
        </w:rPr>
        <w:t xml:space="preserve"> في الرضا الوظيفي </w:t>
      </w:r>
      <w:r w:rsidR="009C34C9" w:rsidRPr="0042131F">
        <w:rPr>
          <w:rFonts w:ascii="Sakkal Majalla" w:eastAsia="Times New Roman" w:hAnsi="Sakkal Majalla" w:cs="Sakkal Majalla"/>
          <w:kern w:val="0"/>
          <w:szCs w:val="28"/>
          <w:rtl/>
          <w14:ligatures w14:val="none"/>
        </w:rPr>
        <w:t>في مستشفى الملك فيصل التخصصي.</w:t>
      </w:r>
      <w:r w:rsidRPr="0042131F">
        <w:rPr>
          <w:rFonts w:ascii="Sakkal Majalla" w:eastAsia="Times New Roman" w:hAnsi="Sakkal Majalla" w:cs="Sakkal Majalla"/>
          <w:kern w:val="0"/>
          <w:szCs w:val="28"/>
          <w14:ligatures w14:val="none"/>
        </w:rPr>
        <w:t>.</w:t>
      </w:r>
    </w:p>
    <w:p w14:paraId="27756EF4" w14:textId="785919BE" w:rsidR="00771BE4" w:rsidRPr="0042131F" w:rsidRDefault="00771BE4" w:rsidP="00102A10">
      <w:pPr>
        <w:pStyle w:val="ListParagraph"/>
        <w:numPr>
          <w:ilvl w:val="0"/>
          <w:numId w:val="38"/>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42131F">
        <w:rPr>
          <w:rFonts w:ascii="Sakkal Majalla" w:eastAsia="Times New Roman" w:hAnsi="Sakkal Majalla" w:cs="Sakkal Majalla"/>
          <w:kern w:val="0"/>
          <w:szCs w:val="28"/>
          <w:rtl/>
          <w14:ligatures w14:val="none"/>
        </w:rPr>
        <w:t xml:space="preserve">لا يوجد أثر ذو دلالة إحصائية </w:t>
      </w:r>
      <w:r w:rsidR="004740D3" w:rsidRPr="0042131F">
        <w:rPr>
          <w:rFonts w:ascii="Sakkal Majalla" w:eastAsia="Times New Roman" w:hAnsi="Sakkal Majalla" w:cs="Sakkal Majalla"/>
          <w:kern w:val="0"/>
          <w:szCs w:val="28"/>
          <w:rtl/>
          <w14:ligatures w14:val="none"/>
        </w:rPr>
        <w:t xml:space="preserve">عند مستوى الدلالة </w:t>
      </w:r>
      <w:r w:rsidR="004740D3" w:rsidRPr="0042131F">
        <w:rPr>
          <w:rFonts w:ascii="Sakkal Majalla" w:eastAsia="Times New Roman" w:hAnsi="Sakkal Majalla" w:cs="Sakkal Majalla"/>
          <w:kern w:val="0"/>
          <w:szCs w:val="28"/>
          <w14:ligatures w14:val="none"/>
        </w:rPr>
        <w:t>(</w:t>
      </w:r>
      <w:r w:rsidR="004740D3" w:rsidRPr="0042131F">
        <w:rPr>
          <w:rFonts w:ascii="Cambria" w:eastAsia="Times New Roman" w:hAnsi="Cambria" w:cs="Cambria"/>
          <w:kern w:val="0"/>
          <w:szCs w:val="28"/>
          <w14:ligatures w14:val="none"/>
        </w:rPr>
        <w:t>α</w:t>
      </w:r>
      <w:r w:rsidR="004740D3" w:rsidRPr="0042131F">
        <w:rPr>
          <w:rFonts w:ascii="Sakkal Majalla" w:eastAsia="Times New Roman" w:hAnsi="Sakkal Majalla" w:cs="Sakkal Majalla"/>
          <w:kern w:val="0"/>
          <w:szCs w:val="28"/>
          <w14:ligatures w14:val="none"/>
        </w:rPr>
        <w:t>≤0.05</w:t>
      </w:r>
      <w:r w:rsidR="00294C9B" w:rsidRPr="0042131F">
        <w:rPr>
          <w:rFonts w:ascii="Sakkal Majalla" w:eastAsia="Times New Roman" w:hAnsi="Sakkal Majalla" w:cs="Sakkal Majalla"/>
          <w:kern w:val="0"/>
          <w:szCs w:val="28"/>
          <w14:ligatures w14:val="none"/>
        </w:rPr>
        <w:t>)</w:t>
      </w:r>
      <w:r w:rsidR="00294C9B" w:rsidRPr="0042131F">
        <w:rPr>
          <w:rFonts w:ascii="Sakkal Majalla" w:eastAsia="Times New Roman" w:hAnsi="Sakkal Majalla" w:cs="Sakkal Majalla" w:hint="cs"/>
          <w:kern w:val="0"/>
          <w:szCs w:val="28"/>
          <w:rtl/>
          <w:lang w:bidi="ar-EG"/>
          <w14:ligatures w14:val="none"/>
        </w:rPr>
        <w:t xml:space="preserve"> للاستثارة</w:t>
      </w:r>
      <w:r w:rsidRPr="0042131F">
        <w:rPr>
          <w:rFonts w:ascii="Sakkal Majalla" w:eastAsia="Times New Roman" w:hAnsi="Sakkal Majalla" w:cs="Sakkal Majalla"/>
          <w:kern w:val="0"/>
          <w:szCs w:val="28"/>
          <w:rtl/>
          <w14:ligatures w14:val="none"/>
        </w:rPr>
        <w:t xml:space="preserve"> الفكرية في الرضا الوظيفي </w:t>
      </w:r>
      <w:r w:rsidR="009C34C9" w:rsidRPr="0042131F">
        <w:rPr>
          <w:rFonts w:ascii="Sakkal Majalla" w:eastAsia="Times New Roman" w:hAnsi="Sakkal Majalla" w:cs="Sakkal Majalla"/>
          <w:kern w:val="0"/>
          <w:szCs w:val="28"/>
          <w:rtl/>
          <w14:ligatures w14:val="none"/>
        </w:rPr>
        <w:t>في مستشفى الملك فيصل التخصصي</w:t>
      </w:r>
      <w:r w:rsidR="009C34C9" w:rsidRPr="0042131F">
        <w:rPr>
          <w:rFonts w:ascii="Sakkal Majalla" w:eastAsia="Times New Roman" w:hAnsi="Sakkal Majalla" w:cs="Sakkal Majalla"/>
          <w:kern w:val="0"/>
          <w:szCs w:val="28"/>
          <w14:ligatures w14:val="none"/>
        </w:rPr>
        <w:t>.</w:t>
      </w:r>
    </w:p>
    <w:p w14:paraId="5F2E4F18" w14:textId="1C81AEEC" w:rsidR="00771BE4" w:rsidRPr="0042131F" w:rsidRDefault="00771BE4" w:rsidP="00102A10">
      <w:pPr>
        <w:pStyle w:val="ListParagraph"/>
        <w:numPr>
          <w:ilvl w:val="0"/>
          <w:numId w:val="38"/>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42131F">
        <w:rPr>
          <w:rFonts w:ascii="Sakkal Majalla" w:eastAsia="Times New Roman" w:hAnsi="Sakkal Majalla" w:cs="Sakkal Majalla"/>
          <w:kern w:val="0"/>
          <w:szCs w:val="28"/>
          <w:rtl/>
          <w14:ligatures w14:val="none"/>
        </w:rPr>
        <w:t xml:space="preserve">لا يوجد أثر ذو دلالة إحصائية </w:t>
      </w:r>
      <w:r w:rsidR="004740D3" w:rsidRPr="0042131F">
        <w:rPr>
          <w:rFonts w:ascii="Sakkal Majalla" w:eastAsia="Times New Roman" w:hAnsi="Sakkal Majalla" w:cs="Sakkal Majalla"/>
          <w:kern w:val="0"/>
          <w:szCs w:val="28"/>
          <w:rtl/>
          <w14:ligatures w14:val="none"/>
        </w:rPr>
        <w:t xml:space="preserve">عند مستوى الدلالة </w:t>
      </w:r>
      <w:r w:rsidR="004740D3" w:rsidRPr="0042131F">
        <w:rPr>
          <w:rFonts w:ascii="Sakkal Majalla" w:eastAsia="Times New Roman" w:hAnsi="Sakkal Majalla" w:cs="Sakkal Majalla"/>
          <w:kern w:val="0"/>
          <w:szCs w:val="28"/>
          <w14:ligatures w14:val="none"/>
        </w:rPr>
        <w:t>(</w:t>
      </w:r>
      <w:r w:rsidR="004740D3" w:rsidRPr="0042131F">
        <w:rPr>
          <w:rFonts w:ascii="Cambria" w:eastAsia="Times New Roman" w:hAnsi="Cambria" w:cs="Cambria"/>
          <w:kern w:val="0"/>
          <w:szCs w:val="28"/>
          <w14:ligatures w14:val="none"/>
        </w:rPr>
        <w:t>α</w:t>
      </w:r>
      <w:r w:rsidR="004740D3" w:rsidRPr="0042131F">
        <w:rPr>
          <w:rFonts w:ascii="Sakkal Majalla" w:eastAsia="Times New Roman" w:hAnsi="Sakkal Majalla" w:cs="Sakkal Majalla"/>
          <w:kern w:val="0"/>
          <w:szCs w:val="28"/>
          <w14:ligatures w14:val="none"/>
        </w:rPr>
        <w:t>≤0.05)</w:t>
      </w:r>
      <w:r w:rsidR="004740D3" w:rsidRPr="0042131F">
        <w:rPr>
          <w:rFonts w:ascii="Sakkal Majalla" w:eastAsia="Times New Roman" w:hAnsi="Sakkal Majalla" w:cs="Sakkal Majalla"/>
          <w:kern w:val="0"/>
          <w:szCs w:val="28"/>
          <w:rtl/>
          <w14:ligatures w14:val="none"/>
        </w:rPr>
        <w:t xml:space="preserve">  </w:t>
      </w:r>
      <w:r w:rsidRPr="0042131F">
        <w:rPr>
          <w:rFonts w:ascii="Sakkal Majalla" w:eastAsia="Times New Roman" w:hAnsi="Sakkal Majalla" w:cs="Sakkal Majalla"/>
          <w:kern w:val="0"/>
          <w:szCs w:val="28"/>
          <w14:ligatures w14:val="none"/>
        </w:rPr>
        <w:t xml:space="preserve"> </w:t>
      </w:r>
      <w:r w:rsidRPr="0042131F">
        <w:rPr>
          <w:rFonts w:ascii="Sakkal Majalla" w:eastAsia="Times New Roman" w:hAnsi="Sakkal Majalla" w:cs="Sakkal Majalla"/>
          <w:kern w:val="0"/>
          <w:szCs w:val="28"/>
          <w:rtl/>
          <w14:ligatures w14:val="none"/>
        </w:rPr>
        <w:t xml:space="preserve">للاعتبارات الفردية في الرضا الوظيفي </w:t>
      </w:r>
      <w:r w:rsidR="009C34C9" w:rsidRPr="0042131F">
        <w:rPr>
          <w:rFonts w:ascii="Sakkal Majalla" w:eastAsia="Times New Roman" w:hAnsi="Sakkal Majalla" w:cs="Sakkal Majalla"/>
          <w:kern w:val="0"/>
          <w:szCs w:val="28"/>
          <w:rtl/>
          <w14:ligatures w14:val="none"/>
        </w:rPr>
        <w:t>في مستشفى الملك فيصل التخصصي.</w:t>
      </w:r>
    </w:p>
    <w:p w14:paraId="3FC03D78" w14:textId="679DD2CD" w:rsidR="00771BE4" w:rsidRPr="0042131F" w:rsidRDefault="00771BE4" w:rsidP="0042131F">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bookmarkStart w:id="56" w:name="_Toc192006060"/>
      <w:r w:rsidRPr="0042131F">
        <w:rPr>
          <w:rFonts w:ascii="Sakkal Majalla" w:eastAsia="Times New Roman" w:hAnsi="Sakkal Majalla" w:cs="Sakkal Majalla"/>
          <w:b/>
          <w:bCs/>
          <w:kern w:val="0"/>
          <w:szCs w:val="28"/>
          <w:rtl/>
          <w14:ligatures w14:val="none"/>
        </w:rPr>
        <w:t>الفرضية الرئيسية الثانية</w:t>
      </w:r>
      <w:r w:rsidRPr="0042131F">
        <w:rPr>
          <w:rFonts w:ascii="Sakkal Majalla" w:eastAsia="Times New Roman" w:hAnsi="Sakkal Majalla" w:cs="Sakkal Majalla"/>
          <w:b/>
          <w:bCs/>
          <w:kern w:val="0"/>
          <w:szCs w:val="28"/>
          <w14:ligatures w14:val="none"/>
        </w:rPr>
        <w:t>:</w:t>
      </w:r>
      <w:r w:rsidR="0042131F">
        <w:rPr>
          <w:rFonts w:ascii="Sakkal Majalla" w:eastAsia="Times New Roman" w:hAnsi="Sakkal Majalla" w:cs="Sakkal Majalla" w:hint="cs"/>
          <w:b/>
          <w:bCs/>
          <w:kern w:val="0"/>
          <w:szCs w:val="28"/>
          <w:rtl/>
          <w14:ligatures w14:val="none"/>
        </w:rPr>
        <w:t xml:space="preserve"> </w:t>
      </w:r>
      <w:r w:rsidRPr="0042131F">
        <w:rPr>
          <w:rFonts w:ascii="Sakkal Majalla" w:eastAsia="Times New Roman" w:hAnsi="Sakkal Majalla" w:cs="Sakkal Majalla"/>
          <w:kern w:val="0"/>
          <w:szCs w:val="28"/>
          <w:rtl/>
          <w14:ligatures w14:val="none"/>
        </w:rPr>
        <w:t xml:space="preserve">لا يوجد أثر ذو دلالة إحصائية عند مستوى الدلالة </w:t>
      </w:r>
      <w:r w:rsidR="004740D3" w:rsidRPr="0042131F">
        <w:rPr>
          <w:rFonts w:ascii="Sakkal Majalla" w:eastAsia="Times New Roman" w:hAnsi="Sakkal Majalla" w:cs="Sakkal Majalla"/>
          <w:kern w:val="0"/>
          <w:szCs w:val="28"/>
          <w:rtl/>
          <w14:ligatures w14:val="none"/>
        </w:rPr>
        <w:t xml:space="preserve">عند مستوى الدلالة </w:t>
      </w:r>
      <w:r w:rsidR="004740D3" w:rsidRPr="0042131F">
        <w:rPr>
          <w:rFonts w:ascii="Sakkal Majalla" w:eastAsia="Times New Roman" w:hAnsi="Sakkal Majalla" w:cs="Sakkal Majalla"/>
          <w:kern w:val="0"/>
          <w:szCs w:val="28"/>
          <w14:ligatures w14:val="none"/>
        </w:rPr>
        <w:t>(</w:t>
      </w:r>
      <w:r w:rsidR="004740D3" w:rsidRPr="0042131F">
        <w:rPr>
          <w:rFonts w:ascii="Cambria" w:eastAsia="Times New Roman" w:hAnsi="Cambria" w:cs="Cambria"/>
          <w:kern w:val="0"/>
          <w:szCs w:val="28"/>
          <w14:ligatures w14:val="none"/>
        </w:rPr>
        <w:t>α</w:t>
      </w:r>
      <w:r w:rsidR="004740D3" w:rsidRPr="0042131F">
        <w:rPr>
          <w:rFonts w:ascii="Sakkal Majalla" w:eastAsia="Times New Roman" w:hAnsi="Sakkal Majalla" w:cs="Sakkal Majalla"/>
          <w:kern w:val="0"/>
          <w:szCs w:val="28"/>
          <w14:ligatures w14:val="none"/>
        </w:rPr>
        <w:t>≤0.05</w:t>
      </w:r>
      <w:r w:rsidR="00294C9B" w:rsidRPr="0042131F">
        <w:rPr>
          <w:rFonts w:ascii="Sakkal Majalla" w:eastAsia="Times New Roman" w:hAnsi="Sakkal Majalla" w:cs="Sakkal Majalla"/>
          <w:kern w:val="0"/>
          <w:szCs w:val="28"/>
          <w14:ligatures w14:val="none"/>
        </w:rPr>
        <w:t>)</w:t>
      </w:r>
      <w:r w:rsidR="00294C9B" w:rsidRPr="0042131F">
        <w:rPr>
          <w:rFonts w:ascii="Sakkal Majalla" w:eastAsia="Times New Roman" w:hAnsi="Sakkal Majalla" w:cs="Sakkal Majalla" w:hint="cs"/>
          <w:kern w:val="0"/>
          <w:szCs w:val="28"/>
          <w:rtl/>
          <w14:ligatures w14:val="none"/>
        </w:rPr>
        <w:t xml:space="preserve"> للقيادة</w:t>
      </w:r>
      <w:r w:rsidRPr="0042131F">
        <w:rPr>
          <w:rFonts w:ascii="Sakkal Majalla" w:eastAsia="Times New Roman" w:hAnsi="Sakkal Majalla" w:cs="Sakkal Majalla"/>
          <w:kern w:val="0"/>
          <w:szCs w:val="28"/>
          <w:rtl/>
          <w14:ligatures w14:val="none"/>
        </w:rPr>
        <w:t xml:space="preserve"> التحويلية بأبعادها مجتمعة (التأثير المثالي، </w:t>
      </w:r>
      <w:r w:rsidR="00401BAA" w:rsidRPr="0042131F">
        <w:rPr>
          <w:rFonts w:ascii="Sakkal Majalla" w:eastAsia="Times New Roman" w:hAnsi="Sakkal Majalla" w:cs="Sakkal Majalla"/>
          <w:kern w:val="0"/>
          <w:szCs w:val="28"/>
          <w:rtl/>
          <w14:ligatures w14:val="none"/>
        </w:rPr>
        <w:t xml:space="preserve">والدافعية </w:t>
      </w:r>
      <w:proofErr w:type="spellStart"/>
      <w:r w:rsidR="00294C9B" w:rsidRPr="0042131F">
        <w:rPr>
          <w:rFonts w:ascii="Sakkal Majalla" w:eastAsia="Times New Roman" w:hAnsi="Sakkal Majalla" w:cs="Sakkal Majalla" w:hint="cs"/>
          <w:kern w:val="0"/>
          <w:szCs w:val="28"/>
          <w:rtl/>
          <w14:ligatures w14:val="none"/>
        </w:rPr>
        <w:t>الالهامية</w:t>
      </w:r>
      <w:proofErr w:type="spellEnd"/>
      <w:r w:rsidR="00294C9B" w:rsidRPr="0042131F">
        <w:rPr>
          <w:rFonts w:ascii="Sakkal Majalla" w:eastAsia="Times New Roman" w:hAnsi="Sakkal Majalla" w:cs="Sakkal Majalla" w:hint="cs"/>
          <w:kern w:val="0"/>
          <w:szCs w:val="28"/>
          <w:rtl/>
          <w14:ligatures w14:val="none"/>
        </w:rPr>
        <w:t>،</w:t>
      </w:r>
      <w:r w:rsidRPr="0042131F">
        <w:rPr>
          <w:rFonts w:ascii="Sakkal Majalla" w:eastAsia="Times New Roman" w:hAnsi="Sakkal Majalla" w:cs="Sakkal Majalla"/>
          <w:kern w:val="0"/>
          <w:szCs w:val="28"/>
          <w:rtl/>
          <w14:ligatures w14:val="none"/>
        </w:rPr>
        <w:t xml:space="preserve"> والاستثارة الفكرية، والاعتبارات الفردية) في مشاركة المعرفة </w:t>
      </w:r>
      <w:r w:rsidR="009C34C9" w:rsidRPr="0042131F">
        <w:rPr>
          <w:rFonts w:ascii="Sakkal Majalla" w:eastAsia="Times New Roman" w:hAnsi="Sakkal Majalla" w:cs="Sakkal Majalla"/>
          <w:kern w:val="0"/>
          <w:szCs w:val="28"/>
          <w:rtl/>
          <w14:ligatures w14:val="none"/>
        </w:rPr>
        <w:t>في مستشفى الملك فيصل التخصصي.</w:t>
      </w:r>
      <w:bookmarkEnd w:id="56"/>
    </w:p>
    <w:p w14:paraId="71CF4D36" w14:textId="2EB41736" w:rsidR="00771BE4" w:rsidRPr="0042131F" w:rsidRDefault="00771BE4" w:rsidP="0042131F">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bookmarkStart w:id="57" w:name="_Toc192006061"/>
      <w:r w:rsidRPr="0042131F">
        <w:rPr>
          <w:rFonts w:ascii="Sakkal Majalla" w:eastAsia="Times New Roman" w:hAnsi="Sakkal Majalla" w:cs="Sakkal Majalla"/>
          <w:b/>
          <w:bCs/>
          <w:kern w:val="0"/>
          <w:szCs w:val="28"/>
          <w:rtl/>
          <w14:ligatures w14:val="none"/>
        </w:rPr>
        <w:t>الفرضية الرئيسية الثالثة</w:t>
      </w:r>
      <w:r w:rsidRPr="0042131F">
        <w:rPr>
          <w:rFonts w:ascii="Sakkal Majalla" w:eastAsia="Times New Roman" w:hAnsi="Sakkal Majalla" w:cs="Sakkal Majalla"/>
          <w:kern w:val="0"/>
          <w:szCs w:val="28"/>
          <w14:ligatures w14:val="none"/>
        </w:rPr>
        <w:t xml:space="preserve"> </w:t>
      </w:r>
      <w:r w:rsidRPr="0042131F">
        <w:rPr>
          <w:rFonts w:ascii="Sakkal Majalla" w:eastAsia="Times New Roman" w:hAnsi="Sakkal Majalla" w:cs="Sakkal Majalla"/>
          <w:kern w:val="0"/>
          <w:szCs w:val="28"/>
          <w:rtl/>
          <w14:ligatures w14:val="none"/>
        </w:rPr>
        <w:t xml:space="preserve">لا يوجد أثر ذو دلالة إحصائية </w:t>
      </w:r>
      <w:r w:rsidR="004740D3" w:rsidRPr="0042131F">
        <w:rPr>
          <w:rFonts w:ascii="Sakkal Majalla" w:eastAsia="Times New Roman" w:hAnsi="Sakkal Majalla" w:cs="Sakkal Majalla"/>
          <w:kern w:val="0"/>
          <w:szCs w:val="28"/>
          <w:rtl/>
          <w14:ligatures w14:val="none"/>
        </w:rPr>
        <w:t xml:space="preserve">عند مستوى الدلالة </w:t>
      </w:r>
      <w:r w:rsidR="004740D3" w:rsidRPr="0042131F">
        <w:rPr>
          <w:rFonts w:ascii="Sakkal Majalla" w:eastAsia="Times New Roman" w:hAnsi="Sakkal Majalla" w:cs="Sakkal Majalla"/>
          <w:kern w:val="0"/>
          <w:szCs w:val="28"/>
          <w14:ligatures w14:val="none"/>
        </w:rPr>
        <w:t>(</w:t>
      </w:r>
      <w:r w:rsidR="004740D3" w:rsidRPr="0042131F">
        <w:rPr>
          <w:rFonts w:ascii="Cambria" w:eastAsia="Times New Roman" w:hAnsi="Cambria" w:cs="Cambria"/>
          <w:kern w:val="0"/>
          <w:szCs w:val="28"/>
          <w14:ligatures w14:val="none"/>
        </w:rPr>
        <w:t>α</w:t>
      </w:r>
      <w:r w:rsidR="004740D3" w:rsidRPr="0042131F">
        <w:rPr>
          <w:rFonts w:ascii="Sakkal Majalla" w:eastAsia="Times New Roman" w:hAnsi="Sakkal Majalla" w:cs="Sakkal Majalla"/>
          <w:kern w:val="0"/>
          <w:szCs w:val="28"/>
          <w14:ligatures w14:val="none"/>
        </w:rPr>
        <w:t>≤0.05</w:t>
      </w:r>
      <w:r w:rsidR="00294C9B" w:rsidRPr="0042131F">
        <w:rPr>
          <w:rFonts w:ascii="Sakkal Majalla" w:eastAsia="Times New Roman" w:hAnsi="Sakkal Majalla" w:cs="Sakkal Majalla"/>
          <w:kern w:val="0"/>
          <w:szCs w:val="28"/>
          <w14:ligatures w14:val="none"/>
        </w:rPr>
        <w:t>)</w:t>
      </w:r>
      <w:r w:rsidR="00294C9B" w:rsidRPr="0042131F">
        <w:rPr>
          <w:rFonts w:ascii="Sakkal Majalla" w:eastAsia="Times New Roman" w:hAnsi="Sakkal Majalla" w:cs="Sakkal Majalla" w:hint="cs"/>
          <w:kern w:val="0"/>
          <w:szCs w:val="28"/>
          <w:rtl/>
          <w14:ligatures w14:val="none"/>
        </w:rPr>
        <w:t xml:space="preserve"> </w:t>
      </w:r>
      <w:r w:rsidR="00294C9B" w:rsidRPr="0042131F">
        <w:rPr>
          <w:rFonts w:ascii="Sakkal Majalla" w:eastAsia="Times New Roman" w:hAnsi="Sakkal Majalla" w:cs="Sakkal Majalla"/>
          <w:kern w:val="0"/>
          <w:szCs w:val="28"/>
          <w:rtl/>
          <w14:ligatures w14:val="none"/>
        </w:rPr>
        <w:t>لمشاركة</w:t>
      </w:r>
      <w:r w:rsidRPr="0042131F">
        <w:rPr>
          <w:rFonts w:ascii="Sakkal Majalla" w:eastAsia="Times New Roman" w:hAnsi="Sakkal Majalla" w:cs="Sakkal Majalla"/>
          <w:kern w:val="0"/>
          <w:szCs w:val="28"/>
          <w:rtl/>
          <w14:ligatures w14:val="none"/>
        </w:rPr>
        <w:t xml:space="preserve"> المعرفة في الرضا الوظيفي </w:t>
      </w:r>
      <w:r w:rsidR="009C34C9" w:rsidRPr="0042131F">
        <w:rPr>
          <w:rFonts w:ascii="Sakkal Majalla" w:eastAsia="Times New Roman" w:hAnsi="Sakkal Majalla" w:cs="Sakkal Majalla"/>
          <w:kern w:val="0"/>
          <w:szCs w:val="28"/>
          <w:rtl/>
          <w14:ligatures w14:val="none"/>
        </w:rPr>
        <w:t>في مستشفى الملك فيصل التخصصي.</w:t>
      </w:r>
      <w:bookmarkEnd w:id="57"/>
    </w:p>
    <w:p w14:paraId="6B3E583E" w14:textId="0B3F4BBF" w:rsidR="00771BE4" w:rsidRPr="0042131F" w:rsidRDefault="00771BE4" w:rsidP="0042131F">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bookmarkStart w:id="58" w:name="_Toc192006062"/>
      <w:r w:rsidRPr="0042131F">
        <w:rPr>
          <w:rFonts w:ascii="Sakkal Majalla" w:eastAsia="Times New Roman" w:hAnsi="Sakkal Majalla" w:cs="Sakkal Majalla"/>
          <w:b/>
          <w:bCs/>
          <w:kern w:val="0"/>
          <w:szCs w:val="28"/>
          <w:rtl/>
          <w14:ligatures w14:val="none"/>
        </w:rPr>
        <w:t>الفرضية الرئيسية الرابعة</w:t>
      </w:r>
      <w:r w:rsidRPr="0042131F">
        <w:rPr>
          <w:rFonts w:ascii="Sakkal Majalla" w:eastAsia="Times New Roman" w:hAnsi="Sakkal Majalla" w:cs="Sakkal Majalla"/>
          <w:b/>
          <w:bCs/>
          <w:kern w:val="0"/>
          <w:szCs w:val="28"/>
          <w14:ligatures w14:val="none"/>
        </w:rPr>
        <w:t>:</w:t>
      </w:r>
      <w:r w:rsidR="0042131F">
        <w:rPr>
          <w:rFonts w:ascii="Sakkal Majalla" w:eastAsia="Times New Roman" w:hAnsi="Sakkal Majalla" w:cs="Sakkal Majalla" w:hint="cs"/>
          <w:b/>
          <w:bCs/>
          <w:kern w:val="0"/>
          <w:szCs w:val="28"/>
          <w:rtl/>
          <w14:ligatures w14:val="none"/>
        </w:rPr>
        <w:t xml:space="preserve"> </w:t>
      </w:r>
      <w:r w:rsidRPr="0042131F">
        <w:rPr>
          <w:rFonts w:ascii="Sakkal Majalla" w:eastAsia="Times New Roman" w:hAnsi="Sakkal Majalla" w:cs="Sakkal Majalla"/>
          <w:kern w:val="0"/>
          <w:szCs w:val="28"/>
          <w:rtl/>
          <w14:ligatures w14:val="none"/>
        </w:rPr>
        <w:t xml:space="preserve">لا يوجد أثر ذو دلالة إحصائية </w:t>
      </w:r>
      <w:r w:rsidR="00EC10DE" w:rsidRPr="0042131F">
        <w:rPr>
          <w:rFonts w:ascii="Sakkal Majalla" w:eastAsia="Times New Roman" w:hAnsi="Sakkal Majalla" w:cs="Sakkal Majalla"/>
          <w:kern w:val="0"/>
          <w:szCs w:val="28"/>
          <w:rtl/>
          <w14:ligatures w14:val="none"/>
        </w:rPr>
        <w:t xml:space="preserve">عند مستوى الدلالة </w:t>
      </w:r>
      <w:r w:rsidR="00EC10DE" w:rsidRPr="0042131F">
        <w:rPr>
          <w:rFonts w:ascii="Sakkal Majalla" w:eastAsia="Times New Roman" w:hAnsi="Sakkal Majalla" w:cs="Sakkal Majalla"/>
          <w:kern w:val="0"/>
          <w:szCs w:val="28"/>
          <w14:ligatures w14:val="none"/>
        </w:rPr>
        <w:t>(</w:t>
      </w:r>
      <w:r w:rsidR="00EC10DE" w:rsidRPr="0042131F">
        <w:rPr>
          <w:rFonts w:ascii="Cambria" w:eastAsia="Times New Roman" w:hAnsi="Cambria" w:cs="Cambria"/>
          <w:kern w:val="0"/>
          <w:szCs w:val="28"/>
          <w14:ligatures w14:val="none"/>
        </w:rPr>
        <w:t>α</w:t>
      </w:r>
      <w:r w:rsidR="00EC10DE" w:rsidRPr="0042131F">
        <w:rPr>
          <w:rFonts w:ascii="Sakkal Majalla" w:eastAsia="Times New Roman" w:hAnsi="Sakkal Majalla" w:cs="Sakkal Majalla"/>
          <w:kern w:val="0"/>
          <w:szCs w:val="28"/>
          <w14:ligatures w14:val="none"/>
        </w:rPr>
        <w:t>≤0.05</w:t>
      </w:r>
      <w:r w:rsidR="00294C9B" w:rsidRPr="0042131F">
        <w:rPr>
          <w:rFonts w:ascii="Sakkal Majalla" w:eastAsia="Times New Roman" w:hAnsi="Sakkal Majalla" w:cs="Sakkal Majalla"/>
          <w:kern w:val="0"/>
          <w:szCs w:val="28"/>
          <w14:ligatures w14:val="none"/>
        </w:rPr>
        <w:t>)</w:t>
      </w:r>
      <w:r w:rsidR="00294C9B" w:rsidRPr="0042131F">
        <w:rPr>
          <w:rFonts w:ascii="Sakkal Majalla" w:eastAsia="Times New Roman" w:hAnsi="Sakkal Majalla" w:cs="Sakkal Majalla" w:hint="cs"/>
          <w:kern w:val="0"/>
          <w:szCs w:val="28"/>
          <w:rtl/>
          <w14:ligatures w14:val="none"/>
        </w:rPr>
        <w:t xml:space="preserve"> للقيادة</w:t>
      </w:r>
      <w:r w:rsidRPr="0042131F">
        <w:rPr>
          <w:rFonts w:ascii="Sakkal Majalla" w:eastAsia="Times New Roman" w:hAnsi="Sakkal Majalla" w:cs="Sakkal Majalla"/>
          <w:kern w:val="0"/>
          <w:szCs w:val="28"/>
          <w:rtl/>
          <w14:ligatures w14:val="none"/>
        </w:rPr>
        <w:t xml:space="preserve"> التحويلية بأبعادها مجتمعة (التأثير </w:t>
      </w:r>
      <w:proofErr w:type="spellStart"/>
      <w:r w:rsidRPr="0042131F">
        <w:rPr>
          <w:rFonts w:ascii="Sakkal Majalla" w:eastAsia="Times New Roman" w:hAnsi="Sakkal Majalla" w:cs="Sakkal Majalla"/>
          <w:kern w:val="0"/>
          <w:szCs w:val="28"/>
          <w:rtl/>
          <w14:ligatures w14:val="none"/>
        </w:rPr>
        <w:t>الإلهامي</w:t>
      </w:r>
      <w:proofErr w:type="spellEnd"/>
      <w:r w:rsidRPr="0042131F">
        <w:rPr>
          <w:rFonts w:ascii="Sakkal Majalla" w:eastAsia="Times New Roman" w:hAnsi="Sakkal Majalla" w:cs="Sakkal Majalla"/>
          <w:kern w:val="0"/>
          <w:szCs w:val="28"/>
          <w:rtl/>
          <w14:ligatures w14:val="none"/>
        </w:rPr>
        <w:t xml:space="preserve">، </w:t>
      </w:r>
      <w:r w:rsidR="00401BAA" w:rsidRPr="0042131F">
        <w:rPr>
          <w:rFonts w:ascii="Sakkal Majalla" w:eastAsia="Times New Roman" w:hAnsi="Sakkal Majalla" w:cs="Sakkal Majalla"/>
          <w:kern w:val="0"/>
          <w:szCs w:val="28"/>
          <w:rtl/>
          <w14:ligatures w14:val="none"/>
        </w:rPr>
        <w:t xml:space="preserve">الدافعية </w:t>
      </w:r>
      <w:proofErr w:type="spellStart"/>
      <w:r w:rsidR="00401BAA" w:rsidRPr="0042131F">
        <w:rPr>
          <w:rFonts w:ascii="Sakkal Majalla" w:eastAsia="Times New Roman" w:hAnsi="Sakkal Majalla" w:cs="Sakkal Majalla"/>
          <w:kern w:val="0"/>
          <w:szCs w:val="28"/>
          <w:rtl/>
          <w14:ligatures w14:val="none"/>
        </w:rPr>
        <w:t>الالهامية</w:t>
      </w:r>
      <w:proofErr w:type="spellEnd"/>
      <w:r w:rsidRPr="0042131F">
        <w:rPr>
          <w:rFonts w:ascii="Sakkal Majalla" w:eastAsia="Times New Roman" w:hAnsi="Sakkal Majalla" w:cs="Sakkal Majalla"/>
          <w:kern w:val="0"/>
          <w:szCs w:val="28"/>
          <w:rtl/>
          <w14:ligatures w14:val="none"/>
        </w:rPr>
        <w:t xml:space="preserve">، الاستثارة الفكرية، الاعتبارات الفردية) في الرضا الوظيفي </w:t>
      </w:r>
      <w:r w:rsidR="00E604FA" w:rsidRPr="0042131F">
        <w:rPr>
          <w:rFonts w:ascii="Sakkal Majalla" w:eastAsia="Times New Roman" w:hAnsi="Sakkal Majalla" w:cs="Sakkal Majalla"/>
          <w:kern w:val="0"/>
          <w:szCs w:val="28"/>
          <w:rtl/>
          <w14:ligatures w14:val="none"/>
        </w:rPr>
        <w:t xml:space="preserve">بوجود تشاركية المعرفة </w:t>
      </w:r>
      <w:r w:rsidR="009C34C9" w:rsidRPr="0042131F">
        <w:rPr>
          <w:rFonts w:ascii="Sakkal Majalla" w:eastAsia="Times New Roman" w:hAnsi="Sakkal Majalla" w:cs="Sakkal Majalla"/>
          <w:kern w:val="0"/>
          <w:szCs w:val="28"/>
          <w:rtl/>
          <w14:ligatures w14:val="none"/>
        </w:rPr>
        <w:t>في مستشفى الملك فيصل التخصصي</w:t>
      </w:r>
      <w:r w:rsidR="009C34C9" w:rsidRPr="0042131F">
        <w:rPr>
          <w:rFonts w:ascii="Sakkal Majalla" w:eastAsia="Times New Roman" w:hAnsi="Sakkal Majalla" w:cs="Sakkal Majalla"/>
          <w:kern w:val="0"/>
          <w:szCs w:val="28"/>
          <w14:ligatures w14:val="none"/>
        </w:rPr>
        <w:t>.</w:t>
      </w:r>
      <w:bookmarkEnd w:id="58"/>
    </w:p>
    <w:p w14:paraId="76D397BE" w14:textId="4D222A2E" w:rsidR="00D22171"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59" w:name="_Toc192006063"/>
      <w:bookmarkStart w:id="60" w:name="_Toc192119655"/>
      <w:r>
        <w:rPr>
          <w:rFonts w:ascii="Sakkal Majalla" w:hAnsi="Sakkal Majalla" w:cs="Sakkal Majalla" w:hint="cs"/>
          <w:b/>
          <w:bCs/>
          <w:sz w:val="36"/>
          <w:szCs w:val="36"/>
          <w:rtl/>
        </w:rPr>
        <w:t xml:space="preserve">7.1 </w:t>
      </w:r>
      <w:r w:rsidR="00D22171" w:rsidRPr="0042131F">
        <w:rPr>
          <w:rFonts w:ascii="Sakkal Majalla" w:hAnsi="Sakkal Majalla" w:cs="Sakkal Majalla"/>
          <w:b/>
          <w:bCs/>
          <w:sz w:val="36"/>
          <w:szCs w:val="36"/>
          <w:rtl/>
        </w:rPr>
        <w:t>الدراسات السابقة</w:t>
      </w:r>
      <w:r w:rsidR="00A74F76" w:rsidRPr="0042131F">
        <w:rPr>
          <w:rFonts w:ascii="Sakkal Majalla" w:hAnsi="Sakkal Majalla" w:cs="Sakkal Majalla"/>
          <w:b/>
          <w:bCs/>
          <w:sz w:val="36"/>
          <w:szCs w:val="36"/>
          <w:rtl/>
        </w:rPr>
        <w:t>:</w:t>
      </w:r>
      <w:bookmarkEnd w:id="54"/>
      <w:bookmarkEnd w:id="59"/>
      <w:bookmarkEnd w:id="60"/>
    </w:p>
    <w:p w14:paraId="272F792F" w14:textId="1EC124B8" w:rsidR="00CA39D4" w:rsidRPr="0042131F" w:rsidRDefault="00CA39D4"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bookmarkStart w:id="61" w:name="_Toc169790501"/>
      <w:r w:rsidRPr="0042131F">
        <w:rPr>
          <w:rFonts w:ascii="Sakkal Majalla" w:eastAsia="Arial Unicode MS" w:hAnsi="Sakkal Majalla" w:cs="Sakkal Majalla"/>
          <w:b/>
          <w:bCs/>
          <w:kern w:val="0"/>
          <w:szCs w:val="28"/>
          <w:u w:color="C00000"/>
          <w:bdr w:val="nil"/>
          <w:rtl/>
          <w14:ligatures w14:val="none"/>
        </w:rPr>
        <w:t>دراسة (</w:t>
      </w:r>
      <w:r w:rsidRPr="0042131F">
        <w:rPr>
          <w:rFonts w:ascii="Sakkal Majalla" w:eastAsia="Arial Unicode MS" w:hAnsi="Sakkal Majalla" w:cs="Sakkal Majalla"/>
          <w:b/>
          <w:bCs/>
          <w:kern w:val="0"/>
          <w:szCs w:val="28"/>
          <w:u w:color="C00000"/>
          <w:bdr w:val="nil"/>
          <w14:ligatures w14:val="none"/>
        </w:rPr>
        <w:t>Hamza etal.,2024)</w:t>
      </w:r>
      <w:r w:rsidRPr="0042131F">
        <w:rPr>
          <w:rFonts w:ascii="Sakkal Majalla" w:eastAsia="Arial Unicode MS" w:hAnsi="Sakkal Majalla" w:cs="Sakkal Majalla"/>
          <w:b/>
          <w:bCs/>
          <w:kern w:val="0"/>
          <w:szCs w:val="28"/>
          <w:u w:color="C00000"/>
          <w:bdr w:val="nil"/>
          <w:rtl/>
          <w14:ligatures w14:val="none"/>
        </w:rPr>
        <w:t xml:space="preserve">) </w:t>
      </w:r>
      <w:r w:rsidR="00294C9B" w:rsidRPr="0042131F">
        <w:rPr>
          <w:rFonts w:ascii="Sakkal Majalla" w:eastAsia="Arial Unicode MS" w:hAnsi="Sakkal Majalla" w:cs="Sakkal Majalla" w:hint="cs"/>
          <w:b/>
          <w:bCs/>
          <w:kern w:val="0"/>
          <w:szCs w:val="28"/>
          <w:u w:color="C00000"/>
          <w:bdr w:val="nil"/>
          <w:rtl/>
          <w14:ligatures w14:val="none"/>
        </w:rPr>
        <w:t>بعنوان:</w:t>
      </w:r>
      <w:r w:rsidRPr="0042131F">
        <w:rPr>
          <w:rFonts w:ascii="Sakkal Majalla" w:eastAsia="Arial Unicode MS" w:hAnsi="Sakkal Majalla" w:cs="Sakkal Majalla"/>
          <w:b/>
          <w:bCs/>
          <w:kern w:val="0"/>
          <w:szCs w:val="28"/>
          <w:u w:color="C00000"/>
          <w:bdr w:val="nil"/>
          <w:rtl/>
          <w14:ligatures w14:val="none"/>
        </w:rPr>
        <w:t xml:space="preserve"> </w:t>
      </w:r>
      <w:r w:rsidRPr="0042131F">
        <w:rPr>
          <w:rFonts w:ascii="Sakkal Majalla" w:eastAsia="Arial Unicode MS" w:hAnsi="Sakkal Majalla" w:cs="Sakkal Majalla"/>
          <w:b/>
          <w:bCs/>
          <w:kern w:val="0"/>
          <w:szCs w:val="28"/>
          <w:u w:color="C00000"/>
          <w:bdr w:val="nil"/>
          <w14:ligatures w14:val="none"/>
        </w:rPr>
        <w:t>Impact of transformational leadership on employees' affective commitment and intention to support change: Mediation role of innovative behavior.</w:t>
      </w:r>
    </w:p>
    <w:p w14:paraId="6348D830" w14:textId="72AA6AF3" w:rsidR="00CA39D4" w:rsidRPr="00A12CFA" w:rsidRDefault="00CA39D4" w:rsidP="0042131F">
      <w:pPr>
        <w:spacing w:before="100" w:beforeAutospacing="1" w:after="100" w:afterAutospacing="1" w:line="360" w:lineRule="auto"/>
        <w:ind w:firstLine="720"/>
        <w:contextualSpacing/>
        <w:jc w:val="both"/>
        <w:rPr>
          <w:rFonts w:ascii="Sakkal Majalla" w:eastAsia="Calibri" w:hAnsi="Sakkal Majalla" w:cs="Sakkal Majalla"/>
          <w:kern w:val="0"/>
          <w:szCs w:val="28"/>
          <w14:ligatures w14:val="none"/>
        </w:rPr>
      </w:pPr>
      <w:r w:rsidRPr="00A12CFA">
        <w:rPr>
          <w:rFonts w:ascii="Sakkal Majalla" w:eastAsia="Calibri" w:hAnsi="Sakkal Majalla" w:cs="Sakkal Majalla"/>
          <w:kern w:val="0"/>
          <w:szCs w:val="28"/>
          <w:rtl/>
          <w14:ligatures w14:val="none"/>
        </w:rPr>
        <w:t>هدف</w:t>
      </w:r>
      <w:r w:rsidR="00294C9B">
        <w:rPr>
          <w:rFonts w:ascii="Sakkal Majalla" w:eastAsia="Calibri" w:hAnsi="Sakkal Majalla" w:cs="Sakkal Majalla" w:hint="cs"/>
          <w:kern w:val="0"/>
          <w:szCs w:val="28"/>
          <w:rtl/>
          <w14:ligatures w14:val="none"/>
        </w:rPr>
        <w:t>ت</w:t>
      </w:r>
      <w:r w:rsidRPr="00A12CFA">
        <w:rPr>
          <w:rFonts w:ascii="Sakkal Majalla" w:eastAsia="Calibri" w:hAnsi="Sakkal Majalla" w:cs="Sakkal Majalla"/>
          <w:kern w:val="0"/>
          <w:szCs w:val="28"/>
          <w:rtl/>
          <w14:ligatures w14:val="none"/>
        </w:rPr>
        <w:t xml:space="preserve"> هذه الدراسة إلى استكشاف تأثير القيادة التحويلية على التزام الموظفين العاطفي تجاه التغيير ومدى استعدادهم لدعمه، مع مراعاة دور السلوك الابتكاري كوسيط في هذه العلاقة، واعتمدت </w:t>
      </w:r>
      <w:r w:rsidRPr="00A12CFA">
        <w:rPr>
          <w:rFonts w:ascii="Sakkal Majalla" w:eastAsia="Calibri" w:hAnsi="Sakkal Majalla" w:cs="Sakkal Majalla"/>
          <w:kern w:val="0"/>
          <w:szCs w:val="28"/>
          <w:rtl/>
          <w14:ligatures w14:val="none"/>
        </w:rPr>
        <w:lastRenderedPageBreak/>
        <w:t>الدراسة على منهج كمي، حيث شمل الاستطلاع عبر الإنترنت 401 موظف يعملون في شركات استشارات التسويق، واستشارات الأعمال، والنقل، وخدمات تكنولوجيا المعلومات في المجر. وقد خضع هؤلاء الموظفون لتغيرات تنظيمية متنوعة، مثل التحول الهيكلي وظهور الابتكارات التكنولوجية</w:t>
      </w:r>
      <w:r w:rsidRPr="00A12CFA">
        <w:rPr>
          <w:rFonts w:ascii="Sakkal Majalla" w:eastAsia="Calibri" w:hAnsi="Sakkal Majalla" w:cs="Sakkal Majalla"/>
          <w:kern w:val="0"/>
          <w:szCs w:val="28"/>
          <w14:ligatures w14:val="none"/>
        </w:rPr>
        <w:t>.</w:t>
      </w:r>
    </w:p>
    <w:p w14:paraId="7C9A9AA7" w14:textId="77777777" w:rsidR="00CA39D4" w:rsidRPr="00A12CFA" w:rsidRDefault="00CA39D4" w:rsidP="00A12CFA">
      <w:pPr>
        <w:spacing w:before="100" w:beforeAutospacing="1" w:after="100" w:afterAutospacing="1" w:line="360" w:lineRule="auto"/>
        <w:contextualSpacing/>
        <w:jc w:val="both"/>
        <w:rPr>
          <w:rFonts w:ascii="Sakkal Majalla" w:eastAsia="Calibri" w:hAnsi="Sakkal Majalla" w:cs="Sakkal Majalla"/>
          <w:kern w:val="0"/>
          <w:szCs w:val="28"/>
          <w14:ligatures w14:val="none"/>
        </w:rPr>
      </w:pPr>
      <w:r w:rsidRPr="00A12CFA">
        <w:rPr>
          <w:rFonts w:ascii="Sakkal Majalla" w:eastAsia="Calibri" w:hAnsi="Sakkal Majalla" w:cs="Sakkal Majalla"/>
          <w:kern w:val="0"/>
          <w:szCs w:val="28"/>
          <w:rtl/>
          <w14:ligatures w14:val="none"/>
        </w:rPr>
        <w:t>وكشفت النتائج أن القيادة التحويلية تؤثر إيجابيًا على التزام الموظفين العاطفي نحو التغيير، لكنها لم تظهر أي تأثير دال على نية الموظفين لدعمه. مع ذلك، يلعب السلوك الابتكاري دورًا وسيطًا قويًا، حيث يعزز من العلاقة بين القيادة التحويلية واستجابات الموظفين تجاه التغيير. يعزز السلوك الابتكاري تأثير القيادة على التزام الموظفين العاطفي واستعدادهم لدعم التغيير</w:t>
      </w:r>
      <w:r w:rsidRPr="00A12CFA">
        <w:rPr>
          <w:rFonts w:ascii="Sakkal Majalla" w:eastAsia="Calibri" w:hAnsi="Sakkal Majalla" w:cs="Sakkal Majalla"/>
          <w:kern w:val="0"/>
          <w:szCs w:val="28"/>
          <w14:ligatures w14:val="none"/>
        </w:rPr>
        <w:t>.</w:t>
      </w:r>
    </w:p>
    <w:p w14:paraId="522BE41D" w14:textId="77777777" w:rsidR="00CA39D4" w:rsidRPr="00A12CFA" w:rsidRDefault="00CA39D4" w:rsidP="0042131F">
      <w:pPr>
        <w:spacing w:before="100" w:beforeAutospacing="1" w:after="100" w:afterAutospacing="1" w:line="360" w:lineRule="auto"/>
        <w:ind w:firstLine="720"/>
        <w:contextualSpacing/>
        <w:jc w:val="both"/>
        <w:rPr>
          <w:rFonts w:ascii="Sakkal Majalla" w:eastAsia="Calibri" w:hAnsi="Sakkal Majalla" w:cs="Sakkal Majalla"/>
          <w:kern w:val="0"/>
          <w:szCs w:val="28"/>
          <w14:ligatures w14:val="none"/>
        </w:rPr>
      </w:pPr>
      <w:r w:rsidRPr="00A12CFA">
        <w:rPr>
          <w:rFonts w:ascii="Sakkal Majalla" w:eastAsia="Calibri" w:hAnsi="Sakkal Majalla" w:cs="Sakkal Majalla"/>
          <w:kern w:val="0"/>
          <w:szCs w:val="28"/>
          <w:rtl/>
          <w14:ligatures w14:val="none"/>
        </w:rPr>
        <w:t>تؤكد الدراسة أن القيادة التحويلية، مع تشجيع مشاركة الفريق في الابتكار، يمكن أن تسهم في قبول مبادرات التغيير، وتبسيط تعقيدات الأعمال، وتعزيز الجهود الجماعية لتحقيق النجاح الفردي والمؤسسي</w:t>
      </w:r>
      <w:r w:rsidRPr="00A12CFA">
        <w:rPr>
          <w:rFonts w:ascii="Sakkal Majalla" w:eastAsia="Calibri" w:hAnsi="Sakkal Majalla" w:cs="Sakkal Majalla"/>
          <w:kern w:val="0"/>
          <w:szCs w:val="28"/>
          <w14:ligatures w14:val="none"/>
        </w:rPr>
        <w:t>.</w:t>
      </w:r>
    </w:p>
    <w:p w14:paraId="78DB18A7" w14:textId="4081D4FC" w:rsidR="00CA39D4" w:rsidRPr="0042131F" w:rsidRDefault="00CA39D4" w:rsidP="00EA22C1">
      <w:pPr>
        <w:pStyle w:val="ListParagraph"/>
        <w:numPr>
          <w:ilvl w:val="0"/>
          <w:numId w:val="37"/>
        </w:numPr>
        <w:spacing w:before="100" w:beforeAutospacing="1" w:after="0" w:line="360" w:lineRule="auto"/>
        <w:ind w:left="423"/>
        <w:jc w:val="both"/>
        <w:rPr>
          <w:rFonts w:ascii="Sakkal Majalla" w:eastAsia="Arial Unicode MS" w:hAnsi="Sakkal Majalla" w:cs="Sakkal Majalla"/>
          <w:b/>
          <w:bCs/>
          <w:kern w:val="0"/>
          <w:szCs w:val="28"/>
          <w:u w:color="C00000"/>
          <w:bdr w:val="nil"/>
          <w:rtl/>
          <w14:ligatures w14:val="none"/>
        </w:rPr>
      </w:pPr>
      <w:r w:rsidRPr="0042131F">
        <w:rPr>
          <w:rFonts w:ascii="Sakkal Majalla" w:eastAsia="Arial Unicode MS" w:hAnsi="Sakkal Majalla" w:cs="Sakkal Majalla"/>
          <w:b/>
          <w:bCs/>
          <w:kern w:val="0"/>
          <w:szCs w:val="28"/>
          <w:u w:color="C00000"/>
          <w:bdr w:val="nil"/>
          <w:rtl/>
          <w14:ligatures w14:val="none"/>
        </w:rPr>
        <w:t xml:space="preserve">دراسة </w:t>
      </w:r>
      <w:r w:rsidRPr="0042131F">
        <w:rPr>
          <w:rFonts w:ascii="Sakkal Majalla" w:eastAsia="Arial Unicode MS" w:hAnsi="Sakkal Majalla" w:cs="Sakkal Majalla"/>
          <w:b/>
          <w:bCs/>
          <w:kern w:val="0"/>
          <w:szCs w:val="28"/>
          <w:u w:color="C00000"/>
          <w:bdr w:val="nil"/>
          <w14:ligatures w14:val="none"/>
        </w:rPr>
        <w:t>Rojak etal.,2024)</w:t>
      </w:r>
      <w:r w:rsidRPr="0042131F">
        <w:rPr>
          <w:rFonts w:ascii="Sakkal Majalla" w:eastAsia="Arial Unicode MS" w:hAnsi="Sakkal Majalla" w:cs="Sakkal Majalla"/>
          <w:b/>
          <w:bCs/>
          <w:kern w:val="0"/>
          <w:szCs w:val="28"/>
          <w:u w:color="C00000"/>
          <w:bdr w:val="nil"/>
          <w:rtl/>
          <w14:ligatures w14:val="none"/>
        </w:rPr>
        <w:t xml:space="preserve">) </w:t>
      </w:r>
      <w:r w:rsidR="00294C9B" w:rsidRPr="0042131F">
        <w:rPr>
          <w:rFonts w:ascii="Sakkal Majalla" w:eastAsia="Arial Unicode MS" w:hAnsi="Sakkal Majalla" w:cs="Sakkal Majalla" w:hint="cs"/>
          <w:b/>
          <w:bCs/>
          <w:kern w:val="0"/>
          <w:szCs w:val="28"/>
          <w:u w:color="C00000"/>
          <w:bdr w:val="nil"/>
          <w:rtl/>
          <w14:ligatures w14:val="none"/>
        </w:rPr>
        <w:t>بعنوان:</w:t>
      </w:r>
      <w:r w:rsidRPr="0042131F">
        <w:rPr>
          <w:rFonts w:ascii="Sakkal Majalla" w:eastAsia="Arial Unicode MS" w:hAnsi="Sakkal Majalla" w:cs="Sakkal Majalla"/>
          <w:b/>
          <w:bCs/>
          <w:kern w:val="0"/>
          <w:szCs w:val="28"/>
          <w:u w:color="C00000"/>
          <w:bdr w:val="nil"/>
          <w:rtl/>
          <w14:ligatures w14:val="none"/>
        </w:rPr>
        <w:t xml:space="preserve"> </w:t>
      </w:r>
      <w:r w:rsidRPr="0042131F">
        <w:rPr>
          <w:rFonts w:ascii="Sakkal Majalla" w:eastAsia="Arial Unicode MS" w:hAnsi="Sakkal Majalla" w:cs="Sakkal Majalla"/>
          <w:b/>
          <w:bCs/>
          <w:kern w:val="0"/>
          <w:szCs w:val="28"/>
          <w:u w:color="C00000"/>
          <w:bdr w:val="nil"/>
          <w14:ligatures w14:val="none"/>
        </w:rPr>
        <w:t>The influence of transformational leadership and organizational culture on employee performance.</w:t>
      </w:r>
    </w:p>
    <w:p w14:paraId="084DC2FF" w14:textId="4306CD36" w:rsidR="00CA39D4" w:rsidRPr="00A12CFA" w:rsidRDefault="00CA39D4" w:rsidP="00EA22C1">
      <w:pPr>
        <w:spacing w:after="100" w:afterAutospacing="1" w:line="360" w:lineRule="auto"/>
        <w:ind w:firstLine="720"/>
        <w:contextualSpacing/>
        <w:jc w:val="both"/>
        <w:rPr>
          <w:rFonts w:ascii="Sakkal Majalla" w:eastAsia="Calibri" w:hAnsi="Sakkal Majalla" w:cs="Sakkal Majalla"/>
          <w:kern w:val="0"/>
          <w:szCs w:val="28"/>
          <w14:ligatures w14:val="none"/>
        </w:rPr>
      </w:pPr>
      <w:r w:rsidRPr="00A12CFA">
        <w:rPr>
          <w:rFonts w:ascii="Sakkal Majalla" w:eastAsia="Calibri" w:hAnsi="Sakkal Majalla" w:cs="Sakkal Majalla"/>
          <w:kern w:val="0"/>
          <w:szCs w:val="28"/>
          <w:rtl/>
          <w:lang w:bidi="ar-EG"/>
          <w14:ligatures w14:val="none"/>
        </w:rPr>
        <w:t>هدفت</w:t>
      </w:r>
      <w:r w:rsidRPr="00A12CFA">
        <w:rPr>
          <w:rFonts w:ascii="Sakkal Majalla" w:eastAsia="Calibri" w:hAnsi="Sakkal Majalla" w:cs="Sakkal Majalla"/>
          <w:kern w:val="0"/>
          <w:szCs w:val="28"/>
          <w:rtl/>
          <w14:ligatures w14:val="none"/>
        </w:rPr>
        <w:t xml:space="preserve"> الدراسة إلى التعرف </w:t>
      </w:r>
      <w:r w:rsidR="00294C9B" w:rsidRPr="00A12CFA">
        <w:rPr>
          <w:rFonts w:ascii="Sakkal Majalla" w:eastAsia="Calibri" w:hAnsi="Sakkal Majalla" w:cs="Sakkal Majalla" w:hint="cs"/>
          <w:kern w:val="0"/>
          <w:szCs w:val="28"/>
          <w:rtl/>
          <w14:ligatures w14:val="none"/>
        </w:rPr>
        <w:t>على تأثير</w:t>
      </w:r>
      <w:r w:rsidRPr="00A12CFA">
        <w:rPr>
          <w:rFonts w:ascii="Sakkal Majalla" w:eastAsia="Calibri" w:hAnsi="Sakkal Majalla" w:cs="Sakkal Majalla"/>
          <w:kern w:val="0"/>
          <w:szCs w:val="28"/>
          <w:rtl/>
          <w14:ligatures w14:val="none"/>
        </w:rPr>
        <w:t xml:space="preserve"> القيادة التحويلية والثقافة التنظيمية على أداء </w:t>
      </w:r>
      <w:r w:rsidR="00294C9B" w:rsidRPr="00A12CFA">
        <w:rPr>
          <w:rFonts w:ascii="Sakkal Majalla" w:eastAsia="Calibri" w:hAnsi="Sakkal Majalla" w:cs="Sakkal Majalla" w:hint="cs"/>
          <w:kern w:val="0"/>
          <w:szCs w:val="28"/>
          <w:rtl/>
          <w14:ligatures w14:val="none"/>
        </w:rPr>
        <w:t>الموظفين،</w:t>
      </w:r>
      <w:r w:rsidRPr="00A12CFA">
        <w:rPr>
          <w:rFonts w:ascii="Sakkal Majalla" w:eastAsia="Calibri" w:hAnsi="Sakkal Majalla" w:cs="Sakkal Majalla"/>
          <w:kern w:val="0"/>
          <w:szCs w:val="28"/>
          <w:rtl/>
          <w14:ligatures w14:val="none"/>
        </w:rPr>
        <w:t xml:space="preserve"> واستهدفت الدراسة عينة من 120 موظفًا من ثلاث جامعات، وتم تحليل البيانات باستخدام برنامج</w:t>
      </w:r>
      <w:r w:rsidRPr="00A12CFA">
        <w:rPr>
          <w:rFonts w:ascii="Sakkal Majalla" w:eastAsia="Calibri" w:hAnsi="Sakkal Majalla" w:cs="Sakkal Majalla"/>
          <w:kern w:val="0"/>
          <w:szCs w:val="28"/>
          <w14:ligatures w14:val="none"/>
        </w:rPr>
        <w:t xml:space="preserve"> SPSS </w:t>
      </w:r>
      <w:r w:rsidRPr="00A12CFA">
        <w:rPr>
          <w:rFonts w:ascii="Sakkal Majalla" w:eastAsia="Calibri" w:hAnsi="Sakkal Majalla" w:cs="Sakkal Majalla"/>
          <w:kern w:val="0"/>
          <w:szCs w:val="28"/>
          <w:rtl/>
          <w14:ligatures w14:val="none"/>
        </w:rPr>
        <w:t>(الإصدار 26</w:t>
      </w:r>
      <w:r w:rsidR="00294C9B" w:rsidRPr="00A12CFA">
        <w:rPr>
          <w:rFonts w:ascii="Sakkal Majalla" w:eastAsia="Calibri" w:hAnsi="Sakkal Majalla" w:cs="Sakkal Majalla" w:hint="cs"/>
          <w:kern w:val="0"/>
          <w:szCs w:val="28"/>
          <w:rtl/>
          <w14:ligatures w14:val="none"/>
        </w:rPr>
        <w:t>)، واعتمدت</w:t>
      </w:r>
      <w:r w:rsidRPr="00A12CFA">
        <w:rPr>
          <w:rFonts w:ascii="Sakkal Majalla" w:eastAsia="Calibri" w:hAnsi="Sakkal Majalla" w:cs="Sakkal Majalla"/>
          <w:kern w:val="0"/>
          <w:szCs w:val="28"/>
          <w:rtl/>
          <w14:ligatures w14:val="none"/>
        </w:rPr>
        <w:t xml:space="preserve"> الدراسة على المنهج الكمي.</w:t>
      </w:r>
    </w:p>
    <w:p w14:paraId="2A3E5BB9" w14:textId="6A6B0D96" w:rsidR="00CA39D4" w:rsidRPr="00A12CFA" w:rsidRDefault="00CA39D4" w:rsidP="00A12CFA">
      <w:pPr>
        <w:spacing w:before="100" w:beforeAutospacing="1" w:after="100" w:afterAutospacing="1" w:line="360" w:lineRule="auto"/>
        <w:contextualSpacing/>
        <w:jc w:val="both"/>
        <w:rPr>
          <w:rFonts w:ascii="Sakkal Majalla" w:eastAsia="Calibri" w:hAnsi="Sakkal Majalla" w:cs="Sakkal Majalla"/>
          <w:kern w:val="0"/>
          <w:szCs w:val="28"/>
          <w14:ligatures w14:val="none"/>
        </w:rPr>
      </w:pPr>
      <w:r w:rsidRPr="00A12CFA">
        <w:rPr>
          <w:rFonts w:ascii="Sakkal Majalla" w:eastAsia="Calibri" w:hAnsi="Sakkal Majalla" w:cs="Sakkal Majalla"/>
          <w:kern w:val="0"/>
          <w:szCs w:val="28"/>
          <w:rtl/>
          <w14:ligatures w14:val="none"/>
        </w:rPr>
        <w:t xml:space="preserve">أظهرت النتائج أن القيادة </w:t>
      </w:r>
      <w:r w:rsidR="00294C9B" w:rsidRPr="00A12CFA">
        <w:rPr>
          <w:rFonts w:ascii="Sakkal Majalla" w:eastAsia="Calibri" w:hAnsi="Sakkal Majalla" w:cs="Sakkal Majalla" w:hint="cs"/>
          <w:kern w:val="0"/>
          <w:szCs w:val="28"/>
          <w:rtl/>
          <w14:ligatures w14:val="none"/>
        </w:rPr>
        <w:t>التحويلية</w:t>
      </w:r>
      <w:r w:rsidR="00294C9B" w:rsidRPr="00A12CFA">
        <w:rPr>
          <w:rFonts w:ascii="Sakkal Majalla" w:eastAsia="Calibri" w:hAnsi="Sakkal Majalla" w:cs="Sakkal Majalla"/>
          <w:kern w:val="0"/>
          <w:szCs w:val="28"/>
          <w14:ligatures w14:val="none"/>
        </w:rPr>
        <w:t xml:space="preserve"> </w:t>
      </w:r>
      <w:r w:rsidR="00294C9B" w:rsidRPr="00A12CFA">
        <w:rPr>
          <w:rFonts w:ascii="Sakkal Majalla" w:eastAsia="Calibri" w:hAnsi="Sakkal Majalla" w:cs="Sakkal Majalla" w:hint="cs"/>
          <w:kern w:val="0"/>
          <w:szCs w:val="28"/>
          <w:rtl/>
          <w14:ligatures w14:val="none"/>
        </w:rPr>
        <w:t>تؤثر</w:t>
      </w:r>
      <w:r w:rsidRPr="00A12CFA">
        <w:rPr>
          <w:rFonts w:ascii="Sakkal Majalla" w:eastAsia="Calibri" w:hAnsi="Sakkal Majalla" w:cs="Sakkal Majalla"/>
          <w:kern w:val="0"/>
          <w:szCs w:val="28"/>
          <w:rtl/>
          <w14:ligatures w14:val="none"/>
        </w:rPr>
        <w:t xml:space="preserve"> إيجابيًا على أداء </w:t>
      </w:r>
      <w:r w:rsidR="00294C9B" w:rsidRPr="00A12CFA">
        <w:rPr>
          <w:rFonts w:ascii="Sakkal Majalla" w:eastAsia="Calibri" w:hAnsi="Sakkal Majalla" w:cs="Sakkal Majalla" w:hint="cs"/>
          <w:kern w:val="0"/>
          <w:szCs w:val="28"/>
          <w:rtl/>
          <w14:ligatures w14:val="none"/>
        </w:rPr>
        <w:t>الموظفين،</w:t>
      </w:r>
      <w:r w:rsidRPr="00A12CFA">
        <w:rPr>
          <w:rFonts w:ascii="Sakkal Majalla" w:eastAsia="Calibri" w:hAnsi="Sakkal Majalla" w:cs="Sakkal Majalla"/>
          <w:kern w:val="0"/>
          <w:szCs w:val="28"/>
          <w:rtl/>
          <w14:ligatures w14:val="none"/>
        </w:rPr>
        <w:t xml:space="preserve"> مما يدل على أن هذا النمط القيادي يعزز من قدرة الموظفين على تحقيق الأهداف التنظيمية. كما أكدت قبول الفرضية الثانية أن الثقافة التنظيمية</w:t>
      </w:r>
      <w:r w:rsidRPr="00A12CFA">
        <w:rPr>
          <w:rFonts w:ascii="Sakkal Majalla" w:eastAsia="Calibri" w:hAnsi="Sakkal Majalla" w:cs="Sakkal Majalla"/>
          <w:kern w:val="0"/>
          <w:szCs w:val="28"/>
          <w14:ligatures w14:val="none"/>
        </w:rPr>
        <w:t xml:space="preserve"> </w:t>
      </w:r>
      <w:r w:rsidRPr="00A12CFA">
        <w:rPr>
          <w:rFonts w:ascii="Sakkal Majalla" w:eastAsia="Calibri" w:hAnsi="Sakkal Majalla" w:cs="Sakkal Majalla"/>
          <w:kern w:val="0"/>
          <w:szCs w:val="28"/>
          <w:rtl/>
          <w14:ligatures w14:val="none"/>
        </w:rPr>
        <w:t>تؤثر بشكل إيجابي وملحوظ على أداء الموظفين، حيث تلعب القيم والأعراف والممارسات التنظيمية دورًا مهمًا في تشكيل أداء الموظفين وتعزيز قدرتهم على العمل بفعالية لتحقيق أهداف المؤسسة</w:t>
      </w:r>
      <w:r w:rsidRPr="00A12CFA">
        <w:rPr>
          <w:rFonts w:ascii="Sakkal Majalla" w:eastAsia="Calibri" w:hAnsi="Sakkal Majalla" w:cs="Sakkal Majalla"/>
          <w:kern w:val="0"/>
          <w:szCs w:val="28"/>
          <w14:ligatures w14:val="none"/>
        </w:rPr>
        <w:t>.</w:t>
      </w:r>
    </w:p>
    <w:p w14:paraId="35518CB1" w14:textId="046589FF" w:rsidR="00CA39D4" w:rsidRPr="0042131F" w:rsidRDefault="00CA39D4" w:rsidP="00EA22C1">
      <w:pPr>
        <w:pStyle w:val="ListParagraph"/>
        <w:numPr>
          <w:ilvl w:val="0"/>
          <w:numId w:val="37"/>
        </w:numPr>
        <w:spacing w:before="100" w:beforeAutospacing="1" w:after="0" w:line="360" w:lineRule="auto"/>
        <w:ind w:left="423"/>
        <w:jc w:val="both"/>
        <w:rPr>
          <w:rFonts w:ascii="Sakkal Majalla" w:eastAsia="Arial Unicode MS" w:hAnsi="Sakkal Majalla" w:cs="Sakkal Majalla"/>
          <w:b/>
          <w:bCs/>
          <w:kern w:val="0"/>
          <w:szCs w:val="28"/>
          <w:u w:color="C00000"/>
          <w:bdr w:val="nil"/>
          <w14:ligatures w14:val="none"/>
        </w:rPr>
      </w:pPr>
      <w:r w:rsidRPr="0042131F">
        <w:rPr>
          <w:rFonts w:ascii="Sakkal Majalla" w:eastAsia="Arial Unicode MS" w:hAnsi="Sakkal Majalla" w:cs="Sakkal Majalla"/>
          <w:b/>
          <w:bCs/>
          <w:kern w:val="0"/>
          <w:szCs w:val="28"/>
          <w:u w:color="C00000"/>
          <w:bdr w:val="nil"/>
          <w:rtl/>
          <w14:ligatures w14:val="none"/>
        </w:rPr>
        <w:t xml:space="preserve">دراسة (الصفار،2024) </w:t>
      </w:r>
      <w:r w:rsidR="00294C9B" w:rsidRPr="0042131F">
        <w:rPr>
          <w:rFonts w:ascii="Sakkal Majalla" w:eastAsia="Arial Unicode MS" w:hAnsi="Sakkal Majalla" w:cs="Sakkal Majalla" w:hint="cs"/>
          <w:b/>
          <w:bCs/>
          <w:kern w:val="0"/>
          <w:szCs w:val="28"/>
          <w:u w:color="C00000"/>
          <w:bdr w:val="nil"/>
          <w:rtl/>
          <w14:ligatures w14:val="none"/>
        </w:rPr>
        <w:t>بعنوان:</w:t>
      </w:r>
      <w:r w:rsidRPr="0042131F">
        <w:rPr>
          <w:rFonts w:ascii="Sakkal Majalla" w:eastAsia="Arial Unicode MS" w:hAnsi="Sakkal Majalla" w:cs="Sakkal Majalla"/>
          <w:b/>
          <w:bCs/>
          <w:kern w:val="0"/>
          <w:szCs w:val="28"/>
          <w:u w:color="C00000"/>
          <w:bdr w:val="nil"/>
          <w:rtl/>
          <w14:ligatures w14:val="none"/>
        </w:rPr>
        <w:t xml:space="preserve"> دور القيادة التحويلية في بناء السمعة المؤسسية: دراسة تطبيقية على شركة المراعي في المملكة العربية السعودية </w:t>
      </w:r>
    </w:p>
    <w:p w14:paraId="148F3CE4" w14:textId="77777777" w:rsidR="00CA39D4" w:rsidRPr="00A12CFA" w:rsidRDefault="00CA39D4" w:rsidP="00EA22C1">
      <w:pPr>
        <w:spacing w:after="100" w:afterAutospacing="1" w:line="360" w:lineRule="auto"/>
        <w:ind w:firstLine="720"/>
        <w:contextualSpacing/>
        <w:jc w:val="both"/>
        <w:rPr>
          <w:rFonts w:ascii="Sakkal Majalla" w:eastAsia="Calibri" w:hAnsi="Sakkal Majalla" w:cs="Sakkal Majalla"/>
          <w:kern w:val="0"/>
          <w:szCs w:val="28"/>
          <w14:ligatures w14:val="none"/>
        </w:rPr>
      </w:pPr>
      <w:r w:rsidRPr="00A12CFA">
        <w:rPr>
          <w:rFonts w:ascii="Sakkal Majalla" w:eastAsia="Calibri" w:hAnsi="Sakkal Majalla" w:cs="Sakkal Majalla"/>
          <w:kern w:val="0"/>
          <w:szCs w:val="28"/>
          <w:rtl/>
          <w14:ligatures w14:val="none"/>
        </w:rPr>
        <w:t xml:space="preserve">هدفت الدراسة إلى التعرف على دور القيادة التحويلية بأبعادها (التأثير المثالي، الاستنارة العقلية، الاعتبارات الفردية) في بناء السمعة المؤسسية في شركة المراعي في المملكة العربية السعودية، اعتمدت </w:t>
      </w:r>
      <w:r w:rsidRPr="00A12CFA">
        <w:rPr>
          <w:rFonts w:ascii="Sakkal Majalla" w:eastAsia="Calibri" w:hAnsi="Sakkal Majalla" w:cs="Sakkal Majalla"/>
          <w:kern w:val="0"/>
          <w:szCs w:val="28"/>
          <w:rtl/>
          <w14:ligatures w14:val="none"/>
        </w:rPr>
        <w:lastRenderedPageBreak/>
        <w:t>الدراسة المنهج الوصفي واعتمدت استبيان لجمع البيانات الأولية الذي تم تطبيقه على عينة شملت (250) من العاملين في شركة المراعي في المملكة العربية السعودية</w:t>
      </w:r>
      <w:r w:rsidRPr="00A12CFA">
        <w:rPr>
          <w:rFonts w:ascii="Sakkal Majalla" w:eastAsia="Calibri" w:hAnsi="Sakkal Majalla" w:cs="Sakkal Majalla"/>
          <w:kern w:val="0"/>
          <w:szCs w:val="28"/>
          <w14:ligatures w14:val="none"/>
        </w:rPr>
        <w:t>.</w:t>
      </w:r>
    </w:p>
    <w:p w14:paraId="561FC175" w14:textId="00DC7710" w:rsidR="00CA39D4" w:rsidRPr="00A12CFA" w:rsidRDefault="00CA39D4" w:rsidP="0042131F">
      <w:pPr>
        <w:spacing w:before="100" w:beforeAutospacing="1" w:after="100" w:afterAutospacing="1" w:line="360" w:lineRule="auto"/>
        <w:ind w:firstLine="720"/>
        <w:contextualSpacing/>
        <w:jc w:val="both"/>
        <w:rPr>
          <w:rFonts w:ascii="Sakkal Majalla" w:eastAsia="Calibri" w:hAnsi="Sakkal Majalla" w:cs="Sakkal Majalla"/>
          <w:b/>
          <w:bCs/>
          <w:kern w:val="0"/>
          <w:szCs w:val="28"/>
          <w14:ligatures w14:val="none"/>
        </w:rPr>
      </w:pPr>
      <w:r w:rsidRPr="00A12CFA">
        <w:rPr>
          <w:rFonts w:ascii="Sakkal Majalla" w:eastAsia="Calibri" w:hAnsi="Sakkal Majalla" w:cs="Sakkal Majalla"/>
          <w:kern w:val="0"/>
          <w:szCs w:val="28"/>
          <w:rtl/>
          <w14:ligatures w14:val="none"/>
        </w:rPr>
        <w:t>وتوصلت الدراسة إلى نتائج أهمها وجود درجة تقدير مرتفعة للقيادة التحويلية في شركة المراعي في المملكة العربية السعودية، وجود درجة تقدير مرتفعة للسمعة المؤسسية في شركة المراعي في المملكة العربية السعودية، وعلى ضوء النتائج أوصت الدراسة بعدة توصيات أهمها أن يتم تعميم أبعاد القيادة التحويلية في المؤسسات السعودية لما لها من أثر إيجابي هام على سمعة المؤسسة</w:t>
      </w:r>
      <w:r w:rsidRPr="00A12CFA">
        <w:rPr>
          <w:rFonts w:ascii="Sakkal Majalla" w:eastAsia="Calibri" w:hAnsi="Sakkal Majalla" w:cs="Sakkal Majalla"/>
          <w:kern w:val="0"/>
          <w:szCs w:val="28"/>
          <w14:ligatures w14:val="none"/>
        </w:rPr>
        <w:t>.</w:t>
      </w:r>
      <w:r w:rsidRPr="00A12CFA">
        <w:rPr>
          <w:rFonts w:ascii="Sakkal Majalla" w:eastAsia="Calibri" w:hAnsi="Sakkal Majalla" w:cs="Sakkal Majalla"/>
          <w:b/>
          <w:bCs/>
          <w:kern w:val="0"/>
          <w:szCs w:val="28"/>
          <w:rtl/>
          <w14:ligatures w14:val="none"/>
        </w:rPr>
        <w:t xml:space="preserve"> </w:t>
      </w:r>
    </w:p>
    <w:p w14:paraId="1B4D7C0C" w14:textId="2B5506C7" w:rsidR="00CA39D4" w:rsidRPr="0042131F" w:rsidRDefault="00CA39D4"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14:ligatures w14:val="none"/>
        </w:rPr>
      </w:pPr>
      <w:r w:rsidRPr="0042131F">
        <w:rPr>
          <w:rFonts w:ascii="Sakkal Majalla" w:eastAsia="Arial Unicode MS" w:hAnsi="Sakkal Majalla" w:cs="Sakkal Majalla"/>
          <w:b/>
          <w:bCs/>
          <w:kern w:val="0"/>
          <w:szCs w:val="28"/>
          <w:u w:color="C00000"/>
          <w:bdr w:val="nil"/>
          <w:rtl/>
          <w14:ligatures w14:val="none"/>
        </w:rPr>
        <w:t>دراسة (</w:t>
      </w:r>
      <w:proofErr w:type="spellStart"/>
      <w:r w:rsidRPr="0042131F">
        <w:rPr>
          <w:rFonts w:ascii="Sakkal Majalla" w:eastAsia="Arial Unicode MS" w:hAnsi="Sakkal Majalla" w:cs="Sakkal Majalla"/>
          <w:b/>
          <w:bCs/>
          <w:kern w:val="0"/>
          <w:szCs w:val="28"/>
          <w:u w:color="C00000"/>
          <w:bdr w:val="nil"/>
          <w:rtl/>
          <w14:ligatures w14:val="none"/>
        </w:rPr>
        <w:t>البشارى</w:t>
      </w:r>
      <w:proofErr w:type="spellEnd"/>
      <w:r w:rsidRPr="0042131F">
        <w:rPr>
          <w:rFonts w:ascii="Sakkal Majalla" w:eastAsia="Arial Unicode MS" w:hAnsi="Sakkal Majalla" w:cs="Sakkal Majalla"/>
          <w:b/>
          <w:bCs/>
          <w:kern w:val="0"/>
          <w:szCs w:val="28"/>
          <w:u w:color="C00000"/>
          <w:bdr w:val="nil"/>
          <w:rtl/>
          <w14:ligatures w14:val="none"/>
        </w:rPr>
        <w:t xml:space="preserve"> </w:t>
      </w:r>
      <w:proofErr w:type="spellStart"/>
      <w:r w:rsidRPr="0042131F">
        <w:rPr>
          <w:rFonts w:ascii="Sakkal Majalla" w:eastAsia="Arial Unicode MS" w:hAnsi="Sakkal Majalla" w:cs="Sakkal Majalla"/>
          <w:b/>
          <w:bCs/>
          <w:kern w:val="0"/>
          <w:szCs w:val="28"/>
          <w:u w:color="C00000"/>
          <w:bdr w:val="nil"/>
          <w:rtl/>
          <w14:ligatures w14:val="none"/>
        </w:rPr>
        <w:t>والجرافى</w:t>
      </w:r>
      <w:proofErr w:type="spellEnd"/>
      <w:r w:rsidRPr="0042131F">
        <w:rPr>
          <w:rFonts w:ascii="Sakkal Majalla" w:eastAsia="Arial Unicode MS" w:hAnsi="Sakkal Majalla" w:cs="Sakkal Majalla"/>
          <w:b/>
          <w:bCs/>
          <w:kern w:val="0"/>
          <w:szCs w:val="28"/>
          <w:u w:color="C00000"/>
          <w:bdr w:val="nil"/>
          <w:rtl/>
          <w14:ligatures w14:val="none"/>
        </w:rPr>
        <w:t xml:space="preserve"> ،2024) </w:t>
      </w:r>
      <w:r w:rsidR="00294C9B" w:rsidRPr="0042131F">
        <w:rPr>
          <w:rFonts w:ascii="Sakkal Majalla" w:eastAsia="Arial Unicode MS" w:hAnsi="Sakkal Majalla" w:cs="Sakkal Majalla" w:hint="cs"/>
          <w:b/>
          <w:bCs/>
          <w:kern w:val="0"/>
          <w:szCs w:val="28"/>
          <w:u w:color="C00000"/>
          <w:bdr w:val="nil"/>
          <w:rtl/>
          <w14:ligatures w14:val="none"/>
        </w:rPr>
        <w:t>بعنوان:</w:t>
      </w:r>
      <w:r w:rsidRPr="0042131F">
        <w:rPr>
          <w:rFonts w:ascii="Sakkal Majalla" w:eastAsia="Arial Unicode MS" w:hAnsi="Sakkal Majalla" w:cs="Sakkal Majalla"/>
          <w:b/>
          <w:bCs/>
          <w:kern w:val="0"/>
          <w:szCs w:val="28"/>
          <w:u w:color="C00000"/>
          <w:bdr w:val="nil"/>
          <w:rtl/>
          <w14:ligatures w14:val="none"/>
        </w:rPr>
        <w:t xml:space="preserve"> القيادة التحويلية وأثرها في جودة الحياة الوظيفية: دراسة ميدانية في الشركات اليمنية المصنعة للأدوية </w:t>
      </w:r>
    </w:p>
    <w:p w14:paraId="069CAA56" w14:textId="77777777" w:rsidR="00CA39D4" w:rsidRPr="00A12CFA" w:rsidRDefault="00CA39D4" w:rsidP="0042131F">
      <w:pPr>
        <w:spacing w:before="100" w:beforeAutospacing="1" w:after="100" w:afterAutospacing="1" w:line="360" w:lineRule="auto"/>
        <w:ind w:firstLine="720"/>
        <w:contextualSpacing/>
        <w:jc w:val="both"/>
        <w:rPr>
          <w:rFonts w:ascii="Sakkal Majalla" w:eastAsia="Calibri" w:hAnsi="Sakkal Majalla" w:cs="Sakkal Majalla"/>
          <w:kern w:val="0"/>
          <w:szCs w:val="28"/>
          <w:rtl/>
          <w14:ligatures w14:val="none"/>
        </w:rPr>
      </w:pPr>
      <w:r w:rsidRPr="00A12CFA">
        <w:rPr>
          <w:rFonts w:ascii="Sakkal Majalla" w:eastAsia="Calibri" w:hAnsi="Sakkal Majalla" w:cs="Sakkal Majalla"/>
          <w:kern w:val="0"/>
          <w:szCs w:val="28"/>
          <w:rtl/>
          <w14:ligatures w14:val="none"/>
        </w:rPr>
        <w:t>هدفت الدراسة إلى تحديد أثر القيادة التحويلية في جودة الحياة الوظيفية، والتعرف على مستوى ممارسة القيادة التحويلية، وواقع جودة الحياة الوظيفية لدى موظفي الشركات اليمنية المصنعة للأدوية، ولتحقيق أهداف الدراسة تم استخدام المنهج الوصفي التحليلي، كما تم تطوير أداة الاستبانة لغرض جمع البيانات الأولية من مجتمع الدراسة والبالغ عددهم (2200) موظفاً، وتم اختيار عينة عشوائية طبقية نسبية بلغت (327) موظفاً، حيث تم توزيع</w:t>
      </w:r>
      <w:r w:rsidRPr="00A12CFA">
        <w:rPr>
          <w:rFonts w:ascii="Sakkal Majalla" w:eastAsia="Calibri" w:hAnsi="Sakkal Majalla" w:cs="Sakkal Majalla"/>
          <w:kern w:val="0"/>
          <w:szCs w:val="28"/>
          <w14:ligatures w14:val="none"/>
        </w:rPr>
        <w:t xml:space="preserve"> (327) </w:t>
      </w:r>
      <w:r w:rsidRPr="00A12CFA">
        <w:rPr>
          <w:rFonts w:ascii="Sakkal Majalla" w:eastAsia="Calibri" w:hAnsi="Sakkal Majalla" w:cs="Sakkal Majalla"/>
          <w:kern w:val="0"/>
          <w:szCs w:val="28"/>
          <w:rtl/>
          <w14:ligatures w14:val="none"/>
        </w:rPr>
        <w:t>استبانة على عينة الدراسة استرجعت منها (302) استبانة، وبلغ عدد الصالح للتحليل منها (292) استبانة، وقد تم تحليل البيانات باستخدام برنامج</w:t>
      </w:r>
      <w:r w:rsidRPr="00A12CFA">
        <w:rPr>
          <w:rFonts w:ascii="Sakkal Majalla" w:eastAsia="Calibri" w:hAnsi="Sakkal Majalla" w:cs="Sakkal Majalla"/>
          <w:kern w:val="0"/>
          <w:szCs w:val="28"/>
          <w14:ligatures w14:val="none"/>
        </w:rPr>
        <w:t xml:space="preserve"> SPSS</w:t>
      </w:r>
      <w:r w:rsidRPr="00A12CFA">
        <w:rPr>
          <w:rFonts w:ascii="Sakkal Majalla" w:eastAsia="Calibri" w:hAnsi="Sakkal Majalla" w:cs="Sakkal Majalla"/>
          <w:kern w:val="0"/>
          <w:szCs w:val="28"/>
          <w:rtl/>
          <w14:ligatures w14:val="none"/>
        </w:rPr>
        <w:t>.</w:t>
      </w:r>
    </w:p>
    <w:p w14:paraId="433F4DC7" w14:textId="77777777" w:rsidR="00CA39D4" w:rsidRPr="00A12CFA" w:rsidRDefault="00CA39D4" w:rsidP="00A12CFA">
      <w:pPr>
        <w:spacing w:before="100" w:beforeAutospacing="1" w:after="100" w:afterAutospacing="1" w:line="360" w:lineRule="auto"/>
        <w:contextualSpacing/>
        <w:jc w:val="both"/>
        <w:rPr>
          <w:rFonts w:ascii="Sakkal Majalla" w:eastAsia="Calibri" w:hAnsi="Sakkal Majalla" w:cs="Sakkal Majalla"/>
          <w:kern w:val="0"/>
          <w:szCs w:val="28"/>
          <w:rtl/>
          <w14:ligatures w14:val="none"/>
        </w:rPr>
      </w:pPr>
      <w:r w:rsidRPr="00A12CFA">
        <w:rPr>
          <w:rFonts w:ascii="Sakkal Majalla" w:eastAsia="Calibri" w:hAnsi="Sakkal Majalla" w:cs="Sakkal Majalla"/>
          <w:kern w:val="0"/>
          <w:szCs w:val="28"/>
          <w:rtl/>
          <w14:ligatures w14:val="none"/>
        </w:rPr>
        <w:t xml:space="preserve"> توصلت الدراسة إلى مجموعة من النتائج أهمها: وجود أثر ذي دلالة إحصائية للقيادة التحويلية بجميع أبعادها في جودة الحياة الوظيفية لدى موظفي شركات مجتمع الدراسة، حيث كان بعد التأثير المثالي والدافع </w:t>
      </w:r>
      <w:proofErr w:type="spellStart"/>
      <w:r w:rsidRPr="00A12CFA">
        <w:rPr>
          <w:rFonts w:ascii="Sakkal Majalla" w:eastAsia="Calibri" w:hAnsi="Sakkal Majalla" w:cs="Sakkal Majalla"/>
          <w:kern w:val="0"/>
          <w:szCs w:val="28"/>
          <w:rtl/>
          <w14:ligatures w14:val="none"/>
        </w:rPr>
        <w:t>الإلهامي</w:t>
      </w:r>
      <w:proofErr w:type="spellEnd"/>
      <w:r w:rsidRPr="00A12CFA">
        <w:rPr>
          <w:rFonts w:ascii="Sakkal Majalla" w:eastAsia="Calibri" w:hAnsi="Sakkal Majalla" w:cs="Sakkal Majalla"/>
          <w:kern w:val="0"/>
          <w:szCs w:val="28"/>
          <w:rtl/>
          <w14:ligatures w14:val="none"/>
        </w:rPr>
        <w:t xml:space="preserve"> أكثر أبعاد القيادة التحويلية تأثيراً في جودة الحياة الوظيفية، يليه بعد الاستثارة الفكرية والاعتبارات الفردية بشكل متساو في التأثير. </w:t>
      </w:r>
    </w:p>
    <w:p w14:paraId="6E97AF65" w14:textId="13EE202A" w:rsidR="00CA39D4" w:rsidRPr="00A12CFA" w:rsidRDefault="00294C9B" w:rsidP="0042131F">
      <w:pPr>
        <w:spacing w:before="100" w:beforeAutospacing="1" w:after="100" w:afterAutospacing="1" w:line="360" w:lineRule="auto"/>
        <w:ind w:firstLine="720"/>
        <w:contextualSpacing/>
        <w:jc w:val="both"/>
        <w:rPr>
          <w:rFonts w:ascii="Sakkal Majalla" w:eastAsia="Calibri" w:hAnsi="Sakkal Majalla" w:cs="Sakkal Majalla"/>
          <w:kern w:val="0"/>
          <w:szCs w:val="28"/>
          <w:rtl/>
          <w14:ligatures w14:val="none"/>
        </w:rPr>
      </w:pPr>
      <w:r w:rsidRPr="00A12CFA">
        <w:rPr>
          <w:rFonts w:ascii="Sakkal Majalla" w:eastAsia="Calibri" w:hAnsi="Sakkal Majalla" w:cs="Sakkal Majalla" w:hint="cs"/>
          <w:kern w:val="0"/>
          <w:szCs w:val="28"/>
          <w:rtl/>
          <w14:ligatures w14:val="none"/>
        </w:rPr>
        <w:t>وتوصي</w:t>
      </w:r>
      <w:r w:rsidR="00CA39D4" w:rsidRPr="00A12CFA">
        <w:rPr>
          <w:rFonts w:ascii="Sakkal Majalla" w:eastAsia="Calibri" w:hAnsi="Sakkal Majalla" w:cs="Sakkal Majalla"/>
          <w:kern w:val="0"/>
          <w:szCs w:val="28"/>
          <w:rtl/>
          <w14:ligatures w14:val="none"/>
        </w:rPr>
        <w:t xml:space="preserve"> الدراسة بأن على قيادة الشركات تبني نمط القيادة التحويلية، كونها من الأنماط القيادية الحديثة التي تسهم في تحقيق جودة حياة وظيفية بشكل كبير</w:t>
      </w:r>
      <w:r w:rsidR="00CA39D4" w:rsidRPr="00A12CFA">
        <w:rPr>
          <w:rFonts w:ascii="Sakkal Majalla" w:eastAsia="Calibri" w:hAnsi="Sakkal Majalla" w:cs="Sakkal Majalla"/>
          <w:kern w:val="0"/>
          <w:szCs w:val="28"/>
          <w14:ligatures w14:val="none"/>
        </w:rPr>
        <w:t>.</w:t>
      </w:r>
      <w:r w:rsidR="00CA39D4" w:rsidRPr="00A12CFA">
        <w:rPr>
          <w:rFonts w:ascii="Sakkal Majalla" w:eastAsia="Calibri" w:hAnsi="Sakkal Majalla" w:cs="Sakkal Majalla"/>
          <w:kern w:val="0"/>
          <w:szCs w:val="28"/>
          <w:rtl/>
          <w14:ligatures w14:val="none"/>
        </w:rPr>
        <w:t xml:space="preserve"> </w:t>
      </w:r>
    </w:p>
    <w:p w14:paraId="33BFA6C6" w14:textId="77777777" w:rsidR="00EA22C1" w:rsidRDefault="00EA22C1">
      <w:pPr>
        <w:bidi w:val="0"/>
        <w:rPr>
          <w:rFonts w:ascii="Sakkal Majalla" w:eastAsia="Arial Unicode MS" w:hAnsi="Sakkal Majalla" w:cs="Sakkal Majalla"/>
          <w:b/>
          <w:bCs/>
          <w:kern w:val="0"/>
          <w:szCs w:val="28"/>
          <w:u w:color="C00000"/>
          <w:bdr w:val="nil"/>
          <w:rtl/>
          <w14:ligatures w14:val="none"/>
        </w:rPr>
      </w:pPr>
      <w:r>
        <w:rPr>
          <w:rFonts w:ascii="Sakkal Majalla" w:eastAsia="Arial Unicode MS" w:hAnsi="Sakkal Majalla" w:cs="Sakkal Majalla"/>
          <w:b/>
          <w:bCs/>
          <w:kern w:val="0"/>
          <w:szCs w:val="28"/>
          <w:u w:color="C00000"/>
          <w:bdr w:val="nil"/>
          <w:rtl/>
          <w14:ligatures w14:val="none"/>
        </w:rPr>
        <w:br w:type="page"/>
      </w:r>
    </w:p>
    <w:p w14:paraId="4C30A94E" w14:textId="000DFD6B" w:rsidR="00CA39D4" w:rsidRPr="0042131F" w:rsidRDefault="00CA39D4"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14:ligatures w14:val="none"/>
        </w:rPr>
      </w:pPr>
      <w:r w:rsidRPr="0042131F">
        <w:rPr>
          <w:rFonts w:ascii="Sakkal Majalla" w:eastAsia="Arial Unicode MS" w:hAnsi="Sakkal Majalla" w:cs="Sakkal Majalla"/>
          <w:b/>
          <w:bCs/>
          <w:kern w:val="0"/>
          <w:szCs w:val="28"/>
          <w:u w:color="C00000"/>
          <w:bdr w:val="nil"/>
          <w:rtl/>
          <w14:ligatures w14:val="none"/>
        </w:rPr>
        <w:lastRenderedPageBreak/>
        <w:t xml:space="preserve">دراسة (بلحاج،2024) بعنوان أثر القيادة التحويلية في الإبداع التنظيمي: دراسة ميدانية في المراكز الصحية الخاصة بمدينة الزاوية </w:t>
      </w:r>
    </w:p>
    <w:p w14:paraId="6F05D0E9" w14:textId="77777777" w:rsidR="00CA39D4" w:rsidRPr="00A12CFA" w:rsidRDefault="00CA39D4" w:rsidP="0042131F">
      <w:pPr>
        <w:spacing w:before="100" w:beforeAutospacing="1" w:after="100" w:afterAutospacing="1" w:line="360" w:lineRule="auto"/>
        <w:ind w:firstLine="720"/>
        <w:contextualSpacing/>
        <w:jc w:val="both"/>
        <w:rPr>
          <w:rFonts w:ascii="Sakkal Majalla" w:eastAsia="Calibri" w:hAnsi="Sakkal Majalla" w:cs="Sakkal Majalla"/>
          <w:b/>
          <w:bCs/>
          <w:kern w:val="0"/>
          <w:szCs w:val="28"/>
          <w:rtl/>
          <w14:ligatures w14:val="none"/>
        </w:rPr>
      </w:pPr>
      <w:r w:rsidRPr="00A12CFA">
        <w:rPr>
          <w:rFonts w:ascii="Sakkal Majalla" w:eastAsia="Calibri" w:hAnsi="Sakkal Majalla" w:cs="Sakkal Majalla"/>
          <w:kern w:val="0"/>
          <w:szCs w:val="28"/>
          <w:rtl/>
          <w14:ligatures w14:val="none"/>
        </w:rPr>
        <w:t>هدفت هذه الدراسة للتعرف على أثر القيادة التحويلية في الإبداع التنظيمي بالمراكز الصحية الخاصة بمدينة الزاوية، ولتحقيق أهداف الدراسة اتبعت الدراسة المنهج الوصفي التحليلي، حيت استخدمت الدراسة أداة الاستبيان لجمع البيانات, وقد تم توزيع الاستبيان على (140) موظف من العاملين بالمراكز الصحية الخاصة، وبلغت الاستبيانات المستردة (133) استمارة، بنسبة استرداد قدرها (94 %)، ولتحليل بيانات الدراسة تم الاستعانة بالحاسب الآلي واستخدام برنامج إحصائي من حزمة البرمجيات الواردة في</w:t>
      </w:r>
      <w:r w:rsidRPr="00A12CFA">
        <w:rPr>
          <w:rFonts w:ascii="Sakkal Majalla" w:eastAsia="Calibri" w:hAnsi="Sakkal Majalla" w:cs="Sakkal Majalla"/>
          <w:kern w:val="0"/>
          <w:szCs w:val="28"/>
          <w14:ligatures w14:val="none"/>
        </w:rPr>
        <w:t xml:space="preserve"> (SPSS)</w:t>
      </w:r>
      <w:r w:rsidRPr="00A12CFA">
        <w:rPr>
          <w:rFonts w:ascii="Sakkal Majalla" w:eastAsia="Calibri" w:hAnsi="Sakkal Majalla" w:cs="Sakkal Majalla"/>
          <w:kern w:val="0"/>
          <w:szCs w:val="28"/>
          <w:rtl/>
          <w14:ligatures w14:val="none"/>
        </w:rPr>
        <w:t>، وفقا للنسب المئوية والمتوسطات الحسابية والانحرافات المعيارية، والتحليل الانحدار المتعدد وتحليل التباين الأحادي، توصلت الدراسة إلى العديد من النتائج ومن اهم هذه النتائج أن مستوي أبعاد القيادة التحويلية المتمثلة في (التأثير المثالي، الحفز الفكري، الدوافع الملهمة، والاعتبارات الفردية) في المراكز الصحية الخاصة بمدينة الزاوية كان متوسطا، وأن مستوي الإبداع التنظيمي كان متوسطا، وكذلك يوجد اثر ذو دلالة إحصائية بين أبعاد القيادة التحويلية (التأثير المثالي، الحفز الفكري، الدوافع الملهمة، والاعتبارات الفردية) ومستوى الإبداع التنظيمي (تبني الإبداع وتوافر القدرات الإبداعية) من وجهة نظر العاملين في المراكز الصحية الخاصة .</w:t>
      </w:r>
    </w:p>
    <w:p w14:paraId="609AF0A2" w14:textId="770567C4" w:rsidR="00D07098" w:rsidRPr="00F65618" w:rsidRDefault="00D07098"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bookmarkStart w:id="62" w:name="_Hlk139679470"/>
      <w:r w:rsidRPr="00F65618">
        <w:rPr>
          <w:rFonts w:ascii="Sakkal Majalla" w:eastAsia="Arial Unicode MS" w:hAnsi="Sakkal Majalla" w:cs="Sakkal Majalla"/>
          <w:b/>
          <w:bCs/>
          <w:kern w:val="0"/>
          <w:szCs w:val="28"/>
          <w:u w:color="C00000"/>
          <w:bdr w:val="nil"/>
          <w:rtl/>
          <w14:ligatures w14:val="none"/>
        </w:rPr>
        <w:t xml:space="preserve">دراسة (ابوكريشة،2022) </w:t>
      </w:r>
      <w:bookmarkEnd w:id="62"/>
      <w:r w:rsidR="002142CE" w:rsidRPr="00F65618">
        <w:rPr>
          <w:rFonts w:ascii="Sakkal Majalla" w:eastAsia="Arial Unicode MS" w:hAnsi="Sakkal Majalla" w:cs="Sakkal Majalla" w:hint="cs"/>
          <w:b/>
          <w:bCs/>
          <w:kern w:val="0"/>
          <w:szCs w:val="28"/>
          <w:u w:color="C00000"/>
          <w:bdr w:val="nil"/>
          <w:rtl/>
          <w14:ligatures w14:val="none"/>
        </w:rPr>
        <w:t>بعنوان:</w:t>
      </w:r>
      <w:r w:rsidRPr="00F65618">
        <w:rPr>
          <w:rFonts w:ascii="Sakkal Majalla" w:eastAsia="Arial Unicode MS" w:hAnsi="Sakkal Majalla" w:cs="Sakkal Majalla"/>
          <w:b/>
          <w:bCs/>
          <w:kern w:val="0"/>
          <w:szCs w:val="28"/>
          <w:u w:color="C00000"/>
          <w:bdr w:val="nil"/>
          <w:rtl/>
          <w14:ligatures w14:val="none"/>
        </w:rPr>
        <w:t xml:space="preserve"> " الرضا الوظيفي وعلاقته بأداء العاملين: دراسة مقارنة للجامعات الحكومية وغير الحكومية"</w:t>
      </w:r>
    </w:p>
    <w:p w14:paraId="4E98BD31" w14:textId="330E58B6" w:rsidR="00D07098" w:rsidRPr="00A12CFA" w:rsidRDefault="00D07098" w:rsidP="0042131F">
      <w:pPr>
        <w:spacing w:before="100" w:beforeAutospacing="1" w:after="100" w:afterAutospacing="1" w:line="360" w:lineRule="auto"/>
        <w:ind w:firstLine="720"/>
        <w:jc w:val="both"/>
        <w:rPr>
          <w:rFonts w:ascii="Sakkal Majalla" w:eastAsia="Arial Unicode MS" w:hAnsi="Sakkal Majalla" w:cs="Sakkal Majalla"/>
          <w:b/>
          <w:bCs/>
          <w:kern w:val="0"/>
          <w:szCs w:val="28"/>
          <w:u w:color="C00000"/>
          <w:bdr w:val="nil"/>
          <w:rtl/>
          <w14:ligatures w14:val="none"/>
        </w:rPr>
      </w:pPr>
      <w:r w:rsidRPr="00A12CFA">
        <w:rPr>
          <w:rFonts w:ascii="Sakkal Majalla" w:eastAsia="Calibri" w:hAnsi="Sakkal Majalla" w:cs="Sakkal Majalla"/>
          <w:szCs w:val="28"/>
          <w:rtl/>
        </w:rPr>
        <w:t xml:space="preserve">هدفت الدراسة إلى تسليط الضوء على العلاقة بين الرضا الوظيفي وأداء العاملين بالجامعات الحكومية متمثلة في جامعة القاهرة وغير الحكومية متمثلة في جامعة السادس من أكتوبر، وتحديد مدى جودة الأداء الوظيفي بها، </w:t>
      </w:r>
      <w:bookmarkStart w:id="63" w:name="_Hlk139319894"/>
      <w:r w:rsidRPr="00A12CFA">
        <w:rPr>
          <w:rFonts w:ascii="Sakkal Majalla" w:eastAsia="Calibri" w:hAnsi="Sakkal Majalla" w:cs="Sakkal Majalla"/>
          <w:szCs w:val="28"/>
          <w:rtl/>
        </w:rPr>
        <w:t xml:space="preserve">وقد اعتمدت الدراسة على إجراءات البحث الوصفي المقارن، واستخدام الاستبيان الإلكتروني على عينة عمدية </w:t>
      </w:r>
      <w:bookmarkEnd w:id="63"/>
      <w:r w:rsidRPr="00A12CFA">
        <w:rPr>
          <w:rFonts w:ascii="Sakkal Majalla" w:eastAsia="Calibri" w:hAnsi="Sakkal Majalla" w:cs="Sakkal Majalla"/>
          <w:szCs w:val="28"/>
          <w:rtl/>
        </w:rPr>
        <w:t xml:space="preserve">قوامها (٢٣٥) مفردة، وذلك من كل من جامعة القاهرة كجامعة حكومية، وجامعة السادس من أكتوبر كجامعة غير حكومية ، وقد أظهرت النتائج وجود علاقة جوهرية بين توافر الرضا الوظيفي للعاملين وبين ارتفاع مستوى إدائهم الوظيفي، كما أن للعدالة التنظيمية دور </w:t>
      </w:r>
      <w:r w:rsidRPr="00A12CFA">
        <w:rPr>
          <w:rFonts w:ascii="Sakkal Majalla" w:eastAsia="Calibri" w:hAnsi="Sakkal Majalla" w:cs="Sakkal Majalla"/>
          <w:szCs w:val="28"/>
          <w:rtl/>
        </w:rPr>
        <w:lastRenderedPageBreak/>
        <w:t>كبير في تحقيق الرضا الوظيفي ورفع مستوى أداء العاملين بالجامعات، كما أكدت الدراسة على أهمية نظم الحوافز والمكافئات والأجور في رفع مستوى أداء العاملين وتحقيق رضاهم الوظيفي.</w:t>
      </w:r>
    </w:p>
    <w:p w14:paraId="016A69B0" w14:textId="0D4E24AC" w:rsidR="00F92E5A" w:rsidRPr="00A12CFA" w:rsidRDefault="00F92E5A"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bookmarkStart w:id="64" w:name="_Hlk181683206"/>
      <w:r w:rsidRPr="00A12CFA">
        <w:rPr>
          <w:rFonts w:ascii="Sakkal Majalla" w:eastAsia="Arial Unicode MS" w:hAnsi="Sakkal Majalla" w:cs="Sakkal Majalla"/>
          <w:b/>
          <w:bCs/>
          <w:kern w:val="0"/>
          <w:szCs w:val="28"/>
          <w:u w:color="C00000"/>
          <w:bdr w:val="nil"/>
          <w:rtl/>
          <w14:ligatures w14:val="none"/>
        </w:rPr>
        <w:t>دراسة (</w:t>
      </w:r>
      <w:proofErr w:type="spellStart"/>
      <w:r w:rsidR="006D169D">
        <w:fldChar w:fldCharType="begin"/>
      </w:r>
      <w:r w:rsidR="006D169D">
        <w:instrText>HYPERLINK "https://0810gk3qt-1105-y-https-search-mandumah-com.mplbci.ekb.eg/Author/Home?author=%D8%B4%D9%8A%D8%B1%D9%88%D8%A7%D9%86%D9%8A%D8%8C+%D8%AF%D9%8A%D9%84%D8%A7%D9%86+%D9%81%D8%A4%D8%A7%D8%AF+%D9%83%D8%B1%D9%8A%D9%85"</w:instrText>
      </w:r>
      <w:r w:rsidR="006D169D">
        <w:fldChar w:fldCharType="separate"/>
      </w:r>
      <w:r w:rsidR="006D169D" w:rsidRPr="00F65618">
        <w:rPr>
          <w:u w:color="C00000"/>
          <w:rtl/>
        </w:rPr>
        <w:t>شيرواني</w:t>
      </w:r>
      <w:proofErr w:type="spellEnd"/>
      <w:r w:rsidR="006D169D">
        <w:fldChar w:fldCharType="end"/>
      </w:r>
      <w:r w:rsidR="006D169D" w:rsidRPr="00A12CFA">
        <w:rPr>
          <w:rFonts w:ascii="Sakkal Majalla" w:eastAsia="Arial Unicode MS" w:hAnsi="Sakkal Majalla" w:cs="Sakkal Majalla"/>
          <w:b/>
          <w:bCs/>
          <w:kern w:val="0"/>
          <w:szCs w:val="28"/>
          <w:u w:color="C00000"/>
          <w:bdr w:val="nil"/>
          <w:rtl/>
          <w14:ligatures w14:val="none"/>
        </w:rPr>
        <w:t xml:space="preserve"> </w:t>
      </w:r>
      <w:r w:rsidRPr="00A12CFA">
        <w:rPr>
          <w:rFonts w:ascii="Sakkal Majalla" w:eastAsia="Arial Unicode MS" w:hAnsi="Sakkal Majalla" w:cs="Sakkal Majalla"/>
          <w:b/>
          <w:bCs/>
          <w:kern w:val="0"/>
          <w:szCs w:val="28"/>
          <w:u w:color="C00000"/>
          <w:bdr w:val="nil"/>
          <w:rtl/>
          <w14:ligatures w14:val="none"/>
        </w:rPr>
        <w:t>،202</w:t>
      </w:r>
      <w:r w:rsidR="006D169D" w:rsidRPr="00A12CFA">
        <w:rPr>
          <w:rFonts w:ascii="Sakkal Majalla" w:eastAsia="Arial Unicode MS" w:hAnsi="Sakkal Majalla" w:cs="Sakkal Majalla"/>
          <w:b/>
          <w:bCs/>
          <w:kern w:val="0"/>
          <w:szCs w:val="28"/>
          <w:u w:color="C00000"/>
          <w:bdr w:val="nil"/>
          <w:rtl/>
          <w14:ligatures w14:val="none"/>
        </w:rPr>
        <w:t>3</w:t>
      </w:r>
      <w:r w:rsidR="002142CE" w:rsidRPr="00A12CFA">
        <w:rPr>
          <w:rFonts w:ascii="Sakkal Majalla" w:eastAsia="Arial Unicode MS" w:hAnsi="Sakkal Majalla" w:cs="Sakkal Majalla" w:hint="cs"/>
          <w:b/>
          <w:bCs/>
          <w:kern w:val="0"/>
          <w:szCs w:val="28"/>
          <w:u w:color="C00000"/>
          <w:bdr w:val="nil"/>
          <w:rtl/>
          <w14:ligatures w14:val="none"/>
        </w:rPr>
        <w:t>) بعنوان</w:t>
      </w:r>
      <w:r w:rsidRPr="00A12CFA">
        <w:rPr>
          <w:rFonts w:ascii="Sakkal Majalla" w:eastAsia="Arial Unicode MS" w:hAnsi="Sakkal Majalla" w:cs="Sakkal Majalla"/>
          <w:b/>
          <w:bCs/>
          <w:kern w:val="0"/>
          <w:szCs w:val="28"/>
          <w:u w:color="C00000"/>
          <w:bdr w:val="nil"/>
          <w:rtl/>
          <w14:ligatures w14:val="none"/>
        </w:rPr>
        <w:t>: "</w:t>
      </w:r>
      <w:r w:rsidR="006D169D" w:rsidRPr="00A12CFA">
        <w:rPr>
          <w:rFonts w:ascii="Sakkal Majalla" w:eastAsia="Arial Unicode MS" w:hAnsi="Sakkal Majalla" w:cs="Sakkal Majalla"/>
          <w:b/>
          <w:bCs/>
          <w:kern w:val="0"/>
          <w:szCs w:val="28"/>
          <w:u w:color="C00000"/>
          <w:bdr w:val="nil"/>
          <w:rtl/>
          <w14:ligatures w14:val="none"/>
        </w:rPr>
        <w:t xml:space="preserve"> دور الرضا الوظيفي في الأداء الوظيفي: دراسة تحليلية لآراء عينة من العاملين في وزارة الإعمار والإسكان</w:t>
      </w:r>
      <w:bookmarkEnd w:id="64"/>
    </w:p>
    <w:p w14:paraId="31EE9671" w14:textId="77777777" w:rsidR="006D169D" w:rsidRPr="00A12CFA" w:rsidRDefault="006D169D" w:rsidP="0042131F">
      <w:pPr>
        <w:spacing w:before="100" w:beforeAutospacing="1" w:after="100" w:afterAutospacing="1" w:line="360" w:lineRule="auto"/>
        <w:ind w:firstLine="720"/>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هدفت البحث إلى بيان دور الرضا الوظيفي في أداء الوظيفي واعتمدت البحث الحالي في اختبار فرضياتها على المنهج الوصفي التحليلي حيث تتكون مجتمع البحث من العاملين في الوزارة الأعمار والإسكان والبالغ عددهم (239) موظفا واستخدمت عدد من الأساليب الإحصائية المناسبة لاختبار الفرضيات بالاعتماد على برنامج (</w:t>
      </w:r>
      <w:r w:rsidRPr="00A12CFA">
        <w:rPr>
          <w:rFonts w:ascii="Sakkal Majalla" w:eastAsia="Arial Unicode MS" w:hAnsi="Sakkal Majalla" w:cs="Sakkal Majalla"/>
          <w:kern w:val="0"/>
          <w:szCs w:val="28"/>
          <w:u w:color="C00000"/>
          <w:bdr w:val="nil"/>
          <w14:ligatures w14:val="none"/>
        </w:rPr>
        <w:t>SPSS</w:t>
      </w:r>
      <w:r w:rsidRPr="00A12CFA">
        <w:rPr>
          <w:rFonts w:ascii="Sakkal Majalla" w:eastAsia="Arial Unicode MS" w:hAnsi="Sakkal Majalla" w:cs="Sakkal Majalla"/>
          <w:kern w:val="0"/>
          <w:szCs w:val="28"/>
          <w:u w:color="C00000"/>
          <w:bdr w:val="nil"/>
          <w:rtl/>
          <w14:ligatures w14:val="none"/>
        </w:rPr>
        <w:t>).</w:t>
      </w:r>
    </w:p>
    <w:p w14:paraId="03625F10" w14:textId="0B17FA6B" w:rsidR="006D169D" w:rsidRPr="00A12CFA" w:rsidRDefault="006D169D" w:rsidP="0042131F">
      <w:pPr>
        <w:spacing w:before="100" w:beforeAutospacing="1" w:after="100" w:afterAutospacing="1" w:line="360" w:lineRule="auto"/>
        <w:ind w:firstLine="720"/>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 xml:space="preserve"> أظهرت نتائج البحث مجموعة من الاستنتاجات من أهمها وجود علاقة الارتباط وتأثير ذات دلالة إحصائية بين رضا الوظيفي والأداء الوظيفي وقد خرجت البحث بمجموعة من المقترحات ومنها تحسين نظام الحوافز والرواتب في مؤسسات القطاع العام حتى يتلاءم مع ظروف الاقتصادي السائد ويستطيع الموظف من إشباع احتياجات ورغباتهم، محاولة تطوير العلاقات العمل وخلق بيئة مناسبة للعمل كفريق وكعائلة فيما بين المدير والموظفين وعلاقة الموظفين مع بعضهم البعض، محاولة في تحسين ظروف العمل والتي يؤدي إلى رفع مستويات الرضا لدى الموظفين فيها.</w:t>
      </w:r>
    </w:p>
    <w:p w14:paraId="6D5BF591" w14:textId="0D2E6E33" w:rsidR="00D07098" w:rsidRPr="00A12CFA" w:rsidRDefault="006D169D"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r w:rsidRPr="00A12CFA">
        <w:rPr>
          <w:rFonts w:ascii="Sakkal Majalla" w:eastAsia="Arial Unicode MS" w:hAnsi="Sakkal Majalla" w:cs="Sakkal Majalla"/>
          <w:b/>
          <w:bCs/>
          <w:kern w:val="0"/>
          <w:szCs w:val="28"/>
          <w:u w:color="C00000"/>
          <w:bdr w:val="nil"/>
          <w:rtl/>
          <w14:ligatures w14:val="none"/>
        </w:rPr>
        <w:t>دراسة (</w:t>
      </w:r>
      <w:hyperlink r:id="rId19" w:history="1"/>
      <w:r w:rsidR="000C0511" w:rsidRPr="00A12CFA">
        <w:rPr>
          <w:rFonts w:ascii="Sakkal Majalla" w:eastAsia="Arial Unicode MS" w:hAnsi="Sakkal Majalla" w:cs="Sakkal Majalla"/>
          <w:b/>
          <w:bCs/>
          <w:kern w:val="0"/>
          <w:szCs w:val="28"/>
          <w:u w:color="C00000"/>
          <w:bdr w:val="nil"/>
          <w:rtl/>
          <w14:ligatures w14:val="none"/>
        </w:rPr>
        <w:t xml:space="preserve"> </w:t>
      </w:r>
      <w:proofErr w:type="spellStart"/>
      <w:r w:rsidR="002142CE">
        <w:rPr>
          <w:rFonts w:ascii="Sakkal Majalla" w:eastAsia="Arial Unicode MS" w:hAnsi="Sakkal Majalla" w:cs="Sakkal Majalla" w:hint="cs"/>
          <w:b/>
          <w:bCs/>
          <w:kern w:val="0"/>
          <w:szCs w:val="28"/>
          <w:u w:color="C00000"/>
          <w:bdr w:val="nil"/>
          <w:rtl/>
          <w14:ligatures w14:val="none"/>
        </w:rPr>
        <w:t>بويس</w:t>
      </w:r>
      <w:proofErr w:type="spellEnd"/>
      <w:r w:rsidR="002142CE">
        <w:rPr>
          <w:rFonts w:ascii="Sakkal Majalla" w:eastAsia="Arial Unicode MS" w:hAnsi="Sakkal Majalla" w:cs="Sakkal Majalla" w:hint="cs"/>
          <w:b/>
          <w:bCs/>
          <w:kern w:val="0"/>
          <w:szCs w:val="28"/>
          <w:u w:color="C00000"/>
          <w:bdr w:val="nil"/>
          <w:rtl/>
          <w14:ligatures w14:val="none"/>
        </w:rPr>
        <w:t xml:space="preserve"> </w:t>
      </w:r>
      <w:proofErr w:type="gramStart"/>
      <w:r w:rsidR="002142CE">
        <w:rPr>
          <w:rFonts w:ascii="Sakkal Majalla" w:eastAsia="Arial Unicode MS" w:hAnsi="Sakkal Majalla" w:cs="Sakkal Majalla" w:hint="cs"/>
          <w:b/>
          <w:bCs/>
          <w:kern w:val="0"/>
          <w:szCs w:val="28"/>
          <w:u w:color="C00000"/>
          <w:bdr w:val="nil"/>
          <w:rtl/>
          <w14:ligatures w14:val="none"/>
        </w:rPr>
        <w:t xml:space="preserve">و </w:t>
      </w:r>
      <w:r w:rsidR="000C0511" w:rsidRPr="00A12CFA">
        <w:rPr>
          <w:rFonts w:ascii="Sakkal Majalla" w:eastAsia="Arial Unicode MS" w:hAnsi="Sakkal Majalla" w:cs="Sakkal Majalla"/>
          <w:b/>
          <w:bCs/>
          <w:kern w:val="0"/>
          <w:szCs w:val="28"/>
          <w:u w:color="C00000"/>
          <w:bdr w:val="nil"/>
          <w:rtl/>
          <w14:ligatures w14:val="none"/>
        </w:rPr>
        <w:t>قبلان</w:t>
      </w:r>
      <w:proofErr w:type="gramEnd"/>
      <w:r w:rsidRPr="00A12CFA">
        <w:rPr>
          <w:rFonts w:ascii="Sakkal Majalla" w:eastAsia="Arial Unicode MS" w:hAnsi="Sakkal Majalla" w:cs="Sakkal Majalla"/>
          <w:b/>
          <w:bCs/>
          <w:kern w:val="0"/>
          <w:szCs w:val="28"/>
          <w:u w:color="C00000"/>
          <w:bdr w:val="nil"/>
          <w:rtl/>
          <w14:ligatures w14:val="none"/>
        </w:rPr>
        <w:t xml:space="preserve"> ،2023</w:t>
      </w:r>
      <w:r w:rsidR="002142CE" w:rsidRPr="00A12CFA">
        <w:rPr>
          <w:rFonts w:ascii="Sakkal Majalla" w:eastAsia="Arial Unicode MS" w:hAnsi="Sakkal Majalla" w:cs="Sakkal Majalla" w:hint="cs"/>
          <w:b/>
          <w:bCs/>
          <w:kern w:val="0"/>
          <w:szCs w:val="28"/>
          <w:u w:color="C00000"/>
          <w:bdr w:val="nil"/>
          <w:rtl/>
          <w14:ligatures w14:val="none"/>
        </w:rPr>
        <w:t>) بعنوان</w:t>
      </w:r>
      <w:r w:rsidRPr="00A12CFA">
        <w:rPr>
          <w:rFonts w:ascii="Sakkal Majalla" w:eastAsia="Arial Unicode MS" w:hAnsi="Sakkal Majalla" w:cs="Sakkal Majalla"/>
          <w:b/>
          <w:bCs/>
          <w:kern w:val="0"/>
          <w:szCs w:val="28"/>
          <w:u w:color="C00000"/>
          <w:bdr w:val="nil"/>
          <w:rtl/>
          <w14:ligatures w14:val="none"/>
        </w:rPr>
        <w:t xml:space="preserve">: " </w:t>
      </w:r>
      <w:r w:rsidR="000C0511" w:rsidRPr="00A12CFA">
        <w:rPr>
          <w:rFonts w:ascii="Sakkal Majalla" w:eastAsia="Arial Unicode MS" w:hAnsi="Sakkal Majalla" w:cs="Sakkal Majalla"/>
          <w:b/>
          <w:bCs/>
          <w:kern w:val="0"/>
          <w:szCs w:val="28"/>
          <w:u w:color="C00000"/>
          <w:bdr w:val="nil"/>
          <w:rtl/>
          <w14:ligatures w14:val="none"/>
        </w:rPr>
        <w:t>دوافع العمل وأثرها على الرضا الوظيفي: دراسة ميدانية على العاملين في جامعة دمشق</w:t>
      </w:r>
    </w:p>
    <w:p w14:paraId="16FEC875" w14:textId="77777777" w:rsidR="00A31245" w:rsidRPr="00A12CFA" w:rsidRDefault="000C0511" w:rsidP="0042131F">
      <w:pPr>
        <w:spacing w:before="100" w:beforeAutospacing="1" w:after="100" w:afterAutospacing="1" w:line="360" w:lineRule="auto"/>
        <w:ind w:firstLine="720"/>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هدفت الدراسة إلى دراسة الأثر الذي تحدثه دوافع العمل بنوعيها: الدوافع الداخلية والدوافع الخارجية على الرضا الوظيفي لدى العاملين في جامعة دمشق</w:t>
      </w:r>
      <w:r w:rsidRPr="00A12CFA">
        <w:rPr>
          <w:rFonts w:ascii="Sakkal Majalla" w:eastAsia="Arial Unicode MS" w:hAnsi="Sakkal Majalla" w:cs="Sakkal Majalla"/>
          <w:kern w:val="0"/>
          <w:szCs w:val="28"/>
          <w:u w:color="C00000"/>
          <w:bdr w:val="nil"/>
          <w14:ligatures w14:val="none"/>
        </w:rPr>
        <w:t xml:space="preserve">. </w:t>
      </w:r>
      <w:r w:rsidRPr="00A12CFA">
        <w:rPr>
          <w:rFonts w:ascii="Sakkal Majalla" w:eastAsia="Arial Unicode MS" w:hAnsi="Sakkal Majalla" w:cs="Sakkal Majalla"/>
          <w:kern w:val="0"/>
          <w:szCs w:val="28"/>
          <w:u w:color="C00000"/>
          <w:bdr w:val="nil"/>
          <w:rtl/>
          <w14:ligatures w14:val="none"/>
        </w:rPr>
        <w:t>ولتحقيق هدف الدراسة قامت الباحثة باستخدام المنهج الوصفي، وتطبيق الدراسة على عينة عشوائية مكونة من 370 عاملا وعاملة، من العاملين في الجهاز الإداري وأعضاء الهيئة التعليمية في الجامعة. وتمثلت أدوات البحث باستخدام استبانة مؤلفة من (66) فقرة صممت لهذا الغرض.</w:t>
      </w:r>
    </w:p>
    <w:p w14:paraId="2823B397" w14:textId="1CC8EDA1" w:rsidR="00D07098" w:rsidRPr="00A12CFA" w:rsidRDefault="000C0511" w:rsidP="0042131F">
      <w:pPr>
        <w:spacing w:before="100" w:beforeAutospacing="1" w:after="100" w:afterAutospacing="1" w:line="360" w:lineRule="auto"/>
        <w:ind w:firstLine="720"/>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lastRenderedPageBreak/>
        <w:t>وتوصلت الدراسة إلى مجموعة نتائج من أهمها</w:t>
      </w:r>
      <w:r w:rsidR="00A31245" w:rsidRPr="00A12CFA">
        <w:rPr>
          <w:rFonts w:ascii="Sakkal Majalla" w:eastAsia="Arial Unicode MS" w:hAnsi="Sakkal Majalla" w:cs="Sakkal Majalla"/>
          <w:kern w:val="0"/>
          <w:szCs w:val="28"/>
          <w:u w:color="C00000"/>
          <w:bdr w:val="nil"/>
          <w:rtl/>
          <w14:ligatures w14:val="none"/>
        </w:rPr>
        <w:t xml:space="preserve"> </w:t>
      </w:r>
      <w:r w:rsidRPr="00A12CFA">
        <w:rPr>
          <w:rFonts w:ascii="Sakkal Majalla" w:eastAsia="Arial Unicode MS" w:hAnsi="Sakkal Majalla" w:cs="Sakkal Majalla"/>
          <w:kern w:val="0"/>
          <w:szCs w:val="28"/>
          <w:u w:color="C00000"/>
          <w:bdr w:val="nil"/>
          <w:rtl/>
          <w14:ligatures w14:val="none"/>
        </w:rPr>
        <w:t>وجود أثر ذي دلالة إحصائية لدوافع العمل على الرضا الوظيفي، وكانت الدوافع الداخلية أكثر تأثيرا على المتغير التابع من الدوافع الخارجية</w:t>
      </w:r>
      <w:r w:rsidR="00A31245" w:rsidRPr="00A12CFA">
        <w:rPr>
          <w:rFonts w:ascii="Sakkal Majalla" w:eastAsia="Arial Unicode MS" w:hAnsi="Sakkal Majalla" w:cs="Sakkal Majalla"/>
          <w:kern w:val="0"/>
          <w:szCs w:val="28"/>
          <w:u w:color="C00000"/>
          <w:bdr w:val="nil"/>
          <w:rtl/>
          <w14:ligatures w14:val="none"/>
        </w:rPr>
        <w:t>، و</w:t>
      </w:r>
      <w:r w:rsidRPr="00A12CFA">
        <w:rPr>
          <w:rFonts w:ascii="Sakkal Majalla" w:eastAsia="Arial Unicode MS" w:hAnsi="Sakkal Majalla" w:cs="Sakkal Majalla"/>
          <w:kern w:val="0"/>
          <w:szCs w:val="28"/>
          <w:u w:color="C00000"/>
          <w:bdr w:val="nil"/>
          <w:rtl/>
          <w14:ligatures w14:val="none"/>
        </w:rPr>
        <w:t>وجود فروق جوهرية في مستوى الرضا الوظيفي لدى العاملين تعزى للمتغيرات الديموغرافية (الجنس، عدد سنوات الخبرة، المسمى الوظيفي</w:t>
      </w:r>
      <w:r w:rsidR="002142CE" w:rsidRPr="00A12CFA">
        <w:rPr>
          <w:rFonts w:ascii="Sakkal Majalla" w:eastAsia="Arial Unicode MS" w:hAnsi="Sakkal Majalla" w:cs="Sakkal Majalla" w:hint="cs"/>
          <w:kern w:val="0"/>
          <w:szCs w:val="28"/>
          <w:u w:color="C00000"/>
          <w:bdr w:val="nil"/>
          <w:rtl/>
          <w14:ligatures w14:val="none"/>
        </w:rPr>
        <w:t>)، وعدم</w:t>
      </w:r>
      <w:r w:rsidRPr="00A12CFA">
        <w:rPr>
          <w:rFonts w:ascii="Sakkal Majalla" w:eastAsia="Arial Unicode MS" w:hAnsi="Sakkal Majalla" w:cs="Sakkal Majalla"/>
          <w:kern w:val="0"/>
          <w:szCs w:val="28"/>
          <w:u w:color="C00000"/>
          <w:bdr w:val="nil"/>
          <w:rtl/>
          <w14:ligatures w14:val="none"/>
        </w:rPr>
        <w:t xml:space="preserve"> وجود فرق جوهري في مستوى الرضا الوظيفي لدى العاملين يعزى لمتغير (الموقع الوظيفي)</w:t>
      </w:r>
      <w:r w:rsidRPr="00A12CFA">
        <w:rPr>
          <w:rFonts w:ascii="Sakkal Majalla" w:eastAsia="Arial Unicode MS" w:hAnsi="Sakkal Majalla" w:cs="Sakkal Majalla"/>
          <w:kern w:val="0"/>
          <w:szCs w:val="28"/>
          <w:u w:color="C00000"/>
          <w:bdr w:val="nil"/>
          <w14:ligatures w14:val="none"/>
        </w:rPr>
        <w:t>.</w:t>
      </w:r>
    </w:p>
    <w:p w14:paraId="1AD96227" w14:textId="0D2B0147" w:rsidR="00DA55BA" w:rsidRPr="00A12CFA" w:rsidRDefault="00A31245"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14:ligatures w14:val="none"/>
        </w:rPr>
      </w:pPr>
      <w:r w:rsidRPr="00A12CFA">
        <w:rPr>
          <w:rFonts w:ascii="Sakkal Majalla" w:eastAsia="Arial Unicode MS" w:hAnsi="Sakkal Majalla" w:cs="Sakkal Majalla"/>
          <w:b/>
          <w:bCs/>
          <w:kern w:val="0"/>
          <w:szCs w:val="28"/>
          <w:u w:color="C00000"/>
          <w:bdr w:val="nil"/>
          <w:rtl/>
          <w14:ligatures w14:val="none"/>
        </w:rPr>
        <w:t>دراسة (</w:t>
      </w:r>
      <w:proofErr w:type="spellStart"/>
      <w:r w:rsidRPr="00A12CFA">
        <w:rPr>
          <w:rFonts w:ascii="Sakkal Majalla" w:eastAsia="Arial Unicode MS" w:hAnsi="Sakkal Majalla" w:cs="Sakkal Majalla"/>
          <w:b/>
          <w:bCs/>
          <w:kern w:val="0"/>
          <w:szCs w:val="28"/>
          <w:u w:color="C00000"/>
          <w:bdr w:val="nil"/>
          <w:rtl/>
          <w14:ligatures w14:val="none"/>
        </w:rPr>
        <w:t>الكعبى</w:t>
      </w:r>
      <w:proofErr w:type="spellEnd"/>
      <w:r w:rsidRPr="00A12CFA">
        <w:rPr>
          <w:rFonts w:ascii="Sakkal Majalla" w:eastAsia="Arial Unicode MS" w:hAnsi="Sakkal Majalla" w:cs="Sakkal Majalla"/>
          <w:b/>
          <w:bCs/>
          <w:kern w:val="0"/>
          <w:szCs w:val="28"/>
          <w:u w:color="C00000"/>
          <w:bdr w:val="nil"/>
          <w:rtl/>
          <w14:ligatures w14:val="none"/>
        </w:rPr>
        <w:t xml:space="preserve"> ،2023</w:t>
      </w:r>
      <w:r w:rsidR="002142CE" w:rsidRPr="00A12CFA">
        <w:rPr>
          <w:rFonts w:ascii="Sakkal Majalla" w:eastAsia="Arial Unicode MS" w:hAnsi="Sakkal Majalla" w:cs="Sakkal Majalla" w:hint="cs"/>
          <w:b/>
          <w:bCs/>
          <w:kern w:val="0"/>
          <w:szCs w:val="28"/>
          <w:u w:color="C00000"/>
          <w:bdr w:val="nil"/>
          <w:rtl/>
          <w14:ligatures w14:val="none"/>
        </w:rPr>
        <w:t>) بعنوان</w:t>
      </w:r>
      <w:r w:rsidRPr="00A12CFA">
        <w:rPr>
          <w:rFonts w:ascii="Sakkal Majalla" w:eastAsia="Arial Unicode MS" w:hAnsi="Sakkal Majalla" w:cs="Sakkal Majalla"/>
          <w:b/>
          <w:bCs/>
          <w:kern w:val="0"/>
          <w:szCs w:val="28"/>
          <w:u w:color="C00000"/>
          <w:bdr w:val="nil"/>
          <w:rtl/>
          <w14:ligatures w14:val="none"/>
        </w:rPr>
        <w:t xml:space="preserve">: " </w:t>
      </w:r>
      <w:r w:rsidR="00DA55BA" w:rsidRPr="00A12CFA">
        <w:rPr>
          <w:rFonts w:ascii="Sakkal Majalla" w:eastAsia="Arial Unicode MS" w:hAnsi="Sakkal Majalla" w:cs="Sakkal Majalla"/>
          <w:b/>
          <w:bCs/>
          <w:kern w:val="0"/>
          <w:szCs w:val="28"/>
          <w:u w:color="C00000"/>
          <w:bdr w:val="nil"/>
          <w:rtl/>
          <w14:ligatures w14:val="none"/>
        </w:rPr>
        <w:t xml:space="preserve">العدالة التنظيمية وأثرها في الرضا الوظيفي: دراسة حالة لبعض الكليات الحكومية والأهلية - بغداد </w:t>
      </w:r>
    </w:p>
    <w:p w14:paraId="7CFBDD20" w14:textId="0BEAC3AE" w:rsidR="0042131F" w:rsidRDefault="00DA55BA" w:rsidP="00EA22C1">
      <w:pPr>
        <w:spacing w:before="100" w:beforeAutospacing="1" w:after="100" w:afterAutospacing="1" w:line="360" w:lineRule="auto"/>
        <w:ind w:firstLine="720"/>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 xml:space="preserve">هدفت الدراسة إلى فحص العلاقة بين العدالة التنظيمية بأبعادها الثلاثة </w:t>
      </w:r>
      <w:r w:rsidR="0042131F">
        <w:rPr>
          <w:rFonts w:ascii="Sakkal Majalla" w:eastAsia="Arial Unicode MS" w:hAnsi="Sakkal Majalla" w:cs="Sakkal Majalla" w:hint="cs"/>
          <w:kern w:val="0"/>
          <w:szCs w:val="28"/>
          <w:u w:color="C00000"/>
          <w:bdr w:val="nil"/>
          <w:rtl/>
          <w14:ligatures w14:val="none"/>
        </w:rPr>
        <w:t xml:space="preserve">وهم </w:t>
      </w:r>
      <w:r w:rsidRPr="00A12CFA">
        <w:rPr>
          <w:rFonts w:ascii="Sakkal Majalla" w:eastAsia="Arial Unicode MS" w:hAnsi="Sakkal Majalla" w:cs="Sakkal Majalla"/>
          <w:kern w:val="0"/>
          <w:szCs w:val="28"/>
          <w:u w:color="C00000"/>
          <w:bdr w:val="nil"/>
          <w:rtl/>
          <w14:ligatures w14:val="none"/>
        </w:rPr>
        <w:t xml:space="preserve">(العدالة التوزيعية، العدالة الإجرائية، والعدالة التفاعلية) والرضا الوظيفي المتمثل بأبعاده الخمسة (الأمان الوظيفي، أسلوب الإدارة، المناخ التنظيمي، التقدير، والعمل ذاته) في مجموعة من كليات بغداد المتناظرة في التخصصات الاقتصادية والإدارية، سواء في التعليم الحكومي أو </w:t>
      </w:r>
      <w:proofErr w:type="spellStart"/>
      <w:proofErr w:type="gramStart"/>
      <w:r w:rsidRPr="00A12CFA">
        <w:rPr>
          <w:rFonts w:ascii="Sakkal Majalla" w:eastAsia="Arial Unicode MS" w:hAnsi="Sakkal Majalla" w:cs="Sakkal Majalla"/>
          <w:kern w:val="0"/>
          <w:szCs w:val="28"/>
          <w:u w:color="C00000"/>
          <w:bdr w:val="nil"/>
          <w:rtl/>
          <w14:ligatures w14:val="none"/>
        </w:rPr>
        <w:t>الأهلي،واعتمد</w:t>
      </w:r>
      <w:proofErr w:type="spellEnd"/>
      <w:proofErr w:type="gramEnd"/>
      <w:r w:rsidRPr="00A12CFA">
        <w:rPr>
          <w:rFonts w:ascii="Sakkal Majalla" w:eastAsia="Arial Unicode MS" w:hAnsi="Sakkal Majalla" w:cs="Sakkal Majalla"/>
          <w:kern w:val="0"/>
          <w:szCs w:val="28"/>
          <w:u w:color="C00000"/>
          <w:bdr w:val="nil"/>
          <w:rtl/>
          <w14:ligatures w14:val="none"/>
        </w:rPr>
        <w:t xml:space="preserve"> الباحث على المنهج الوصفي الاستطلاعي التحليلي ، حيث بلغ عدد العينة 90 منتسبًا. استخدم الباحث الإحصاء الوصفي لعرض متغيرات البحث، والإحصاء التحليلي لاختبار الفرضيات. وُزّعت الاستبانة على 90 منتسبًا بواقع 15 استبانة لكل كلية، مما يشكل نسبة حوالي 12% من إجمالي المنتسبين، وتم استرجاع وتحليل 87 استبانة </w:t>
      </w:r>
      <w:proofErr w:type="spellStart"/>
      <w:r w:rsidRPr="00A12CFA">
        <w:rPr>
          <w:rFonts w:ascii="Sakkal Majalla" w:eastAsia="Arial Unicode MS" w:hAnsi="Sakkal Majalla" w:cs="Sakkal Majalla"/>
          <w:kern w:val="0"/>
          <w:szCs w:val="28"/>
          <w:u w:color="C00000"/>
          <w:bdr w:val="nil"/>
          <w:rtl/>
          <w14:ligatures w14:val="none"/>
        </w:rPr>
        <w:t>ب</w:t>
      </w:r>
      <w:r w:rsidR="003C34B9">
        <w:rPr>
          <w:rFonts w:ascii="Sakkal Majalla" w:eastAsia="Arial Unicode MS" w:hAnsi="Sakkal Majalla" w:cs="Sakkal Majalla" w:hint="cs"/>
          <w:kern w:val="0"/>
          <w:szCs w:val="28"/>
          <w:u w:color="C00000"/>
          <w:bdr w:val="nil"/>
          <w:rtl/>
          <w14:ligatures w14:val="none"/>
        </w:rPr>
        <w:t>إ</w:t>
      </w:r>
      <w:r w:rsidRPr="00A12CFA">
        <w:rPr>
          <w:rFonts w:ascii="Sakkal Majalla" w:eastAsia="Arial Unicode MS" w:hAnsi="Sakkal Majalla" w:cs="Sakkal Majalla"/>
          <w:kern w:val="0"/>
          <w:szCs w:val="28"/>
          <w:u w:color="C00000"/>
          <w:bdr w:val="nil"/>
          <w:rtl/>
          <w14:ligatures w14:val="none"/>
        </w:rPr>
        <w:t>ستخدام</w:t>
      </w:r>
      <w:proofErr w:type="spellEnd"/>
      <w:r w:rsidRPr="00A12CFA">
        <w:rPr>
          <w:rFonts w:ascii="Sakkal Majalla" w:eastAsia="Arial Unicode MS" w:hAnsi="Sakkal Majalla" w:cs="Sakkal Majalla"/>
          <w:kern w:val="0"/>
          <w:szCs w:val="28"/>
          <w:u w:color="C00000"/>
          <w:bdr w:val="nil"/>
          <w:rtl/>
          <w14:ligatures w14:val="none"/>
        </w:rPr>
        <w:t xml:space="preserve"> البرنامج الإحصائي.</w:t>
      </w:r>
    </w:p>
    <w:p w14:paraId="2635E845" w14:textId="21596171" w:rsidR="00D07098" w:rsidRPr="0042131F" w:rsidRDefault="00DA55BA" w:rsidP="0042131F">
      <w:pPr>
        <w:spacing w:before="100" w:beforeAutospacing="1" w:after="100" w:afterAutospacing="1" w:line="360" w:lineRule="auto"/>
        <w:ind w:firstLine="720"/>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توصلت الدراسة إلى مجموعة من الاستنتاجات، أبرزها وجود علاقة دالة إحصائيًا بين العدالة التنظيمية والرضا الوظيفي، مع إدراك واضح من قبل المنتسبين لأثر العدالة التنظيمية على مستوى رضاهم الوظيفي. تشير النتائج إلى أن العدالة التنظيمية تمثل عنصرًا جوهريًا لتعزيز الرضا الوظيفي بين العاملين في المؤسسات التعليمية، مما يقدم توصيات هامة للإدارات المعنية لتعزيز العدالة وتحقيق بيئة عمل أكثر إيجابية</w:t>
      </w:r>
    </w:p>
    <w:p w14:paraId="6409E1FD" w14:textId="77777777" w:rsidR="00EA22C1" w:rsidRDefault="00EA22C1">
      <w:pPr>
        <w:bidi w:val="0"/>
        <w:rPr>
          <w:rFonts w:ascii="Sakkal Majalla" w:eastAsia="Arial Unicode MS" w:hAnsi="Sakkal Majalla" w:cs="Sakkal Majalla"/>
          <w:b/>
          <w:bCs/>
          <w:kern w:val="0"/>
          <w:szCs w:val="28"/>
          <w:u w:color="C00000"/>
          <w:bdr w:val="nil"/>
          <w:rtl/>
          <w14:ligatures w14:val="none"/>
        </w:rPr>
      </w:pPr>
      <w:r>
        <w:rPr>
          <w:rFonts w:ascii="Sakkal Majalla" w:eastAsia="Arial Unicode MS" w:hAnsi="Sakkal Majalla" w:cs="Sakkal Majalla"/>
          <w:b/>
          <w:bCs/>
          <w:kern w:val="0"/>
          <w:szCs w:val="28"/>
          <w:u w:color="C00000"/>
          <w:bdr w:val="nil"/>
          <w:rtl/>
          <w14:ligatures w14:val="none"/>
        </w:rPr>
        <w:br w:type="page"/>
      </w:r>
    </w:p>
    <w:p w14:paraId="490ED88C" w14:textId="073725E6" w:rsidR="00BD19DE" w:rsidRPr="00A12CFA" w:rsidRDefault="00BD19DE"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r w:rsidRPr="00A12CFA">
        <w:rPr>
          <w:rFonts w:ascii="Sakkal Majalla" w:eastAsia="Arial Unicode MS" w:hAnsi="Sakkal Majalla" w:cs="Sakkal Majalla"/>
          <w:b/>
          <w:bCs/>
          <w:kern w:val="0"/>
          <w:szCs w:val="28"/>
          <w:u w:color="C00000"/>
          <w:bdr w:val="nil"/>
          <w:rtl/>
          <w14:ligatures w14:val="none"/>
        </w:rPr>
        <w:lastRenderedPageBreak/>
        <w:t xml:space="preserve">دراسة </w:t>
      </w:r>
      <w:r w:rsidR="003C34B9" w:rsidRPr="00A12CFA">
        <w:rPr>
          <w:rFonts w:ascii="Sakkal Majalla" w:eastAsia="Arial Unicode MS" w:hAnsi="Sakkal Majalla" w:cs="Sakkal Majalla" w:hint="cs"/>
          <w:b/>
          <w:bCs/>
          <w:kern w:val="0"/>
          <w:szCs w:val="28"/>
          <w:u w:color="C00000"/>
          <w:bdr w:val="nil"/>
          <w:rtl/>
          <w14:ligatures w14:val="none"/>
        </w:rPr>
        <w:t>(الجمل</w:t>
      </w:r>
      <w:r w:rsidRPr="00A12CFA">
        <w:rPr>
          <w:rFonts w:ascii="Sakkal Majalla" w:eastAsia="Arial Unicode MS" w:hAnsi="Sakkal Majalla" w:cs="Sakkal Majalla"/>
          <w:b/>
          <w:bCs/>
          <w:kern w:val="0"/>
          <w:szCs w:val="28"/>
          <w:u w:color="C00000"/>
          <w:bdr w:val="nil"/>
          <w:rtl/>
          <w14:ligatures w14:val="none"/>
        </w:rPr>
        <w:t xml:space="preserve"> والهاشم،</w:t>
      </w:r>
      <w:r w:rsidR="003C34B9" w:rsidRPr="00A12CFA">
        <w:rPr>
          <w:rFonts w:ascii="Sakkal Majalla" w:eastAsia="Arial Unicode MS" w:hAnsi="Sakkal Majalla" w:cs="Sakkal Majalla" w:hint="cs"/>
          <w:b/>
          <w:bCs/>
          <w:kern w:val="0"/>
          <w:szCs w:val="28"/>
          <w:u w:color="C00000"/>
          <w:bdr w:val="nil"/>
          <w:rtl/>
          <w14:ligatures w14:val="none"/>
        </w:rPr>
        <w:t>2023)</w:t>
      </w:r>
      <w:r w:rsidRPr="00A12CFA">
        <w:rPr>
          <w:rFonts w:ascii="Sakkal Majalla" w:eastAsia="Arial Unicode MS" w:hAnsi="Sakkal Majalla" w:cs="Sakkal Majalla"/>
          <w:b/>
          <w:bCs/>
          <w:kern w:val="0"/>
          <w:szCs w:val="28"/>
          <w:u w:color="C00000"/>
          <w:bdr w:val="nil"/>
          <w:rtl/>
          <w14:ligatures w14:val="none"/>
        </w:rPr>
        <w:t xml:space="preserve"> </w:t>
      </w:r>
      <w:r w:rsidR="003C34B9" w:rsidRPr="00A12CFA">
        <w:rPr>
          <w:rFonts w:ascii="Sakkal Majalla" w:eastAsia="Arial Unicode MS" w:hAnsi="Sakkal Majalla" w:cs="Sakkal Majalla" w:hint="cs"/>
          <w:b/>
          <w:bCs/>
          <w:kern w:val="0"/>
          <w:szCs w:val="28"/>
          <w:u w:color="C00000"/>
          <w:bdr w:val="nil"/>
          <w:rtl/>
          <w14:ligatures w14:val="none"/>
        </w:rPr>
        <w:t>بعنوان:</w:t>
      </w:r>
      <w:r w:rsidRPr="00A12CFA">
        <w:rPr>
          <w:rFonts w:ascii="Sakkal Majalla" w:eastAsia="Arial Unicode MS" w:hAnsi="Sakkal Majalla" w:cs="Sakkal Majalla"/>
          <w:b/>
          <w:bCs/>
          <w:kern w:val="0"/>
          <w:szCs w:val="28"/>
          <w:u w:color="C00000"/>
          <w:bdr w:val="nil"/>
          <w:rtl/>
          <w14:ligatures w14:val="none"/>
        </w:rPr>
        <w:t xml:space="preserve"> إدارة المعرفة </w:t>
      </w:r>
      <w:r w:rsidR="003C34B9" w:rsidRPr="00A12CFA">
        <w:rPr>
          <w:rFonts w:ascii="Sakkal Majalla" w:eastAsia="Arial Unicode MS" w:hAnsi="Sakkal Majalla" w:cs="Sakkal Majalla" w:hint="cs"/>
          <w:b/>
          <w:bCs/>
          <w:kern w:val="0"/>
          <w:szCs w:val="28"/>
          <w:u w:color="C00000"/>
          <w:bdr w:val="nil"/>
          <w:rtl/>
          <w14:ligatures w14:val="none"/>
        </w:rPr>
        <w:t>وأثرها</w:t>
      </w:r>
      <w:r w:rsidRPr="00A12CFA">
        <w:rPr>
          <w:rFonts w:ascii="Sakkal Majalla" w:eastAsia="Arial Unicode MS" w:hAnsi="Sakkal Majalla" w:cs="Sakkal Majalla"/>
          <w:b/>
          <w:bCs/>
          <w:kern w:val="0"/>
          <w:szCs w:val="28"/>
          <w:u w:color="C00000"/>
          <w:bdr w:val="nil"/>
          <w:rtl/>
          <w14:ligatures w14:val="none"/>
        </w:rPr>
        <w:t xml:space="preserve"> على الرشاقة التنظيمية دراسة </w:t>
      </w:r>
      <w:r w:rsidR="003C34B9" w:rsidRPr="00A12CFA">
        <w:rPr>
          <w:rFonts w:ascii="Sakkal Majalla" w:eastAsia="Arial Unicode MS" w:hAnsi="Sakkal Majalla" w:cs="Sakkal Majalla" w:hint="cs"/>
          <w:b/>
          <w:bCs/>
          <w:kern w:val="0"/>
          <w:szCs w:val="28"/>
          <w:u w:color="C00000"/>
          <w:bdr w:val="nil"/>
          <w:rtl/>
          <w14:ligatures w14:val="none"/>
        </w:rPr>
        <w:t>ميدانية:</w:t>
      </w:r>
      <w:r w:rsidRPr="00A12CFA">
        <w:rPr>
          <w:rFonts w:ascii="Sakkal Majalla" w:eastAsia="Arial Unicode MS" w:hAnsi="Sakkal Majalla" w:cs="Sakkal Majalla"/>
          <w:b/>
          <w:bCs/>
          <w:kern w:val="0"/>
          <w:szCs w:val="28"/>
          <w:u w:color="C00000"/>
          <w:bdr w:val="nil"/>
          <w:rtl/>
          <w14:ligatures w14:val="none"/>
        </w:rPr>
        <w:t xml:space="preserve"> أمانة عمان الكبرى</w:t>
      </w:r>
    </w:p>
    <w:p w14:paraId="599657DD" w14:textId="655F13DA" w:rsidR="00BD19DE" w:rsidRPr="00A12CFA" w:rsidRDefault="00BD19DE" w:rsidP="0042131F">
      <w:pPr>
        <w:spacing w:before="100" w:beforeAutospacing="1" w:after="100" w:afterAutospacing="1" w:line="360" w:lineRule="auto"/>
        <w:ind w:firstLine="720"/>
        <w:jc w:val="both"/>
        <w:rPr>
          <w:rFonts w:ascii="Sakkal Majalla" w:eastAsia="Arial Unicode MS" w:hAnsi="Sakkal Majalla" w:cs="Sakkal Majalla"/>
          <w:kern w:val="0"/>
          <w:sz w:val="36"/>
          <w:szCs w:val="36"/>
          <w:u w:color="C00000"/>
          <w:bdr w:val="nil"/>
          <w:rtl/>
          <w14:ligatures w14:val="none"/>
        </w:rPr>
      </w:pPr>
      <w:r w:rsidRPr="00A12CFA">
        <w:rPr>
          <w:rFonts w:ascii="Sakkal Majalla" w:eastAsia="Arial Unicode MS" w:hAnsi="Sakkal Majalla" w:cs="Sakkal Majalla"/>
          <w:kern w:val="0"/>
          <w:szCs w:val="28"/>
          <w:u w:color="C00000"/>
          <w:bdr w:val="nil"/>
          <w:rtl/>
          <w14:ligatures w14:val="none"/>
        </w:rPr>
        <w:t xml:space="preserve">هدفت الدراسة إلى معرفة أثر إدارة المعرفة على الرشاقة التنظيمية في أمانة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أمانة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الأساليب الإحصائية مثل المتوسطات الحسابية ومعامل الانحدار الخطي حسب برنامج </w:t>
      </w:r>
      <w:r w:rsidRPr="00A12CFA">
        <w:rPr>
          <w:rFonts w:ascii="Sakkal Majalla" w:eastAsia="Arial Unicode MS" w:hAnsi="Sakkal Majalla" w:cs="Sakkal Majalla"/>
          <w:kern w:val="0"/>
          <w:szCs w:val="28"/>
          <w:u w:color="C00000"/>
          <w:bdr w:val="nil"/>
          <w14:ligatures w14:val="none"/>
        </w:rPr>
        <w:t>SPSS</w:t>
      </w:r>
      <w:r w:rsidRPr="00A12CFA">
        <w:rPr>
          <w:rFonts w:ascii="Sakkal Majalla" w:eastAsia="Arial Unicode MS" w:hAnsi="Sakkal Majalla" w:cs="Sakkal Majalla"/>
          <w:kern w:val="0"/>
          <w:szCs w:val="28"/>
          <w:u w:color="C00000"/>
          <w:bdr w:val="nil"/>
          <w:rtl/>
          <w14:ligatures w14:val="none"/>
        </w:rPr>
        <w:t xml:space="preserve"> للإجابة عن أسئلة الدراسة وتحليل فرضياتها، وتوصلت الدراسة إلى أن مستوى إدارة المعرفة في أمانة عمان الكبرى كان بدرجة مرتفعة، وان مستوى الرشاقة التنظيمية كان بدرجة مرتفعة، كما إشارة النتائج الى وجود أثر ذو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الإداري ، رشاقة الابتكار الإداري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أمانة عمان الكبرى واستدامتها.</w:t>
      </w:r>
    </w:p>
    <w:p w14:paraId="77B58D6D" w14:textId="761BBCFE" w:rsidR="00BD19DE" w:rsidRPr="00A12CFA" w:rsidRDefault="00BD19DE"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r w:rsidRPr="00A12CFA">
        <w:rPr>
          <w:rFonts w:ascii="Sakkal Majalla" w:eastAsia="Arial Unicode MS" w:hAnsi="Sakkal Majalla" w:cs="Sakkal Majalla"/>
          <w:b/>
          <w:bCs/>
          <w:kern w:val="0"/>
          <w:szCs w:val="28"/>
          <w:u w:color="C00000"/>
          <w:bdr w:val="nil"/>
          <w:rtl/>
          <w14:ligatures w14:val="none"/>
        </w:rPr>
        <w:t xml:space="preserve">دراسة (أحمد ورفاعى،2023) </w:t>
      </w:r>
      <w:r w:rsidR="003C34B9" w:rsidRPr="00A12CFA">
        <w:rPr>
          <w:rFonts w:ascii="Sakkal Majalla" w:eastAsia="Arial Unicode MS" w:hAnsi="Sakkal Majalla" w:cs="Sakkal Majalla" w:hint="cs"/>
          <w:b/>
          <w:bCs/>
          <w:kern w:val="0"/>
          <w:szCs w:val="28"/>
          <w:u w:color="C00000"/>
          <w:bdr w:val="nil"/>
          <w:rtl/>
          <w14:ligatures w14:val="none"/>
        </w:rPr>
        <w:t>بعنوان:</w:t>
      </w:r>
      <w:r w:rsidRPr="00F65618">
        <w:rPr>
          <w:rFonts w:ascii="Sakkal Majalla" w:eastAsia="Arial Unicode MS" w:hAnsi="Sakkal Majalla" w:cs="Sakkal Majalla"/>
          <w:b/>
          <w:bCs/>
          <w:kern w:val="0"/>
          <w:szCs w:val="28"/>
          <w:u w:color="C00000"/>
          <w:bdr w:val="nil"/>
          <w:rtl/>
          <w14:ligatures w14:val="none"/>
        </w:rPr>
        <w:t xml:space="preserve"> </w:t>
      </w:r>
      <w:r w:rsidRPr="00A12CFA">
        <w:rPr>
          <w:rFonts w:ascii="Sakkal Majalla" w:eastAsia="Arial Unicode MS" w:hAnsi="Sakkal Majalla" w:cs="Sakkal Majalla"/>
          <w:b/>
          <w:bCs/>
          <w:kern w:val="0"/>
          <w:szCs w:val="28"/>
          <w:u w:color="C00000"/>
          <w:bdr w:val="nil"/>
          <w:rtl/>
          <w14:ligatures w14:val="none"/>
        </w:rPr>
        <w:t xml:space="preserve">أثر إدارة المعرفة على الإبداع التنظيمي دراسة ميدانية على الشركة المصرية </w:t>
      </w:r>
      <w:proofErr w:type="spellStart"/>
      <w:r w:rsidRPr="00A12CFA">
        <w:rPr>
          <w:rFonts w:ascii="Sakkal Majalla" w:eastAsia="Arial Unicode MS" w:hAnsi="Sakkal Majalla" w:cs="Sakkal Majalla"/>
          <w:b/>
          <w:bCs/>
          <w:kern w:val="0"/>
          <w:szCs w:val="28"/>
          <w:u w:color="C00000"/>
          <w:bdr w:val="nil"/>
          <w:rtl/>
          <w14:ligatures w14:val="none"/>
        </w:rPr>
        <w:t>للإتصالات</w:t>
      </w:r>
      <w:proofErr w:type="spellEnd"/>
    </w:p>
    <w:p w14:paraId="0688071C" w14:textId="6993D579" w:rsidR="0042131F" w:rsidRDefault="00BD19DE" w:rsidP="0042131F">
      <w:pPr>
        <w:spacing w:before="100" w:beforeAutospacing="1" w:after="100" w:afterAutospacing="1" w:line="360" w:lineRule="auto"/>
        <w:ind w:firstLine="720"/>
        <w:contextualSpacing/>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هدفت هذه الدراسة إلى التعرف على مدى أثر أبعاد إدارة المعرفة (خلق المعرفة</w:t>
      </w:r>
      <w:r w:rsidR="003C34B9">
        <w:rPr>
          <w:rFonts w:ascii="Sakkal Majalla" w:eastAsia="Arial Unicode MS" w:hAnsi="Sakkal Majalla" w:cs="Sakkal Majalla" w:hint="cs"/>
          <w:kern w:val="0"/>
          <w:szCs w:val="28"/>
          <w:u w:color="C00000"/>
          <w:bdr w:val="nil"/>
          <w:rtl/>
          <w14:ligatures w14:val="none"/>
        </w:rPr>
        <w:t xml:space="preserve"> -</w:t>
      </w:r>
      <w:r w:rsidRPr="00A12CFA">
        <w:rPr>
          <w:rFonts w:ascii="Sakkal Majalla" w:eastAsia="Arial Unicode MS" w:hAnsi="Sakkal Majalla" w:cs="Sakkal Majalla"/>
          <w:kern w:val="0"/>
          <w:szCs w:val="28"/>
          <w:u w:color="C00000"/>
          <w:bdr w:val="nil"/>
          <w:rtl/>
          <w14:ligatures w14:val="none"/>
        </w:rPr>
        <w:t xml:space="preserve"> تخزين المعرفة - تنظيم المعرفة - تطبيق المعرفة على أبعاد الإبداع التنظيمي (الأصالة - الحساسية لمشكلات العمل) وذلك لتحقيق الميزة التنافسية من خلال المورد البشرى بالشركة المصرية للاتصالات والوصول بالعاملين إلى الإبداع التنظيمي ، وتم الاعتماد على المنهج الوصفي التحليلي والدراسة الميدانية ، ويتمثل مجتمع الدراسة </w:t>
      </w:r>
      <w:r w:rsidRPr="00A12CFA">
        <w:rPr>
          <w:rFonts w:ascii="Sakkal Majalla" w:eastAsia="Arial Unicode MS" w:hAnsi="Sakkal Majalla" w:cs="Sakkal Majalla"/>
          <w:kern w:val="0"/>
          <w:szCs w:val="28"/>
          <w:u w:color="C00000"/>
          <w:bdr w:val="nil"/>
          <w:rtl/>
          <w14:ligatures w14:val="none"/>
        </w:rPr>
        <w:lastRenderedPageBreak/>
        <w:t>العاملين بالشركة المصرية للاتصالات في بعض قطاعات الشركة من خلال العينة الطبقية العشوائية المستهدفة (٣٨٤) مفردة ، و بلغت الإجابات الواردة من العينة (٢٦٧) مفردة</w:t>
      </w:r>
    </w:p>
    <w:p w14:paraId="08FC4176" w14:textId="1662CEDC" w:rsidR="00BD19DE" w:rsidRPr="00A12CFA" w:rsidRDefault="00BD19DE" w:rsidP="0042131F">
      <w:pPr>
        <w:spacing w:before="100" w:beforeAutospacing="1" w:after="100" w:afterAutospacing="1" w:line="360" w:lineRule="auto"/>
        <w:ind w:firstLine="720"/>
        <w:contextualSpacing/>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 xml:space="preserve">وتوصلت الدراسة الحالية إلى أن هناك اهتمام بدرجة مرتفعة بتوافر أبعاد إدارة المعرفة بالشركة المصرية للاتصالات، وقد تبين أن ترتيب أبعاد إدارة المعرفة من حيث قوة التوافر جاء في الترتيب الأول تطبيق </w:t>
      </w:r>
      <w:r w:rsidR="003C34B9" w:rsidRPr="00A12CFA">
        <w:rPr>
          <w:rFonts w:ascii="Sakkal Majalla" w:eastAsia="Arial Unicode MS" w:hAnsi="Sakkal Majalla" w:cs="Sakkal Majalla" w:hint="cs"/>
          <w:kern w:val="0"/>
          <w:szCs w:val="28"/>
          <w:u w:color="C00000"/>
          <w:bdr w:val="nil"/>
          <w:rtl/>
          <w14:ligatures w14:val="none"/>
        </w:rPr>
        <w:t>المعرفة،</w:t>
      </w:r>
      <w:r w:rsidRPr="00A12CFA">
        <w:rPr>
          <w:rFonts w:ascii="Sakkal Majalla" w:eastAsia="Arial Unicode MS" w:hAnsi="Sakkal Majalla" w:cs="Sakkal Majalla"/>
          <w:kern w:val="0"/>
          <w:szCs w:val="28"/>
          <w:u w:color="C00000"/>
          <w:bdr w:val="nil"/>
          <w:rtl/>
          <w14:ligatures w14:val="none"/>
        </w:rPr>
        <w:t xml:space="preserve"> الترتيب الثاني خلق </w:t>
      </w:r>
      <w:r w:rsidR="003C34B9" w:rsidRPr="00A12CFA">
        <w:rPr>
          <w:rFonts w:ascii="Sakkal Majalla" w:eastAsia="Arial Unicode MS" w:hAnsi="Sakkal Majalla" w:cs="Sakkal Majalla" w:hint="cs"/>
          <w:kern w:val="0"/>
          <w:szCs w:val="28"/>
          <w:u w:color="C00000"/>
          <w:bdr w:val="nil"/>
          <w:rtl/>
          <w14:ligatures w14:val="none"/>
        </w:rPr>
        <w:t>المعرفة،</w:t>
      </w:r>
      <w:r w:rsidRPr="00A12CFA">
        <w:rPr>
          <w:rFonts w:ascii="Sakkal Majalla" w:eastAsia="Arial Unicode MS" w:hAnsi="Sakkal Majalla" w:cs="Sakkal Majalla"/>
          <w:kern w:val="0"/>
          <w:szCs w:val="28"/>
          <w:u w:color="C00000"/>
          <w:bdr w:val="nil"/>
          <w:rtl/>
          <w14:ligatures w14:val="none"/>
        </w:rPr>
        <w:t xml:space="preserve"> الترتيب الثالث تنظيم المعرفة، الترتيب الرابع تخزين </w:t>
      </w:r>
      <w:r w:rsidR="003C34B9" w:rsidRPr="00A12CFA">
        <w:rPr>
          <w:rFonts w:ascii="Sakkal Majalla" w:eastAsia="Arial Unicode MS" w:hAnsi="Sakkal Majalla" w:cs="Sakkal Majalla" w:hint="cs"/>
          <w:kern w:val="0"/>
          <w:szCs w:val="28"/>
          <w:u w:color="C00000"/>
          <w:bdr w:val="nil"/>
          <w:rtl/>
          <w14:ligatures w14:val="none"/>
        </w:rPr>
        <w:t>المعرفة.</w:t>
      </w:r>
      <w:r w:rsidRPr="00A12CFA">
        <w:rPr>
          <w:rFonts w:ascii="Sakkal Majalla" w:eastAsia="Arial Unicode MS" w:hAnsi="Sakkal Majalla" w:cs="Sakkal Majalla"/>
          <w:kern w:val="0"/>
          <w:szCs w:val="28"/>
          <w:u w:color="C00000"/>
          <w:bdr w:val="nil"/>
          <w:rtl/>
          <w14:ligatures w14:val="none"/>
        </w:rPr>
        <w:t xml:space="preserve"> كما أن هناك اهتمام بدرجة مرتفعة بتوافر أبعاد الإبداع التنظيمي بالشركة المصرية للاتصالات، وتبين أن ترتيب أبعاد الإبداع التنظيمي من حيث قوة التوافر الترتيب الأول الطلاقة، والثاني الأصالة، والثالث الحساسية لمشكلات العمل، والترتيب الرابع </w:t>
      </w:r>
      <w:r w:rsidR="003C34B9" w:rsidRPr="00A12CFA">
        <w:rPr>
          <w:rFonts w:ascii="Sakkal Majalla" w:eastAsia="Arial Unicode MS" w:hAnsi="Sakkal Majalla" w:cs="Sakkal Majalla" w:hint="cs"/>
          <w:kern w:val="0"/>
          <w:szCs w:val="28"/>
          <w:u w:color="C00000"/>
          <w:bdr w:val="nil"/>
          <w:rtl/>
          <w14:ligatures w14:val="none"/>
        </w:rPr>
        <w:t>المرونة.</w:t>
      </w:r>
    </w:p>
    <w:p w14:paraId="50680B8E" w14:textId="3D6271C9" w:rsidR="00BD19DE" w:rsidRPr="00F65618" w:rsidRDefault="00BD19DE"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Cs w:val="28"/>
          <w:u w:color="C00000"/>
          <w:bdr w:val="nil"/>
          <w:rtl/>
          <w14:ligatures w14:val="none"/>
        </w:rPr>
      </w:pPr>
      <w:r w:rsidRPr="00A12CFA">
        <w:rPr>
          <w:rFonts w:ascii="Sakkal Majalla" w:eastAsia="Arial Unicode MS" w:hAnsi="Sakkal Majalla" w:cs="Sakkal Majalla"/>
          <w:b/>
          <w:bCs/>
          <w:kern w:val="0"/>
          <w:szCs w:val="28"/>
          <w:u w:color="C00000"/>
          <w:bdr w:val="nil"/>
          <w:rtl/>
          <w14:ligatures w14:val="none"/>
        </w:rPr>
        <w:t xml:space="preserve">دراسة (أبو </w:t>
      </w:r>
      <w:proofErr w:type="spellStart"/>
      <w:r w:rsidRPr="00A12CFA">
        <w:rPr>
          <w:rFonts w:ascii="Sakkal Majalla" w:eastAsia="Arial Unicode MS" w:hAnsi="Sakkal Majalla" w:cs="Sakkal Majalla"/>
          <w:b/>
          <w:bCs/>
          <w:kern w:val="0"/>
          <w:szCs w:val="28"/>
          <w:u w:color="C00000"/>
          <w:bdr w:val="nil"/>
          <w:rtl/>
          <w14:ligatures w14:val="none"/>
        </w:rPr>
        <w:t>دلبوح</w:t>
      </w:r>
      <w:proofErr w:type="spellEnd"/>
      <w:r w:rsidRPr="00A12CFA">
        <w:rPr>
          <w:rFonts w:ascii="Sakkal Majalla" w:eastAsia="Arial Unicode MS" w:hAnsi="Sakkal Majalla" w:cs="Sakkal Majalla"/>
          <w:b/>
          <w:bCs/>
          <w:kern w:val="0"/>
          <w:szCs w:val="28"/>
          <w:u w:color="C00000"/>
          <w:bdr w:val="nil"/>
          <w:rtl/>
          <w14:ligatures w14:val="none"/>
        </w:rPr>
        <w:t xml:space="preserve"> </w:t>
      </w:r>
      <w:r w:rsidR="003C34B9" w:rsidRPr="00A12CFA">
        <w:rPr>
          <w:rFonts w:ascii="Sakkal Majalla" w:eastAsia="Arial Unicode MS" w:hAnsi="Sakkal Majalla" w:cs="Sakkal Majalla" w:hint="cs"/>
          <w:b/>
          <w:bCs/>
          <w:kern w:val="0"/>
          <w:szCs w:val="28"/>
          <w:u w:color="C00000"/>
          <w:bdr w:val="nil"/>
          <w:rtl/>
          <w14:ligatures w14:val="none"/>
        </w:rPr>
        <w:t>والقرعان</w:t>
      </w:r>
      <w:r w:rsidRPr="00A12CFA">
        <w:rPr>
          <w:rFonts w:ascii="Sakkal Majalla" w:eastAsia="Arial Unicode MS" w:hAnsi="Sakkal Majalla" w:cs="Sakkal Majalla"/>
          <w:b/>
          <w:bCs/>
          <w:kern w:val="0"/>
          <w:szCs w:val="28"/>
          <w:u w:color="C00000"/>
          <w:bdr w:val="nil"/>
          <w:rtl/>
          <w14:ligatures w14:val="none"/>
        </w:rPr>
        <w:t>،</w:t>
      </w:r>
      <w:r w:rsidR="003C34B9" w:rsidRPr="00A12CFA">
        <w:rPr>
          <w:rFonts w:ascii="Sakkal Majalla" w:eastAsia="Arial Unicode MS" w:hAnsi="Sakkal Majalla" w:cs="Sakkal Majalla" w:hint="cs"/>
          <w:b/>
          <w:bCs/>
          <w:kern w:val="0"/>
          <w:szCs w:val="28"/>
          <w:u w:color="C00000"/>
          <w:bdr w:val="nil"/>
          <w:rtl/>
          <w14:ligatures w14:val="none"/>
        </w:rPr>
        <w:t>2021)</w:t>
      </w:r>
      <w:r w:rsidRPr="00A12CFA">
        <w:rPr>
          <w:rFonts w:ascii="Sakkal Majalla" w:eastAsia="Arial Unicode MS" w:hAnsi="Sakkal Majalla" w:cs="Sakkal Majalla"/>
          <w:b/>
          <w:bCs/>
          <w:kern w:val="0"/>
          <w:szCs w:val="28"/>
          <w:u w:color="C00000"/>
          <w:bdr w:val="nil"/>
          <w:rtl/>
          <w14:ligatures w14:val="none"/>
        </w:rPr>
        <w:t xml:space="preserve"> </w:t>
      </w:r>
      <w:r w:rsidR="003C34B9" w:rsidRPr="00A12CFA">
        <w:rPr>
          <w:rFonts w:ascii="Sakkal Majalla" w:eastAsia="Arial Unicode MS" w:hAnsi="Sakkal Majalla" w:cs="Sakkal Majalla" w:hint="cs"/>
          <w:b/>
          <w:bCs/>
          <w:kern w:val="0"/>
          <w:szCs w:val="28"/>
          <w:u w:color="C00000"/>
          <w:bdr w:val="nil"/>
          <w:rtl/>
          <w14:ligatures w14:val="none"/>
        </w:rPr>
        <w:t>بعنوان: أثر</w:t>
      </w:r>
      <w:r w:rsidRPr="00A12CFA">
        <w:rPr>
          <w:rFonts w:ascii="Sakkal Majalla" w:eastAsia="Arial Unicode MS" w:hAnsi="Sakkal Majalla" w:cs="Sakkal Majalla"/>
          <w:b/>
          <w:bCs/>
          <w:kern w:val="0"/>
          <w:szCs w:val="28"/>
          <w:u w:color="C00000"/>
          <w:bdr w:val="nil"/>
          <w:rtl/>
          <w14:ligatures w14:val="none"/>
        </w:rPr>
        <w:t xml:space="preserve"> إدارة المعرفة على إدارة الجودة الشاملة في الجامعات الخاصة الأردنية في إقليم الشمال</w:t>
      </w:r>
    </w:p>
    <w:p w14:paraId="42902F90" w14:textId="04B412E6" w:rsidR="00BD19DE" w:rsidRPr="003C34B9" w:rsidRDefault="00BD19DE" w:rsidP="003C34B9">
      <w:pPr>
        <w:spacing w:before="100" w:beforeAutospacing="1" w:after="100" w:afterAutospacing="1" w:line="360" w:lineRule="auto"/>
        <w:ind w:firstLine="720"/>
        <w:contextualSpacing/>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 xml:space="preserve">هدفت هذه الدراسة لتعرف على أثر إدارة المعرفة على إدارة الجودة الشاملة </w:t>
      </w:r>
      <w:r w:rsidR="0042131F">
        <w:rPr>
          <w:rFonts w:ascii="Sakkal Majalla" w:eastAsia="Arial Unicode MS" w:hAnsi="Sakkal Majalla" w:cs="Sakkal Majalla" w:hint="cs"/>
          <w:kern w:val="0"/>
          <w:szCs w:val="28"/>
          <w:u w:color="C00000"/>
          <w:bdr w:val="nil"/>
          <w:rtl/>
          <w14:ligatures w14:val="none"/>
        </w:rPr>
        <w:t xml:space="preserve">وذلك </w:t>
      </w:r>
      <w:r w:rsidRPr="00A12CFA">
        <w:rPr>
          <w:rFonts w:ascii="Sakkal Majalla" w:eastAsia="Arial Unicode MS" w:hAnsi="Sakkal Majalla" w:cs="Sakkal Majalla"/>
          <w:kern w:val="0"/>
          <w:szCs w:val="28"/>
          <w:u w:color="C00000"/>
          <w:bdr w:val="nil"/>
          <w:rtl/>
          <w14:ligatures w14:val="none"/>
        </w:rPr>
        <w:t>في الجامعات الخاصة الأردنية في إقليم الشمال، وقد تناولت أربعة أبعاد لإدارة المعرفة وهي: (الاستحواذ على المعرفة، مشاركة المعرفة، تخزين المعرفة، تطبيق المعرفة)، وثلاثة أبعاد لإدارة الجودة الشاملة وهي: (التحسين المستمر، التركيز على العملاء (الطلبة)، مشاركة الموظفين). ولتحقيق أهداف الدراسة تم اعتماد المنهج الوصفي التحليلي حيث قامت الباحثة بتطوير استبانة مكونة من (35) فقرة، وتكون مجتمع الدراسة من كافة (مدراء الدوائر، وعمداء الكليات، ورؤساء الأقسام، والموظفين الإداريين، وأعضاء هيئة التدريس)، حيث أتبعت الدراسة الطريقة العشوائية البسيطة لسحب عينة الدراسة، وأظهرت النتائج أن مستويات كل من إدارة المعرفة وإدارة الجودة الشاملة قد جاءت بمستوى تقييم مرتفعة بالجامعات الخاصة الأردنية في إقليم الشمال، كما أظهرت النتائج وجود أثر ذو دلالة إحصائية عند مستوى الدلالة (</w:t>
      </w:r>
      <w:r w:rsidRPr="00A12CFA">
        <w:rPr>
          <w:rFonts w:ascii="Cambria" w:eastAsia="Arial Unicode MS" w:hAnsi="Cambria" w:cs="Cambria"/>
          <w:kern w:val="0"/>
          <w:szCs w:val="28"/>
          <w:u w:color="C00000"/>
          <w:bdr w:val="nil"/>
          <w14:ligatures w14:val="none"/>
        </w:rPr>
        <w:t>α</w:t>
      </w:r>
      <w:r w:rsidRPr="00A12CFA">
        <w:rPr>
          <w:rFonts w:ascii="Sakkal Majalla" w:eastAsia="Arial Unicode MS" w:hAnsi="Sakkal Majalla" w:cs="Sakkal Majalla"/>
          <w:kern w:val="0"/>
          <w:szCs w:val="28"/>
          <w:u w:color="C00000"/>
          <w:bdr w:val="nil"/>
          <w14:ligatures w14:val="none"/>
        </w:rPr>
        <w:t xml:space="preserve"> ≤ 0.05</w:t>
      </w:r>
      <w:r w:rsidRPr="00A12CFA">
        <w:rPr>
          <w:rFonts w:ascii="Sakkal Majalla" w:eastAsia="Arial Unicode MS" w:hAnsi="Sakkal Majalla" w:cs="Sakkal Majalla"/>
          <w:kern w:val="0"/>
          <w:szCs w:val="28"/>
          <w:u w:color="C00000"/>
          <w:bdr w:val="nil"/>
          <w:rtl/>
          <w14:ligatures w14:val="none"/>
        </w:rPr>
        <w:t xml:space="preserve">) لإدارة المعرفة بأبعادها (الاستحواذ على المعرفة، مشاركة المعرفة، تخزين المعرفة، تطبيق المعرفة) وبشكل منفرد على إدارة الجودة الشاملة ككل بالجامعات الخاصة الأردنية في إقليم الشمال. وقد أوصت الدراسة بضرورة قيام الجامعات بتنظيم لقاءات واجتماعات بينها والموظفين لتبادل المعرفة والآراء والتجارب والأفكار، </w:t>
      </w:r>
      <w:r w:rsidRPr="00A12CFA">
        <w:rPr>
          <w:rFonts w:ascii="Sakkal Majalla" w:eastAsia="Arial Unicode MS" w:hAnsi="Sakkal Majalla" w:cs="Sakkal Majalla"/>
          <w:kern w:val="0"/>
          <w:szCs w:val="28"/>
          <w:u w:color="C00000"/>
          <w:bdr w:val="nil"/>
          <w:rtl/>
          <w14:ligatures w14:val="none"/>
        </w:rPr>
        <w:lastRenderedPageBreak/>
        <w:t>ومعالجة المشكلات التي تواجههم في العمل، وتعزيز ثقافة الانفتاح والتشارك وروح العمل الجماعي والتحاور، بما يضمن الاستفادة والتعلم من بعضهم البعض لتحسين وتطبيق برامج الجودة.</w:t>
      </w:r>
    </w:p>
    <w:p w14:paraId="307D6D26" w14:textId="7F079487" w:rsidR="00BD19DE" w:rsidRPr="00F65618" w:rsidRDefault="00BD19DE" w:rsidP="00102A10">
      <w:pPr>
        <w:pStyle w:val="ListParagraph"/>
        <w:numPr>
          <w:ilvl w:val="0"/>
          <w:numId w:val="37"/>
        </w:numPr>
        <w:spacing w:before="100" w:beforeAutospacing="1" w:after="100" w:afterAutospacing="1" w:line="360" w:lineRule="auto"/>
        <w:ind w:left="423"/>
        <w:jc w:val="both"/>
        <w:rPr>
          <w:rFonts w:ascii="Sakkal Majalla" w:eastAsia="Arial Unicode MS" w:hAnsi="Sakkal Majalla" w:cs="Sakkal Majalla"/>
          <w:b/>
          <w:bCs/>
          <w:kern w:val="0"/>
          <w:sz w:val="36"/>
          <w:szCs w:val="36"/>
          <w:u w:color="C00000"/>
          <w:bdr w:val="nil"/>
          <w:rtl/>
          <w14:ligatures w14:val="none"/>
        </w:rPr>
      </w:pPr>
      <w:r w:rsidRPr="00F65618">
        <w:rPr>
          <w:rFonts w:ascii="Sakkal Majalla" w:eastAsia="Arial Unicode MS" w:hAnsi="Sakkal Majalla" w:cs="Sakkal Majalla"/>
          <w:b/>
          <w:bCs/>
          <w:kern w:val="0"/>
          <w:szCs w:val="28"/>
          <w:u w:color="C00000"/>
          <w:bdr w:val="nil"/>
          <w:rtl/>
          <w14:ligatures w14:val="none"/>
        </w:rPr>
        <w:t xml:space="preserve">دراسة </w:t>
      </w:r>
      <w:r w:rsidR="003C34B9" w:rsidRPr="00F65618">
        <w:rPr>
          <w:rFonts w:ascii="Sakkal Majalla" w:eastAsia="Arial Unicode MS" w:hAnsi="Sakkal Majalla" w:cs="Sakkal Majalla" w:hint="cs"/>
          <w:b/>
          <w:bCs/>
          <w:kern w:val="0"/>
          <w:szCs w:val="28"/>
          <w:u w:color="C00000"/>
          <w:bdr w:val="nil"/>
          <w:rtl/>
          <w14:ligatures w14:val="none"/>
        </w:rPr>
        <w:t>(الحنيطي</w:t>
      </w:r>
      <w:r w:rsidRPr="00F65618">
        <w:rPr>
          <w:rFonts w:ascii="Sakkal Majalla" w:eastAsia="Arial Unicode MS" w:hAnsi="Sakkal Majalla" w:cs="Sakkal Majalla"/>
          <w:b/>
          <w:bCs/>
          <w:kern w:val="0"/>
          <w:szCs w:val="28"/>
          <w:u w:color="C00000"/>
          <w:bdr w:val="nil"/>
          <w:rtl/>
          <w14:ligatures w14:val="none"/>
        </w:rPr>
        <w:t xml:space="preserve"> والكايد،</w:t>
      </w:r>
      <w:r w:rsidR="003C34B9" w:rsidRPr="00F65618">
        <w:rPr>
          <w:rFonts w:ascii="Sakkal Majalla" w:eastAsia="Arial Unicode MS" w:hAnsi="Sakkal Majalla" w:cs="Sakkal Majalla" w:hint="cs"/>
          <w:b/>
          <w:bCs/>
          <w:kern w:val="0"/>
          <w:szCs w:val="28"/>
          <w:u w:color="C00000"/>
          <w:bdr w:val="nil"/>
          <w:rtl/>
          <w14:ligatures w14:val="none"/>
        </w:rPr>
        <w:t>2020)</w:t>
      </w:r>
      <w:r w:rsidRPr="00F65618">
        <w:rPr>
          <w:rFonts w:ascii="Sakkal Majalla" w:eastAsia="Arial Unicode MS" w:hAnsi="Sakkal Majalla" w:cs="Sakkal Majalla"/>
          <w:b/>
          <w:bCs/>
          <w:kern w:val="0"/>
          <w:szCs w:val="28"/>
          <w:u w:color="C00000"/>
          <w:bdr w:val="nil"/>
          <w:rtl/>
          <w14:ligatures w14:val="none"/>
        </w:rPr>
        <w:t xml:space="preserve"> </w:t>
      </w:r>
      <w:r w:rsidR="003C34B9" w:rsidRPr="00F65618">
        <w:rPr>
          <w:rFonts w:ascii="Sakkal Majalla" w:eastAsia="Arial Unicode MS" w:hAnsi="Sakkal Majalla" w:cs="Sakkal Majalla" w:hint="cs"/>
          <w:b/>
          <w:bCs/>
          <w:kern w:val="0"/>
          <w:szCs w:val="28"/>
          <w:u w:color="C00000"/>
          <w:bdr w:val="nil"/>
          <w:rtl/>
          <w14:ligatures w14:val="none"/>
        </w:rPr>
        <w:t>بعنوان: عمليات</w:t>
      </w:r>
      <w:r w:rsidRPr="00F65618">
        <w:rPr>
          <w:rFonts w:ascii="Sakkal Majalla" w:eastAsia="Arial Unicode MS" w:hAnsi="Sakkal Majalla" w:cs="Sakkal Majalla"/>
          <w:b/>
          <w:bCs/>
          <w:kern w:val="0"/>
          <w:szCs w:val="28"/>
          <w:u w:color="C00000"/>
          <w:bdr w:val="nil"/>
          <w:rtl/>
          <w14:ligatures w14:val="none"/>
        </w:rPr>
        <w:t xml:space="preserve"> إدارة المعرفة وأثرها في إدارة الأزمات في بلديات الفئة الأولي في الأردن</w:t>
      </w:r>
    </w:p>
    <w:p w14:paraId="56D1095E" w14:textId="2B073ED5" w:rsidR="009D1951" w:rsidRDefault="00BD19DE" w:rsidP="00F65618">
      <w:pPr>
        <w:spacing w:before="100" w:beforeAutospacing="1" w:after="100" w:afterAutospacing="1" w:line="360" w:lineRule="auto"/>
        <w:ind w:firstLine="720"/>
        <w:contextualSpacing/>
        <w:jc w:val="both"/>
        <w:rPr>
          <w:rFonts w:ascii="Sakkal Majalla" w:eastAsia="Arial Unicode MS" w:hAnsi="Sakkal Majalla" w:cs="Sakkal Majalla"/>
          <w:kern w:val="0"/>
          <w:szCs w:val="28"/>
          <w:u w:color="C00000"/>
          <w:bdr w:val="nil"/>
          <w:rtl/>
          <w14:ligatures w14:val="none"/>
        </w:rPr>
      </w:pPr>
      <w:r w:rsidRPr="00A12CFA">
        <w:rPr>
          <w:rFonts w:ascii="Sakkal Majalla" w:eastAsia="Arial Unicode MS" w:hAnsi="Sakkal Majalla" w:cs="Sakkal Majalla"/>
          <w:kern w:val="0"/>
          <w:szCs w:val="28"/>
          <w:u w:color="C00000"/>
          <w:bdr w:val="nil"/>
          <w:rtl/>
          <w14:ligatures w14:val="none"/>
        </w:rPr>
        <w:t>هدفت الدراسة للتعرف على أثر إدارة المعرفة بأبعادها (اكتشاف المعرفة، التقاط المعرفة، مشاركة المعرفة، تطبيق المعرفة)، في إدارة الأزمات بأبعادها (اكتشاف إشارات الإنذار، الاستعداد والوقاية، احتواء وتقليل الأضرار، استعادة النشاط، والتعلم) في بلديات الفئة الأولى في الأردن. تكون مجتمع الدراسة من جميع مدراء الإدارات العليا والوسطى في بلديات الفئة الأولى في الأردن البالغ عددهم (836) فردا، تم استخدام العينة العشوائية الطبقية المتناسبة وبلغت (263) فردا وبلغ عدد الاستبانات المستردة والقابلة للتحليل الإحصائي (231) استبانة أي ما نسبته (82.8%) من إجمالي الاستبانات الموزعة. وبعد تحليل البيانات واختبار الفرضيات باستخدام الحزمة الإحصائية للعلوم الاجتماعية (</w:t>
      </w:r>
      <w:r w:rsidRPr="00A12CFA">
        <w:rPr>
          <w:rFonts w:ascii="Sakkal Majalla" w:eastAsia="Arial Unicode MS" w:hAnsi="Sakkal Majalla" w:cs="Sakkal Majalla"/>
          <w:kern w:val="0"/>
          <w:szCs w:val="28"/>
          <w:u w:color="C00000"/>
          <w:bdr w:val="nil"/>
          <w14:ligatures w14:val="none"/>
        </w:rPr>
        <w:t>SPSS</w:t>
      </w:r>
      <w:r w:rsidRPr="00A12CFA">
        <w:rPr>
          <w:rFonts w:ascii="Sakkal Majalla" w:eastAsia="Arial Unicode MS" w:hAnsi="Sakkal Majalla" w:cs="Sakkal Majalla"/>
          <w:kern w:val="0"/>
          <w:szCs w:val="28"/>
          <w:u w:color="C00000"/>
          <w:bdr w:val="nil"/>
          <w:rtl/>
          <w14:ligatures w14:val="none"/>
        </w:rPr>
        <w:t>)، واستخدم العديد من الأساليب الإحصائية ومنها: تحليل الانحدار البسيط، وتحليل الانحدار المتعدد، وتحليل الانحدار المتدرج. أظهرت نتائج الدراسة وجود أثر ذو دلالة إحصائية لعمليات إدارة المعرفة بأبعادها في إدارة الأزمات بأبعادها مجتمعة في بلديات الفئة الأولى في الأردن، ووجود أثر لكل بعد من عمليات إدارة المعرفة بشكل منفرد في إدارة الأزمات في بلديات الفئة الأولى في الأردن. وفي ضوء النتائج التي توصلت إليها الدراسة يوصي الباحث: - تعزيز كافة عمليات إدارة المعرفة من خلال استحداث وحدات إدارية متخصصة في إدارة المعرفة. - ضرورة الاهتمام بشكل أكبر بتوفير آليات واضحة مكتوبة يتم تشاركها بين كافة العاملين يدويا والكترونيا بحيث تسهل عملية تطبيق المعرفة بما يخدم بشكل كبير التعامل مع الأزمات والتعافي من الأزمة في حال حدوثها، مع إعطاء فرصة أكبر للعاملين لتطبيق معارفهم مهما كانت بسيطة.</w:t>
      </w:r>
    </w:p>
    <w:p w14:paraId="6E4E235F" w14:textId="1F53C1E1" w:rsidR="00611583" w:rsidRPr="0042131F" w:rsidRDefault="0042131F" w:rsidP="0042131F">
      <w:pPr>
        <w:spacing w:before="100" w:beforeAutospacing="1" w:after="100" w:afterAutospacing="1" w:line="360" w:lineRule="auto"/>
        <w:outlineLvl w:val="1"/>
        <w:rPr>
          <w:rFonts w:ascii="Sakkal Majalla" w:hAnsi="Sakkal Majalla" w:cs="Sakkal Majalla"/>
          <w:b/>
          <w:bCs/>
          <w:sz w:val="36"/>
          <w:szCs w:val="36"/>
        </w:rPr>
      </w:pPr>
      <w:bookmarkStart w:id="65" w:name="_Toc192006064"/>
      <w:bookmarkStart w:id="66" w:name="_Toc192119656"/>
      <w:r>
        <w:rPr>
          <w:rFonts w:ascii="Sakkal Majalla" w:hAnsi="Sakkal Majalla" w:cs="Sakkal Majalla" w:hint="cs"/>
          <w:b/>
          <w:bCs/>
          <w:sz w:val="36"/>
          <w:szCs w:val="36"/>
          <w:rtl/>
        </w:rPr>
        <w:t xml:space="preserve">8.1 </w:t>
      </w:r>
      <w:r w:rsidR="00611583" w:rsidRPr="0042131F">
        <w:rPr>
          <w:rFonts w:ascii="Sakkal Majalla" w:hAnsi="Sakkal Majalla" w:cs="Sakkal Majalla"/>
          <w:b/>
          <w:bCs/>
          <w:sz w:val="36"/>
          <w:szCs w:val="36"/>
          <w:rtl/>
        </w:rPr>
        <w:t>الفجوة البحثية:</w:t>
      </w:r>
      <w:bookmarkEnd w:id="65"/>
      <w:bookmarkEnd w:id="66"/>
      <w:r w:rsidR="00611583" w:rsidRPr="0042131F">
        <w:rPr>
          <w:rFonts w:ascii="Sakkal Majalla" w:hAnsi="Sakkal Majalla" w:cs="Sakkal Majalla"/>
          <w:b/>
          <w:bCs/>
          <w:sz w:val="36"/>
          <w:szCs w:val="36"/>
          <w:rtl/>
        </w:rPr>
        <w:t xml:space="preserve"> </w:t>
      </w:r>
    </w:p>
    <w:p w14:paraId="5EE41E47" w14:textId="16323E1D"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جميع الدراسات التي تناولت القيادة التحويلية (</w:t>
      </w:r>
      <w:r w:rsidRPr="00A12CFA">
        <w:rPr>
          <w:rFonts w:ascii="Sakkal Majalla" w:hAnsi="Sakkal Majalla" w:cs="Sakkal Majalla"/>
          <w:szCs w:val="28"/>
        </w:rPr>
        <w:t>Hamza et al., 2024</w:t>
      </w:r>
      <w:r w:rsidRPr="00A12CFA">
        <w:rPr>
          <w:rFonts w:ascii="Sakkal Majalla" w:hAnsi="Sakkal Majalla" w:cs="Sakkal Majalla"/>
          <w:szCs w:val="28"/>
          <w:rtl/>
        </w:rPr>
        <w:t xml:space="preserve">؛ </w:t>
      </w:r>
      <w:r w:rsidRPr="00A12CFA">
        <w:rPr>
          <w:rFonts w:ascii="Sakkal Majalla" w:hAnsi="Sakkal Majalla" w:cs="Sakkal Majalla"/>
          <w:szCs w:val="28"/>
        </w:rPr>
        <w:t>Rojak et al., 2024</w:t>
      </w:r>
      <w:r w:rsidRPr="00A12CFA">
        <w:rPr>
          <w:rFonts w:ascii="Sakkal Majalla" w:hAnsi="Sakkal Majalla" w:cs="Sakkal Majalla"/>
          <w:szCs w:val="28"/>
          <w:rtl/>
        </w:rPr>
        <w:t xml:space="preserve">؛ الصفار، 2024؛ البشاري والجرافي، 2024؛ بلحاج، 2024) اتفقت على أن القيادة التحويلية لها تأثير إيجابي </w:t>
      </w:r>
      <w:r w:rsidRPr="00A12CFA">
        <w:rPr>
          <w:rFonts w:ascii="Sakkal Majalla" w:hAnsi="Sakkal Majalla" w:cs="Sakkal Majalla"/>
          <w:szCs w:val="28"/>
          <w:rtl/>
        </w:rPr>
        <w:lastRenderedPageBreak/>
        <w:t>على مختلف الجوانب التنظيمية، سواء كان ذلك في تحسين أداء الموظفين، الرضا الوظيفي، الالتزام العاطفي، الإبداع التنظيمي، أو جودة الحياة الوظيفية. هذا يشير إلى أهمية القيادة التحويلية كعامل رئيسي في تعزيز بيئة عمل إيجابية وداعمة.</w:t>
      </w:r>
    </w:p>
    <w:p w14:paraId="39D44AF4" w14:textId="3188E146"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معظم الدراسات استخدمت المنهج الوصفي التحليلي (مثل الصفار، 2024؛ البشاري والجرافي، 2024؛ بلحاج، 2024؛ الكعبي، 2023) كمنهجية رئيسية لجمع وتحليل البيانات. يعكس هذا التشابه توجهاً بحثياً شائعاً لدراسة العلاقات بين المتغيرات وتأثيراتها المختلفة في بيئات العمل.</w:t>
      </w:r>
    </w:p>
    <w:p w14:paraId="0AA5FC38" w14:textId="6B370116"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اعتمدت معظم الدراسات على الاستبيان كأداة رئيسية لجمع البيانات من المشاركين (</w:t>
      </w:r>
      <w:r w:rsidRPr="00A12CFA">
        <w:rPr>
          <w:rFonts w:ascii="Sakkal Majalla" w:hAnsi="Sakkal Majalla" w:cs="Sakkal Majalla"/>
          <w:szCs w:val="28"/>
        </w:rPr>
        <w:t>Hamza et al., 2024</w:t>
      </w:r>
      <w:r w:rsidRPr="00A12CFA">
        <w:rPr>
          <w:rFonts w:ascii="Sakkal Majalla" w:hAnsi="Sakkal Majalla" w:cs="Sakkal Majalla"/>
          <w:szCs w:val="28"/>
          <w:rtl/>
        </w:rPr>
        <w:t xml:space="preserve">؛ </w:t>
      </w:r>
      <w:r w:rsidRPr="00A12CFA">
        <w:rPr>
          <w:rFonts w:ascii="Sakkal Majalla" w:hAnsi="Sakkal Majalla" w:cs="Sakkal Majalla"/>
          <w:szCs w:val="28"/>
        </w:rPr>
        <w:t>Rojak et al., 2024</w:t>
      </w:r>
      <w:r w:rsidRPr="00A12CFA">
        <w:rPr>
          <w:rFonts w:ascii="Sakkal Majalla" w:hAnsi="Sakkal Majalla" w:cs="Sakkal Majalla"/>
          <w:szCs w:val="28"/>
          <w:rtl/>
        </w:rPr>
        <w:t>؛ الصفار، 2024؛ بلحاج، 2024؛ الكعبي، 2023). يعتبر الاستبيان أداة شائعة وفعالة لجمع البيانات الكمية، خاصة عندما يتعلق الأمر بدراسات تهدف إلى قياس متغيرات محددة.</w:t>
      </w:r>
    </w:p>
    <w:p w14:paraId="2187FC8C" w14:textId="38318DD9"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دراسات مثل دراسة الكعبي (2023) ودراسة أبو كريشة (2022) تناولت العدالة التنظيمية وعلاقتها بالرضا الوظيفي، ووجدت أن العدالة التنظيمية تلعب دوراً أساسياً في تحقيق رضا الموظفين، وهو ما يشير إلى اتفاق على أهمية العدالة التنظيمية كعامل مؤثر في بيئة العمل.</w:t>
      </w:r>
    </w:p>
    <w:p w14:paraId="090BF8CC" w14:textId="7E781D3D"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 xml:space="preserve">اتفاق بعض الدراسات على أهمية الدور الوسيط لمتغيرات معينة، مثل السلوك الابتكاري في دراسة </w:t>
      </w:r>
      <w:r w:rsidRPr="00A12CFA">
        <w:rPr>
          <w:rFonts w:ascii="Sakkal Majalla" w:hAnsi="Sakkal Majalla" w:cs="Sakkal Majalla"/>
          <w:szCs w:val="28"/>
        </w:rPr>
        <w:t>Hamza et al., 2024</w:t>
      </w:r>
      <w:r w:rsidRPr="00A12CFA">
        <w:rPr>
          <w:rFonts w:ascii="Sakkal Majalla" w:hAnsi="Sakkal Majalla" w:cs="Sakkal Majalla"/>
          <w:szCs w:val="28"/>
          <w:rtl/>
        </w:rPr>
        <w:t>، ومشاركة المعرفة في دراسة الجمل والهاشم (2023). يؤكد هذا التوافق على أن تأثير القيادة التحويلية أو إدارة المعرفة قد يتعزز من خلال وسائط تسهم في تحقيق النتائج المطلوبة.</w:t>
      </w:r>
    </w:p>
    <w:p w14:paraId="25C1E3CA" w14:textId="61069A2E"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تختلف الدراسات في البيئات التي أجريت فيها؛ فبعضها ركز على القطاع التعليمي (</w:t>
      </w:r>
      <w:r w:rsidRPr="00A12CFA">
        <w:rPr>
          <w:rFonts w:ascii="Sakkal Majalla" w:hAnsi="Sakkal Majalla" w:cs="Sakkal Majalla"/>
          <w:szCs w:val="28"/>
        </w:rPr>
        <w:t>Rojak et al., 2024</w:t>
      </w:r>
      <w:r w:rsidRPr="00A12CFA">
        <w:rPr>
          <w:rFonts w:ascii="Sakkal Majalla" w:hAnsi="Sakkal Majalla" w:cs="Sakkal Majalla"/>
          <w:szCs w:val="28"/>
          <w:rtl/>
        </w:rPr>
        <w:t>؛ الكعبي، 2023؛ أبو كريشة، 2022)، في حين ركزت دراسات أخرى على القطاع الصحي (بلحاج، 2024؛ البشاري والجرافي، 2024)، وأخرى تناولت بيئة الشركات الخاصة (</w:t>
      </w:r>
      <w:r w:rsidRPr="00A12CFA">
        <w:rPr>
          <w:rFonts w:ascii="Sakkal Majalla" w:hAnsi="Sakkal Majalla" w:cs="Sakkal Majalla"/>
          <w:szCs w:val="28"/>
        </w:rPr>
        <w:t>Hamza et al., 2024</w:t>
      </w:r>
      <w:r w:rsidRPr="00A12CFA">
        <w:rPr>
          <w:rFonts w:ascii="Sakkal Majalla" w:hAnsi="Sakkal Majalla" w:cs="Sakkal Majalla"/>
          <w:szCs w:val="28"/>
          <w:rtl/>
        </w:rPr>
        <w:t>). هذا التنوع في السياقات قد يؤدي إلى اختلافات في النتائج بناءً على خصائص كل بيئة عمل.</w:t>
      </w:r>
    </w:p>
    <w:p w14:paraId="17D23555" w14:textId="5555BBA3"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 xml:space="preserve">ركزت بعض الدراسات على تأثير القيادة التحويلية على الأداء الوظيفي (مثل </w:t>
      </w:r>
      <w:r w:rsidRPr="00A12CFA">
        <w:rPr>
          <w:rFonts w:ascii="Sakkal Majalla" w:hAnsi="Sakkal Majalla" w:cs="Sakkal Majalla"/>
          <w:szCs w:val="28"/>
        </w:rPr>
        <w:t>Rojak et al., 2024</w:t>
      </w:r>
      <w:r w:rsidRPr="00A12CFA">
        <w:rPr>
          <w:rFonts w:ascii="Sakkal Majalla" w:hAnsi="Sakkal Majalla" w:cs="Sakkal Majalla"/>
          <w:szCs w:val="28"/>
          <w:rtl/>
        </w:rPr>
        <w:t xml:space="preserve">)، بينما ركزت أخرى على تأثيرها على الرضا الوظيفي (البشاري والجرافي، 2024)، أو الإبداع التنظيمي (بلحاج، </w:t>
      </w:r>
      <w:r w:rsidRPr="00A12CFA">
        <w:rPr>
          <w:rFonts w:ascii="Sakkal Majalla" w:hAnsi="Sakkal Majalla" w:cs="Sakkal Majalla"/>
          <w:szCs w:val="28"/>
          <w:rtl/>
        </w:rPr>
        <w:lastRenderedPageBreak/>
        <w:t>2024). هذا التنوع في المتغيرات التابعة يعكس اختلافاً في توجهات الأبحاث وأهدافها، مما يؤدي إلى اختلاف في نتائج وتوصيات كل دراسة.</w:t>
      </w:r>
    </w:p>
    <w:p w14:paraId="3B3B632B" w14:textId="550C4FC1"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 xml:space="preserve">بعض الدراسات، مثل دراسة </w:t>
      </w:r>
      <w:r w:rsidRPr="00A12CFA">
        <w:rPr>
          <w:rFonts w:ascii="Sakkal Majalla" w:hAnsi="Sakkal Majalla" w:cs="Sakkal Majalla"/>
          <w:szCs w:val="28"/>
        </w:rPr>
        <w:t>Hamza et al., 2024</w:t>
      </w:r>
      <w:r w:rsidRPr="00A12CFA">
        <w:rPr>
          <w:rFonts w:ascii="Sakkal Majalla" w:hAnsi="Sakkal Majalla" w:cs="Sakkal Majalla"/>
          <w:szCs w:val="28"/>
          <w:rtl/>
        </w:rPr>
        <w:t>، ركزت على السلوك الابتكاري كعامل وسيط بين القيادة التحويلية والتزام الموظفين، بينما دراسات أخرى مثل الكعبي (2023) لم تركز على أي وسائط. هذا الاختلاف في العوامل الوسيطة يعطي منظوراً مختلفاً حول كيفية تأثير القيادة التحويلية أو العدالة التنظيمية على المتغيرات التنظيمية الأخرى.</w:t>
      </w:r>
    </w:p>
    <w:p w14:paraId="4BBFF213" w14:textId="545C7C66"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 xml:space="preserve">استخدمت بعض الدراسات أساليب إحصائية متقدمة مثل تحليل الانحدار المتعدد (بلحاج، 2024؛ الجمل والهاشم، 2023)، بينما اكتفت دراسات أخرى باستخدام الإحصاء الوصفي وبعض الاختبارات الأساسية (الصفار، 2024؛ </w:t>
      </w:r>
      <w:r w:rsidRPr="00A12CFA">
        <w:rPr>
          <w:rFonts w:ascii="Sakkal Majalla" w:hAnsi="Sakkal Majalla" w:cs="Sakkal Majalla"/>
          <w:szCs w:val="28"/>
        </w:rPr>
        <w:t>Rojak et al., 2024</w:t>
      </w:r>
      <w:r w:rsidRPr="00A12CFA">
        <w:rPr>
          <w:rFonts w:ascii="Sakkal Majalla" w:hAnsi="Sakkal Majalla" w:cs="Sakkal Majalla"/>
          <w:szCs w:val="28"/>
          <w:rtl/>
        </w:rPr>
        <w:t>). هذا الاختلاف في الأدوات الإحصائية يمكن أن يؤثر على عمق التحليل ودقة النتائج.</w:t>
      </w:r>
    </w:p>
    <w:p w14:paraId="0D50C190" w14:textId="7B1D345C"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 xml:space="preserve">تناولت بعض الدراسات تأثير المتغيرات الديموغرافية، مثل الجنس وسنوات الخبرة والمسمى الوظيفي، على الرضا الوظيفي (مثل دراسة </w:t>
      </w:r>
      <w:proofErr w:type="spellStart"/>
      <w:r w:rsidRPr="00A12CFA">
        <w:rPr>
          <w:rFonts w:ascii="Sakkal Majalla" w:hAnsi="Sakkal Majalla" w:cs="Sakkal Majalla"/>
          <w:szCs w:val="28"/>
          <w:rtl/>
        </w:rPr>
        <w:t>بويس</w:t>
      </w:r>
      <w:proofErr w:type="spellEnd"/>
      <w:r w:rsidRPr="00A12CFA">
        <w:rPr>
          <w:rFonts w:ascii="Sakkal Majalla" w:hAnsi="Sakkal Majalla" w:cs="Sakkal Majalla"/>
          <w:szCs w:val="28"/>
          <w:rtl/>
        </w:rPr>
        <w:t xml:space="preserve"> وقبلان، 2023). بينما لم تركز دراسات أخرى على هذه العوامل الديموغرافية. هذا قد يعكس اختلافاً في كيفية تحليل تأثير المتغيرات الشخصية على المتغيرات التنظيمية في سياقات العمل المختلفة.</w:t>
      </w:r>
    </w:p>
    <w:p w14:paraId="4EBB8FAC" w14:textId="2A6EAF6D" w:rsidR="00BE1D10"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بينما ركزت بعض الدراسات على تحسين الرضا الوظيفي ورفع الأداء (أبو كريشة، 2022؛ البشاري والجرافي، 2024)، استهدفت دراسات أخرى تعزيز السمعة المؤسسية أو دعم التغيير التنظيمي (</w:t>
      </w:r>
      <w:r w:rsidRPr="00A12CFA">
        <w:rPr>
          <w:rFonts w:ascii="Sakkal Majalla" w:hAnsi="Sakkal Majalla" w:cs="Sakkal Majalla"/>
          <w:szCs w:val="28"/>
        </w:rPr>
        <w:t>Hamza et al., 2024</w:t>
      </w:r>
      <w:r w:rsidRPr="00A12CFA">
        <w:rPr>
          <w:rFonts w:ascii="Sakkal Majalla" w:hAnsi="Sakkal Majalla" w:cs="Sakkal Majalla"/>
          <w:szCs w:val="28"/>
          <w:rtl/>
        </w:rPr>
        <w:t>؛ الصفار، 2024). هذا الاختلاف في الأهداف يعكس اختلافاً في الاحتياجات التنظيمية وأولويات المؤسسات التي شملتها الدراسة.</w:t>
      </w:r>
    </w:p>
    <w:p w14:paraId="3E9313F9" w14:textId="734CA1C4" w:rsidR="008C2CDE" w:rsidRPr="00A12CFA" w:rsidRDefault="00BE1D10" w:rsidP="00F65618">
      <w:pPr>
        <w:spacing w:before="100" w:beforeAutospacing="1" w:after="100" w:afterAutospacing="1" w:line="360" w:lineRule="auto"/>
        <w:ind w:firstLine="720"/>
        <w:jc w:val="both"/>
        <w:rPr>
          <w:rFonts w:ascii="Sakkal Majalla" w:hAnsi="Sakkal Majalla" w:cs="Sakkal Majalla"/>
          <w:szCs w:val="28"/>
          <w:rtl/>
        </w:rPr>
      </w:pPr>
      <w:r w:rsidRPr="00A12CFA">
        <w:rPr>
          <w:rFonts w:ascii="Sakkal Majalla" w:hAnsi="Sakkal Majalla" w:cs="Sakkal Majalla"/>
          <w:szCs w:val="28"/>
          <w:rtl/>
        </w:rPr>
        <w:t xml:space="preserve">تتفق الدراسات على أهمية القيادة التحويلية والعدالة التنظيمية وإدارة المعرفة كعوامل مؤثرة في بيئة العمل، إلا أن هناك اختلافات تتعلق بالسياق، المتغيرات المدروسة، الدور الوسيط للعوامل المختلفة، المنهجيات المستخدمة، والتركيز على المتغيرات الديموغرافية والثقافية. تُعد هذه الاختلافات </w:t>
      </w:r>
      <w:r w:rsidRPr="00A12CFA">
        <w:rPr>
          <w:rFonts w:ascii="Sakkal Majalla" w:hAnsi="Sakkal Majalla" w:cs="Sakkal Majalla"/>
          <w:szCs w:val="28"/>
          <w:rtl/>
        </w:rPr>
        <w:lastRenderedPageBreak/>
        <w:t>مفيدة لإثراء الأدبيات البحثية وتوفير منظور شامل حول تأثير هذه العوامل في بيئات العمل المتنوعة، ولكنها تشير أيضًا إلى الحاجة لمزيد من الأبحاث لتوضيح كيفية تفاعل هذه المتغيرات مع بعضها البعض بشكل أكثر تكاملاً، خاصة في البيئات التي لم يتم دراستها بشكل كافٍ، مثل بيئة المستشفيات في الدول العربية.</w:t>
      </w:r>
    </w:p>
    <w:p w14:paraId="0F731D52" w14:textId="589C629C" w:rsidR="00A74F76"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67" w:name="_Toc192006065"/>
      <w:bookmarkStart w:id="68" w:name="_Toc192119657"/>
      <w:r>
        <w:rPr>
          <w:rFonts w:ascii="Sakkal Majalla" w:hAnsi="Sakkal Majalla" w:cs="Sakkal Majalla" w:hint="cs"/>
          <w:b/>
          <w:bCs/>
          <w:sz w:val="36"/>
          <w:szCs w:val="36"/>
          <w:rtl/>
        </w:rPr>
        <w:t xml:space="preserve">9.1 </w:t>
      </w:r>
      <w:r w:rsidR="00A74F76" w:rsidRPr="0042131F">
        <w:rPr>
          <w:rFonts w:ascii="Sakkal Majalla" w:hAnsi="Sakkal Majalla" w:cs="Sakkal Majalla"/>
          <w:b/>
          <w:bCs/>
          <w:sz w:val="36"/>
          <w:szCs w:val="36"/>
          <w:rtl/>
        </w:rPr>
        <w:t>المنطلقات النظرية للدراسة:</w:t>
      </w:r>
      <w:bookmarkEnd w:id="61"/>
      <w:bookmarkEnd w:id="67"/>
      <w:bookmarkEnd w:id="68"/>
    </w:p>
    <w:p w14:paraId="3D29EF87" w14:textId="4527FCF8" w:rsidR="00471294" w:rsidRPr="00F65618" w:rsidRDefault="00471294" w:rsidP="00102A10">
      <w:pPr>
        <w:pStyle w:val="ListParagraph"/>
        <w:numPr>
          <w:ilvl w:val="0"/>
          <w:numId w:val="36"/>
        </w:numPr>
        <w:spacing w:before="100" w:beforeAutospacing="1" w:after="100" w:afterAutospacing="1" w:line="360" w:lineRule="auto"/>
        <w:ind w:left="565"/>
        <w:jc w:val="both"/>
        <w:rPr>
          <w:rFonts w:ascii="Sakkal Majalla" w:hAnsi="Sakkal Majalla" w:cs="Sakkal Majalla"/>
          <w:szCs w:val="28"/>
        </w:rPr>
      </w:pPr>
      <w:bookmarkStart w:id="69" w:name="_Toc169790502"/>
      <w:r w:rsidRPr="00F65618">
        <w:rPr>
          <w:rFonts w:ascii="Sakkal Majalla" w:hAnsi="Sakkal Majalla" w:cs="Sakkal Majalla"/>
          <w:b/>
          <w:bCs/>
          <w:szCs w:val="28"/>
          <w:rtl/>
        </w:rPr>
        <w:t>القيادة التحويلية :</w:t>
      </w:r>
      <w:r w:rsidRPr="00F65618">
        <w:rPr>
          <w:rFonts w:ascii="Sakkal Majalla" w:hAnsi="Sakkal Majalla" w:cs="Sakkal Majalla"/>
          <w:szCs w:val="28"/>
          <w:rtl/>
        </w:rPr>
        <w:t xml:space="preserve">هي نمط قيادي يعتمد على تحفيز وإلهام الأفراد للتفوق على توقعاتهم الشخصية والمهنية من خلال تعزيز رؤية مشتركة، وتحفيز التفكير الإبداعي، وتقديم الدعم المعنوي والتوجيه لتحقيق التغيير الإيجابي، فالقادة </w:t>
      </w:r>
      <w:r w:rsidR="005861FB" w:rsidRPr="00F65618">
        <w:rPr>
          <w:rFonts w:ascii="Sakkal Majalla" w:hAnsi="Sakkal Majalla" w:cs="Sakkal Majalla" w:hint="cs"/>
          <w:szCs w:val="28"/>
          <w:rtl/>
        </w:rPr>
        <w:t>التحويلين</w:t>
      </w:r>
      <w:r w:rsidRPr="00F65618">
        <w:rPr>
          <w:rFonts w:ascii="Sakkal Majalla" w:hAnsi="Sakkal Majalla" w:cs="Sakkal Majalla"/>
          <w:szCs w:val="28"/>
          <w:rtl/>
        </w:rPr>
        <w:t xml:space="preserve"> يستخدمون التأثير المثالي، التحفيز </w:t>
      </w:r>
      <w:proofErr w:type="spellStart"/>
      <w:r w:rsidRPr="00F65618">
        <w:rPr>
          <w:rFonts w:ascii="Sakkal Majalla" w:hAnsi="Sakkal Majalla" w:cs="Sakkal Majalla"/>
          <w:szCs w:val="28"/>
          <w:rtl/>
        </w:rPr>
        <w:t>الإلهامي</w:t>
      </w:r>
      <w:proofErr w:type="spellEnd"/>
      <w:r w:rsidRPr="00F65618">
        <w:rPr>
          <w:rFonts w:ascii="Sakkal Majalla" w:hAnsi="Sakkal Majalla" w:cs="Sakkal Majalla"/>
          <w:szCs w:val="28"/>
          <w:rtl/>
        </w:rPr>
        <w:t>، الاستثارة الفكرية، والاعتبارات الفردية كعناصر رئيسية للتأثير على الفريق ،و</w:t>
      </w:r>
      <w:r w:rsidRPr="00F65618">
        <w:rPr>
          <w:rFonts w:ascii="Sakkal Majalla" w:hAnsi="Sakkal Majalla" w:cs="Sakkal Majalla"/>
          <w:szCs w:val="28"/>
        </w:rPr>
        <w:t xml:space="preserve"> </w:t>
      </w:r>
      <w:r w:rsidRPr="00F65618">
        <w:rPr>
          <w:rFonts w:ascii="Sakkal Majalla" w:hAnsi="Sakkal Majalla" w:cs="Sakkal Majalla"/>
          <w:szCs w:val="28"/>
          <w:rtl/>
        </w:rPr>
        <w:t>أشارت دراسة</w:t>
      </w:r>
      <w:r w:rsidRPr="00F65618">
        <w:rPr>
          <w:rFonts w:ascii="Sakkal Majalla" w:hAnsi="Sakkal Majalla" w:cs="Sakkal Majalla"/>
          <w:szCs w:val="28"/>
        </w:rPr>
        <w:t xml:space="preserve"> (Hamza et al., 2024) </w:t>
      </w:r>
      <w:r w:rsidRPr="00F65618">
        <w:rPr>
          <w:rFonts w:ascii="Sakkal Majalla" w:hAnsi="Sakkal Majalla" w:cs="Sakkal Majalla"/>
          <w:szCs w:val="28"/>
          <w:rtl/>
        </w:rPr>
        <w:t>إلى أن القيادة التحويلية تؤثر بشكل إيجابي على التزام الموظفين العاطفي نحو التغيير، وتزيد من استعدادهم لدعم الابتكار داخل المؤسسة، كما توصلت دراسة</w:t>
      </w:r>
      <w:r w:rsidRPr="00F65618">
        <w:rPr>
          <w:rFonts w:ascii="Sakkal Majalla" w:hAnsi="Sakkal Majalla" w:cs="Sakkal Majalla"/>
          <w:szCs w:val="28"/>
        </w:rPr>
        <w:t xml:space="preserve"> (Rojak et al., 2024) </w:t>
      </w:r>
      <w:r w:rsidRPr="00F65618">
        <w:rPr>
          <w:rFonts w:ascii="Sakkal Majalla" w:hAnsi="Sakkal Majalla" w:cs="Sakkal Majalla"/>
          <w:szCs w:val="28"/>
          <w:rtl/>
        </w:rPr>
        <w:t>إلى أن القيادة التحويلية تعزز من أداء الموظفين وتزيد من التزامهم بتحقيق أهداف المؤسسة، وذلك من خلال تعزيز العلاقات الإيجابية والقيم المشتركة</w:t>
      </w:r>
      <w:r w:rsidRPr="00F65618">
        <w:rPr>
          <w:rFonts w:ascii="Sakkal Majalla" w:hAnsi="Sakkal Majalla" w:cs="Sakkal Majalla"/>
          <w:szCs w:val="28"/>
        </w:rPr>
        <w:t>.</w:t>
      </w:r>
    </w:p>
    <w:p w14:paraId="44BD4303" w14:textId="6D33E2E1" w:rsidR="00471294" w:rsidRPr="00F65618" w:rsidRDefault="00471294" w:rsidP="00102A10">
      <w:pPr>
        <w:pStyle w:val="ListParagraph"/>
        <w:numPr>
          <w:ilvl w:val="0"/>
          <w:numId w:val="36"/>
        </w:numPr>
        <w:spacing w:before="100" w:beforeAutospacing="1" w:after="100" w:afterAutospacing="1" w:line="360" w:lineRule="auto"/>
        <w:ind w:left="565"/>
        <w:jc w:val="both"/>
        <w:rPr>
          <w:rFonts w:ascii="Sakkal Majalla" w:hAnsi="Sakkal Majalla" w:cs="Sakkal Majalla"/>
          <w:szCs w:val="28"/>
        </w:rPr>
      </w:pPr>
      <w:r w:rsidRPr="00F65618">
        <w:rPr>
          <w:rFonts w:ascii="Sakkal Majalla" w:hAnsi="Sakkal Majalla" w:cs="Sakkal Majalla"/>
          <w:b/>
          <w:bCs/>
          <w:szCs w:val="28"/>
          <w:rtl/>
        </w:rPr>
        <w:t xml:space="preserve">الرضا </w:t>
      </w:r>
      <w:r w:rsidR="005861FB" w:rsidRPr="00F65618">
        <w:rPr>
          <w:rFonts w:ascii="Sakkal Majalla" w:hAnsi="Sakkal Majalla" w:cs="Sakkal Majalla" w:hint="cs"/>
          <w:b/>
          <w:bCs/>
          <w:szCs w:val="28"/>
          <w:rtl/>
        </w:rPr>
        <w:t>الوظيفي: هو</w:t>
      </w:r>
      <w:r w:rsidRPr="00F65618">
        <w:rPr>
          <w:rFonts w:ascii="Sakkal Majalla" w:hAnsi="Sakkal Majalla" w:cs="Sakkal Majalla"/>
          <w:szCs w:val="28"/>
          <w:rtl/>
        </w:rPr>
        <w:t xml:space="preserve"> حالة من القبول والرضا يشعر بها الموظف تجاه مختلف جوانب وظيفته، ويعبر عن مدى توافق توقعات الفرد وأهدافه مع بيئة العمل. يتكون الرضا الوظيفي من عدة أبعاد، بما في ذلك الأمان الوظيفي، أسلوب الإدارة، المناخ التنظيمي، التقدير، وطبيعة العمل، ووفقاً لدراسة (أبو كريشة، 2022)، يعد الرضا الوظيفي من العوامل الأساسية التي تؤثر على مستوى أداء الموظفين في المؤسسات، حيث أن الشعور بالرضا يعزز من الانتماء ويؤدي إلى تحسين الأداء، وبيّنت دراسة (</w:t>
      </w:r>
      <w:proofErr w:type="spellStart"/>
      <w:r w:rsidRPr="00F65618">
        <w:rPr>
          <w:rFonts w:ascii="Sakkal Majalla" w:hAnsi="Sakkal Majalla" w:cs="Sakkal Majalla"/>
          <w:szCs w:val="28"/>
          <w:rtl/>
        </w:rPr>
        <w:t>بويس</w:t>
      </w:r>
      <w:proofErr w:type="spellEnd"/>
      <w:r w:rsidRPr="00F65618">
        <w:rPr>
          <w:rFonts w:ascii="Sakkal Majalla" w:hAnsi="Sakkal Majalla" w:cs="Sakkal Majalla"/>
          <w:szCs w:val="28"/>
          <w:rtl/>
        </w:rPr>
        <w:t xml:space="preserve"> وقبلان، 2023) أن الرضا الوظيفي يرتبط إيجابياً بعوامل تحفيزية داخلية وخارجية، والتي تؤثر على أداء الموظفين في بيئة العمل</w:t>
      </w:r>
      <w:r w:rsidRPr="00F65618">
        <w:rPr>
          <w:rFonts w:ascii="Sakkal Majalla" w:hAnsi="Sakkal Majalla" w:cs="Sakkal Majalla"/>
          <w:szCs w:val="28"/>
        </w:rPr>
        <w:t>.</w:t>
      </w:r>
    </w:p>
    <w:p w14:paraId="1A572E38" w14:textId="395866F8" w:rsidR="00471294" w:rsidRPr="00F65618" w:rsidRDefault="00471294" w:rsidP="00102A10">
      <w:pPr>
        <w:pStyle w:val="ListParagraph"/>
        <w:numPr>
          <w:ilvl w:val="0"/>
          <w:numId w:val="36"/>
        </w:numPr>
        <w:spacing w:before="100" w:beforeAutospacing="1" w:after="100" w:afterAutospacing="1" w:line="360" w:lineRule="auto"/>
        <w:ind w:left="565"/>
        <w:jc w:val="both"/>
        <w:rPr>
          <w:rFonts w:ascii="Sakkal Majalla" w:hAnsi="Sakkal Majalla" w:cs="Sakkal Majalla"/>
        </w:rPr>
      </w:pPr>
      <w:r w:rsidRPr="00F65618">
        <w:rPr>
          <w:rFonts w:ascii="Sakkal Majalla" w:hAnsi="Sakkal Majalla" w:cs="Sakkal Majalla"/>
          <w:b/>
          <w:bCs/>
          <w:szCs w:val="28"/>
          <w:rtl/>
        </w:rPr>
        <w:t xml:space="preserve">تشاركية </w:t>
      </w:r>
      <w:r w:rsidR="005861FB" w:rsidRPr="00F65618">
        <w:rPr>
          <w:rFonts w:ascii="Sakkal Majalla" w:hAnsi="Sakkal Majalla" w:cs="Sakkal Majalla" w:hint="cs"/>
          <w:b/>
          <w:bCs/>
          <w:szCs w:val="28"/>
          <w:rtl/>
        </w:rPr>
        <w:t>المعرفة</w:t>
      </w:r>
      <w:r w:rsidR="005861FB" w:rsidRPr="00F65618">
        <w:rPr>
          <w:rFonts w:ascii="Sakkal Majalla" w:hAnsi="Sakkal Majalla" w:cs="Sakkal Majalla" w:hint="cs"/>
          <w:szCs w:val="28"/>
          <w:rtl/>
        </w:rPr>
        <w:t>: ه</w:t>
      </w:r>
      <w:r w:rsidR="005861FB" w:rsidRPr="00F65618">
        <w:rPr>
          <w:rFonts w:ascii="Sakkal Majalla" w:hAnsi="Sakkal Majalla" w:cs="Sakkal Majalla" w:hint="eastAsia"/>
          <w:szCs w:val="28"/>
          <w:rtl/>
        </w:rPr>
        <w:t>ي</w:t>
      </w:r>
      <w:r w:rsidRPr="00F65618">
        <w:rPr>
          <w:rFonts w:ascii="Sakkal Majalla" w:hAnsi="Sakkal Majalla" w:cs="Sakkal Majalla"/>
          <w:szCs w:val="28"/>
          <w:rtl/>
        </w:rPr>
        <w:t xml:space="preserve"> العملية التي يتم من خلالها تبادل وتوزيع المعلومات والمعرفة بين الأفراد داخل المنظمة، بهدف تعزيز التعاون، دعم الابتكار، وتسهيل الوصول إلى أفضل الممارسات والحلول. تعتبر تشاركية المعرفة عاملاً مهماً في زيادة الكفاءة التنظيمية ودعم الاستجابة </w:t>
      </w:r>
      <w:r w:rsidR="005861FB" w:rsidRPr="00F65618">
        <w:rPr>
          <w:rFonts w:ascii="Sakkal Majalla" w:hAnsi="Sakkal Majalla" w:cs="Sakkal Majalla" w:hint="cs"/>
          <w:szCs w:val="28"/>
          <w:rtl/>
        </w:rPr>
        <w:t>للتغيير، ووفقًا</w:t>
      </w:r>
      <w:r w:rsidRPr="00F65618">
        <w:rPr>
          <w:rFonts w:ascii="Sakkal Majalla" w:hAnsi="Sakkal Majalla" w:cs="Sakkal Majalla"/>
          <w:szCs w:val="28"/>
          <w:rtl/>
        </w:rPr>
        <w:t xml:space="preserve"> لدراسة </w:t>
      </w:r>
      <w:r w:rsidRPr="00F65618">
        <w:rPr>
          <w:rFonts w:ascii="Sakkal Majalla" w:hAnsi="Sakkal Majalla" w:cs="Sakkal Majalla"/>
          <w:szCs w:val="28"/>
          <w:rtl/>
        </w:rPr>
        <w:lastRenderedPageBreak/>
        <w:t xml:space="preserve">(الجمل والهاشم، 2023)، تؤثر تشاركية المعرفة بشكل كبير على الرشاقة التنظيمية، حيث تزيد من سرعة الأداء وتساهم في تبني </w:t>
      </w:r>
      <w:r w:rsidR="005861FB" w:rsidRPr="00F65618">
        <w:rPr>
          <w:rFonts w:ascii="Sakkal Majalla" w:hAnsi="Sakkal Majalla" w:cs="Sakkal Majalla" w:hint="cs"/>
          <w:szCs w:val="28"/>
          <w:rtl/>
        </w:rPr>
        <w:t>الابتكارات، كما</w:t>
      </w:r>
      <w:r w:rsidRPr="00F65618">
        <w:rPr>
          <w:rFonts w:ascii="Sakkal Majalla" w:hAnsi="Sakkal Majalla" w:cs="Sakkal Majalla"/>
          <w:szCs w:val="28"/>
          <w:rtl/>
        </w:rPr>
        <w:t xml:space="preserve"> أكدت دراسة (أحمد ورفاعي، 2023) أن تشاركية المعرفة تسهم في تعزيز الإبداع التنظيمي من خلال تسهيل تواصل الأفكار والخبرات بين الأفراد، مما يساعد على تحقيق ميزة تنافسية للشركة</w:t>
      </w:r>
      <w:r w:rsidRPr="00F65618">
        <w:rPr>
          <w:rFonts w:ascii="Sakkal Majalla" w:hAnsi="Sakkal Majalla" w:cs="Sakkal Majalla"/>
          <w:szCs w:val="28"/>
        </w:rPr>
        <w:t>.</w:t>
      </w:r>
    </w:p>
    <w:p w14:paraId="2E715580" w14:textId="060E1373" w:rsidR="00D22171"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70" w:name="_Toc192006066"/>
      <w:bookmarkStart w:id="71" w:name="_Toc192119658"/>
      <w:r>
        <w:rPr>
          <w:rFonts w:ascii="Sakkal Majalla" w:hAnsi="Sakkal Majalla" w:cs="Sakkal Majalla" w:hint="cs"/>
          <w:b/>
          <w:bCs/>
          <w:sz w:val="36"/>
          <w:szCs w:val="36"/>
          <w:rtl/>
        </w:rPr>
        <w:t xml:space="preserve">10.1 </w:t>
      </w:r>
      <w:r w:rsidR="00D22171" w:rsidRPr="0042131F">
        <w:rPr>
          <w:rFonts w:ascii="Sakkal Majalla" w:hAnsi="Sakkal Majalla" w:cs="Sakkal Majalla"/>
          <w:b/>
          <w:bCs/>
          <w:sz w:val="36"/>
          <w:szCs w:val="36"/>
          <w:rtl/>
        </w:rPr>
        <w:t>المنهجية وطرق البحث</w:t>
      </w:r>
      <w:r w:rsidR="00A74F76" w:rsidRPr="0042131F">
        <w:rPr>
          <w:rFonts w:ascii="Sakkal Majalla" w:hAnsi="Sakkal Majalla" w:cs="Sakkal Majalla"/>
          <w:b/>
          <w:bCs/>
          <w:sz w:val="36"/>
          <w:szCs w:val="36"/>
          <w:rtl/>
        </w:rPr>
        <w:t>:</w:t>
      </w:r>
      <w:bookmarkEnd w:id="69"/>
      <w:bookmarkEnd w:id="70"/>
      <w:bookmarkEnd w:id="71"/>
    </w:p>
    <w:p w14:paraId="6F774B5C" w14:textId="71DF66C8" w:rsidR="007B2884" w:rsidRPr="00A12CFA" w:rsidRDefault="007B2884" w:rsidP="00F65618">
      <w:pPr>
        <w:spacing w:before="100" w:beforeAutospacing="1" w:after="100" w:afterAutospacing="1" w:line="360" w:lineRule="auto"/>
        <w:ind w:firstLine="720"/>
        <w:jc w:val="both"/>
        <w:rPr>
          <w:rFonts w:ascii="Sakkal Majalla" w:hAnsi="Sakkal Majalla" w:cs="Sakkal Majalla"/>
          <w:szCs w:val="28"/>
          <w:rtl/>
        </w:rPr>
      </w:pPr>
      <w:bookmarkStart w:id="72" w:name="_Toc169790503"/>
      <w:r w:rsidRPr="00A12CFA">
        <w:rPr>
          <w:rFonts w:ascii="Sakkal Majalla" w:hAnsi="Sakkal Majalla" w:cs="Sakkal Majalla"/>
          <w:szCs w:val="28"/>
          <w:rtl/>
        </w:rPr>
        <w:t>يعتمد البحث على المنهج الوصفي التحليلي، وهو منهج مناسب لتحليل العلاقة بين المتغيرات واستكشاف الأثر الذي تتركه القيادة التحويلية على الرضا الوظيفي من خلال الدور الوسيط لتشاركية المعرفة. يتيح هذا المنهج للباحثين دراسة وتحليل متغيرات الدراسة بشكل موضوعي، واستنتاج علاقات السبب والنتيجة المحتملة بين القيادة التحويلية، الرضا الوظيفي، وتشاركية المعرفة</w:t>
      </w:r>
      <w:r w:rsidRPr="00A12CFA">
        <w:rPr>
          <w:rFonts w:ascii="Sakkal Majalla" w:hAnsi="Sakkal Majalla" w:cs="Sakkal Majalla"/>
          <w:szCs w:val="28"/>
        </w:rPr>
        <w:t>.</w:t>
      </w:r>
    </w:p>
    <w:p w14:paraId="5B16EEFE" w14:textId="0C2E28AD" w:rsidR="00053122" w:rsidRPr="0042131F" w:rsidRDefault="000E6FB7" w:rsidP="0042131F">
      <w:pPr>
        <w:spacing w:before="100" w:beforeAutospacing="1" w:after="100" w:afterAutospacing="1" w:line="360" w:lineRule="auto"/>
        <w:outlineLvl w:val="1"/>
        <w:rPr>
          <w:rFonts w:ascii="Sakkal Majalla" w:hAnsi="Sakkal Majalla" w:cs="Sakkal Majalla"/>
          <w:b/>
          <w:bCs/>
          <w:sz w:val="36"/>
          <w:szCs w:val="36"/>
          <w:rtl/>
        </w:rPr>
      </w:pPr>
      <w:r w:rsidRPr="0042131F">
        <w:rPr>
          <w:rFonts w:ascii="Sakkal Majalla" w:hAnsi="Sakkal Majalla" w:cs="Sakkal Majalla"/>
          <w:b/>
          <w:bCs/>
          <w:sz w:val="36"/>
          <w:szCs w:val="36"/>
          <w:rtl/>
        </w:rPr>
        <w:t xml:space="preserve"> </w:t>
      </w:r>
      <w:bookmarkStart w:id="73" w:name="_Toc192006067"/>
      <w:bookmarkStart w:id="74" w:name="_Toc192119659"/>
      <w:r w:rsidR="0042131F">
        <w:rPr>
          <w:rFonts w:ascii="Sakkal Majalla" w:hAnsi="Sakkal Majalla" w:cs="Sakkal Majalla" w:hint="cs"/>
          <w:b/>
          <w:bCs/>
          <w:sz w:val="36"/>
          <w:szCs w:val="36"/>
          <w:rtl/>
        </w:rPr>
        <w:t xml:space="preserve">11.1 </w:t>
      </w:r>
      <w:r w:rsidR="00053122" w:rsidRPr="0042131F">
        <w:rPr>
          <w:rFonts w:ascii="Sakkal Majalla" w:hAnsi="Sakkal Majalla" w:cs="Sakkal Majalla"/>
          <w:b/>
          <w:bCs/>
          <w:sz w:val="36"/>
          <w:szCs w:val="36"/>
          <w:rtl/>
        </w:rPr>
        <w:t>مصادر جمع البيانات</w:t>
      </w:r>
      <w:bookmarkEnd w:id="72"/>
      <w:bookmarkEnd w:id="73"/>
      <w:bookmarkEnd w:id="74"/>
      <w:r w:rsidR="00053122" w:rsidRPr="0042131F">
        <w:rPr>
          <w:rFonts w:ascii="Sakkal Majalla" w:hAnsi="Sakkal Majalla" w:cs="Sakkal Majalla"/>
          <w:b/>
          <w:bCs/>
          <w:sz w:val="36"/>
          <w:szCs w:val="36"/>
          <w:rtl/>
        </w:rPr>
        <w:t xml:space="preserve"> </w:t>
      </w:r>
    </w:p>
    <w:p w14:paraId="66A641E2" w14:textId="77777777" w:rsidR="00B222DE" w:rsidRPr="00A12CFA" w:rsidRDefault="00B222DE" w:rsidP="00F65618">
      <w:pPr>
        <w:pStyle w:val="NormalWeb"/>
        <w:bidi/>
        <w:spacing w:line="360" w:lineRule="auto"/>
        <w:ind w:firstLine="720"/>
        <w:jc w:val="both"/>
        <w:rPr>
          <w:rFonts w:ascii="Sakkal Majalla" w:hAnsi="Sakkal Majalla" w:cs="Sakkal Majalla"/>
          <w:sz w:val="28"/>
          <w:szCs w:val="28"/>
        </w:rPr>
      </w:pPr>
      <w:bookmarkStart w:id="75" w:name="_Toc169790504"/>
      <w:r w:rsidRPr="00A12CFA">
        <w:rPr>
          <w:rFonts w:ascii="Sakkal Majalla" w:hAnsi="Sakkal Majalla" w:cs="Sakkal Majalla"/>
          <w:sz w:val="28"/>
          <w:szCs w:val="28"/>
          <w:rtl/>
        </w:rPr>
        <w:t xml:space="preserve">لتوفير بيانات دقيقة تعكس واقع شركات القطاع العقاري في المملكة العربية السعودية، تم الاعتماد على </w:t>
      </w:r>
      <w:r w:rsidRPr="00A12CFA">
        <w:rPr>
          <w:rStyle w:val="Strong"/>
          <w:rFonts w:ascii="Sakkal Majalla" w:hAnsi="Sakkal Majalla" w:cs="Sakkal Majalla"/>
          <w:b w:val="0"/>
          <w:bCs w:val="0"/>
          <w:sz w:val="28"/>
          <w:szCs w:val="28"/>
          <w:rtl/>
        </w:rPr>
        <w:t>مصادر بيانات أولية وثانوية</w:t>
      </w:r>
      <w:r w:rsidRPr="00A12CFA">
        <w:rPr>
          <w:rFonts w:ascii="Sakkal Majalla" w:hAnsi="Sakkal Majalla" w:cs="Sakkal Majalla"/>
          <w:sz w:val="28"/>
          <w:szCs w:val="28"/>
        </w:rPr>
        <w:t>:</w:t>
      </w:r>
    </w:p>
    <w:p w14:paraId="133A6DD2" w14:textId="1B1D17C9" w:rsidR="00B222DE" w:rsidRPr="00A12CFA" w:rsidRDefault="00B222DE" w:rsidP="00102A10">
      <w:pPr>
        <w:pStyle w:val="NormalWeb"/>
        <w:numPr>
          <w:ilvl w:val="0"/>
          <w:numId w:val="35"/>
        </w:numPr>
        <w:bidi/>
        <w:spacing w:line="360" w:lineRule="auto"/>
        <w:ind w:left="423"/>
        <w:jc w:val="both"/>
        <w:rPr>
          <w:rFonts w:ascii="Sakkal Majalla" w:hAnsi="Sakkal Majalla" w:cs="Sakkal Majalla"/>
          <w:sz w:val="28"/>
          <w:szCs w:val="28"/>
        </w:rPr>
      </w:pPr>
      <w:r w:rsidRPr="00A12CFA">
        <w:rPr>
          <w:rStyle w:val="Strong"/>
          <w:rFonts w:ascii="Sakkal Majalla" w:hAnsi="Sakkal Majalla" w:cs="Sakkal Majalla"/>
          <w:sz w:val="28"/>
          <w:szCs w:val="28"/>
          <w:rtl/>
        </w:rPr>
        <w:t>البيانات الأولية</w:t>
      </w:r>
      <w:r w:rsidRPr="00A12CFA">
        <w:rPr>
          <w:rFonts w:ascii="Sakkal Majalla" w:hAnsi="Sakkal Majalla" w:cs="Sakkal Majalla"/>
          <w:sz w:val="28"/>
          <w:szCs w:val="28"/>
        </w:rPr>
        <w:t xml:space="preserve">: </w:t>
      </w:r>
      <w:r w:rsidRPr="00A12CFA">
        <w:rPr>
          <w:rFonts w:ascii="Sakkal Majalla" w:hAnsi="Sakkal Majalla" w:cs="Sakkal Majalla"/>
          <w:sz w:val="28"/>
          <w:szCs w:val="28"/>
          <w:rtl/>
        </w:rPr>
        <w:t xml:space="preserve">تم جمع البيانات الأولية من خلال توزيع </w:t>
      </w:r>
      <w:r w:rsidRPr="00A12CFA">
        <w:rPr>
          <w:rStyle w:val="Strong"/>
          <w:rFonts w:ascii="Sakkal Majalla" w:hAnsi="Sakkal Majalla" w:cs="Sakkal Majalla"/>
          <w:b w:val="0"/>
          <w:bCs w:val="0"/>
          <w:sz w:val="28"/>
          <w:szCs w:val="28"/>
          <w:rtl/>
        </w:rPr>
        <w:t>استبيان</w:t>
      </w:r>
      <w:r w:rsidRPr="00A12CFA">
        <w:rPr>
          <w:rFonts w:ascii="Sakkal Majalla" w:hAnsi="Sakkal Majalla" w:cs="Sakkal Majalla"/>
          <w:sz w:val="28"/>
          <w:szCs w:val="28"/>
          <w:rtl/>
        </w:rPr>
        <w:t xml:space="preserve"> على عينة </w:t>
      </w:r>
      <w:r w:rsidR="00530463" w:rsidRPr="00A12CFA">
        <w:rPr>
          <w:rFonts w:ascii="Sakkal Majalla" w:hAnsi="Sakkal Majalla" w:cs="Sakkal Majalla"/>
          <w:sz w:val="28"/>
          <w:szCs w:val="28"/>
          <w:rtl/>
        </w:rPr>
        <w:t>الدراسة</w:t>
      </w:r>
      <w:r w:rsidRPr="00A12CFA">
        <w:rPr>
          <w:rFonts w:ascii="Sakkal Majalla" w:hAnsi="Sakkal Majalla" w:cs="Sakkal Majalla"/>
          <w:sz w:val="28"/>
          <w:szCs w:val="28"/>
          <w:rtl/>
        </w:rPr>
        <w:t xml:space="preserve">، حيث تم تصميم الاستبيان بعناية ليتضمن أسئلة تتعلق </w:t>
      </w:r>
      <w:r w:rsidR="00530463" w:rsidRPr="00A12CFA">
        <w:rPr>
          <w:rFonts w:ascii="Sakkal Majalla" w:hAnsi="Sakkal Majalla" w:cs="Sakkal Majalla"/>
          <w:sz w:val="28"/>
          <w:szCs w:val="28"/>
          <w:rtl/>
        </w:rPr>
        <w:t>بالمتغيرات المتعلقة بموضوع الدراسة</w:t>
      </w:r>
      <w:r w:rsidRPr="00A12CFA">
        <w:rPr>
          <w:rFonts w:ascii="Sakkal Majalla" w:hAnsi="Sakkal Majalla" w:cs="Sakkal Majalla"/>
          <w:sz w:val="28"/>
          <w:szCs w:val="28"/>
          <w:rtl/>
        </w:rPr>
        <w:t xml:space="preserve">. الهدف من هذه الاستبيانات هو الحصول على معلومات مباشرة حول العلاقات </w:t>
      </w:r>
      <w:r w:rsidR="00530463" w:rsidRPr="00A12CFA">
        <w:rPr>
          <w:rFonts w:ascii="Sakkal Majalla" w:hAnsi="Sakkal Majalla" w:cs="Sakkal Majalla"/>
          <w:sz w:val="28"/>
          <w:szCs w:val="28"/>
          <w:rtl/>
        </w:rPr>
        <w:t>بين متغيرات الدراسة</w:t>
      </w:r>
    </w:p>
    <w:p w14:paraId="38E86405" w14:textId="1953751E" w:rsidR="000F7829" w:rsidRPr="00A12CFA" w:rsidRDefault="00B222DE" w:rsidP="00102A10">
      <w:pPr>
        <w:pStyle w:val="NormalWeb"/>
        <w:numPr>
          <w:ilvl w:val="0"/>
          <w:numId w:val="35"/>
        </w:numPr>
        <w:bidi/>
        <w:spacing w:line="360" w:lineRule="auto"/>
        <w:ind w:left="423"/>
        <w:jc w:val="both"/>
        <w:rPr>
          <w:rFonts w:ascii="Sakkal Majalla" w:hAnsi="Sakkal Majalla" w:cs="Sakkal Majalla"/>
        </w:rPr>
      </w:pPr>
      <w:r w:rsidRPr="00A12CFA">
        <w:rPr>
          <w:rStyle w:val="Strong"/>
          <w:rFonts w:ascii="Sakkal Majalla" w:hAnsi="Sakkal Majalla" w:cs="Sakkal Majalla"/>
          <w:sz w:val="28"/>
          <w:szCs w:val="28"/>
          <w:rtl/>
        </w:rPr>
        <w:t>البيانات الثانوية</w:t>
      </w:r>
      <w:r w:rsidRPr="00A12CFA">
        <w:rPr>
          <w:rFonts w:ascii="Sakkal Majalla" w:hAnsi="Sakkal Majalla" w:cs="Sakkal Majalla"/>
          <w:sz w:val="28"/>
          <w:szCs w:val="28"/>
        </w:rPr>
        <w:t xml:space="preserve">: </w:t>
      </w:r>
      <w:r w:rsidRPr="00A12CFA">
        <w:rPr>
          <w:rFonts w:ascii="Sakkal Majalla" w:hAnsi="Sakkal Majalla" w:cs="Sakkal Majalla"/>
          <w:sz w:val="28"/>
          <w:szCs w:val="28"/>
          <w:rtl/>
        </w:rPr>
        <w:t xml:space="preserve">تم الرجوع إلى </w:t>
      </w:r>
      <w:r w:rsidRPr="00A12CFA">
        <w:rPr>
          <w:rStyle w:val="Strong"/>
          <w:rFonts w:ascii="Sakkal Majalla" w:hAnsi="Sakkal Majalla" w:cs="Sakkal Majalla"/>
          <w:b w:val="0"/>
          <w:bCs w:val="0"/>
          <w:sz w:val="28"/>
          <w:szCs w:val="28"/>
          <w:rtl/>
        </w:rPr>
        <w:t>الدراسات السابقة والأبحاث الأكاديمية</w:t>
      </w:r>
      <w:r w:rsidRPr="00A12CFA">
        <w:rPr>
          <w:rFonts w:ascii="Sakkal Majalla" w:hAnsi="Sakkal Majalla" w:cs="Sakkal Majalla"/>
          <w:sz w:val="28"/>
          <w:szCs w:val="28"/>
          <w:rtl/>
        </w:rPr>
        <w:t xml:space="preserve"> والتقارير والمصادر الرسمية الأخرى التي تتناول موضوع </w:t>
      </w:r>
      <w:r w:rsidR="00530463" w:rsidRPr="00A12CFA">
        <w:rPr>
          <w:rFonts w:ascii="Sakkal Majalla" w:hAnsi="Sakkal Majalla" w:cs="Sakkal Majalla"/>
          <w:sz w:val="28"/>
          <w:szCs w:val="28"/>
          <w:rtl/>
        </w:rPr>
        <w:t>الدراسة</w:t>
      </w:r>
      <w:r w:rsidRPr="00A12CFA">
        <w:rPr>
          <w:rFonts w:ascii="Sakkal Majalla" w:hAnsi="Sakkal Majalla" w:cs="Sakkal Majalla"/>
          <w:sz w:val="28"/>
          <w:szCs w:val="28"/>
          <w:rtl/>
        </w:rPr>
        <w:t>. تساعد هذه البيانات الثانوية في توفير إطار نظري قوي يسند تحليل نتائج الدراسة ويعزز من موثوقية النتائج</w:t>
      </w:r>
      <w:r w:rsidRPr="00A12CFA">
        <w:rPr>
          <w:rFonts w:ascii="Sakkal Majalla" w:hAnsi="Sakkal Majalla" w:cs="Sakkal Majalla"/>
          <w:sz w:val="28"/>
          <w:szCs w:val="28"/>
        </w:rPr>
        <w:t>.</w:t>
      </w:r>
    </w:p>
    <w:p w14:paraId="4CE9E48B" w14:textId="726FAEEB" w:rsidR="00D22171" w:rsidRPr="0042131F" w:rsidRDefault="0042131F" w:rsidP="00EA22C1">
      <w:pPr>
        <w:spacing w:before="100" w:beforeAutospacing="1" w:after="0" w:line="360" w:lineRule="auto"/>
        <w:outlineLvl w:val="1"/>
        <w:rPr>
          <w:rFonts w:ascii="Sakkal Majalla" w:hAnsi="Sakkal Majalla" w:cs="Sakkal Majalla"/>
          <w:b/>
          <w:bCs/>
          <w:sz w:val="36"/>
          <w:szCs w:val="36"/>
          <w:rtl/>
        </w:rPr>
      </w:pPr>
      <w:bookmarkStart w:id="76" w:name="_Toc192006068"/>
      <w:bookmarkStart w:id="77" w:name="_Toc192119660"/>
      <w:r>
        <w:rPr>
          <w:rFonts w:ascii="Sakkal Majalla" w:hAnsi="Sakkal Majalla" w:cs="Sakkal Majalla" w:hint="cs"/>
          <w:b/>
          <w:bCs/>
          <w:sz w:val="36"/>
          <w:szCs w:val="36"/>
          <w:rtl/>
        </w:rPr>
        <w:t xml:space="preserve">12.1 </w:t>
      </w:r>
      <w:r w:rsidR="00D22171" w:rsidRPr="0042131F">
        <w:rPr>
          <w:rFonts w:ascii="Sakkal Majalla" w:hAnsi="Sakkal Majalla" w:cs="Sakkal Majalla"/>
          <w:b/>
          <w:bCs/>
          <w:sz w:val="36"/>
          <w:szCs w:val="36"/>
          <w:rtl/>
        </w:rPr>
        <w:t>أدوات الدراسة</w:t>
      </w:r>
      <w:r w:rsidR="00A74F76" w:rsidRPr="0042131F">
        <w:rPr>
          <w:rFonts w:ascii="Sakkal Majalla" w:hAnsi="Sakkal Majalla" w:cs="Sakkal Majalla"/>
          <w:b/>
          <w:bCs/>
          <w:sz w:val="36"/>
          <w:szCs w:val="36"/>
          <w:rtl/>
        </w:rPr>
        <w:t>:</w:t>
      </w:r>
      <w:bookmarkEnd w:id="75"/>
      <w:bookmarkEnd w:id="76"/>
      <w:bookmarkEnd w:id="77"/>
    </w:p>
    <w:p w14:paraId="7A951C54" w14:textId="61580C61" w:rsidR="007B2884" w:rsidRPr="00A12CFA" w:rsidRDefault="007B2884" w:rsidP="00EA22C1">
      <w:pPr>
        <w:spacing w:after="100" w:afterAutospacing="1" w:line="360" w:lineRule="auto"/>
        <w:ind w:firstLine="720"/>
        <w:jc w:val="both"/>
        <w:rPr>
          <w:rFonts w:ascii="Sakkal Majalla" w:hAnsi="Sakkal Majalla" w:cs="Sakkal Majalla"/>
          <w:szCs w:val="28"/>
        </w:rPr>
      </w:pPr>
      <w:bookmarkStart w:id="78" w:name="_Toc169790505"/>
      <w:r w:rsidRPr="00A12CFA">
        <w:rPr>
          <w:rFonts w:ascii="Sakkal Majalla" w:hAnsi="Sakkal Majalla" w:cs="Sakkal Majalla"/>
          <w:szCs w:val="28"/>
          <w:rtl/>
        </w:rPr>
        <w:t xml:space="preserve">تم تطوير </w:t>
      </w:r>
      <w:r w:rsidRPr="00A12CFA">
        <w:rPr>
          <w:rFonts w:ascii="Sakkal Majalla" w:hAnsi="Sakkal Majalla" w:cs="Sakkal Majalla"/>
          <w:b/>
          <w:bCs/>
          <w:szCs w:val="28"/>
          <w:rtl/>
        </w:rPr>
        <w:t>استبيان</w:t>
      </w:r>
      <w:r w:rsidRPr="00A12CFA">
        <w:rPr>
          <w:rFonts w:ascii="Sakkal Majalla" w:hAnsi="Sakkal Majalla" w:cs="Sakkal Majalla"/>
          <w:szCs w:val="28"/>
          <w:rtl/>
        </w:rPr>
        <w:t xml:space="preserve"> كأداة رئيسية لجمع البيانات الأولية، حيث تم تصميمه ليشمل المحاور التالية</w:t>
      </w:r>
      <w:r w:rsidRPr="00A12CFA">
        <w:rPr>
          <w:rFonts w:ascii="Sakkal Majalla" w:hAnsi="Sakkal Majalla" w:cs="Sakkal Majalla"/>
          <w:szCs w:val="28"/>
        </w:rPr>
        <w:t>:</w:t>
      </w:r>
    </w:p>
    <w:p w14:paraId="456CB561" w14:textId="0F730413" w:rsidR="007B2884" w:rsidRPr="00F65618" w:rsidRDefault="007B2884" w:rsidP="00102A10">
      <w:pPr>
        <w:pStyle w:val="ListParagraph"/>
        <w:numPr>
          <w:ilvl w:val="0"/>
          <w:numId w:val="34"/>
        </w:numPr>
        <w:spacing w:before="100" w:beforeAutospacing="1" w:after="100" w:afterAutospacing="1" w:line="360" w:lineRule="auto"/>
        <w:ind w:left="423"/>
        <w:jc w:val="both"/>
        <w:rPr>
          <w:rFonts w:ascii="Sakkal Majalla" w:hAnsi="Sakkal Majalla" w:cs="Sakkal Majalla"/>
          <w:szCs w:val="28"/>
        </w:rPr>
      </w:pPr>
      <w:r w:rsidRPr="00F65618">
        <w:rPr>
          <w:rFonts w:ascii="Sakkal Majalla" w:hAnsi="Sakkal Majalla" w:cs="Sakkal Majalla"/>
          <w:b/>
          <w:bCs/>
          <w:szCs w:val="28"/>
          <w:rtl/>
        </w:rPr>
        <w:lastRenderedPageBreak/>
        <w:t>محور القيادة التحويلية</w:t>
      </w:r>
      <w:r w:rsidRPr="00F65618">
        <w:rPr>
          <w:rFonts w:ascii="Sakkal Majalla" w:hAnsi="Sakkal Majalla" w:cs="Sakkal Majalla"/>
          <w:szCs w:val="28"/>
        </w:rPr>
        <w:t xml:space="preserve">: </w:t>
      </w:r>
      <w:r w:rsidRPr="00F65618">
        <w:rPr>
          <w:rFonts w:ascii="Sakkal Majalla" w:hAnsi="Sakkal Majalla" w:cs="Sakkal Majalla"/>
          <w:szCs w:val="28"/>
          <w:rtl/>
        </w:rPr>
        <w:t xml:space="preserve">يشمل الأسئلة المتعلقة بأبعاد القيادة التحويلية الأربعة (التأثير المثالي، </w:t>
      </w:r>
      <w:r w:rsidR="00401BAA" w:rsidRPr="00F65618">
        <w:rPr>
          <w:rStyle w:val="Strong"/>
          <w:rFonts w:ascii="Sakkal Majalla" w:hAnsi="Sakkal Majalla" w:cs="Sakkal Majalla"/>
          <w:b w:val="0"/>
          <w:bCs w:val="0"/>
          <w:szCs w:val="28"/>
          <w:rtl/>
        </w:rPr>
        <w:t xml:space="preserve">الدافعية </w:t>
      </w:r>
      <w:proofErr w:type="spellStart"/>
      <w:r w:rsidR="00401BAA" w:rsidRPr="00F65618">
        <w:rPr>
          <w:rStyle w:val="Strong"/>
          <w:rFonts w:ascii="Sakkal Majalla" w:hAnsi="Sakkal Majalla" w:cs="Sakkal Majalla"/>
          <w:b w:val="0"/>
          <w:bCs w:val="0"/>
          <w:szCs w:val="28"/>
          <w:rtl/>
        </w:rPr>
        <w:t>الالهامية</w:t>
      </w:r>
      <w:proofErr w:type="spellEnd"/>
      <w:r w:rsidRPr="00F65618">
        <w:rPr>
          <w:rFonts w:ascii="Sakkal Majalla" w:hAnsi="Sakkal Majalla" w:cs="Sakkal Majalla"/>
          <w:szCs w:val="28"/>
          <w:rtl/>
        </w:rPr>
        <w:t>، الاستثارة الفكرية، والاعتبارات الفردية)</w:t>
      </w:r>
      <w:r w:rsidRPr="00F65618">
        <w:rPr>
          <w:rFonts w:ascii="Sakkal Majalla" w:hAnsi="Sakkal Majalla" w:cs="Sakkal Majalla"/>
          <w:szCs w:val="28"/>
        </w:rPr>
        <w:t>.</w:t>
      </w:r>
    </w:p>
    <w:p w14:paraId="7677359C" w14:textId="13C09E55" w:rsidR="007B2884" w:rsidRPr="00F65618" w:rsidRDefault="007B2884" w:rsidP="00102A10">
      <w:pPr>
        <w:pStyle w:val="ListParagraph"/>
        <w:numPr>
          <w:ilvl w:val="0"/>
          <w:numId w:val="34"/>
        </w:numPr>
        <w:spacing w:before="100" w:beforeAutospacing="1" w:after="100" w:afterAutospacing="1" w:line="360" w:lineRule="auto"/>
        <w:ind w:left="423"/>
        <w:jc w:val="both"/>
        <w:rPr>
          <w:rFonts w:ascii="Sakkal Majalla" w:hAnsi="Sakkal Majalla" w:cs="Sakkal Majalla"/>
          <w:szCs w:val="28"/>
        </w:rPr>
      </w:pPr>
      <w:r w:rsidRPr="00F65618">
        <w:rPr>
          <w:rFonts w:ascii="Sakkal Majalla" w:hAnsi="Sakkal Majalla" w:cs="Sakkal Majalla"/>
          <w:b/>
          <w:bCs/>
          <w:szCs w:val="28"/>
          <w:rtl/>
        </w:rPr>
        <w:t>محور الرضا الوظيفي</w:t>
      </w:r>
      <w:r w:rsidRPr="00F65618">
        <w:rPr>
          <w:rFonts w:ascii="Sakkal Majalla" w:hAnsi="Sakkal Majalla" w:cs="Sakkal Majalla"/>
          <w:szCs w:val="28"/>
        </w:rPr>
        <w:t xml:space="preserve">: </w:t>
      </w:r>
      <w:r w:rsidRPr="00F65618">
        <w:rPr>
          <w:rFonts w:ascii="Sakkal Majalla" w:hAnsi="Sakkal Majalla" w:cs="Sakkal Majalla"/>
          <w:szCs w:val="28"/>
          <w:rtl/>
        </w:rPr>
        <w:t xml:space="preserve">يتضمن الأسئلة التي تقيس الرضا الوظيفي </w:t>
      </w:r>
    </w:p>
    <w:p w14:paraId="565086AD" w14:textId="77777777" w:rsidR="007B2884" w:rsidRPr="00F65618" w:rsidRDefault="007B2884" w:rsidP="00102A10">
      <w:pPr>
        <w:pStyle w:val="ListParagraph"/>
        <w:numPr>
          <w:ilvl w:val="0"/>
          <w:numId w:val="34"/>
        </w:numPr>
        <w:spacing w:before="100" w:beforeAutospacing="1" w:after="100" w:afterAutospacing="1" w:line="360" w:lineRule="auto"/>
        <w:ind w:left="423"/>
        <w:jc w:val="both"/>
        <w:rPr>
          <w:rFonts w:ascii="Sakkal Majalla" w:hAnsi="Sakkal Majalla" w:cs="Sakkal Majalla"/>
          <w:szCs w:val="28"/>
        </w:rPr>
      </w:pPr>
      <w:r w:rsidRPr="00F65618">
        <w:rPr>
          <w:rFonts w:ascii="Sakkal Majalla" w:hAnsi="Sakkal Majalla" w:cs="Sakkal Majalla"/>
          <w:b/>
          <w:bCs/>
          <w:szCs w:val="28"/>
          <w:rtl/>
        </w:rPr>
        <w:t>محور تشاركية المعرفة</w:t>
      </w:r>
      <w:r w:rsidRPr="00F65618">
        <w:rPr>
          <w:rFonts w:ascii="Sakkal Majalla" w:hAnsi="Sakkal Majalla" w:cs="Sakkal Majalla"/>
          <w:szCs w:val="28"/>
        </w:rPr>
        <w:t xml:space="preserve">: </w:t>
      </w:r>
      <w:r w:rsidRPr="00F65618">
        <w:rPr>
          <w:rFonts w:ascii="Sakkal Majalla" w:hAnsi="Sakkal Majalla" w:cs="Sakkal Majalla"/>
          <w:szCs w:val="28"/>
          <w:rtl/>
        </w:rPr>
        <w:t>يركز على جوانب تبادل المعرفة بين الموظفين، ودور هذا التشارك في تعزيز الأداء الوظيفي والرضا العام</w:t>
      </w:r>
      <w:r w:rsidRPr="00F65618">
        <w:rPr>
          <w:rFonts w:ascii="Sakkal Majalla" w:hAnsi="Sakkal Majalla" w:cs="Sakkal Majalla"/>
          <w:szCs w:val="28"/>
        </w:rPr>
        <w:t>.</w:t>
      </w:r>
    </w:p>
    <w:p w14:paraId="6A4B6EFD" w14:textId="77777777" w:rsidR="007B2884" w:rsidRPr="00F65618" w:rsidRDefault="007B2884" w:rsidP="00102A10">
      <w:pPr>
        <w:pStyle w:val="ListParagraph"/>
        <w:numPr>
          <w:ilvl w:val="0"/>
          <w:numId w:val="34"/>
        </w:numPr>
        <w:spacing w:before="100" w:beforeAutospacing="1" w:after="100" w:afterAutospacing="1" w:line="360" w:lineRule="auto"/>
        <w:ind w:left="423"/>
        <w:jc w:val="both"/>
        <w:rPr>
          <w:rFonts w:ascii="Sakkal Majalla" w:hAnsi="Sakkal Majalla" w:cs="Sakkal Majalla"/>
        </w:rPr>
      </w:pPr>
      <w:r w:rsidRPr="00F65618">
        <w:rPr>
          <w:rFonts w:ascii="Sakkal Majalla" w:hAnsi="Sakkal Majalla" w:cs="Sakkal Majalla"/>
          <w:szCs w:val="28"/>
          <w:rtl/>
        </w:rPr>
        <w:t xml:space="preserve">تم إعداد الأسئلة باستخدام </w:t>
      </w:r>
      <w:r w:rsidRPr="00F65618">
        <w:rPr>
          <w:rFonts w:ascii="Sakkal Majalla" w:hAnsi="Sakkal Majalla" w:cs="Sakkal Majalla"/>
          <w:b/>
          <w:bCs/>
          <w:szCs w:val="28"/>
          <w:rtl/>
        </w:rPr>
        <w:t xml:space="preserve">مقياس </w:t>
      </w:r>
      <w:proofErr w:type="spellStart"/>
      <w:r w:rsidRPr="00F65618">
        <w:rPr>
          <w:rFonts w:ascii="Sakkal Majalla" w:hAnsi="Sakkal Majalla" w:cs="Sakkal Majalla"/>
          <w:b/>
          <w:bCs/>
          <w:szCs w:val="28"/>
          <w:rtl/>
        </w:rPr>
        <w:t>ليكرت</w:t>
      </w:r>
      <w:proofErr w:type="spellEnd"/>
      <w:r w:rsidRPr="00F65618">
        <w:rPr>
          <w:rFonts w:ascii="Sakkal Majalla" w:hAnsi="Sakkal Majalla" w:cs="Sakkal Majalla"/>
          <w:b/>
          <w:bCs/>
          <w:szCs w:val="28"/>
          <w:rtl/>
        </w:rPr>
        <w:t xml:space="preserve"> الخماسي</w:t>
      </w:r>
      <w:r w:rsidRPr="00F65618">
        <w:rPr>
          <w:rFonts w:ascii="Sakkal Majalla" w:hAnsi="Sakkal Majalla" w:cs="Sakkal Majalla"/>
          <w:szCs w:val="28"/>
          <w:rtl/>
        </w:rPr>
        <w:t xml:space="preserve"> لقياس مستوى الاتفاق (من "أوافق بشدة" إلى "أعارض بشدة") لتوفير بيانات كمية قابلة للتحليل</w:t>
      </w:r>
      <w:r w:rsidRPr="00F65618">
        <w:rPr>
          <w:rFonts w:ascii="Sakkal Majalla" w:hAnsi="Sakkal Majalla" w:cs="Sakkal Majalla"/>
          <w:szCs w:val="28"/>
        </w:rPr>
        <w:t>.</w:t>
      </w:r>
    </w:p>
    <w:p w14:paraId="3DB07BCC" w14:textId="49611CBE" w:rsidR="00C61EC7"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79" w:name="_Toc192006069"/>
      <w:bookmarkStart w:id="80" w:name="_Toc192119661"/>
      <w:r>
        <w:rPr>
          <w:rFonts w:ascii="Sakkal Majalla" w:hAnsi="Sakkal Majalla" w:cs="Sakkal Majalla" w:hint="cs"/>
          <w:b/>
          <w:bCs/>
          <w:sz w:val="36"/>
          <w:szCs w:val="36"/>
          <w:rtl/>
        </w:rPr>
        <w:t xml:space="preserve">13.1 </w:t>
      </w:r>
      <w:r w:rsidR="00F50E82" w:rsidRPr="0042131F">
        <w:rPr>
          <w:rFonts w:ascii="Sakkal Majalla" w:hAnsi="Sakkal Majalla" w:cs="Sakkal Majalla"/>
          <w:b/>
          <w:bCs/>
          <w:sz w:val="36"/>
          <w:szCs w:val="36"/>
          <w:rtl/>
        </w:rPr>
        <w:t>الأساليب الإحصائية المستخدمة</w:t>
      </w:r>
      <w:bookmarkEnd w:id="79"/>
      <w:bookmarkEnd w:id="80"/>
      <w:r w:rsidR="00F50E82" w:rsidRPr="0042131F">
        <w:rPr>
          <w:rFonts w:ascii="Sakkal Majalla" w:hAnsi="Sakkal Majalla" w:cs="Sakkal Majalla"/>
          <w:b/>
          <w:bCs/>
          <w:sz w:val="36"/>
          <w:szCs w:val="36"/>
          <w:rtl/>
        </w:rPr>
        <w:t xml:space="preserve"> </w:t>
      </w:r>
    </w:p>
    <w:p w14:paraId="00A88E24" w14:textId="46D98EC1" w:rsidR="00F50E82" w:rsidRPr="00A12CFA" w:rsidRDefault="00F50E82" w:rsidP="00F65618">
      <w:pPr>
        <w:spacing w:before="100" w:beforeAutospacing="1" w:after="100" w:afterAutospacing="1" w:line="360" w:lineRule="auto"/>
        <w:ind w:firstLine="720"/>
        <w:jc w:val="both"/>
        <w:rPr>
          <w:rFonts w:ascii="Sakkal Majalla" w:hAnsi="Sakkal Majalla" w:cs="Sakkal Majalla"/>
          <w:szCs w:val="28"/>
        </w:rPr>
      </w:pPr>
      <w:r w:rsidRPr="00A12CFA">
        <w:rPr>
          <w:rFonts w:ascii="Sakkal Majalla" w:hAnsi="Sakkal Majalla" w:cs="Sakkal Majalla"/>
          <w:szCs w:val="28"/>
          <w:rtl/>
        </w:rPr>
        <w:t xml:space="preserve">لتحليل بيانات الدراسة وفحص </w:t>
      </w:r>
      <w:r w:rsidR="005861FB" w:rsidRPr="00A12CFA">
        <w:rPr>
          <w:rFonts w:ascii="Sakkal Majalla" w:hAnsi="Sakkal Majalla" w:cs="Sakkal Majalla" w:hint="cs"/>
          <w:szCs w:val="28"/>
          <w:rtl/>
        </w:rPr>
        <w:t>الفرضيات،</w:t>
      </w:r>
      <w:r w:rsidRPr="00A12CFA">
        <w:rPr>
          <w:rFonts w:ascii="Sakkal Majalla" w:hAnsi="Sakkal Majalla" w:cs="Sakkal Majalla"/>
          <w:szCs w:val="28"/>
          <w:rtl/>
        </w:rPr>
        <w:t xml:space="preserve"> تم استخدام مجموعة من الأساليب الإحصائية، كما يلي</w:t>
      </w:r>
      <w:r w:rsidRPr="00A12CFA">
        <w:rPr>
          <w:rFonts w:ascii="Sakkal Majalla" w:hAnsi="Sakkal Majalla" w:cs="Sakkal Majalla"/>
          <w:szCs w:val="28"/>
        </w:rPr>
        <w:t>:</w:t>
      </w:r>
    </w:p>
    <w:p w14:paraId="5D61A363" w14:textId="77777777" w:rsidR="00F50E82" w:rsidRPr="00F65618" w:rsidRDefault="00F50E82" w:rsidP="00102A10">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F65618">
        <w:rPr>
          <w:rFonts w:ascii="Sakkal Majalla" w:hAnsi="Sakkal Majalla" w:cs="Sakkal Majalla"/>
          <w:b/>
          <w:bCs/>
          <w:szCs w:val="28"/>
          <w:rtl/>
        </w:rPr>
        <w:t>الإحصاء الوصفي</w:t>
      </w:r>
      <w:r w:rsidRPr="00F65618">
        <w:rPr>
          <w:rFonts w:ascii="Sakkal Majalla" w:hAnsi="Sakkal Majalla" w:cs="Sakkal Majalla"/>
          <w:b/>
          <w:bCs/>
          <w:szCs w:val="28"/>
        </w:rPr>
        <w:t>:</w:t>
      </w:r>
    </w:p>
    <w:p w14:paraId="05C60288" w14:textId="77777777" w:rsidR="00F50E82" w:rsidRPr="00F65618" w:rsidRDefault="00F50E82" w:rsidP="00102A10">
      <w:pPr>
        <w:pStyle w:val="ListParagraph"/>
        <w:numPr>
          <w:ilvl w:val="0"/>
          <w:numId w:val="32"/>
        </w:numPr>
        <w:spacing w:before="100" w:beforeAutospacing="1" w:after="100" w:afterAutospacing="1" w:line="360" w:lineRule="auto"/>
        <w:jc w:val="both"/>
        <w:rPr>
          <w:rFonts w:ascii="Sakkal Majalla" w:hAnsi="Sakkal Majalla" w:cs="Sakkal Majalla"/>
          <w:szCs w:val="28"/>
        </w:rPr>
      </w:pPr>
      <w:r w:rsidRPr="00F65618">
        <w:rPr>
          <w:rFonts w:ascii="Sakkal Majalla" w:hAnsi="Sakkal Majalla" w:cs="Sakkal Majalla"/>
          <w:szCs w:val="28"/>
          <w:rtl/>
        </w:rPr>
        <w:t>تم استخدام الإحصاء الوصفي لتحليل الخصائص الديموغرافية لعينة الدراسة، مثل العمر، والجنس، والمؤهل العلمي، وسنوات الخبرة، وذلك لفهم تركيبة العينة وتحليل الاستجابات الأولية</w:t>
      </w:r>
      <w:r w:rsidRPr="00F65618">
        <w:rPr>
          <w:rFonts w:ascii="Sakkal Majalla" w:hAnsi="Sakkal Majalla" w:cs="Sakkal Majalla"/>
          <w:szCs w:val="28"/>
        </w:rPr>
        <w:t>.</w:t>
      </w:r>
    </w:p>
    <w:p w14:paraId="185BDA20" w14:textId="392FFE52" w:rsidR="00F50E82" w:rsidRPr="00F65618" w:rsidRDefault="00F50E82" w:rsidP="00102A10">
      <w:pPr>
        <w:pStyle w:val="ListParagraph"/>
        <w:numPr>
          <w:ilvl w:val="0"/>
          <w:numId w:val="32"/>
        </w:numPr>
        <w:spacing w:before="100" w:beforeAutospacing="1" w:after="100" w:afterAutospacing="1" w:line="360" w:lineRule="auto"/>
        <w:jc w:val="both"/>
        <w:rPr>
          <w:rFonts w:ascii="Sakkal Majalla" w:hAnsi="Sakkal Majalla" w:cs="Sakkal Majalla"/>
          <w:szCs w:val="28"/>
        </w:rPr>
      </w:pPr>
      <w:r w:rsidRPr="00F65618">
        <w:rPr>
          <w:rFonts w:ascii="Sakkal Majalla" w:hAnsi="Sakkal Majalla" w:cs="Sakkal Majalla"/>
          <w:szCs w:val="28"/>
          <w:rtl/>
        </w:rPr>
        <w:t xml:space="preserve">تضمن الإحصاء الوصفي أيضًا حساب المتوسطات والانحرافات المعيارية لمتغيرات الدراسة، مما ساعد في تحديد الاتجاهات العامة والتوزيع الأساسي لإجابات المشاركين على </w:t>
      </w:r>
      <w:r w:rsidR="00530463" w:rsidRPr="00F65618">
        <w:rPr>
          <w:rFonts w:ascii="Sakkal Majalla" w:hAnsi="Sakkal Majalla" w:cs="Sakkal Majalla"/>
          <w:szCs w:val="28"/>
          <w:rtl/>
        </w:rPr>
        <w:t>محاور أداة الدراسة</w:t>
      </w:r>
      <w:r w:rsidRPr="00F65618">
        <w:rPr>
          <w:rFonts w:ascii="Sakkal Majalla" w:hAnsi="Sakkal Majalla" w:cs="Sakkal Majalla"/>
          <w:szCs w:val="28"/>
        </w:rPr>
        <w:t>.</w:t>
      </w:r>
    </w:p>
    <w:p w14:paraId="16CBB261" w14:textId="77777777" w:rsidR="00F50E82" w:rsidRPr="00F65618" w:rsidRDefault="00F50E82" w:rsidP="00102A10">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A12CFA">
        <w:rPr>
          <w:rFonts w:ascii="Sakkal Majalla" w:hAnsi="Sakkal Majalla" w:cs="Sakkal Majalla"/>
          <w:b/>
          <w:bCs/>
          <w:szCs w:val="28"/>
          <w:rtl/>
        </w:rPr>
        <w:t>تحليل الثبات والصدق</w:t>
      </w:r>
      <w:r w:rsidRPr="00F65618">
        <w:rPr>
          <w:rFonts w:ascii="Sakkal Majalla" w:hAnsi="Sakkal Majalla" w:cs="Sakkal Majalla"/>
          <w:b/>
          <w:bCs/>
          <w:szCs w:val="28"/>
        </w:rPr>
        <w:t>:</w:t>
      </w:r>
    </w:p>
    <w:p w14:paraId="1F86E1EC" w14:textId="77777777" w:rsidR="00F50E82" w:rsidRPr="00F65618" w:rsidRDefault="00F50E82" w:rsidP="00102A10">
      <w:pPr>
        <w:pStyle w:val="ListParagraph"/>
        <w:numPr>
          <w:ilvl w:val="0"/>
          <w:numId w:val="31"/>
        </w:numPr>
        <w:spacing w:before="100" w:beforeAutospacing="1" w:after="100" w:afterAutospacing="1" w:line="360" w:lineRule="auto"/>
        <w:jc w:val="both"/>
        <w:rPr>
          <w:rFonts w:ascii="Sakkal Majalla" w:hAnsi="Sakkal Majalla" w:cs="Sakkal Majalla"/>
          <w:szCs w:val="28"/>
        </w:rPr>
      </w:pPr>
      <w:r w:rsidRPr="00F65618">
        <w:rPr>
          <w:rFonts w:ascii="Sakkal Majalla" w:hAnsi="Sakkal Majalla" w:cs="Sakkal Majalla"/>
          <w:szCs w:val="28"/>
          <w:rtl/>
        </w:rPr>
        <w:t xml:space="preserve">تم استخدام معامل ألفا </w:t>
      </w:r>
      <w:proofErr w:type="spellStart"/>
      <w:r w:rsidRPr="00F65618">
        <w:rPr>
          <w:rFonts w:ascii="Sakkal Majalla" w:hAnsi="Sakkal Majalla" w:cs="Sakkal Majalla"/>
          <w:szCs w:val="28"/>
          <w:rtl/>
        </w:rPr>
        <w:t>كرونباخ</w:t>
      </w:r>
      <w:proofErr w:type="spellEnd"/>
      <w:r w:rsidRPr="00F65618">
        <w:rPr>
          <w:rFonts w:ascii="Sakkal Majalla" w:hAnsi="Sakkal Majalla" w:cs="Sakkal Majalla"/>
          <w:szCs w:val="28"/>
          <w:rtl/>
        </w:rPr>
        <w:t xml:space="preserve"> للتحقق من ثبات الاستبيان وقياس مدى الاتساق الداخلي للأداة البحثية، حيث أن القيم العالية لمعامل ألفا تشير إلى ثبات أعلى في نتائج الاستبيان</w:t>
      </w:r>
      <w:r w:rsidRPr="00F65618">
        <w:rPr>
          <w:rFonts w:ascii="Sakkal Majalla" w:hAnsi="Sakkal Majalla" w:cs="Sakkal Majalla"/>
          <w:szCs w:val="28"/>
        </w:rPr>
        <w:t>.</w:t>
      </w:r>
    </w:p>
    <w:p w14:paraId="1495D46F" w14:textId="18B5133C" w:rsidR="00F50E82" w:rsidRPr="00F65618" w:rsidRDefault="00F50E82" w:rsidP="00102A10">
      <w:pPr>
        <w:pStyle w:val="ListParagraph"/>
        <w:numPr>
          <w:ilvl w:val="0"/>
          <w:numId w:val="31"/>
        </w:numPr>
        <w:spacing w:before="100" w:beforeAutospacing="1" w:after="100" w:afterAutospacing="1" w:line="360" w:lineRule="auto"/>
        <w:jc w:val="both"/>
        <w:rPr>
          <w:rFonts w:ascii="Sakkal Majalla" w:hAnsi="Sakkal Majalla" w:cs="Sakkal Majalla"/>
          <w:szCs w:val="28"/>
        </w:rPr>
      </w:pPr>
      <w:r w:rsidRPr="00F65618">
        <w:rPr>
          <w:rFonts w:ascii="Sakkal Majalla" w:hAnsi="Sakkal Majalla" w:cs="Sakkal Majalla"/>
          <w:szCs w:val="28"/>
          <w:rtl/>
        </w:rPr>
        <w:t xml:space="preserve">تم استخدام </w:t>
      </w:r>
      <w:r w:rsidR="00530463" w:rsidRPr="00F65618">
        <w:rPr>
          <w:rFonts w:ascii="Sakkal Majalla" w:hAnsi="Sakkal Majalla" w:cs="Sakkal Majalla"/>
          <w:szCs w:val="28"/>
          <w:rtl/>
        </w:rPr>
        <w:t>معامل الارتباط بيرسون لقياس صدق الاتساق الداخلي</w:t>
      </w:r>
      <w:r w:rsidRPr="00F65618">
        <w:rPr>
          <w:rFonts w:ascii="Sakkal Majalla" w:hAnsi="Sakkal Majalla" w:cs="Sakkal Majalla"/>
          <w:szCs w:val="28"/>
          <w:rtl/>
        </w:rPr>
        <w:t xml:space="preserve"> مما يعزز من صدق أداة البحث</w:t>
      </w:r>
      <w:r w:rsidRPr="00F65618">
        <w:rPr>
          <w:rFonts w:ascii="Sakkal Majalla" w:hAnsi="Sakkal Majalla" w:cs="Sakkal Majalla"/>
          <w:szCs w:val="28"/>
        </w:rPr>
        <w:t>.</w:t>
      </w:r>
    </w:p>
    <w:p w14:paraId="5674737C" w14:textId="28E2B025" w:rsidR="00F50E82" w:rsidRPr="00F65618" w:rsidRDefault="00530463" w:rsidP="00102A10">
      <w:pPr>
        <w:pStyle w:val="ListParagraph"/>
        <w:numPr>
          <w:ilvl w:val="0"/>
          <w:numId w:val="31"/>
        </w:numPr>
        <w:spacing w:before="100" w:beforeAutospacing="1" w:after="100" w:afterAutospacing="1" w:line="360" w:lineRule="auto"/>
        <w:jc w:val="both"/>
        <w:rPr>
          <w:rFonts w:ascii="Sakkal Majalla" w:hAnsi="Sakkal Majalla" w:cs="Sakkal Majalla"/>
          <w:szCs w:val="28"/>
        </w:rPr>
      </w:pPr>
      <w:r w:rsidRPr="00F65618">
        <w:rPr>
          <w:rFonts w:ascii="Sakkal Majalla" w:hAnsi="Sakkal Majalla" w:cs="Sakkal Majalla"/>
          <w:szCs w:val="28"/>
          <w:rtl/>
        </w:rPr>
        <w:t xml:space="preserve">الانحدار البسيط للتعرف على تأثير المتغيرات المستقلة على المتغيرات التابعة </w:t>
      </w:r>
    </w:p>
    <w:p w14:paraId="6ECDBE10" w14:textId="2206CCAB" w:rsidR="00530463" w:rsidRPr="00F65618" w:rsidRDefault="00530463" w:rsidP="00102A10">
      <w:pPr>
        <w:pStyle w:val="ListParagraph"/>
        <w:numPr>
          <w:ilvl w:val="0"/>
          <w:numId w:val="31"/>
        </w:numPr>
        <w:spacing w:before="100" w:beforeAutospacing="1" w:after="100" w:afterAutospacing="1" w:line="360" w:lineRule="auto"/>
        <w:jc w:val="both"/>
        <w:rPr>
          <w:rFonts w:ascii="Sakkal Majalla" w:hAnsi="Sakkal Majalla" w:cs="Sakkal Majalla"/>
          <w:szCs w:val="28"/>
        </w:rPr>
      </w:pPr>
      <w:r w:rsidRPr="00F65618">
        <w:rPr>
          <w:rFonts w:ascii="Sakkal Majalla" w:hAnsi="Sakkal Majalla" w:cs="Sakkal Majalla"/>
          <w:szCs w:val="28"/>
          <w:rtl/>
        </w:rPr>
        <w:t xml:space="preserve">الانحدار الهرمي للتعرف على تأثير المتغير الوسيط على العلاقة بين المتغير المستقل والمتغير التابع </w:t>
      </w:r>
    </w:p>
    <w:p w14:paraId="466A5D0B" w14:textId="0AA8ECAF" w:rsidR="00D22171" w:rsidRPr="0042131F" w:rsidRDefault="0042131F" w:rsidP="0042131F">
      <w:pPr>
        <w:spacing w:before="100" w:beforeAutospacing="1" w:after="100" w:afterAutospacing="1" w:line="360" w:lineRule="auto"/>
        <w:outlineLvl w:val="1"/>
        <w:rPr>
          <w:rFonts w:ascii="Sakkal Majalla" w:hAnsi="Sakkal Majalla" w:cs="Sakkal Majalla"/>
          <w:b/>
          <w:bCs/>
          <w:sz w:val="36"/>
          <w:szCs w:val="36"/>
          <w:rtl/>
        </w:rPr>
      </w:pPr>
      <w:bookmarkStart w:id="81" w:name="_Toc192006070"/>
      <w:bookmarkStart w:id="82" w:name="_Toc192119662"/>
      <w:r>
        <w:rPr>
          <w:rFonts w:ascii="Sakkal Majalla" w:hAnsi="Sakkal Majalla" w:cs="Sakkal Majalla" w:hint="cs"/>
          <w:b/>
          <w:bCs/>
          <w:sz w:val="36"/>
          <w:szCs w:val="36"/>
          <w:rtl/>
        </w:rPr>
        <w:lastRenderedPageBreak/>
        <w:t xml:space="preserve">14.1 </w:t>
      </w:r>
      <w:r w:rsidR="00A74F76" w:rsidRPr="0042131F">
        <w:rPr>
          <w:rFonts w:ascii="Sakkal Majalla" w:hAnsi="Sakkal Majalla" w:cs="Sakkal Majalla"/>
          <w:b/>
          <w:bCs/>
          <w:sz w:val="36"/>
          <w:szCs w:val="36"/>
          <w:rtl/>
        </w:rPr>
        <w:t>حدود</w:t>
      </w:r>
      <w:r w:rsidR="00D22171" w:rsidRPr="0042131F">
        <w:rPr>
          <w:rFonts w:ascii="Sakkal Majalla" w:hAnsi="Sakkal Majalla" w:cs="Sakkal Majalla"/>
          <w:b/>
          <w:bCs/>
          <w:sz w:val="36"/>
          <w:szCs w:val="36"/>
          <w:rtl/>
        </w:rPr>
        <w:t xml:space="preserve"> الدراسة</w:t>
      </w:r>
      <w:r w:rsidR="00A74F76" w:rsidRPr="0042131F">
        <w:rPr>
          <w:rFonts w:ascii="Sakkal Majalla" w:hAnsi="Sakkal Majalla" w:cs="Sakkal Majalla"/>
          <w:b/>
          <w:bCs/>
          <w:sz w:val="36"/>
          <w:szCs w:val="36"/>
          <w:rtl/>
        </w:rPr>
        <w:t>:</w:t>
      </w:r>
      <w:bookmarkEnd w:id="78"/>
      <w:bookmarkEnd w:id="81"/>
      <w:bookmarkEnd w:id="82"/>
    </w:p>
    <w:p w14:paraId="5702354E" w14:textId="234657C2" w:rsidR="00F50E82" w:rsidRPr="00A12CFA" w:rsidRDefault="001E7705" w:rsidP="00102A10">
      <w:pPr>
        <w:numPr>
          <w:ilvl w:val="0"/>
          <w:numId w:val="30"/>
        </w:numPr>
        <w:spacing w:before="100" w:beforeAutospacing="1" w:after="100" w:afterAutospacing="1" w:line="360" w:lineRule="auto"/>
        <w:jc w:val="both"/>
        <w:rPr>
          <w:rFonts w:ascii="Sakkal Majalla" w:hAnsi="Sakkal Majalla" w:cs="Sakkal Majalla"/>
          <w:kern w:val="0"/>
          <w:szCs w:val="28"/>
          <w14:ligatures w14:val="none"/>
        </w:rPr>
      </w:pPr>
      <w:bookmarkStart w:id="83" w:name="_Toc169790506"/>
      <w:r w:rsidRPr="00A12CFA">
        <w:rPr>
          <w:rFonts w:ascii="Sakkal Majalla" w:hAnsi="Sakkal Majalla" w:cs="Sakkal Majalla"/>
          <w:b/>
          <w:bCs/>
          <w:kern w:val="0"/>
          <w:szCs w:val="28"/>
          <w:rtl/>
          <w14:ligatures w14:val="none"/>
        </w:rPr>
        <w:t>حدود موضوعية</w:t>
      </w:r>
      <w:r w:rsidRPr="00A12CFA">
        <w:rPr>
          <w:rFonts w:ascii="Sakkal Majalla" w:hAnsi="Sakkal Majalla" w:cs="Sakkal Majalla"/>
          <w:b/>
          <w:bCs/>
          <w:kern w:val="0"/>
          <w:szCs w:val="28"/>
          <w14:ligatures w14:val="none"/>
        </w:rPr>
        <w:t>:</w:t>
      </w:r>
      <w:r w:rsidRPr="00A12CFA">
        <w:rPr>
          <w:rFonts w:ascii="Sakkal Majalla" w:hAnsi="Sakkal Majalla" w:cs="Sakkal Majalla"/>
          <w:kern w:val="0"/>
          <w:szCs w:val="28"/>
          <w14:ligatures w14:val="none"/>
        </w:rPr>
        <w:t xml:space="preserve"> </w:t>
      </w:r>
      <w:r w:rsidR="00F50E82" w:rsidRPr="00A12CFA">
        <w:rPr>
          <w:rFonts w:ascii="Sakkal Majalla" w:hAnsi="Sakkal Majalla" w:cs="Sakkal Majalla"/>
          <w:kern w:val="0"/>
          <w:szCs w:val="28"/>
          <w:rtl/>
          <w14:ligatures w14:val="none"/>
        </w:rPr>
        <w:t xml:space="preserve">تركز الدراسة على </w:t>
      </w:r>
      <w:r w:rsidR="00C75F2B" w:rsidRPr="00A12CFA">
        <w:rPr>
          <w:rFonts w:ascii="Sakkal Majalla" w:hAnsi="Sakkal Majalla" w:cs="Sakkal Majalla"/>
          <w:kern w:val="0"/>
          <w:szCs w:val="28"/>
          <w:rtl/>
          <w14:ligatures w14:val="none"/>
        </w:rPr>
        <w:t xml:space="preserve">تحليل دور مشاركة المعرفة كمتغير وسيط في العلاقة بين القيادة التحويلية والرضا الوظيفي، وذلك من خلال تأثير الأبعاد المختلفة للقيادة التحويلية (التأثير المثالي، </w:t>
      </w:r>
      <w:r w:rsidR="00401BAA" w:rsidRPr="00A12CFA">
        <w:rPr>
          <w:rStyle w:val="Strong"/>
          <w:rFonts w:ascii="Sakkal Majalla" w:hAnsi="Sakkal Majalla" w:cs="Sakkal Majalla"/>
          <w:b w:val="0"/>
          <w:bCs w:val="0"/>
          <w:szCs w:val="28"/>
          <w:rtl/>
        </w:rPr>
        <w:t xml:space="preserve">الدافعية </w:t>
      </w:r>
      <w:proofErr w:type="spellStart"/>
      <w:r w:rsidR="00401BAA" w:rsidRPr="00A12CFA">
        <w:rPr>
          <w:rStyle w:val="Strong"/>
          <w:rFonts w:ascii="Sakkal Majalla" w:hAnsi="Sakkal Majalla" w:cs="Sakkal Majalla"/>
          <w:b w:val="0"/>
          <w:bCs w:val="0"/>
          <w:szCs w:val="28"/>
          <w:rtl/>
        </w:rPr>
        <w:t>الالهامية</w:t>
      </w:r>
      <w:proofErr w:type="spellEnd"/>
      <w:r w:rsidR="00C75F2B" w:rsidRPr="00A12CFA">
        <w:rPr>
          <w:rFonts w:ascii="Sakkal Majalla" w:hAnsi="Sakkal Majalla" w:cs="Sakkal Majalla"/>
          <w:kern w:val="0"/>
          <w:szCs w:val="28"/>
          <w:rtl/>
          <w14:ligatures w14:val="none"/>
        </w:rPr>
        <w:t xml:space="preserve">، الاستثارة الفكرية، والاعتبارات الفردية) على الرضا الوظيفي </w:t>
      </w:r>
    </w:p>
    <w:p w14:paraId="28A461A7" w14:textId="3DFEF001" w:rsidR="001E7705" w:rsidRPr="00A12CFA" w:rsidRDefault="001E7705" w:rsidP="00102A10">
      <w:pPr>
        <w:numPr>
          <w:ilvl w:val="0"/>
          <w:numId w:val="30"/>
        </w:numPr>
        <w:spacing w:before="100" w:beforeAutospacing="1" w:after="100" w:afterAutospacing="1" w:line="360" w:lineRule="auto"/>
        <w:jc w:val="both"/>
        <w:rPr>
          <w:rFonts w:ascii="Sakkal Majalla" w:hAnsi="Sakkal Majalla" w:cs="Sakkal Majalla"/>
          <w:kern w:val="0"/>
          <w:szCs w:val="28"/>
          <w:rtl/>
          <w14:ligatures w14:val="none"/>
        </w:rPr>
      </w:pPr>
      <w:r w:rsidRPr="00A12CFA">
        <w:rPr>
          <w:rFonts w:ascii="Sakkal Majalla" w:hAnsi="Sakkal Majalla" w:cs="Sakkal Majalla"/>
          <w:b/>
          <w:bCs/>
          <w:kern w:val="0"/>
          <w:szCs w:val="28"/>
          <w:rtl/>
          <w14:ligatures w14:val="none"/>
        </w:rPr>
        <w:t>حدود زمنية</w:t>
      </w:r>
      <w:r w:rsidRPr="00A12CFA">
        <w:rPr>
          <w:rFonts w:ascii="Sakkal Majalla" w:hAnsi="Sakkal Majalla" w:cs="Sakkal Majalla"/>
          <w:kern w:val="0"/>
          <w:szCs w:val="28"/>
          <w14:ligatures w14:val="none"/>
        </w:rPr>
        <w:t xml:space="preserve">: </w:t>
      </w:r>
      <w:r w:rsidRPr="00A12CFA">
        <w:rPr>
          <w:rFonts w:ascii="Sakkal Majalla" w:hAnsi="Sakkal Majalla" w:cs="Sakkal Majalla"/>
          <w:kern w:val="0"/>
          <w:szCs w:val="28"/>
          <w:rtl/>
          <w14:ligatures w14:val="none"/>
        </w:rPr>
        <w:t xml:space="preserve">يتم إجراء </w:t>
      </w:r>
      <w:r w:rsidR="005861FB" w:rsidRPr="00A12CFA">
        <w:rPr>
          <w:rFonts w:ascii="Sakkal Majalla" w:hAnsi="Sakkal Majalla" w:cs="Sakkal Majalla" w:hint="cs"/>
          <w:kern w:val="0"/>
          <w:szCs w:val="28"/>
          <w:rtl/>
          <w14:ligatures w14:val="none"/>
        </w:rPr>
        <w:t>الدراسة خلال عام</w:t>
      </w:r>
      <w:r w:rsidRPr="00A12CFA">
        <w:rPr>
          <w:rFonts w:ascii="Sakkal Majalla" w:hAnsi="Sakkal Majalla" w:cs="Sakkal Majalla"/>
          <w:kern w:val="0"/>
          <w:szCs w:val="28"/>
          <w:rtl/>
          <w14:ligatures w14:val="none"/>
        </w:rPr>
        <w:t xml:space="preserve"> 2024</w:t>
      </w:r>
      <w:r w:rsidR="005861FB" w:rsidRPr="00A12CFA">
        <w:rPr>
          <w:rFonts w:ascii="Sakkal Majalla" w:hAnsi="Sakkal Majalla" w:cs="Sakkal Majalla" w:hint="cs"/>
          <w:kern w:val="0"/>
          <w:szCs w:val="28"/>
          <w:rtl/>
          <w14:ligatures w14:val="none"/>
        </w:rPr>
        <w:t>م.</w:t>
      </w:r>
    </w:p>
    <w:p w14:paraId="4543035B" w14:textId="4B655C84" w:rsidR="001E7705" w:rsidRPr="00A12CFA" w:rsidRDefault="001E7705" w:rsidP="00102A10">
      <w:pPr>
        <w:numPr>
          <w:ilvl w:val="0"/>
          <w:numId w:val="30"/>
        </w:numPr>
        <w:spacing w:before="100" w:beforeAutospacing="1" w:after="100" w:afterAutospacing="1" w:line="360" w:lineRule="auto"/>
        <w:jc w:val="both"/>
        <w:rPr>
          <w:rFonts w:ascii="Sakkal Majalla" w:hAnsi="Sakkal Majalla" w:cs="Sakkal Majalla"/>
          <w:kern w:val="0"/>
          <w:szCs w:val="28"/>
          <w14:ligatures w14:val="none"/>
        </w:rPr>
      </w:pPr>
      <w:r w:rsidRPr="00A12CFA">
        <w:rPr>
          <w:rFonts w:ascii="Sakkal Majalla" w:hAnsi="Sakkal Majalla" w:cs="Sakkal Majalla"/>
          <w:b/>
          <w:bCs/>
          <w:kern w:val="0"/>
          <w:szCs w:val="28"/>
          <w:rtl/>
          <w14:ligatures w14:val="none"/>
        </w:rPr>
        <w:t>حدود مكانية</w:t>
      </w:r>
      <w:r w:rsidRPr="00A12CFA">
        <w:rPr>
          <w:rFonts w:ascii="Sakkal Majalla" w:hAnsi="Sakkal Majalla" w:cs="Sakkal Majalla"/>
          <w:kern w:val="0"/>
          <w:szCs w:val="28"/>
          <w14:ligatures w14:val="none"/>
        </w:rPr>
        <w:t xml:space="preserve">: </w:t>
      </w:r>
      <w:r w:rsidR="00C75F2B" w:rsidRPr="00A12CFA">
        <w:rPr>
          <w:rFonts w:ascii="Sakkal Majalla" w:hAnsi="Sakkal Majalla" w:cs="Sakkal Majalla"/>
          <w:kern w:val="0"/>
          <w:szCs w:val="28"/>
          <w:rtl/>
          <w14:ligatures w14:val="none"/>
        </w:rPr>
        <w:t>ستتم</w:t>
      </w:r>
      <w:r w:rsidR="00F50E82" w:rsidRPr="00A12CFA">
        <w:rPr>
          <w:rFonts w:ascii="Sakkal Majalla" w:hAnsi="Sakkal Majalla" w:cs="Sakkal Majalla"/>
          <w:kern w:val="0"/>
          <w:szCs w:val="28"/>
          <w:rtl/>
          <w14:ligatures w14:val="none"/>
        </w:rPr>
        <w:t xml:space="preserve"> الدراسة </w:t>
      </w:r>
      <w:r w:rsidR="00C75F2B" w:rsidRPr="00A12CFA">
        <w:rPr>
          <w:rFonts w:ascii="Sakkal Majalla" w:hAnsi="Sakkal Majalla" w:cs="Sakkal Majalla"/>
          <w:kern w:val="0"/>
          <w:szCs w:val="28"/>
          <w:rtl/>
          <w14:ligatures w14:val="none"/>
        </w:rPr>
        <w:t>في مستشفى الملك فيصل التخصصي</w:t>
      </w:r>
      <w:r w:rsidR="00F50E82" w:rsidRPr="00A12CFA">
        <w:rPr>
          <w:rFonts w:ascii="Sakkal Majalla" w:hAnsi="Sakkal Majalla" w:cs="Sakkal Majalla"/>
          <w:kern w:val="0"/>
          <w:szCs w:val="28"/>
          <w:rtl/>
          <w14:ligatures w14:val="none"/>
        </w:rPr>
        <w:t>.</w:t>
      </w:r>
    </w:p>
    <w:p w14:paraId="156D76F2" w14:textId="2C01E232" w:rsidR="00C75F2B" w:rsidRPr="00A12CFA" w:rsidRDefault="0040555A" w:rsidP="00102A10">
      <w:pPr>
        <w:numPr>
          <w:ilvl w:val="0"/>
          <w:numId w:val="30"/>
        </w:numPr>
        <w:spacing w:before="100" w:beforeAutospacing="1" w:after="100" w:afterAutospacing="1" w:line="360" w:lineRule="auto"/>
        <w:jc w:val="both"/>
        <w:rPr>
          <w:rFonts w:ascii="Sakkal Majalla" w:hAnsi="Sakkal Majalla" w:cs="Sakkal Majalla"/>
          <w:kern w:val="0"/>
          <w:szCs w:val="28"/>
          <w14:ligatures w14:val="none"/>
        </w:rPr>
      </w:pPr>
      <w:r w:rsidRPr="00A12CFA">
        <w:rPr>
          <w:rFonts w:ascii="Sakkal Majalla" w:hAnsi="Sakkal Majalla" w:cs="Sakkal Majalla"/>
          <w:b/>
          <w:bCs/>
          <w:kern w:val="0"/>
          <w:szCs w:val="28"/>
          <w:rtl/>
          <w14:ligatures w14:val="none"/>
        </w:rPr>
        <w:t>الحدود البشرية</w:t>
      </w:r>
      <w:r w:rsidRPr="00A12CFA">
        <w:rPr>
          <w:rFonts w:ascii="Sakkal Majalla" w:hAnsi="Sakkal Majalla" w:cs="Sakkal Majalla"/>
          <w:kern w:val="0"/>
          <w:szCs w:val="28"/>
          <w14:ligatures w14:val="none"/>
        </w:rPr>
        <w:t xml:space="preserve">: </w:t>
      </w:r>
      <w:r w:rsidR="00F50E82" w:rsidRPr="00A12CFA">
        <w:rPr>
          <w:rFonts w:ascii="Sakkal Majalla" w:hAnsi="Sakkal Majalla" w:cs="Sakkal Majalla"/>
          <w:kern w:val="0"/>
          <w:szCs w:val="28"/>
          <w:rtl/>
          <w14:ligatures w14:val="none"/>
        </w:rPr>
        <w:t xml:space="preserve">تقتصر عينة الدراسة على موظفي </w:t>
      </w:r>
      <w:r w:rsidR="00C75F2B" w:rsidRPr="00A12CFA">
        <w:rPr>
          <w:rFonts w:ascii="Sakkal Majalla" w:hAnsi="Sakkal Majalla" w:cs="Sakkal Majalla"/>
          <w:kern w:val="0"/>
          <w:szCs w:val="28"/>
          <w:rtl/>
          <w14:ligatures w14:val="none"/>
        </w:rPr>
        <w:t>مستشفى الملك فيصل التخصصي</w:t>
      </w:r>
      <w:r w:rsidRPr="00A12CFA">
        <w:rPr>
          <w:rFonts w:ascii="Sakkal Majalla" w:hAnsi="Sakkal Majalla" w:cs="Sakkal Majalla"/>
          <w:kern w:val="0"/>
          <w:szCs w:val="28"/>
          <w:rtl/>
          <w14:ligatures w14:val="none"/>
        </w:rPr>
        <w:t>.</w:t>
      </w:r>
    </w:p>
    <w:p w14:paraId="25A56F74" w14:textId="56B185FD" w:rsidR="00D26B2F" w:rsidRPr="00A12CFA" w:rsidRDefault="00D26B2F" w:rsidP="00A12CFA">
      <w:pPr>
        <w:spacing w:before="100" w:beforeAutospacing="1" w:after="100" w:afterAutospacing="1" w:line="360" w:lineRule="auto"/>
        <w:jc w:val="both"/>
        <w:rPr>
          <w:rFonts w:ascii="Sakkal Majalla" w:hAnsi="Sakkal Majalla" w:cs="Sakkal Majalla"/>
          <w:b/>
          <w:bCs/>
          <w:kern w:val="0"/>
          <w:szCs w:val="28"/>
          <w:rtl/>
          <w14:ligatures w14:val="none"/>
        </w:rPr>
      </w:pPr>
      <w:r w:rsidRPr="00A12CFA">
        <w:rPr>
          <w:rFonts w:ascii="Sakkal Majalla" w:hAnsi="Sakkal Majalla" w:cs="Sakkal Majalla"/>
          <w:b/>
          <w:bCs/>
          <w:kern w:val="0"/>
          <w:szCs w:val="28"/>
          <w:rtl/>
          <w14:ligatures w14:val="none"/>
        </w:rPr>
        <w:br w:type="page"/>
      </w:r>
    </w:p>
    <w:p w14:paraId="3FA224CD" w14:textId="77777777" w:rsidR="00F65618" w:rsidRPr="00D961C1" w:rsidRDefault="00F65618" w:rsidP="00F65618">
      <w:pPr>
        <w:spacing w:before="100" w:beforeAutospacing="1" w:after="100" w:afterAutospacing="1" w:line="360" w:lineRule="auto"/>
        <w:jc w:val="center"/>
        <w:outlineLvl w:val="0"/>
        <w:rPr>
          <w:rFonts w:ascii="Sakkal Majalla" w:hAnsi="Sakkal Majalla" w:cs="Sakkal Majalla"/>
          <w:b/>
          <w:bCs/>
          <w:sz w:val="40"/>
          <w:szCs w:val="40"/>
          <w:rtl/>
        </w:rPr>
      </w:pPr>
      <w:bookmarkStart w:id="84" w:name="_Toc172964302"/>
      <w:bookmarkStart w:id="85" w:name="_Toc179981438"/>
      <w:bookmarkStart w:id="86" w:name="_Toc192119663"/>
      <w:r w:rsidRPr="00D961C1">
        <w:rPr>
          <w:rFonts w:ascii="Sakkal Majalla" w:hAnsi="Sakkal Majalla" w:cs="Sakkal Majalla" w:hint="cs"/>
          <w:b/>
          <w:bCs/>
          <w:sz w:val="40"/>
          <w:szCs w:val="40"/>
          <w:rtl/>
        </w:rPr>
        <w:lastRenderedPageBreak/>
        <w:t>الفصل الثاني: الإطار النظري</w:t>
      </w:r>
      <w:bookmarkEnd w:id="84"/>
      <w:bookmarkEnd w:id="85"/>
      <w:bookmarkEnd w:id="86"/>
    </w:p>
    <w:p w14:paraId="40EE1C19" w14:textId="791A6806" w:rsidR="00F65618" w:rsidRPr="00FA06AA" w:rsidRDefault="00F65618" w:rsidP="00F65618">
      <w:pPr>
        <w:spacing w:before="100" w:beforeAutospacing="1" w:after="100" w:afterAutospacing="1" w:line="360" w:lineRule="auto"/>
        <w:jc w:val="center"/>
        <w:outlineLvl w:val="1"/>
        <w:rPr>
          <w:rFonts w:ascii="Sakkal Majalla" w:hAnsi="Sakkal Majalla" w:cs="Sakkal Majalla"/>
          <w:b/>
          <w:bCs/>
          <w:sz w:val="36"/>
          <w:szCs w:val="36"/>
          <w:rtl/>
        </w:rPr>
      </w:pPr>
      <w:bookmarkStart w:id="87" w:name="_Toc172964304"/>
      <w:bookmarkStart w:id="88" w:name="_Toc179981440"/>
      <w:bookmarkStart w:id="89" w:name="_Toc192119664"/>
      <w:r w:rsidRPr="00FA06AA">
        <w:rPr>
          <w:rFonts w:ascii="Sakkal Majalla" w:hAnsi="Sakkal Majalla" w:cs="Sakkal Majalla"/>
          <w:b/>
          <w:bCs/>
          <w:sz w:val="36"/>
          <w:szCs w:val="36"/>
          <w:rtl/>
        </w:rPr>
        <w:t xml:space="preserve">المبحث الأول: </w:t>
      </w:r>
      <w:bookmarkEnd w:id="87"/>
      <w:bookmarkEnd w:id="88"/>
      <w:r>
        <w:rPr>
          <w:rFonts w:ascii="Sakkal Majalla" w:hAnsi="Sakkal Majalla" w:cs="Sakkal Majalla" w:hint="cs"/>
          <w:b/>
          <w:bCs/>
          <w:sz w:val="36"/>
          <w:szCs w:val="36"/>
          <w:rtl/>
        </w:rPr>
        <w:t>القيادة التحويلية</w:t>
      </w:r>
      <w:bookmarkEnd w:id="89"/>
      <w:r>
        <w:rPr>
          <w:rFonts w:ascii="Sakkal Majalla" w:hAnsi="Sakkal Majalla" w:cs="Sakkal Majalla" w:hint="cs"/>
          <w:b/>
          <w:bCs/>
          <w:sz w:val="36"/>
          <w:szCs w:val="36"/>
          <w:rtl/>
        </w:rPr>
        <w:t xml:space="preserve">  </w:t>
      </w:r>
    </w:p>
    <w:p w14:paraId="09B8CD04" w14:textId="25FD7FCC" w:rsidR="00F65618" w:rsidRPr="00FA06AA" w:rsidRDefault="00F65618" w:rsidP="00F65618">
      <w:pPr>
        <w:spacing w:before="100" w:beforeAutospacing="1" w:after="100" w:afterAutospacing="1" w:line="360" w:lineRule="auto"/>
        <w:outlineLvl w:val="2"/>
        <w:rPr>
          <w:rFonts w:ascii="Sakkal Majalla" w:hAnsi="Sakkal Majalla" w:cs="Sakkal Majalla"/>
          <w:b/>
          <w:bCs/>
          <w:sz w:val="36"/>
          <w:szCs w:val="36"/>
          <w:rtl/>
        </w:rPr>
      </w:pPr>
      <w:bookmarkStart w:id="90" w:name="_Toc172964305"/>
      <w:bookmarkStart w:id="91" w:name="_Toc179981441"/>
      <w:bookmarkStart w:id="92" w:name="_Toc192119665"/>
      <w:r>
        <w:rPr>
          <w:rFonts w:ascii="Sakkal Majalla" w:hAnsi="Sakkal Majalla" w:cs="Sakkal Majalla" w:hint="cs"/>
          <w:b/>
          <w:bCs/>
          <w:sz w:val="36"/>
          <w:szCs w:val="36"/>
          <w:rtl/>
        </w:rPr>
        <w:t>1.1.2 مفهوم القيادة</w:t>
      </w:r>
      <w:r w:rsidRPr="00FA06AA">
        <w:rPr>
          <w:rFonts w:ascii="Sakkal Majalla" w:hAnsi="Sakkal Majalla" w:cs="Sakkal Majalla"/>
          <w:b/>
          <w:bCs/>
          <w:sz w:val="36"/>
          <w:szCs w:val="36"/>
          <w:rtl/>
        </w:rPr>
        <w:t>:</w:t>
      </w:r>
      <w:bookmarkEnd w:id="90"/>
      <w:bookmarkEnd w:id="91"/>
      <w:bookmarkEnd w:id="92"/>
    </w:p>
    <w:p w14:paraId="664674AA" w14:textId="2EE51280"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إن القيادة في العملية والممارسة الإدارية تمثل محوراً مهماً حيث تشكل مع التنظيم والتخطيط والرقابة ممارسة متكاملة تعطي للمنظمة النجاح إذا ما اتفقت بكافة أبعادها. والقيادة في إطار الممارسات الإدارية هي عمليات إيحاء أو الهام أو تأثير في الآخرين لجعلهم يعملون بالتزام عالي ومثابرة </w:t>
      </w:r>
      <w:proofErr w:type="spellStart"/>
      <w:r w:rsidRPr="00A12CFA">
        <w:rPr>
          <w:rFonts w:ascii="Sakkal Majalla" w:hAnsi="Sakkal Majalla" w:cs="Sakkal Majalla"/>
          <w:szCs w:val="28"/>
          <w:rtl/>
          <w:lang w:bidi="ar-EG"/>
        </w:rPr>
        <w:t>لانجاز</w:t>
      </w:r>
      <w:proofErr w:type="spellEnd"/>
      <w:r w:rsidRPr="00A12CFA">
        <w:rPr>
          <w:rFonts w:ascii="Sakkal Majalla" w:hAnsi="Sakkal Majalla" w:cs="Sakkal Majalla"/>
          <w:szCs w:val="28"/>
          <w:rtl/>
          <w:lang w:bidi="ar-EG"/>
        </w:rPr>
        <w:t xml:space="preserve"> وتأدية المهام المطلوبة </w:t>
      </w:r>
      <w:r w:rsidR="005861FB" w:rsidRPr="00A12CFA">
        <w:rPr>
          <w:rFonts w:ascii="Sakkal Majalla" w:hAnsi="Sakkal Majalla" w:cs="Sakkal Majalla" w:hint="cs"/>
          <w:szCs w:val="28"/>
          <w:rtl/>
          <w:lang w:bidi="ar-EG"/>
        </w:rPr>
        <w:t xml:space="preserve">منهم. </w:t>
      </w:r>
      <w:r w:rsidR="005861FB" w:rsidRPr="00A12CFA">
        <w:rPr>
          <w:rFonts w:ascii="Sakkal Majalla" w:hAnsi="Sakkal Majalla" w:cs="Sakkal Majalla"/>
          <w:szCs w:val="28"/>
          <w:rtl/>
          <w:lang w:bidi="ar-EG"/>
        </w:rPr>
        <w:t>(</w:t>
      </w:r>
      <w:r w:rsidRPr="00A12CFA">
        <w:rPr>
          <w:rFonts w:ascii="Sakkal Majalla" w:hAnsi="Sakkal Majalla" w:cs="Sakkal Majalla"/>
          <w:szCs w:val="28"/>
          <w:lang w:bidi="ar-EG"/>
        </w:rPr>
        <w:t>Al-Najjar, 2023</w:t>
      </w:r>
      <w:r w:rsidRPr="00A12CFA">
        <w:rPr>
          <w:rFonts w:ascii="Sakkal Majalla" w:hAnsi="Sakkal Majalla" w:cs="Sakkal Majalla"/>
          <w:szCs w:val="28"/>
          <w:rtl/>
          <w:lang w:bidi="ar-EG"/>
        </w:rPr>
        <w:t>)</w:t>
      </w:r>
    </w:p>
    <w:p w14:paraId="37F68D40" w14:textId="61E45E21"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حيث عرف الكاتب </w:t>
      </w:r>
      <w:proofErr w:type="spellStart"/>
      <w:r w:rsidRPr="00A12CFA">
        <w:rPr>
          <w:rFonts w:ascii="Sakkal Majalla" w:hAnsi="Sakkal Majalla" w:cs="Sakkal Majalla"/>
          <w:szCs w:val="28"/>
          <w:rtl/>
          <w:lang w:bidi="ar-EG"/>
        </w:rPr>
        <w:t>رئسيس</w:t>
      </w:r>
      <w:proofErr w:type="spellEnd"/>
      <w:r w:rsidRPr="00A12CFA">
        <w:rPr>
          <w:rFonts w:ascii="Sakkal Majalla" w:hAnsi="Sakkal Majalla" w:cs="Sakkal Majalla"/>
          <w:szCs w:val="28"/>
          <w:rtl/>
          <w:lang w:bidi="ar-EG"/>
        </w:rPr>
        <w:t xml:space="preserve"> </w:t>
      </w:r>
      <w:proofErr w:type="spellStart"/>
      <w:r w:rsidRPr="00A12CFA">
        <w:rPr>
          <w:rFonts w:ascii="Sakkal Majalla" w:hAnsi="Sakkal Majalla" w:cs="Sakkal Majalla"/>
          <w:szCs w:val="28"/>
          <w:rtl/>
          <w:lang w:bidi="ar-EG"/>
        </w:rPr>
        <w:t>ليكرت</w:t>
      </w:r>
      <w:proofErr w:type="spellEnd"/>
      <w:r w:rsidRPr="00A12CFA">
        <w:rPr>
          <w:rFonts w:ascii="Sakkal Majalla" w:hAnsi="Sakkal Majalla" w:cs="Sakkal Majalla"/>
          <w:szCs w:val="28"/>
          <w:rtl/>
          <w:lang w:bidi="ar-EG"/>
        </w:rPr>
        <w:t xml:space="preserve"> (</w:t>
      </w:r>
      <w:proofErr w:type="spellStart"/>
      <w:r w:rsidRPr="00A12CFA">
        <w:rPr>
          <w:rFonts w:ascii="Sakkal Majalla" w:hAnsi="Sakkal Majalla" w:cs="Sakkal Majalla"/>
          <w:szCs w:val="28"/>
          <w:lang w:bidi="ar-EG"/>
        </w:rPr>
        <w:t>Rinsis</w:t>
      </w:r>
      <w:proofErr w:type="spellEnd"/>
      <w:r w:rsidRPr="00A12CFA">
        <w:rPr>
          <w:rFonts w:ascii="Sakkal Majalla" w:hAnsi="Sakkal Majalla" w:cs="Sakkal Majalla"/>
          <w:szCs w:val="28"/>
          <w:lang w:bidi="ar-EG"/>
        </w:rPr>
        <w:t xml:space="preserve"> Likert</w:t>
      </w:r>
      <w:r w:rsidRPr="00A12CFA">
        <w:rPr>
          <w:rFonts w:ascii="Sakkal Majalla" w:hAnsi="Sakkal Majalla" w:cs="Sakkal Majalla"/>
          <w:szCs w:val="28"/>
          <w:rtl/>
          <w:lang w:bidi="ar-EG"/>
        </w:rPr>
        <w:t xml:space="preserve">) القيادة بأنها قدرة الفرد على التأثير على شخص أو جماعة، وتوجيههم وإرشادهم لنيل تعاونهم وتحفيزهم، للعمل بأعلى درجة من الكفاءة، من أجل تحقيق الأهداف الموسومة، ويقترح الكاتب </w:t>
      </w:r>
      <w:proofErr w:type="spellStart"/>
      <w:r w:rsidRPr="00A12CFA">
        <w:rPr>
          <w:rFonts w:ascii="Sakkal Majalla" w:hAnsi="Sakkal Majalla" w:cs="Sakkal Majalla"/>
          <w:szCs w:val="28"/>
          <w:rtl/>
          <w:lang w:bidi="ar-EG"/>
        </w:rPr>
        <w:t>انفاسفش</w:t>
      </w:r>
      <w:proofErr w:type="spellEnd"/>
      <w:r w:rsidRPr="00A12CFA">
        <w:rPr>
          <w:rFonts w:ascii="Sakkal Majalla" w:hAnsi="Sakkal Majalla" w:cs="Sakkal Majalla"/>
          <w:szCs w:val="28"/>
          <w:rtl/>
          <w:lang w:bidi="ar-EG"/>
        </w:rPr>
        <w:t xml:space="preserve"> وزملاؤه (</w:t>
      </w:r>
      <w:proofErr w:type="spellStart"/>
      <w:r w:rsidRPr="00A12CFA">
        <w:rPr>
          <w:rFonts w:ascii="Sakkal Majalla" w:hAnsi="Sakkal Majalla" w:cs="Sakkal Majalla"/>
          <w:szCs w:val="28"/>
          <w:lang w:bidi="ar-EG"/>
        </w:rPr>
        <w:t>Invancevich</w:t>
      </w:r>
      <w:proofErr w:type="spellEnd"/>
      <w:r w:rsidRPr="00A12CFA">
        <w:rPr>
          <w:rFonts w:ascii="Sakkal Majalla" w:hAnsi="Sakkal Majalla" w:cs="Sakkal Majalla"/>
          <w:szCs w:val="28"/>
          <w:lang w:bidi="ar-EG"/>
        </w:rPr>
        <w:t>, et.al</w:t>
      </w:r>
      <w:r w:rsidRPr="00A12CFA">
        <w:rPr>
          <w:rFonts w:ascii="Sakkal Majalla" w:hAnsi="Sakkal Majalla" w:cs="Sakkal Majalla"/>
          <w:szCs w:val="28"/>
          <w:rtl/>
          <w:lang w:bidi="ar-EG"/>
        </w:rPr>
        <w:t xml:space="preserve">) على أن القيادة هي القدرة على التأثير من خلال الاتصال مع الآخرين أفرادا أو جماعات لتحقيق أهداف ذات معنى وقيم الزعبي والبطاينة، كما عرفها على أنها التأثير في الآخرين وتوجيه جهودهم لتحقيق ما يصبو إليه القائد. </w:t>
      </w:r>
      <w:r w:rsidR="005861FB" w:rsidRPr="00A12CFA">
        <w:rPr>
          <w:rFonts w:ascii="Sakkal Majalla" w:hAnsi="Sakkal Majalla" w:cs="Sakkal Majalla" w:hint="cs"/>
          <w:szCs w:val="28"/>
          <w:rtl/>
          <w:lang w:bidi="ar-EG"/>
        </w:rPr>
        <w:t>ويشير إلى</w:t>
      </w:r>
      <w:r w:rsidRPr="00A12CFA">
        <w:rPr>
          <w:rFonts w:ascii="Sakkal Majalla" w:hAnsi="Sakkal Majalla" w:cs="Sakkal Majalla"/>
          <w:szCs w:val="28"/>
          <w:rtl/>
          <w:lang w:bidi="ar-EG"/>
        </w:rPr>
        <w:t xml:space="preserve"> أن القيادة عملية اجتماعية تسعى للتأثير على أفعال الأفراد وسلوكهم واتجاهاتهم لتحقيق أهداف مشتركة مرغوبة، وهي محاولة شخص ما (القائد) للتأثير على سلوك وأفعال واتجاهات تابع (مرؤوس) في عملية القيادة. وأشار إلى أن القيادة من المهام الإدارية الرئيسية لتوجيه كافة العاملين وقيادتهم نحو تحقيق الهدف والسعي الد</w:t>
      </w:r>
      <w:r w:rsidR="00891B3E">
        <w:rPr>
          <w:rFonts w:ascii="Sakkal Majalla" w:hAnsi="Sakkal Majalla" w:cs="Sakkal Majalla" w:hint="cs"/>
          <w:szCs w:val="28"/>
          <w:rtl/>
          <w:lang w:bidi="ar-EG"/>
        </w:rPr>
        <w:t>ؤو</w:t>
      </w:r>
      <w:r w:rsidRPr="00A12CFA">
        <w:rPr>
          <w:rFonts w:ascii="Sakkal Majalla" w:hAnsi="Sakkal Majalla" w:cs="Sakkal Majalla"/>
          <w:szCs w:val="28"/>
          <w:rtl/>
          <w:lang w:bidi="ar-EG"/>
        </w:rPr>
        <w:t xml:space="preserve">ب نحو النجاح وصولاً لكافة العمليات والنتائج المخطط لها والمتوقع </w:t>
      </w:r>
      <w:r w:rsidR="00891B3E" w:rsidRPr="00A12CFA">
        <w:rPr>
          <w:rFonts w:ascii="Sakkal Majalla" w:hAnsi="Sakkal Majalla" w:cs="Sakkal Majalla" w:hint="cs"/>
          <w:szCs w:val="28"/>
          <w:rtl/>
          <w:lang w:bidi="ar-EG"/>
        </w:rPr>
        <w:t xml:space="preserve">تحقيقها. </w:t>
      </w:r>
      <w:r w:rsidR="00891B3E" w:rsidRPr="00A12CFA">
        <w:rPr>
          <w:rFonts w:ascii="Sakkal Majalla" w:hAnsi="Sakkal Majalla" w:cs="Sakkal Majalla"/>
          <w:szCs w:val="28"/>
          <w:rtl/>
          <w:lang w:bidi="ar-EG"/>
        </w:rPr>
        <w:t>(</w:t>
      </w:r>
      <w:proofErr w:type="spellStart"/>
      <w:r w:rsidRPr="00A12CFA">
        <w:rPr>
          <w:rFonts w:ascii="Sakkal Majalla" w:hAnsi="Sakkal Majalla" w:cs="Sakkal Majalla"/>
          <w:szCs w:val="28"/>
          <w:rtl/>
          <w:lang w:bidi="ar-EG"/>
        </w:rPr>
        <w:t>زرقوط</w:t>
      </w:r>
      <w:proofErr w:type="spellEnd"/>
      <w:r w:rsidRPr="00A12CFA">
        <w:rPr>
          <w:rFonts w:ascii="Sakkal Majalla" w:hAnsi="Sakkal Majalla" w:cs="Sakkal Majalla"/>
          <w:szCs w:val="28"/>
          <w:rtl/>
          <w:lang w:bidi="ar-EG"/>
        </w:rPr>
        <w:t>، 2021)</w:t>
      </w:r>
    </w:p>
    <w:p w14:paraId="0895B4E2" w14:textId="2670399A"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ومن خلال المفاهيم السابقة يتضح أن القيادة هي القدرة التي يتمتع بها الفرد (القائد) لتوجيه الآخرين نحو الأهداف المراد انجازها ولكي تحقق المنظمة أهدافها بفعالية وكفاءة عالية لابد أن يساهم القائد بتوجيه دفة جهود الأفراد العاملين نحو تلك </w:t>
      </w:r>
      <w:r w:rsidR="00891B3E" w:rsidRPr="00A12CFA">
        <w:rPr>
          <w:rFonts w:ascii="Sakkal Majalla" w:hAnsi="Sakkal Majalla" w:cs="Sakkal Majalla" w:hint="cs"/>
          <w:szCs w:val="28"/>
          <w:rtl/>
          <w:lang w:bidi="ar-EG"/>
        </w:rPr>
        <w:t xml:space="preserve">الأهداف. </w:t>
      </w:r>
      <w:r w:rsidR="00891B3E" w:rsidRPr="00A12CFA">
        <w:rPr>
          <w:rFonts w:ascii="Sakkal Majalla" w:hAnsi="Sakkal Majalla" w:cs="Sakkal Majalla"/>
          <w:szCs w:val="28"/>
          <w:rtl/>
          <w:lang w:bidi="ar-EG"/>
        </w:rPr>
        <w:t>(</w:t>
      </w:r>
      <w:r w:rsidRPr="00A12CFA">
        <w:rPr>
          <w:rFonts w:ascii="Sakkal Majalla" w:hAnsi="Sakkal Majalla" w:cs="Sakkal Majalla"/>
          <w:szCs w:val="28"/>
          <w:rtl/>
          <w:lang w:bidi="ar-EG"/>
        </w:rPr>
        <w:t>سيار، 2023)</w:t>
      </w:r>
    </w:p>
    <w:p w14:paraId="7248F367" w14:textId="10DFFFF1"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93" w:name="_Toc192119666"/>
      <w:r>
        <w:rPr>
          <w:rFonts w:ascii="Sakkal Majalla" w:hAnsi="Sakkal Majalla" w:cs="Sakkal Majalla" w:hint="cs"/>
          <w:b/>
          <w:bCs/>
          <w:sz w:val="36"/>
          <w:szCs w:val="36"/>
          <w:rtl/>
        </w:rPr>
        <w:lastRenderedPageBreak/>
        <w:t xml:space="preserve">2.1.2 </w:t>
      </w:r>
      <w:r w:rsidR="00D26B2F" w:rsidRPr="00F65618">
        <w:rPr>
          <w:rFonts w:ascii="Sakkal Majalla" w:hAnsi="Sakkal Majalla" w:cs="Sakkal Majalla"/>
          <w:b/>
          <w:bCs/>
          <w:sz w:val="36"/>
          <w:szCs w:val="36"/>
          <w:rtl/>
        </w:rPr>
        <w:t>مصادر القيادة:</w:t>
      </w:r>
      <w:bookmarkEnd w:id="93"/>
      <w:r w:rsidR="00D26B2F" w:rsidRPr="00F65618">
        <w:rPr>
          <w:rFonts w:ascii="Sakkal Majalla" w:hAnsi="Sakkal Majalla" w:cs="Sakkal Majalla"/>
          <w:b/>
          <w:bCs/>
          <w:sz w:val="36"/>
          <w:szCs w:val="36"/>
          <w:rtl/>
        </w:rPr>
        <w:t xml:space="preserve"> </w:t>
      </w:r>
    </w:p>
    <w:p w14:paraId="73AEA42F" w14:textId="7EC211D1"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تعتبر القيادة محصلة مزيج من العناصر الشخصية، وأخرى تخص القائد، وأخرى جماعية تتعلق بالمرؤوسين، وطبيعة نظام المنظمة، وبالتالي هنالك مصادر للقيادة، وهي كما </w:t>
      </w:r>
      <w:r w:rsidR="00891B3E" w:rsidRPr="00A12CFA">
        <w:rPr>
          <w:rFonts w:ascii="Sakkal Majalla" w:hAnsi="Sakkal Majalla" w:cs="Sakkal Majalla" w:hint="cs"/>
          <w:szCs w:val="28"/>
          <w:rtl/>
          <w:lang w:bidi="ar-EG"/>
        </w:rPr>
        <w:t xml:space="preserve">يلي. </w:t>
      </w:r>
      <w:r w:rsidR="00891B3E" w:rsidRPr="00A12CFA">
        <w:rPr>
          <w:rFonts w:ascii="Sakkal Majalla" w:hAnsi="Sakkal Majalla" w:cs="Sakkal Majalla"/>
          <w:szCs w:val="28"/>
          <w:rtl/>
          <w:lang w:bidi="ar-EG"/>
        </w:rPr>
        <w:t>(</w:t>
      </w:r>
      <w:r w:rsidRPr="00A12CFA">
        <w:rPr>
          <w:rFonts w:ascii="Sakkal Majalla" w:hAnsi="Sakkal Majalla" w:cs="Sakkal Majalla"/>
          <w:szCs w:val="28"/>
          <w:lang w:bidi="ar-EG"/>
        </w:rPr>
        <w:t>Alharbi, 2022</w:t>
      </w:r>
      <w:r w:rsidRPr="00A12CFA">
        <w:rPr>
          <w:rFonts w:ascii="Sakkal Majalla" w:hAnsi="Sakkal Majalla" w:cs="Sakkal Majalla"/>
          <w:szCs w:val="28"/>
          <w:rtl/>
          <w:lang w:bidi="ar-EG"/>
        </w:rPr>
        <w:t>)</w:t>
      </w:r>
    </w:p>
    <w:p w14:paraId="61EF8145" w14:textId="6860D9E0" w:rsidR="00F65618" w:rsidRPr="00F65618" w:rsidRDefault="00D26B2F" w:rsidP="00102A10">
      <w:pPr>
        <w:pStyle w:val="ListParagraph"/>
        <w:numPr>
          <w:ilvl w:val="0"/>
          <w:numId w:val="28"/>
        </w:numPr>
        <w:spacing w:before="100" w:beforeAutospacing="1" w:after="100" w:afterAutospacing="1" w:line="360" w:lineRule="auto"/>
        <w:ind w:left="423"/>
        <w:jc w:val="both"/>
        <w:rPr>
          <w:rFonts w:ascii="Sakkal Majalla" w:hAnsi="Sakkal Majalla" w:cs="Sakkal Majalla"/>
          <w:szCs w:val="28"/>
          <w:rtl/>
          <w:lang w:bidi="ar-EG"/>
        </w:rPr>
      </w:pPr>
      <w:r w:rsidRPr="00F65618">
        <w:rPr>
          <w:rFonts w:ascii="Sakkal Majalla" w:hAnsi="Sakkal Majalla" w:cs="Sakkal Majalla"/>
          <w:b/>
          <w:bCs/>
          <w:szCs w:val="28"/>
          <w:rtl/>
          <w:lang w:bidi="ar-EG"/>
        </w:rPr>
        <w:t xml:space="preserve">المصادر الرسمية والسلطة: </w:t>
      </w:r>
      <w:r w:rsidRPr="00F65618">
        <w:rPr>
          <w:rFonts w:ascii="Sakkal Majalla" w:hAnsi="Sakkal Majalla" w:cs="Sakkal Majalla"/>
          <w:szCs w:val="28"/>
          <w:rtl/>
          <w:lang w:bidi="ar-EG"/>
        </w:rPr>
        <w:t xml:space="preserve"> </w:t>
      </w:r>
    </w:p>
    <w:p w14:paraId="0DDDA353" w14:textId="0D4FFE68"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تتمتع السلطة الممنوحة للقائد في القدرة على منح وإعطاء </w:t>
      </w:r>
      <w:proofErr w:type="spellStart"/>
      <w:r w:rsidRPr="00A12CFA">
        <w:rPr>
          <w:rFonts w:ascii="Sakkal Majalla" w:hAnsi="Sakkal Majalla" w:cs="Sakkal Majalla"/>
          <w:szCs w:val="28"/>
          <w:rtl/>
          <w:lang w:bidi="ar-EG"/>
        </w:rPr>
        <w:t>الم</w:t>
      </w:r>
      <w:r w:rsidR="00891B3E">
        <w:rPr>
          <w:rFonts w:ascii="Sakkal Majalla" w:hAnsi="Sakkal Majalla" w:cs="Sakkal Majalla" w:hint="cs"/>
          <w:szCs w:val="28"/>
          <w:rtl/>
          <w:lang w:bidi="ar-EG"/>
        </w:rPr>
        <w:t>كا</w:t>
      </w:r>
      <w:r w:rsidRPr="00A12CFA">
        <w:rPr>
          <w:rFonts w:ascii="Sakkal Majalla" w:hAnsi="Sakkal Majalla" w:cs="Sakkal Majalla"/>
          <w:szCs w:val="28"/>
          <w:rtl/>
          <w:lang w:bidi="ar-EG"/>
        </w:rPr>
        <w:t>ف</w:t>
      </w:r>
      <w:r w:rsidR="00891B3E">
        <w:rPr>
          <w:rFonts w:ascii="Sakkal Majalla" w:hAnsi="Sakkal Majalla" w:cs="Sakkal Majalla" w:hint="cs"/>
          <w:szCs w:val="28"/>
          <w:rtl/>
          <w:lang w:bidi="ar-EG"/>
        </w:rPr>
        <w:t>أ</w:t>
      </w:r>
      <w:r w:rsidRPr="00A12CFA">
        <w:rPr>
          <w:rFonts w:ascii="Sakkal Majalla" w:hAnsi="Sakkal Majalla" w:cs="Sakkal Majalla"/>
          <w:szCs w:val="28"/>
          <w:rtl/>
          <w:lang w:bidi="ar-EG"/>
        </w:rPr>
        <w:t>ت</w:t>
      </w:r>
      <w:proofErr w:type="spellEnd"/>
      <w:r w:rsidRPr="00A12CFA">
        <w:rPr>
          <w:rFonts w:ascii="Sakkal Majalla" w:hAnsi="Sakkal Majalla" w:cs="Sakkal Majalla"/>
          <w:szCs w:val="28"/>
          <w:rtl/>
          <w:lang w:bidi="ar-EG"/>
        </w:rPr>
        <w:t xml:space="preserve"> وتوقيع الجزاء والعقوبات، إذ أن خوف الفرد من عقوبة مخالفة الرؤساء، أو توقعه الحصول على الثواب منهم عند إطاعته لهم من العوامل الهامة في قوة القيادة، لذا فان المركز الوظيفي يشكل أحد مصادر القيادة، وتتناسب قوة القيادة مع القدرة التي يتمتع بها القائد من صلاحيات، ومدى التأثير الذي تحمله تلك </w:t>
      </w:r>
      <w:proofErr w:type="gramStart"/>
      <w:r w:rsidRPr="00A12CFA">
        <w:rPr>
          <w:rFonts w:ascii="Sakkal Majalla" w:hAnsi="Sakkal Majalla" w:cs="Sakkal Majalla"/>
          <w:szCs w:val="28"/>
          <w:rtl/>
          <w:lang w:bidi="ar-EG"/>
        </w:rPr>
        <w:t>الصلاحيات.(</w:t>
      </w:r>
      <w:proofErr w:type="gramEnd"/>
      <w:r w:rsidRPr="00A12CFA">
        <w:rPr>
          <w:rFonts w:ascii="Sakkal Majalla" w:hAnsi="Sakkal Majalla" w:cs="Sakkal Majalla"/>
          <w:szCs w:val="28"/>
          <w:rtl/>
          <w:lang w:bidi="ar-EG"/>
        </w:rPr>
        <w:t>المعايطة، 2020)</w:t>
      </w:r>
    </w:p>
    <w:p w14:paraId="4AAF7B46" w14:textId="7376F9C7" w:rsidR="00F65618" w:rsidRDefault="00D26B2F" w:rsidP="00102A10">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tl/>
          <w:lang w:bidi="ar-EG"/>
        </w:rPr>
      </w:pPr>
      <w:r w:rsidRPr="00A12CFA">
        <w:rPr>
          <w:rFonts w:ascii="Sakkal Majalla" w:hAnsi="Sakkal Majalla" w:cs="Sakkal Majalla"/>
          <w:b/>
          <w:bCs/>
          <w:szCs w:val="28"/>
          <w:rtl/>
          <w:lang w:bidi="ar-EG"/>
        </w:rPr>
        <w:t xml:space="preserve">المصادر الشخصية والذاتية: </w:t>
      </w:r>
    </w:p>
    <w:p w14:paraId="0ACF718F" w14:textId="1AEC026F"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إن اتصاف القائد بصفات شخصية مميزة يضيف </w:t>
      </w:r>
      <w:proofErr w:type="gramStart"/>
      <w:r w:rsidRPr="00A12CFA">
        <w:rPr>
          <w:rFonts w:ascii="Sakkal Majalla" w:hAnsi="Sakkal Majalla" w:cs="Sakkal Majalla"/>
          <w:szCs w:val="28"/>
          <w:rtl/>
          <w:lang w:bidi="ar-EG"/>
        </w:rPr>
        <w:t>اثر</w:t>
      </w:r>
      <w:proofErr w:type="gramEnd"/>
      <w:r w:rsidRPr="00A12CFA">
        <w:rPr>
          <w:rFonts w:ascii="Sakkal Majalla" w:hAnsi="Sakkal Majalla" w:cs="Sakkal Majalla"/>
          <w:szCs w:val="28"/>
          <w:rtl/>
          <w:lang w:bidi="ar-EG"/>
        </w:rPr>
        <w:t xml:space="preserve"> كبير إلى ما يستمده من قوة من مركزه الوظيفي، حيث أن شخصية القائد المحببة للمرؤوسين تشكل مصدرا وإشعاعاً جاذباً لمحبة مرؤوسيه، والتزامهم بأوامره وتعليماته، كما أن مشاركة القائد </w:t>
      </w:r>
      <w:proofErr w:type="spellStart"/>
      <w:r w:rsidRPr="00A12CFA">
        <w:rPr>
          <w:rFonts w:ascii="Sakkal Majalla" w:hAnsi="Sakkal Majalla" w:cs="Sakkal Majalla"/>
          <w:szCs w:val="28"/>
          <w:rtl/>
          <w:lang w:bidi="ar-EG"/>
        </w:rPr>
        <w:t>المرؤوسي</w:t>
      </w:r>
      <w:proofErr w:type="spellEnd"/>
      <w:r w:rsidR="00891B3E">
        <w:rPr>
          <w:rFonts w:ascii="Sakkal Majalla" w:hAnsi="Sakkal Majalla" w:cs="Sakkal Majalla" w:hint="cs"/>
          <w:szCs w:val="28"/>
          <w:rtl/>
        </w:rPr>
        <w:t>ه</w:t>
      </w:r>
      <w:r w:rsidRPr="00A12CFA">
        <w:rPr>
          <w:rFonts w:ascii="Sakkal Majalla" w:hAnsi="Sakkal Majalla" w:cs="Sakkal Majalla"/>
          <w:szCs w:val="28"/>
          <w:rtl/>
          <w:lang w:bidi="ar-EG"/>
        </w:rPr>
        <w:t xml:space="preserve">، وتسهيل عملهم، وتوجيههم وتذليل الصعوبات التي </w:t>
      </w:r>
      <w:proofErr w:type="spellStart"/>
      <w:r w:rsidRPr="00A12CFA">
        <w:rPr>
          <w:rFonts w:ascii="Sakkal Majalla" w:hAnsi="Sakkal Majalla" w:cs="Sakkal Majalla"/>
          <w:szCs w:val="28"/>
          <w:rtl/>
          <w:lang w:bidi="ar-EG"/>
        </w:rPr>
        <w:t>يواجهونها</w:t>
      </w:r>
      <w:proofErr w:type="spellEnd"/>
      <w:r w:rsidRPr="00A12CFA">
        <w:rPr>
          <w:rFonts w:ascii="Sakkal Majalla" w:hAnsi="Sakkal Majalla" w:cs="Sakkal Majalla"/>
          <w:szCs w:val="28"/>
          <w:rtl/>
          <w:lang w:bidi="ar-EG"/>
        </w:rPr>
        <w:t xml:space="preserve"> في العمل جميعها عوامل تؤثر على قدرة القائد على قيادة </w:t>
      </w:r>
      <w:r w:rsidR="00891B3E" w:rsidRPr="00A12CFA">
        <w:rPr>
          <w:rFonts w:ascii="Sakkal Majalla" w:hAnsi="Sakkal Majalla" w:cs="Sakkal Majalla" w:hint="cs"/>
          <w:szCs w:val="28"/>
          <w:rtl/>
          <w:lang w:bidi="ar-EG"/>
        </w:rPr>
        <w:t xml:space="preserve">مجموعته. </w:t>
      </w:r>
      <w:r w:rsidR="00891B3E" w:rsidRPr="00A12CFA">
        <w:rPr>
          <w:rFonts w:ascii="Sakkal Majalla" w:hAnsi="Sakkal Majalla" w:cs="Sakkal Majalla"/>
          <w:szCs w:val="28"/>
          <w:rtl/>
          <w:lang w:bidi="ar-EG"/>
        </w:rPr>
        <w:t>(</w:t>
      </w:r>
      <w:r w:rsidRPr="00A12CFA">
        <w:rPr>
          <w:rFonts w:ascii="Sakkal Majalla" w:hAnsi="Sakkal Majalla" w:cs="Sakkal Majalla"/>
          <w:szCs w:val="28"/>
          <w:lang w:bidi="ar-EG"/>
        </w:rPr>
        <w:t>Farhat, 2023</w:t>
      </w:r>
      <w:r w:rsidRPr="00A12CFA">
        <w:rPr>
          <w:rFonts w:ascii="Sakkal Majalla" w:hAnsi="Sakkal Majalla" w:cs="Sakkal Majalla"/>
          <w:szCs w:val="28"/>
          <w:rtl/>
          <w:lang w:bidi="ar-EG"/>
        </w:rPr>
        <w:t>)</w:t>
      </w:r>
    </w:p>
    <w:p w14:paraId="53443C96" w14:textId="60279174"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94" w:name="_Toc192119667"/>
      <w:r>
        <w:rPr>
          <w:rFonts w:ascii="Sakkal Majalla" w:hAnsi="Sakkal Majalla" w:cs="Sakkal Majalla" w:hint="cs"/>
          <w:b/>
          <w:bCs/>
          <w:sz w:val="36"/>
          <w:szCs w:val="36"/>
          <w:rtl/>
        </w:rPr>
        <w:t xml:space="preserve">3.1.2 </w:t>
      </w:r>
      <w:r w:rsidR="00D26B2F" w:rsidRPr="00F65618">
        <w:rPr>
          <w:rFonts w:ascii="Sakkal Majalla" w:hAnsi="Sakkal Majalla" w:cs="Sakkal Majalla"/>
          <w:b/>
          <w:bCs/>
          <w:sz w:val="36"/>
          <w:szCs w:val="36"/>
          <w:rtl/>
        </w:rPr>
        <w:t>القيادة والإدارة</w:t>
      </w:r>
      <w:bookmarkEnd w:id="94"/>
    </w:p>
    <w:p w14:paraId="7BD524D3" w14:textId="77777777"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في ظل تزايد أهمية كل من الإدارة والقيادة لنجاح منظمات الأعمال ازداد في السنوات الأخيرة الكتابة التي تتعلق بتوضيح الفرق بين القيادة والإدارة فقوة الإدارة تأتي من خلال السلطة التي تمارسها والمستمدة من الهيكل التنظيمي والذي بدوره يؤدي إلى استقرار المنظمة ونجاحها ومعالجة مشاكلها، بينما تأتي قوة القيادة من خلال الميزات الشخصية للأفراد والمتمثلة بأهدافهم وقدراتهم وقيمهم ومهارتهم في </w:t>
      </w:r>
      <w:r w:rsidRPr="00A12CFA">
        <w:rPr>
          <w:rFonts w:ascii="Sakkal Majalla" w:hAnsi="Sakkal Majalla" w:cs="Sakkal Majalla"/>
          <w:szCs w:val="28"/>
          <w:rtl/>
          <w:lang w:bidi="ar-EG"/>
        </w:rPr>
        <w:lastRenderedPageBreak/>
        <w:t>التعامل مع الآخرين، حيث أن تصور القيادة للرؤيا المستقبلية تساعد على خلق الإبداع والتغيير في المنظمة بينما تؤدي الإدارة إلى الاستقرار في العمل وحل المشكلات الإدارية .(</w:t>
      </w:r>
      <w:proofErr w:type="spellStart"/>
      <w:r w:rsidRPr="00A12CFA">
        <w:rPr>
          <w:rFonts w:ascii="Sakkal Majalla" w:hAnsi="Sakkal Majalla" w:cs="Sakkal Majalla"/>
          <w:szCs w:val="28"/>
          <w:lang w:bidi="ar-EG"/>
        </w:rPr>
        <w:t>Abdelouahab</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3AF2A6CB" w14:textId="0B67C16D" w:rsidR="00D26B2F" w:rsidRPr="00A12CFA" w:rsidRDefault="00891B3E"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hint="cs"/>
          <w:szCs w:val="28"/>
          <w:rtl/>
          <w:lang w:bidi="ar-EG"/>
        </w:rPr>
        <w:t>ويرى على</w:t>
      </w:r>
      <w:r w:rsidR="00D26B2F" w:rsidRPr="00A12CFA">
        <w:rPr>
          <w:rFonts w:ascii="Sakkal Majalla" w:hAnsi="Sakkal Majalla" w:cs="Sakkal Majalla"/>
          <w:szCs w:val="28"/>
          <w:rtl/>
          <w:lang w:bidi="ar-EG"/>
        </w:rPr>
        <w:t xml:space="preserve"> الرغم أن هنالك علاقة بين القيادة والإدارة إلا أنهما لا يعنيان نفس الشيء فالشخص يمكن أن يكون مديراً، أو قائداً، أو مديراً وقائدا القادة الإداريون). فالإدارة معنية بالتكيف والتعامل مع التعقيد، والإدارة الناجحة تعمل على تحقيق النظام الثابت من خلال وضع الخطط الرسمية، وتصميم هيكل تنظيمي جيد، ومقارنة النتائج بالأهداف التي تضمنتها الخطط، أما القيادة فتعنى بالتكيف والتعامل مع التغيير، فالقائد يرسي توجيهها من خلال تطوير رؤية مستقبلية، ومن ثم توصيل تلك الرؤية للأفراد وتحفيزهم للتغلب على </w:t>
      </w:r>
      <w:r w:rsidRPr="00A12CFA">
        <w:rPr>
          <w:rFonts w:ascii="Sakkal Majalla" w:hAnsi="Sakkal Majalla" w:cs="Sakkal Majalla" w:hint="cs"/>
          <w:szCs w:val="28"/>
          <w:rtl/>
          <w:lang w:bidi="ar-EG"/>
        </w:rPr>
        <w:t xml:space="preserve">الصعوبات. </w:t>
      </w:r>
      <w:r w:rsidRPr="00A12CFA">
        <w:rPr>
          <w:rFonts w:ascii="Sakkal Majalla" w:hAnsi="Sakkal Majalla" w:cs="Sakkal Majalla"/>
          <w:szCs w:val="28"/>
          <w:rtl/>
          <w:lang w:bidi="ar-EG"/>
        </w:rPr>
        <w:t>(</w:t>
      </w:r>
      <w:proofErr w:type="spellStart"/>
      <w:r w:rsidR="00D26B2F" w:rsidRPr="00A12CFA">
        <w:rPr>
          <w:rFonts w:ascii="Sakkal Majalla" w:hAnsi="Sakkal Majalla" w:cs="Sakkal Majalla"/>
          <w:szCs w:val="28"/>
          <w:rtl/>
          <w:lang w:bidi="ar-EG"/>
        </w:rPr>
        <w:t>زرقوط</w:t>
      </w:r>
      <w:proofErr w:type="spellEnd"/>
      <w:r w:rsidR="00D26B2F" w:rsidRPr="00A12CFA">
        <w:rPr>
          <w:rFonts w:ascii="Sakkal Majalla" w:hAnsi="Sakkal Majalla" w:cs="Sakkal Majalla"/>
          <w:szCs w:val="28"/>
          <w:rtl/>
          <w:lang w:bidi="ar-EG"/>
        </w:rPr>
        <w:t>، 2021)</w:t>
      </w:r>
    </w:p>
    <w:p w14:paraId="09F58235" w14:textId="6589CDF8"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وأشار إلى أن القادة الإداريون هم أساس نجاح منظمات الأعمال في الوقت الحاضر ومن الضروري توفرهم في كل المستويات الإدارية من خلال اهتمام الإدارة العليا بتطويرهم وان القيادة الجيدة لا تقتصر على المستويات الإدارية العليا بل يجب أن تتوافر في جميع المستويات الإدارية في </w:t>
      </w:r>
      <w:r w:rsidR="00891B3E" w:rsidRPr="00A12CFA">
        <w:rPr>
          <w:rFonts w:ascii="Sakkal Majalla" w:hAnsi="Sakkal Majalla" w:cs="Sakkal Majalla" w:hint="cs"/>
          <w:szCs w:val="28"/>
          <w:rtl/>
          <w:lang w:bidi="ar-EG"/>
        </w:rPr>
        <w:t xml:space="preserve">المنظمة </w:t>
      </w:r>
      <w:r w:rsidR="00891B3E" w:rsidRPr="00A12CFA">
        <w:rPr>
          <w:rFonts w:ascii="Sakkal Majalla" w:hAnsi="Sakkal Majalla" w:cs="Sakkal Majalla"/>
          <w:szCs w:val="28"/>
          <w:rtl/>
          <w:lang w:bidi="ar-EG"/>
        </w:rPr>
        <w:t>(</w:t>
      </w:r>
      <w:r w:rsidRPr="00A12CFA">
        <w:rPr>
          <w:rFonts w:ascii="Sakkal Majalla" w:hAnsi="Sakkal Majalla" w:cs="Sakkal Majalla"/>
          <w:szCs w:val="28"/>
          <w:lang w:bidi="ar-EG"/>
        </w:rPr>
        <w:t>Farhat, 2023</w:t>
      </w:r>
      <w:r w:rsidRPr="00A12CFA">
        <w:rPr>
          <w:rFonts w:ascii="Sakkal Majalla" w:hAnsi="Sakkal Majalla" w:cs="Sakkal Majalla"/>
          <w:szCs w:val="28"/>
          <w:rtl/>
          <w:lang w:bidi="ar-EG"/>
        </w:rPr>
        <w:t>)</w:t>
      </w:r>
      <w:r w:rsidR="00891B3E">
        <w:rPr>
          <w:rFonts w:ascii="Sakkal Majalla" w:hAnsi="Sakkal Majalla" w:cs="Sakkal Majalla" w:hint="cs"/>
          <w:szCs w:val="28"/>
          <w:rtl/>
          <w:lang w:bidi="ar-EG"/>
        </w:rPr>
        <w:t>.</w:t>
      </w:r>
    </w:p>
    <w:p w14:paraId="2A90D12B" w14:textId="60235B9D" w:rsidR="00D26B2F" w:rsidRPr="00F65618" w:rsidRDefault="00D26B2F" w:rsidP="00F65618">
      <w:pPr>
        <w:spacing w:before="100" w:beforeAutospacing="1" w:after="100" w:afterAutospacing="1" w:line="360" w:lineRule="auto"/>
        <w:outlineLvl w:val="2"/>
        <w:rPr>
          <w:rFonts w:ascii="Sakkal Majalla" w:hAnsi="Sakkal Majalla" w:cs="Sakkal Majalla"/>
          <w:b/>
          <w:bCs/>
          <w:sz w:val="36"/>
          <w:szCs w:val="36"/>
        </w:rPr>
      </w:pPr>
      <w:r w:rsidRPr="00F65618">
        <w:rPr>
          <w:rFonts w:ascii="Sakkal Majalla" w:hAnsi="Sakkal Majalla" w:cs="Sakkal Majalla"/>
          <w:b/>
          <w:bCs/>
          <w:sz w:val="36"/>
          <w:szCs w:val="36"/>
          <w:rtl/>
        </w:rPr>
        <w:t xml:space="preserve"> </w:t>
      </w:r>
      <w:bookmarkStart w:id="95" w:name="_Toc192119668"/>
      <w:r w:rsidR="00F65618">
        <w:rPr>
          <w:rFonts w:ascii="Sakkal Majalla" w:hAnsi="Sakkal Majalla" w:cs="Sakkal Majalla" w:hint="cs"/>
          <w:b/>
          <w:bCs/>
          <w:sz w:val="36"/>
          <w:szCs w:val="36"/>
          <w:rtl/>
        </w:rPr>
        <w:t xml:space="preserve">4.1.2 </w:t>
      </w:r>
      <w:r w:rsidRPr="00F65618">
        <w:rPr>
          <w:rFonts w:ascii="Sakkal Majalla" w:hAnsi="Sakkal Majalla" w:cs="Sakkal Majalla"/>
          <w:b/>
          <w:bCs/>
          <w:sz w:val="36"/>
          <w:szCs w:val="36"/>
          <w:rtl/>
        </w:rPr>
        <w:t>القائد والمدير:</w:t>
      </w:r>
      <w:bookmarkEnd w:id="95"/>
    </w:p>
    <w:p w14:paraId="10B53504" w14:textId="3BD6F265" w:rsidR="00D26B2F" w:rsidRPr="00A12CFA" w:rsidRDefault="00891B3E"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hint="cs"/>
          <w:szCs w:val="28"/>
          <w:rtl/>
          <w:lang w:bidi="ar-EG"/>
        </w:rPr>
        <w:t>أشار إلى</w:t>
      </w:r>
      <w:r w:rsidR="00D26B2F" w:rsidRPr="00A12CFA">
        <w:rPr>
          <w:rFonts w:ascii="Sakkal Majalla" w:hAnsi="Sakkal Majalla" w:cs="Sakkal Majalla"/>
          <w:szCs w:val="28"/>
          <w:rtl/>
          <w:lang w:bidi="ar-EG"/>
        </w:rPr>
        <w:t xml:space="preserve"> أن المدير هو الشخص الذي يتحمل مهمة الإشراف على وحدة أو مجموعة في العمل إدارة، قسم شعبة وهو مطالب بالقيام بوظائفه العملية والإدارية كالتخطيط والتنظيم والتوجيه والرقابة في حين أن القيادة هي إحدى الوظائف الإدارية للمدير، ولا يستطيع المدير القيام بهذه الوظائف بنجاح دون أن يمتلك مقومات القيادة الناجحة، وليس كل مدير أو رئيس يشغل مركزاً رئاسياً سيصبح </w:t>
      </w:r>
      <w:r w:rsidRPr="00A12CFA">
        <w:rPr>
          <w:rFonts w:ascii="Sakkal Majalla" w:hAnsi="Sakkal Majalla" w:cs="Sakkal Majalla" w:hint="cs"/>
          <w:szCs w:val="28"/>
          <w:rtl/>
          <w:lang w:bidi="ar-EG"/>
        </w:rPr>
        <w:t xml:space="preserve">قائداً. </w:t>
      </w:r>
      <w:r w:rsidRPr="00A12CFA">
        <w:rPr>
          <w:rFonts w:ascii="Sakkal Majalla" w:hAnsi="Sakkal Majalla" w:cs="Sakkal Majalla"/>
          <w:szCs w:val="28"/>
          <w:rtl/>
          <w:lang w:bidi="ar-EG"/>
        </w:rPr>
        <w:t>(</w:t>
      </w:r>
      <w:proofErr w:type="spellStart"/>
      <w:r w:rsidR="00D26B2F" w:rsidRPr="00A12CFA">
        <w:rPr>
          <w:rFonts w:ascii="Sakkal Majalla" w:hAnsi="Sakkal Majalla" w:cs="Sakkal Majalla"/>
          <w:szCs w:val="28"/>
          <w:rtl/>
          <w:lang w:bidi="ar-EG"/>
        </w:rPr>
        <w:t>برياوي</w:t>
      </w:r>
      <w:proofErr w:type="spellEnd"/>
      <w:r w:rsidR="00D26B2F" w:rsidRPr="00A12CFA">
        <w:rPr>
          <w:rFonts w:ascii="Sakkal Majalla" w:hAnsi="Sakkal Majalla" w:cs="Sakkal Majalla"/>
          <w:szCs w:val="28"/>
          <w:rtl/>
          <w:lang w:bidi="ar-EG"/>
        </w:rPr>
        <w:t>، 2019)</w:t>
      </w:r>
    </w:p>
    <w:p w14:paraId="12BF9E7E" w14:textId="69E9461F" w:rsidR="00F65618" w:rsidRDefault="00D26B2F" w:rsidP="00F65618">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وعلى الرغم أن هناك علاقة بين القيادة والإدارة ولهما مدلول واحد، ففي اغلب المنظمات يعتبر المدير هو القائد، ولكن الواقع العملي لممارسة مهام المدير تختلف عن ممارسات مهام القائد والمدير.</w:t>
      </w:r>
    </w:p>
    <w:p w14:paraId="3534121E" w14:textId="77777777" w:rsidR="00F65618" w:rsidRDefault="00F6561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5C2FF88D" w14:textId="2FC4DBA5"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96" w:name="_Toc192119669"/>
      <w:r>
        <w:rPr>
          <w:rFonts w:ascii="Sakkal Majalla" w:hAnsi="Sakkal Majalla" w:cs="Sakkal Majalla" w:hint="cs"/>
          <w:b/>
          <w:bCs/>
          <w:sz w:val="36"/>
          <w:szCs w:val="36"/>
          <w:rtl/>
        </w:rPr>
        <w:lastRenderedPageBreak/>
        <w:t xml:space="preserve">5.1.2 </w:t>
      </w:r>
      <w:r w:rsidR="00D26B2F" w:rsidRPr="00F65618">
        <w:rPr>
          <w:rFonts w:ascii="Sakkal Majalla" w:hAnsi="Sakkal Majalla" w:cs="Sakkal Majalla"/>
          <w:b/>
          <w:bCs/>
          <w:sz w:val="36"/>
          <w:szCs w:val="36"/>
          <w:rtl/>
        </w:rPr>
        <w:t>صفات القائد الناجح:</w:t>
      </w:r>
      <w:bookmarkEnd w:id="96"/>
    </w:p>
    <w:p w14:paraId="375F1C94" w14:textId="53DA3B55" w:rsidR="00D26B2F" w:rsidRPr="00A12CFA" w:rsidRDefault="00D26B2F" w:rsidP="00F65618">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إن القائد الناجح هو الذي يحقق أهدافه بطريقة اقتصادية في مناخ تنظيمي يرضى عنه المرؤوسون، </w:t>
      </w:r>
      <w:r w:rsidR="00891B3E" w:rsidRPr="00A12CFA">
        <w:rPr>
          <w:rFonts w:ascii="Sakkal Majalla" w:hAnsi="Sakkal Majalla" w:cs="Sakkal Majalla" w:hint="cs"/>
          <w:szCs w:val="28"/>
          <w:rtl/>
          <w:lang w:bidi="ar-EG"/>
        </w:rPr>
        <w:t>حيث مجموعة</w:t>
      </w:r>
      <w:r w:rsidRPr="00A12CFA">
        <w:rPr>
          <w:rFonts w:ascii="Sakkal Majalla" w:hAnsi="Sakkal Majalla" w:cs="Sakkal Majalla"/>
          <w:szCs w:val="28"/>
          <w:rtl/>
          <w:lang w:bidi="ar-EG"/>
        </w:rPr>
        <w:t xml:space="preserve"> من صفات القائد الناجح كما يلي:</w:t>
      </w:r>
    </w:p>
    <w:p w14:paraId="56D82E0F" w14:textId="0C236CBB"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 xml:space="preserve">العقيدة </w:t>
      </w:r>
      <w:r w:rsidR="00891B3E" w:rsidRPr="00F65618">
        <w:rPr>
          <w:rFonts w:ascii="Sakkal Majalla" w:hAnsi="Sakkal Majalla" w:cs="Sakkal Majalla" w:hint="cs"/>
          <w:szCs w:val="28"/>
          <w:rtl/>
          <w:lang w:bidi="ar-EG"/>
        </w:rPr>
        <w:t>الصحيحة:</w:t>
      </w:r>
      <w:r w:rsidR="00891B3E">
        <w:rPr>
          <w:rFonts w:ascii="Sakkal Majalla" w:hAnsi="Sakkal Majalla" w:cs="Sakkal Majalla" w:hint="cs"/>
          <w:szCs w:val="28"/>
          <w:rtl/>
          <w:lang w:bidi="ar-EG"/>
        </w:rPr>
        <w:t xml:space="preserve"> وهي</w:t>
      </w:r>
      <w:r w:rsidRPr="00F65618">
        <w:rPr>
          <w:rFonts w:ascii="Sakkal Majalla" w:hAnsi="Sakkal Majalla" w:cs="Sakkal Majalla"/>
          <w:szCs w:val="28"/>
          <w:rtl/>
          <w:lang w:bidi="ar-EG"/>
        </w:rPr>
        <w:t xml:space="preserve"> التي تهدي إلى الطرق الصحيحة والمثل العليا وتدعو إلى الخير.</w:t>
      </w:r>
    </w:p>
    <w:p w14:paraId="3E6BDC8D" w14:textId="460F05E5"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الشورى: حيث لا ينفرد القائد الإداري باتخاذ القرارات الهامة وحده بل يشرك معه مرؤوسيه.</w:t>
      </w:r>
    </w:p>
    <w:p w14:paraId="4AF8E4AA" w14:textId="63ADC2B4"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 xml:space="preserve">الاستناد إلى </w:t>
      </w:r>
      <w:r w:rsidR="00891B3E" w:rsidRPr="00F65618">
        <w:rPr>
          <w:rFonts w:ascii="Sakkal Majalla" w:hAnsi="Sakkal Majalla" w:cs="Sakkal Majalla" w:hint="cs"/>
          <w:szCs w:val="28"/>
          <w:rtl/>
          <w:lang w:bidi="ar-EG"/>
        </w:rPr>
        <w:t>الحقائق: يتبين</w:t>
      </w:r>
      <w:r w:rsidRPr="00F65618">
        <w:rPr>
          <w:rFonts w:ascii="Sakkal Majalla" w:hAnsi="Sakkal Majalla" w:cs="Sakkal Majalla"/>
          <w:szCs w:val="28"/>
          <w:rtl/>
          <w:lang w:bidi="ar-EG"/>
        </w:rPr>
        <w:t xml:space="preserve"> كافة الأمور ويتأكد منها ولا يعتمد على الظن والتأويل.</w:t>
      </w:r>
    </w:p>
    <w:p w14:paraId="4969269F" w14:textId="17EA10E8"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 xml:space="preserve">الحرص </w:t>
      </w:r>
      <w:r w:rsidR="00891B3E" w:rsidRPr="00F65618">
        <w:rPr>
          <w:rFonts w:ascii="Sakkal Majalla" w:hAnsi="Sakkal Majalla" w:cs="Sakkal Majalla" w:hint="cs"/>
          <w:szCs w:val="28"/>
          <w:rtl/>
          <w:lang w:bidi="ar-EG"/>
        </w:rPr>
        <w:t>الشديد: لا</w:t>
      </w:r>
      <w:r w:rsidRPr="00F65618">
        <w:rPr>
          <w:rFonts w:ascii="Sakkal Majalla" w:hAnsi="Sakkal Majalla" w:cs="Sakkal Majalla"/>
          <w:szCs w:val="28"/>
          <w:rtl/>
          <w:lang w:bidi="ar-EG"/>
        </w:rPr>
        <w:t xml:space="preserve"> </w:t>
      </w:r>
      <w:r w:rsidR="00891B3E" w:rsidRPr="00F65618">
        <w:rPr>
          <w:rFonts w:ascii="Sakkal Majalla" w:hAnsi="Sakkal Majalla" w:cs="Sakkal Majalla" w:hint="cs"/>
          <w:szCs w:val="28"/>
          <w:rtl/>
          <w:lang w:bidi="ar-EG"/>
        </w:rPr>
        <w:t>ينبغي</w:t>
      </w:r>
      <w:r w:rsidRPr="00F65618">
        <w:rPr>
          <w:rFonts w:ascii="Sakkal Majalla" w:hAnsi="Sakkal Majalla" w:cs="Sakkal Majalla"/>
          <w:szCs w:val="28"/>
          <w:rtl/>
          <w:lang w:bidi="ar-EG"/>
        </w:rPr>
        <w:t xml:space="preserve"> للقائد أن يتخذ قرارا خطيرا إلا بعد دراسة كافة جوانبه وردود الأفعال المتوقعة حياله وخصوصا إذا تعلق الأمر بمصالح المرؤوسين.</w:t>
      </w:r>
    </w:p>
    <w:p w14:paraId="61FB8BEF" w14:textId="0F04287C" w:rsidR="00D26B2F" w:rsidRPr="00F65618" w:rsidRDefault="00891B3E"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hint="cs"/>
          <w:szCs w:val="28"/>
          <w:rtl/>
          <w:lang w:bidi="ar-EG"/>
        </w:rPr>
        <w:t>الفطنة وبعد</w:t>
      </w:r>
      <w:r w:rsidR="00D26B2F" w:rsidRPr="00F65618">
        <w:rPr>
          <w:rFonts w:ascii="Sakkal Majalla" w:hAnsi="Sakkal Majalla" w:cs="Sakkal Majalla"/>
          <w:szCs w:val="28"/>
          <w:rtl/>
          <w:lang w:bidi="ar-EG"/>
        </w:rPr>
        <w:t xml:space="preserve"> النظر: يجب أن يكون القائد لماحا سريع الفهم، وحكيما في تصرفاته.</w:t>
      </w:r>
    </w:p>
    <w:p w14:paraId="0A34386D" w14:textId="4D38DF04" w:rsidR="00D26B2F" w:rsidRPr="00F65618" w:rsidRDefault="00891B3E"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hint="cs"/>
          <w:szCs w:val="28"/>
          <w:rtl/>
          <w:lang w:bidi="ar-EG"/>
        </w:rPr>
        <w:t>الشجاعة: الحزم</w:t>
      </w:r>
      <w:r w:rsidR="00D26B2F" w:rsidRPr="00F65618">
        <w:rPr>
          <w:rFonts w:ascii="Sakkal Majalla" w:hAnsi="Sakkal Majalla" w:cs="Sakkal Majalla"/>
          <w:szCs w:val="28"/>
          <w:rtl/>
          <w:lang w:bidi="ar-EG"/>
        </w:rPr>
        <w:t xml:space="preserve"> عند اللزوم والمرونة في الظروف العادية.</w:t>
      </w:r>
    </w:p>
    <w:p w14:paraId="106576F5" w14:textId="6E6800A1"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 xml:space="preserve">القدرة على تحمل </w:t>
      </w:r>
      <w:r w:rsidR="00891B3E" w:rsidRPr="00F65618">
        <w:rPr>
          <w:rFonts w:ascii="Sakkal Majalla" w:hAnsi="Sakkal Majalla" w:cs="Sakkal Majalla" w:hint="cs"/>
          <w:szCs w:val="28"/>
          <w:rtl/>
          <w:lang w:bidi="ar-EG"/>
        </w:rPr>
        <w:t>المسؤولية: الثقة</w:t>
      </w:r>
      <w:r w:rsidRPr="00F65618">
        <w:rPr>
          <w:rFonts w:ascii="Sakkal Majalla" w:hAnsi="Sakkal Majalla" w:cs="Sakkal Majalla"/>
          <w:szCs w:val="28"/>
          <w:rtl/>
          <w:lang w:bidi="ar-EG"/>
        </w:rPr>
        <w:t xml:space="preserve"> بالنفس في مجال النشاط الذي يشرف عليه.</w:t>
      </w:r>
    </w:p>
    <w:p w14:paraId="1F9141D0" w14:textId="77777777"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معرفة الأصول العلمية للإدارة فهي تعتبر أول الطرق نحو النجاح حيث أن إلمام القائد بأصول الإدارة يوفر عليه الكثير من الجهد الذي يضيع في تجارب خاصة يتعلم منها.</w:t>
      </w:r>
    </w:p>
    <w:p w14:paraId="229693DE" w14:textId="70CCE653"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 xml:space="preserve">العقلية </w:t>
      </w:r>
      <w:r w:rsidR="00891B3E" w:rsidRPr="00F65618">
        <w:rPr>
          <w:rFonts w:ascii="Sakkal Majalla" w:hAnsi="Sakkal Majalla" w:cs="Sakkal Majalla" w:hint="cs"/>
          <w:szCs w:val="28"/>
          <w:rtl/>
          <w:lang w:bidi="ar-EG"/>
        </w:rPr>
        <w:t>المنظمة:</w:t>
      </w:r>
      <w:r w:rsidRPr="00F65618">
        <w:rPr>
          <w:rFonts w:ascii="Sakkal Majalla" w:hAnsi="Sakkal Majalla" w:cs="Sakkal Majalla"/>
          <w:szCs w:val="28"/>
          <w:rtl/>
          <w:lang w:bidi="ar-EG"/>
        </w:rPr>
        <w:t xml:space="preserve"> وهي التي يجب أن يتمتع بها القائد من تخطيط وتنظيم ومراقبة.</w:t>
      </w:r>
    </w:p>
    <w:p w14:paraId="05B3742F" w14:textId="77777777"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الشعور الإنساني في المعاملة وهي أن يشعر القائد بان أتباعه بشر ولديهم أحاسيس مرهقه ولهذا يجب أن تكون معاملته لهم قائمة على المودة والمحبة والاحترام.</w:t>
      </w:r>
    </w:p>
    <w:p w14:paraId="507CDBF5" w14:textId="2A2560B4"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lang w:bidi="ar-EG"/>
        </w:rPr>
      </w:pPr>
      <w:r w:rsidRPr="00F65618">
        <w:rPr>
          <w:rFonts w:ascii="Sakkal Majalla" w:hAnsi="Sakkal Majalla" w:cs="Sakkal Majalla"/>
          <w:szCs w:val="28"/>
          <w:rtl/>
          <w:lang w:bidi="ar-EG"/>
        </w:rPr>
        <w:t xml:space="preserve">الثقة </w:t>
      </w:r>
      <w:r w:rsidR="00891B3E" w:rsidRPr="00F65618">
        <w:rPr>
          <w:rFonts w:ascii="Sakkal Majalla" w:hAnsi="Sakkal Majalla" w:cs="Sakkal Majalla" w:hint="cs"/>
          <w:szCs w:val="28"/>
          <w:rtl/>
          <w:lang w:bidi="ar-EG"/>
        </w:rPr>
        <w:t>المتبادلة: وهذه</w:t>
      </w:r>
      <w:r w:rsidRPr="00F65618">
        <w:rPr>
          <w:rFonts w:ascii="Sakkal Majalla" w:hAnsi="Sakkal Majalla" w:cs="Sakkal Majalla"/>
          <w:szCs w:val="28"/>
          <w:rtl/>
          <w:lang w:bidi="ar-EG"/>
        </w:rPr>
        <w:t xml:space="preserve"> الصفة ترتبط بإخلاص القائد لعمله ولمرؤوسيه، ويرتبط بها كذلك ثقة القائد في قدراتهم، وبهذا يكون الشعور بالثقة متبادل بين القائد والمرؤوسين.</w:t>
      </w:r>
    </w:p>
    <w:p w14:paraId="610F1846" w14:textId="09861E08" w:rsidR="00D26B2F" w:rsidRPr="00F65618" w:rsidRDefault="00D26B2F" w:rsidP="00102A10">
      <w:pPr>
        <w:pStyle w:val="ListParagraph"/>
        <w:numPr>
          <w:ilvl w:val="0"/>
          <w:numId w:val="29"/>
        </w:numPr>
        <w:spacing w:before="100" w:beforeAutospacing="1" w:after="100" w:afterAutospacing="1" w:line="360" w:lineRule="auto"/>
        <w:ind w:left="565"/>
        <w:jc w:val="both"/>
        <w:rPr>
          <w:rFonts w:ascii="Sakkal Majalla" w:hAnsi="Sakkal Majalla" w:cs="Sakkal Majalla"/>
          <w:szCs w:val="28"/>
          <w:rtl/>
          <w:lang w:bidi="ar-EG"/>
        </w:rPr>
      </w:pPr>
      <w:r w:rsidRPr="00F65618">
        <w:rPr>
          <w:rFonts w:ascii="Sakkal Majalla" w:hAnsi="Sakkal Majalla" w:cs="Sakkal Majalla"/>
          <w:szCs w:val="28"/>
          <w:rtl/>
          <w:lang w:bidi="ar-EG"/>
        </w:rPr>
        <w:t xml:space="preserve">الشخصية </w:t>
      </w:r>
      <w:r w:rsidR="00891B3E" w:rsidRPr="00F65618">
        <w:rPr>
          <w:rFonts w:ascii="Sakkal Majalla" w:hAnsi="Sakkal Majalla" w:cs="Sakkal Majalla" w:hint="cs"/>
          <w:szCs w:val="28"/>
          <w:rtl/>
          <w:lang w:bidi="ar-EG"/>
        </w:rPr>
        <w:t>النافذة: وهي</w:t>
      </w:r>
      <w:r w:rsidRPr="00F65618">
        <w:rPr>
          <w:rFonts w:ascii="Sakkal Majalla" w:hAnsi="Sakkal Majalla" w:cs="Sakkal Majalla"/>
          <w:szCs w:val="28"/>
          <w:rtl/>
          <w:lang w:bidi="ar-EG"/>
        </w:rPr>
        <w:t xml:space="preserve"> التي تستطيع أن تؤثر على سلوك الآخرين، وتجذب اهتمامهم نحوه ومن الأمور التي تدعم الشخصية ويقومها أن يتصف صاحبها بالاستقامة والتكامل العقلي والتوازن </w:t>
      </w:r>
      <w:r w:rsidR="00891B3E" w:rsidRPr="00F65618">
        <w:rPr>
          <w:rFonts w:ascii="Sakkal Majalla" w:hAnsi="Sakkal Majalla" w:cs="Sakkal Majalla" w:hint="cs"/>
          <w:szCs w:val="28"/>
          <w:rtl/>
          <w:lang w:bidi="ar-EG"/>
        </w:rPr>
        <w:t xml:space="preserve">النفسي. </w:t>
      </w:r>
      <w:r w:rsidR="00891B3E" w:rsidRPr="00F65618">
        <w:rPr>
          <w:rFonts w:ascii="Sakkal Majalla" w:hAnsi="Sakkal Majalla" w:cs="Sakkal Majalla"/>
          <w:szCs w:val="28"/>
          <w:rtl/>
          <w:lang w:bidi="ar-EG"/>
        </w:rPr>
        <w:t>(</w:t>
      </w:r>
      <w:r w:rsidRPr="00F65618">
        <w:rPr>
          <w:rFonts w:ascii="Sakkal Majalla" w:hAnsi="Sakkal Majalla" w:cs="Sakkal Majalla"/>
          <w:szCs w:val="28"/>
          <w:rtl/>
          <w:lang w:bidi="ar-EG"/>
        </w:rPr>
        <w:t>المعايطة، 2020)</w:t>
      </w:r>
    </w:p>
    <w:p w14:paraId="1B232034" w14:textId="46330C2D"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97" w:name="_Toc192119670"/>
      <w:r>
        <w:rPr>
          <w:rFonts w:ascii="Sakkal Majalla" w:hAnsi="Sakkal Majalla" w:cs="Sakkal Majalla" w:hint="cs"/>
          <w:b/>
          <w:bCs/>
          <w:sz w:val="36"/>
          <w:szCs w:val="36"/>
          <w:rtl/>
        </w:rPr>
        <w:lastRenderedPageBreak/>
        <w:t xml:space="preserve">6.1.2 </w:t>
      </w:r>
      <w:r w:rsidR="00D26B2F" w:rsidRPr="00F65618">
        <w:rPr>
          <w:rFonts w:ascii="Sakkal Majalla" w:hAnsi="Sakkal Majalla" w:cs="Sakkal Majalla"/>
          <w:b/>
          <w:bCs/>
          <w:sz w:val="36"/>
          <w:szCs w:val="36"/>
          <w:rtl/>
        </w:rPr>
        <w:t>نظريات القيادة:</w:t>
      </w:r>
      <w:bookmarkEnd w:id="97"/>
      <w:r w:rsidR="00D26B2F" w:rsidRPr="00F65618">
        <w:rPr>
          <w:rFonts w:ascii="Sakkal Majalla" w:hAnsi="Sakkal Majalla" w:cs="Sakkal Majalla"/>
          <w:b/>
          <w:bCs/>
          <w:sz w:val="36"/>
          <w:szCs w:val="36"/>
          <w:rtl/>
        </w:rPr>
        <w:t xml:space="preserve"> </w:t>
      </w:r>
    </w:p>
    <w:p w14:paraId="2D973E83"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تم طرح مجموعة كبيرة من النظريات لتفسير الجوانب السلوكية والقيادية في العلوم الإدارية وإدارة الأعمال والتي فسرت الخصائص والفروق التي تميز القائد عن غيره، اذكر منها:</w:t>
      </w:r>
    </w:p>
    <w:p w14:paraId="079B97C1" w14:textId="12AAC958" w:rsidR="00572F76" w:rsidRPr="00F65618" w:rsidRDefault="00D26B2F" w:rsidP="00102A10">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tl/>
          <w:lang w:bidi="ar-EG"/>
        </w:rPr>
      </w:pPr>
      <w:r w:rsidRPr="00A12CFA">
        <w:rPr>
          <w:rFonts w:ascii="Sakkal Majalla" w:hAnsi="Sakkal Majalla" w:cs="Sakkal Majalla"/>
          <w:b/>
          <w:bCs/>
          <w:szCs w:val="28"/>
          <w:rtl/>
          <w:lang w:bidi="ar-EG"/>
        </w:rPr>
        <w:t>نظرية السمات/ الخصائص</w:t>
      </w:r>
      <w:r w:rsidRPr="00F65618">
        <w:rPr>
          <w:rFonts w:ascii="Sakkal Majalla" w:hAnsi="Sakkal Majalla" w:cs="Sakkal Majalla"/>
          <w:b/>
          <w:bCs/>
          <w:szCs w:val="28"/>
          <w:rtl/>
          <w:lang w:bidi="ar-EG"/>
        </w:rPr>
        <w:t xml:space="preserve">:  </w:t>
      </w:r>
    </w:p>
    <w:p w14:paraId="1E45F658" w14:textId="3C49FE9E"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وترتبط هذه النظرية ارتباطا</w:t>
      </w:r>
      <w:r w:rsidR="00891B3E">
        <w:rPr>
          <w:rFonts w:ascii="Sakkal Majalla" w:hAnsi="Sakkal Majalla" w:cs="Sakkal Majalla" w:hint="cs"/>
          <w:szCs w:val="28"/>
          <w:rtl/>
          <w:lang w:bidi="ar-EG"/>
        </w:rPr>
        <w:t>ً</w:t>
      </w:r>
      <w:r w:rsidRPr="00A12CFA">
        <w:rPr>
          <w:rFonts w:ascii="Sakkal Majalla" w:hAnsi="Sakkal Majalla" w:cs="Sakkal Majalla"/>
          <w:szCs w:val="28"/>
          <w:rtl/>
          <w:lang w:bidi="ar-EG"/>
        </w:rPr>
        <w:t xml:space="preserve"> وثيقا بنظرية الرجل العظيم والتي تقوم على أساس أن بعض الأفراد يصبحون قادة لأنهم منذ ولادتهم يحملون صفات القادة أي أن القائد بمفهوم هذه النظرية يولد ولا يصنع؛ وقد تعددت وتنوعت كثيرا السمات التي أشارت إليها الدراسات المختلفة ومن بين هذه السمات، ما يتعلق بالبنية الجسدية والشخصية، وهنالك خصائص عقلية، وبعضها يتعلق بالأنشطة والنضج العاطفي، ومن بعض السمات القوة البدنية، وطول القامة الذكاء، حب السيطرة النزاهة، الثقة بالنفس الحيوية والنشاط الدافعية العالية </w:t>
      </w:r>
      <w:proofErr w:type="spellStart"/>
      <w:r w:rsidRPr="00A12CFA">
        <w:rPr>
          <w:rFonts w:ascii="Sakkal Majalla" w:hAnsi="Sakkal Majalla" w:cs="Sakkal Majalla"/>
          <w:szCs w:val="28"/>
          <w:rtl/>
          <w:lang w:bidi="ar-EG"/>
        </w:rPr>
        <w:t>للانجاز</w:t>
      </w:r>
      <w:proofErr w:type="spellEnd"/>
      <w:r w:rsidRPr="00A12CFA">
        <w:rPr>
          <w:rFonts w:ascii="Sakkal Majalla" w:hAnsi="Sakkal Majalla" w:cs="Sakkal Majalla"/>
          <w:szCs w:val="28"/>
          <w:rtl/>
          <w:lang w:bidi="ar-EG"/>
        </w:rPr>
        <w:t xml:space="preserve">، البصيرة النافذة، إنكار الذات، وغيرها .... لكن هذه النظريات لم تصمد طويلا لوجود عدد كبير من السمات التي يصعب حصرها؛ واختلاف الأهمية النسبية لكل سمة من وقت لآخر؛ كما أظهرت بعض الدراسات أن نظرية السمات لا تفيد كثيرا في اختبار القادة لعدم شمولية النظرية لأنها لم تأخذ بالحسبان المتغيرات الأخرى ذات التأثير على فاعلية </w:t>
      </w:r>
      <w:r w:rsidR="00891B3E" w:rsidRPr="00A12CFA">
        <w:rPr>
          <w:rFonts w:ascii="Sakkal Majalla" w:hAnsi="Sakkal Majalla" w:cs="Sakkal Majalla" w:hint="cs"/>
          <w:szCs w:val="28"/>
          <w:rtl/>
          <w:lang w:bidi="ar-EG"/>
        </w:rPr>
        <w:t xml:space="preserve">القيادة. </w:t>
      </w:r>
      <w:r w:rsidR="00891B3E" w:rsidRPr="00A12CFA">
        <w:rPr>
          <w:rFonts w:ascii="Sakkal Majalla" w:hAnsi="Sakkal Majalla" w:cs="Sakkal Majalla"/>
          <w:szCs w:val="28"/>
          <w:rtl/>
          <w:lang w:bidi="ar-EG"/>
        </w:rPr>
        <w:t>(</w:t>
      </w:r>
      <w:r w:rsidRPr="00A12CFA">
        <w:rPr>
          <w:rFonts w:ascii="Sakkal Majalla" w:hAnsi="Sakkal Majalla" w:cs="Sakkal Majalla"/>
          <w:szCs w:val="28"/>
          <w:lang w:bidi="ar-EG"/>
        </w:rPr>
        <w:t>Alharbi, 2022</w:t>
      </w:r>
      <w:r w:rsidRPr="00A12CFA">
        <w:rPr>
          <w:rFonts w:ascii="Sakkal Majalla" w:hAnsi="Sakkal Majalla" w:cs="Sakkal Majalla"/>
          <w:szCs w:val="28"/>
          <w:rtl/>
          <w:lang w:bidi="ar-EG"/>
        </w:rPr>
        <w:t>)</w:t>
      </w:r>
    </w:p>
    <w:p w14:paraId="1B5A9D09" w14:textId="7186C267" w:rsidR="00572F76" w:rsidRPr="00F65618" w:rsidRDefault="00D26B2F" w:rsidP="00102A10">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tl/>
          <w:lang w:bidi="ar-EG"/>
        </w:rPr>
      </w:pPr>
      <w:r w:rsidRPr="00A12CFA">
        <w:rPr>
          <w:rFonts w:ascii="Sakkal Majalla" w:hAnsi="Sakkal Majalla" w:cs="Sakkal Majalla"/>
          <w:b/>
          <w:bCs/>
          <w:szCs w:val="28"/>
          <w:rtl/>
          <w:lang w:bidi="ar-EG"/>
        </w:rPr>
        <w:t xml:space="preserve">النظرية </w:t>
      </w:r>
      <w:proofErr w:type="spellStart"/>
      <w:r w:rsidRPr="00A12CFA">
        <w:rPr>
          <w:rFonts w:ascii="Sakkal Majalla" w:hAnsi="Sakkal Majalla" w:cs="Sakkal Majalla"/>
          <w:b/>
          <w:bCs/>
          <w:szCs w:val="28"/>
          <w:rtl/>
          <w:lang w:bidi="ar-EG"/>
        </w:rPr>
        <w:t>الموقفية</w:t>
      </w:r>
      <w:proofErr w:type="spellEnd"/>
      <w:r w:rsidRPr="00A12CFA">
        <w:rPr>
          <w:rFonts w:ascii="Sakkal Majalla" w:hAnsi="Sakkal Majalla" w:cs="Sakkal Majalla"/>
          <w:b/>
          <w:bCs/>
          <w:szCs w:val="28"/>
          <w:rtl/>
          <w:lang w:bidi="ar-EG"/>
        </w:rPr>
        <w:t xml:space="preserve"> أو الظرفية</w:t>
      </w:r>
      <w:r w:rsidRPr="00F65618">
        <w:rPr>
          <w:rFonts w:ascii="Sakkal Majalla" w:hAnsi="Sakkal Majalla" w:cs="Sakkal Majalla"/>
          <w:b/>
          <w:bCs/>
          <w:szCs w:val="28"/>
          <w:rtl/>
          <w:lang w:bidi="ar-EG"/>
        </w:rPr>
        <w:t xml:space="preserve">:  </w:t>
      </w:r>
    </w:p>
    <w:p w14:paraId="7D083DC5" w14:textId="0A6A328D"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وهي التي تحاول أن تبحث في اثر الموقف أو الوضع المحيط بالقادة على ممارسة القيادة وفعالياتها، وقد بدأ التفكير في هذا الأمر بأخذ مساراته العملية من عام (1945) حيث قامت ولاية أوهايو بدراسات في هذا الموضوع، وذلك ضمن افتراض عام ورئيسي مفاده أن متغيرات الموقف تتساوى مع المتغيرات المتصلة بالفرد أو الأفراد الذين يقومون بالأدوار القيادية، وقد ركزت الدراسات على البيئة الثقافية، الفروق بين الأفراد، الفروق بين الوظائف الفروق بين المنظمات، إلا أن هذه الدراسات لم تتوصل إلى نتائج محددة، في حين برزت هذه النظرية لدى </w:t>
      </w:r>
      <w:proofErr w:type="spellStart"/>
      <w:r w:rsidRPr="00A12CFA">
        <w:rPr>
          <w:rFonts w:ascii="Sakkal Majalla" w:hAnsi="Sakkal Majalla" w:cs="Sakkal Majalla"/>
          <w:szCs w:val="28"/>
          <w:rtl/>
          <w:lang w:bidi="ar-EG"/>
        </w:rPr>
        <w:t>فيدلر</w:t>
      </w:r>
      <w:proofErr w:type="spellEnd"/>
      <w:r w:rsidRPr="00A12CFA">
        <w:rPr>
          <w:rFonts w:ascii="Sakkal Majalla" w:hAnsi="Sakkal Majalla" w:cs="Sakkal Majalla"/>
          <w:szCs w:val="28"/>
          <w:rtl/>
          <w:lang w:bidi="ar-EG"/>
        </w:rPr>
        <w:t xml:space="preserve"> (</w:t>
      </w:r>
      <w:r w:rsidRPr="00A12CFA">
        <w:rPr>
          <w:rFonts w:ascii="Sakkal Majalla" w:hAnsi="Sakkal Majalla" w:cs="Sakkal Majalla"/>
          <w:szCs w:val="28"/>
          <w:lang w:bidi="ar-EG"/>
        </w:rPr>
        <w:t>Fiedler</w:t>
      </w:r>
      <w:r w:rsidRPr="00A12CFA">
        <w:rPr>
          <w:rFonts w:ascii="Sakkal Majalla" w:hAnsi="Sakkal Majalla" w:cs="Sakkal Majalla"/>
          <w:szCs w:val="28"/>
          <w:rtl/>
          <w:lang w:bidi="ar-EG"/>
        </w:rPr>
        <w:t xml:space="preserve">) للسلوك القيادي في أواخر الستينات حيث بنى نظريته على أساس افتراض رئيسي </w:t>
      </w:r>
      <w:r w:rsidR="00891B3E">
        <w:rPr>
          <w:rFonts w:ascii="Sakkal Majalla" w:hAnsi="Sakkal Majalla" w:cs="Sakkal Majalla" w:hint="cs"/>
          <w:szCs w:val="28"/>
          <w:rtl/>
          <w:lang w:bidi="ar-EG"/>
        </w:rPr>
        <w:t>وهو</w:t>
      </w:r>
      <w:r w:rsidRPr="00A12CFA">
        <w:rPr>
          <w:rFonts w:ascii="Sakkal Majalla" w:hAnsi="Sakkal Majalla" w:cs="Sakkal Majalla"/>
          <w:szCs w:val="28"/>
          <w:rtl/>
          <w:lang w:bidi="ar-EG"/>
        </w:rPr>
        <w:t xml:space="preserve"> أن فعالية القيادة تتفاوت حسب توافق شخصية القائد مع خصائص الموقف، </w:t>
      </w:r>
      <w:r w:rsidRPr="00A12CFA">
        <w:rPr>
          <w:rFonts w:ascii="Sakkal Majalla" w:hAnsi="Sakkal Majalla" w:cs="Sakkal Majalla"/>
          <w:szCs w:val="28"/>
          <w:rtl/>
          <w:lang w:bidi="ar-EG"/>
        </w:rPr>
        <w:lastRenderedPageBreak/>
        <w:t>وقد ركزت خصائص شخصية القائد حول محورين رئيسيين الأول: الاهتمام بالعلاقات الإنسانية، والاهتمام بالعمل والإنتاج، والثاني: خصائص الموقف؛ فقد ركزت النظرية على درجة السلطة الرسمية التي تمنح للقائد، ومدى قدرة هذه السلطة على منحه القوة والقدرة للقيادة، وركزت على وضوح الأعمال والواجبات في المنظمة التي يكلف بقيادتها، بحيث يسهل عليه وعلى العاملين معرفتها وفهمها والعمل على تنفيذها وقبول المرؤوسين وإخلاصهم للمنظمة التي يعملون فيها؛ ووفرة الإمكانيات التي تتاح للقائد سواء كانت إمكانيات مالية أو تجهيزية أو بشرية .(سيار، 2023)</w:t>
      </w:r>
    </w:p>
    <w:p w14:paraId="031A3463" w14:textId="6037A227" w:rsidR="00572F76" w:rsidRDefault="00D26B2F" w:rsidP="00102A10">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tl/>
          <w:lang w:bidi="ar-EG"/>
        </w:rPr>
      </w:pPr>
      <w:r w:rsidRPr="00A12CFA">
        <w:rPr>
          <w:rFonts w:ascii="Sakkal Majalla" w:hAnsi="Sakkal Majalla" w:cs="Sakkal Majalla"/>
          <w:b/>
          <w:bCs/>
          <w:szCs w:val="28"/>
          <w:rtl/>
          <w:lang w:bidi="ar-EG"/>
        </w:rPr>
        <w:t xml:space="preserve">نظرية المسار - </w:t>
      </w:r>
      <w:r w:rsidR="003C0AA7" w:rsidRPr="00A12CFA">
        <w:rPr>
          <w:rFonts w:ascii="Sakkal Majalla" w:hAnsi="Sakkal Majalla" w:cs="Sakkal Majalla" w:hint="cs"/>
          <w:b/>
          <w:bCs/>
          <w:szCs w:val="28"/>
          <w:rtl/>
          <w:lang w:bidi="ar-EG"/>
        </w:rPr>
        <w:t>الهدف:</w:t>
      </w:r>
      <w:r w:rsidRPr="00A12CFA">
        <w:rPr>
          <w:rFonts w:ascii="Sakkal Majalla" w:hAnsi="Sakkal Majalla" w:cs="Sakkal Majalla"/>
          <w:b/>
          <w:bCs/>
          <w:szCs w:val="28"/>
          <w:rtl/>
          <w:lang w:bidi="ar-EG"/>
        </w:rPr>
        <w:t xml:space="preserve"> </w:t>
      </w:r>
    </w:p>
    <w:p w14:paraId="4036AA6C" w14:textId="3A3E4CEF"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وهي نظرية تم تطويرها من قبل روبرت هاوس (</w:t>
      </w:r>
      <w:r w:rsidRPr="00A12CFA">
        <w:rPr>
          <w:rFonts w:ascii="Sakkal Majalla" w:hAnsi="Sakkal Majalla" w:cs="Sakkal Majalla"/>
          <w:szCs w:val="28"/>
          <w:lang w:bidi="ar-EG"/>
        </w:rPr>
        <w:t>Robert House</w:t>
      </w:r>
      <w:r w:rsidRPr="00A12CFA">
        <w:rPr>
          <w:rFonts w:ascii="Sakkal Majalla" w:hAnsi="Sakkal Majalla" w:cs="Sakkal Majalla"/>
          <w:szCs w:val="28"/>
          <w:rtl/>
          <w:lang w:bidi="ar-EG"/>
        </w:rPr>
        <w:t>)، وأساسها أن القائد الأفضل هو الذي يستطيع رسم مسارات واضحة للمرؤوسين لغرض الوصول إلى أهداف المنظمة أو أهداف شخصية وذلك من خلال تحفيزهم ومساعدتهم على سلوك هذه المسارات؛ حيث أشارت النظرية إلى أن المرؤوسين يمكنهم أن يزيلوا العقبات من خلال هذه المسارات وبالتالي يصلون إلى أهدافهم، ويعتقد (</w:t>
      </w:r>
      <w:r w:rsidRPr="00A12CFA">
        <w:rPr>
          <w:rFonts w:ascii="Sakkal Majalla" w:hAnsi="Sakkal Majalla" w:cs="Sakkal Majalla"/>
          <w:szCs w:val="28"/>
          <w:lang w:bidi="ar-EG"/>
        </w:rPr>
        <w:t>House</w:t>
      </w:r>
      <w:r w:rsidRPr="00A12CFA">
        <w:rPr>
          <w:rFonts w:ascii="Sakkal Majalla" w:hAnsi="Sakkal Majalla" w:cs="Sakkal Majalla"/>
          <w:szCs w:val="28"/>
          <w:rtl/>
          <w:lang w:bidi="ar-EG"/>
        </w:rPr>
        <w:t xml:space="preserve">)، أن المدراء يجب أن يكونوا مرنين ويتحركون ضمن أربعة أنماط قيادية وهي: (قيادة توجيهية) وهي ما يحتاجه المرؤوسين من توجيه ومعرفة ماذا وكيف ينجزون أعمالهم مع ضرورة وجود معايير وجدولة أعمال واضحة قيادة مساندة من خلال مساندة ودعم العاملين وجعل العمل أكثر متعة ومعاملتهم بالتساوي وعدم التمييز بينهم قيادة متوجهة </w:t>
      </w:r>
      <w:proofErr w:type="spellStart"/>
      <w:r w:rsidRPr="00A12CFA">
        <w:rPr>
          <w:rFonts w:ascii="Sakkal Majalla" w:hAnsi="Sakkal Majalla" w:cs="Sakkal Majalla"/>
          <w:szCs w:val="28"/>
          <w:rtl/>
          <w:lang w:bidi="ar-EG"/>
        </w:rPr>
        <w:t>للانجاز</w:t>
      </w:r>
      <w:proofErr w:type="spellEnd"/>
      <w:r w:rsidRPr="00A12CFA">
        <w:rPr>
          <w:rFonts w:ascii="Sakkal Majalla" w:hAnsi="Sakkal Majalla" w:cs="Sakkal Majalla"/>
          <w:szCs w:val="28"/>
          <w:rtl/>
          <w:lang w:bidi="ar-EG"/>
        </w:rPr>
        <w:t xml:space="preserve"> توضع هنا أهداف تثير التحدي مع توقع أداء عالي ومواجهة تحسين مستمر للأداء مع إظهار الثقة الكاملة ووضع معايير أداء مرتفعة قيادة تشاركيه وهنا يتم دمج العاملين في عملية اتخاذ القرار وطلب الاستشارة أو الاقتراح واعتماد تصوراتهم واقتراحاتهم في اتخاذ القرارات. (</w:t>
      </w:r>
      <w:r w:rsidRPr="00A12CFA">
        <w:rPr>
          <w:rFonts w:ascii="Sakkal Majalla" w:hAnsi="Sakkal Majalla" w:cs="Sakkal Majalla"/>
          <w:szCs w:val="28"/>
          <w:lang w:bidi="ar-EG"/>
        </w:rPr>
        <w:t>Al-Harbi, 2022</w:t>
      </w:r>
      <w:r w:rsidRPr="00A12CFA">
        <w:rPr>
          <w:rFonts w:ascii="Sakkal Majalla" w:hAnsi="Sakkal Majalla" w:cs="Sakkal Majalla"/>
          <w:szCs w:val="28"/>
          <w:rtl/>
          <w:lang w:bidi="ar-EG"/>
        </w:rPr>
        <w:t>)</w:t>
      </w:r>
    </w:p>
    <w:p w14:paraId="6FA8CFF1" w14:textId="15423F7D" w:rsidR="00572F76" w:rsidRPr="00F65618" w:rsidRDefault="00D26B2F" w:rsidP="00102A10">
      <w:pPr>
        <w:pStyle w:val="ListParagraph"/>
        <w:numPr>
          <w:ilvl w:val="0"/>
          <w:numId w:val="28"/>
        </w:numPr>
        <w:spacing w:before="100" w:beforeAutospacing="1" w:after="100" w:afterAutospacing="1" w:line="360" w:lineRule="auto"/>
        <w:ind w:left="423"/>
        <w:jc w:val="both"/>
        <w:rPr>
          <w:rFonts w:ascii="Sakkal Majalla" w:hAnsi="Sakkal Majalla" w:cs="Sakkal Majalla"/>
          <w:b/>
          <w:bCs/>
          <w:szCs w:val="28"/>
          <w:rtl/>
          <w:lang w:bidi="ar-EG"/>
        </w:rPr>
      </w:pPr>
      <w:r w:rsidRPr="00A12CFA">
        <w:rPr>
          <w:rFonts w:ascii="Sakkal Majalla" w:hAnsi="Sakkal Majalla" w:cs="Sakkal Majalla"/>
          <w:b/>
          <w:bCs/>
          <w:szCs w:val="28"/>
          <w:rtl/>
          <w:lang w:bidi="ar-EG"/>
        </w:rPr>
        <w:t>النظرية التفاعلية</w:t>
      </w:r>
      <w:r w:rsidRPr="00F65618">
        <w:rPr>
          <w:rFonts w:ascii="Sakkal Majalla" w:hAnsi="Sakkal Majalla" w:cs="Sakkal Majalla"/>
          <w:b/>
          <w:bCs/>
          <w:szCs w:val="28"/>
          <w:rtl/>
          <w:lang w:bidi="ar-EG"/>
        </w:rPr>
        <w:t xml:space="preserve">: </w:t>
      </w:r>
    </w:p>
    <w:p w14:paraId="0C34D4D1" w14:textId="22F36CFC"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وفي إطار هذه النظرية والتي تبين أن القيادة هي عملية ناتجة عن تفاعل متبادل بين ثلاثة أبعاد مهمة وهي (القائد) و (المرؤوسين) و (طبيعة الموقف)، حيث عبر بعض الباحثين في إطار هذه النظرية عن مفهوم التبادل الاجتماعي المشتمل على العلاقات والتفاعل المشترك بين القائد والمرؤوسين وخصائص الموقف، فإذا كان القائد مؤثرا على المرؤوسين فان استجاباتهم تتشكل من خلال طبيعة التفاعل الداخلي </w:t>
      </w:r>
      <w:r w:rsidRPr="00A12CFA">
        <w:rPr>
          <w:rFonts w:ascii="Sakkal Majalla" w:hAnsi="Sakkal Majalla" w:cs="Sakkal Majalla"/>
          <w:szCs w:val="28"/>
          <w:rtl/>
          <w:lang w:bidi="ar-EG"/>
        </w:rPr>
        <w:lastRenderedPageBreak/>
        <w:t>مع بعضهم من جهة وبينهم وبين خصائص الموقف من جهة أخرى وبالتالي تشكل هذه العملية الأنماط القيادية السائدة والمؤثرة في المنظمة.(الشامسي، 2020)</w:t>
      </w:r>
    </w:p>
    <w:p w14:paraId="61D518C3" w14:textId="47485CD4"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98" w:name="_Toc192119671"/>
      <w:r>
        <w:rPr>
          <w:rFonts w:ascii="Sakkal Majalla" w:hAnsi="Sakkal Majalla" w:cs="Sakkal Majalla" w:hint="cs"/>
          <w:b/>
          <w:bCs/>
          <w:sz w:val="36"/>
          <w:szCs w:val="36"/>
          <w:rtl/>
        </w:rPr>
        <w:t xml:space="preserve">7.1.2 </w:t>
      </w:r>
      <w:r w:rsidR="00D26B2F" w:rsidRPr="00F65618">
        <w:rPr>
          <w:rFonts w:ascii="Sakkal Majalla" w:hAnsi="Sakkal Majalla" w:cs="Sakkal Majalla"/>
          <w:b/>
          <w:bCs/>
          <w:sz w:val="36"/>
          <w:szCs w:val="36"/>
          <w:rtl/>
        </w:rPr>
        <w:t>القيادة التحويلية</w:t>
      </w:r>
      <w:bookmarkEnd w:id="98"/>
    </w:p>
    <w:p w14:paraId="4723CB94" w14:textId="66A6F7E6"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تعددت المداخل والنظريات الموضوع القيادة الإدارية كنظرية السمات ونظريات سلوك القائد والنظريات </w:t>
      </w:r>
      <w:proofErr w:type="spellStart"/>
      <w:r w:rsidRPr="00A12CFA">
        <w:rPr>
          <w:rFonts w:ascii="Sakkal Majalla" w:hAnsi="Sakkal Majalla" w:cs="Sakkal Majalla"/>
          <w:szCs w:val="28"/>
          <w:rtl/>
          <w:lang w:bidi="ar-EG"/>
        </w:rPr>
        <w:t>الموقفية</w:t>
      </w:r>
      <w:proofErr w:type="spellEnd"/>
      <w:r w:rsidRPr="00A12CFA">
        <w:rPr>
          <w:rFonts w:ascii="Sakkal Majalla" w:hAnsi="Sakkal Majalla" w:cs="Sakkal Majalla"/>
          <w:szCs w:val="28"/>
          <w:rtl/>
          <w:lang w:bidi="ar-EG"/>
        </w:rPr>
        <w:t xml:space="preserve">، وللطبيعة المتغيرة لمنظمات الأعمال وتعقيد العمليات والتراكيب التنظيمية، واستمرار البحث والتحليل، لكل ما يرتبط بمفهوم القيادة وتقديم كل ما هو جديد ومعاصر في السلوك وبما ينسجم ومنظمات اليوم، وما يرافق كل ذلك من أفكار واتجاهات فلسفية تم فرض نظرية متجددة للقيادة الإدارية في منظمات الأعمال وهي نظرية القيادة </w:t>
      </w:r>
      <w:r w:rsidR="003C0AA7" w:rsidRPr="00A12CFA">
        <w:rPr>
          <w:rFonts w:ascii="Sakkal Majalla" w:hAnsi="Sakkal Majalla" w:cs="Sakkal Majalla" w:hint="cs"/>
          <w:szCs w:val="28"/>
          <w:rtl/>
          <w:lang w:bidi="ar-EG"/>
        </w:rPr>
        <w:t xml:space="preserve">التحويلية. </w:t>
      </w:r>
      <w:r w:rsidR="003C0AA7" w:rsidRPr="00A12CFA">
        <w:rPr>
          <w:rFonts w:ascii="Sakkal Majalla" w:hAnsi="Sakkal Majalla" w:cs="Sakkal Majalla"/>
          <w:szCs w:val="28"/>
          <w:rtl/>
          <w:lang w:bidi="ar-EG"/>
        </w:rPr>
        <w:t>(</w:t>
      </w:r>
      <w:r w:rsidRPr="00A12CFA">
        <w:rPr>
          <w:rFonts w:ascii="Sakkal Majalla" w:hAnsi="Sakkal Majalla" w:cs="Sakkal Majalla"/>
          <w:szCs w:val="28"/>
          <w:lang w:bidi="ar-EG"/>
        </w:rPr>
        <w:t>Farhat, 2023</w:t>
      </w:r>
      <w:r w:rsidRPr="00A12CFA">
        <w:rPr>
          <w:rFonts w:ascii="Sakkal Majalla" w:hAnsi="Sakkal Majalla" w:cs="Sakkal Majalla"/>
          <w:szCs w:val="28"/>
          <w:rtl/>
          <w:lang w:bidi="ar-EG"/>
        </w:rPr>
        <w:t>)</w:t>
      </w:r>
    </w:p>
    <w:p w14:paraId="4345C555" w14:textId="4DDE0ACE"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99" w:name="_Toc192119672"/>
      <w:r>
        <w:rPr>
          <w:rFonts w:ascii="Sakkal Majalla" w:hAnsi="Sakkal Majalla" w:cs="Sakkal Majalla" w:hint="cs"/>
          <w:b/>
          <w:bCs/>
          <w:sz w:val="36"/>
          <w:szCs w:val="36"/>
          <w:rtl/>
        </w:rPr>
        <w:t xml:space="preserve">8.1.2 </w:t>
      </w:r>
      <w:r w:rsidR="00D26B2F" w:rsidRPr="00F65618">
        <w:rPr>
          <w:rFonts w:ascii="Sakkal Majalla" w:hAnsi="Sakkal Majalla" w:cs="Sakkal Majalla"/>
          <w:b/>
          <w:bCs/>
          <w:sz w:val="36"/>
          <w:szCs w:val="36"/>
          <w:rtl/>
        </w:rPr>
        <w:t>مفهوم القيادة التحويلية</w:t>
      </w:r>
      <w:bookmarkEnd w:id="99"/>
    </w:p>
    <w:p w14:paraId="66B01C2D"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ظهر مصطلح القيادة التحويلية على يد في كتابه القيادة (</w:t>
      </w:r>
      <w:r w:rsidRPr="00A12CFA">
        <w:rPr>
          <w:rFonts w:ascii="Sakkal Majalla" w:hAnsi="Sakkal Majalla" w:cs="Sakkal Majalla"/>
          <w:szCs w:val="28"/>
          <w:lang w:bidi="ar-EG"/>
        </w:rPr>
        <w:t>Leadership</w:t>
      </w:r>
      <w:r w:rsidRPr="00A12CFA">
        <w:rPr>
          <w:rFonts w:ascii="Sakkal Majalla" w:hAnsi="Sakkal Majalla" w:cs="Sakkal Majalla"/>
          <w:szCs w:val="28"/>
          <w:rtl/>
          <w:lang w:bidi="ar-EG"/>
        </w:rPr>
        <w:t>)، والذي اعتبره أساساً للتمييز ما بين الإدارة والقيادة، حيث أشار إلى أن القيادة التحويلية تسعى إلى النهوض بشعور المرؤوسين من خلال الاحتكام إلى معايير وقيم أخلاقية كالحرية والعدالة والمساواة والإنسانية، وعلية فان سلوك القيادة التحويلية ينطلق من القيم والمعتقدات الشخصية التي يحملها القائد وليس على تبادل المصالح مع المرؤوسين  وتعد القيادة التحويلية مدخل معاصر يؤدي دور رئيسي نحو التغيرات التنظيمية للوصول إلى الهدف المنشود من خلال القدرة على إقناع الأفراد العاملين بالتغيير والتحسين وتعمل على تقييم أداء المرؤوسين وتحفيز الأفراد لتحسين الأداء وتلبية حاجاتهم ورغباتهم من خلال إشعارهم بأهمية مساهمتهم في تحقيق أهداف المنظمة.(</w:t>
      </w:r>
      <w:r w:rsidRPr="00A12CFA">
        <w:rPr>
          <w:rFonts w:ascii="Sakkal Majalla" w:hAnsi="Sakkal Majalla" w:cs="Sakkal Majalla"/>
          <w:szCs w:val="28"/>
          <w:lang w:bidi="ar-EG"/>
        </w:rPr>
        <w:t>Al-Najjar, 2023</w:t>
      </w:r>
      <w:r w:rsidRPr="00A12CFA">
        <w:rPr>
          <w:rFonts w:ascii="Sakkal Majalla" w:hAnsi="Sakkal Majalla" w:cs="Sakkal Majalla"/>
          <w:szCs w:val="28"/>
          <w:rtl/>
          <w:lang w:bidi="ar-EG"/>
        </w:rPr>
        <w:t>)</w:t>
      </w:r>
    </w:p>
    <w:p w14:paraId="0D35E36F" w14:textId="42B39569" w:rsidR="00D26B2F" w:rsidRPr="00A12CFA" w:rsidRDefault="00D26B2F" w:rsidP="003C0AA7">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وقدم</w:t>
      </w:r>
      <w:r w:rsidR="003C0AA7">
        <w:rPr>
          <w:rFonts w:ascii="Sakkal Majalla" w:hAnsi="Sakkal Majalla" w:cs="Sakkal Majalla" w:hint="cs"/>
          <w:szCs w:val="28"/>
          <w:rtl/>
          <w:lang w:bidi="ar-EG"/>
        </w:rPr>
        <w:t xml:space="preserve">ت </w:t>
      </w:r>
      <w:proofErr w:type="gramStart"/>
      <w:r w:rsidR="003C0AA7">
        <w:rPr>
          <w:rFonts w:ascii="Sakkal Majalla" w:hAnsi="Sakkal Majalla" w:cs="Sakkal Majalla" w:hint="cs"/>
          <w:szCs w:val="28"/>
          <w:rtl/>
          <w:lang w:bidi="ar-EG"/>
        </w:rPr>
        <w:t xml:space="preserve">دراسة </w:t>
      </w:r>
      <w:r w:rsidRPr="00A12CFA">
        <w:rPr>
          <w:rFonts w:ascii="Sakkal Majalla" w:hAnsi="Sakkal Majalla" w:cs="Sakkal Majalla"/>
          <w:szCs w:val="28"/>
          <w:rtl/>
          <w:lang w:bidi="ar-EG"/>
        </w:rPr>
        <w:t xml:space="preserve"> </w:t>
      </w:r>
      <w:r w:rsidR="003C0AA7">
        <w:rPr>
          <w:rFonts w:ascii="Sakkal Majalla" w:hAnsi="Sakkal Majalla" w:cs="Sakkal Majalla" w:hint="cs"/>
          <w:szCs w:val="28"/>
          <w:rtl/>
          <w:lang w:bidi="ar-EG"/>
        </w:rPr>
        <w:t>(</w:t>
      </w:r>
      <w:proofErr w:type="spellStart"/>
      <w:proofErr w:type="gramEnd"/>
      <w:r w:rsidR="003C0AA7" w:rsidRPr="003C0AA7">
        <w:rPr>
          <w:rFonts w:ascii="Sakkal Majalla" w:hAnsi="Sakkal Majalla" w:cs="Sakkal Majalla"/>
          <w:szCs w:val="28"/>
          <w:lang w:bidi="ar-EG"/>
        </w:rPr>
        <w:t>Abdelouahab</w:t>
      </w:r>
      <w:proofErr w:type="spellEnd"/>
      <w:r w:rsidR="003C0AA7" w:rsidRPr="003C0AA7">
        <w:rPr>
          <w:rFonts w:ascii="Sakkal Majalla" w:hAnsi="Sakkal Majalla" w:cs="Sakkal Majalla"/>
          <w:szCs w:val="28"/>
          <w:lang w:bidi="ar-EG"/>
        </w:rPr>
        <w:t>, 2023</w:t>
      </w:r>
      <w:r w:rsidR="003C0AA7" w:rsidRPr="003C0AA7">
        <w:rPr>
          <w:rFonts w:ascii="Sakkal Majalla" w:hAnsi="Sakkal Majalla" w:cs="Sakkal Majalla"/>
          <w:szCs w:val="28"/>
          <w:rtl/>
          <w:lang w:bidi="ar-EG"/>
        </w:rPr>
        <w:t>)</w:t>
      </w:r>
      <w:r w:rsidR="003C0AA7">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 xml:space="preserve">تعريفاً لمفهوم القيادة التحويلية وهي سعي القائد إلى أسمى مستويات الارتقاء بمستوى مرؤوسيه </w:t>
      </w:r>
      <w:proofErr w:type="spellStart"/>
      <w:r w:rsidRPr="00A12CFA">
        <w:rPr>
          <w:rFonts w:ascii="Sakkal Majalla" w:hAnsi="Sakkal Majalla" w:cs="Sakkal Majalla"/>
          <w:szCs w:val="28"/>
          <w:rtl/>
          <w:lang w:bidi="ar-EG"/>
        </w:rPr>
        <w:t>لانجاز</w:t>
      </w:r>
      <w:proofErr w:type="spellEnd"/>
      <w:r w:rsidRPr="00A12CFA">
        <w:rPr>
          <w:rFonts w:ascii="Sakkal Majalla" w:hAnsi="Sakkal Majalla" w:cs="Sakkal Majalla"/>
          <w:szCs w:val="28"/>
          <w:rtl/>
          <w:lang w:bidi="ar-EG"/>
        </w:rPr>
        <w:t xml:space="preserve"> الأعمال وتنمية على أنه</w:t>
      </w:r>
      <w:r w:rsidR="003C0AA7">
        <w:rPr>
          <w:rFonts w:ascii="Sakkal Majalla" w:hAnsi="Sakkal Majalla" w:cs="Sakkal Majalla" w:hint="cs"/>
          <w:szCs w:val="28"/>
          <w:rtl/>
          <w:lang w:bidi="ar-EG"/>
        </w:rPr>
        <w:t xml:space="preserve">ا </w:t>
      </w:r>
      <w:r w:rsidRPr="00A12CFA">
        <w:rPr>
          <w:rFonts w:ascii="Sakkal Majalla" w:hAnsi="Sakkal Majalla" w:cs="Sakkal Majalla"/>
          <w:szCs w:val="28"/>
          <w:lang w:bidi="ar-EG"/>
        </w:rPr>
        <w:t>7</w:t>
      </w:r>
      <w:r w:rsidR="003C0AA7">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 xml:space="preserve">وتطوير العاملين داخل المنظمة، وعرفها مدخل أو أسلوب يلهم القائد لتجاوز قدرته ويمنحه الثقة بالنفس لتقديم أفضل خدمة أو استخدام للموارد البشرية بشكل كفؤ مع دعم واضح لاحتياجاتهم الاجتماعية والعاطفية. </w:t>
      </w:r>
      <w:r w:rsidR="003C0AA7" w:rsidRPr="00A12CFA">
        <w:rPr>
          <w:rFonts w:ascii="Sakkal Majalla" w:hAnsi="Sakkal Majalla" w:cs="Sakkal Majalla" w:hint="cs"/>
          <w:szCs w:val="28"/>
          <w:rtl/>
          <w:lang w:bidi="ar-EG"/>
        </w:rPr>
        <w:t>ويشير إلى</w:t>
      </w:r>
      <w:r w:rsidRPr="00A12CFA">
        <w:rPr>
          <w:rFonts w:ascii="Sakkal Majalla" w:hAnsi="Sakkal Majalla" w:cs="Sakkal Majalla"/>
          <w:szCs w:val="28"/>
          <w:rtl/>
          <w:lang w:bidi="ar-EG"/>
        </w:rPr>
        <w:t xml:space="preserve"> أن </w:t>
      </w:r>
      <w:r w:rsidRPr="00A12CFA">
        <w:rPr>
          <w:rFonts w:ascii="Sakkal Majalla" w:hAnsi="Sakkal Majalla" w:cs="Sakkal Majalla"/>
          <w:szCs w:val="28"/>
          <w:rtl/>
          <w:lang w:bidi="ar-EG"/>
        </w:rPr>
        <w:lastRenderedPageBreak/>
        <w:t xml:space="preserve">القيادة التحويلية هي القيادة التي لها قدرة عالية في الإيحاء للمرؤوسين للقيام بأفضل ما يمكن من جهود تصب لصالح المنظمة للوصول والارتقاء بأعلى مستويات الأداء. وقدم عدة مفاهيم للقيادة التحويلية بمفهومها العام والتقليدي وهي الإدارة التي تحفز وتثير حماسة التابعين نحو تحقيق معدلات الأداء المرغوبة. وهي العملية التي تؤدي إلى الإبداع في بيئة العمل من خلال الأفراد القائمين عليه وتساهم في إيجاد أو خلق العلاقة ذات التأثير المتبادل بين القائد والتابعين نحو انجاز الأهداف وهي حالة خاصة من التأثير الشخصي المتبادل والمتداخل والذي يحدث بالنسبة للفرد أو الجماعة نحو ماذا يريد أن يفعل القائد، وأنها عملية تقديم فكرة أو مجموعة من الأفكار والرؤية والالتزام بالقيم المدعمة لها والتأثير في الآخرين نحو تبني هذه القيم والأفكار والرؤية في </w:t>
      </w:r>
      <w:bookmarkStart w:id="100" w:name="_Hlk192148672"/>
      <w:r w:rsidR="003C0AA7" w:rsidRPr="00A12CFA">
        <w:rPr>
          <w:rFonts w:ascii="Sakkal Majalla" w:hAnsi="Sakkal Majalla" w:cs="Sakkal Majalla" w:hint="cs"/>
          <w:szCs w:val="28"/>
          <w:rtl/>
          <w:lang w:bidi="ar-EG"/>
        </w:rPr>
        <w:t xml:space="preserve">سلوكياتهم. </w:t>
      </w:r>
      <w:r w:rsidR="003C0AA7" w:rsidRPr="00A12CFA">
        <w:rPr>
          <w:rFonts w:ascii="Sakkal Majalla" w:hAnsi="Sakkal Majalla" w:cs="Sakkal Majalla"/>
          <w:szCs w:val="28"/>
          <w:rtl/>
          <w:lang w:bidi="ar-EG"/>
        </w:rPr>
        <w:t>(</w:t>
      </w:r>
      <w:proofErr w:type="spellStart"/>
      <w:r w:rsidRPr="00A12CFA">
        <w:rPr>
          <w:rFonts w:ascii="Sakkal Majalla" w:hAnsi="Sakkal Majalla" w:cs="Sakkal Majalla"/>
          <w:szCs w:val="28"/>
          <w:lang w:bidi="ar-EG"/>
        </w:rPr>
        <w:t>Abdelouahab</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bookmarkEnd w:id="100"/>
    </w:p>
    <w:p w14:paraId="6762E12E" w14:textId="12051B10"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ومن خلال المفاهيم والتعاريف السابقة يتضح أن القيادة التحويلية هي عملية يقوم بها القائد من خلال قدرته على التأثير أو توجيه أفكار ومشاعر أو سلوك أفراد المجموعة التي يقودها بطريقة مقبولة ومشروعة من اجل تحقيق هدف معين يرغب القائد بتحقيقه من خلال تنسيق جهود هذه المجموعة وتوجيهها للغايات </w:t>
      </w:r>
      <w:r w:rsidR="003C0AA7" w:rsidRPr="00A12CFA">
        <w:rPr>
          <w:rFonts w:ascii="Sakkal Majalla" w:hAnsi="Sakkal Majalla" w:cs="Sakkal Majalla" w:hint="cs"/>
          <w:szCs w:val="28"/>
          <w:rtl/>
          <w:lang w:bidi="ar-EG"/>
        </w:rPr>
        <w:t xml:space="preserve">المنشودة. </w:t>
      </w:r>
      <w:r w:rsidR="003C0AA7" w:rsidRPr="00A12CFA">
        <w:rPr>
          <w:rFonts w:ascii="Sakkal Majalla" w:hAnsi="Sakkal Majalla" w:cs="Sakkal Majalla"/>
          <w:szCs w:val="28"/>
          <w:rtl/>
          <w:lang w:bidi="ar-EG"/>
        </w:rPr>
        <w:t>(</w:t>
      </w:r>
      <w:r w:rsidRPr="00A12CFA">
        <w:rPr>
          <w:rFonts w:ascii="Sakkal Majalla" w:hAnsi="Sakkal Majalla" w:cs="Sakkal Majalla"/>
          <w:szCs w:val="28"/>
          <w:lang w:bidi="ar-EG"/>
        </w:rPr>
        <w:t>Alharbi, 2022</w:t>
      </w:r>
      <w:r w:rsidRPr="00A12CFA">
        <w:rPr>
          <w:rFonts w:ascii="Sakkal Majalla" w:hAnsi="Sakkal Majalla" w:cs="Sakkal Majalla"/>
          <w:szCs w:val="28"/>
          <w:rtl/>
          <w:lang w:bidi="ar-EG"/>
        </w:rPr>
        <w:t>)</w:t>
      </w:r>
    </w:p>
    <w:p w14:paraId="576582F7" w14:textId="0433BBA8"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101" w:name="_Toc192119673"/>
      <w:r>
        <w:rPr>
          <w:rFonts w:ascii="Sakkal Majalla" w:hAnsi="Sakkal Majalla" w:cs="Sakkal Majalla" w:hint="cs"/>
          <w:b/>
          <w:bCs/>
          <w:sz w:val="36"/>
          <w:szCs w:val="36"/>
          <w:rtl/>
        </w:rPr>
        <w:t xml:space="preserve">9.1.2 </w:t>
      </w:r>
      <w:r w:rsidR="00D26B2F" w:rsidRPr="00F65618">
        <w:rPr>
          <w:rFonts w:ascii="Sakkal Majalla" w:hAnsi="Sakkal Majalla" w:cs="Sakkal Majalla"/>
          <w:b/>
          <w:bCs/>
          <w:sz w:val="36"/>
          <w:szCs w:val="36"/>
          <w:rtl/>
        </w:rPr>
        <w:t>أهمية القيادة التحويلية:</w:t>
      </w:r>
      <w:bookmarkEnd w:id="101"/>
    </w:p>
    <w:p w14:paraId="6C5E3517" w14:textId="05FF2AF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أصبح التغيير وكيفية قيادته بنجاح </w:t>
      </w:r>
      <w:r w:rsidR="003C0AA7" w:rsidRPr="00A12CFA">
        <w:rPr>
          <w:rFonts w:ascii="Sakkal Majalla" w:hAnsi="Sakkal Majalla" w:cs="Sakkal Majalla" w:hint="cs"/>
          <w:szCs w:val="28"/>
          <w:rtl/>
          <w:lang w:bidi="ar-EG"/>
        </w:rPr>
        <w:t>أحد</w:t>
      </w:r>
      <w:r w:rsidRPr="00A12CFA">
        <w:rPr>
          <w:rFonts w:ascii="Sakkal Majalla" w:hAnsi="Sakkal Majalla" w:cs="Sakkal Majalla"/>
          <w:szCs w:val="28"/>
          <w:rtl/>
          <w:lang w:bidi="ar-EG"/>
        </w:rPr>
        <w:t xml:space="preserve"> اهتمامات المنظمات سواء في القطاع العام أو الخاص، وذلك لان جمهور العملاء أصبحوا لا يتقبلون إلا ما هو جيد، وعليه فان المنظمات باتت تدرك ب</w:t>
      </w:r>
      <w:r w:rsidR="003C0AA7">
        <w:rPr>
          <w:rFonts w:ascii="Sakkal Majalla" w:hAnsi="Sakkal Majalla" w:cs="Sakkal Majalla" w:hint="cs"/>
          <w:szCs w:val="28"/>
          <w:rtl/>
          <w:lang w:bidi="ar-EG"/>
        </w:rPr>
        <w:t>أ</w:t>
      </w:r>
      <w:r w:rsidRPr="00A12CFA">
        <w:rPr>
          <w:rFonts w:ascii="Sakkal Majalla" w:hAnsi="Sakkal Majalla" w:cs="Sakkal Majalla"/>
          <w:szCs w:val="28"/>
          <w:rtl/>
          <w:lang w:bidi="ar-EG"/>
        </w:rPr>
        <w:t>ن نجاحها الآن وفي المستقبل يعتمد كثيراً على قابليتها وقدرتها على التغيير نحو الأفضل، وان التغيير نحو الأفضل يتطلب قادة يؤمنون بضرورة إحداث هذا التغيير، وهذا الأمر ليس بالسهل ويشكل تحدياً للمنظمات، وبالتالي فهو بحاجة إلى التعامل معه بأسلوب قيادي فعال أطلق عليه القائد التحولي حيث تنبع أهمية القيادة التحويلية مما يلي:</w:t>
      </w:r>
    </w:p>
    <w:p w14:paraId="75279AC1" w14:textId="7C0732E4" w:rsidR="00D26B2F" w:rsidRPr="00572F76" w:rsidRDefault="00D26B2F" w:rsidP="00102A10">
      <w:pPr>
        <w:pStyle w:val="ListParagraph"/>
        <w:numPr>
          <w:ilvl w:val="0"/>
          <w:numId w:val="27"/>
        </w:numPr>
        <w:spacing w:before="100" w:beforeAutospacing="1" w:after="100" w:afterAutospacing="1" w:line="360" w:lineRule="auto"/>
        <w:ind w:left="423"/>
        <w:jc w:val="both"/>
        <w:rPr>
          <w:rFonts w:ascii="Sakkal Majalla" w:hAnsi="Sakkal Majalla" w:cs="Sakkal Majalla"/>
          <w:szCs w:val="28"/>
          <w:lang w:bidi="ar-EG"/>
        </w:rPr>
      </w:pPr>
      <w:r w:rsidRPr="00572F76">
        <w:rPr>
          <w:rFonts w:ascii="Sakkal Majalla" w:hAnsi="Sakkal Majalla" w:cs="Sakkal Majalla"/>
          <w:szCs w:val="28"/>
          <w:rtl/>
          <w:lang w:bidi="ar-EG"/>
        </w:rPr>
        <w:t xml:space="preserve">القيادة التحويلية تؤدي إلى نجاح المنظمة من خلال التأثير على سلوك التابعين، بإحداث القائد لتغييرات ايجابية في أداء عملهم وحثهم بأهمية عملهم وزيادة الولاء والانتماء لديهم. وجعل المصلحة </w:t>
      </w:r>
      <w:r w:rsidRPr="00572F76">
        <w:rPr>
          <w:rFonts w:ascii="Sakkal Majalla" w:hAnsi="Sakkal Majalla" w:cs="Sakkal Majalla"/>
          <w:szCs w:val="28"/>
          <w:rtl/>
          <w:lang w:bidi="ar-EG"/>
        </w:rPr>
        <w:lastRenderedPageBreak/>
        <w:t xml:space="preserve">العامة للمنظمة قبل مصالحهم الشخصية، كما تساهم في خلق مناخ يساهم في إيجاد أفكار إبداعية جديدة في أسلوب العمل داخل </w:t>
      </w:r>
      <w:r w:rsidR="00AB2F07" w:rsidRPr="00572F76">
        <w:rPr>
          <w:rFonts w:ascii="Sakkal Majalla" w:hAnsi="Sakkal Majalla" w:cs="Sakkal Majalla" w:hint="cs"/>
          <w:szCs w:val="28"/>
          <w:rtl/>
          <w:lang w:bidi="ar-EG"/>
        </w:rPr>
        <w:t>المنظمة.</w:t>
      </w:r>
      <w:r w:rsidRPr="00572F76">
        <w:rPr>
          <w:rFonts w:ascii="Sakkal Majalla" w:hAnsi="Sakkal Majalla" w:cs="Sakkal Majalla"/>
          <w:szCs w:val="28"/>
          <w:rtl/>
          <w:lang w:bidi="ar-EG"/>
        </w:rPr>
        <w:t xml:space="preserve"> (الشامسي، 2020)</w:t>
      </w:r>
    </w:p>
    <w:p w14:paraId="0B68D16E" w14:textId="3DAFEE65" w:rsidR="00D26B2F" w:rsidRPr="00572F76" w:rsidRDefault="00D26B2F" w:rsidP="00102A10">
      <w:pPr>
        <w:pStyle w:val="ListParagraph"/>
        <w:numPr>
          <w:ilvl w:val="0"/>
          <w:numId w:val="27"/>
        </w:numPr>
        <w:spacing w:before="100" w:beforeAutospacing="1" w:after="100" w:afterAutospacing="1" w:line="360" w:lineRule="auto"/>
        <w:ind w:left="423"/>
        <w:jc w:val="both"/>
        <w:rPr>
          <w:rFonts w:ascii="Sakkal Majalla" w:hAnsi="Sakkal Majalla" w:cs="Sakkal Majalla"/>
          <w:szCs w:val="28"/>
          <w:rtl/>
          <w:lang w:bidi="ar-EG"/>
        </w:rPr>
      </w:pPr>
      <w:r w:rsidRPr="00572F76">
        <w:rPr>
          <w:rFonts w:ascii="Sakkal Majalla" w:hAnsi="Sakkal Majalla" w:cs="Sakkal Majalla"/>
          <w:szCs w:val="28"/>
          <w:rtl/>
          <w:lang w:bidi="ar-EG"/>
        </w:rPr>
        <w:t xml:space="preserve">تساهم القيادة التحويلية في إحداث التغيير من خلال قدرة القادة على صياغة رؤيتهم وإيصالها بشكل واضح عن الوضع المستقبلي وذلك لان التابعون ينخرطوا في التغيير إذا تم شرح أسبابه ونتائجه المحتملة، وينبثق من رؤية القادة </w:t>
      </w:r>
      <w:r w:rsidR="00AB2F07" w:rsidRPr="00572F76">
        <w:rPr>
          <w:rFonts w:ascii="Sakkal Majalla" w:hAnsi="Sakkal Majalla" w:cs="Sakkal Majalla" w:hint="cs"/>
          <w:szCs w:val="28"/>
          <w:rtl/>
          <w:lang w:bidi="ar-EG"/>
        </w:rPr>
        <w:t>إستراتيجي</w:t>
      </w:r>
      <w:r w:rsidR="00AB2F07" w:rsidRPr="00572F76">
        <w:rPr>
          <w:rFonts w:ascii="Sakkal Majalla" w:hAnsi="Sakkal Majalla" w:cs="Sakkal Majalla" w:hint="eastAsia"/>
          <w:szCs w:val="28"/>
          <w:rtl/>
          <w:lang w:bidi="ar-EG"/>
        </w:rPr>
        <w:t>ة</w:t>
      </w:r>
      <w:r w:rsidRPr="00572F76">
        <w:rPr>
          <w:rFonts w:ascii="Sakkal Majalla" w:hAnsi="Sakkal Majalla" w:cs="Sakkal Majalla"/>
          <w:szCs w:val="28"/>
          <w:rtl/>
          <w:lang w:bidi="ar-EG"/>
        </w:rPr>
        <w:t xml:space="preserve"> لتنفيذ التغيير من خلال ربط الرؤية بالأهداف </w:t>
      </w:r>
      <w:r w:rsidR="00AB2F07" w:rsidRPr="00572F76">
        <w:rPr>
          <w:rFonts w:ascii="Sakkal Majalla" w:hAnsi="Sakkal Majalla" w:cs="Sakkal Majalla" w:hint="cs"/>
          <w:szCs w:val="28"/>
          <w:rtl/>
          <w:lang w:bidi="ar-EG"/>
        </w:rPr>
        <w:t>الإستراتيجي</w:t>
      </w:r>
      <w:r w:rsidR="00AB2F07" w:rsidRPr="00572F76">
        <w:rPr>
          <w:rFonts w:ascii="Sakkal Majalla" w:hAnsi="Sakkal Majalla" w:cs="Sakkal Majalla" w:hint="eastAsia"/>
          <w:szCs w:val="28"/>
          <w:rtl/>
          <w:lang w:bidi="ar-EG"/>
        </w:rPr>
        <w:t>ة</w:t>
      </w:r>
      <w:r w:rsidRPr="00572F76">
        <w:rPr>
          <w:rFonts w:ascii="Sakkal Majalla" w:hAnsi="Sakkal Majalla" w:cs="Sakkal Majalla"/>
          <w:szCs w:val="28"/>
          <w:rtl/>
          <w:lang w:bidi="ar-EG"/>
        </w:rPr>
        <w:t xml:space="preserve"> للمنظمة والقدرة على بنائها من خلال التخطيط العقلاني في ضوء الاحتمالات المستقبلية عن طريق قنوات اتصال مفتوحة ما بين المستويات الإدارية في المنظمة فالاتصال الفعال يزيد من القناعة بضرورة التغيير ويزداد الالتزام بالعمل لإحداث هذا التغيير.</w:t>
      </w:r>
      <w:r w:rsidR="00AB2F07">
        <w:rPr>
          <w:rFonts w:ascii="Sakkal Majalla" w:hAnsi="Sakkal Majalla" w:cs="Sakkal Majalla" w:hint="cs"/>
          <w:szCs w:val="28"/>
          <w:rtl/>
          <w:lang w:bidi="ar-EG"/>
        </w:rPr>
        <w:t xml:space="preserve"> </w:t>
      </w:r>
      <w:r w:rsidRPr="00572F76">
        <w:rPr>
          <w:rFonts w:ascii="Sakkal Majalla" w:hAnsi="Sakkal Majalla" w:cs="Sakkal Majalla"/>
          <w:szCs w:val="28"/>
          <w:rtl/>
          <w:lang w:bidi="ar-EG"/>
        </w:rPr>
        <w:t>(</w:t>
      </w:r>
      <w:proofErr w:type="spellStart"/>
      <w:r w:rsidRPr="00572F76">
        <w:rPr>
          <w:rFonts w:ascii="Sakkal Majalla" w:hAnsi="Sakkal Majalla" w:cs="Sakkal Majalla"/>
          <w:szCs w:val="28"/>
          <w:rtl/>
          <w:lang w:bidi="ar-EG"/>
        </w:rPr>
        <w:t>برياوي</w:t>
      </w:r>
      <w:proofErr w:type="spellEnd"/>
      <w:r w:rsidRPr="00572F76">
        <w:rPr>
          <w:rFonts w:ascii="Sakkal Majalla" w:hAnsi="Sakkal Majalla" w:cs="Sakkal Majalla"/>
          <w:szCs w:val="28"/>
          <w:rtl/>
          <w:lang w:bidi="ar-EG"/>
        </w:rPr>
        <w:t>، 2019)</w:t>
      </w:r>
    </w:p>
    <w:p w14:paraId="4F37316A" w14:textId="0D3D4E2E" w:rsidR="00D26B2F" w:rsidRPr="00572F76" w:rsidRDefault="00D26B2F" w:rsidP="00102A10">
      <w:pPr>
        <w:pStyle w:val="ListParagraph"/>
        <w:numPr>
          <w:ilvl w:val="0"/>
          <w:numId w:val="27"/>
        </w:numPr>
        <w:spacing w:before="100" w:beforeAutospacing="1" w:after="100" w:afterAutospacing="1" w:line="360" w:lineRule="auto"/>
        <w:ind w:left="423"/>
        <w:jc w:val="both"/>
        <w:rPr>
          <w:rFonts w:ascii="Sakkal Majalla" w:hAnsi="Sakkal Majalla" w:cs="Sakkal Majalla"/>
          <w:szCs w:val="28"/>
          <w:rtl/>
          <w:lang w:bidi="ar-EG"/>
        </w:rPr>
      </w:pPr>
      <w:r w:rsidRPr="00572F76">
        <w:rPr>
          <w:rFonts w:ascii="Sakkal Majalla" w:hAnsi="Sakkal Majalla" w:cs="Sakkal Majalla"/>
          <w:szCs w:val="28"/>
          <w:rtl/>
          <w:lang w:bidi="ar-EG"/>
        </w:rPr>
        <w:t>تسعى القيادة التحويلية إلى تفويض السلطات وتمكين الأفراد، كما تعمل على تطوير المهارات وتعزيز الثقة بالنفس، كما تعمل على إيجاد جماعات وفرق عمل معتمدة على نفسها ذاتيا، كما أن الإدارة التحويلية يمكن أن تتطور وتتحسن عن طريق التدريب الذي يقوم بترك تأثير هام على تصورات والتزامات وأداء التابعين في مختلف مستويات المنظمة وهي مثبته من خلال التجارب والدراسات العلمية فيقول (</w:t>
      </w:r>
      <w:r w:rsidRPr="00572F76">
        <w:rPr>
          <w:rFonts w:ascii="Sakkal Majalla" w:hAnsi="Sakkal Majalla" w:cs="Sakkal Majalla"/>
          <w:szCs w:val="28"/>
          <w:lang w:bidi="ar-EG"/>
        </w:rPr>
        <w:t>Burns</w:t>
      </w:r>
      <w:r w:rsidRPr="00572F76">
        <w:rPr>
          <w:rFonts w:ascii="Sakkal Majalla" w:hAnsi="Sakkal Majalla" w:cs="Sakkal Majalla"/>
          <w:szCs w:val="28"/>
          <w:rtl/>
          <w:lang w:bidi="ar-EG"/>
        </w:rPr>
        <w:t>) انه يجب أن تكون القيادة التحويلية موضوع التدريب والتطوير الإداري، وان القادة على مختلف المستويات يمكن تدريبهم لتحقيق الجاذبية الخاصة، كما تحمل القيادة التحويلية في طياتها فكرة المسؤولية الأخلاقية والتي بدورها تشكل عنصر تحفيز الأتباع للعمل إلى الحد الذي يتجاوز حدود مصالحهم الشخصية في سبيل مصلحة الجماعة أو المنظمة، وتعمل على تسهيل فكرة اكتساب السلوك التعاوني داخل المنظمة، كما أن القيادة التحويلية صالحة بشكل عام لمواجهة جميع الحالات، مما رشحها أن تكون صالحة التطبيق في المنظمات الناجحة والتي تحتاج إلى تغييرات جذرية</w:t>
      </w:r>
      <w:r w:rsidR="00AB2F07">
        <w:rPr>
          <w:rFonts w:ascii="Sakkal Majalla" w:hAnsi="Sakkal Majalla" w:cs="Sakkal Majalla" w:hint="cs"/>
          <w:szCs w:val="28"/>
          <w:rtl/>
          <w:lang w:bidi="ar-EG"/>
        </w:rPr>
        <w:t xml:space="preserve">. </w:t>
      </w:r>
      <w:r w:rsidRPr="00572F76">
        <w:rPr>
          <w:rFonts w:ascii="Sakkal Majalla" w:hAnsi="Sakkal Majalla" w:cs="Sakkal Majalla"/>
          <w:szCs w:val="28"/>
          <w:rtl/>
          <w:lang w:bidi="ar-EG"/>
        </w:rPr>
        <w:t>(</w:t>
      </w:r>
      <w:r w:rsidRPr="00572F76">
        <w:rPr>
          <w:rFonts w:ascii="Sakkal Majalla" w:hAnsi="Sakkal Majalla" w:cs="Sakkal Majalla"/>
          <w:szCs w:val="28"/>
          <w:lang w:bidi="ar-EG"/>
        </w:rPr>
        <w:t>Al-Harbi, 2022</w:t>
      </w:r>
      <w:r w:rsidRPr="00572F76">
        <w:rPr>
          <w:rFonts w:ascii="Sakkal Majalla" w:hAnsi="Sakkal Majalla" w:cs="Sakkal Majalla"/>
          <w:szCs w:val="28"/>
          <w:rtl/>
          <w:lang w:bidi="ar-EG"/>
        </w:rPr>
        <w:t>)</w:t>
      </w:r>
    </w:p>
    <w:p w14:paraId="136FA227" w14:textId="526406BC" w:rsidR="00D26B2F" w:rsidRPr="00F65618" w:rsidRDefault="00F65618" w:rsidP="00F65618">
      <w:pPr>
        <w:spacing w:before="100" w:beforeAutospacing="1" w:after="100" w:afterAutospacing="1" w:line="360" w:lineRule="auto"/>
        <w:outlineLvl w:val="2"/>
        <w:rPr>
          <w:rFonts w:ascii="Sakkal Majalla" w:hAnsi="Sakkal Majalla" w:cs="Sakkal Majalla"/>
          <w:b/>
          <w:bCs/>
          <w:sz w:val="36"/>
          <w:szCs w:val="36"/>
        </w:rPr>
      </w:pPr>
      <w:bookmarkStart w:id="102" w:name="_Toc192119674"/>
      <w:r>
        <w:rPr>
          <w:rFonts w:ascii="Sakkal Majalla" w:hAnsi="Sakkal Majalla" w:cs="Sakkal Majalla" w:hint="cs"/>
          <w:b/>
          <w:bCs/>
          <w:sz w:val="36"/>
          <w:szCs w:val="36"/>
          <w:rtl/>
        </w:rPr>
        <w:t xml:space="preserve">10.1.2 </w:t>
      </w:r>
      <w:r w:rsidR="00D26B2F" w:rsidRPr="00F65618">
        <w:rPr>
          <w:rFonts w:ascii="Sakkal Majalla" w:hAnsi="Sakkal Majalla" w:cs="Sakkal Majalla"/>
          <w:b/>
          <w:bCs/>
          <w:sz w:val="36"/>
          <w:szCs w:val="36"/>
          <w:rtl/>
        </w:rPr>
        <w:t>أبعاد القيادة التحويلية</w:t>
      </w:r>
      <w:bookmarkEnd w:id="102"/>
    </w:p>
    <w:p w14:paraId="3CAC6233" w14:textId="1DD43808" w:rsidR="00D26B2F" w:rsidRPr="00A12CFA" w:rsidRDefault="00D26B2F" w:rsidP="00102A10">
      <w:pPr>
        <w:pStyle w:val="ListParagraph"/>
        <w:numPr>
          <w:ilvl w:val="0"/>
          <w:numId w:val="26"/>
        </w:numPr>
        <w:spacing w:before="100" w:beforeAutospacing="1" w:after="100" w:afterAutospacing="1" w:line="360" w:lineRule="auto"/>
        <w:ind w:left="423"/>
        <w:jc w:val="both"/>
        <w:rPr>
          <w:rFonts w:ascii="Sakkal Majalla" w:hAnsi="Sakkal Majalla" w:cs="Sakkal Majalla"/>
          <w:szCs w:val="28"/>
          <w:lang w:bidi="ar-EG"/>
        </w:rPr>
      </w:pPr>
      <w:r w:rsidRPr="00A12CFA">
        <w:rPr>
          <w:rFonts w:ascii="Sakkal Majalla" w:hAnsi="Sakkal Majalla" w:cs="Sakkal Majalla"/>
          <w:szCs w:val="28"/>
          <w:rtl/>
          <w:lang w:bidi="ar-EG"/>
        </w:rPr>
        <w:t xml:space="preserve">الجاذبية أو التأثير </w:t>
      </w:r>
      <w:r w:rsidR="00AB2F07" w:rsidRPr="00A12CFA">
        <w:rPr>
          <w:rFonts w:ascii="Sakkal Majalla" w:hAnsi="Sakkal Majalla" w:cs="Sakkal Majalla" w:hint="cs"/>
          <w:szCs w:val="28"/>
          <w:rtl/>
          <w:lang w:bidi="ar-EG"/>
        </w:rPr>
        <w:t>المثالي بأنه</w:t>
      </w:r>
      <w:r w:rsidRPr="00A12CFA">
        <w:rPr>
          <w:rFonts w:ascii="Sakkal Majalla" w:hAnsi="Sakkal Majalla" w:cs="Sakkal Majalla"/>
          <w:szCs w:val="28"/>
          <w:rtl/>
          <w:lang w:bidi="ar-EG"/>
        </w:rPr>
        <w:t xml:space="preserve"> إظهار القائد مشاعر الاحترام وبناء الثقة في رسالة المنظمة وأن يستطيع جعل العاملين يتأثرون بممارساته وذلك عند إدراكهم مقدرته على تحقيق أهداف المنظمة ورسالتها؛ </w:t>
      </w:r>
      <w:r w:rsidRPr="00A12CFA">
        <w:rPr>
          <w:rFonts w:ascii="Sakkal Majalla" w:hAnsi="Sakkal Majalla" w:cs="Sakkal Majalla"/>
          <w:szCs w:val="28"/>
          <w:rtl/>
          <w:lang w:bidi="ar-EG"/>
        </w:rPr>
        <w:lastRenderedPageBreak/>
        <w:t xml:space="preserve">كما عرفها على أنها قدرة القائد على امتلاك الإحساس القوي برسالة المنظمة ورؤيتها، وقدرته على توليد الشعور بالفخر والاعتزاز في نفوس المرؤوسين، وبالتالي كسب ثقتهم ومحبتهم واحترامهم. ويتصف هذا البعد بسلوك القائد الذي يحظى بإعجاب وتقدير واحترام التابعين من خلال مشاركته بالمخاطر التي تهدد المنظمة، وتقديم يد العون للتابعين والقيام بتصرفات ذات طابع </w:t>
      </w:r>
      <w:r w:rsidR="00AB2F07" w:rsidRPr="00A12CFA">
        <w:rPr>
          <w:rFonts w:ascii="Sakkal Majalla" w:hAnsi="Sakkal Majalla" w:cs="Sakkal Majalla" w:hint="cs"/>
          <w:szCs w:val="28"/>
          <w:rtl/>
          <w:lang w:bidi="ar-EG"/>
        </w:rPr>
        <w:t>أخلاقي،</w:t>
      </w:r>
      <w:r w:rsidRPr="00A12CFA">
        <w:rPr>
          <w:rFonts w:ascii="Sakkal Majalla" w:hAnsi="Sakkal Majalla" w:cs="Sakkal Majalla"/>
          <w:szCs w:val="28"/>
          <w:rtl/>
          <w:lang w:bidi="ar-EG"/>
        </w:rPr>
        <w:t xml:space="preserve"> كما وأشارت </w:t>
      </w:r>
      <w:r w:rsidR="00AB2F07" w:rsidRPr="00A12CFA">
        <w:rPr>
          <w:rFonts w:ascii="Sakkal Majalla" w:hAnsi="Sakkal Majalla" w:cs="Sakkal Majalla" w:hint="cs"/>
          <w:szCs w:val="28"/>
          <w:rtl/>
          <w:lang w:bidi="ar-EG"/>
        </w:rPr>
        <w:t>دراسة أن</w:t>
      </w:r>
      <w:r w:rsidRPr="00A12CFA">
        <w:rPr>
          <w:rFonts w:ascii="Sakkal Majalla" w:hAnsi="Sakkal Majalla" w:cs="Sakkal Majalla"/>
          <w:szCs w:val="28"/>
          <w:rtl/>
          <w:lang w:bidi="ar-EG"/>
        </w:rPr>
        <w:t xml:space="preserve"> القائد وفقاً لهذه الخاصية يسلك طريقة تجعل منه نموذج يحاكيه الآخرون مع مرور الوقت، فيصبح أهلاً للإعجاب والاحترام والثقة. وهنا يظهر التأثير المثالي في سلوك القائد الذي يحظى بإعجاب واحترام وتقدير التابعين، من خلال مشاركته في المخاطر وتقديم احتياجات التابعين على احتياجاته </w:t>
      </w:r>
      <w:r w:rsidR="00AB2F07" w:rsidRPr="00A12CFA">
        <w:rPr>
          <w:rFonts w:ascii="Sakkal Majalla" w:hAnsi="Sakkal Majalla" w:cs="Sakkal Majalla" w:hint="cs"/>
          <w:szCs w:val="28"/>
          <w:rtl/>
          <w:lang w:bidi="ar-EG"/>
        </w:rPr>
        <w:t xml:space="preserve">الشخصية. </w:t>
      </w:r>
      <w:r w:rsidR="00AB2F07" w:rsidRPr="00A12CFA">
        <w:rPr>
          <w:rFonts w:ascii="Sakkal Majalla" w:hAnsi="Sakkal Majalla" w:cs="Sakkal Majalla"/>
          <w:szCs w:val="28"/>
          <w:rtl/>
          <w:lang w:bidi="ar-EG"/>
        </w:rPr>
        <w:t>(</w:t>
      </w:r>
      <w:proofErr w:type="spellStart"/>
      <w:r w:rsidRPr="00A12CFA">
        <w:rPr>
          <w:rFonts w:ascii="Sakkal Majalla" w:hAnsi="Sakkal Majalla" w:cs="Sakkal Majalla"/>
          <w:szCs w:val="28"/>
          <w:rtl/>
          <w:lang w:bidi="ar-EG"/>
        </w:rPr>
        <w:t>زرقوط</w:t>
      </w:r>
      <w:proofErr w:type="spellEnd"/>
      <w:r w:rsidRPr="00A12CFA">
        <w:rPr>
          <w:rFonts w:ascii="Sakkal Majalla" w:hAnsi="Sakkal Majalla" w:cs="Sakkal Majalla"/>
          <w:szCs w:val="28"/>
          <w:rtl/>
          <w:lang w:bidi="ar-EG"/>
        </w:rPr>
        <w:t>، 2021)</w:t>
      </w:r>
    </w:p>
    <w:p w14:paraId="3C400290" w14:textId="1D36F6B5" w:rsidR="00D26B2F" w:rsidRPr="00A12CFA" w:rsidRDefault="00D26B2F" w:rsidP="00102A10">
      <w:pPr>
        <w:pStyle w:val="ListParagraph"/>
        <w:numPr>
          <w:ilvl w:val="0"/>
          <w:numId w:val="26"/>
        </w:numPr>
        <w:spacing w:before="100" w:beforeAutospacing="1" w:after="100" w:afterAutospacing="1" w:line="360" w:lineRule="auto"/>
        <w:ind w:left="423"/>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الاعتبارية الفردية </w:t>
      </w:r>
      <w:r w:rsidR="00AB2F07" w:rsidRPr="00A12CFA">
        <w:rPr>
          <w:rFonts w:ascii="Sakkal Majalla" w:hAnsi="Sakkal Majalla" w:cs="Sakkal Majalla" w:hint="cs"/>
          <w:szCs w:val="28"/>
          <w:rtl/>
          <w:lang w:bidi="ar-EG"/>
        </w:rPr>
        <w:t>عرفها على</w:t>
      </w:r>
      <w:r w:rsidRPr="00A12CFA">
        <w:rPr>
          <w:rFonts w:ascii="Sakkal Majalla" w:hAnsi="Sakkal Majalla" w:cs="Sakkal Majalla"/>
          <w:szCs w:val="28"/>
          <w:rtl/>
          <w:lang w:bidi="ar-EG"/>
        </w:rPr>
        <w:t xml:space="preserve"> أنها الاهتمام الذي يبديه القائد للمرؤوسين وإدراكه لجميع الخلافات الفردية بينهم، والتعامل مع كل فرد منهم بطريقة وأسلوب تتناسب مع شخصيته واهتماماته، والعمل على تدريب وتطوير الخبرة والموهبة لديهم لتحقيق التقدم والنمو. ووفقاً لهذا البعد يجب على القائد إعطاء اهتمام خاص بحاجات ومتطلبات كل فرد ويهتم بالنواحي الشخصية لمرؤوسيه، وخلق فرص تدريبية وتعليمية لهم مع الأخذ بعين الاعتبار الفروقات الفردية فيما </w:t>
      </w:r>
      <w:r w:rsidR="00E001DB" w:rsidRPr="00A12CFA">
        <w:rPr>
          <w:rFonts w:ascii="Sakkal Majalla" w:hAnsi="Sakkal Majalla" w:cs="Sakkal Majalla" w:hint="cs"/>
          <w:szCs w:val="28"/>
          <w:rtl/>
          <w:lang w:bidi="ar-EG"/>
        </w:rPr>
        <w:t xml:space="preserve">بينهم. </w:t>
      </w:r>
      <w:r w:rsidR="00E001DB" w:rsidRPr="00A12CFA">
        <w:rPr>
          <w:rFonts w:ascii="Sakkal Majalla" w:hAnsi="Sakkal Majalla" w:cs="Sakkal Majalla"/>
          <w:szCs w:val="28"/>
          <w:rtl/>
          <w:lang w:bidi="ar-EG"/>
        </w:rPr>
        <w:t>(</w:t>
      </w:r>
      <w:proofErr w:type="spellStart"/>
      <w:r w:rsidRPr="00A12CFA">
        <w:rPr>
          <w:rFonts w:ascii="Sakkal Majalla" w:hAnsi="Sakkal Majalla" w:cs="Sakkal Majalla"/>
          <w:szCs w:val="28"/>
          <w:rtl/>
          <w:lang w:bidi="ar-EG"/>
        </w:rPr>
        <w:t>برياوي</w:t>
      </w:r>
      <w:proofErr w:type="spellEnd"/>
      <w:r w:rsidRPr="00A12CFA">
        <w:rPr>
          <w:rFonts w:ascii="Sakkal Majalla" w:hAnsi="Sakkal Majalla" w:cs="Sakkal Majalla"/>
          <w:szCs w:val="28"/>
          <w:rtl/>
          <w:lang w:bidi="ar-EG"/>
        </w:rPr>
        <w:t>، 2019)</w:t>
      </w:r>
    </w:p>
    <w:p w14:paraId="7EAF2573" w14:textId="3C0FC1B7" w:rsidR="00D26B2F" w:rsidRPr="00572F76" w:rsidRDefault="00D26B2F" w:rsidP="00102A10">
      <w:pPr>
        <w:pStyle w:val="ListParagraph"/>
        <w:numPr>
          <w:ilvl w:val="0"/>
          <w:numId w:val="26"/>
        </w:numPr>
        <w:spacing w:before="100" w:beforeAutospacing="1" w:after="100" w:afterAutospacing="1" w:line="360" w:lineRule="auto"/>
        <w:ind w:left="423"/>
        <w:jc w:val="both"/>
        <w:rPr>
          <w:rFonts w:ascii="Sakkal Majalla" w:hAnsi="Sakkal Majalla" w:cs="Sakkal Majalla"/>
          <w:szCs w:val="28"/>
          <w:rtl/>
          <w:lang w:bidi="ar-EG"/>
        </w:rPr>
      </w:pPr>
      <w:r w:rsidRPr="00572F76">
        <w:rPr>
          <w:rFonts w:ascii="Sakkal Majalla" w:hAnsi="Sakkal Majalla" w:cs="Sakkal Majalla"/>
          <w:szCs w:val="28"/>
          <w:rtl/>
          <w:lang w:bidi="ar-EG"/>
        </w:rPr>
        <w:t xml:space="preserve">وهذا البعد يظهر صفة وأسلوب القائد التحويلي الذي يستمع ويولي اهتمام خاص لاحتياجات التابعين وتبنيه لاستراتيجية التقدير </w:t>
      </w:r>
      <w:r w:rsidR="00F6045A" w:rsidRPr="00572F76">
        <w:rPr>
          <w:rFonts w:ascii="Sakkal Majalla" w:hAnsi="Sakkal Majalla" w:cs="Sakkal Majalla" w:hint="cs"/>
          <w:szCs w:val="28"/>
          <w:rtl/>
          <w:lang w:bidi="ar-EG"/>
        </w:rPr>
        <w:t>والإطراء كما</w:t>
      </w:r>
      <w:r w:rsidRPr="00572F76">
        <w:rPr>
          <w:rFonts w:ascii="Sakkal Majalla" w:hAnsi="Sakkal Majalla" w:cs="Sakkal Majalla"/>
          <w:szCs w:val="28"/>
          <w:rtl/>
          <w:lang w:bidi="ar-EG"/>
        </w:rPr>
        <w:t xml:space="preserve"> وأشارت دراسة على القائد التحويلي إعطاء اهتمام بحاجات كل فرد من أفراد المنظمة لتطويره والارتقاء بمستوى أداءه، من خلال تقديم النصيحة والتعامل مع كل فرد كصديق مع الأخذ بعين الاعتبار الفروق الفردية بالنسبة لحاجاتهم ورغباتهم. ويتجلى هذا المنهج في أسلوب القائد الذي يُحسن الاستماع </w:t>
      </w:r>
      <w:r w:rsidR="00F6045A" w:rsidRPr="00572F76">
        <w:rPr>
          <w:rFonts w:ascii="Sakkal Majalla" w:hAnsi="Sakkal Majalla" w:cs="Sakkal Majalla" w:hint="cs"/>
          <w:szCs w:val="28"/>
          <w:rtl/>
          <w:lang w:bidi="ar-EG"/>
        </w:rPr>
        <w:t>التابعية</w:t>
      </w:r>
      <w:r w:rsidRPr="00572F76">
        <w:rPr>
          <w:rFonts w:ascii="Sakkal Majalla" w:hAnsi="Sakkal Majalla" w:cs="Sakkal Majalla"/>
          <w:szCs w:val="28"/>
          <w:rtl/>
          <w:lang w:bidi="ar-EG"/>
        </w:rPr>
        <w:t xml:space="preserve"> بطريقة تشجعهم على إبداء المزيد من الأفكار مع الاهتمام الخاص باحتياجاتهم وتبني انجازاتهم.</w:t>
      </w:r>
      <w:r w:rsidR="00F6045A">
        <w:rPr>
          <w:rFonts w:ascii="Sakkal Majalla" w:hAnsi="Sakkal Majalla" w:cs="Sakkal Majalla" w:hint="cs"/>
          <w:szCs w:val="28"/>
          <w:rtl/>
          <w:lang w:bidi="ar-EG"/>
        </w:rPr>
        <w:t xml:space="preserve"> </w:t>
      </w:r>
      <w:r w:rsidRPr="00572F76">
        <w:rPr>
          <w:rFonts w:ascii="Sakkal Majalla" w:hAnsi="Sakkal Majalla" w:cs="Sakkal Majalla"/>
          <w:szCs w:val="28"/>
          <w:rtl/>
          <w:lang w:bidi="ar-EG"/>
        </w:rPr>
        <w:t>(سيار، 2023)</w:t>
      </w:r>
    </w:p>
    <w:p w14:paraId="203CB67F" w14:textId="69606FFD" w:rsidR="00D26B2F" w:rsidRPr="00A12CFA" w:rsidRDefault="00D26B2F" w:rsidP="00102A10">
      <w:pPr>
        <w:pStyle w:val="ListParagraph"/>
        <w:numPr>
          <w:ilvl w:val="0"/>
          <w:numId w:val="26"/>
        </w:numPr>
        <w:spacing w:before="100" w:beforeAutospacing="1" w:after="100" w:afterAutospacing="1" w:line="360" w:lineRule="auto"/>
        <w:ind w:left="423"/>
        <w:jc w:val="both"/>
        <w:rPr>
          <w:rFonts w:ascii="Sakkal Majalla" w:hAnsi="Sakkal Majalla" w:cs="Sakkal Majalla"/>
          <w:szCs w:val="28"/>
          <w:rtl/>
          <w:lang w:bidi="ar-EG"/>
        </w:rPr>
      </w:pPr>
      <w:r w:rsidRPr="00A12CFA">
        <w:rPr>
          <w:rFonts w:ascii="Sakkal Majalla" w:hAnsi="Sakkal Majalla" w:cs="Sakkal Majalla"/>
          <w:b/>
          <w:bCs/>
          <w:szCs w:val="28"/>
          <w:rtl/>
          <w:lang w:bidi="ar-EG"/>
        </w:rPr>
        <w:t xml:space="preserve">الاستثارة </w:t>
      </w:r>
      <w:r w:rsidR="00F6045A" w:rsidRPr="00A12CFA">
        <w:rPr>
          <w:rFonts w:ascii="Sakkal Majalla" w:hAnsi="Sakkal Majalla" w:cs="Sakkal Majalla" w:hint="cs"/>
          <w:b/>
          <w:bCs/>
          <w:szCs w:val="28"/>
          <w:rtl/>
          <w:lang w:bidi="ar-EG"/>
        </w:rPr>
        <w:t>الفكرية:</w:t>
      </w:r>
      <w:r w:rsidR="00F6045A" w:rsidRPr="00A12CFA">
        <w:rPr>
          <w:rFonts w:ascii="Sakkal Majalla" w:hAnsi="Sakkal Majalla" w:cs="Sakkal Majalla" w:hint="cs"/>
          <w:szCs w:val="28"/>
          <w:rtl/>
          <w:lang w:bidi="ar-EG"/>
        </w:rPr>
        <w:t xml:space="preserve"> عرفها</w:t>
      </w:r>
      <w:r w:rsidRPr="00A12CFA">
        <w:rPr>
          <w:rFonts w:ascii="Sakkal Majalla" w:hAnsi="Sakkal Majalla" w:cs="Sakkal Majalla"/>
          <w:szCs w:val="28"/>
          <w:rtl/>
          <w:lang w:bidi="ar-EG"/>
        </w:rPr>
        <w:t xml:space="preserve"> على أنها قدرة القائد على قيادة المرؤوسين وجعل رغبتهم بشكل دائم على أهبة الاستعداد لمواجهة المشكلات على كافة المستويات</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باستخدام طرق جديدة، ومساعدتهم في مواجهة التحديات والتغيرات المستمرة وإيجاد</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الحلول المناسبة. وتبرز أهمية الاستثارة الفكرية عندما يتمتع اغلب العاملين في المنظمة بمستوى علمي وعال، فقد تبين أن هذه المجموعة من العاملين تكون حريصة ومهتمة</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 xml:space="preserve">بشكل كبير بالمشاركة في حل المشكلات التي تواجه المنظمة فهذه المشاركة تخلق </w:t>
      </w:r>
      <w:r w:rsidRPr="00A12CFA">
        <w:rPr>
          <w:rFonts w:ascii="Sakkal Majalla" w:hAnsi="Sakkal Majalla" w:cs="Sakkal Majalla"/>
          <w:szCs w:val="28"/>
          <w:rtl/>
          <w:lang w:bidi="ar-EG"/>
        </w:rPr>
        <w:lastRenderedPageBreak/>
        <w:t>شعور</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 xml:space="preserve">بالرضا الوظيفي لديهم وتعمق ولائهم </w:t>
      </w:r>
      <w:r w:rsidR="00F6045A" w:rsidRPr="00A12CFA">
        <w:rPr>
          <w:rFonts w:ascii="Sakkal Majalla" w:hAnsi="Sakkal Majalla" w:cs="Sakkal Majalla" w:hint="cs"/>
          <w:szCs w:val="28"/>
          <w:rtl/>
          <w:lang w:bidi="ar-EG"/>
        </w:rPr>
        <w:t>للمنظمة.</w:t>
      </w:r>
      <w:r w:rsidRPr="00A12CFA">
        <w:rPr>
          <w:rFonts w:ascii="Sakkal Majalla" w:hAnsi="Sakkal Majalla" w:cs="Sakkal Majalla"/>
          <w:szCs w:val="28"/>
          <w:rtl/>
          <w:lang w:bidi="ar-EG"/>
        </w:rPr>
        <w:t xml:space="preserve"> وفي هذا البعد</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يعمل القائد التحويلي على البحث عن الأفكار الجديدة وتشجيع حل المشاكل بطريقة</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 xml:space="preserve">إبداعية من قبل التابعين ويسعى إلى دعم النماذج الجديدة والخلاقة لأداء </w:t>
      </w:r>
      <w:r w:rsidR="00F6045A" w:rsidRPr="00A12CFA">
        <w:rPr>
          <w:rFonts w:ascii="Sakkal Majalla" w:hAnsi="Sakkal Majalla" w:cs="Sakkal Majalla" w:hint="cs"/>
          <w:szCs w:val="28"/>
          <w:rtl/>
          <w:lang w:bidi="ar-EG"/>
        </w:rPr>
        <w:t>العمل حيث</w:t>
      </w:r>
      <w:r w:rsidRPr="00A12CFA">
        <w:rPr>
          <w:rFonts w:ascii="Sakkal Majalla" w:hAnsi="Sakkal Majalla" w:cs="Sakkal Majalla"/>
          <w:szCs w:val="28"/>
          <w:rtl/>
          <w:lang w:bidi="ar-EG"/>
        </w:rPr>
        <w:t xml:space="preserve"> يتولى القائد التحويلي دعم ورعاية الإبداع والابتكار عن</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 xml:space="preserve">طريق دعم الأفكار والآراء الجديدة للتابعين والتي تسهم في تطوير أداء </w:t>
      </w:r>
      <w:r w:rsidR="00F6045A" w:rsidRPr="00A12CFA">
        <w:rPr>
          <w:rFonts w:ascii="Sakkal Majalla" w:hAnsi="Sakkal Majalla" w:cs="Sakkal Majalla" w:hint="cs"/>
          <w:szCs w:val="28"/>
          <w:rtl/>
          <w:lang w:bidi="ar-EG"/>
        </w:rPr>
        <w:t xml:space="preserve">المنظمة. </w:t>
      </w:r>
      <w:r w:rsidR="00F6045A" w:rsidRPr="00A12CFA">
        <w:rPr>
          <w:rFonts w:ascii="Sakkal Majalla" w:hAnsi="Sakkal Majalla" w:cs="Sakkal Majalla"/>
          <w:szCs w:val="28"/>
          <w:rtl/>
          <w:lang w:bidi="ar-EG"/>
        </w:rPr>
        <w:t>(</w:t>
      </w:r>
      <w:proofErr w:type="spellStart"/>
      <w:r w:rsidRPr="00A12CFA">
        <w:rPr>
          <w:rFonts w:ascii="Sakkal Majalla" w:hAnsi="Sakkal Majalla" w:cs="Sakkal Majalla"/>
          <w:szCs w:val="28"/>
          <w:lang w:bidi="ar-EG"/>
        </w:rPr>
        <w:t>Abdelouahab</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5431FA94" w14:textId="42C9627C"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b/>
          <w:bCs/>
          <w:szCs w:val="28"/>
          <w:rtl/>
          <w:lang w:bidi="ar-EG"/>
        </w:rPr>
        <w:t xml:space="preserve">التحفيز (الحفز </w:t>
      </w:r>
      <w:proofErr w:type="spellStart"/>
      <w:r w:rsidRPr="00A12CFA">
        <w:rPr>
          <w:rFonts w:ascii="Sakkal Majalla" w:hAnsi="Sakkal Majalla" w:cs="Sakkal Majalla"/>
          <w:b/>
          <w:bCs/>
          <w:szCs w:val="28"/>
          <w:rtl/>
          <w:lang w:bidi="ar-EG"/>
        </w:rPr>
        <w:t>الإلهامي</w:t>
      </w:r>
      <w:proofErr w:type="spellEnd"/>
      <w:r w:rsidR="00F6045A" w:rsidRPr="00A12CFA">
        <w:rPr>
          <w:rFonts w:ascii="Sakkal Majalla" w:hAnsi="Sakkal Majalla" w:cs="Sakkal Majalla" w:hint="cs"/>
          <w:szCs w:val="28"/>
          <w:rtl/>
          <w:lang w:bidi="ar-EG"/>
        </w:rPr>
        <w:t>): على</w:t>
      </w:r>
      <w:r w:rsidRPr="00A12CFA">
        <w:rPr>
          <w:rFonts w:ascii="Sakkal Majalla" w:hAnsi="Sakkal Majalla" w:cs="Sakkal Majalla"/>
          <w:szCs w:val="28"/>
          <w:rtl/>
          <w:lang w:bidi="ar-EG"/>
        </w:rPr>
        <w:t xml:space="preserve"> أنها عملية التركيز على تصرفات وسلوكيات القائد والتي تخلق لدى المرؤوسين شعوراً بالتحدي والتطور، وتقوم بتوضيح توقعات العاملين، وتشجع العمل ضمن روح الفريق، والالتزام بالأهداف التنظيمية. وهذا البعد يركز على تصرفات وسلوكيات القائد التي تثير التابعين نحوه من حب التحدي واستثارة روح الفريق من خلال الحماسة </w:t>
      </w:r>
      <w:r w:rsidR="00F6045A" w:rsidRPr="00A12CFA">
        <w:rPr>
          <w:rFonts w:ascii="Sakkal Majalla" w:hAnsi="Sakkal Majalla" w:cs="Sakkal Majalla" w:hint="cs"/>
          <w:szCs w:val="28"/>
          <w:rtl/>
          <w:lang w:bidi="ar-EG"/>
        </w:rPr>
        <w:t>والمثالية كما</w:t>
      </w:r>
      <w:r w:rsidRPr="00A12CFA">
        <w:rPr>
          <w:rFonts w:ascii="Sakkal Majalla" w:hAnsi="Sakkal Majalla" w:cs="Sakkal Majalla"/>
          <w:szCs w:val="28"/>
          <w:rtl/>
          <w:lang w:bidi="ar-EG"/>
        </w:rPr>
        <w:t xml:space="preserve"> وأشارت </w:t>
      </w:r>
      <w:r w:rsidR="00F6045A" w:rsidRPr="00A12CFA">
        <w:rPr>
          <w:rFonts w:ascii="Sakkal Majalla" w:hAnsi="Sakkal Majalla" w:cs="Sakkal Majalla" w:hint="cs"/>
          <w:szCs w:val="28"/>
          <w:rtl/>
          <w:lang w:bidi="ar-EG"/>
        </w:rPr>
        <w:t>دراسة على</w:t>
      </w:r>
      <w:r w:rsidRPr="00A12CFA">
        <w:rPr>
          <w:rFonts w:ascii="Sakkal Majalla" w:hAnsi="Sakkal Majalla" w:cs="Sakkal Majalla"/>
          <w:szCs w:val="28"/>
          <w:rtl/>
          <w:lang w:bidi="ar-EG"/>
        </w:rPr>
        <w:t xml:space="preserve"> القائد التصرف بطرق تعمل على تحفيز والهام المرؤوسين بروح الجماعة وجعلهم يفكرون في بدائل مستقبلية جديدة ومتعددة. ويتمتع هذا البعد بمواهب سلوكية عند بعض القادة من شأنها إثارة روح التحدي في نفوس التابعين، وتقوم هذه السلوكيات على وصف التوقعات للتابعين من حيث الالتزام بالأهداف التنظيمية ورفع الحماسة في روح الفريق حيث يقوم القادة التحويليين بإلهام تابعيهم لتحقيق معنى العمل والتحدي، ويثيرون فيهم الحماس من خلال قيام القادة التحويليين ببناء علاقات تفاعلية مع تابعيهم عبر قنوات اتصال دائمة</w:t>
      </w:r>
      <w:r w:rsidRPr="00A12CFA">
        <w:rPr>
          <w:rFonts w:ascii="Sakkal Majalla" w:hAnsi="Sakkal Majalla" w:cs="Sakkal Majalla"/>
          <w:szCs w:val="28"/>
          <w:lang w:bidi="ar-EG"/>
        </w:rPr>
        <w:t xml:space="preserve"> </w:t>
      </w:r>
      <w:r w:rsidR="00F6045A" w:rsidRPr="00A12CFA">
        <w:rPr>
          <w:rFonts w:ascii="Sakkal Majalla" w:hAnsi="Sakkal Majalla" w:cs="Sakkal Majalla" w:hint="cs"/>
          <w:szCs w:val="28"/>
          <w:rtl/>
          <w:lang w:bidi="ar-EG"/>
        </w:rPr>
        <w:t xml:space="preserve">وفعالة. </w:t>
      </w:r>
      <w:r w:rsidR="00F6045A" w:rsidRPr="00A12CFA">
        <w:rPr>
          <w:rFonts w:ascii="Sakkal Majalla" w:hAnsi="Sakkal Majalla" w:cs="Sakkal Majalla"/>
          <w:szCs w:val="28"/>
          <w:rtl/>
          <w:lang w:bidi="ar-EG"/>
        </w:rPr>
        <w:t>(</w:t>
      </w:r>
      <w:r w:rsidRPr="00A12CFA">
        <w:rPr>
          <w:rFonts w:ascii="Sakkal Majalla" w:hAnsi="Sakkal Majalla" w:cs="Sakkal Majalla"/>
          <w:szCs w:val="28"/>
          <w:lang w:bidi="ar-EG"/>
        </w:rPr>
        <w:t>Al-Najjar, 2023</w:t>
      </w:r>
      <w:r w:rsidRPr="00A12CFA">
        <w:rPr>
          <w:rFonts w:ascii="Sakkal Majalla" w:hAnsi="Sakkal Majalla" w:cs="Sakkal Majalla"/>
          <w:szCs w:val="28"/>
          <w:rtl/>
          <w:lang w:bidi="ar-EG"/>
        </w:rPr>
        <w:t>)</w:t>
      </w:r>
    </w:p>
    <w:p w14:paraId="6740D769" w14:textId="77777777" w:rsidR="00572F76" w:rsidRDefault="00572F76" w:rsidP="00A12CFA">
      <w:pPr>
        <w:spacing w:before="100" w:beforeAutospacing="1" w:after="100" w:afterAutospacing="1" w:line="360" w:lineRule="auto"/>
        <w:jc w:val="both"/>
        <w:rPr>
          <w:rFonts w:ascii="Sakkal Majalla" w:hAnsi="Sakkal Majalla" w:cs="Sakkal Majalla"/>
          <w:b/>
          <w:bCs/>
          <w:szCs w:val="28"/>
          <w:rtl/>
          <w:lang w:bidi="ar-EG"/>
        </w:rPr>
      </w:pPr>
    </w:p>
    <w:p w14:paraId="11080F2A" w14:textId="77777777" w:rsidR="00572F76" w:rsidRDefault="00572F76">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67F388B2" w14:textId="46250C9E" w:rsidR="00572F76" w:rsidRPr="00167230" w:rsidRDefault="00572F76" w:rsidP="00F65618">
      <w:pPr>
        <w:spacing w:before="240" w:line="360" w:lineRule="auto"/>
        <w:ind w:hanging="2"/>
        <w:jc w:val="center"/>
        <w:outlineLvl w:val="1"/>
        <w:rPr>
          <w:rFonts w:ascii="Sakkal Majalla" w:hAnsi="Sakkal Majalla" w:cs="Sakkal Majalla"/>
          <w:b/>
          <w:bCs/>
          <w:sz w:val="40"/>
          <w:szCs w:val="40"/>
          <w:rtl/>
        </w:rPr>
      </w:pPr>
      <w:bookmarkStart w:id="103" w:name="_Toc179981446"/>
      <w:bookmarkStart w:id="104" w:name="_Toc192119675"/>
      <w:r w:rsidRPr="00167230">
        <w:rPr>
          <w:rFonts w:ascii="Sakkal Majalla" w:hAnsi="Sakkal Majalla" w:cs="Sakkal Majalla"/>
          <w:b/>
          <w:bCs/>
          <w:sz w:val="40"/>
          <w:szCs w:val="40"/>
          <w:rtl/>
        </w:rPr>
        <w:lastRenderedPageBreak/>
        <w:t>المبحث الثاني</w:t>
      </w:r>
      <w:bookmarkEnd w:id="103"/>
      <w:r>
        <w:rPr>
          <w:rFonts w:ascii="Sakkal Majalla" w:hAnsi="Sakkal Majalla" w:cs="Sakkal Majalla" w:hint="cs"/>
          <w:b/>
          <w:bCs/>
          <w:sz w:val="40"/>
          <w:szCs w:val="40"/>
          <w:rtl/>
        </w:rPr>
        <w:t>: الرضا الوظيفي</w:t>
      </w:r>
      <w:bookmarkEnd w:id="104"/>
    </w:p>
    <w:p w14:paraId="04D009F8" w14:textId="77777777" w:rsidR="00572F76" w:rsidRPr="00167230" w:rsidRDefault="00572F76" w:rsidP="00572F76">
      <w:pPr>
        <w:spacing w:before="100" w:beforeAutospacing="1" w:after="100" w:afterAutospacing="1" w:line="360" w:lineRule="auto"/>
        <w:outlineLvl w:val="2"/>
        <w:rPr>
          <w:rFonts w:ascii="Sakkal Majalla" w:hAnsi="Sakkal Majalla" w:cs="Sakkal Majalla"/>
          <w:b/>
          <w:bCs/>
          <w:sz w:val="36"/>
          <w:szCs w:val="36"/>
          <w:rtl/>
        </w:rPr>
      </w:pPr>
      <w:bookmarkStart w:id="105" w:name="_Toc179981447"/>
      <w:bookmarkStart w:id="106" w:name="_Toc192119676"/>
      <w:r>
        <w:rPr>
          <w:rFonts w:ascii="Sakkal Majalla" w:hAnsi="Sakkal Majalla" w:cs="Sakkal Majalla" w:hint="cs"/>
          <w:b/>
          <w:bCs/>
          <w:sz w:val="36"/>
          <w:szCs w:val="36"/>
          <w:rtl/>
        </w:rPr>
        <w:t xml:space="preserve">1.2.2 </w:t>
      </w:r>
      <w:r w:rsidRPr="00167230">
        <w:rPr>
          <w:rFonts w:ascii="Sakkal Majalla" w:hAnsi="Sakkal Majalla" w:cs="Sakkal Majalla"/>
          <w:b/>
          <w:bCs/>
          <w:sz w:val="36"/>
          <w:szCs w:val="36"/>
          <w:rtl/>
        </w:rPr>
        <w:t>تمهيد:</w:t>
      </w:r>
      <w:bookmarkEnd w:id="105"/>
      <w:bookmarkEnd w:id="106"/>
    </w:p>
    <w:p w14:paraId="0A274D3C" w14:textId="46264935"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يعد الرضا الوظيفي أحد أهم الموضوعات والظواهر التنظيمية التي استحوذت على اهتمام الباحثين والمهتمين في الاتجاهات السلوكية للعاملين في التنظيمات الحديثة، في محاولة للتعرف على أهم الجوانب المؤثرة في هذه الظاهرة التنظيمية، حتى ذهب بعض الباحثين الى اعتبار الرضا الوظيفي المفتاح الأساس النجاح وتقدم المنظمات وتحقيق أهدافها، فالأفراد الراضون وظيفيا لديهم مستويات ولاء مرتفعة تجاه منظماتهم، ولديهم الاستعدادات الكافية لأن يقدموا المزيد من الجهد والتفاني والمثابرة في أعمالهم، وهم يسعون بصورة دائمة للمحافظة على استمرار ارتباطهم وانتمائهم لمنظمتهم. وظهر الرضا الوظيفي مع نشأة الثورة الصناعية، وبداية الاهتمام بالعاملين وحفزهم وكسب ولائهم، ولقد واجهت منظمات الأعمال بعض التحديات لتحسين مستوى الرضا الوظيفي، وترجع هذه التحديات إلى كثرة العوامل التي ترتبط بالرضا الوظيفي، وفيما يلي عرضاً لمفهوم الرضا الوظيفي، وسبل تحسينه، ومجالاته وعناصره، والنظريات المفسرة له والرضا الوظيفي في ضوء الشريعة </w:t>
      </w:r>
      <w:r w:rsidR="00F6045A" w:rsidRPr="00A12CFA">
        <w:rPr>
          <w:rFonts w:ascii="Sakkal Majalla" w:hAnsi="Sakkal Majalla" w:cs="Sakkal Majalla" w:hint="cs"/>
          <w:szCs w:val="28"/>
          <w:rtl/>
          <w:lang w:bidi="ar-EG"/>
        </w:rPr>
        <w:t xml:space="preserve">الإسلامية. </w:t>
      </w:r>
      <w:r w:rsidR="00F6045A" w:rsidRPr="00A12CFA">
        <w:rPr>
          <w:rFonts w:ascii="Sakkal Majalla" w:hAnsi="Sakkal Majalla" w:cs="Sakkal Majalla"/>
          <w:szCs w:val="28"/>
          <w:rtl/>
          <w:lang w:bidi="ar-EG"/>
        </w:rPr>
        <w:t>(</w:t>
      </w:r>
      <w:r w:rsidRPr="00A12CFA">
        <w:rPr>
          <w:rFonts w:ascii="Sakkal Majalla" w:hAnsi="Sakkal Majalla" w:cs="Sakkal Majalla"/>
          <w:szCs w:val="28"/>
          <w:lang w:bidi="ar-EG"/>
        </w:rPr>
        <w:t>Al-Fayez, 2024</w:t>
      </w:r>
      <w:r w:rsidRPr="00A12CFA">
        <w:rPr>
          <w:rFonts w:ascii="Sakkal Majalla" w:hAnsi="Sakkal Majalla" w:cs="Sakkal Majalla"/>
          <w:szCs w:val="28"/>
          <w:rtl/>
          <w:lang w:bidi="ar-EG"/>
        </w:rPr>
        <w:t>)</w:t>
      </w:r>
    </w:p>
    <w:p w14:paraId="20CAB630" w14:textId="638A6204"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07" w:name="_Toc192119677"/>
      <w:r>
        <w:rPr>
          <w:rFonts w:ascii="Sakkal Majalla" w:hAnsi="Sakkal Majalla" w:cs="Sakkal Majalla" w:hint="cs"/>
          <w:b/>
          <w:bCs/>
          <w:sz w:val="36"/>
          <w:szCs w:val="36"/>
          <w:rtl/>
        </w:rPr>
        <w:t xml:space="preserve">2.2.2 </w:t>
      </w:r>
      <w:r w:rsidR="00D26B2F" w:rsidRPr="00572F76">
        <w:rPr>
          <w:rFonts w:ascii="Sakkal Majalla" w:hAnsi="Sakkal Majalla" w:cs="Sakkal Majalla"/>
          <w:b/>
          <w:bCs/>
          <w:sz w:val="36"/>
          <w:szCs w:val="36"/>
          <w:rtl/>
        </w:rPr>
        <w:t>مفهوم الرضا الوظيفي.</w:t>
      </w:r>
      <w:bookmarkEnd w:id="107"/>
    </w:p>
    <w:p w14:paraId="1BBC1C8B" w14:textId="43394BE9"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تعددت تعريفات الرضا الوظيفي تبعاً لتطور البحوث حوله، كما وتباينت آراء ونظريات الباحثين حول هذا الموضوع، ولذلك فليس هناك تعريف موحد متفق عليه من قبل جميع الباحثين، وفيما </w:t>
      </w:r>
      <w:proofErr w:type="gramStart"/>
      <w:r w:rsidRPr="00A12CFA">
        <w:rPr>
          <w:rFonts w:ascii="Sakkal Majalla" w:hAnsi="Sakkal Majalla" w:cs="Sakkal Majalla"/>
          <w:szCs w:val="28"/>
          <w:rtl/>
          <w:lang w:bidi="ar-EG"/>
        </w:rPr>
        <w:t>يلى</w:t>
      </w:r>
      <w:proofErr w:type="gramEnd"/>
      <w:r w:rsidRPr="00A12CFA">
        <w:rPr>
          <w:rFonts w:ascii="Sakkal Majalla" w:hAnsi="Sakkal Majalla" w:cs="Sakkal Majalla"/>
          <w:szCs w:val="28"/>
          <w:rtl/>
          <w:lang w:bidi="ar-EG"/>
        </w:rPr>
        <w:t xml:space="preserve"> عرض لبعض هذه التعريفات:</w:t>
      </w:r>
      <w:r w:rsidR="00F6045A">
        <w:rPr>
          <w:rFonts w:ascii="Sakkal Majalla" w:hAnsi="Sakkal Majalla" w:cs="Sakkal Majalla" w:hint="cs"/>
          <w:szCs w:val="28"/>
          <w:rtl/>
          <w:lang w:bidi="ar-EG"/>
        </w:rPr>
        <w:t xml:space="preserve"> </w:t>
      </w:r>
    </w:p>
    <w:p w14:paraId="1A9FB074" w14:textId="37CE0646" w:rsidR="00D26B2F" w:rsidRPr="00A12CFA" w:rsidRDefault="00D26B2F" w:rsidP="00F6045A">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عرف</w:t>
      </w:r>
      <w:r w:rsidR="00F6045A">
        <w:rPr>
          <w:rFonts w:ascii="Sakkal Majalla" w:hAnsi="Sakkal Majalla" w:cs="Sakkal Majalla" w:hint="cs"/>
          <w:szCs w:val="28"/>
          <w:rtl/>
          <w:lang w:bidi="ar-EG"/>
        </w:rPr>
        <w:t xml:space="preserve"> </w:t>
      </w:r>
      <w:r w:rsidR="00F6045A" w:rsidRPr="00F6045A">
        <w:rPr>
          <w:rFonts w:ascii="Sakkal Majalla" w:hAnsi="Sakkal Majalla" w:cs="Sakkal Majalla"/>
          <w:szCs w:val="28"/>
          <w:rtl/>
          <w:lang w:bidi="ar-EG"/>
        </w:rPr>
        <w:t>(محمد، 2019)</w:t>
      </w:r>
      <w:r w:rsidR="00F6045A">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الرضا الوظيفي بأنه الاتجاه العام للفرد نحو وظيفته، وعادة ما يؤثر نظام المكافأة في المنظمة على مستوى شعور الفرد بالرضا، ويكون الفرد راضياً بدرجات متفاوتة عن الجوانب المختلفة في</w:t>
      </w:r>
      <w:r w:rsidR="00F6045A">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 xml:space="preserve">عمله مثل العمل ذاته، والأجور، والترقيات، وظروف وشروط العمل، وسياسات </w:t>
      </w:r>
      <w:proofErr w:type="gramStart"/>
      <w:r w:rsidRPr="00A12CFA">
        <w:rPr>
          <w:rFonts w:ascii="Sakkal Majalla" w:hAnsi="Sakkal Majalla" w:cs="Sakkal Majalla"/>
          <w:szCs w:val="28"/>
          <w:rtl/>
          <w:lang w:bidi="ar-EG"/>
        </w:rPr>
        <w:t>المنظمة.(</w:t>
      </w:r>
      <w:proofErr w:type="spellStart"/>
      <w:proofErr w:type="gramEnd"/>
      <w:r w:rsidRPr="00A12CFA">
        <w:rPr>
          <w:rFonts w:ascii="Sakkal Majalla" w:hAnsi="Sakkal Majalla" w:cs="Sakkal Majalla"/>
          <w:szCs w:val="28"/>
          <w:lang w:bidi="ar-EG"/>
        </w:rPr>
        <w:t>Duweikat</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7B410F34" w14:textId="55A086CE" w:rsidR="00D26B2F" w:rsidRPr="00A12CFA" w:rsidRDefault="00F6045A"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hint="cs"/>
          <w:szCs w:val="28"/>
          <w:rtl/>
          <w:lang w:bidi="ar-EG"/>
        </w:rPr>
        <w:lastRenderedPageBreak/>
        <w:t>وعرف الرضا</w:t>
      </w:r>
      <w:r w:rsidR="00D26B2F" w:rsidRPr="00A12CFA">
        <w:rPr>
          <w:rFonts w:ascii="Sakkal Majalla" w:hAnsi="Sakkal Majalla" w:cs="Sakkal Majalla"/>
          <w:szCs w:val="28"/>
          <w:rtl/>
          <w:lang w:bidi="ar-EG"/>
        </w:rPr>
        <w:t xml:space="preserve"> الوظيفي بأنه درجة اشباع حاجات الفرد ويتحقق هذا الاشباع من عوامل متعددة منها ما يتعلق ببيئة العمل، وبعضها يتعلق بالوظيفة التي يشغلها الفرد، وهذه العوامل تجعل الفرد راضياً عن عمله ومحققاً لطموحاته ورغباته، ومتناسباً مع ما يريده الفرد من عمله، وبين ما يحصل عليه في الواقع أو يفوق توقعاته منه.</w:t>
      </w:r>
    </w:p>
    <w:p w14:paraId="09F13F85" w14:textId="251AEBB1"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وعرف الشيخ وعبد </w:t>
      </w:r>
      <w:r w:rsidR="00F6045A" w:rsidRPr="00A12CFA">
        <w:rPr>
          <w:rFonts w:ascii="Sakkal Majalla" w:hAnsi="Sakkal Majalla" w:cs="Sakkal Majalla" w:hint="cs"/>
          <w:szCs w:val="28"/>
          <w:rtl/>
          <w:lang w:bidi="ar-EG"/>
        </w:rPr>
        <w:t>الله الرضا</w:t>
      </w:r>
      <w:r w:rsidRPr="00A12CFA">
        <w:rPr>
          <w:rFonts w:ascii="Sakkal Majalla" w:hAnsi="Sakkal Majalla" w:cs="Sakkal Majalla"/>
          <w:szCs w:val="28"/>
          <w:rtl/>
          <w:lang w:bidi="ar-EG"/>
        </w:rPr>
        <w:t xml:space="preserve"> الوظيفي بأنه مجموعة الاتجاهات التي يكونها الموظف عن طبيعة وظيفته التي يشغلها، والأجر الذي يحصل عليه، وعن فرص الترقية المتاحة، وعن علاقته مع مجموعة العمل التي ينتمي إليها وعن الخدمات التي تقدم </w:t>
      </w:r>
      <w:r w:rsidR="00F6045A" w:rsidRPr="00A12CFA">
        <w:rPr>
          <w:rFonts w:ascii="Sakkal Majalla" w:hAnsi="Sakkal Majalla" w:cs="Sakkal Majalla" w:hint="cs"/>
          <w:szCs w:val="28"/>
          <w:rtl/>
          <w:lang w:bidi="ar-EG"/>
        </w:rPr>
        <w:t xml:space="preserve">له. </w:t>
      </w:r>
      <w:r w:rsidR="00F6045A" w:rsidRPr="00A12CFA">
        <w:rPr>
          <w:rFonts w:ascii="Sakkal Majalla" w:hAnsi="Sakkal Majalla" w:cs="Sakkal Majalla"/>
          <w:szCs w:val="28"/>
          <w:rtl/>
          <w:lang w:bidi="ar-EG"/>
        </w:rPr>
        <w:t>(</w:t>
      </w:r>
      <w:r w:rsidRPr="00A12CFA">
        <w:rPr>
          <w:rFonts w:ascii="Sakkal Majalla" w:hAnsi="Sakkal Majalla" w:cs="Sakkal Majalla"/>
          <w:szCs w:val="28"/>
          <w:rtl/>
          <w:lang w:bidi="ar-EG"/>
        </w:rPr>
        <w:t>أبو كريشة، 2022)</w:t>
      </w:r>
    </w:p>
    <w:p w14:paraId="071E8E16" w14:textId="27053C78" w:rsidR="00D26B2F" w:rsidRPr="00A12CFA" w:rsidRDefault="00F6045A"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hint="cs"/>
          <w:szCs w:val="28"/>
          <w:rtl/>
          <w:lang w:bidi="ar-EG"/>
        </w:rPr>
        <w:t>ويرى أن</w:t>
      </w:r>
      <w:r w:rsidR="00D26B2F" w:rsidRPr="00A12CFA">
        <w:rPr>
          <w:rFonts w:ascii="Sakkal Majalla" w:hAnsi="Sakkal Majalla" w:cs="Sakkal Majalla"/>
          <w:szCs w:val="28"/>
          <w:rtl/>
          <w:lang w:bidi="ar-EG"/>
        </w:rPr>
        <w:t xml:space="preserve"> الرضا الوظيفي يدور حول فكرة أساسية مفادها أن الرضا يتمركز حول موقف العامل إيجاباً أو سلباً تجاه عمله، أي تقديره لعمله من حيث ميله له، أو كرهه له.</w:t>
      </w:r>
    </w:p>
    <w:p w14:paraId="3A3DA162" w14:textId="34832F85" w:rsidR="00D26B2F" w:rsidRPr="00A12CFA" w:rsidRDefault="00F6045A"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hint="cs"/>
          <w:szCs w:val="28"/>
          <w:rtl/>
          <w:lang w:bidi="ar-EG"/>
        </w:rPr>
        <w:t>ويعرف الرضا</w:t>
      </w:r>
      <w:r w:rsidR="00D26B2F" w:rsidRPr="00A12CFA">
        <w:rPr>
          <w:rFonts w:ascii="Sakkal Majalla" w:hAnsi="Sakkal Majalla" w:cs="Sakkal Majalla"/>
          <w:szCs w:val="28"/>
          <w:rtl/>
          <w:lang w:bidi="ar-EG"/>
        </w:rPr>
        <w:t xml:space="preserve"> الوظيفي بأنه أحد العناصر الرئيسة للرضا العام الذي يمد الإنسان بالطاقة التي تمكنه من القدرة على أداء عمله والاستمرار فيه وتطويره والابداع </w:t>
      </w:r>
      <w:r w:rsidRPr="00A12CFA">
        <w:rPr>
          <w:rFonts w:ascii="Sakkal Majalla" w:hAnsi="Sakkal Majalla" w:cs="Sakkal Majalla" w:hint="cs"/>
          <w:szCs w:val="28"/>
          <w:rtl/>
          <w:lang w:bidi="ar-EG"/>
        </w:rPr>
        <w:t xml:space="preserve">فيه. </w:t>
      </w:r>
      <w:r w:rsidRPr="00A12CFA">
        <w:rPr>
          <w:rFonts w:ascii="Sakkal Majalla" w:hAnsi="Sakkal Majalla" w:cs="Sakkal Majalla"/>
          <w:szCs w:val="28"/>
          <w:rtl/>
          <w:lang w:bidi="ar-EG"/>
        </w:rPr>
        <w:t>(</w:t>
      </w:r>
      <w:r w:rsidR="00D26B2F" w:rsidRPr="00A12CFA">
        <w:rPr>
          <w:rFonts w:ascii="Sakkal Majalla" w:hAnsi="Sakkal Majalla" w:cs="Sakkal Majalla"/>
          <w:szCs w:val="28"/>
          <w:lang w:bidi="ar-EG"/>
        </w:rPr>
        <w:t>Al-Fayez, 2024</w:t>
      </w:r>
      <w:r w:rsidR="00D26B2F" w:rsidRPr="00A12CFA">
        <w:rPr>
          <w:rFonts w:ascii="Sakkal Majalla" w:hAnsi="Sakkal Majalla" w:cs="Sakkal Majalla"/>
          <w:szCs w:val="28"/>
          <w:rtl/>
          <w:lang w:bidi="ar-EG"/>
        </w:rPr>
        <w:t>)</w:t>
      </w:r>
    </w:p>
    <w:p w14:paraId="6964F9B3" w14:textId="6E0D4345"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كما عرفه ابأنه الدرجة التي يشعر فيها الفرد بإشباع حاجاته النفسية، بحيث يكون ممثلاً لقدراته، وميوله مما يؤدي الى احترام الفرد لذاته، ولغيره ويؤدي إلى عقد علاقات اجتماعية متينة مع الزملاء والرؤساء، وينتج عنه انبثاق الحماس في نفسه، ويبتعد عن التهديد الذي قد يؤدي إلى مشكلات اقتصادية واجتماعية، </w:t>
      </w:r>
      <w:r w:rsidR="00F6045A" w:rsidRPr="00A12CFA">
        <w:rPr>
          <w:rFonts w:ascii="Sakkal Majalla" w:hAnsi="Sakkal Majalla" w:cs="Sakkal Majalla" w:hint="cs"/>
          <w:szCs w:val="28"/>
          <w:rtl/>
          <w:lang w:bidi="ar-EG"/>
        </w:rPr>
        <w:t xml:space="preserve">ونفسية. </w:t>
      </w:r>
      <w:r w:rsidR="00F6045A" w:rsidRPr="00A12CFA">
        <w:rPr>
          <w:rFonts w:ascii="Sakkal Majalla" w:hAnsi="Sakkal Majalla" w:cs="Sakkal Majalla"/>
          <w:szCs w:val="28"/>
          <w:rtl/>
          <w:lang w:bidi="ar-EG"/>
        </w:rPr>
        <w:t>(</w:t>
      </w:r>
      <w:proofErr w:type="spellStart"/>
      <w:r w:rsidRPr="00A12CFA">
        <w:rPr>
          <w:rFonts w:ascii="Sakkal Majalla" w:hAnsi="Sakkal Majalla" w:cs="Sakkal Majalla"/>
          <w:szCs w:val="28"/>
          <w:lang w:bidi="ar-EG"/>
        </w:rPr>
        <w:t>Merazi</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61CC44B5" w14:textId="14C1D3D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كما </w:t>
      </w:r>
      <w:r w:rsidR="00F6045A" w:rsidRPr="00A12CFA">
        <w:rPr>
          <w:rFonts w:ascii="Sakkal Majalla" w:hAnsi="Sakkal Majalla" w:cs="Sakkal Majalla" w:hint="cs"/>
          <w:szCs w:val="28"/>
          <w:rtl/>
          <w:lang w:bidi="ar-EG"/>
        </w:rPr>
        <w:t>يعرف الرضا</w:t>
      </w:r>
      <w:r w:rsidRPr="00A12CFA">
        <w:rPr>
          <w:rFonts w:ascii="Sakkal Majalla" w:hAnsi="Sakkal Majalla" w:cs="Sakkal Majalla"/>
          <w:szCs w:val="28"/>
          <w:rtl/>
          <w:lang w:bidi="ar-EG"/>
        </w:rPr>
        <w:t xml:space="preserve"> الوظيفي بأنه عبارة عن شعور بالارتياح النفسي تجاه العمل، والعاملين يظهر من خلال سلوكه الخارجي في حرصه على حسن التعامل وزيادة الإنتاجية، ذلك نتيجة ما يحصل عليه الفرد من حوافز مادية ومعنوية من هذه المؤسسة التي يعمل بها.</w:t>
      </w:r>
    </w:p>
    <w:p w14:paraId="7474B72E"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ويعرف الرضا الوظيفي على أنه مجموعة من العوامل والمؤثرات الخارجية والداخلية المتعلقة بالعامل والعمل الذي يقوم به، وتؤدي هذه العوامل إلى الرضا الوظيفي إذا كانت متفقة مع ما يطمح له العامل من إنجازات، مما يجعله أكثر تقبلاً ونجاحاً وانتاجية في هذا العمل.</w:t>
      </w:r>
    </w:p>
    <w:p w14:paraId="3CA46156"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lastRenderedPageBreak/>
        <w:t>ويرى الباحث في ختام هذا العرض لآراء الباحثين والمختصين حول مفهوم الرضا الوظيفي أنه متعدد الأبعاد، وهو من بين المجالات التي اختلف حولها الباحثون، وفي نظر الباحث أن هذا الاختلاف يرجع إلى ارتباط الرضا الوظيفي بعوامل تنظيمية وثقافية واجتماعية ونفسية، ولا يتم اظهاره من قبل الجميع بنفس الطريقة، بل كل يعبر عن رضاه بطريقته التي يراها مناسبة.</w:t>
      </w:r>
    </w:p>
    <w:p w14:paraId="09370360" w14:textId="7A919667"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08" w:name="_Toc192119678"/>
      <w:r>
        <w:rPr>
          <w:rFonts w:ascii="Sakkal Majalla" w:hAnsi="Sakkal Majalla" w:cs="Sakkal Majalla" w:hint="cs"/>
          <w:b/>
          <w:bCs/>
          <w:sz w:val="36"/>
          <w:szCs w:val="36"/>
          <w:rtl/>
        </w:rPr>
        <w:t xml:space="preserve">3.2.2 </w:t>
      </w:r>
      <w:r w:rsidR="00D26B2F" w:rsidRPr="00572F76">
        <w:rPr>
          <w:rFonts w:ascii="Sakkal Majalla" w:hAnsi="Sakkal Majalla" w:cs="Sakkal Majalla"/>
          <w:b/>
          <w:bCs/>
          <w:sz w:val="36"/>
          <w:szCs w:val="36"/>
          <w:rtl/>
        </w:rPr>
        <w:t>أهمية الرضا الوظيفي.</w:t>
      </w:r>
      <w:bookmarkEnd w:id="108"/>
    </w:p>
    <w:p w14:paraId="1E893944"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على الرغم من اختلاف التعريفات الخاصة بمفهوم الرضا الوظيفي، سواء ارتبطت بالحاجات لدى الفرد، أو الشعور بتقبل العمل، أو الاتجاه نحو ظروف العمل، أو السعادة التي يشعر بها الفرد في مهنته، فإن هناك اتفاقاً واضحاً على أهمية الرضا الوظيفي، ومنافعه المتعددة سواء على الفرد أو المنظمة.</w:t>
      </w:r>
    </w:p>
    <w:p w14:paraId="1166B2CF" w14:textId="538C868E" w:rsidR="00D26B2F" w:rsidRPr="00A12CFA" w:rsidRDefault="00D26B2F" w:rsidP="00A526C2">
      <w:pPr>
        <w:spacing w:after="0"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وتشير الأدبيات السابقة إلى أن هناك ثلاثة أسباب رئيسة تبرر أهمية الكشف عن مستويات الرضا الوظيفي في منظمات الأعمال، وهي </w:t>
      </w:r>
      <w:r w:rsidR="00F6045A" w:rsidRPr="00A12CFA">
        <w:rPr>
          <w:rFonts w:ascii="Sakkal Majalla" w:hAnsi="Sakkal Majalla" w:cs="Sakkal Majalla" w:hint="cs"/>
          <w:szCs w:val="28"/>
          <w:rtl/>
          <w:lang w:bidi="ar-EG"/>
        </w:rPr>
        <w:t>كالتالي:</w:t>
      </w:r>
    </w:p>
    <w:p w14:paraId="2BE65F28" w14:textId="77777777" w:rsidR="00D26B2F" w:rsidRPr="00572F76" w:rsidRDefault="00D26B2F" w:rsidP="00A526C2">
      <w:pPr>
        <w:pStyle w:val="ListParagraph"/>
        <w:numPr>
          <w:ilvl w:val="0"/>
          <w:numId w:val="25"/>
        </w:numPr>
        <w:spacing w:after="100" w:afterAutospacing="1" w:line="360" w:lineRule="auto"/>
        <w:ind w:left="423"/>
        <w:jc w:val="both"/>
        <w:rPr>
          <w:rFonts w:ascii="Sakkal Majalla" w:hAnsi="Sakkal Majalla" w:cs="Sakkal Majalla"/>
          <w:szCs w:val="28"/>
          <w:lang w:bidi="ar-EG"/>
        </w:rPr>
      </w:pPr>
      <w:r w:rsidRPr="00572F76">
        <w:rPr>
          <w:rFonts w:ascii="Sakkal Majalla" w:hAnsi="Sakkal Majalla" w:cs="Sakkal Majalla"/>
          <w:szCs w:val="28"/>
          <w:rtl/>
          <w:lang w:bidi="ar-EG"/>
        </w:rPr>
        <w:t>القيم الإنسانية يجب أن توجه وتقود عمل المنظمات، وأن المنظمة يجب أن تتعامل مع موظفيها باحترام وتقدير، ومن الممكن أن تستخدم نتائج تقييم مستويات الرضا في المنظمات كمؤشرات عن كيفية تعامل المنظمة مع موظفيها، وأن مستويات الرضا العالية لدى الموظفين تعني استعدادهم لدعم المنظمة لتحقيق أهدافها.</w:t>
      </w:r>
    </w:p>
    <w:p w14:paraId="3FDD3E99" w14:textId="77777777" w:rsidR="00D26B2F" w:rsidRPr="00572F76" w:rsidRDefault="00D26B2F" w:rsidP="00102A10">
      <w:pPr>
        <w:pStyle w:val="ListParagraph"/>
        <w:numPr>
          <w:ilvl w:val="0"/>
          <w:numId w:val="25"/>
        </w:numPr>
        <w:spacing w:before="100" w:beforeAutospacing="1" w:after="100" w:afterAutospacing="1" w:line="360" w:lineRule="auto"/>
        <w:ind w:left="423"/>
        <w:jc w:val="both"/>
        <w:rPr>
          <w:rFonts w:ascii="Sakkal Majalla" w:hAnsi="Sakkal Majalla" w:cs="Sakkal Majalla"/>
          <w:szCs w:val="28"/>
          <w:lang w:bidi="ar-EG"/>
        </w:rPr>
      </w:pPr>
      <w:r w:rsidRPr="00572F76">
        <w:rPr>
          <w:rFonts w:ascii="Sakkal Majalla" w:hAnsi="Sakkal Majalla" w:cs="Sakkal Majalla"/>
          <w:szCs w:val="28"/>
          <w:rtl/>
          <w:lang w:bidi="ar-EG"/>
        </w:rPr>
        <w:t>عمليات ونشاطات المنظمات تتأثر بمستوى الرضا الوظيفي للعاملين فيها، فالمستويات العالية من الرضا الوظيفي للعاملين تؤثر ايجابياً على سلوكيات العمل، وأداء العاملين، بينما المستويات المتدنية من الرضا الوظيفي ستؤدي إلى تفعيل سلوكيات سلبية وبالتالي مستويات أداء منخفضة.</w:t>
      </w:r>
    </w:p>
    <w:p w14:paraId="25B74ED9" w14:textId="68CE6134" w:rsidR="00D26B2F" w:rsidRPr="00572F76" w:rsidRDefault="00D26B2F" w:rsidP="00102A10">
      <w:pPr>
        <w:pStyle w:val="ListParagraph"/>
        <w:numPr>
          <w:ilvl w:val="0"/>
          <w:numId w:val="25"/>
        </w:numPr>
        <w:spacing w:before="100" w:beforeAutospacing="1" w:after="100" w:afterAutospacing="1" w:line="360" w:lineRule="auto"/>
        <w:ind w:left="423"/>
        <w:jc w:val="both"/>
        <w:rPr>
          <w:rFonts w:ascii="Sakkal Majalla" w:hAnsi="Sakkal Majalla" w:cs="Sakkal Majalla"/>
          <w:szCs w:val="28"/>
          <w:rtl/>
          <w:lang w:bidi="ar-EG"/>
        </w:rPr>
      </w:pPr>
      <w:r w:rsidRPr="00572F76">
        <w:rPr>
          <w:rFonts w:ascii="Sakkal Majalla" w:hAnsi="Sakkal Majalla" w:cs="Sakkal Majalla"/>
          <w:szCs w:val="28"/>
          <w:rtl/>
          <w:lang w:bidi="ar-EG"/>
        </w:rPr>
        <w:t xml:space="preserve">مستويات الرضا الوظيفي يمكن اعتبارها مؤشرات المستويات الانتاجية في أقسام المنظمة المختلفة وبالتالي فهي تؤثر في مستويات الانتاجية للمنظمة ككل. بمعنى أنه عند تحديد الأقسام التي تتدنى فيها مستويات الرضا الوظيفي فإن ذلك سيساعد في تحديد مواطن أو نقاط الضعف في أقسام المنظمة، والتي تحتاج إلى عناية وانتباه مما يساعد على تحسين الانتاجية، وتحقيق أهداف </w:t>
      </w:r>
      <w:r w:rsidR="00F6045A" w:rsidRPr="00572F76">
        <w:rPr>
          <w:rFonts w:ascii="Sakkal Majalla" w:hAnsi="Sakkal Majalla" w:cs="Sakkal Majalla" w:hint="cs"/>
          <w:szCs w:val="28"/>
          <w:rtl/>
          <w:lang w:bidi="ar-EG"/>
        </w:rPr>
        <w:t xml:space="preserve">المنظمة. </w:t>
      </w:r>
      <w:r w:rsidR="00F6045A" w:rsidRPr="00572F76">
        <w:rPr>
          <w:rFonts w:ascii="Sakkal Majalla" w:hAnsi="Sakkal Majalla" w:cs="Sakkal Majalla"/>
          <w:szCs w:val="28"/>
          <w:rtl/>
          <w:lang w:bidi="ar-EG"/>
        </w:rPr>
        <w:t>(</w:t>
      </w:r>
      <w:r w:rsidRPr="00572F76">
        <w:rPr>
          <w:rFonts w:ascii="Sakkal Majalla" w:hAnsi="Sakkal Majalla" w:cs="Sakkal Majalla"/>
          <w:szCs w:val="28"/>
          <w:lang w:bidi="ar-EG"/>
        </w:rPr>
        <w:t>Al-Fayez, 2024</w:t>
      </w:r>
      <w:r w:rsidRPr="00572F76">
        <w:rPr>
          <w:rFonts w:ascii="Sakkal Majalla" w:hAnsi="Sakkal Majalla" w:cs="Sakkal Majalla"/>
          <w:szCs w:val="28"/>
          <w:rtl/>
          <w:lang w:bidi="ar-EG"/>
        </w:rPr>
        <w:t>)</w:t>
      </w:r>
    </w:p>
    <w:p w14:paraId="04589774" w14:textId="77777777" w:rsidR="00D26B2F" w:rsidRPr="00A12CFA" w:rsidRDefault="00D26B2F" w:rsidP="00A12CFA">
      <w:pPr>
        <w:spacing w:before="100" w:beforeAutospacing="1" w:after="100" w:afterAutospacing="1" w:line="360" w:lineRule="auto"/>
        <w:jc w:val="both"/>
        <w:rPr>
          <w:rFonts w:ascii="Sakkal Majalla" w:hAnsi="Sakkal Majalla" w:cs="Sakkal Majalla"/>
          <w:szCs w:val="28"/>
          <w:rtl/>
          <w:lang w:bidi="ar-EG"/>
        </w:rPr>
      </w:pPr>
      <w:r w:rsidRPr="00A12CFA">
        <w:rPr>
          <w:rFonts w:ascii="Sakkal Majalla" w:hAnsi="Sakkal Majalla" w:cs="Sakkal Majalla"/>
          <w:szCs w:val="28"/>
          <w:rtl/>
          <w:lang w:bidi="ar-EG"/>
        </w:rPr>
        <w:lastRenderedPageBreak/>
        <w:t xml:space="preserve">وبالإضافة إلى ما سبق، فقد </w:t>
      </w:r>
      <w:proofErr w:type="gramStart"/>
      <w:r w:rsidRPr="00A12CFA">
        <w:rPr>
          <w:rFonts w:ascii="Sakkal Majalla" w:hAnsi="Sakkal Majalla" w:cs="Sakkal Majalla"/>
          <w:szCs w:val="28"/>
          <w:rtl/>
          <w:lang w:bidi="ar-EG"/>
        </w:rPr>
        <w:t>تطرق  إلى</w:t>
      </w:r>
      <w:proofErr w:type="gramEnd"/>
      <w:r w:rsidRPr="00A12CFA">
        <w:rPr>
          <w:rFonts w:ascii="Sakkal Majalla" w:hAnsi="Sakkal Majalla" w:cs="Sakkal Majalla"/>
          <w:szCs w:val="28"/>
          <w:rtl/>
          <w:lang w:bidi="ar-EG"/>
        </w:rPr>
        <w:t xml:space="preserve"> توضيح أهمية الرضا الوظيفي، حيث أشار إلى عدد من الأسباب التي تدعو إلى الاهتمام بتحقيق الرضا الوظيفي وهي على النحو الآتي:</w:t>
      </w:r>
    </w:p>
    <w:p w14:paraId="55B6EE98" w14:textId="6F120778" w:rsidR="00D26B2F" w:rsidRPr="00572F76" w:rsidRDefault="00D26B2F" w:rsidP="00102A10">
      <w:pPr>
        <w:pStyle w:val="ListParagraph"/>
        <w:numPr>
          <w:ilvl w:val="0"/>
          <w:numId w:val="24"/>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ارتفاع درجة الرضا الوظيفي يؤدي الى ارتفاع درجة الطموح لدى العاملين في المنظمات المختلفة.</w:t>
      </w:r>
    </w:p>
    <w:p w14:paraId="65EC128F" w14:textId="77777777" w:rsidR="00D26B2F" w:rsidRPr="00572F76" w:rsidRDefault="00D26B2F" w:rsidP="00102A10">
      <w:pPr>
        <w:pStyle w:val="ListParagraph"/>
        <w:numPr>
          <w:ilvl w:val="0"/>
          <w:numId w:val="24"/>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ارتفاع مستوى الرضا الوظيفي للعاملين يؤدي الى انخفاض نسبة غيابهم؛ وهذا يزيد من الانتاجية.</w:t>
      </w:r>
    </w:p>
    <w:p w14:paraId="2C90F3E2" w14:textId="59A50357" w:rsidR="00D26B2F" w:rsidRPr="00572F76" w:rsidRDefault="00D26B2F" w:rsidP="00102A10">
      <w:pPr>
        <w:pStyle w:val="ListParagraph"/>
        <w:numPr>
          <w:ilvl w:val="0"/>
          <w:numId w:val="24"/>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ينعكس الرضا الوظيفي على الرضا العام لدى الأفراد.</w:t>
      </w:r>
    </w:p>
    <w:p w14:paraId="4FE8E936" w14:textId="77777777" w:rsidR="00D26B2F" w:rsidRPr="00572F76" w:rsidRDefault="00D26B2F" w:rsidP="00102A10">
      <w:pPr>
        <w:pStyle w:val="ListParagraph"/>
        <w:numPr>
          <w:ilvl w:val="0"/>
          <w:numId w:val="24"/>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العاملين الأكثر رضا عن عملهم أقل عرضة لحوادث العمل.</w:t>
      </w:r>
    </w:p>
    <w:p w14:paraId="35479ABA" w14:textId="77777777" w:rsidR="00D26B2F" w:rsidRPr="00572F76" w:rsidRDefault="00D26B2F" w:rsidP="00102A10">
      <w:pPr>
        <w:pStyle w:val="ListParagraph"/>
        <w:numPr>
          <w:ilvl w:val="0"/>
          <w:numId w:val="24"/>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هناك علاقة وثيقة ما بين الرضا الوظيفي والانتاجية في العمل، فكلما كان هناك درجات عالية من الرضا الوظيفي أدى ذلك إلى زيادة الانتاجية.</w:t>
      </w:r>
    </w:p>
    <w:p w14:paraId="1707B0CF" w14:textId="6C97DC53"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وتعقيباً على ما سبق يرى الباحث مدى الأهمية المتحققة من الرضا الوظيفي، والتي شكلت الدافع الأكبر لتوالى الدراسات حول هذا المفهوم، كما كان حافزاً لدى الكثير من المدراء لتوجيه الأنظار نحوه وسعيهم المكثف لتحقيقه لدى العاملين، وذلك للنهوض بمنظماتهم، والسعي نحو تحقيق أهدافهم والتي لا يمكنها التحقق </w:t>
      </w:r>
      <w:proofErr w:type="gramStart"/>
      <w:r w:rsidRPr="00A12CFA">
        <w:rPr>
          <w:rFonts w:ascii="Sakkal Majalla" w:hAnsi="Sakkal Majalla" w:cs="Sakkal Majalla"/>
          <w:szCs w:val="28"/>
          <w:rtl/>
          <w:lang w:bidi="ar-EG"/>
        </w:rPr>
        <w:t>اذا</w:t>
      </w:r>
      <w:proofErr w:type="gramEnd"/>
      <w:r w:rsidRPr="00A12CFA">
        <w:rPr>
          <w:rFonts w:ascii="Sakkal Majalla" w:hAnsi="Sakkal Majalla" w:cs="Sakkal Majalla"/>
          <w:szCs w:val="28"/>
          <w:rtl/>
          <w:lang w:bidi="ar-EG"/>
        </w:rPr>
        <w:t xml:space="preserve"> لم يكن لدى العاملين دافعية نحو العمل، وشعور تام بالرضا عن مهنتهم، فلا يمكن للإنسان الساخط على عمله أن يبدع </w:t>
      </w:r>
      <w:r w:rsidR="00F6045A" w:rsidRPr="00A12CFA">
        <w:rPr>
          <w:rFonts w:ascii="Sakkal Majalla" w:hAnsi="Sakkal Majalla" w:cs="Sakkal Majalla" w:hint="cs"/>
          <w:szCs w:val="28"/>
          <w:rtl/>
          <w:lang w:bidi="ar-EG"/>
        </w:rPr>
        <w:t xml:space="preserve">فيه. </w:t>
      </w:r>
      <w:r w:rsidR="00F6045A" w:rsidRPr="00A12CFA">
        <w:rPr>
          <w:rFonts w:ascii="Sakkal Majalla" w:hAnsi="Sakkal Majalla" w:cs="Sakkal Majalla"/>
          <w:szCs w:val="28"/>
          <w:rtl/>
          <w:lang w:bidi="ar-EG"/>
        </w:rPr>
        <w:t>(</w:t>
      </w:r>
      <w:r w:rsidRPr="00A12CFA">
        <w:rPr>
          <w:rFonts w:ascii="Sakkal Majalla" w:hAnsi="Sakkal Majalla" w:cs="Sakkal Majalla"/>
          <w:szCs w:val="28"/>
          <w:rtl/>
          <w:lang w:bidi="ar-EG"/>
        </w:rPr>
        <w:t>محمد، 2019)</w:t>
      </w:r>
    </w:p>
    <w:p w14:paraId="1D16A382" w14:textId="0EE8C13E"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09" w:name="_Toc192119679"/>
      <w:r>
        <w:rPr>
          <w:rFonts w:ascii="Sakkal Majalla" w:hAnsi="Sakkal Majalla" w:cs="Sakkal Majalla" w:hint="cs"/>
          <w:b/>
          <w:bCs/>
          <w:sz w:val="36"/>
          <w:szCs w:val="36"/>
          <w:rtl/>
        </w:rPr>
        <w:t xml:space="preserve">4.2.2 </w:t>
      </w:r>
      <w:r w:rsidR="00D26B2F" w:rsidRPr="00572F76">
        <w:rPr>
          <w:rFonts w:ascii="Sakkal Majalla" w:hAnsi="Sakkal Majalla" w:cs="Sakkal Majalla"/>
          <w:b/>
          <w:bCs/>
          <w:sz w:val="36"/>
          <w:szCs w:val="36"/>
          <w:rtl/>
        </w:rPr>
        <w:t>النظريات التي فسرت الرضا الوظيفي.</w:t>
      </w:r>
      <w:bookmarkEnd w:id="109"/>
    </w:p>
    <w:p w14:paraId="088B6F72" w14:textId="77777777" w:rsidR="00D26B2F" w:rsidRPr="00572F76" w:rsidRDefault="00D26B2F"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572F76">
        <w:rPr>
          <w:rFonts w:ascii="Sakkal Majalla" w:hAnsi="Sakkal Majalla" w:cs="Sakkal Majalla"/>
          <w:b/>
          <w:bCs/>
          <w:szCs w:val="28"/>
          <w:rtl/>
          <w:lang w:bidi="ar-EG"/>
        </w:rPr>
        <w:t xml:space="preserve">نظرية </w:t>
      </w:r>
      <w:proofErr w:type="spellStart"/>
      <w:r w:rsidRPr="00572F76">
        <w:rPr>
          <w:rFonts w:ascii="Sakkal Majalla" w:hAnsi="Sakkal Majalla" w:cs="Sakkal Majalla"/>
          <w:b/>
          <w:bCs/>
          <w:szCs w:val="28"/>
          <w:rtl/>
          <w:lang w:bidi="ar-EG"/>
        </w:rPr>
        <w:t>ماسلو</w:t>
      </w:r>
      <w:proofErr w:type="spellEnd"/>
      <w:r w:rsidRPr="00572F76">
        <w:rPr>
          <w:rFonts w:ascii="Sakkal Majalla" w:hAnsi="Sakkal Majalla" w:cs="Sakkal Majalla"/>
          <w:b/>
          <w:bCs/>
          <w:szCs w:val="28"/>
          <w:rtl/>
          <w:lang w:bidi="ar-EG"/>
        </w:rPr>
        <w:t xml:space="preserve"> (</w:t>
      </w:r>
      <w:r w:rsidRPr="00572F76">
        <w:rPr>
          <w:rFonts w:ascii="Sakkal Majalla" w:hAnsi="Sakkal Majalla" w:cs="Sakkal Majalla"/>
          <w:b/>
          <w:bCs/>
          <w:szCs w:val="28"/>
          <w:lang w:bidi="ar-EG"/>
        </w:rPr>
        <w:t>Maslow</w:t>
      </w:r>
      <w:r w:rsidRPr="00572F76">
        <w:rPr>
          <w:rFonts w:ascii="Sakkal Majalla" w:hAnsi="Sakkal Majalla" w:cs="Sakkal Majalla"/>
          <w:b/>
          <w:bCs/>
          <w:szCs w:val="28"/>
          <w:rtl/>
          <w:lang w:bidi="ar-EG"/>
        </w:rPr>
        <w:t>)</w:t>
      </w:r>
    </w:p>
    <w:p w14:paraId="683F2B3F" w14:textId="79211391"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نتيجة للدراسات المستفيضة للإنسان تعرف علماء النفس إلى أن الاحتياجات تنظم نفسها حسب نظام أولويات معين. فإذا ما أشبع الانسان رغباته واحتياجاته الدنيا فإنه يرتقي إلى اشباع احتياجاته الكامنة على المستويات الوسطى والعليا. وبمعنى آخر فإن الانسان يؤجل عملية من شأنها محاولة اشباع احتياجاته العليا قبل اشباع جميل احتياجاته الدنيا. ويعود الفضل في وضع نظام الأولويات للعالم النفسي </w:t>
      </w:r>
      <w:proofErr w:type="spellStart"/>
      <w:r w:rsidRPr="00A12CFA">
        <w:rPr>
          <w:rFonts w:ascii="Sakkal Majalla" w:hAnsi="Sakkal Majalla" w:cs="Sakkal Majalla"/>
          <w:szCs w:val="28"/>
          <w:rtl/>
          <w:lang w:bidi="ar-EG"/>
        </w:rPr>
        <w:t>ماسلو</w:t>
      </w:r>
      <w:proofErr w:type="spellEnd"/>
      <w:r w:rsidRPr="00A12CFA">
        <w:rPr>
          <w:rFonts w:ascii="Sakkal Majalla" w:hAnsi="Sakkal Majalla" w:cs="Sakkal Majalla"/>
          <w:szCs w:val="28"/>
          <w:rtl/>
          <w:lang w:bidi="ar-EG"/>
        </w:rPr>
        <w:t xml:space="preserve"> الذي بين بأن الاحتياجات الانسانية تتدرج بالتوالي في خمس مستويات هي كما وردت</w:t>
      </w:r>
      <w:r w:rsidR="00F6045A">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كالآتي: (</w:t>
      </w:r>
      <w:proofErr w:type="spellStart"/>
      <w:r w:rsidRPr="00A12CFA">
        <w:rPr>
          <w:rFonts w:ascii="Sakkal Majalla" w:hAnsi="Sakkal Majalla" w:cs="Sakkal Majalla"/>
          <w:szCs w:val="28"/>
          <w:lang w:bidi="ar-EG"/>
        </w:rPr>
        <w:t>Duweikat</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5A6B10FD" w14:textId="77777777" w:rsidR="00D26B2F" w:rsidRPr="00A12CFA" w:rsidRDefault="00D26B2F" w:rsidP="00102A10">
      <w:pPr>
        <w:pStyle w:val="ListParagraph"/>
        <w:numPr>
          <w:ilvl w:val="0"/>
          <w:numId w:val="22"/>
        </w:numPr>
        <w:spacing w:before="100" w:beforeAutospacing="1" w:after="100" w:afterAutospacing="1" w:line="360" w:lineRule="auto"/>
        <w:ind w:left="565"/>
        <w:jc w:val="both"/>
        <w:rPr>
          <w:rFonts w:ascii="Sakkal Majalla" w:hAnsi="Sakkal Majalla" w:cs="Sakkal Majalla"/>
          <w:szCs w:val="28"/>
          <w:lang w:bidi="ar-EG"/>
        </w:rPr>
      </w:pPr>
      <w:r w:rsidRPr="00A12CFA">
        <w:rPr>
          <w:rFonts w:ascii="Sakkal Majalla" w:hAnsi="Sakkal Majalla" w:cs="Sakkal Majalla"/>
          <w:b/>
          <w:bCs/>
          <w:szCs w:val="28"/>
          <w:rtl/>
          <w:lang w:bidi="ar-EG"/>
        </w:rPr>
        <w:lastRenderedPageBreak/>
        <w:t xml:space="preserve"> حاجات الفسيولوجية الأساسية</w:t>
      </w:r>
      <w:r w:rsidRPr="00A12CFA">
        <w:rPr>
          <w:rFonts w:ascii="Sakkal Majalla" w:hAnsi="Sakkal Majalla" w:cs="Sakkal Majalla"/>
          <w:szCs w:val="28"/>
          <w:rtl/>
          <w:lang w:bidi="ar-EG"/>
        </w:rPr>
        <w:t>: وتقع هذا الاحتياجات على أدنى درجات السلم وتتم من احتياجات الفرد المحددة كالمأكل والمشرب والملبس وغيرها. وتشبع هذه الاحتياجات عادة بواسطة تصرفات الفرد الاقتصادية حيث أنه يعمل من أجل الحصول على الأجر الذي يقوم بواسطته إشباع احتياجاته الفيسيولوجية الدنيا.</w:t>
      </w:r>
    </w:p>
    <w:p w14:paraId="58779279" w14:textId="784EA66D" w:rsidR="00D26B2F" w:rsidRPr="00A12CFA" w:rsidRDefault="00D26B2F" w:rsidP="00102A10">
      <w:pPr>
        <w:pStyle w:val="ListParagraph"/>
        <w:numPr>
          <w:ilvl w:val="0"/>
          <w:numId w:val="22"/>
        </w:numPr>
        <w:spacing w:before="100" w:beforeAutospacing="1" w:after="100" w:afterAutospacing="1" w:line="360" w:lineRule="auto"/>
        <w:ind w:left="565"/>
        <w:jc w:val="both"/>
        <w:rPr>
          <w:rFonts w:ascii="Sakkal Majalla" w:hAnsi="Sakkal Majalla" w:cs="Sakkal Majalla"/>
          <w:szCs w:val="28"/>
          <w:lang w:bidi="ar-EG"/>
        </w:rPr>
      </w:pPr>
      <w:r w:rsidRPr="00A12CFA">
        <w:rPr>
          <w:rFonts w:ascii="Sakkal Majalla" w:hAnsi="Sakkal Majalla" w:cs="Sakkal Majalla"/>
          <w:b/>
          <w:bCs/>
          <w:szCs w:val="28"/>
          <w:rtl/>
          <w:lang w:bidi="ar-EG"/>
        </w:rPr>
        <w:t xml:space="preserve"> حاجات </w:t>
      </w:r>
      <w:r w:rsidR="00F6045A" w:rsidRPr="00A12CFA">
        <w:rPr>
          <w:rFonts w:ascii="Sakkal Majalla" w:hAnsi="Sakkal Majalla" w:cs="Sakkal Majalla" w:hint="cs"/>
          <w:b/>
          <w:bCs/>
          <w:szCs w:val="28"/>
          <w:rtl/>
          <w:lang w:bidi="ar-EG"/>
        </w:rPr>
        <w:t>الأمان</w:t>
      </w:r>
      <w:r w:rsidR="00F6045A" w:rsidRPr="00A12CFA">
        <w:rPr>
          <w:rFonts w:ascii="Sakkal Majalla" w:hAnsi="Sakkal Majalla" w:cs="Sakkal Majalla" w:hint="cs"/>
          <w:szCs w:val="28"/>
          <w:rtl/>
          <w:lang w:bidi="ar-EG"/>
        </w:rPr>
        <w:t>: يعمل</w:t>
      </w:r>
      <w:r w:rsidRPr="00A12CFA">
        <w:rPr>
          <w:rFonts w:ascii="Sakkal Majalla" w:hAnsi="Sakkal Majalla" w:cs="Sakkal Majalla"/>
          <w:szCs w:val="28"/>
          <w:rtl/>
          <w:lang w:bidi="ar-EG"/>
        </w:rPr>
        <w:t xml:space="preserve"> الإنسان على حماية نفسه من أخطار البيئة والطبيعة، فإذا ما أشبع احتياجاته الفيسيولوجية فإنه يأخذ الإجراءات التي تضمن له السلامة من الأخطار.</w:t>
      </w:r>
    </w:p>
    <w:p w14:paraId="7E3B209E" w14:textId="77777777" w:rsidR="00D26B2F" w:rsidRPr="00A12CFA" w:rsidRDefault="00D26B2F" w:rsidP="00102A10">
      <w:pPr>
        <w:pStyle w:val="ListParagraph"/>
        <w:numPr>
          <w:ilvl w:val="0"/>
          <w:numId w:val="22"/>
        </w:numPr>
        <w:spacing w:before="100" w:beforeAutospacing="1" w:after="100" w:afterAutospacing="1" w:line="360" w:lineRule="auto"/>
        <w:ind w:left="565"/>
        <w:jc w:val="both"/>
        <w:rPr>
          <w:rFonts w:ascii="Sakkal Majalla" w:hAnsi="Sakkal Majalla" w:cs="Sakkal Majalla"/>
          <w:szCs w:val="28"/>
          <w:lang w:bidi="ar-EG"/>
        </w:rPr>
      </w:pPr>
      <w:r w:rsidRPr="00A12CFA">
        <w:rPr>
          <w:rFonts w:ascii="Sakkal Majalla" w:hAnsi="Sakkal Majalla" w:cs="Sakkal Majalla"/>
          <w:szCs w:val="28"/>
          <w:rtl/>
          <w:lang w:bidi="ar-EG"/>
        </w:rPr>
        <w:t>حاجات الحب والحنان والخدمة الاجتماعية الإنسان اجتماعي بطبيعته يكره العزلة، والانفراد، ولهذا فهو يقوم بتكوين الأسرة، والعشيرة، والأمة والمجتمع ويعمل كل ما في وصعه للمحافظة عليها، فهو يؤثر في مجتمعه، ويتأثر به ويتعاون مع الآخرين، حتى يتمكن من سد حاجاته.</w:t>
      </w:r>
    </w:p>
    <w:p w14:paraId="3D5F467C" w14:textId="16BAEB5D" w:rsidR="00D26B2F" w:rsidRPr="00A12CFA" w:rsidRDefault="00D26B2F" w:rsidP="00102A10">
      <w:pPr>
        <w:pStyle w:val="ListParagraph"/>
        <w:numPr>
          <w:ilvl w:val="0"/>
          <w:numId w:val="22"/>
        </w:numPr>
        <w:spacing w:before="100" w:beforeAutospacing="1" w:after="100" w:afterAutospacing="1" w:line="360" w:lineRule="auto"/>
        <w:ind w:left="565"/>
        <w:jc w:val="both"/>
        <w:rPr>
          <w:rFonts w:ascii="Sakkal Majalla" w:hAnsi="Sakkal Majalla" w:cs="Sakkal Majalla"/>
          <w:szCs w:val="28"/>
          <w:rtl/>
          <w:lang w:bidi="ar-EG"/>
        </w:rPr>
      </w:pPr>
      <w:r w:rsidRPr="00A12CFA">
        <w:rPr>
          <w:rFonts w:ascii="Sakkal Majalla" w:hAnsi="Sakkal Majalla" w:cs="Sakkal Majalla"/>
          <w:b/>
          <w:bCs/>
          <w:szCs w:val="28"/>
          <w:rtl/>
          <w:lang w:bidi="ar-EG"/>
        </w:rPr>
        <w:t xml:space="preserve">احترام وتقدير </w:t>
      </w:r>
      <w:r w:rsidR="00F6045A" w:rsidRPr="00A12CFA">
        <w:rPr>
          <w:rFonts w:ascii="Sakkal Majalla" w:hAnsi="Sakkal Majalla" w:cs="Sakkal Majalla" w:hint="cs"/>
          <w:b/>
          <w:bCs/>
          <w:szCs w:val="28"/>
          <w:rtl/>
          <w:lang w:bidi="ar-EG"/>
        </w:rPr>
        <w:t>الذات</w:t>
      </w:r>
      <w:r w:rsidR="00F6045A" w:rsidRPr="00A12CFA">
        <w:rPr>
          <w:rFonts w:ascii="Sakkal Majalla" w:hAnsi="Sakkal Majalla" w:cs="Sakkal Majalla" w:hint="cs"/>
          <w:szCs w:val="28"/>
          <w:rtl/>
          <w:lang w:bidi="ar-EG"/>
        </w:rPr>
        <w:t>:</w:t>
      </w:r>
      <w:r w:rsidRPr="00A12CFA">
        <w:rPr>
          <w:rFonts w:ascii="Sakkal Majalla" w:hAnsi="Sakkal Majalla" w:cs="Sakkal Majalla"/>
          <w:szCs w:val="28"/>
          <w:rtl/>
          <w:lang w:bidi="ar-EG"/>
        </w:rPr>
        <w:t xml:space="preserve"> يسعى الفرد دائماً من أجل الحصول على تقدير الآخرين، واحترامهم، فهو بحاجة إلى الشعور بأنه ذو قيمة واحترام في المجتمع الذي يعيش فيه، وإن أعضاء هذا المجتمع أفراد ذو قيمة يجدر به أن يحترمهم؛ فالإنسان يرغب دائماً في تبادل هذا المشاعر مع أفراد المجتمع. ويجدر بالذكر هنا أن العقائد الدينية، والقيم الاخلاقية السائدة تلعب دوراً كبيراً في تحقيق الاحتياجات الانسانية خاصة في اشباع حاجة احترام الذات وتقدير النفس. ه. تحقيق الذات والكياسة في العمل القدرة على القيام بالعمل والكياسة في الإنجاز، وتقع هذه الحاجة في أعلى درجات سلم الأولويات، فهي أرقى الاحتياجات الإنسانية، وأسماها وأقلها </w:t>
      </w:r>
      <w:r w:rsidR="00F6045A" w:rsidRPr="00A12CFA">
        <w:rPr>
          <w:rFonts w:ascii="Sakkal Majalla" w:hAnsi="Sakkal Majalla" w:cs="Sakkal Majalla" w:hint="cs"/>
          <w:szCs w:val="28"/>
          <w:rtl/>
          <w:lang w:bidi="ar-EG"/>
        </w:rPr>
        <w:t xml:space="preserve">تحديداً، </w:t>
      </w:r>
      <w:r w:rsidR="00F6045A" w:rsidRPr="00A12CFA">
        <w:rPr>
          <w:rFonts w:ascii="Sakkal Majalla" w:hAnsi="Sakkal Majalla" w:cs="Sakkal Majalla"/>
          <w:szCs w:val="28"/>
          <w:rtl/>
          <w:lang w:bidi="ar-EG"/>
        </w:rPr>
        <w:t>(</w:t>
      </w:r>
      <w:r w:rsidRPr="00A12CFA">
        <w:rPr>
          <w:rFonts w:ascii="Sakkal Majalla" w:hAnsi="Sakkal Majalla" w:cs="Sakkal Majalla"/>
          <w:szCs w:val="28"/>
          <w:rtl/>
          <w:lang w:bidi="ar-EG"/>
        </w:rPr>
        <w:t>نسيمة، 2022)</w:t>
      </w:r>
    </w:p>
    <w:p w14:paraId="0B1FCAE8" w14:textId="77777777" w:rsidR="00D26B2F" w:rsidRPr="00A12CFA" w:rsidRDefault="00D26B2F"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A12CFA">
        <w:rPr>
          <w:rFonts w:ascii="Sakkal Majalla" w:hAnsi="Sakkal Majalla" w:cs="Sakkal Majalla"/>
          <w:b/>
          <w:bCs/>
          <w:szCs w:val="28"/>
          <w:rtl/>
          <w:lang w:bidi="ar-EG"/>
        </w:rPr>
        <w:t xml:space="preserve">نظرية </w:t>
      </w:r>
      <w:proofErr w:type="spellStart"/>
      <w:r w:rsidRPr="00A12CFA">
        <w:rPr>
          <w:rFonts w:ascii="Sakkal Majalla" w:hAnsi="Sakkal Majalla" w:cs="Sakkal Majalla"/>
          <w:b/>
          <w:bCs/>
          <w:szCs w:val="28"/>
          <w:rtl/>
          <w:lang w:bidi="ar-EG"/>
        </w:rPr>
        <w:t>هرزبرج</w:t>
      </w:r>
      <w:proofErr w:type="spellEnd"/>
      <w:r w:rsidRPr="00A12CFA">
        <w:rPr>
          <w:rFonts w:ascii="Sakkal Majalla" w:hAnsi="Sakkal Majalla" w:cs="Sakkal Majalla"/>
          <w:b/>
          <w:bCs/>
          <w:szCs w:val="28"/>
          <w:rtl/>
          <w:lang w:bidi="ar-EG"/>
        </w:rPr>
        <w:t xml:space="preserve"> (</w:t>
      </w:r>
      <w:proofErr w:type="spellStart"/>
      <w:r w:rsidRPr="00A12CFA">
        <w:rPr>
          <w:rFonts w:ascii="Sakkal Majalla" w:hAnsi="Sakkal Majalla" w:cs="Sakkal Majalla"/>
          <w:b/>
          <w:bCs/>
          <w:szCs w:val="28"/>
          <w:lang w:bidi="ar-EG"/>
        </w:rPr>
        <w:t>Harzberg</w:t>
      </w:r>
      <w:proofErr w:type="spellEnd"/>
      <w:r w:rsidRPr="00A12CFA">
        <w:rPr>
          <w:rFonts w:ascii="Sakkal Majalla" w:hAnsi="Sakkal Majalla" w:cs="Sakkal Majalla"/>
          <w:b/>
          <w:bCs/>
          <w:szCs w:val="28"/>
          <w:rtl/>
          <w:lang w:bidi="ar-EG"/>
        </w:rPr>
        <w:t>)</w:t>
      </w:r>
    </w:p>
    <w:p w14:paraId="5DB7E12C"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تسمى بنظرية العاملين، وهي ترتبط أصلاً بتطبيق نظرية </w:t>
      </w:r>
      <w:proofErr w:type="spellStart"/>
      <w:r w:rsidRPr="00A12CFA">
        <w:rPr>
          <w:rFonts w:ascii="Sakkal Majalla" w:hAnsi="Sakkal Majalla" w:cs="Sakkal Majalla"/>
          <w:szCs w:val="28"/>
          <w:rtl/>
          <w:lang w:bidi="ar-EG"/>
        </w:rPr>
        <w:t>ماسلو</w:t>
      </w:r>
      <w:proofErr w:type="spellEnd"/>
      <w:r w:rsidRPr="00A12CFA">
        <w:rPr>
          <w:rFonts w:ascii="Sakkal Majalla" w:hAnsi="Sakkal Majalla" w:cs="Sakkal Majalla"/>
          <w:szCs w:val="28"/>
          <w:rtl/>
          <w:lang w:bidi="ar-EG"/>
        </w:rPr>
        <w:t xml:space="preserve"> للحاجات في مواقع العمل، حيث يرى </w:t>
      </w:r>
      <w:proofErr w:type="spellStart"/>
      <w:r w:rsidRPr="00A12CFA">
        <w:rPr>
          <w:rFonts w:ascii="Sakkal Majalla" w:hAnsi="Sakkal Majalla" w:cs="Sakkal Majalla"/>
          <w:szCs w:val="28"/>
          <w:rtl/>
          <w:lang w:bidi="ar-EG"/>
        </w:rPr>
        <w:t>هرزبرج</w:t>
      </w:r>
      <w:proofErr w:type="spellEnd"/>
      <w:r w:rsidRPr="00A12CFA">
        <w:rPr>
          <w:rFonts w:ascii="Sakkal Majalla" w:hAnsi="Sakkal Majalla" w:cs="Sakkal Majalla"/>
          <w:szCs w:val="28"/>
          <w:rtl/>
          <w:lang w:bidi="ar-EG"/>
        </w:rPr>
        <w:t xml:space="preserve"> أن هناك مجموعتان من العوامل إحداهما تعتبر بمثابة دوافع تؤدي إلى رضا العاملين عن أعمالهم، وأطلق عليها عوامل مرتبطة بالوظيفة أو العمل نفسه، وقد حصرها في إحساس الفرد بالإنجاز، وتحمل المسئولية، وتوفر فرص الترقية للوظائف الأعلى والمشاركة في اتخاذ القرارات المتعلقة بالعمل، أما المجموعة الأخرى من العوامل فيعتبرها بمثابة دوافع تؤدي إلى عدم رضا العمال عن أعمالهم، وأطلق عليها عوامل محيطة بالوظيفة أو العمل وقد حصرها في تلك الظروف التي تحيط بالعمل كالرئاسة أو الإدارة أو </w:t>
      </w:r>
      <w:r w:rsidRPr="00A12CFA">
        <w:rPr>
          <w:rFonts w:ascii="Sakkal Majalla" w:hAnsi="Sakkal Majalla" w:cs="Sakkal Majalla"/>
          <w:szCs w:val="28"/>
          <w:rtl/>
          <w:lang w:bidi="ar-EG"/>
        </w:rPr>
        <w:lastRenderedPageBreak/>
        <w:t>الإشراف أو نمط القيادة، وطبيعة العلاقات بين الفرد وزملائه، وبينه وبين ورؤسائه، وظروف البيئة المحيطة بالعمل.(</w:t>
      </w:r>
      <w:proofErr w:type="spellStart"/>
      <w:r w:rsidRPr="00A12CFA">
        <w:rPr>
          <w:rFonts w:ascii="Sakkal Majalla" w:hAnsi="Sakkal Majalla" w:cs="Sakkal Majalla"/>
          <w:szCs w:val="28"/>
          <w:lang w:bidi="ar-EG"/>
        </w:rPr>
        <w:t>Merazi</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72464C58" w14:textId="77777777" w:rsidR="00D26B2F" w:rsidRPr="00A12CFA" w:rsidRDefault="00D26B2F"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A12CFA">
        <w:rPr>
          <w:rFonts w:ascii="Sakkal Majalla" w:hAnsi="Sakkal Majalla" w:cs="Sakkal Majalla"/>
          <w:b/>
          <w:bCs/>
          <w:szCs w:val="28"/>
          <w:rtl/>
          <w:lang w:bidi="ar-EG"/>
        </w:rPr>
        <w:t xml:space="preserve">نظرية التوقع </w:t>
      </w:r>
      <w:proofErr w:type="spellStart"/>
      <w:r w:rsidRPr="00A12CFA">
        <w:rPr>
          <w:rFonts w:ascii="Sakkal Majalla" w:hAnsi="Sakkal Majalla" w:cs="Sakkal Majalla"/>
          <w:b/>
          <w:bCs/>
          <w:szCs w:val="28"/>
          <w:rtl/>
          <w:lang w:bidi="ar-EG"/>
        </w:rPr>
        <w:t>لفروم</w:t>
      </w:r>
      <w:proofErr w:type="spellEnd"/>
      <w:r w:rsidRPr="00A12CFA">
        <w:rPr>
          <w:rFonts w:ascii="Sakkal Majalla" w:hAnsi="Sakkal Majalla" w:cs="Sakkal Majalla"/>
          <w:b/>
          <w:bCs/>
          <w:szCs w:val="28"/>
          <w:rtl/>
          <w:lang w:bidi="ar-EG"/>
        </w:rPr>
        <w:t xml:space="preserve"> (</w:t>
      </w:r>
      <w:r w:rsidRPr="00A12CFA">
        <w:rPr>
          <w:rFonts w:ascii="Sakkal Majalla" w:hAnsi="Sakkal Majalla" w:cs="Sakkal Majalla"/>
          <w:b/>
          <w:bCs/>
          <w:szCs w:val="28"/>
          <w:lang w:bidi="ar-EG"/>
        </w:rPr>
        <w:t>Vroom</w:t>
      </w:r>
      <w:r w:rsidRPr="00A12CFA">
        <w:rPr>
          <w:rFonts w:ascii="Sakkal Majalla" w:hAnsi="Sakkal Majalla" w:cs="Sakkal Majalla"/>
          <w:b/>
          <w:bCs/>
          <w:szCs w:val="28"/>
          <w:rtl/>
          <w:lang w:bidi="ar-EG"/>
        </w:rPr>
        <w:t>)</w:t>
      </w:r>
    </w:p>
    <w:p w14:paraId="0DEBB360"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فسر فروم الرضا الوظيفي على أساس أن عملية الرضا أو عدم الرضا تحدث نتيجة للمقارنات التي يجريها الفرد بين ما كان يتوقعه من عوائد السلوك الذي يتبعه وبين المنفعة الشخصية التي يحققها بالفعل، ومن ثم فإن هذه المقارنة تؤدي بالفرد إلى المفاضلة بين عدة بدائل مختلفة لاختيار نشاط معين يحقق العائد المتوقع بحيث تتطابق مع المنفعة التي يجنيها بالفعل وهذه المنفعة تضم الجانبين المادي والمعنوي معاً، وتفترض نظرية عدالة العائد في تفسيرها للرضا الوظيفي أن الفرد يحاول الحصول على العائد أثناء قيامه بعمل ما، ويتوقف رضاه على مدى اتفاق العائد الذي يحصل عليه من عمله مع ما يعتقد أنه يستحقه (العائد العادل)(</w:t>
      </w:r>
      <w:r w:rsidRPr="00A12CFA">
        <w:rPr>
          <w:rFonts w:ascii="Sakkal Majalla" w:hAnsi="Sakkal Majalla" w:cs="Sakkal Majalla"/>
          <w:szCs w:val="28"/>
          <w:lang w:bidi="ar-EG"/>
        </w:rPr>
        <w:t>Al-Fayez, 2024</w:t>
      </w:r>
      <w:r w:rsidRPr="00A12CFA">
        <w:rPr>
          <w:rFonts w:ascii="Sakkal Majalla" w:hAnsi="Sakkal Majalla" w:cs="Sakkal Majalla"/>
          <w:szCs w:val="28"/>
          <w:rtl/>
          <w:lang w:bidi="ar-EG"/>
        </w:rPr>
        <w:t>)</w:t>
      </w:r>
    </w:p>
    <w:p w14:paraId="264D1077"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وجوهر نظرية التوقع يشير إلى أن الرغبة، أو الميل للعمل بطريقة معينة يعتمد على قوة التوقع بأن ذلك العمل أو التصرف سيتبعه نتائج معينة؛ كما يعتمد أيضاً على رغبة الفرد في تلك النتائج. وتعتبر نظرية التوقع ضمناً وسيلة لتحقيق غاية، فقد نجد أن النتيجة التي حصل عليها الفرد ليست هدفاً بحد ذاتها، وإنما تكون وسيلة أو وسيطاً لتحقيق نتيجة أخرى مرغوب فيها، كأن يرغب الفرد في الترقية في وظيفته ليس بهدف الترقية؛ وإنما بسبب إدراكه، واعتقاده بأن الترقية هي السبيل الأمثل لتحقيق حاجة التقدير والاحترام والتميز والحصول على المردود المادي</w:t>
      </w:r>
      <w:r w:rsidRPr="00A12CFA">
        <w:rPr>
          <w:rFonts w:ascii="Sakkal Majalla" w:hAnsi="Sakkal Majalla" w:cs="Sakkal Majalla"/>
          <w:szCs w:val="28"/>
          <w:lang w:bidi="ar-EG"/>
        </w:rPr>
        <w:t>.</w:t>
      </w:r>
    </w:p>
    <w:p w14:paraId="757D6D9C" w14:textId="17281050"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وهكذا، فإن هناك ارتباط عكسي بين الفارق العادل والعائد الفعلي من جهة، والرضا عن العمل من جهة أخرى، ومن أشهر الذين بحثوا في نظرية العدالة  حيث قدم تفسيرا للرضا عن العمل وأسبابه، فاعتبر العلاقة بين الفرد والمنظمة علاقة متبادلة يقدم الفرد العامل فيها جهوده وخبرته مقابل حصوله على عوائد مثل الأجر والترقيات، والتأمينات الصحية وغيرها من المنظمة، فيجري الفرد عملية موازنة بين معدل عوائده إلى ما يقدمه للمؤسسة إلى ما يقدمونه فإذا ما تساوى المعدلان؛ شعر الفرد عندها بالرضا </w:t>
      </w:r>
      <w:r w:rsidRPr="00A12CFA">
        <w:rPr>
          <w:rFonts w:ascii="Sakkal Majalla" w:hAnsi="Sakkal Majalla" w:cs="Sakkal Majalla"/>
          <w:szCs w:val="28"/>
          <w:rtl/>
          <w:lang w:bidi="ar-EG"/>
        </w:rPr>
        <w:lastRenderedPageBreak/>
        <w:t>عن العمل، وإذا حصل أي اختلال بينهما من وجهة نظره؛ فإنه يشعر بالغين؛ مما يؤثر على أدائه وتغيبه عن العمل أو تركه</w:t>
      </w:r>
      <w:r w:rsidR="00F6045A">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(محمد، 2019)</w:t>
      </w:r>
    </w:p>
    <w:p w14:paraId="67E2E557" w14:textId="77777777" w:rsidR="00D26B2F" w:rsidRPr="00A12CFA" w:rsidRDefault="00D26B2F"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A12CFA">
        <w:rPr>
          <w:rFonts w:ascii="Sakkal Majalla" w:hAnsi="Sakkal Majalla" w:cs="Sakkal Majalla"/>
          <w:b/>
          <w:bCs/>
          <w:szCs w:val="28"/>
          <w:rtl/>
          <w:lang w:bidi="ar-EG"/>
        </w:rPr>
        <w:t xml:space="preserve">نظرية </w:t>
      </w:r>
      <w:proofErr w:type="spellStart"/>
      <w:r w:rsidRPr="00A12CFA">
        <w:rPr>
          <w:rFonts w:ascii="Sakkal Majalla" w:hAnsi="Sakkal Majalla" w:cs="Sakkal Majalla"/>
          <w:b/>
          <w:bCs/>
          <w:szCs w:val="28"/>
          <w:rtl/>
          <w:lang w:bidi="ar-EG"/>
        </w:rPr>
        <w:t>بورتر</w:t>
      </w:r>
      <w:proofErr w:type="spellEnd"/>
      <w:r w:rsidRPr="00A12CFA">
        <w:rPr>
          <w:rFonts w:ascii="Sakkal Majalla" w:hAnsi="Sakkal Majalla" w:cs="Sakkal Majalla"/>
          <w:b/>
          <w:bCs/>
          <w:szCs w:val="28"/>
          <w:rtl/>
          <w:lang w:bidi="ar-EG"/>
        </w:rPr>
        <w:t xml:space="preserve"> </w:t>
      </w:r>
      <w:proofErr w:type="spellStart"/>
      <w:r w:rsidRPr="00A12CFA">
        <w:rPr>
          <w:rFonts w:ascii="Sakkal Majalla" w:hAnsi="Sakkal Majalla" w:cs="Sakkal Majalla"/>
          <w:b/>
          <w:bCs/>
          <w:szCs w:val="28"/>
          <w:rtl/>
          <w:lang w:bidi="ar-EG"/>
        </w:rPr>
        <w:t>ولولر</w:t>
      </w:r>
      <w:proofErr w:type="spellEnd"/>
    </w:p>
    <w:p w14:paraId="06853B90" w14:textId="0F579CDD"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اعتمد </w:t>
      </w:r>
      <w:proofErr w:type="spellStart"/>
      <w:r w:rsidRPr="00A12CFA">
        <w:rPr>
          <w:rFonts w:ascii="Sakkal Majalla" w:hAnsi="Sakkal Majalla" w:cs="Sakkal Majalla"/>
          <w:szCs w:val="28"/>
          <w:rtl/>
          <w:lang w:bidi="ar-EG"/>
        </w:rPr>
        <w:t>بورتر</w:t>
      </w:r>
      <w:proofErr w:type="spellEnd"/>
      <w:r w:rsidRPr="00A12CFA">
        <w:rPr>
          <w:rFonts w:ascii="Sakkal Majalla" w:hAnsi="Sakkal Majalla" w:cs="Sakkal Majalla"/>
          <w:szCs w:val="28"/>
          <w:rtl/>
          <w:lang w:bidi="ar-EG"/>
        </w:rPr>
        <w:t xml:space="preserve"> </w:t>
      </w:r>
      <w:proofErr w:type="spellStart"/>
      <w:r w:rsidRPr="00A12CFA">
        <w:rPr>
          <w:rFonts w:ascii="Sakkal Majalla" w:hAnsi="Sakkal Majalla" w:cs="Sakkal Majalla"/>
          <w:szCs w:val="28"/>
          <w:rtl/>
          <w:lang w:bidi="ar-EG"/>
        </w:rPr>
        <w:t>ولولر</w:t>
      </w:r>
      <w:proofErr w:type="spellEnd"/>
      <w:r w:rsidRPr="00A12CFA">
        <w:rPr>
          <w:rFonts w:ascii="Sakkal Majalla" w:hAnsi="Sakkal Majalla" w:cs="Sakkal Majalla"/>
          <w:szCs w:val="28"/>
          <w:rtl/>
          <w:lang w:bidi="ar-EG"/>
        </w:rPr>
        <w:t xml:space="preserve"> (1968 ,</w:t>
      </w:r>
      <w:r w:rsidRPr="00A12CFA">
        <w:rPr>
          <w:rFonts w:ascii="Sakkal Majalla" w:hAnsi="Sakkal Majalla" w:cs="Sakkal Majalla"/>
          <w:szCs w:val="28"/>
          <w:lang w:bidi="ar-EG"/>
        </w:rPr>
        <w:t>Porter &amp; Lawler</w:t>
      </w:r>
      <w:r w:rsidR="00F6045A">
        <w:rPr>
          <w:rFonts w:ascii="Sakkal Majalla" w:hAnsi="Sakkal Majalla" w:cs="Sakkal Majalla" w:hint="cs"/>
          <w:szCs w:val="28"/>
          <w:rtl/>
          <w:lang w:bidi="ar-EG"/>
        </w:rPr>
        <w:t>)</w:t>
      </w:r>
      <w:r w:rsidRPr="00A12CFA">
        <w:rPr>
          <w:rFonts w:ascii="Sakkal Majalla" w:hAnsi="Sakkal Majalla" w:cs="Sakkal Majalla"/>
          <w:szCs w:val="28"/>
          <w:rtl/>
          <w:lang w:bidi="ar-EG"/>
        </w:rPr>
        <w:t xml:space="preserve"> على نموذج فروم والانتقادات التي و</w:t>
      </w:r>
      <w:r w:rsidR="00F6045A">
        <w:rPr>
          <w:rFonts w:ascii="Sakkal Majalla" w:hAnsi="Sakkal Majalla" w:cs="Sakkal Majalla" w:hint="cs"/>
          <w:szCs w:val="28"/>
          <w:rtl/>
          <w:lang w:bidi="ar-EG"/>
        </w:rPr>
        <w:t>ا</w:t>
      </w:r>
      <w:r w:rsidRPr="00A12CFA">
        <w:rPr>
          <w:rFonts w:ascii="Sakkal Majalla" w:hAnsi="Sakkal Majalla" w:cs="Sakkal Majalla"/>
          <w:szCs w:val="28"/>
          <w:rtl/>
          <w:lang w:bidi="ar-EG"/>
        </w:rPr>
        <w:t>جهت النظري</w:t>
      </w:r>
      <w:r w:rsidR="00F6045A">
        <w:rPr>
          <w:rFonts w:ascii="Sakkal Majalla" w:hAnsi="Sakkal Majalla" w:cs="Sakkal Majalla" w:hint="cs"/>
          <w:szCs w:val="28"/>
          <w:rtl/>
          <w:lang w:bidi="ar-EG"/>
        </w:rPr>
        <w:t>ة</w:t>
      </w:r>
      <w:r w:rsidRPr="00A12CFA">
        <w:rPr>
          <w:rFonts w:ascii="Sakkal Majalla" w:hAnsi="Sakkal Majalla" w:cs="Sakkal Majalla"/>
          <w:szCs w:val="28"/>
          <w:rtl/>
          <w:lang w:bidi="ar-EG"/>
        </w:rPr>
        <w:t xml:space="preserve">، وقاما بتطوير نموذجا خاصاً بتفسير الرضا الوظيفي. حيث ربط </w:t>
      </w:r>
      <w:proofErr w:type="spellStart"/>
      <w:r w:rsidRPr="00A12CFA">
        <w:rPr>
          <w:rFonts w:ascii="Sakkal Majalla" w:hAnsi="Sakkal Majalla" w:cs="Sakkal Majalla"/>
          <w:szCs w:val="28"/>
          <w:rtl/>
          <w:lang w:bidi="ar-EG"/>
        </w:rPr>
        <w:t>بورتر</w:t>
      </w:r>
      <w:proofErr w:type="spellEnd"/>
      <w:r w:rsidRPr="00A12CFA">
        <w:rPr>
          <w:rFonts w:ascii="Sakkal Majalla" w:hAnsi="Sakkal Majalla" w:cs="Sakkal Majalla"/>
          <w:szCs w:val="28"/>
          <w:rtl/>
          <w:lang w:bidi="ar-EG"/>
        </w:rPr>
        <w:t xml:space="preserve"> </w:t>
      </w:r>
      <w:proofErr w:type="spellStart"/>
      <w:r w:rsidRPr="00A12CFA">
        <w:rPr>
          <w:rFonts w:ascii="Sakkal Majalla" w:hAnsi="Sakkal Majalla" w:cs="Sakkal Majalla"/>
          <w:szCs w:val="28"/>
          <w:rtl/>
          <w:lang w:bidi="ar-EG"/>
        </w:rPr>
        <w:t>ولولر</w:t>
      </w:r>
      <w:proofErr w:type="spellEnd"/>
      <w:r w:rsidRPr="00A12CFA">
        <w:rPr>
          <w:rFonts w:ascii="Sakkal Majalla" w:hAnsi="Sakkal Majalla" w:cs="Sakkal Majalla"/>
          <w:szCs w:val="28"/>
          <w:rtl/>
          <w:lang w:bidi="ar-EG"/>
        </w:rPr>
        <w:t xml:space="preserve"> الرضا الوظيفي بكل من الإنجاز والعائد، فهم يضعون حلقة وسيطة بين الإنجاز والرضا وهو العائد وبموجب هذا النموذج يتحدد الرضا الوظيفي بمدى تقارب العوائد الفعلية مع العوائد التي يعتقد الفرد بأنها عادلة ومنسجمة مع درجات إنجازه أو جهوده المبذولة. فإذا كانت العوائد الفعلية لقاء الإنجاز تعادل أو تزيد على العوائد التي يعتقد الفرد بأنها عادلة فإن الرضا المتحقق سيدفع الفرد إلى تكرار الجهد، أما إذا قلت فستحدث حالة عدم الرضا ويوقف دافعيته أو </w:t>
      </w:r>
      <w:r w:rsidR="00F6045A" w:rsidRPr="00A12CFA">
        <w:rPr>
          <w:rFonts w:ascii="Sakkal Majalla" w:hAnsi="Sakkal Majalla" w:cs="Sakkal Majalla" w:hint="cs"/>
          <w:szCs w:val="28"/>
          <w:rtl/>
          <w:lang w:bidi="ar-EG"/>
        </w:rPr>
        <w:t>يخفضها ومن</w:t>
      </w:r>
      <w:r w:rsidRPr="00A12CFA">
        <w:rPr>
          <w:rFonts w:ascii="Sakkal Majalla" w:hAnsi="Sakkal Majalla" w:cs="Sakkal Majalla"/>
          <w:szCs w:val="28"/>
          <w:rtl/>
          <w:lang w:bidi="ar-EG"/>
        </w:rPr>
        <w:t xml:space="preserve"> خلال ما سبق يرى الباحث بأن </w:t>
      </w:r>
      <w:proofErr w:type="spellStart"/>
      <w:r w:rsidRPr="00A12CFA">
        <w:rPr>
          <w:rFonts w:ascii="Sakkal Majalla" w:hAnsi="Sakkal Majalla" w:cs="Sakkal Majalla"/>
          <w:szCs w:val="28"/>
          <w:rtl/>
          <w:lang w:bidi="ar-EG"/>
        </w:rPr>
        <w:t>بورتر</w:t>
      </w:r>
      <w:proofErr w:type="spellEnd"/>
      <w:r w:rsidRPr="00A12CFA">
        <w:rPr>
          <w:rFonts w:ascii="Sakkal Majalla" w:hAnsi="Sakkal Majalla" w:cs="Sakkal Majalla"/>
          <w:szCs w:val="28"/>
          <w:rtl/>
          <w:lang w:bidi="ar-EG"/>
        </w:rPr>
        <w:t xml:space="preserve"> </w:t>
      </w:r>
      <w:proofErr w:type="spellStart"/>
      <w:r w:rsidRPr="00A12CFA">
        <w:rPr>
          <w:rFonts w:ascii="Sakkal Majalla" w:hAnsi="Sakkal Majalla" w:cs="Sakkal Majalla"/>
          <w:szCs w:val="28"/>
          <w:rtl/>
          <w:lang w:bidi="ar-EG"/>
        </w:rPr>
        <w:t>ولولر</w:t>
      </w:r>
      <w:proofErr w:type="spellEnd"/>
      <w:r w:rsidRPr="00A12CFA">
        <w:rPr>
          <w:rFonts w:ascii="Sakkal Majalla" w:hAnsi="Sakkal Majalla" w:cs="Sakkal Majalla"/>
          <w:szCs w:val="28"/>
          <w:rtl/>
          <w:lang w:bidi="ar-EG"/>
        </w:rPr>
        <w:t xml:space="preserve"> أضافا فيما يتعلق بالرضا الوظيفي أن استمرارية الأداء تعتمد على قناعة العامل بتحقيق عوائد مناسبة لجهده، وأن القناعة والرضا تتحدد بتقارب العوائد الفعلية مع اعتقاد الفرد حول العوائد التي تعادل جهوده </w:t>
      </w:r>
      <w:r w:rsidR="00F6045A" w:rsidRPr="00A12CFA">
        <w:rPr>
          <w:rFonts w:ascii="Sakkal Majalla" w:hAnsi="Sakkal Majalla" w:cs="Sakkal Majalla" w:hint="cs"/>
          <w:szCs w:val="28"/>
          <w:rtl/>
          <w:lang w:bidi="ar-EG"/>
        </w:rPr>
        <w:t xml:space="preserve">وإنجازه. </w:t>
      </w:r>
      <w:r w:rsidR="00F6045A" w:rsidRPr="00A12CFA">
        <w:rPr>
          <w:rFonts w:ascii="Sakkal Majalla" w:hAnsi="Sakkal Majalla" w:cs="Sakkal Majalla"/>
          <w:szCs w:val="28"/>
          <w:rtl/>
          <w:lang w:bidi="ar-EG"/>
        </w:rPr>
        <w:t>(</w:t>
      </w:r>
      <w:proofErr w:type="spellStart"/>
      <w:r w:rsidRPr="00A12CFA">
        <w:rPr>
          <w:rFonts w:ascii="Sakkal Majalla" w:hAnsi="Sakkal Majalla" w:cs="Sakkal Majalla"/>
          <w:szCs w:val="28"/>
          <w:lang w:bidi="ar-EG"/>
        </w:rPr>
        <w:t>Duweikat</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404AA794" w14:textId="77777777" w:rsidR="00D26B2F" w:rsidRPr="00A12CFA" w:rsidRDefault="00D26B2F"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A12CFA">
        <w:rPr>
          <w:rFonts w:ascii="Sakkal Majalla" w:hAnsi="Sakkal Majalla" w:cs="Sakkal Majalla"/>
          <w:b/>
          <w:bCs/>
          <w:szCs w:val="28"/>
          <w:rtl/>
          <w:lang w:bidi="ar-EG"/>
        </w:rPr>
        <w:t xml:space="preserve">نظرية الإنجاز </w:t>
      </w:r>
      <w:proofErr w:type="spellStart"/>
      <w:r w:rsidRPr="00A12CFA">
        <w:rPr>
          <w:rFonts w:ascii="Sakkal Majalla" w:hAnsi="Sakkal Majalla" w:cs="Sakkal Majalla"/>
          <w:b/>
          <w:bCs/>
          <w:szCs w:val="28"/>
          <w:rtl/>
          <w:lang w:bidi="ar-EG"/>
        </w:rPr>
        <w:t>المكليلاند</w:t>
      </w:r>
      <w:proofErr w:type="spellEnd"/>
    </w:p>
    <w:p w14:paraId="0B0BAF50" w14:textId="578DACFC"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تعود جذور هذه النظرية إلى عام (1976) لديفيد </w:t>
      </w:r>
      <w:proofErr w:type="spellStart"/>
      <w:r w:rsidRPr="00A12CFA">
        <w:rPr>
          <w:rFonts w:ascii="Sakkal Majalla" w:hAnsi="Sakkal Majalla" w:cs="Sakkal Majalla"/>
          <w:szCs w:val="28"/>
          <w:rtl/>
          <w:lang w:bidi="ar-EG"/>
        </w:rPr>
        <w:t>مكليلاند</w:t>
      </w:r>
      <w:proofErr w:type="spellEnd"/>
      <w:r w:rsidRPr="00A12CFA">
        <w:rPr>
          <w:rFonts w:ascii="Sakkal Majalla" w:hAnsi="Sakkal Majalla" w:cs="Sakkal Majalla"/>
          <w:szCs w:val="28"/>
          <w:rtl/>
          <w:lang w:bidi="ar-EG"/>
        </w:rPr>
        <w:t xml:space="preserve"> (</w:t>
      </w:r>
      <w:r w:rsidRPr="00A12CFA">
        <w:rPr>
          <w:rFonts w:ascii="Sakkal Majalla" w:hAnsi="Sakkal Majalla" w:cs="Sakkal Majalla"/>
          <w:szCs w:val="28"/>
          <w:lang w:bidi="ar-EG"/>
        </w:rPr>
        <w:t>David McClelland</w:t>
      </w:r>
      <w:r w:rsidRPr="00A12CFA">
        <w:rPr>
          <w:rFonts w:ascii="Sakkal Majalla" w:hAnsi="Sakkal Majalla" w:cs="Sakkal Majalla"/>
          <w:szCs w:val="28"/>
          <w:rtl/>
          <w:lang w:bidi="ar-EG"/>
        </w:rPr>
        <w:t xml:space="preserve">)، واستمد أفكاره من نظرية الشخصية، وعلم النفس العلاجي، وجرى تطبيقها في مجال الإدارة والتنمية الاقتصادية. حيث تم استخدام أساليب تنبؤ لتحديد سمات الأفراد الذين لديهم الحاجات الثلاث: الإنجاز والقوة </w:t>
      </w:r>
      <w:r w:rsidR="00F6045A" w:rsidRPr="00A12CFA">
        <w:rPr>
          <w:rFonts w:ascii="Sakkal Majalla" w:hAnsi="Sakkal Majalla" w:cs="Sakkal Majalla" w:hint="cs"/>
          <w:szCs w:val="28"/>
          <w:rtl/>
          <w:lang w:bidi="ar-EG"/>
        </w:rPr>
        <w:t xml:space="preserve">والانتماء. </w:t>
      </w:r>
      <w:r w:rsidR="00F6045A" w:rsidRPr="00A12CFA">
        <w:rPr>
          <w:rFonts w:ascii="Sakkal Majalla" w:hAnsi="Sakkal Majalla" w:cs="Sakkal Majalla"/>
          <w:szCs w:val="28"/>
          <w:rtl/>
          <w:lang w:bidi="ar-EG"/>
        </w:rPr>
        <w:t>(</w:t>
      </w:r>
      <w:r w:rsidRPr="00A12CFA">
        <w:rPr>
          <w:rFonts w:ascii="Sakkal Majalla" w:hAnsi="Sakkal Majalla" w:cs="Sakkal Majalla"/>
          <w:szCs w:val="28"/>
          <w:rtl/>
          <w:lang w:bidi="ar-EG"/>
        </w:rPr>
        <w:t>نسيمة، 2022)</w:t>
      </w:r>
    </w:p>
    <w:p w14:paraId="5A513BAB" w14:textId="5CAEC687" w:rsidR="00D26B2F" w:rsidRPr="00572F76" w:rsidRDefault="00D26B2F" w:rsidP="00102A10">
      <w:pPr>
        <w:pStyle w:val="ListParagraph"/>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الحاجة إلى </w:t>
      </w:r>
      <w:r w:rsidR="00F6045A" w:rsidRPr="00572F76">
        <w:rPr>
          <w:rFonts w:ascii="Sakkal Majalla" w:hAnsi="Sakkal Majalla" w:cs="Sakkal Majalla" w:hint="cs"/>
          <w:b/>
          <w:bCs/>
          <w:szCs w:val="28"/>
          <w:rtl/>
          <w:lang w:bidi="ar-EG"/>
        </w:rPr>
        <w:t>الإنجاز</w:t>
      </w:r>
      <w:r w:rsidR="00F6045A" w:rsidRPr="00572F76">
        <w:rPr>
          <w:rFonts w:ascii="Sakkal Majalla" w:hAnsi="Sakkal Majalla" w:cs="Sakkal Majalla" w:hint="cs"/>
          <w:szCs w:val="28"/>
          <w:rtl/>
          <w:lang w:bidi="ar-EG"/>
        </w:rPr>
        <w:t>:</w:t>
      </w:r>
      <w:r w:rsidRPr="00572F76">
        <w:rPr>
          <w:rFonts w:ascii="Sakkal Majalla" w:hAnsi="Sakkal Majalla" w:cs="Sakkal Majalla"/>
          <w:szCs w:val="28"/>
          <w:rtl/>
          <w:lang w:bidi="ar-EG"/>
        </w:rPr>
        <w:t xml:space="preserve"> وهي الدافع للتفوق وتحقيق الإنجاز وفق مجموعة من المعايير، والأفراد الذين لديهم حاجة شديدة للإنجاز يكون لديهم دافع للتفوق والكفاح من أجل النجاح، وبتحقيق النجاح يتحقق الرضا. حيث أن هذه الفئة مهتمة نفسياً بإنجاز الأعمال بصورة أفضل</w:t>
      </w:r>
      <w:r w:rsidRPr="00572F76">
        <w:rPr>
          <w:rFonts w:ascii="Sakkal Majalla" w:hAnsi="Sakkal Majalla" w:cs="Sakkal Majalla"/>
          <w:szCs w:val="28"/>
          <w:lang w:bidi="ar-EG"/>
        </w:rPr>
        <w:t xml:space="preserve"> </w:t>
      </w:r>
      <w:r w:rsidRPr="00572F76">
        <w:rPr>
          <w:rFonts w:ascii="Sakkal Majalla" w:hAnsi="Sakkal Majalla" w:cs="Sakkal Majalla"/>
          <w:szCs w:val="28"/>
          <w:rtl/>
          <w:lang w:bidi="ar-EG"/>
        </w:rPr>
        <w:t xml:space="preserve">وتطوير العمل والرغبة في </w:t>
      </w:r>
      <w:r w:rsidR="00F6045A" w:rsidRPr="00572F76">
        <w:rPr>
          <w:rFonts w:ascii="Sakkal Majalla" w:hAnsi="Sakkal Majalla" w:cs="Sakkal Majalla" w:hint="cs"/>
          <w:szCs w:val="28"/>
          <w:rtl/>
          <w:lang w:bidi="ar-EG"/>
        </w:rPr>
        <w:t>التحدي.</w:t>
      </w:r>
    </w:p>
    <w:p w14:paraId="796B0461" w14:textId="7B5A6F49" w:rsidR="00D26B2F" w:rsidRPr="00572F76" w:rsidRDefault="00D26B2F" w:rsidP="00102A10">
      <w:pPr>
        <w:pStyle w:val="ListParagraph"/>
        <w:numPr>
          <w:ilvl w:val="0"/>
          <w:numId w:val="20"/>
        </w:numPr>
        <w:spacing w:before="100" w:beforeAutospacing="1" w:after="100" w:afterAutospacing="1" w:line="360" w:lineRule="auto"/>
        <w:ind w:left="423"/>
        <w:jc w:val="both"/>
        <w:rPr>
          <w:rFonts w:ascii="Sakkal Majalla" w:hAnsi="Sakkal Majalla" w:cs="Sakkal Majalla"/>
          <w:szCs w:val="28"/>
          <w:lang w:bidi="ar-EG"/>
        </w:rPr>
      </w:pPr>
      <w:r w:rsidRPr="00A12CFA">
        <w:rPr>
          <w:rFonts w:ascii="Sakkal Majalla" w:hAnsi="Sakkal Majalla" w:cs="Sakkal Majalla"/>
          <w:b/>
          <w:bCs/>
          <w:szCs w:val="28"/>
          <w:rtl/>
          <w:lang w:bidi="ar-EG"/>
        </w:rPr>
        <w:lastRenderedPageBreak/>
        <w:t xml:space="preserve">الحاجة إلى </w:t>
      </w:r>
      <w:r w:rsidR="00F6045A" w:rsidRPr="00A12CFA">
        <w:rPr>
          <w:rFonts w:ascii="Sakkal Majalla" w:hAnsi="Sakkal Majalla" w:cs="Sakkal Majalla" w:hint="cs"/>
          <w:b/>
          <w:bCs/>
          <w:szCs w:val="28"/>
          <w:rtl/>
          <w:lang w:bidi="ar-EG"/>
        </w:rPr>
        <w:t>القوة</w:t>
      </w:r>
      <w:r w:rsidRPr="00572F76">
        <w:rPr>
          <w:rFonts w:ascii="Sakkal Majalla" w:hAnsi="Sakkal Majalla" w:cs="Sakkal Majalla"/>
          <w:szCs w:val="28"/>
          <w:rtl/>
          <w:lang w:bidi="ar-EG"/>
        </w:rPr>
        <w:t xml:space="preserve"> </w:t>
      </w:r>
      <w:r w:rsidRPr="00F6045A">
        <w:rPr>
          <w:rFonts w:ascii="Sakkal Majalla" w:hAnsi="Sakkal Majalla" w:cs="Sakkal Majalla"/>
          <w:b/>
          <w:bCs/>
          <w:szCs w:val="28"/>
          <w:rtl/>
          <w:lang w:bidi="ar-EG"/>
        </w:rPr>
        <w:t>والسيطرة</w:t>
      </w:r>
      <w:r w:rsidR="00F6045A" w:rsidRPr="00F6045A">
        <w:rPr>
          <w:rFonts w:ascii="Sakkal Majalla" w:hAnsi="Sakkal Majalla" w:cs="Sakkal Majalla" w:hint="cs"/>
          <w:b/>
          <w:bCs/>
          <w:szCs w:val="28"/>
          <w:rtl/>
          <w:lang w:bidi="ar-EG"/>
        </w:rPr>
        <w:t>:</w:t>
      </w:r>
      <w:r w:rsidR="00F6045A">
        <w:rPr>
          <w:rFonts w:ascii="Sakkal Majalla" w:hAnsi="Sakkal Majalla" w:cs="Sakkal Majalla" w:hint="cs"/>
          <w:szCs w:val="28"/>
          <w:rtl/>
          <w:lang w:bidi="ar-EG"/>
        </w:rPr>
        <w:t xml:space="preserve"> وهي</w:t>
      </w:r>
      <w:r w:rsidRPr="00572F76">
        <w:rPr>
          <w:rFonts w:ascii="Sakkal Majalla" w:hAnsi="Sakkal Majalla" w:cs="Sakkal Majalla"/>
          <w:szCs w:val="28"/>
          <w:rtl/>
          <w:lang w:bidi="ar-EG"/>
        </w:rPr>
        <w:t xml:space="preserve"> حاجة اجتماعية تجعل الفرد يسلك الطريق الذي يوفر لديه الفرصة لكسب القوة والتأثير على سلوك الآخرين والأفراد الذين لديهم حاجة شديدة إلى القوة يرون في المنظمة والعمل فرصة للوصول إلى المركز وامتلاك السلطة، وحدد اخمس مصادر للقوة</w:t>
      </w:r>
      <w:r w:rsidR="00F6045A">
        <w:rPr>
          <w:rFonts w:ascii="Sakkal Majalla" w:hAnsi="Sakkal Majalla" w:cs="Sakkal Majalla" w:hint="cs"/>
          <w:szCs w:val="28"/>
          <w:rtl/>
          <w:lang w:bidi="ar-EG"/>
        </w:rPr>
        <w:t>:</w:t>
      </w:r>
    </w:p>
    <w:p w14:paraId="199407B5" w14:textId="1A7658D2" w:rsidR="00D26B2F" w:rsidRPr="00572F76" w:rsidRDefault="00D26B2F" w:rsidP="00102A10">
      <w:pPr>
        <w:pStyle w:val="ListParagraph"/>
        <w:numPr>
          <w:ilvl w:val="0"/>
          <w:numId w:val="21"/>
        </w:numPr>
        <w:spacing w:before="100" w:beforeAutospacing="1" w:after="100" w:afterAutospacing="1" w:line="360" w:lineRule="auto"/>
        <w:ind w:left="1273"/>
        <w:jc w:val="both"/>
        <w:rPr>
          <w:rFonts w:ascii="Sakkal Majalla" w:hAnsi="Sakkal Majalla" w:cs="Sakkal Majalla"/>
          <w:szCs w:val="28"/>
          <w:lang w:bidi="ar-EG"/>
        </w:rPr>
      </w:pPr>
      <w:r w:rsidRPr="00572F76">
        <w:rPr>
          <w:rFonts w:ascii="Sakkal Majalla" w:hAnsi="Sakkal Majalla" w:cs="Sakkal Majalla"/>
          <w:szCs w:val="28"/>
          <w:rtl/>
          <w:lang w:bidi="ar-EG"/>
        </w:rPr>
        <w:t>قوة منح المكافأة وهي القدرة على مكافأة الآخرين.</w:t>
      </w:r>
    </w:p>
    <w:p w14:paraId="5EF87801" w14:textId="77777777" w:rsidR="00D26B2F" w:rsidRPr="00572F76" w:rsidRDefault="00D26B2F" w:rsidP="00102A10">
      <w:pPr>
        <w:pStyle w:val="ListParagraph"/>
        <w:numPr>
          <w:ilvl w:val="0"/>
          <w:numId w:val="21"/>
        </w:numPr>
        <w:spacing w:before="100" w:beforeAutospacing="1" w:after="100" w:afterAutospacing="1" w:line="360" w:lineRule="auto"/>
        <w:ind w:left="1273"/>
        <w:jc w:val="both"/>
        <w:rPr>
          <w:rFonts w:ascii="Sakkal Majalla" w:hAnsi="Sakkal Majalla" w:cs="Sakkal Majalla"/>
          <w:szCs w:val="28"/>
          <w:lang w:bidi="ar-EG"/>
        </w:rPr>
      </w:pPr>
      <w:r w:rsidRPr="00572F76">
        <w:rPr>
          <w:rFonts w:ascii="Sakkal Majalla" w:hAnsi="Sakkal Majalla" w:cs="Sakkal Majalla"/>
          <w:szCs w:val="28"/>
          <w:rtl/>
          <w:lang w:bidi="ar-EG"/>
        </w:rPr>
        <w:t>القوة القسرية وهي القدرة على معاقبة الآخرين لدم امتثالهم للأوامر.</w:t>
      </w:r>
    </w:p>
    <w:p w14:paraId="7D20A29D" w14:textId="22290469" w:rsidR="00D26B2F" w:rsidRPr="00572F76" w:rsidRDefault="00D26B2F" w:rsidP="00102A10">
      <w:pPr>
        <w:pStyle w:val="ListParagraph"/>
        <w:numPr>
          <w:ilvl w:val="0"/>
          <w:numId w:val="21"/>
        </w:numPr>
        <w:spacing w:before="100" w:beforeAutospacing="1" w:after="100" w:afterAutospacing="1" w:line="360" w:lineRule="auto"/>
        <w:ind w:left="1273"/>
        <w:jc w:val="both"/>
        <w:rPr>
          <w:rFonts w:ascii="Sakkal Majalla" w:hAnsi="Sakkal Majalla" w:cs="Sakkal Majalla"/>
          <w:szCs w:val="28"/>
          <w:lang w:bidi="ar-EG"/>
        </w:rPr>
      </w:pPr>
      <w:r w:rsidRPr="00572F76">
        <w:rPr>
          <w:rFonts w:ascii="Sakkal Majalla" w:hAnsi="Sakkal Majalla" w:cs="Sakkal Majalla"/>
          <w:szCs w:val="28"/>
          <w:rtl/>
          <w:lang w:bidi="ar-EG"/>
        </w:rPr>
        <w:t>القوة الشرعية وهي السلطة القانونية في تحديد سلوك الآخرين.</w:t>
      </w:r>
    </w:p>
    <w:p w14:paraId="680B6296" w14:textId="77777777" w:rsidR="00D26B2F" w:rsidRPr="00572F76" w:rsidRDefault="00D26B2F" w:rsidP="00102A10">
      <w:pPr>
        <w:pStyle w:val="ListParagraph"/>
        <w:numPr>
          <w:ilvl w:val="0"/>
          <w:numId w:val="21"/>
        </w:numPr>
        <w:spacing w:before="100" w:beforeAutospacing="1" w:after="100" w:afterAutospacing="1" w:line="360" w:lineRule="auto"/>
        <w:ind w:left="1273"/>
        <w:jc w:val="both"/>
        <w:rPr>
          <w:rFonts w:ascii="Sakkal Majalla" w:hAnsi="Sakkal Majalla" w:cs="Sakkal Majalla"/>
          <w:szCs w:val="28"/>
          <w:lang w:bidi="ar-EG"/>
        </w:rPr>
      </w:pPr>
      <w:r w:rsidRPr="00572F76">
        <w:rPr>
          <w:rFonts w:ascii="Sakkal Majalla" w:hAnsi="Sakkal Majalla" w:cs="Sakkal Majalla"/>
          <w:szCs w:val="28"/>
          <w:rtl/>
          <w:lang w:bidi="ar-EG"/>
        </w:rPr>
        <w:t>قوة الإعجاب وهي مبنية على توفر سمات شخصية لدى الشخص الذي يمتلك القوة.</w:t>
      </w:r>
    </w:p>
    <w:p w14:paraId="17D1F095" w14:textId="20526C52" w:rsidR="00D26B2F" w:rsidRPr="00572F76" w:rsidRDefault="00D26B2F" w:rsidP="00102A10">
      <w:pPr>
        <w:pStyle w:val="ListParagraph"/>
        <w:numPr>
          <w:ilvl w:val="0"/>
          <w:numId w:val="21"/>
        </w:numPr>
        <w:spacing w:before="100" w:beforeAutospacing="1" w:after="100" w:afterAutospacing="1" w:line="360" w:lineRule="auto"/>
        <w:ind w:left="1273"/>
        <w:jc w:val="both"/>
        <w:rPr>
          <w:rFonts w:ascii="Sakkal Majalla" w:hAnsi="Sakkal Majalla" w:cs="Sakkal Majalla"/>
          <w:szCs w:val="28"/>
          <w:lang w:bidi="ar-EG"/>
        </w:rPr>
      </w:pPr>
      <w:r w:rsidRPr="00572F76">
        <w:rPr>
          <w:rFonts w:ascii="Sakkal Majalla" w:hAnsi="Sakkal Majalla" w:cs="Sakkal Majalla"/>
          <w:szCs w:val="28"/>
          <w:rtl/>
          <w:lang w:bidi="ar-EG"/>
        </w:rPr>
        <w:t>قوة الخبرة الفنية وهي مبنية على امتلاك المعرفة الخاصة في مجالات العمل.</w:t>
      </w:r>
    </w:p>
    <w:p w14:paraId="6C0740AB" w14:textId="3878D27B" w:rsidR="00D26B2F" w:rsidRPr="00572F76" w:rsidRDefault="00D26B2F" w:rsidP="00102A10">
      <w:pPr>
        <w:pStyle w:val="ListParagraph"/>
        <w:numPr>
          <w:ilvl w:val="0"/>
          <w:numId w:val="20"/>
        </w:numPr>
        <w:spacing w:before="100" w:beforeAutospacing="1" w:after="100" w:afterAutospacing="1" w:line="360" w:lineRule="auto"/>
        <w:ind w:left="423"/>
        <w:jc w:val="both"/>
        <w:rPr>
          <w:rFonts w:ascii="Sakkal Majalla" w:hAnsi="Sakkal Majalla" w:cs="Sakkal Majalla"/>
          <w:szCs w:val="28"/>
          <w:rtl/>
          <w:lang w:bidi="ar-EG"/>
        </w:rPr>
      </w:pPr>
      <w:r w:rsidRPr="00A12CFA">
        <w:rPr>
          <w:rFonts w:ascii="Sakkal Majalla" w:hAnsi="Sakkal Majalla" w:cs="Sakkal Majalla"/>
          <w:b/>
          <w:bCs/>
          <w:szCs w:val="28"/>
          <w:rtl/>
          <w:lang w:bidi="ar-EG"/>
        </w:rPr>
        <w:t>الحاجة إلى الانتماء</w:t>
      </w:r>
      <w:r w:rsidRPr="00572F76">
        <w:rPr>
          <w:rFonts w:ascii="Sakkal Majalla" w:hAnsi="Sakkal Majalla" w:cs="Sakkal Majalla"/>
          <w:b/>
          <w:bCs/>
          <w:szCs w:val="28"/>
          <w:rtl/>
          <w:lang w:bidi="ar-EG"/>
        </w:rPr>
        <w:t xml:space="preserve">: </w:t>
      </w:r>
      <w:r w:rsidRPr="00572F76">
        <w:rPr>
          <w:rFonts w:ascii="Sakkal Majalla" w:hAnsi="Sakkal Majalla" w:cs="Sakkal Majalla"/>
          <w:szCs w:val="28"/>
          <w:rtl/>
          <w:lang w:bidi="ar-EG"/>
        </w:rPr>
        <w:t xml:space="preserve">وهي الرغبة في بناء علاقات الصداقة والتفاعل مع الآخرين، ويشبع الأفراد هي </w:t>
      </w:r>
      <w:r w:rsidR="00F6045A" w:rsidRPr="00572F76">
        <w:rPr>
          <w:rFonts w:ascii="Sakkal Majalla" w:hAnsi="Sakkal Majalla" w:cs="Sakkal Majalla" w:hint="cs"/>
          <w:szCs w:val="28"/>
          <w:rtl/>
          <w:lang w:bidi="ar-EG"/>
        </w:rPr>
        <w:t>الحاجة من</w:t>
      </w:r>
      <w:r w:rsidRPr="00572F76">
        <w:rPr>
          <w:rFonts w:ascii="Sakkal Majalla" w:hAnsi="Sakkal Majalla" w:cs="Sakkal Majalla"/>
          <w:szCs w:val="28"/>
          <w:rtl/>
          <w:lang w:bidi="ar-EG"/>
        </w:rPr>
        <w:t xml:space="preserve"> خلال صداقات العمل، وإقامة علاقات اجتماعية مع الآخرين والتواصل الفعال معهم، فالأفراد الذين لديهم حاجة شديدة للانتماء يرون في المنظمة فرصة الإشباع علاقات صداقة جديدة، كما أنهم يندفعون وراء المهام الجماعية التي تتطلب المشاركة مع زملاء </w:t>
      </w:r>
      <w:r w:rsidR="00F6045A" w:rsidRPr="00572F76">
        <w:rPr>
          <w:rFonts w:ascii="Sakkal Majalla" w:hAnsi="Sakkal Majalla" w:cs="Sakkal Majalla" w:hint="cs"/>
          <w:szCs w:val="28"/>
          <w:rtl/>
          <w:lang w:bidi="ar-EG"/>
        </w:rPr>
        <w:t xml:space="preserve">العمل. </w:t>
      </w:r>
      <w:r w:rsidR="00F6045A" w:rsidRPr="00572F76">
        <w:rPr>
          <w:rFonts w:ascii="Sakkal Majalla" w:hAnsi="Sakkal Majalla" w:cs="Sakkal Majalla"/>
          <w:szCs w:val="28"/>
          <w:rtl/>
          <w:lang w:bidi="ar-EG"/>
        </w:rPr>
        <w:t>(</w:t>
      </w:r>
      <w:proofErr w:type="spellStart"/>
      <w:r w:rsidRPr="00572F76">
        <w:rPr>
          <w:rFonts w:ascii="Sakkal Majalla" w:hAnsi="Sakkal Majalla" w:cs="Sakkal Majalla"/>
          <w:szCs w:val="28"/>
          <w:lang w:bidi="ar-EG"/>
        </w:rPr>
        <w:t>Merazi</w:t>
      </w:r>
      <w:proofErr w:type="spellEnd"/>
      <w:r w:rsidRPr="00572F76">
        <w:rPr>
          <w:rFonts w:ascii="Sakkal Majalla" w:hAnsi="Sakkal Majalla" w:cs="Sakkal Majalla"/>
          <w:szCs w:val="28"/>
          <w:lang w:bidi="ar-EG"/>
        </w:rPr>
        <w:t>, 2023</w:t>
      </w:r>
      <w:r w:rsidRPr="00572F76">
        <w:rPr>
          <w:rFonts w:ascii="Sakkal Majalla" w:hAnsi="Sakkal Majalla" w:cs="Sakkal Majalla"/>
          <w:szCs w:val="28"/>
          <w:rtl/>
          <w:lang w:bidi="ar-EG"/>
        </w:rPr>
        <w:t>)</w:t>
      </w:r>
    </w:p>
    <w:p w14:paraId="6D48D754"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وبناءً على هذه النظرية فإن الرضا الوظيفي يتحقق من خلال إشباع حاجة الإنجاز، والقوة والانتماء، كما أن هذه الحاجات تسهم في تحقيق أهداف الفرد والمنظمة مما ينعكس إيجاباً على توافقه في عمله ورضاه الوظيفي.</w:t>
      </w:r>
    </w:p>
    <w:p w14:paraId="1E79B16C" w14:textId="64DC4A02" w:rsidR="00D26B2F" w:rsidRPr="00A12CFA" w:rsidRDefault="00F6045A"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Pr>
          <w:rFonts w:ascii="Sakkal Majalla" w:hAnsi="Sakkal Majalla" w:cs="Sakkal Majalla" w:hint="cs"/>
          <w:b/>
          <w:bCs/>
          <w:szCs w:val="28"/>
          <w:rtl/>
          <w:lang w:bidi="ar-EG"/>
        </w:rPr>
        <w:t>ن</w:t>
      </w:r>
      <w:r w:rsidR="00D26B2F" w:rsidRPr="00A12CFA">
        <w:rPr>
          <w:rFonts w:ascii="Sakkal Majalla" w:hAnsi="Sakkal Majalla" w:cs="Sakkal Majalla"/>
          <w:b/>
          <w:bCs/>
          <w:szCs w:val="28"/>
          <w:rtl/>
          <w:lang w:bidi="ar-EG"/>
        </w:rPr>
        <w:t xml:space="preserve">ظرية القيمة لأدوين </w:t>
      </w:r>
      <w:r w:rsidRPr="00A12CFA">
        <w:rPr>
          <w:rFonts w:ascii="Sakkal Majalla" w:hAnsi="Sakkal Majalla" w:cs="Sakkal Majalla" w:hint="cs"/>
          <w:b/>
          <w:bCs/>
          <w:szCs w:val="28"/>
          <w:rtl/>
          <w:lang w:bidi="ar-EG"/>
        </w:rPr>
        <w:t>لوك:</w:t>
      </w:r>
    </w:p>
    <w:p w14:paraId="3D98321C"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يرى أدوين لوك أن المسببات الرئيسية للرضا عن العمل هي قدرة ذلك العمل على توفير العوائد ذات القيمة والمنفعة العالية لكل فرد على حدة، وأنه كلما استطاع العمل توفير العوائد ذات القيمة للفرد كلما كان راضياً عن العمل، وأن العوائد التي يرغبها الفرد ليست تماماً هي الموجودة في نظرية تدرج الحاجات </w:t>
      </w:r>
      <w:proofErr w:type="spellStart"/>
      <w:r w:rsidRPr="00A12CFA">
        <w:rPr>
          <w:rFonts w:ascii="Sakkal Majalla" w:hAnsi="Sakkal Majalla" w:cs="Sakkal Majalla"/>
          <w:szCs w:val="28"/>
          <w:rtl/>
          <w:lang w:bidi="ar-EG"/>
        </w:rPr>
        <w:t>الماسلو</w:t>
      </w:r>
      <w:proofErr w:type="spellEnd"/>
      <w:r w:rsidRPr="00A12CFA">
        <w:rPr>
          <w:rFonts w:ascii="Sakkal Majalla" w:hAnsi="Sakkal Majalla" w:cs="Sakkal Majalla"/>
          <w:szCs w:val="28"/>
          <w:rtl/>
          <w:lang w:bidi="ar-EG"/>
        </w:rPr>
        <w:t xml:space="preserve">، وإنما تعتمد بالدرجة الأولى على ادراك وشعور كل فرد على حدا بما يوده من عوائد يرى أنها تناسب وظيفته ومستواه الوظيفي والاجتماعي، وتناسب رغباته وأسلوبه في الحياة، فأحد كبار المديرين وفقا لنظرية </w:t>
      </w:r>
      <w:proofErr w:type="spellStart"/>
      <w:r w:rsidRPr="00A12CFA">
        <w:rPr>
          <w:rFonts w:ascii="Sakkal Majalla" w:hAnsi="Sakkal Majalla" w:cs="Sakkal Majalla"/>
          <w:szCs w:val="28"/>
          <w:rtl/>
          <w:lang w:bidi="ar-EG"/>
        </w:rPr>
        <w:lastRenderedPageBreak/>
        <w:t>ماسلو</w:t>
      </w:r>
      <w:proofErr w:type="spellEnd"/>
      <w:r w:rsidRPr="00A12CFA">
        <w:rPr>
          <w:rFonts w:ascii="Sakkal Majalla" w:hAnsi="Sakkal Majalla" w:cs="Sakkal Majalla"/>
          <w:szCs w:val="28"/>
          <w:rtl/>
          <w:lang w:bidi="ar-EG"/>
        </w:rPr>
        <w:t>، يجب أن يسعى إلى التقدير وتحقيق الذات، ولكن وفقا لنظرية القيمة فإن العوائد التي يرغبها المدير قد تتم من العوائد المادية والأمان، وأي عوائد أخرى يراها مناسبة له (</w:t>
      </w:r>
      <w:r w:rsidRPr="00A12CFA">
        <w:rPr>
          <w:rFonts w:ascii="Sakkal Majalla" w:hAnsi="Sakkal Majalla" w:cs="Sakkal Majalla"/>
          <w:szCs w:val="28"/>
          <w:lang w:bidi="ar-EG"/>
        </w:rPr>
        <w:t>Al-Fayez, 2024</w:t>
      </w:r>
      <w:r w:rsidRPr="00A12CFA">
        <w:rPr>
          <w:rFonts w:ascii="Sakkal Majalla" w:hAnsi="Sakkal Majalla" w:cs="Sakkal Majalla"/>
          <w:szCs w:val="28"/>
          <w:rtl/>
          <w:lang w:bidi="ar-EG"/>
        </w:rPr>
        <w:t>)</w:t>
      </w:r>
    </w:p>
    <w:p w14:paraId="12C726A7" w14:textId="77777777" w:rsidR="00D26B2F" w:rsidRPr="00572F76" w:rsidRDefault="00D26B2F" w:rsidP="00102A10">
      <w:pPr>
        <w:pStyle w:val="ListParagraph"/>
        <w:numPr>
          <w:ilvl w:val="0"/>
          <w:numId w:val="23"/>
        </w:numPr>
        <w:spacing w:before="100" w:beforeAutospacing="1" w:after="100" w:afterAutospacing="1" w:line="360" w:lineRule="auto"/>
        <w:ind w:left="423"/>
        <w:jc w:val="both"/>
        <w:rPr>
          <w:rFonts w:ascii="Sakkal Majalla" w:hAnsi="Sakkal Majalla" w:cs="Sakkal Majalla"/>
          <w:b/>
          <w:bCs/>
          <w:szCs w:val="28"/>
          <w:lang w:bidi="ar-EG"/>
        </w:rPr>
      </w:pPr>
      <w:r w:rsidRPr="00A12CFA">
        <w:rPr>
          <w:rFonts w:ascii="Sakkal Majalla" w:hAnsi="Sakkal Majalla" w:cs="Sakkal Majalla"/>
          <w:b/>
          <w:bCs/>
          <w:szCs w:val="28"/>
          <w:rtl/>
          <w:lang w:bidi="ar-EG"/>
        </w:rPr>
        <w:t xml:space="preserve"> نظرية التعزيز وتدعيم السلوك </w:t>
      </w:r>
      <w:proofErr w:type="gramStart"/>
      <w:r w:rsidRPr="00A12CFA">
        <w:rPr>
          <w:rFonts w:ascii="Sakkal Majalla" w:hAnsi="Sakkal Majalla" w:cs="Sakkal Majalla"/>
          <w:b/>
          <w:bCs/>
          <w:szCs w:val="28"/>
          <w:rtl/>
          <w:lang w:bidi="ar-EG"/>
        </w:rPr>
        <w:t>السكنر</w:t>
      </w:r>
      <w:r w:rsidRPr="00572F76">
        <w:rPr>
          <w:rFonts w:ascii="Sakkal Majalla" w:hAnsi="Sakkal Majalla" w:cs="Sakkal Majalla"/>
          <w:b/>
          <w:bCs/>
          <w:szCs w:val="28"/>
          <w:rtl/>
          <w:lang w:bidi="ar-EG"/>
        </w:rPr>
        <w:t xml:space="preserve"> :</w:t>
      </w:r>
      <w:proofErr w:type="gramEnd"/>
    </w:p>
    <w:p w14:paraId="7D229D45"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يعتبر سكنر (</w:t>
      </w:r>
      <w:r w:rsidRPr="00A12CFA">
        <w:rPr>
          <w:rFonts w:ascii="Sakkal Majalla" w:hAnsi="Sakkal Majalla" w:cs="Sakkal Majalla"/>
          <w:szCs w:val="28"/>
          <w:lang w:bidi="ar-EG"/>
        </w:rPr>
        <w:t>Skinner</w:t>
      </w:r>
      <w:r w:rsidRPr="00A12CFA">
        <w:rPr>
          <w:rFonts w:ascii="Sakkal Majalla" w:hAnsi="Sakkal Majalla" w:cs="Sakkal Majalla"/>
          <w:szCs w:val="28"/>
          <w:rtl/>
          <w:lang w:bidi="ar-EG"/>
        </w:rPr>
        <w:t>) أحد أهم رواد نظرية التعزيز وتدعيم السلوك في تفسير الرضا الوظيفي، وبنى أفكاره حول العلاقة بين المثير والاستجابة، حيث أن سلوك الفرد على نحو معين هو استجابة لمثير خارجي، والفرد يستجيب للعوائد والسلوك الذي يعزز بالمكافأة يستمر ويتكرر، بينما السلوك الذي لا يعزز سيتوقف ولا يتكرر.</w:t>
      </w:r>
    </w:p>
    <w:p w14:paraId="33F860A5" w14:textId="70F97CBC"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وتتفاوت فاعلية المثير في إحداث السلوك المرغوب فيه عند الأفراد حسب عدد مرات التعزيز التي تصاحب ذلك السلوك، وعلى قوة التأثير الذي يتركه وعلى اقتران التعزيز بالاستجابة. ومن وجهة نظر سكنر فإن </w:t>
      </w:r>
      <w:proofErr w:type="spellStart"/>
      <w:r w:rsidRPr="00A12CFA">
        <w:rPr>
          <w:rFonts w:ascii="Sakkal Majalla" w:hAnsi="Sakkal Majalla" w:cs="Sakkal Majalla"/>
          <w:szCs w:val="28"/>
          <w:rtl/>
          <w:lang w:bidi="ar-EG"/>
        </w:rPr>
        <w:t>المكاف</w:t>
      </w:r>
      <w:r w:rsidR="00F6045A">
        <w:rPr>
          <w:rFonts w:ascii="Sakkal Majalla" w:hAnsi="Sakkal Majalla" w:cs="Sakkal Majalla" w:hint="cs"/>
          <w:szCs w:val="28"/>
          <w:rtl/>
          <w:lang w:bidi="ar-EG"/>
        </w:rPr>
        <w:t>أ</w:t>
      </w:r>
      <w:r w:rsidRPr="00A12CFA">
        <w:rPr>
          <w:rFonts w:ascii="Sakkal Majalla" w:hAnsi="Sakkal Majalla" w:cs="Sakkal Majalla"/>
          <w:szCs w:val="28"/>
          <w:rtl/>
          <w:lang w:bidi="ar-EG"/>
        </w:rPr>
        <w:t>ت</w:t>
      </w:r>
      <w:proofErr w:type="spellEnd"/>
      <w:r w:rsidRPr="00A12CFA">
        <w:rPr>
          <w:rFonts w:ascii="Sakkal Majalla" w:hAnsi="Sakkal Majalla" w:cs="Sakkal Majalla"/>
          <w:szCs w:val="28"/>
          <w:rtl/>
          <w:lang w:bidi="ar-EG"/>
        </w:rPr>
        <w:t xml:space="preserve"> هي المعززات التي تهدف إلى استمرار إثارة السلوك الإيجابي عند الأفراد، واعتمد سكنر على مبدأ أن الأفراد يسلكون الطرق التي يرون أنها تؤدي بهم إلى تحقيق مكاسب شخصية، ومبدأ أن السلوك الإنساني يمكن تشكيله وتحديد من خلال التحكم</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 xml:space="preserve">بالمكاسب </w:t>
      </w:r>
      <w:proofErr w:type="gramStart"/>
      <w:r w:rsidRPr="00A12CFA">
        <w:rPr>
          <w:rFonts w:ascii="Sakkal Majalla" w:hAnsi="Sakkal Majalla" w:cs="Sakkal Majalla"/>
          <w:szCs w:val="28"/>
          <w:rtl/>
          <w:lang w:bidi="ar-EG"/>
        </w:rPr>
        <w:t>والعوائد .</w:t>
      </w:r>
      <w:proofErr w:type="gramEnd"/>
      <w:r w:rsidRPr="00A12CFA">
        <w:rPr>
          <w:rFonts w:ascii="Sakkal Majalla" w:hAnsi="Sakkal Majalla" w:cs="Sakkal Majalla"/>
          <w:szCs w:val="28"/>
          <w:rtl/>
          <w:lang w:bidi="ar-EG"/>
        </w:rPr>
        <w:t>(</w:t>
      </w:r>
      <w:proofErr w:type="spellStart"/>
      <w:r w:rsidRPr="00A12CFA">
        <w:rPr>
          <w:rFonts w:ascii="Sakkal Majalla" w:hAnsi="Sakkal Majalla" w:cs="Sakkal Majalla"/>
          <w:szCs w:val="28"/>
          <w:lang w:bidi="ar-EG"/>
        </w:rPr>
        <w:t>Duweikat</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5AA06817"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بعد اطلاع الباحث على النظريات المفسرة للرضا الوظيفي سواء التي أوردها في دراسته أو تلك التي لم يوردها؛ فإنه لا يمكن أن تعتمد على نظرية واحدة لتفسير الرضا الوظيفي ويجب الأخذ بالعديد من الآراء والتفسيرات لفهم الرضا الوظيفي، لأن الرضا الوظيفي أساساً يتأثر بالعديد من العوامل، فهناك نظريات أشارت بأن الدوافع هي المصدر الرئيس لتفسير الرضا الوظيفي، واعتبر </w:t>
      </w:r>
      <w:proofErr w:type="spellStart"/>
      <w:r w:rsidRPr="00A12CFA">
        <w:rPr>
          <w:rFonts w:ascii="Sakkal Majalla" w:hAnsi="Sakkal Majalla" w:cs="Sakkal Majalla"/>
          <w:szCs w:val="28"/>
          <w:rtl/>
          <w:lang w:bidi="ar-EG"/>
        </w:rPr>
        <w:t>ماسلو</w:t>
      </w:r>
      <w:proofErr w:type="spellEnd"/>
      <w:r w:rsidRPr="00A12CFA">
        <w:rPr>
          <w:rFonts w:ascii="Sakkal Majalla" w:hAnsi="Sakkal Majalla" w:cs="Sakkal Majalla"/>
          <w:szCs w:val="28"/>
          <w:rtl/>
          <w:lang w:bidi="ar-EG"/>
        </w:rPr>
        <w:t xml:space="preserve"> أن تلبية الحاجات هو منطلق تحقيق الرضا الوظيفي، وفسر </w:t>
      </w:r>
      <w:proofErr w:type="spellStart"/>
      <w:r w:rsidRPr="00A12CFA">
        <w:rPr>
          <w:rFonts w:ascii="Sakkal Majalla" w:hAnsi="Sakkal Majalla" w:cs="Sakkal Majalla"/>
          <w:szCs w:val="28"/>
          <w:rtl/>
          <w:lang w:bidi="ar-EG"/>
        </w:rPr>
        <w:t>مكيلاند</w:t>
      </w:r>
      <w:proofErr w:type="spellEnd"/>
      <w:r w:rsidRPr="00A12CFA">
        <w:rPr>
          <w:rFonts w:ascii="Sakkal Majalla" w:hAnsi="Sakkal Majalla" w:cs="Sakkal Majalla"/>
          <w:szCs w:val="28"/>
          <w:rtl/>
          <w:lang w:bidi="ar-EG"/>
        </w:rPr>
        <w:t xml:space="preserve"> الرضا الوظيفي من خلال الحاجة للإنجاز، والحاجة للقوة والسلطة، والحاجة </w:t>
      </w:r>
      <w:proofErr w:type="spellStart"/>
      <w:r w:rsidRPr="00A12CFA">
        <w:rPr>
          <w:rFonts w:ascii="Sakkal Majalla" w:hAnsi="Sakkal Majalla" w:cs="Sakkal Majalla"/>
          <w:szCs w:val="28"/>
          <w:rtl/>
          <w:lang w:bidi="ar-EG"/>
        </w:rPr>
        <w:t>للإنتماء</w:t>
      </w:r>
      <w:proofErr w:type="spellEnd"/>
      <w:r w:rsidRPr="00A12CFA">
        <w:rPr>
          <w:rFonts w:ascii="Sakkal Majalla" w:hAnsi="Sakkal Majalla" w:cs="Sakkal Majalla"/>
          <w:szCs w:val="28"/>
          <w:rtl/>
          <w:lang w:bidi="ar-EG"/>
        </w:rPr>
        <w:t xml:space="preserve"> للجماعة، أما نظرية القيمة فأكدت بأن توفير العوائد القيمة هي مصدر الرضا الوظيفي، وفسر سكنر الرضا الوظيفي من خلال استجابة للمثيرات المحيطة بالعمل. وفي ضوء ذلك يرى الباحث بأن جميع العوامل التي ذكرت لها تأثير في الرضا الوظيفي، وبالتالي يجب أن يعتمد الباحثون على تفسير الرضا الوظيفي من خلال عوامل مختلفة، وعدم الأخذ بنظرية دون أخرى.</w:t>
      </w:r>
    </w:p>
    <w:p w14:paraId="56C62580" w14:textId="3F4E8D23"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0" w:name="_Toc192119680"/>
      <w:r>
        <w:rPr>
          <w:rFonts w:ascii="Sakkal Majalla" w:hAnsi="Sakkal Majalla" w:cs="Sakkal Majalla" w:hint="cs"/>
          <w:b/>
          <w:bCs/>
          <w:sz w:val="36"/>
          <w:szCs w:val="36"/>
          <w:rtl/>
        </w:rPr>
        <w:lastRenderedPageBreak/>
        <w:t xml:space="preserve">5.2.2 </w:t>
      </w:r>
      <w:r w:rsidR="00D26B2F" w:rsidRPr="00572F76">
        <w:rPr>
          <w:rFonts w:ascii="Sakkal Majalla" w:hAnsi="Sakkal Majalla" w:cs="Sakkal Majalla"/>
          <w:b/>
          <w:bCs/>
          <w:sz w:val="36"/>
          <w:szCs w:val="36"/>
          <w:rtl/>
        </w:rPr>
        <w:t>الرضا الوظيفي من المنظور الإسلامي.</w:t>
      </w:r>
      <w:bookmarkEnd w:id="110"/>
    </w:p>
    <w:p w14:paraId="0A9995F7" w14:textId="0904B572"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الإسلام دين شامل ومتكامل وصالح لكل زمان ومكان، حيث لم يترك أياً من الأمور المتعلقة بتسيير نظام الحياة إلا وضحها من خلال القرآن الكريم والسنة النبوية</w:t>
      </w:r>
      <w:r w:rsidR="0033715D">
        <w:rPr>
          <w:rFonts w:ascii="Sakkal Majalla" w:hAnsi="Sakkal Majalla" w:cs="Sakkal Majalla" w:hint="cs"/>
          <w:szCs w:val="28"/>
          <w:rtl/>
          <w:lang w:bidi="ar-EG"/>
        </w:rPr>
        <w:t>.</w:t>
      </w:r>
      <w:r w:rsidR="0033715D" w:rsidRPr="00A12CFA">
        <w:rPr>
          <w:rFonts w:ascii="Sakkal Majalla" w:hAnsi="Sakkal Majalla" w:cs="Sakkal Majalla" w:hint="cs"/>
          <w:szCs w:val="28"/>
          <w:rtl/>
          <w:lang w:bidi="ar-EG"/>
        </w:rPr>
        <w:t xml:space="preserve"> </w:t>
      </w:r>
      <w:r w:rsidR="0033715D" w:rsidRPr="00A12CFA">
        <w:rPr>
          <w:rFonts w:ascii="Sakkal Majalla" w:hAnsi="Sakkal Majalla" w:cs="Sakkal Majalla"/>
          <w:szCs w:val="28"/>
          <w:rtl/>
          <w:lang w:bidi="ar-EG"/>
        </w:rPr>
        <w:t>(</w:t>
      </w:r>
      <w:r w:rsidRPr="00A12CFA">
        <w:rPr>
          <w:rFonts w:ascii="Sakkal Majalla" w:hAnsi="Sakkal Majalla" w:cs="Sakkal Majalla"/>
          <w:szCs w:val="28"/>
          <w:rtl/>
          <w:lang w:bidi="ar-EG"/>
        </w:rPr>
        <w:t>نسيمة، 2022)</w:t>
      </w:r>
    </w:p>
    <w:p w14:paraId="411ADEE0" w14:textId="185F2F52"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وكان من هذه الأمور الحياتية العمل وظروف العاملين، فقد وردت العديد من الآيات المحكمات تحدثت عن الأحكام الشاملة للعمل، وتقدير ومسؤولية العامل وعقوبته ومثوبته على حسب عمله، كما استفاضت أحاديث الرسول صلى الله عليه وسلم بالدعوة إلى العمل والحث </w:t>
      </w:r>
      <w:r w:rsidR="0033715D" w:rsidRPr="00A12CFA">
        <w:rPr>
          <w:rFonts w:ascii="Sakkal Majalla" w:hAnsi="Sakkal Majalla" w:cs="Sakkal Majalla" w:hint="cs"/>
          <w:szCs w:val="28"/>
          <w:rtl/>
          <w:lang w:bidi="ar-EG"/>
        </w:rPr>
        <w:t xml:space="preserve">عليه. </w:t>
      </w:r>
      <w:r w:rsidR="0033715D" w:rsidRPr="00A12CFA">
        <w:rPr>
          <w:rFonts w:ascii="Sakkal Majalla" w:hAnsi="Sakkal Majalla" w:cs="Sakkal Majalla"/>
          <w:szCs w:val="28"/>
          <w:rtl/>
          <w:lang w:bidi="ar-EG"/>
        </w:rPr>
        <w:t>(</w:t>
      </w:r>
      <w:proofErr w:type="spellStart"/>
      <w:r w:rsidRPr="00A12CFA">
        <w:rPr>
          <w:rFonts w:ascii="Sakkal Majalla" w:hAnsi="Sakkal Majalla" w:cs="Sakkal Majalla"/>
          <w:szCs w:val="28"/>
          <w:rtl/>
          <w:lang w:bidi="ar-EG"/>
        </w:rPr>
        <w:t>تيتح</w:t>
      </w:r>
      <w:proofErr w:type="spellEnd"/>
      <w:r w:rsidRPr="00A12CFA">
        <w:rPr>
          <w:rFonts w:ascii="Sakkal Majalla" w:hAnsi="Sakkal Majalla" w:cs="Sakkal Majalla"/>
          <w:szCs w:val="28"/>
          <w:rtl/>
          <w:lang w:bidi="ar-EG"/>
        </w:rPr>
        <w:t>، 2023)</w:t>
      </w:r>
    </w:p>
    <w:p w14:paraId="3EE50F6B" w14:textId="41395664"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كما تناول الإسلام موضوعاً هاماً من متعلقات العمل ألا وهو الرضا الوظيفي وما يتعلق به من أمور تابعة، فالرضا في الإسلام ليس ذاتيا أو مطلقا إنما هو محدد بقواعد شرعية تربط بينه وبين الطريقة أو الوسيلة لتحقيقه فلقد أوضح الفكر الإسلامي عناصر الرضا الوظيفي التي تكفل قيام منظمة مثالية تمتاز بإرادتها الشاملة والمتكاملة، وموظفيها الملتزمون عقيدة وسلوكاً بتعاليم الدين الحنيف وقيمه، وقد تم ذكرها من خلال </w:t>
      </w:r>
      <w:r w:rsidR="0033715D" w:rsidRPr="00A12CFA">
        <w:rPr>
          <w:rFonts w:ascii="Sakkal Majalla" w:hAnsi="Sakkal Majalla" w:cs="Sakkal Majalla" w:hint="cs"/>
          <w:szCs w:val="28"/>
          <w:rtl/>
          <w:lang w:bidi="ar-EG"/>
        </w:rPr>
        <w:t>التالي</w:t>
      </w:r>
      <w:r w:rsidR="0033715D">
        <w:rPr>
          <w:rFonts w:ascii="Sakkal Majalla" w:hAnsi="Sakkal Majalla" w:cs="Sakkal Majalla" w:hint="cs"/>
          <w:szCs w:val="28"/>
          <w:rtl/>
          <w:lang w:bidi="ar-EG"/>
        </w:rPr>
        <w:t>: (</w:t>
      </w:r>
      <w:r w:rsidR="0033715D" w:rsidRPr="00A12CFA">
        <w:rPr>
          <w:rFonts w:ascii="Sakkal Majalla" w:hAnsi="Sakkal Majalla" w:cs="Sakkal Majalla"/>
          <w:szCs w:val="28"/>
          <w:rtl/>
          <w:lang w:bidi="ar-EG"/>
        </w:rPr>
        <w:t>أبو</w:t>
      </w:r>
      <w:r w:rsidRPr="00A12CFA">
        <w:rPr>
          <w:rFonts w:ascii="Sakkal Majalla" w:hAnsi="Sakkal Majalla" w:cs="Sakkal Majalla"/>
          <w:szCs w:val="28"/>
          <w:rtl/>
          <w:lang w:bidi="ar-EG"/>
        </w:rPr>
        <w:t xml:space="preserve"> كريشة، 2022)</w:t>
      </w:r>
    </w:p>
    <w:p w14:paraId="748D3FC1" w14:textId="3C613A73" w:rsidR="00D26B2F" w:rsidRPr="00572F76" w:rsidRDefault="00D26B2F"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الأجور: </w:t>
      </w:r>
      <w:r w:rsidRPr="00572F76">
        <w:rPr>
          <w:rFonts w:ascii="Sakkal Majalla" w:hAnsi="Sakkal Majalla" w:cs="Sakkal Majalla"/>
          <w:szCs w:val="28"/>
          <w:rtl/>
          <w:lang w:bidi="ar-EG"/>
        </w:rPr>
        <w:t xml:space="preserve">عرف الأجر المنظم وتم تطبيقه في نظام الإدارة الإسلامية، وأول ذلك أن يسمى الأجر </w:t>
      </w:r>
      <w:r w:rsidR="0033715D" w:rsidRPr="00572F76">
        <w:rPr>
          <w:rFonts w:ascii="Sakkal Majalla" w:hAnsi="Sakkal Majalla" w:cs="Sakkal Majalla" w:hint="cs"/>
          <w:szCs w:val="28"/>
          <w:rtl/>
          <w:lang w:bidi="ar-EG"/>
        </w:rPr>
        <w:t>ويحدد</w:t>
      </w:r>
      <w:r w:rsidRPr="00572F76">
        <w:rPr>
          <w:rFonts w:ascii="Sakkal Majalla" w:hAnsi="Sakkal Majalla" w:cs="Sakkal Majalla"/>
          <w:szCs w:val="28"/>
          <w:rtl/>
          <w:lang w:bidi="ar-EG"/>
        </w:rPr>
        <w:t xml:space="preserve"> كما أوصى بذلك رسول الله صلى الله عليه وسلم، فالأجر المعلوم لدى الأجير يكون له حافزا له على أداء العمل ويشعره بالاطمئنان النفسي. كما اهتمت الشريعة الإسلامية بتناسب الأجر على قدرة العمل، وهو مبدأ عظيم تقف الإدارة الحديثة عاجزة عن تطبيقه رغم أنها تنادي به وتعمل على ترسيخه، كما أوضح الإسلام أهمية دفع الأجر حال انتهاء الفرد العمل، حيث يقول صلى الله عليه وسلم: أعطوا الأجير أجره قبل أن يجف وهذا من أجل رفع الخوف من نفس العمل من</w:t>
      </w:r>
      <w:r w:rsidRPr="00572F76">
        <w:rPr>
          <w:rFonts w:ascii="Sakkal Majalla" w:hAnsi="Sakkal Majalla" w:cs="Sakkal Majalla"/>
          <w:szCs w:val="28"/>
          <w:lang w:bidi="ar-EG"/>
        </w:rPr>
        <w:t xml:space="preserve"> </w:t>
      </w:r>
      <w:r w:rsidRPr="00572F76">
        <w:rPr>
          <w:rFonts w:ascii="Sakkal Majalla" w:hAnsi="Sakkal Majalla" w:cs="Sakkal Majalla"/>
          <w:szCs w:val="28"/>
          <w:rtl/>
          <w:lang w:bidi="ar-EG"/>
        </w:rPr>
        <w:t xml:space="preserve">دفع الأجر، فيقبل على العمل بشوق </w:t>
      </w:r>
      <w:r w:rsidR="0033715D" w:rsidRPr="00572F76">
        <w:rPr>
          <w:rFonts w:ascii="Sakkal Majalla" w:hAnsi="Sakkal Majalla" w:cs="Sakkal Majalla" w:hint="cs"/>
          <w:szCs w:val="28"/>
          <w:rtl/>
          <w:lang w:bidi="ar-EG"/>
        </w:rPr>
        <w:t xml:space="preserve">ولهفة. </w:t>
      </w:r>
      <w:r w:rsidR="0033715D" w:rsidRPr="00572F76">
        <w:rPr>
          <w:rFonts w:ascii="Sakkal Majalla" w:hAnsi="Sakkal Majalla" w:cs="Sakkal Majalla"/>
          <w:szCs w:val="28"/>
          <w:rtl/>
          <w:lang w:bidi="ar-EG"/>
        </w:rPr>
        <w:t>(</w:t>
      </w:r>
      <w:proofErr w:type="spellStart"/>
      <w:r w:rsidRPr="00572F76">
        <w:rPr>
          <w:rFonts w:ascii="Sakkal Majalla" w:hAnsi="Sakkal Majalla" w:cs="Sakkal Majalla"/>
          <w:szCs w:val="28"/>
          <w:lang w:bidi="ar-EG"/>
        </w:rPr>
        <w:t>Rehamnia</w:t>
      </w:r>
      <w:proofErr w:type="spellEnd"/>
      <w:r w:rsidRPr="00572F76">
        <w:rPr>
          <w:rFonts w:ascii="Sakkal Majalla" w:hAnsi="Sakkal Majalla" w:cs="Sakkal Majalla"/>
          <w:szCs w:val="28"/>
          <w:lang w:bidi="ar-EG"/>
        </w:rPr>
        <w:t>, 2022</w:t>
      </w:r>
      <w:r w:rsidRPr="00572F76">
        <w:rPr>
          <w:rFonts w:ascii="Sakkal Majalla" w:hAnsi="Sakkal Majalla" w:cs="Sakkal Majalla"/>
          <w:szCs w:val="28"/>
          <w:rtl/>
          <w:lang w:bidi="ar-EG"/>
        </w:rPr>
        <w:t>)</w:t>
      </w:r>
    </w:p>
    <w:p w14:paraId="69D3BEAE" w14:textId="14F627A5" w:rsidR="00D26B2F" w:rsidRPr="00572F76" w:rsidRDefault="0033715D"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hint="cs"/>
          <w:b/>
          <w:bCs/>
          <w:szCs w:val="28"/>
          <w:rtl/>
          <w:lang w:bidi="ar-EG"/>
        </w:rPr>
        <w:t>الحوافز</w:t>
      </w:r>
      <w:r w:rsidRPr="00572F76">
        <w:rPr>
          <w:rFonts w:ascii="Sakkal Majalla" w:hAnsi="Sakkal Majalla" w:cs="Sakkal Majalla" w:hint="cs"/>
          <w:szCs w:val="28"/>
          <w:rtl/>
          <w:lang w:bidi="ar-EG"/>
        </w:rPr>
        <w:t>:</w:t>
      </w:r>
      <w:r w:rsidR="00D26B2F" w:rsidRPr="00572F76">
        <w:rPr>
          <w:rFonts w:ascii="Sakkal Majalla" w:hAnsi="Sakkal Majalla" w:cs="Sakkal Majalla"/>
          <w:szCs w:val="28"/>
          <w:rtl/>
          <w:lang w:bidi="ar-EG"/>
        </w:rPr>
        <w:t xml:space="preserve"> أكد الإسلام على أهمية الحوافز بأنواعها المختلفة المادية والمعنوية، وذلك لدورها الفعال في التأثير على الروح المعنوية للعاملين، وانتظام الحماية والانضباط، وربط الإسلام الحوافز بالعمل لقوله </w:t>
      </w:r>
      <w:r w:rsidRPr="00572F76">
        <w:rPr>
          <w:rFonts w:ascii="Sakkal Majalla" w:hAnsi="Sakkal Majalla" w:cs="Sakkal Majalla" w:hint="cs"/>
          <w:szCs w:val="28"/>
          <w:rtl/>
          <w:lang w:bidi="ar-EG"/>
        </w:rPr>
        <w:t>تعالى:</w:t>
      </w:r>
      <w:r w:rsidR="00801359">
        <w:rPr>
          <w:rFonts w:ascii="Sakkal Majalla" w:hAnsi="Sakkal Majalla" w:cs="Sakkal Majalla" w:hint="cs"/>
          <w:szCs w:val="28"/>
          <w:rtl/>
          <w:lang w:bidi="ar-EG"/>
        </w:rPr>
        <w:t xml:space="preserve"> </w:t>
      </w:r>
      <w:proofErr w:type="gramStart"/>
      <w:r w:rsidR="00801359">
        <w:rPr>
          <w:rFonts w:ascii="Sakkal Majalla" w:hAnsi="Sakkal Majalla" w:cs="Sakkal Majalla" w:hint="cs"/>
          <w:szCs w:val="28"/>
          <w:rtl/>
          <w:lang w:bidi="ar-EG"/>
        </w:rPr>
        <w:t>(</w:t>
      </w:r>
      <w:r w:rsidR="00D26B2F" w:rsidRPr="00572F76">
        <w:rPr>
          <w:rFonts w:ascii="Sakkal Majalla" w:hAnsi="Sakkal Majalla" w:cs="Sakkal Majalla"/>
          <w:szCs w:val="28"/>
          <w:rtl/>
          <w:lang w:bidi="ar-EG"/>
        </w:rPr>
        <w:t xml:space="preserve"> إنَّا</w:t>
      </w:r>
      <w:proofErr w:type="gramEnd"/>
      <w:r w:rsidR="00D26B2F" w:rsidRPr="00572F76">
        <w:rPr>
          <w:rFonts w:ascii="Sakkal Majalla" w:hAnsi="Sakkal Majalla" w:cs="Sakkal Majalla"/>
          <w:szCs w:val="28"/>
          <w:rtl/>
          <w:lang w:bidi="ar-EG"/>
        </w:rPr>
        <w:t xml:space="preserve"> لَا نُضِيعُ أَجْرَ مَنْ أَحْسَنَ عَمَلًا ) (سورة الكهف، الآية: (30). ونجد أن الإسلام يعتمد </w:t>
      </w:r>
      <w:r w:rsidR="00D26B2F" w:rsidRPr="00572F76">
        <w:rPr>
          <w:rFonts w:ascii="Sakkal Majalla" w:hAnsi="Sakkal Majalla" w:cs="Sakkal Majalla"/>
          <w:szCs w:val="28"/>
          <w:rtl/>
          <w:lang w:bidi="ar-EG"/>
        </w:rPr>
        <w:lastRenderedPageBreak/>
        <w:t xml:space="preserve">على أسلوب الثواب والعقاب، وأن المعيار في ذلك كما ورد في قوله تعالى: </w:t>
      </w:r>
      <w:proofErr w:type="gramStart"/>
      <w:r w:rsidR="00D26B2F" w:rsidRPr="00572F76">
        <w:rPr>
          <w:rFonts w:ascii="Sakkal Majalla" w:hAnsi="Sakkal Majalla" w:cs="Sakkal Majalla"/>
          <w:szCs w:val="28"/>
          <w:rtl/>
          <w:lang w:bidi="ar-EG"/>
        </w:rPr>
        <w:t>﴿ قَالَ</w:t>
      </w:r>
      <w:proofErr w:type="gramEnd"/>
      <w:r w:rsidR="00D26B2F" w:rsidRPr="00572F76">
        <w:rPr>
          <w:rFonts w:ascii="Sakkal Majalla" w:hAnsi="Sakkal Majalla" w:cs="Sakkal Majalla"/>
          <w:szCs w:val="28"/>
          <w:rtl/>
          <w:lang w:bidi="ar-EG"/>
        </w:rPr>
        <w:t xml:space="preserve"> أَمَّا مَن ظَلَمَ فَسَوْفَ نُعَذِّبُهُ ثُمَّ يُرَدُّ إِلَى رَبِّهِ، فَيُعَذِّبُهُ عَذَابًا نَّكْرًا الله) وَأَمَّا مَنْ آمَنَ وَعَمِلَ صَالِحًا فَلَهُ جَزَاء الْحُسْنَى وَسَنَقُولُ لَهُ مِنْ أَمْرِنَا يُسْرًا ) الكهف : 87 - 88). كما حث الإسلام على تقديم كافة الخدمات الاجتماعية للعاملين محققة كفايات حاجات العامل المختلفة النفسية والروحية والمادية وغيرها، حيث يقول صلى الله عليه وسلم: " من كان لنا عاملا ولم يكن له سكن فليتخذ مسكنا، ومن لم يكن له زوج فليتخذ زوجا، ومن لم يجد خادما فليتخذ خادما، ومن لم يجد دابة فليتخذ دابة، ومن اتخذ عير ذلك فهو غال أو سارق" الألباني 5682552 :1409</w:t>
      </w:r>
      <w:proofErr w:type="gramStart"/>
      <w:r w:rsidR="00D26B2F" w:rsidRPr="00572F76">
        <w:rPr>
          <w:rFonts w:ascii="Sakkal Majalla" w:hAnsi="Sakkal Majalla" w:cs="Sakkal Majalla"/>
          <w:szCs w:val="28"/>
          <w:rtl/>
          <w:lang w:bidi="ar-EG"/>
        </w:rPr>
        <w:t>هـ ،</w:t>
      </w:r>
      <w:proofErr w:type="gramEnd"/>
      <w:r w:rsidR="00D26B2F" w:rsidRPr="00572F76">
        <w:rPr>
          <w:rFonts w:ascii="Sakkal Majalla" w:hAnsi="Sakkal Majalla" w:cs="Sakkal Majalla"/>
          <w:szCs w:val="28"/>
          <w:rtl/>
          <w:lang w:bidi="ar-EG"/>
        </w:rPr>
        <w:t xml:space="preserve"> رقم الحديث. (</w:t>
      </w:r>
      <w:proofErr w:type="spellStart"/>
      <w:r w:rsidR="00D26B2F" w:rsidRPr="00572F76">
        <w:rPr>
          <w:rFonts w:ascii="Sakkal Majalla" w:hAnsi="Sakkal Majalla" w:cs="Sakkal Majalla"/>
          <w:szCs w:val="28"/>
          <w:lang w:bidi="ar-EG"/>
        </w:rPr>
        <w:t>Rehamnia</w:t>
      </w:r>
      <w:proofErr w:type="spellEnd"/>
      <w:r w:rsidR="00D26B2F" w:rsidRPr="00572F76">
        <w:rPr>
          <w:rFonts w:ascii="Sakkal Majalla" w:hAnsi="Sakkal Majalla" w:cs="Sakkal Majalla"/>
          <w:szCs w:val="28"/>
          <w:lang w:bidi="ar-EG"/>
        </w:rPr>
        <w:t>, 2022</w:t>
      </w:r>
      <w:r w:rsidR="00D26B2F" w:rsidRPr="00572F76">
        <w:rPr>
          <w:rFonts w:ascii="Sakkal Majalla" w:hAnsi="Sakkal Majalla" w:cs="Sakkal Majalla"/>
          <w:szCs w:val="28"/>
          <w:rtl/>
          <w:lang w:bidi="ar-EG"/>
        </w:rPr>
        <w:t>)</w:t>
      </w:r>
    </w:p>
    <w:p w14:paraId="7B4704E1" w14:textId="7201F4BE" w:rsidR="00D26B2F" w:rsidRPr="00572F76" w:rsidRDefault="00D26B2F"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التدريب وتنمية </w:t>
      </w:r>
      <w:r w:rsidR="00801359" w:rsidRPr="00572F76">
        <w:rPr>
          <w:rFonts w:ascii="Sakkal Majalla" w:hAnsi="Sakkal Majalla" w:cs="Sakkal Majalla" w:hint="cs"/>
          <w:b/>
          <w:bCs/>
          <w:szCs w:val="28"/>
          <w:rtl/>
          <w:lang w:bidi="ar-EG"/>
        </w:rPr>
        <w:t>المهارات</w:t>
      </w:r>
      <w:r w:rsidR="00801359" w:rsidRPr="00572F76">
        <w:rPr>
          <w:rFonts w:ascii="Sakkal Majalla" w:hAnsi="Sakkal Majalla" w:cs="Sakkal Majalla" w:hint="cs"/>
          <w:szCs w:val="28"/>
          <w:rtl/>
          <w:lang w:bidi="ar-EG"/>
        </w:rPr>
        <w:t>: أكد</w:t>
      </w:r>
      <w:r w:rsidRPr="00572F76">
        <w:rPr>
          <w:rFonts w:ascii="Sakkal Majalla" w:hAnsi="Sakkal Majalla" w:cs="Sakkal Majalla"/>
          <w:szCs w:val="28"/>
          <w:rtl/>
          <w:lang w:bidi="ar-EG"/>
        </w:rPr>
        <w:t xml:space="preserve"> الإسلام على ضرورة تنمية المهارات الذهنية وحث على التعلم والتدريب، فقال تعالى: ﴿وَقُل رَّبِّ زِدْنِي </w:t>
      </w:r>
      <w:r w:rsidR="00801359" w:rsidRPr="00572F76">
        <w:rPr>
          <w:rFonts w:ascii="Sakkal Majalla" w:hAnsi="Sakkal Majalla" w:cs="Sakkal Majalla" w:hint="cs"/>
          <w:szCs w:val="28"/>
          <w:rtl/>
          <w:lang w:bidi="ar-EG"/>
        </w:rPr>
        <w:t>عِلْمًا)</w:t>
      </w:r>
      <w:r w:rsidRPr="00572F76">
        <w:rPr>
          <w:rFonts w:ascii="Sakkal Majalla" w:hAnsi="Sakkal Majalla" w:cs="Sakkal Majalla"/>
          <w:szCs w:val="28"/>
          <w:rtl/>
          <w:lang w:bidi="ar-EG"/>
        </w:rPr>
        <w:t xml:space="preserve"> (طه: 114).</w:t>
      </w:r>
    </w:p>
    <w:p w14:paraId="6E932C9D" w14:textId="0347C9FB" w:rsidR="00D26B2F" w:rsidRPr="00572F76" w:rsidRDefault="00D26B2F"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القيادة يعتبر الإسلام أن القيادة متغير مهم في دفع العملية التنظيمية والإدارية، وتحفيز العاملين، وتحقق رضاهم، لذا حث رسولنا الكريم على ممارسة القيادة في أبسط الأمور وذلك لقوله - - - إذا كان ثلاثة في سفر فليؤمروا أحدهم الألباني، 1409هـ، رقم الحديث:</w:t>
      </w:r>
    </w:p>
    <w:p w14:paraId="1F236D10" w14:textId="0AAAA7A9" w:rsidR="00D26B2F" w:rsidRPr="00572F76" w:rsidRDefault="00D26B2F"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b/>
          <w:bCs/>
          <w:szCs w:val="28"/>
          <w:rtl/>
          <w:lang w:bidi="ar-EG"/>
        </w:rPr>
        <w:t>الشورى</w:t>
      </w:r>
      <w:r w:rsidRPr="00572F76">
        <w:rPr>
          <w:rFonts w:ascii="Sakkal Majalla" w:hAnsi="Sakkal Majalla" w:cs="Sakkal Majalla"/>
          <w:szCs w:val="28"/>
          <w:rtl/>
          <w:lang w:bidi="ar-EG"/>
        </w:rPr>
        <w:t xml:space="preserve">: يقول سبحانه وتعالى </w:t>
      </w:r>
      <w:r w:rsidR="00801359" w:rsidRPr="00572F76">
        <w:rPr>
          <w:rFonts w:ascii="Sakkal Majalla" w:hAnsi="Sakkal Majalla" w:cs="Sakkal Majalla" w:hint="cs"/>
          <w:szCs w:val="28"/>
          <w:rtl/>
          <w:lang w:bidi="ar-EG"/>
        </w:rPr>
        <w:t>(وَالَّذِينَ</w:t>
      </w:r>
      <w:r w:rsidRPr="00572F76">
        <w:rPr>
          <w:rFonts w:ascii="Sakkal Majalla" w:hAnsi="Sakkal Majalla" w:cs="Sakkal Majalla"/>
          <w:szCs w:val="28"/>
          <w:rtl/>
          <w:lang w:bidi="ar-EG"/>
        </w:rPr>
        <w:t xml:space="preserve"> اسْتَجَابُوا لِرَبِّهِمْ وَأَقَامُوا الصَّلَاةَ وَأَمْرُهُمْ شُورَى بَيْنَهُمْ وَمِمَّا رَزَقْتَهُمْ </w:t>
      </w:r>
      <w:r w:rsidR="00801359" w:rsidRPr="00572F76">
        <w:rPr>
          <w:rFonts w:ascii="Sakkal Majalla" w:hAnsi="Sakkal Majalla" w:cs="Sakkal Majalla" w:hint="cs"/>
          <w:szCs w:val="28"/>
          <w:rtl/>
          <w:lang w:bidi="ar-EG"/>
        </w:rPr>
        <w:t>يُنفِقُونَ)</w:t>
      </w:r>
      <w:r w:rsidRPr="00572F76">
        <w:rPr>
          <w:rFonts w:ascii="Sakkal Majalla" w:hAnsi="Sakkal Majalla" w:cs="Sakkal Majalla"/>
          <w:szCs w:val="28"/>
          <w:rtl/>
          <w:lang w:bidi="ar-EG"/>
        </w:rPr>
        <w:t xml:space="preserve"> (الشورى: (38) فالشورى أحد مبادئ الإسلام في القيادة، وهي حث صريح</w:t>
      </w:r>
      <w:r w:rsidR="00801359">
        <w:rPr>
          <w:rFonts w:ascii="Sakkal Majalla" w:hAnsi="Sakkal Majalla" w:cs="Sakkal Majalla" w:hint="cs"/>
          <w:szCs w:val="28"/>
          <w:rtl/>
          <w:lang w:bidi="ar-EG"/>
        </w:rPr>
        <w:t xml:space="preserve"> لل</w:t>
      </w:r>
      <w:r w:rsidRPr="00572F76">
        <w:rPr>
          <w:rFonts w:ascii="Sakkal Majalla" w:hAnsi="Sakkal Majalla" w:cs="Sakkal Majalla"/>
          <w:szCs w:val="28"/>
          <w:rtl/>
          <w:lang w:bidi="ar-EG"/>
        </w:rPr>
        <w:t xml:space="preserve">منظمات والإدارات العليا على مشاركة العاملين في اتخاذ القرار وأن يكون القرار بشكل </w:t>
      </w:r>
      <w:r w:rsidR="00801359" w:rsidRPr="00572F76">
        <w:rPr>
          <w:rFonts w:ascii="Sakkal Majalla" w:hAnsi="Sakkal Majalla" w:cs="Sakkal Majalla" w:hint="cs"/>
          <w:szCs w:val="28"/>
          <w:rtl/>
          <w:lang w:bidi="ar-EG"/>
        </w:rPr>
        <w:t>شورى</w:t>
      </w:r>
      <w:r w:rsidRPr="00572F76">
        <w:rPr>
          <w:rFonts w:ascii="Sakkal Majalla" w:hAnsi="Sakkal Majalla" w:cs="Sakkal Majalla"/>
          <w:szCs w:val="28"/>
          <w:rtl/>
          <w:lang w:bidi="ar-EG"/>
        </w:rPr>
        <w:t xml:space="preserve">، مما ينعكس على توافقهم في العمل، ورضاهم. وتأخذ الإدارة في الإسلام بمبدأ الشورى والمشاركة احتراماً لكرامة العامل، وقدراته، وأهميته؛ وهذا الأمر من شأنه تحسين نوعية القرارات، ورفع الروح المعنوية، وكلاهما ينعكس على رضا الموظف عن </w:t>
      </w:r>
      <w:r w:rsidR="00801359" w:rsidRPr="00572F76">
        <w:rPr>
          <w:rFonts w:ascii="Sakkal Majalla" w:hAnsi="Sakkal Majalla" w:cs="Sakkal Majalla" w:hint="cs"/>
          <w:szCs w:val="28"/>
          <w:rtl/>
          <w:lang w:bidi="ar-EG"/>
        </w:rPr>
        <w:t xml:space="preserve">عمله. </w:t>
      </w:r>
      <w:r w:rsidR="00801359" w:rsidRPr="00572F76">
        <w:rPr>
          <w:rFonts w:ascii="Sakkal Majalla" w:hAnsi="Sakkal Majalla" w:cs="Sakkal Majalla"/>
          <w:szCs w:val="28"/>
          <w:rtl/>
          <w:lang w:bidi="ar-EG"/>
        </w:rPr>
        <w:t>(</w:t>
      </w:r>
      <w:r w:rsidRPr="00572F76">
        <w:rPr>
          <w:rFonts w:ascii="Sakkal Majalla" w:hAnsi="Sakkal Majalla" w:cs="Sakkal Majalla"/>
          <w:szCs w:val="28"/>
          <w:lang w:bidi="ar-EG"/>
        </w:rPr>
        <w:t>Al-Fayez, 2024</w:t>
      </w:r>
      <w:r w:rsidRPr="00572F76">
        <w:rPr>
          <w:rFonts w:ascii="Sakkal Majalla" w:hAnsi="Sakkal Majalla" w:cs="Sakkal Majalla"/>
          <w:szCs w:val="28"/>
          <w:rtl/>
          <w:lang w:bidi="ar-EG"/>
        </w:rPr>
        <w:t>)</w:t>
      </w:r>
    </w:p>
    <w:p w14:paraId="2D1BB330" w14:textId="123074F0" w:rsidR="00D26B2F" w:rsidRPr="00572F76" w:rsidRDefault="00D26B2F"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szCs w:val="28"/>
          <w:rtl/>
          <w:lang w:bidi="ar-EG"/>
        </w:rPr>
        <w:t xml:space="preserve">العلاقات </w:t>
      </w:r>
      <w:r w:rsidR="00801359" w:rsidRPr="00572F76">
        <w:rPr>
          <w:rFonts w:ascii="Sakkal Majalla" w:hAnsi="Sakkal Majalla" w:cs="Sakkal Majalla" w:hint="cs"/>
          <w:szCs w:val="28"/>
          <w:rtl/>
          <w:lang w:bidi="ar-EG"/>
        </w:rPr>
        <w:t>الإنسانية: اهتم</w:t>
      </w:r>
      <w:r w:rsidRPr="00572F76">
        <w:rPr>
          <w:rFonts w:ascii="Sakkal Majalla" w:hAnsi="Sakkal Majalla" w:cs="Sakkal Majalla"/>
          <w:szCs w:val="28"/>
          <w:rtl/>
          <w:lang w:bidi="ar-EG"/>
        </w:rPr>
        <w:t xml:space="preserve"> الإسلام بعلاقة الموظف بزملائه، وعلاقة الموظف بمرؤوسيه حيث يقوم المبدأ الإسلامي في العلاقات الإنسانية على الصدق، والتعاون، والمشاركة الفعالة، والعدل والمساواة، وتكافؤ الفرص، وحسن التعامل مع الآخرين، ونشر ثقافة الألفة والمحبة والحوار. وجاء في سورة الحجرات قول الله تعالى: إِنَّمَا الْمُؤْمِنُونَ إِخْوَةٌ فَأَصْلِحُوا بَيْنَ أَخَوَيْكُمْ وَاتَّقُوا اللَّهَ لَعَلَّكُمْ </w:t>
      </w:r>
      <w:proofErr w:type="gramStart"/>
      <w:r w:rsidRPr="00572F76">
        <w:rPr>
          <w:rFonts w:ascii="Sakkal Majalla" w:hAnsi="Sakkal Majalla" w:cs="Sakkal Majalla"/>
          <w:szCs w:val="28"/>
          <w:rtl/>
          <w:lang w:bidi="ar-EG"/>
        </w:rPr>
        <w:t>تُرْحَمُونَ )</w:t>
      </w:r>
      <w:proofErr w:type="gramEnd"/>
      <w:r w:rsidRPr="00572F76">
        <w:rPr>
          <w:rFonts w:ascii="Sakkal Majalla" w:hAnsi="Sakkal Majalla" w:cs="Sakkal Majalla"/>
          <w:szCs w:val="28"/>
          <w:rtl/>
          <w:lang w:bidi="ar-EG"/>
        </w:rPr>
        <w:t xml:space="preserve"> (الحجرات: 10).(محمد، 2019)</w:t>
      </w:r>
    </w:p>
    <w:p w14:paraId="1AB61101" w14:textId="6802DB79" w:rsidR="00D26B2F" w:rsidRPr="00572F76" w:rsidRDefault="00D26B2F" w:rsidP="00102A10">
      <w:pPr>
        <w:pStyle w:val="ListParagraph"/>
        <w:numPr>
          <w:ilvl w:val="0"/>
          <w:numId w:val="19"/>
        </w:numPr>
        <w:spacing w:before="100" w:beforeAutospacing="1" w:after="100" w:afterAutospacing="1" w:line="360" w:lineRule="auto"/>
        <w:ind w:left="565"/>
        <w:jc w:val="both"/>
        <w:rPr>
          <w:rFonts w:ascii="Sakkal Majalla" w:hAnsi="Sakkal Majalla" w:cs="Sakkal Majalla"/>
          <w:szCs w:val="28"/>
          <w:lang w:bidi="ar-EG"/>
        </w:rPr>
      </w:pPr>
      <w:r w:rsidRPr="00572F76">
        <w:rPr>
          <w:rFonts w:ascii="Sakkal Majalla" w:hAnsi="Sakkal Majalla" w:cs="Sakkal Majalla"/>
          <w:b/>
          <w:bCs/>
          <w:szCs w:val="28"/>
          <w:rtl/>
          <w:lang w:bidi="ar-EG"/>
        </w:rPr>
        <w:lastRenderedPageBreak/>
        <w:t>مبدأ الدافعية</w:t>
      </w:r>
      <w:r w:rsidRPr="00572F76">
        <w:rPr>
          <w:rFonts w:ascii="Sakkal Majalla" w:hAnsi="Sakkal Majalla" w:cs="Sakkal Majalla"/>
          <w:szCs w:val="28"/>
          <w:rtl/>
          <w:lang w:bidi="ar-EG"/>
        </w:rPr>
        <w:t>: أكد الإسلام على أن هناك عناصر تحقق دافعية الموظف نحو عمله، وهي الإيمان، وطبيعة العمل، وبيئة العمل والإنتاجية، والعائد المناسب وجميعها تعد حاجات هامة لتحقيق الرضا الوظيفي، واعتبر الإسلام الرضا بأنه قناعة الفرد بعمله</w:t>
      </w:r>
      <w:r w:rsidR="00801359">
        <w:rPr>
          <w:rFonts w:ascii="Sakkal Majalla" w:hAnsi="Sakkal Majalla" w:cs="Sakkal Majalla" w:hint="cs"/>
          <w:szCs w:val="28"/>
          <w:rtl/>
          <w:lang w:bidi="ar-EG"/>
        </w:rPr>
        <w:t>.</w:t>
      </w:r>
      <w:r w:rsidRPr="00572F76">
        <w:rPr>
          <w:rFonts w:ascii="Sakkal Majalla" w:hAnsi="Sakkal Majalla" w:cs="Sakkal Majalla"/>
          <w:szCs w:val="28"/>
          <w:rtl/>
          <w:lang w:bidi="ar-EG"/>
        </w:rPr>
        <w:t xml:space="preserve"> </w:t>
      </w:r>
    </w:p>
    <w:p w14:paraId="55B721AA" w14:textId="0A85A3FB"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1" w:name="_Toc192119681"/>
      <w:r>
        <w:rPr>
          <w:rFonts w:ascii="Sakkal Majalla" w:hAnsi="Sakkal Majalla" w:cs="Sakkal Majalla" w:hint="cs"/>
          <w:b/>
          <w:bCs/>
          <w:sz w:val="36"/>
          <w:szCs w:val="36"/>
          <w:rtl/>
        </w:rPr>
        <w:t xml:space="preserve">6.2.2 </w:t>
      </w:r>
      <w:r w:rsidR="00D26B2F" w:rsidRPr="00572F76">
        <w:rPr>
          <w:rFonts w:ascii="Sakkal Majalla" w:hAnsi="Sakkal Majalla" w:cs="Sakkal Majalla"/>
          <w:b/>
          <w:bCs/>
          <w:sz w:val="36"/>
          <w:szCs w:val="36"/>
          <w:rtl/>
        </w:rPr>
        <w:t>خصائص الرضا الوظيفي.</w:t>
      </w:r>
      <w:bookmarkEnd w:id="111"/>
    </w:p>
    <w:p w14:paraId="6D93497A" w14:textId="6B55ACC4"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تتعدد خصائص الرضا الوظيفي؛ نظراً لتعدد المفاهيم والمتغيرات المرتبطة بالرضا الوظيفي واختلاف الرضا الوظيفي بين منظمات الأعمال، وطرق القياس المعتمدة، وأشار إلى مجموعة من خصائص الرضا الوظيفي كان </w:t>
      </w:r>
      <w:r w:rsidR="00801359" w:rsidRPr="00A12CFA">
        <w:rPr>
          <w:rFonts w:ascii="Sakkal Majalla" w:hAnsi="Sakkal Majalla" w:cs="Sakkal Majalla" w:hint="cs"/>
          <w:szCs w:val="28"/>
          <w:rtl/>
          <w:lang w:bidi="ar-EG"/>
        </w:rPr>
        <w:t xml:space="preserve">أهمها: </w:t>
      </w:r>
    </w:p>
    <w:p w14:paraId="4676BB8A" w14:textId="631274D3" w:rsidR="00D26B2F" w:rsidRPr="00572F76" w:rsidRDefault="00D26B2F" w:rsidP="00102A10">
      <w:pPr>
        <w:pStyle w:val="ListParagraph"/>
        <w:numPr>
          <w:ilvl w:val="0"/>
          <w:numId w:val="18"/>
        </w:numPr>
        <w:spacing w:before="100" w:beforeAutospacing="1" w:after="100" w:afterAutospacing="1" w:line="360" w:lineRule="auto"/>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تعدد مفاهيم وطرق قياس الرضا </w:t>
      </w:r>
      <w:r w:rsidR="00801359" w:rsidRPr="00572F76">
        <w:rPr>
          <w:rFonts w:ascii="Sakkal Majalla" w:hAnsi="Sakkal Majalla" w:cs="Sakkal Majalla" w:hint="cs"/>
          <w:b/>
          <w:bCs/>
          <w:szCs w:val="28"/>
          <w:rtl/>
          <w:lang w:bidi="ar-EG"/>
        </w:rPr>
        <w:t>الوظيفي</w:t>
      </w:r>
      <w:r w:rsidR="00801359" w:rsidRPr="00572F76">
        <w:rPr>
          <w:rFonts w:ascii="Sakkal Majalla" w:hAnsi="Sakkal Majalla" w:cs="Sakkal Majalla" w:hint="cs"/>
          <w:szCs w:val="28"/>
          <w:rtl/>
          <w:lang w:bidi="ar-EG"/>
        </w:rPr>
        <w:t>: أشار</w:t>
      </w:r>
      <w:r w:rsidRPr="00572F76">
        <w:rPr>
          <w:rFonts w:ascii="Sakkal Majalla" w:hAnsi="Sakkal Majalla" w:cs="Sakkal Majalla"/>
          <w:szCs w:val="28"/>
          <w:rtl/>
          <w:lang w:bidi="ar-EG"/>
        </w:rPr>
        <w:t xml:space="preserve"> الكثير من الباحثين في ميدان الرضا الوظيفي إلى تعدد التعريفات وتباينها حول الرضا الوظيفي وذلك لاختلاف وجهات النظر بين العلماء الذين تختلف مداخلهم وأرضياتهم التي يقفون عليها.</w:t>
      </w:r>
    </w:p>
    <w:p w14:paraId="54057E77" w14:textId="3AA89DF8" w:rsidR="00D26B2F" w:rsidRPr="00572F76" w:rsidRDefault="00D26B2F" w:rsidP="00102A10">
      <w:pPr>
        <w:pStyle w:val="ListParagraph"/>
        <w:numPr>
          <w:ilvl w:val="0"/>
          <w:numId w:val="18"/>
        </w:numPr>
        <w:spacing w:before="100" w:beforeAutospacing="1" w:after="100" w:afterAutospacing="1" w:line="360" w:lineRule="auto"/>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النظر إلى الرضا الوظيفي على أنه موضوع </w:t>
      </w:r>
      <w:r w:rsidR="00801359" w:rsidRPr="00572F76">
        <w:rPr>
          <w:rFonts w:ascii="Sakkal Majalla" w:hAnsi="Sakkal Majalla" w:cs="Sakkal Majalla" w:hint="cs"/>
          <w:b/>
          <w:bCs/>
          <w:szCs w:val="28"/>
          <w:rtl/>
          <w:lang w:bidi="ar-EG"/>
        </w:rPr>
        <w:t>فردي</w:t>
      </w:r>
      <w:r w:rsidR="00801359" w:rsidRPr="00572F76">
        <w:rPr>
          <w:rFonts w:ascii="Sakkal Majalla" w:hAnsi="Sakkal Majalla" w:cs="Sakkal Majalla" w:hint="cs"/>
          <w:szCs w:val="28"/>
          <w:rtl/>
          <w:lang w:bidi="ar-EG"/>
        </w:rPr>
        <w:t>: ينظر</w:t>
      </w:r>
      <w:r w:rsidRPr="00572F76">
        <w:rPr>
          <w:rFonts w:ascii="Sakkal Majalla" w:hAnsi="Sakkal Majalla" w:cs="Sakkal Majalla"/>
          <w:szCs w:val="28"/>
          <w:rtl/>
          <w:lang w:bidi="ar-EG"/>
        </w:rPr>
        <w:t xml:space="preserve"> إلى الرضا الوظيفي على أنه موضوع فردي؛ فإن ما يمكن أن يكون رضا لشخص قد يكون عدم رضا لشخص آخر، فالإنسان مخلوق معقد لديه حاجات ودوافع متعددة، وتختلف من وقت إلى آخر، وقد انعكس هذا على تنوع طرق القياس المستخدم.</w:t>
      </w:r>
    </w:p>
    <w:p w14:paraId="71D17332" w14:textId="53ABB3F5" w:rsidR="00D26B2F" w:rsidRPr="00572F76" w:rsidRDefault="00D26B2F" w:rsidP="00102A10">
      <w:pPr>
        <w:pStyle w:val="ListParagraph"/>
        <w:numPr>
          <w:ilvl w:val="0"/>
          <w:numId w:val="18"/>
        </w:numPr>
        <w:spacing w:before="100" w:beforeAutospacing="1" w:after="100" w:afterAutospacing="1" w:line="360" w:lineRule="auto"/>
        <w:jc w:val="both"/>
        <w:rPr>
          <w:rFonts w:ascii="Sakkal Majalla" w:hAnsi="Sakkal Majalla" w:cs="Sakkal Majalla"/>
          <w:szCs w:val="28"/>
          <w:lang w:bidi="ar-EG"/>
        </w:rPr>
      </w:pPr>
      <w:r w:rsidRPr="00572F76">
        <w:rPr>
          <w:rFonts w:ascii="Sakkal Majalla" w:hAnsi="Sakkal Majalla" w:cs="Sakkal Majalla"/>
          <w:b/>
          <w:bCs/>
          <w:szCs w:val="28"/>
          <w:rtl/>
          <w:lang w:bidi="ar-EG"/>
        </w:rPr>
        <w:t>الرضا الوظيفي يتعلق بالعديد من الجوانب المتداخلة للسلوك الإنساني</w:t>
      </w:r>
      <w:r w:rsidRPr="00572F76">
        <w:rPr>
          <w:rFonts w:ascii="Sakkal Majalla" w:hAnsi="Sakkal Majalla" w:cs="Sakkal Majalla"/>
          <w:szCs w:val="28"/>
          <w:rtl/>
          <w:lang w:bidi="ar-EG"/>
        </w:rPr>
        <w:t>: نظراً لتعدد وتعقيد وتداخل جوانب السلوك الإنساني تتباين أنماطه من موقف لآخر ومن دراسة لأخرى، وبالتالي تظهر نتائج متناقضة للدراسات التي تناولت الرضا لأنها تصور الظروف المتباينة التي أجريت في ظلها تلك الدراسات.</w:t>
      </w:r>
    </w:p>
    <w:p w14:paraId="0B3D2873" w14:textId="7E7DB00E" w:rsidR="00D26B2F" w:rsidRPr="00572F76" w:rsidRDefault="00D26B2F" w:rsidP="00102A10">
      <w:pPr>
        <w:pStyle w:val="ListParagraph"/>
        <w:numPr>
          <w:ilvl w:val="0"/>
          <w:numId w:val="18"/>
        </w:numPr>
        <w:spacing w:before="100" w:beforeAutospacing="1" w:after="100" w:afterAutospacing="1" w:line="360" w:lineRule="auto"/>
        <w:jc w:val="both"/>
        <w:rPr>
          <w:rFonts w:ascii="Sakkal Majalla" w:hAnsi="Sakkal Majalla" w:cs="Sakkal Majalla"/>
          <w:szCs w:val="28"/>
          <w:lang w:bidi="ar-EG"/>
        </w:rPr>
      </w:pPr>
      <w:r w:rsidRPr="00572F76">
        <w:rPr>
          <w:rFonts w:ascii="Sakkal Majalla" w:hAnsi="Sakkal Majalla" w:cs="Sakkal Majalla"/>
          <w:szCs w:val="28"/>
          <w:rtl/>
          <w:lang w:bidi="ar-EG"/>
        </w:rPr>
        <w:t>ا</w:t>
      </w:r>
      <w:r w:rsidRPr="00572F76">
        <w:rPr>
          <w:rFonts w:ascii="Sakkal Majalla" w:hAnsi="Sakkal Majalla" w:cs="Sakkal Majalla"/>
          <w:b/>
          <w:bCs/>
          <w:szCs w:val="28"/>
          <w:rtl/>
          <w:lang w:bidi="ar-EG"/>
        </w:rPr>
        <w:t>لرضا الوظيفي حالة من القناعة والقبول:</w:t>
      </w:r>
      <w:r w:rsidRPr="00572F76">
        <w:rPr>
          <w:rFonts w:ascii="Sakkal Majalla" w:hAnsi="Sakkal Majalla" w:cs="Sakkal Majalla"/>
          <w:szCs w:val="28"/>
          <w:rtl/>
          <w:lang w:bidi="ar-EG"/>
        </w:rPr>
        <w:t xml:space="preserve"> يتميز الرضا الوظيفي بأنه حالة من القناعة والقبول ناشئة عن تفاعل الفرد مع العمل نفسه، ومع بيئة العمل، وعن إشباع الحاجات والرغبات والطموحات ويؤدي هذا الشعور بالثقة في العمل والولاء والانتماء له، وزيادة الفاعلية في الأداء والانتاج لتحقيق أهداف العمل وغاياته، أي أن قناعة الموظف بما لديه من حوافز وأجور ورواتب </w:t>
      </w:r>
      <w:r w:rsidRPr="00572F76">
        <w:rPr>
          <w:rFonts w:ascii="Sakkal Majalla" w:hAnsi="Sakkal Majalla" w:cs="Sakkal Majalla"/>
          <w:szCs w:val="28"/>
          <w:rtl/>
          <w:lang w:bidi="ar-EG"/>
        </w:rPr>
        <w:lastRenderedPageBreak/>
        <w:t xml:space="preserve">وظروف عمل تنعكس على حالة الرضا الوظيفي لديه. كذلك فإن مستوى طموح العاملين يؤثر في طرق قياس الرضا </w:t>
      </w:r>
      <w:r w:rsidR="0093650A" w:rsidRPr="00572F76">
        <w:rPr>
          <w:rFonts w:ascii="Sakkal Majalla" w:hAnsi="Sakkal Majalla" w:cs="Sakkal Majalla" w:hint="cs"/>
          <w:szCs w:val="28"/>
          <w:rtl/>
          <w:lang w:bidi="ar-EG"/>
        </w:rPr>
        <w:t xml:space="preserve">الوظيفي. </w:t>
      </w:r>
      <w:r w:rsidR="0093650A" w:rsidRPr="00572F76">
        <w:rPr>
          <w:rFonts w:ascii="Sakkal Majalla" w:hAnsi="Sakkal Majalla" w:cs="Sakkal Majalla"/>
          <w:szCs w:val="28"/>
          <w:rtl/>
          <w:lang w:bidi="ar-EG"/>
        </w:rPr>
        <w:t>(</w:t>
      </w:r>
      <w:proofErr w:type="spellStart"/>
      <w:r w:rsidRPr="00572F76">
        <w:rPr>
          <w:rFonts w:ascii="Sakkal Majalla" w:hAnsi="Sakkal Majalla" w:cs="Sakkal Majalla"/>
          <w:szCs w:val="28"/>
          <w:lang w:bidi="ar-EG"/>
        </w:rPr>
        <w:t>Merazi</w:t>
      </w:r>
      <w:proofErr w:type="spellEnd"/>
      <w:r w:rsidRPr="00572F76">
        <w:rPr>
          <w:rFonts w:ascii="Sakkal Majalla" w:hAnsi="Sakkal Majalla" w:cs="Sakkal Majalla"/>
          <w:szCs w:val="28"/>
          <w:lang w:bidi="ar-EG"/>
        </w:rPr>
        <w:t>, 2023</w:t>
      </w:r>
      <w:r w:rsidRPr="00572F76">
        <w:rPr>
          <w:rFonts w:ascii="Sakkal Majalla" w:hAnsi="Sakkal Majalla" w:cs="Sakkal Majalla"/>
          <w:szCs w:val="28"/>
          <w:rtl/>
          <w:lang w:bidi="ar-EG"/>
        </w:rPr>
        <w:t>)</w:t>
      </w:r>
    </w:p>
    <w:p w14:paraId="44456AD1" w14:textId="7847CCAA" w:rsidR="00D26B2F" w:rsidRPr="00572F76" w:rsidRDefault="00D26B2F" w:rsidP="00102A10">
      <w:pPr>
        <w:pStyle w:val="ListParagraph"/>
        <w:numPr>
          <w:ilvl w:val="0"/>
          <w:numId w:val="18"/>
        </w:numPr>
        <w:spacing w:before="100" w:beforeAutospacing="1" w:after="100" w:afterAutospacing="1" w:line="360" w:lineRule="auto"/>
        <w:jc w:val="both"/>
        <w:rPr>
          <w:rFonts w:ascii="Sakkal Majalla" w:hAnsi="Sakkal Majalla" w:cs="Sakkal Majalla"/>
          <w:szCs w:val="28"/>
          <w:lang w:bidi="ar-EG"/>
        </w:rPr>
      </w:pPr>
      <w:r w:rsidRPr="00572F76">
        <w:rPr>
          <w:rFonts w:ascii="Sakkal Majalla" w:hAnsi="Sakkal Majalla" w:cs="Sakkal Majalla"/>
          <w:szCs w:val="28"/>
          <w:rtl/>
          <w:lang w:bidi="ar-EG"/>
        </w:rPr>
        <w:t>ا</w:t>
      </w:r>
      <w:r w:rsidRPr="00572F76">
        <w:rPr>
          <w:rFonts w:ascii="Sakkal Majalla" w:hAnsi="Sakkal Majalla" w:cs="Sakkal Majalla"/>
          <w:b/>
          <w:bCs/>
          <w:szCs w:val="28"/>
          <w:rtl/>
          <w:lang w:bidi="ar-EG"/>
        </w:rPr>
        <w:t xml:space="preserve">لرضا عن العمل ارتباط بسياق تنظيم العمل والنظام </w:t>
      </w:r>
      <w:r w:rsidR="0093650A" w:rsidRPr="00572F76">
        <w:rPr>
          <w:rFonts w:ascii="Sakkal Majalla" w:hAnsi="Sakkal Majalla" w:cs="Sakkal Majalla" w:hint="cs"/>
          <w:b/>
          <w:bCs/>
          <w:szCs w:val="28"/>
          <w:rtl/>
          <w:lang w:bidi="ar-EG"/>
        </w:rPr>
        <w:t>الاجتماعي</w:t>
      </w:r>
      <w:r w:rsidR="0093650A" w:rsidRPr="00572F76">
        <w:rPr>
          <w:rFonts w:ascii="Sakkal Majalla" w:hAnsi="Sakkal Majalla" w:cs="Sakkal Majalla" w:hint="cs"/>
          <w:szCs w:val="28"/>
          <w:rtl/>
          <w:lang w:bidi="ar-EG"/>
        </w:rPr>
        <w:t>:</w:t>
      </w:r>
      <w:r w:rsidRPr="00572F76">
        <w:rPr>
          <w:rFonts w:ascii="Sakkal Majalla" w:hAnsi="Sakkal Majalla" w:cs="Sakkal Majalla"/>
          <w:szCs w:val="28"/>
          <w:rtl/>
          <w:lang w:bidi="ar-EG"/>
        </w:rPr>
        <w:t xml:space="preserve"> حيث يعد الرضا الوظيفي محصلة للعديد من الخبرات المحبوبة، المرتبطة بالعمل فيكشف عن نفسه في تقدير الفرد للعمل وارادته، ويستند بدرجة كبيرة على النجاح الشخصي، أو الفشل في تحقيق الأهداف الشخصية، وعلى الأسلوب التي يقدمها للعمل وإدارة العمل في سبيل الوصول إلى الغايات.</w:t>
      </w:r>
    </w:p>
    <w:p w14:paraId="361F9FC1" w14:textId="055DA5CB" w:rsidR="00D26B2F" w:rsidRPr="00572F76" w:rsidRDefault="00D26B2F" w:rsidP="00102A10">
      <w:pPr>
        <w:pStyle w:val="ListParagraph"/>
        <w:numPr>
          <w:ilvl w:val="0"/>
          <w:numId w:val="18"/>
        </w:numPr>
        <w:spacing w:before="100" w:beforeAutospacing="1" w:after="100" w:afterAutospacing="1" w:line="360" w:lineRule="auto"/>
        <w:jc w:val="both"/>
        <w:rPr>
          <w:rFonts w:ascii="Sakkal Majalla" w:hAnsi="Sakkal Majalla" w:cs="Sakkal Majalla"/>
          <w:szCs w:val="28"/>
          <w:lang w:bidi="ar-EG"/>
        </w:rPr>
      </w:pPr>
      <w:r w:rsidRPr="00572F76">
        <w:rPr>
          <w:rFonts w:ascii="Sakkal Majalla" w:hAnsi="Sakkal Majalla" w:cs="Sakkal Majalla"/>
          <w:b/>
          <w:bCs/>
          <w:szCs w:val="28"/>
          <w:rtl/>
          <w:lang w:bidi="ar-EG"/>
        </w:rPr>
        <w:t>رضا الفرد عن عنصر معين ليس دليلاً على رضاه عن العناصر الأخرى:</w:t>
      </w:r>
      <w:r w:rsidRPr="00572F76">
        <w:rPr>
          <w:rFonts w:ascii="Sakkal Majalla" w:hAnsi="Sakkal Majalla" w:cs="Sakkal Majalla"/>
          <w:szCs w:val="28"/>
          <w:rtl/>
          <w:lang w:bidi="ar-EG"/>
        </w:rPr>
        <w:t xml:space="preserve"> رضا الفرد عن عنصر معين داخل العمل لا يمثل ذلك دليلاً كافياً على رضاه عن العناصر الأخرى؛ كما أن ما قد يؤدي لرضا فرد معين ليس بالضرورة أن يكون له نفس قوة التأثير لدى الآخرين وذلك نتيجة لاختلاف حاجات الأفراد وتوقعاتهم، وطموحهم وأهدافهم.</w:t>
      </w:r>
    </w:p>
    <w:p w14:paraId="7640820E"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ويرى الباحث بأن هذه العناصر تشكل عوامل تساعد في تحديد طرق قياس الرضا الوظيفي وجدير بالذكر أن الباحث أخذ هذه المعايير بعين الاعتبار عند تصميم استبانة الرضا الوظيفي.</w:t>
      </w:r>
    </w:p>
    <w:p w14:paraId="23CA5636" w14:textId="52D51EDB"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2" w:name="_Toc192119682"/>
      <w:r>
        <w:rPr>
          <w:rFonts w:ascii="Sakkal Majalla" w:hAnsi="Sakkal Majalla" w:cs="Sakkal Majalla" w:hint="cs"/>
          <w:b/>
          <w:bCs/>
          <w:sz w:val="36"/>
          <w:szCs w:val="36"/>
          <w:rtl/>
        </w:rPr>
        <w:t xml:space="preserve">7.2.2 </w:t>
      </w:r>
      <w:r w:rsidR="00D26B2F" w:rsidRPr="00572F76">
        <w:rPr>
          <w:rFonts w:ascii="Sakkal Majalla" w:hAnsi="Sakkal Majalla" w:cs="Sakkal Majalla"/>
          <w:b/>
          <w:bCs/>
          <w:sz w:val="36"/>
          <w:szCs w:val="36"/>
          <w:rtl/>
        </w:rPr>
        <w:t>عناصر الرضا الوظيفي</w:t>
      </w:r>
      <w:bookmarkEnd w:id="112"/>
      <w:r w:rsidR="0093650A">
        <w:rPr>
          <w:rFonts w:ascii="Sakkal Majalla" w:hAnsi="Sakkal Majalla" w:cs="Sakkal Majalla" w:hint="cs"/>
          <w:b/>
          <w:bCs/>
          <w:sz w:val="36"/>
          <w:szCs w:val="36"/>
          <w:rtl/>
        </w:rPr>
        <w:t>:</w:t>
      </w:r>
    </w:p>
    <w:p w14:paraId="245A2AAA"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يتأثر الرضا الوظيفي بالعديد من العوامل التي تهتم بحالة العاملين النفسية والمادية، وتؤثر السياسة المتبعة وما تقدمه الإدارة من إمكانات وحوافز مادية ومعنوية على أدائهم، ولقد عرض الباحث النظريات التي فسرت الرضا الوظيفي من أجل الوقوف على العناصر المؤثرة فيه، والتي تحقق رضا الأفراد عن أعمالهم.</w:t>
      </w:r>
    </w:p>
    <w:p w14:paraId="32237574"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وتوجد عوامل ترتبط بطبيعة ظروف العمل مثل الاستقرار، والأمان، وتحديد المسئوليات، والقدرة على الإنجاز، وكفاية الرواتب، وعدم تعارض المهام مع عدم توتر علاقات الفرد بالآخرين، كما تبين أهمية الثقة الممنوحة من الرؤساء نحو العاملين تعد عاملاً من عوامل تحقيق الرضا الوظيفي. (</w:t>
      </w:r>
      <w:proofErr w:type="spellStart"/>
      <w:r w:rsidRPr="00A12CFA">
        <w:rPr>
          <w:rFonts w:ascii="Sakkal Majalla" w:hAnsi="Sakkal Majalla" w:cs="Sakkal Majalla"/>
          <w:szCs w:val="28"/>
          <w:lang w:bidi="ar-EG"/>
        </w:rPr>
        <w:t>Rehamnia</w:t>
      </w:r>
      <w:proofErr w:type="spellEnd"/>
      <w:r w:rsidRPr="00A12CFA">
        <w:rPr>
          <w:rFonts w:ascii="Sakkal Majalla" w:hAnsi="Sakkal Majalla" w:cs="Sakkal Majalla"/>
          <w:szCs w:val="28"/>
          <w:lang w:bidi="ar-EG"/>
        </w:rPr>
        <w:t>, 2022</w:t>
      </w:r>
      <w:r w:rsidRPr="00A12CFA">
        <w:rPr>
          <w:rFonts w:ascii="Sakkal Majalla" w:hAnsi="Sakkal Majalla" w:cs="Sakkal Majalla"/>
          <w:szCs w:val="28"/>
          <w:rtl/>
          <w:lang w:bidi="ar-EG"/>
        </w:rPr>
        <w:t>)</w:t>
      </w:r>
    </w:p>
    <w:p w14:paraId="155DB7BD" w14:textId="77777777"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lastRenderedPageBreak/>
        <w:t>وعناصر الرضا الوظيفي هي مجموعة العوامل المؤثرة على رضا الفرد عن وظيفته، وتقسم الى ثلاثة أنواع: عوامل شخصية، وعوامل تنظيمية، وعوامل بيئية، وقام الباحث بالاطلاع على آراء علماء الإدارة وبعض الباحثين لتحديد وتوضيح هذه العوامل وجاءت هذه العوامل كما وردت.</w:t>
      </w:r>
    </w:p>
    <w:p w14:paraId="475E83E8" w14:textId="5082667D" w:rsidR="00D26B2F" w:rsidRPr="00572F76" w:rsidRDefault="00D26B2F" w:rsidP="00102A10">
      <w:pPr>
        <w:pStyle w:val="ListParagraph"/>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عوامل </w:t>
      </w:r>
      <w:r w:rsidR="0093650A" w:rsidRPr="00572F76">
        <w:rPr>
          <w:rFonts w:ascii="Sakkal Majalla" w:hAnsi="Sakkal Majalla" w:cs="Sakkal Majalla" w:hint="cs"/>
          <w:b/>
          <w:bCs/>
          <w:szCs w:val="28"/>
          <w:rtl/>
          <w:lang w:bidi="ar-EG"/>
        </w:rPr>
        <w:t>شخصية</w:t>
      </w:r>
      <w:r w:rsidR="0093650A" w:rsidRPr="00572F76">
        <w:rPr>
          <w:rFonts w:ascii="Sakkal Majalla" w:hAnsi="Sakkal Majalla" w:cs="Sakkal Majalla" w:hint="cs"/>
          <w:szCs w:val="28"/>
          <w:rtl/>
          <w:lang w:bidi="ar-EG"/>
        </w:rPr>
        <w:t xml:space="preserve">: </w:t>
      </w:r>
      <w:r w:rsidR="0093650A">
        <w:rPr>
          <w:rFonts w:ascii="Sakkal Majalla" w:hAnsi="Sakkal Majalla" w:cs="Sakkal Majalla" w:hint="cs"/>
          <w:szCs w:val="28"/>
          <w:rtl/>
          <w:lang w:bidi="ar-EG"/>
        </w:rPr>
        <w:t>وهي</w:t>
      </w:r>
      <w:r w:rsidRPr="00572F76">
        <w:rPr>
          <w:rFonts w:ascii="Sakkal Majalla" w:hAnsi="Sakkal Majalla" w:cs="Sakkal Majalla"/>
          <w:szCs w:val="28"/>
          <w:rtl/>
          <w:lang w:bidi="ar-EG"/>
        </w:rPr>
        <w:t xml:space="preserve"> عوامل تتعلق بقدرات ومهارات العاملين أنفسهم، والتي يمكن قياسها ومعرفتها عن طريق تحليل السمات والخصائص المميزة لمجتمع العاملين مثل الجنس، والعمر ودرجة التعليم، والمركز الوظيفي، وسنوات الخبرة.</w:t>
      </w:r>
    </w:p>
    <w:p w14:paraId="0FF7489B" w14:textId="27D395AF"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حيث تفيد الأدبيات الإدارية بأن هناك علاقة بين العمر ودرجات الرضا الوظيفي، ولمراعاة عامل العمر؛ فإنه يجب أن يقابل كل سنة إضافية في العمل زيادة في العائد المادي والمعنوي متمثلاً في الراتب والتقدم الوظيفي، وزيادة في القيمة التي يحظى بها الموظف، والتقدير الذاتي والتقدير من قبل الآخرين في الوظيفة، وتغيير في طبيعة العمل، وطبيعة مهامه الموكلة للموظف من حيث المرونة والتناسب مع العمر </w:t>
      </w:r>
      <w:r w:rsidR="0093650A" w:rsidRPr="00A12CFA">
        <w:rPr>
          <w:rFonts w:ascii="Sakkal Majalla" w:hAnsi="Sakkal Majalla" w:cs="Sakkal Majalla" w:hint="cs"/>
          <w:szCs w:val="28"/>
          <w:rtl/>
          <w:lang w:bidi="ar-EG"/>
        </w:rPr>
        <w:t xml:space="preserve">الوظيفي. </w:t>
      </w:r>
      <w:r w:rsidR="0093650A" w:rsidRPr="00A12CFA">
        <w:rPr>
          <w:rFonts w:ascii="Sakkal Majalla" w:hAnsi="Sakkal Majalla" w:cs="Sakkal Majalla"/>
          <w:szCs w:val="28"/>
          <w:rtl/>
          <w:lang w:bidi="ar-EG"/>
        </w:rPr>
        <w:t>(</w:t>
      </w:r>
      <w:r w:rsidRPr="00A12CFA">
        <w:rPr>
          <w:rFonts w:ascii="Sakkal Majalla" w:hAnsi="Sakkal Majalla" w:cs="Sakkal Majalla"/>
          <w:szCs w:val="28"/>
          <w:lang w:bidi="ar-EG"/>
        </w:rPr>
        <w:t>Al-Fayez, 2024</w:t>
      </w:r>
      <w:r w:rsidRPr="00A12CFA">
        <w:rPr>
          <w:rFonts w:ascii="Sakkal Majalla" w:hAnsi="Sakkal Majalla" w:cs="Sakkal Majalla"/>
          <w:szCs w:val="28"/>
          <w:rtl/>
          <w:lang w:bidi="ar-EG"/>
        </w:rPr>
        <w:t>)</w:t>
      </w:r>
    </w:p>
    <w:p w14:paraId="1CA91650" w14:textId="44FEC9FD"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rtl/>
        </w:rPr>
        <w:t xml:space="preserve"> </w:t>
      </w:r>
      <w:r w:rsidRPr="00A12CFA">
        <w:rPr>
          <w:rFonts w:ascii="Sakkal Majalla" w:hAnsi="Sakkal Majalla" w:cs="Sakkal Majalla"/>
          <w:szCs w:val="28"/>
          <w:rtl/>
          <w:lang w:bidi="ar-EG"/>
        </w:rPr>
        <w:t xml:space="preserve">أما بالنسبة لعامل درجة التعليم فإن العامل الأكثر تعلماً يكون أقل رضا عن العمل من العامل الأقل تعلماً، وربما يرجع السبب في ذلك الى أن طموحات الفرد الأكثر تعلماً مرتفعة، والأفراد الذين يقارن نفسه بهم يحتلون وظائف مختلفة، وهي بالعادة مرتفعة إدارياً، وهذا قد لا يجده في عمله؛ وبالتالي تقل درجة رضاه مقارنة بالعامل الأقل تعلماً، والذي يكون في العادة </w:t>
      </w:r>
      <w:proofErr w:type="spellStart"/>
      <w:r w:rsidRPr="00A12CFA">
        <w:rPr>
          <w:rFonts w:ascii="Sakkal Majalla" w:hAnsi="Sakkal Majalla" w:cs="Sakkal Majalla"/>
          <w:szCs w:val="28"/>
          <w:rtl/>
          <w:lang w:bidi="ar-EG"/>
        </w:rPr>
        <w:t>قائعاً</w:t>
      </w:r>
      <w:proofErr w:type="spellEnd"/>
      <w:r w:rsidRPr="00A12CFA">
        <w:rPr>
          <w:rFonts w:ascii="Sakkal Majalla" w:hAnsi="Sakkal Majalla" w:cs="Sakkal Majalla"/>
          <w:szCs w:val="28"/>
          <w:rtl/>
          <w:lang w:bidi="ar-EG"/>
        </w:rPr>
        <w:t xml:space="preserve"> بعمله راضياً </w:t>
      </w:r>
      <w:r w:rsidR="0093650A" w:rsidRPr="00A12CFA">
        <w:rPr>
          <w:rFonts w:ascii="Sakkal Majalla" w:hAnsi="Sakkal Majalla" w:cs="Sakkal Majalla" w:hint="cs"/>
          <w:szCs w:val="28"/>
          <w:rtl/>
          <w:lang w:bidi="ar-EG"/>
        </w:rPr>
        <w:t xml:space="preserve">عنه. </w:t>
      </w:r>
      <w:r w:rsidR="0093650A" w:rsidRPr="00A12CFA">
        <w:rPr>
          <w:rFonts w:ascii="Sakkal Majalla" w:hAnsi="Sakkal Majalla" w:cs="Sakkal Majalla"/>
          <w:szCs w:val="28"/>
          <w:rtl/>
          <w:lang w:bidi="ar-EG"/>
        </w:rPr>
        <w:t>(</w:t>
      </w:r>
      <w:r w:rsidRPr="00A12CFA">
        <w:rPr>
          <w:rFonts w:ascii="Sakkal Majalla" w:hAnsi="Sakkal Majalla" w:cs="Sakkal Majalla"/>
          <w:szCs w:val="28"/>
          <w:rtl/>
          <w:lang w:bidi="ar-EG"/>
        </w:rPr>
        <w:t>أبو كريشة، 2022)</w:t>
      </w:r>
    </w:p>
    <w:p w14:paraId="1DC9B0CA" w14:textId="2599DA31" w:rsidR="00D26B2F" w:rsidRPr="00A12CFA" w:rsidRDefault="00D26B2F" w:rsidP="00572F76">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وبالنسبة للوظيفة التي يشغلها الفرد، فلها تأثير على الرضا الوظيفي، فأصحاب المراكز الإدارية المرتفعة غالباً ما يكون رضاهم أعلى من العاملين الأقل في المستوى الإداري. كذلك فإن تمتع الوظيفة بالسلامة والأمان والمزايا والحوافز لها تأثير في درجات الرضا </w:t>
      </w:r>
      <w:r w:rsidR="0093650A" w:rsidRPr="00A12CFA">
        <w:rPr>
          <w:rFonts w:ascii="Sakkal Majalla" w:hAnsi="Sakkal Majalla" w:cs="Sakkal Majalla" w:hint="cs"/>
          <w:szCs w:val="28"/>
          <w:rtl/>
          <w:lang w:bidi="ar-EG"/>
        </w:rPr>
        <w:t xml:space="preserve">الوظيفي. </w:t>
      </w:r>
      <w:r w:rsidR="0093650A" w:rsidRPr="00A12CFA">
        <w:rPr>
          <w:rFonts w:ascii="Sakkal Majalla" w:hAnsi="Sakkal Majalla" w:cs="Sakkal Majalla"/>
          <w:szCs w:val="28"/>
          <w:rtl/>
          <w:lang w:bidi="ar-EG"/>
        </w:rPr>
        <w:t>(</w:t>
      </w:r>
      <w:r w:rsidRPr="00A12CFA">
        <w:rPr>
          <w:rFonts w:ascii="Sakkal Majalla" w:hAnsi="Sakkal Majalla" w:cs="Sakkal Majalla"/>
          <w:szCs w:val="28"/>
          <w:lang w:bidi="ar-EG"/>
        </w:rPr>
        <w:t>Shahin, 2021</w:t>
      </w:r>
      <w:r w:rsidRPr="00A12CFA">
        <w:rPr>
          <w:rFonts w:ascii="Sakkal Majalla" w:hAnsi="Sakkal Majalla" w:cs="Sakkal Majalla"/>
          <w:szCs w:val="28"/>
          <w:rtl/>
          <w:lang w:bidi="ar-EG"/>
        </w:rPr>
        <w:t>)</w:t>
      </w:r>
    </w:p>
    <w:p w14:paraId="5D8FF1EC" w14:textId="1A5462D1" w:rsidR="00D26B2F" w:rsidRPr="00572F76" w:rsidRDefault="00D26B2F" w:rsidP="00102A10">
      <w:pPr>
        <w:pStyle w:val="ListParagraph"/>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572F76">
        <w:rPr>
          <w:rFonts w:ascii="Sakkal Majalla" w:hAnsi="Sakkal Majalla" w:cs="Sakkal Majalla"/>
          <w:b/>
          <w:bCs/>
          <w:szCs w:val="28"/>
          <w:rtl/>
          <w:lang w:bidi="ar-EG"/>
        </w:rPr>
        <w:t xml:space="preserve">عوامل تنظيمية: </w:t>
      </w:r>
      <w:r w:rsidRPr="00572F76">
        <w:rPr>
          <w:rFonts w:ascii="Sakkal Majalla" w:hAnsi="Sakkal Majalla" w:cs="Sakkal Majalla"/>
          <w:szCs w:val="28"/>
          <w:rtl/>
          <w:lang w:bidi="ar-EG"/>
        </w:rPr>
        <w:t>وهي عوامل تتعلق بالتنظيم ذاته، وما يسود هذا التنظيم من أوضاع أو علاقات ترتبط بالوظيفة والموظف، ومن هذه أهم هذه العوامل ما يلي</w:t>
      </w:r>
      <w:r w:rsidR="0093650A">
        <w:rPr>
          <w:rFonts w:ascii="Sakkal Majalla" w:hAnsi="Sakkal Majalla" w:cs="Sakkal Majalla" w:hint="cs"/>
          <w:szCs w:val="28"/>
          <w:rtl/>
          <w:lang w:bidi="ar-EG"/>
        </w:rPr>
        <w:t>:</w:t>
      </w:r>
    </w:p>
    <w:p w14:paraId="7640E1F1" w14:textId="77777777" w:rsidR="00D26B2F" w:rsidRPr="00B63E13" w:rsidRDefault="00D26B2F" w:rsidP="00102A10">
      <w:pPr>
        <w:pStyle w:val="ListParagraph"/>
        <w:numPr>
          <w:ilvl w:val="0"/>
          <w:numId w:val="16"/>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b/>
          <w:bCs/>
          <w:szCs w:val="28"/>
          <w:rtl/>
          <w:lang w:bidi="ar-EG"/>
        </w:rPr>
        <w:lastRenderedPageBreak/>
        <w:t>الرضا عن الوظيفة:</w:t>
      </w:r>
      <w:r w:rsidRPr="00B63E13">
        <w:rPr>
          <w:rFonts w:ascii="Sakkal Majalla" w:hAnsi="Sakkal Majalla" w:cs="Sakkal Majalla"/>
          <w:szCs w:val="28"/>
          <w:rtl/>
          <w:lang w:bidi="ar-EG"/>
        </w:rPr>
        <w:t xml:space="preserve"> وتتضمن إتاحة فرصة لإبراز مهارات وقدرات الفرد، وإتاحة فرصة للمبادرة والابتكار، وتتيح الوظيفة الفرصة للمكانة الاجتماعية المناسبة، ويمثل محتوى العمل وما يتضمنه من مسؤولية وصلاحيات ودرجة التنوع في المهام أهمية للفرد، حيث يشعر الفرد بأهميته عندما يمنح صلاحيات لإنجاز عمله، ولذلك يرتفع مستوى رضاه عن العمل.</w:t>
      </w:r>
    </w:p>
    <w:p w14:paraId="3228DA61" w14:textId="77777777" w:rsidR="00D26B2F" w:rsidRPr="00B63E13" w:rsidRDefault="00D26B2F" w:rsidP="00102A10">
      <w:pPr>
        <w:pStyle w:val="ListParagraph"/>
        <w:numPr>
          <w:ilvl w:val="0"/>
          <w:numId w:val="16"/>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b/>
          <w:bCs/>
          <w:szCs w:val="28"/>
          <w:rtl/>
          <w:lang w:bidi="ar-EG"/>
        </w:rPr>
        <w:t>الرضا عن الأجور والرواتب:</w:t>
      </w:r>
      <w:r w:rsidRPr="00B63E13">
        <w:rPr>
          <w:rFonts w:ascii="Sakkal Majalla" w:hAnsi="Sakkal Majalla" w:cs="Sakkal Majalla"/>
          <w:szCs w:val="28"/>
          <w:rtl/>
          <w:lang w:bidi="ar-EG"/>
        </w:rPr>
        <w:t xml:space="preserve"> حيث يعد الأجر وسيلة مهمة لإشباع الحاجات المادية والاجتماعية للأفراد، وقد أشارت الكثير من الدراسات إلى وجود علاقة طردية بين مستوى الدخل والرضا عن العمل، فكلما زاد مستوى دخل الأفراد ارتفع رضاهم عن العمل.</w:t>
      </w:r>
    </w:p>
    <w:p w14:paraId="644E9094" w14:textId="69F267A6" w:rsidR="00D26B2F" w:rsidRPr="00B63E13" w:rsidRDefault="00D26B2F" w:rsidP="00102A10">
      <w:pPr>
        <w:pStyle w:val="ListParagraph"/>
        <w:numPr>
          <w:ilvl w:val="0"/>
          <w:numId w:val="16"/>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 xml:space="preserve">الرضا عن أسلوب القيادة والإشراف </w:t>
      </w:r>
      <w:r w:rsidR="0093650A" w:rsidRPr="00B63E13">
        <w:rPr>
          <w:rFonts w:ascii="Sakkal Majalla" w:hAnsi="Sakkal Majalla" w:cs="Sakkal Majalla" w:hint="cs"/>
          <w:szCs w:val="28"/>
          <w:rtl/>
          <w:lang w:bidi="ar-EG"/>
        </w:rPr>
        <w:t>إدراك</w:t>
      </w:r>
      <w:r w:rsidRPr="00B63E13">
        <w:rPr>
          <w:rFonts w:ascii="Sakkal Majalla" w:hAnsi="Sakkal Majalla" w:cs="Sakkal Majalla"/>
          <w:szCs w:val="28"/>
          <w:rtl/>
          <w:lang w:bidi="ar-EG"/>
        </w:rPr>
        <w:t xml:space="preserve"> الفرد لمدى وجودة الإشراف الواقع عليه تؤثر في درجة رضاه، والأمر هنا يعتمد على </w:t>
      </w:r>
      <w:r w:rsidR="0093650A" w:rsidRPr="00B63E13">
        <w:rPr>
          <w:rFonts w:ascii="Sakkal Majalla" w:hAnsi="Sakkal Majalla" w:cs="Sakkal Majalla" w:hint="cs"/>
          <w:szCs w:val="28"/>
          <w:rtl/>
          <w:lang w:bidi="ar-EG"/>
        </w:rPr>
        <w:t>إدراك</w:t>
      </w:r>
      <w:r w:rsidRPr="00B63E13">
        <w:rPr>
          <w:rFonts w:ascii="Sakkal Majalla" w:hAnsi="Sakkal Majalla" w:cs="Sakkal Majalla"/>
          <w:szCs w:val="28"/>
          <w:rtl/>
          <w:lang w:bidi="ar-EG"/>
        </w:rPr>
        <w:t xml:space="preserve"> الفرد، ووجهة نظره حول عدالة المشرف واهتمامه بشؤون المرؤوسين وحمايته لهم.</w:t>
      </w:r>
    </w:p>
    <w:p w14:paraId="350D79B3" w14:textId="77BBC3DC" w:rsidR="00D26B2F" w:rsidRPr="00B63E13" w:rsidRDefault="00D26B2F" w:rsidP="00102A10">
      <w:pPr>
        <w:pStyle w:val="ListParagraph"/>
        <w:numPr>
          <w:ilvl w:val="0"/>
          <w:numId w:val="16"/>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b/>
          <w:bCs/>
          <w:szCs w:val="28"/>
          <w:rtl/>
          <w:lang w:bidi="ar-EG"/>
        </w:rPr>
        <w:t xml:space="preserve">الرضا عن النمو والارتقاء </w:t>
      </w:r>
      <w:r w:rsidR="0093650A" w:rsidRPr="00B63E13">
        <w:rPr>
          <w:rFonts w:ascii="Sakkal Majalla" w:hAnsi="Sakkal Majalla" w:cs="Sakkal Majalla" w:hint="cs"/>
          <w:b/>
          <w:bCs/>
          <w:szCs w:val="28"/>
          <w:rtl/>
          <w:lang w:bidi="ar-EG"/>
        </w:rPr>
        <w:t>الوظيفي</w:t>
      </w:r>
      <w:r w:rsidR="0093650A" w:rsidRPr="00B63E13">
        <w:rPr>
          <w:rFonts w:ascii="Sakkal Majalla" w:hAnsi="Sakkal Majalla" w:cs="Sakkal Majalla" w:hint="cs"/>
          <w:szCs w:val="28"/>
          <w:rtl/>
          <w:lang w:bidi="ar-EG"/>
        </w:rPr>
        <w:t>:</w:t>
      </w:r>
      <w:r w:rsidRPr="00B63E13">
        <w:rPr>
          <w:rFonts w:ascii="Sakkal Majalla" w:hAnsi="Sakkal Majalla" w:cs="Sakkal Majalla"/>
          <w:szCs w:val="28"/>
          <w:rtl/>
          <w:lang w:bidi="ar-EG"/>
        </w:rPr>
        <w:t xml:space="preserve"> حيث إن المنظمة تتيح للأفراد فرصاً للنمو والترقية وفقاً للكفاءة والأداء، ووجود سياسة واضحة لتخطيط المستقبل الوظيفي تساهم في تحقيق الرضا الوظيفي. إذ أن اشباع الحاجات العليا التطور والنمو) ذو أهمية لدى الأفراد ذوي الحاجات العليا.</w:t>
      </w:r>
    </w:p>
    <w:p w14:paraId="61028C23" w14:textId="7233937F" w:rsidR="00D26B2F" w:rsidRPr="00B63E13" w:rsidRDefault="00D26B2F" w:rsidP="00102A10">
      <w:pPr>
        <w:pStyle w:val="ListParagraph"/>
        <w:numPr>
          <w:ilvl w:val="0"/>
          <w:numId w:val="16"/>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b/>
          <w:bCs/>
          <w:szCs w:val="28"/>
          <w:rtl/>
          <w:lang w:bidi="ar-EG"/>
        </w:rPr>
        <w:t xml:space="preserve">الرضا عن مجموعة العمل وطبيعة العلاقات </w:t>
      </w:r>
      <w:r w:rsidR="0093650A" w:rsidRPr="00B63E13">
        <w:rPr>
          <w:rFonts w:ascii="Sakkal Majalla" w:hAnsi="Sakkal Majalla" w:cs="Sakkal Majalla" w:hint="cs"/>
          <w:b/>
          <w:bCs/>
          <w:szCs w:val="28"/>
          <w:rtl/>
          <w:lang w:bidi="ar-EG"/>
        </w:rPr>
        <w:t>الإنسانية</w:t>
      </w:r>
      <w:r w:rsidR="0093650A" w:rsidRPr="00B63E13">
        <w:rPr>
          <w:rFonts w:ascii="Sakkal Majalla" w:hAnsi="Sakkal Majalla" w:cs="Sakkal Majalla" w:hint="cs"/>
          <w:szCs w:val="28"/>
          <w:rtl/>
          <w:lang w:bidi="ar-EG"/>
        </w:rPr>
        <w:t>: ويتضمن</w:t>
      </w:r>
      <w:r w:rsidRPr="00B63E13">
        <w:rPr>
          <w:rFonts w:ascii="Sakkal Majalla" w:hAnsi="Sakkal Majalla" w:cs="Sakkal Majalla"/>
          <w:szCs w:val="28"/>
          <w:rtl/>
          <w:lang w:bidi="ar-EG"/>
        </w:rPr>
        <w:t xml:space="preserve"> الانسجام الشخصي بين اعضاء المجموعة، وتقارب درجة الثقافة، والناحية العلمية والفكرية للمجموعة؛ حيث تتبع منظمات الأعمال العديد من السبل لتكوين فرق العمل، وتحسين العلاقات الإنسانية الرأسية والأفقية.</w:t>
      </w:r>
    </w:p>
    <w:p w14:paraId="39C6F8D3" w14:textId="755A77EE" w:rsidR="00D26B2F" w:rsidRPr="00B63E13" w:rsidRDefault="00D26B2F" w:rsidP="00102A10">
      <w:pPr>
        <w:pStyle w:val="ListParagraph"/>
        <w:numPr>
          <w:ilvl w:val="0"/>
          <w:numId w:val="16"/>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b/>
          <w:bCs/>
          <w:szCs w:val="28"/>
          <w:rtl/>
          <w:lang w:bidi="ar-EG"/>
        </w:rPr>
        <w:t xml:space="preserve">الظروف المادية </w:t>
      </w:r>
      <w:r w:rsidR="0093650A" w:rsidRPr="00B63E13">
        <w:rPr>
          <w:rFonts w:ascii="Sakkal Majalla" w:hAnsi="Sakkal Majalla" w:cs="Sakkal Majalla" w:hint="cs"/>
          <w:b/>
          <w:bCs/>
          <w:szCs w:val="28"/>
          <w:rtl/>
          <w:lang w:bidi="ar-EG"/>
        </w:rPr>
        <w:t>للعمل</w:t>
      </w:r>
      <w:r w:rsidR="0093650A" w:rsidRPr="00B63E13">
        <w:rPr>
          <w:rFonts w:ascii="Sakkal Majalla" w:hAnsi="Sakkal Majalla" w:cs="Sakkal Majalla" w:hint="cs"/>
          <w:szCs w:val="28"/>
          <w:rtl/>
          <w:lang w:bidi="ar-EG"/>
        </w:rPr>
        <w:t>:</w:t>
      </w:r>
      <w:r w:rsidRPr="00B63E13">
        <w:rPr>
          <w:rFonts w:ascii="Sakkal Majalla" w:hAnsi="Sakkal Majalla" w:cs="Sakkal Majalla"/>
          <w:szCs w:val="28"/>
          <w:rtl/>
          <w:lang w:bidi="ar-EG"/>
        </w:rPr>
        <w:t xml:space="preserve"> وتتضمن ظروف العمل عوامل متعددة أهمها التهوية، والإضاءة والرطوبة، والحرارة والضوضاء، اذ تؤثر جميعها على درجة تقبل الفرد لبيئة العمل </w:t>
      </w:r>
    </w:p>
    <w:p w14:paraId="214495E3" w14:textId="1B919C01" w:rsidR="00D26B2F" w:rsidRPr="00572F76" w:rsidRDefault="00D26B2F" w:rsidP="00102A10">
      <w:pPr>
        <w:pStyle w:val="ListParagraph"/>
        <w:numPr>
          <w:ilvl w:val="0"/>
          <w:numId w:val="17"/>
        </w:numPr>
        <w:spacing w:before="100" w:beforeAutospacing="1" w:after="100" w:afterAutospacing="1" w:line="360" w:lineRule="auto"/>
        <w:ind w:left="423"/>
        <w:jc w:val="both"/>
        <w:rPr>
          <w:rFonts w:ascii="Sakkal Majalla" w:hAnsi="Sakkal Majalla" w:cs="Sakkal Majalla"/>
          <w:szCs w:val="28"/>
          <w:lang w:bidi="ar-EG"/>
        </w:rPr>
      </w:pPr>
      <w:r w:rsidRPr="00A12CFA">
        <w:rPr>
          <w:rFonts w:ascii="Sakkal Majalla" w:hAnsi="Sakkal Majalla" w:cs="Sakkal Majalla"/>
          <w:b/>
          <w:bCs/>
          <w:szCs w:val="28"/>
          <w:rtl/>
          <w:lang w:bidi="ar-EG"/>
        </w:rPr>
        <w:t>عوامل بيئية</w:t>
      </w:r>
      <w:r w:rsidRPr="00572F76">
        <w:rPr>
          <w:rFonts w:ascii="Sakkal Majalla" w:hAnsi="Sakkal Majalla" w:cs="Sakkal Majalla"/>
          <w:b/>
          <w:bCs/>
          <w:szCs w:val="28"/>
          <w:rtl/>
          <w:lang w:bidi="ar-EG"/>
        </w:rPr>
        <w:t xml:space="preserve">: </w:t>
      </w:r>
      <w:r w:rsidRPr="00572F76">
        <w:rPr>
          <w:rFonts w:ascii="Sakkal Majalla" w:hAnsi="Sakkal Majalla" w:cs="Sakkal Majalla"/>
          <w:szCs w:val="28"/>
          <w:rtl/>
          <w:lang w:bidi="ar-EG"/>
        </w:rPr>
        <w:t xml:space="preserve">وهي عوامل ترتبط بالبيئة، وتأثيرها النظمي على الموظف، بالصورة التي تؤثر في رضاه عن وظيفته، ومن أهم هذه العوامل ما </w:t>
      </w:r>
      <w:r w:rsidR="0093650A" w:rsidRPr="00572F76">
        <w:rPr>
          <w:rFonts w:ascii="Sakkal Majalla" w:hAnsi="Sakkal Majalla" w:cs="Sakkal Majalla" w:hint="cs"/>
          <w:szCs w:val="28"/>
          <w:rtl/>
          <w:lang w:bidi="ar-EG"/>
        </w:rPr>
        <w:t>يأتي:</w:t>
      </w:r>
    </w:p>
    <w:p w14:paraId="5F36FA22" w14:textId="37AD0E8F" w:rsidR="00D26B2F" w:rsidRPr="00B63E13" w:rsidRDefault="00D26B2F" w:rsidP="00102A10">
      <w:pPr>
        <w:pStyle w:val="ListParagraph"/>
        <w:numPr>
          <w:ilvl w:val="0"/>
          <w:numId w:val="15"/>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b/>
          <w:bCs/>
          <w:szCs w:val="28"/>
          <w:rtl/>
          <w:lang w:bidi="ar-EG"/>
        </w:rPr>
        <w:t>الانتماء الاجتماعي</w:t>
      </w:r>
      <w:r w:rsidRPr="00B63E13">
        <w:rPr>
          <w:rFonts w:ascii="Sakkal Majalla" w:hAnsi="Sakkal Majalla" w:cs="Sakkal Majalla"/>
          <w:szCs w:val="28"/>
          <w:rtl/>
          <w:lang w:bidi="ar-EG"/>
        </w:rPr>
        <w:t xml:space="preserve">: قدرة الموظف للتكيف مع وظيفته واندماجه فيها يعد أحد العوامل المحددة لرضاه الوظيفي، وإن الانتماءات الديموغرافية لبعض العاملين (ريف ومدينة كان لها أثر واضح </w:t>
      </w:r>
      <w:r w:rsidRPr="00B63E13">
        <w:rPr>
          <w:rFonts w:ascii="Sakkal Majalla" w:hAnsi="Sakkal Majalla" w:cs="Sakkal Majalla"/>
          <w:szCs w:val="28"/>
          <w:rtl/>
          <w:lang w:bidi="ar-EG"/>
        </w:rPr>
        <w:lastRenderedPageBreak/>
        <w:t xml:space="preserve">على درجة تكيفهم، واندماجهم في العمل، بمعنى أن الإطار البيئي والثقافي للموظف، وظروف نشأته لهما أثر على التجاوب السلوكي، والعاطفي للموظف تجاه </w:t>
      </w:r>
      <w:r w:rsidR="0093650A" w:rsidRPr="00B63E13">
        <w:rPr>
          <w:rFonts w:ascii="Sakkal Majalla" w:hAnsi="Sakkal Majalla" w:cs="Sakkal Majalla" w:hint="cs"/>
          <w:szCs w:val="28"/>
          <w:rtl/>
          <w:lang w:bidi="ar-EG"/>
        </w:rPr>
        <w:t xml:space="preserve">وظيفته. </w:t>
      </w:r>
      <w:r w:rsidR="0093650A" w:rsidRPr="00B63E13">
        <w:rPr>
          <w:rFonts w:ascii="Sakkal Majalla" w:hAnsi="Sakkal Majalla" w:cs="Sakkal Majalla"/>
          <w:szCs w:val="28"/>
          <w:rtl/>
          <w:lang w:bidi="ar-EG"/>
        </w:rPr>
        <w:t>(</w:t>
      </w:r>
      <w:r w:rsidRPr="00B63E13">
        <w:rPr>
          <w:rFonts w:ascii="Sakkal Majalla" w:hAnsi="Sakkal Majalla" w:cs="Sakkal Majalla"/>
          <w:szCs w:val="28"/>
          <w:rtl/>
          <w:lang w:bidi="ar-EG"/>
        </w:rPr>
        <w:t>كاتبي، 2020)</w:t>
      </w:r>
    </w:p>
    <w:p w14:paraId="5B26CDEE" w14:textId="772E5945" w:rsidR="00D26B2F" w:rsidRPr="00B63E13" w:rsidRDefault="00D26B2F" w:rsidP="00102A10">
      <w:pPr>
        <w:pStyle w:val="ListParagraph"/>
        <w:numPr>
          <w:ilvl w:val="0"/>
          <w:numId w:val="15"/>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نظرة المجتمع المحلي للموظف ويقصد بنظرة المجتمع درجة التقدير لمهنته، ومدى تقديره الدور</w:t>
      </w:r>
      <w:r w:rsidR="0093650A">
        <w:rPr>
          <w:rFonts w:ascii="Sakkal Majalla" w:hAnsi="Sakkal Majalla" w:cs="Sakkal Majalla" w:hint="cs"/>
          <w:szCs w:val="28"/>
          <w:rtl/>
          <w:lang w:bidi="ar-EG"/>
        </w:rPr>
        <w:t>ة</w:t>
      </w:r>
      <w:r w:rsidRPr="00B63E13">
        <w:rPr>
          <w:rFonts w:ascii="Sakkal Majalla" w:hAnsi="Sakkal Majalla" w:cs="Sakkal Majalla"/>
          <w:szCs w:val="28"/>
          <w:rtl/>
          <w:lang w:bidi="ar-EG"/>
        </w:rPr>
        <w:t xml:space="preserve"> وما يسود هذا المجتمع بمؤسساته ونظمه من أوضاع وقيم، وكل ذلك ينعكس تأثيره ايجاباً وسلباً على اندماج الموظف وتكيفه وتكامل وظيفته.</w:t>
      </w:r>
    </w:p>
    <w:p w14:paraId="7AB70CA8" w14:textId="77777777" w:rsidR="00D26B2F" w:rsidRPr="00B63E13" w:rsidRDefault="00D26B2F" w:rsidP="00102A10">
      <w:pPr>
        <w:pStyle w:val="ListParagraph"/>
        <w:numPr>
          <w:ilvl w:val="0"/>
          <w:numId w:val="15"/>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الرضا العام عن الحياة يميل الأفراد السعداء في حياتهم أن يكونوا سعداء في عملهم، أما التعساء في حياتهم والغير راضين عن نمط حياتهم العائلية، والزوجية والاجتماعية، فإنهم عادة ما ينقلون هذا الشعور إلى عملهم.</w:t>
      </w:r>
    </w:p>
    <w:p w14:paraId="5B6D8A22" w14:textId="1B35C929"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3" w:name="_Toc192119683"/>
      <w:r>
        <w:rPr>
          <w:rFonts w:ascii="Sakkal Majalla" w:hAnsi="Sakkal Majalla" w:cs="Sakkal Majalla" w:hint="cs"/>
          <w:b/>
          <w:bCs/>
          <w:sz w:val="36"/>
          <w:szCs w:val="36"/>
          <w:rtl/>
        </w:rPr>
        <w:t xml:space="preserve">8.2.2 </w:t>
      </w:r>
      <w:r w:rsidR="00D26B2F" w:rsidRPr="00572F76">
        <w:rPr>
          <w:rFonts w:ascii="Sakkal Majalla" w:hAnsi="Sakkal Majalla" w:cs="Sakkal Majalla"/>
          <w:b/>
          <w:bCs/>
          <w:sz w:val="36"/>
          <w:szCs w:val="36"/>
          <w:rtl/>
        </w:rPr>
        <w:t>مؤشرات الرضا وعدم الرضا الوظيفي</w:t>
      </w:r>
      <w:bookmarkEnd w:id="113"/>
      <w:r w:rsidR="0093650A">
        <w:rPr>
          <w:rFonts w:ascii="Sakkal Majalla" w:hAnsi="Sakkal Majalla" w:cs="Sakkal Majalla" w:hint="cs"/>
          <w:b/>
          <w:bCs/>
          <w:sz w:val="36"/>
          <w:szCs w:val="36"/>
          <w:rtl/>
        </w:rPr>
        <w:t>:</w:t>
      </w:r>
    </w:p>
    <w:p w14:paraId="145912FF" w14:textId="77777777" w:rsidR="00D26B2F" w:rsidRPr="00A12CFA" w:rsidRDefault="00D26B2F" w:rsidP="00B63E13">
      <w:pPr>
        <w:spacing w:before="100" w:beforeAutospacing="1" w:after="100" w:afterAutospacing="1" w:line="360" w:lineRule="auto"/>
        <w:ind w:firstLine="63"/>
        <w:jc w:val="both"/>
        <w:rPr>
          <w:rFonts w:ascii="Sakkal Majalla" w:hAnsi="Sakkal Majalla" w:cs="Sakkal Majalla"/>
          <w:szCs w:val="28"/>
          <w:lang w:bidi="ar-EG"/>
        </w:rPr>
      </w:pPr>
      <w:r w:rsidRPr="00A12CFA">
        <w:rPr>
          <w:rFonts w:ascii="Sakkal Majalla" w:hAnsi="Sakkal Majalla" w:cs="Sakkal Majalla"/>
          <w:szCs w:val="28"/>
          <w:rtl/>
          <w:lang w:bidi="ar-EG"/>
        </w:rPr>
        <w:t>هناك بعض المؤشرات المتعلقة برضا العاملين الوظيفي، كما أن هناك مؤشرات نحو عدم الرضا الوظيفي، وفيما يلي توضيح لتلك المؤشرات. (محمد، 2019)</w:t>
      </w:r>
    </w:p>
    <w:p w14:paraId="383A6F8B" w14:textId="7972D965" w:rsidR="00D26B2F" w:rsidRPr="00B63E13" w:rsidRDefault="00D26B2F" w:rsidP="00102A10">
      <w:pPr>
        <w:pStyle w:val="ListParagraph"/>
        <w:numPr>
          <w:ilvl w:val="0"/>
          <w:numId w:val="14"/>
        </w:numPr>
        <w:spacing w:before="100" w:beforeAutospacing="1" w:after="100" w:afterAutospacing="1" w:line="360" w:lineRule="auto"/>
        <w:ind w:left="423"/>
        <w:jc w:val="both"/>
        <w:rPr>
          <w:rFonts w:ascii="Sakkal Majalla" w:hAnsi="Sakkal Majalla" w:cs="Sakkal Majalla"/>
          <w:szCs w:val="28"/>
          <w:rtl/>
          <w:lang w:bidi="ar-EG"/>
        </w:rPr>
      </w:pPr>
      <w:r w:rsidRPr="00B63E13">
        <w:rPr>
          <w:rFonts w:ascii="Sakkal Majalla" w:hAnsi="Sakkal Majalla" w:cs="Sakkal Majalla"/>
          <w:b/>
          <w:bCs/>
          <w:szCs w:val="28"/>
          <w:rtl/>
          <w:lang w:bidi="ar-EG"/>
        </w:rPr>
        <w:t>مؤشرات الرضا الوظيفي</w:t>
      </w:r>
      <w:r w:rsidRPr="00B63E13">
        <w:rPr>
          <w:rFonts w:ascii="Sakkal Majalla" w:hAnsi="Sakkal Majalla" w:cs="Sakkal Majalla"/>
          <w:szCs w:val="28"/>
          <w:rtl/>
          <w:lang w:bidi="ar-EG"/>
        </w:rPr>
        <w:t>: أشار فليه إلى وجود مجموعة من المؤشرات الدالة على وجود رضا وظيفي لدى العاملين تمثلت هذه المؤشرات بالآتي:</w:t>
      </w:r>
    </w:p>
    <w:p w14:paraId="34D5F619" w14:textId="2CE10B95"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rtl/>
          <w:lang w:bidi="ar-EG"/>
        </w:rPr>
      </w:pPr>
      <w:r w:rsidRPr="00B63E13">
        <w:rPr>
          <w:rFonts w:ascii="Sakkal Majalla" w:hAnsi="Sakkal Majalla" w:cs="Sakkal Majalla"/>
          <w:szCs w:val="28"/>
          <w:rtl/>
          <w:lang w:bidi="ar-EG"/>
        </w:rPr>
        <w:t>الانتاجية المرتفعة</w:t>
      </w:r>
    </w:p>
    <w:p w14:paraId="0F4EE551" w14:textId="50861597"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اختفاء الاشاعات</w:t>
      </w:r>
    </w:p>
    <w:p w14:paraId="60C00BCC" w14:textId="42F7201E"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انخفاض نسبة منازعات العمل</w:t>
      </w:r>
    </w:p>
    <w:p w14:paraId="429173DD" w14:textId="1D97E5B5"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قلة الغياب</w:t>
      </w:r>
    </w:p>
    <w:p w14:paraId="6116CE8F" w14:textId="67541D2E"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 xml:space="preserve">انخفاض درجة مقاومة </w:t>
      </w:r>
      <w:r w:rsidR="0093650A" w:rsidRPr="00B63E13">
        <w:rPr>
          <w:rFonts w:ascii="Sakkal Majalla" w:hAnsi="Sakkal Majalla" w:cs="Sakkal Majalla" w:hint="cs"/>
          <w:szCs w:val="28"/>
          <w:rtl/>
          <w:lang w:bidi="ar-EG"/>
        </w:rPr>
        <w:t>التغيير</w:t>
      </w:r>
    </w:p>
    <w:p w14:paraId="42FF25A8" w14:textId="6D090B21"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انخفاض معدل دوران العمل</w:t>
      </w:r>
    </w:p>
    <w:p w14:paraId="5154727A" w14:textId="20F0520B" w:rsidR="00D26B2F" w:rsidRPr="00B63E13" w:rsidRDefault="00D26B2F" w:rsidP="00102A10">
      <w:pPr>
        <w:pStyle w:val="ListParagraph"/>
        <w:numPr>
          <w:ilvl w:val="0"/>
          <w:numId w:val="13"/>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قلة الشكوى من جانب العاملين</w:t>
      </w:r>
    </w:p>
    <w:p w14:paraId="2FB880FF" w14:textId="15B7A5BF" w:rsidR="00D26B2F" w:rsidRPr="00A12CFA" w:rsidRDefault="00D26B2F" w:rsidP="00102A10">
      <w:pPr>
        <w:pStyle w:val="ListParagraph"/>
        <w:numPr>
          <w:ilvl w:val="0"/>
          <w:numId w:val="14"/>
        </w:numPr>
        <w:spacing w:before="100" w:beforeAutospacing="1" w:after="100" w:afterAutospacing="1" w:line="360" w:lineRule="auto"/>
        <w:ind w:left="423"/>
        <w:jc w:val="both"/>
        <w:rPr>
          <w:rFonts w:ascii="Sakkal Majalla" w:hAnsi="Sakkal Majalla" w:cs="Sakkal Majalla"/>
          <w:b/>
          <w:bCs/>
          <w:szCs w:val="28"/>
          <w:rtl/>
          <w:lang w:bidi="ar-EG"/>
        </w:rPr>
      </w:pPr>
      <w:r w:rsidRPr="00A12CFA">
        <w:rPr>
          <w:rFonts w:ascii="Sakkal Majalla" w:hAnsi="Sakkal Majalla" w:cs="Sakkal Majalla"/>
          <w:b/>
          <w:bCs/>
          <w:szCs w:val="28"/>
          <w:rtl/>
          <w:lang w:bidi="ar-EG"/>
        </w:rPr>
        <w:t xml:space="preserve">مؤشرات عدم </w:t>
      </w:r>
      <w:r w:rsidR="0093650A" w:rsidRPr="00A12CFA">
        <w:rPr>
          <w:rFonts w:ascii="Sakkal Majalla" w:hAnsi="Sakkal Majalla" w:cs="Sakkal Majalla" w:hint="cs"/>
          <w:b/>
          <w:bCs/>
          <w:szCs w:val="28"/>
          <w:rtl/>
          <w:lang w:bidi="ar-EG"/>
        </w:rPr>
        <w:t>الرضا:</w:t>
      </w:r>
      <w:r w:rsidRPr="00B63E13">
        <w:rPr>
          <w:rFonts w:ascii="Sakkal Majalla" w:hAnsi="Sakkal Majalla" w:cs="Sakkal Majalla"/>
          <w:b/>
          <w:bCs/>
          <w:szCs w:val="28"/>
          <w:rtl/>
          <w:lang w:bidi="ar-EG"/>
        </w:rPr>
        <w:t xml:space="preserve"> الوظيفي يرى أن أهم مؤشرات عدم</w:t>
      </w:r>
      <w:r w:rsidR="0093650A">
        <w:rPr>
          <w:rFonts w:ascii="Sakkal Majalla" w:hAnsi="Sakkal Majalla" w:cs="Sakkal Majalla" w:hint="cs"/>
          <w:b/>
          <w:bCs/>
          <w:szCs w:val="28"/>
          <w:rtl/>
          <w:lang w:bidi="ar-EG"/>
        </w:rPr>
        <w:t xml:space="preserve"> </w:t>
      </w:r>
      <w:r w:rsidRPr="00B63E13">
        <w:rPr>
          <w:rFonts w:ascii="Sakkal Majalla" w:hAnsi="Sakkal Majalla" w:cs="Sakkal Majalla"/>
          <w:b/>
          <w:bCs/>
          <w:szCs w:val="28"/>
          <w:rtl/>
          <w:lang w:bidi="ar-EG"/>
        </w:rPr>
        <w:t>الرضا الوظيفي تتمثل فيما يلي:</w:t>
      </w:r>
    </w:p>
    <w:p w14:paraId="543985D6" w14:textId="415E3B79" w:rsidR="00D26B2F" w:rsidRPr="00B63E13" w:rsidRDefault="00D26B2F" w:rsidP="00102A10">
      <w:pPr>
        <w:pStyle w:val="ListParagraph"/>
        <w:numPr>
          <w:ilvl w:val="0"/>
          <w:numId w:val="12"/>
        </w:numPr>
        <w:spacing w:before="100" w:beforeAutospacing="1" w:after="100" w:afterAutospacing="1" w:line="360" w:lineRule="auto"/>
        <w:jc w:val="both"/>
        <w:rPr>
          <w:rFonts w:ascii="Sakkal Majalla" w:hAnsi="Sakkal Majalla" w:cs="Sakkal Majalla"/>
          <w:b/>
          <w:bCs/>
          <w:szCs w:val="28"/>
          <w:lang w:bidi="ar-EG"/>
        </w:rPr>
      </w:pPr>
      <w:r w:rsidRPr="00B63E13">
        <w:rPr>
          <w:rFonts w:ascii="Sakkal Majalla" w:hAnsi="Sakkal Majalla" w:cs="Sakkal Majalla"/>
          <w:szCs w:val="28"/>
          <w:rtl/>
          <w:lang w:bidi="ar-EG"/>
        </w:rPr>
        <w:t>ارتفاع معدل الغياب</w:t>
      </w:r>
    </w:p>
    <w:p w14:paraId="3DD03C5B" w14:textId="571C5571" w:rsidR="00D26B2F" w:rsidRPr="00B63E13" w:rsidRDefault="00D26B2F" w:rsidP="00102A10">
      <w:pPr>
        <w:pStyle w:val="ListParagraph"/>
        <w:numPr>
          <w:ilvl w:val="0"/>
          <w:numId w:val="12"/>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lastRenderedPageBreak/>
        <w:t>ارتفاع معدلات دوران العمل</w:t>
      </w:r>
    </w:p>
    <w:p w14:paraId="78A85230" w14:textId="7506AAA3" w:rsidR="00D26B2F" w:rsidRPr="00B63E13" w:rsidRDefault="00D26B2F" w:rsidP="00102A10">
      <w:pPr>
        <w:pStyle w:val="ListParagraph"/>
        <w:numPr>
          <w:ilvl w:val="0"/>
          <w:numId w:val="12"/>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التمارض</w:t>
      </w:r>
    </w:p>
    <w:p w14:paraId="6C65E130" w14:textId="1BCD2036" w:rsidR="00D26B2F" w:rsidRPr="00B63E13" w:rsidRDefault="00D26B2F" w:rsidP="00102A10">
      <w:pPr>
        <w:pStyle w:val="ListParagraph"/>
        <w:numPr>
          <w:ilvl w:val="0"/>
          <w:numId w:val="12"/>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الشكاوى والاضراب عن العمل</w:t>
      </w:r>
    </w:p>
    <w:p w14:paraId="1B7CE20E" w14:textId="275967CC" w:rsidR="00D26B2F" w:rsidRPr="00B63E13" w:rsidRDefault="00D26B2F" w:rsidP="00102A10">
      <w:pPr>
        <w:pStyle w:val="ListParagraph"/>
        <w:numPr>
          <w:ilvl w:val="0"/>
          <w:numId w:val="12"/>
        </w:numPr>
        <w:spacing w:before="100" w:beforeAutospacing="1" w:after="100" w:afterAutospacing="1" w:line="360" w:lineRule="auto"/>
        <w:jc w:val="both"/>
        <w:rPr>
          <w:rFonts w:ascii="Sakkal Majalla" w:hAnsi="Sakkal Majalla" w:cs="Sakkal Majalla"/>
          <w:szCs w:val="28"/>
          <w:lang w:bidi="ar-EG"/>
        </w:rPr>
      </w:pPr>
      <w:r w:rsidRPr="00B63E13">
        <w:rPr>
          <w:rFonts w:ascii="Sakkal Majalla" w:hAnsi="Sakkal Majalla" w:cs="Sakkal Majalla"/>
          <w:szCs w:val="28"/>
          <w:rtl/>
          <w:lang w:bidi="ar-EG"/>
        </w:rPr>
        <w:t>انخفاض الانتاجية، واللامبالاة</w:t>
      </w:r>
    </w:p>
    <w:p w14:paraId="20F8F10E" w14:textId="4A414A26"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وبالنظر الى المؤشرات السابقة للرضا الوظيفي أو عدمه، يتضح مدى أهمية الرضا في العمل ومدى تأثيره على سير العمل بالشكل المرجو ، كما يرى الباحث أن هناك العديد من المظاهر لعدم الرضا، والتي تسعى أي منظمة لتفاديها ومنها : قلة الانتاج، وكثرة الحوادث والأخطاء الفنية، بالإضافة الى اللامبالاة والتكاسل والشعور بالاكتئاب، كما قد يؤدي عدم الشعور بالرضا إلى التمرد وأحداث الشغب، مما ينعكس سلباً على عمل المنظمة، ومن هنا يظهر الفرق شاسعاً بين المنظمة التي يتمتع عاملوها بالرضا الوظيفي، والمنظمة التي لا يشعر موظفوها بهذا الرضا. وبالتالي يرى الباحث أنه على الرغم من قدم موضوع الرضا الوظيفي إلا أنه من المتغيرات الحيوية، وعلى المنظمة الاهتمام بقياس الرضا الوظيفي لدى العاملين بصورة مستمرة لضمان سير </w:t>
      </w:r>
      <w:r w:rsidR="0093650A" w:rsidRPr="00A12CFA">
        <w:rPr>
          <w:rFonts w:ascii="Sakkal Majalla" w:hAnsi="Sakkal Majalla" w:cs="Sakkal Majalla" w:hint="cs"/>
          <w:szCs w:val="28"/>
          <w:rtl/>
          <w:lang w:bidi="ar-EG"/>
        </w:rPr>
        <w:t xml:space="preserve">العمل. </w:t>
      </w:r>
      <w:r w:rsidR="0093650A" w:rsidRPr="00A12CFA">
        <w:rPr>
          <w:rFonts w:ascii="Sakkal Majalla" w:hAnsi="Sakkal Majalla" w:cs="Sakkal Majalla"/>
          <w:szCs w:val="28"/>
          <w:rtl/>
          <w:lang w:bidi="ar-EG"/>
        </w:rPr>
        <w:t>(</w:t>
      </w:r>
      <w:r w:rsidRPr="00A12CFA">
        <w:rPr>
          <w:rFonts w:ascii="Sakkal Majalla" w:hAnsi="Sakkal Majalla" w:cs="Sakkal Majalla"/>
          <w:szCs w:val="28"/>
          <w:lang w:bidi="ar-EG"/>
        </w:rPr>
        <w:t>Shahin, 2021</w:t>
      </w:r>
      <w:r w:rsidRPr="00A12CFA">
        <w:rPr>
          <w:rFonts w:ascii="Sakkal Majalla" w:hAnsi="Sakkal Majalla" w:cs="Sakkal Majalla"/>
          <w:szCs w:val="28"/>
          <w:rtl/>
          <w:lang w:bidi="ar-EG"/>
        </w:rPr>
        <w:t>)</w:t>
      </w:r>
    </w:p>
    <w:p w14:paraId="094461E2" w14:textId="45C6610E"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4" w:name="_Toc192119684"/>
      <w:r>
        <w:rPr>
          <w:rFonts w:ascii="Sakkal Majalla" w:hAnsi="Sakkal Majalla" w:cs="Sakkal Majalla" w:hint="cs"/>
          <w:b/>
          <w:bCs/>
          <w:sz w:val="36"/>
          <w:szCs w:val="36"/>
          <w:rtl/>
        </w:rPr>
        <w:t xml:space="preserve">9.2.2 </w:t>
      </w:r>
      <w:r w:rsidR="00D26B2F" w:rsidRPr="00572F76">
        <w:rPr>
          <w:rFonts w:ascii="Sakkal Majalla" w:hAnsi="Sakkal Majalla" w:cs="Sakkal Majalla"/>
          <w:b/>
          <w:bCs/>
          <w:sz w:val="36"/>
          <w:szCs w:val="36"/>
          <w:rtl/>
        </w:rPr>
        <w:t>كيفية حدوث الرضا الوظيفي</w:t>
      </w:r>
      <w:bookmarkEnd w:id="114"/>
    </w:p>
    <w:p w14:paraId="1F6BCCA2" w14:textId="169EBA7B"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rtl/>
          <w:lang w:bidi="ar-EG"/>
        </w:rPr>
      </w:pPr>
      <w:r w:rsidRPr="00A12CFA">
        <w:rPr>
          <w:rFonts w:ascii="Sakkal Majalla" w:hAnsi="Sakkal Majalla" w:cs="Sakkal Majalla"/>
          <w:szCs w:val="28"/>
          <w:rtl/>
          <w:lang w:bidi="ar-EG"/>
        </w:rPr>
        <w:t xml:space="preserve">يعمل الناس لكي يصلوا إلى أهداف معينة، وينشطون في أعمالهم لاعتقادهم أن الأداء سيحقق لهم هذه الأهداف؛ ومن ثم فإن بلوغهم هذه الأهداف سيجعلهم أكثر رضاً عما هم </w:t>
      </w:r>
      <w:proofErr w:type="gramStart"/>
      <w:r w:rsidRPr="00A12CFA">
        <w:rPr>
          <w:rFonts w:ascii="Sakkal Majalla" w:hAnsi="Sakkal Majalla" w:cs="Sakkal Majalla"/>
          <w:szCs w:val="28"/>
          <w:rtl/>
          <w:lang w:bidi="ar-EG"/>
        </w:rPr>
        <w:t>عليه ،</w:t>
      </w:r>
      <w:proofErr w:type="gramEnd"/>
      <w:r w:rsidRPr="00A12CFA">
        <w:rPr>
          <w:rFonts w:ascii="Sakkal Majalla" w:hAnsi="Sakkal Majalla" w:cs="Sakkal Majalla"/>
          <w:szCs w:val="28"/>
          <w:rtl/>
          <w:lang w:bidi="ar-EG"/>
        </w:rPr>
        <w:t xml:space="preserve"> أي أن الأداء سيؤدي للرضا، وحين ننظر للرضا كنتيجة للكشف عن الكيفية التي يتحقق بها، والعوامل التي تسبقه، وتعد مسؤولة عن حدوثه، سنجد أن تلك العوامل تنتظم في نسق من التفاعلات تتم</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على النحو التالي</w:t>
      </w:r>
      <w:r w:rsidR="0093650A">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(كاتبي، 2020)</w:t>
      </w:r>
    </w:p>
    <w:p w14:paraId="059618CE" w14:textId="58BF2328" w:rsidR="00D26B2F" w:rsidRPr="00B63E13" w:rsidRDefault="00D26B2F" w:rsidP="00102A10">
      <w:pPr>
        <w:pStyle w:val="ListParagraph"/>
        <w:numPr>
          <w:ilvl w:val="0"/>
          <w:numId w:val="11"/>
        </w:numPr>
        <w:spacing w:before="100" w:beforeAutospacing="1" w:after="100" w:afterAutospacing="1" w:line="360" w:lineRule="auto"/>
        <w:ind w:left="423"/>
        <w:jc w:val="both"/>
        <w:rPr>
          <w:rFonts w:ascii="Sakkal Majalla" w:hAnsi="Sakkal Majalla" w:cs="Sakkal Majalla"/>
          <w:szCs w:val="28"/>
          <w:lang w:bidi="ar-EG"/>
        </w:rPr>
      </w:pPr>
      <w:r w:rsidRPr="00B63E13">
        <w:rPr>
          <w:rFonts w:ascii="Sakkal Majalla" w:hAnsi="Sakkal Majalla" w:cs="Sakkal Majalla"/>
          <w:b/>
          <w:bCs/>
          <w:szCs w:val="28"/>
          <w:rtl/>
          <w:lang w:bidi="ar-EG"/>
        </w:rPr>
        <w:t xml:space="preserve">الحاجات: </w:t>
      </w:r>
      <w:r w:rsidRPr="00B63E13">
        <w:rPr>
          <w:rFonts w:ascii="Sakkal Majalla" w:hAnsi="Sakkal Majalla" w:cs="Sakkal Majalla"/>
          <w:szCs w:val="28"/>
          <w:rtl/>
          <w:lang w:bidi="ar-EG"/>
        </w:rPr>
        <w:t>لكل فرد حاجات يريد أن يعمل على إشباعها، وبعد العمل أكثر مصادر هذا الشباع اتاحة</w:t>
      </w:r>
    </w:p>
    <w:p w14:paraId="6A4241EB" w14:textId="37B4A660" w:rsidR="00D26B2F" w:rsidRPr="00B63E13" w:rsidRDefault="0093650A" w:rsidP="00102A10">
      <w:pPr>
        <w:pStyle w:val="ListParagraph"/>
        <w:numPr>
          <w:ilvl w:val="0"/>
          <w:numId w:val="11"/>
        </w:numPr>
        <w:spacing w:before="100" w:beforeAutospacing="1" w:after="100" w:afterAutospacing="1" w:line="360" w:lineRule="auto"/>
        <w:ind w:left="423"/>
        <w:jc w:val="both"/>
        <w:rPr>
          <w:rFonts w:ascii="Sakkal Majalla" w:hAnsi="Sakkal Majalla" w:cs="Sakkal Majalla"/>
          <w:szCs w:val="28"/>
          <w:lang w:bidi="ar-EG"/>
        </w:rPr>
      </w:pPr>
      <w:r w:rsidRPr="00B63E13">
        <w:rPr>
          <w:rFonts w:ascii="Sakkal Majalla" w:hAnsi="Sakkal Majalla" w:cs="Sakkal Majalla" w:hint="cs"/>
          <w:b/>
          <w:bCs/>
          <w:szCs w:val="28"/>
          <w:rtl/>
          <w:lang w:bidi="ar-EG"/>
        </w:rPr>
        <w:t>الدافعية:</w:t>
      </w:r>
      <w:r w:rsidR="00D26B2F" w:rsidRPr="00B63E13">
        <w:rPr>
          <w:rFonts w:ascii="Sakkal Majalla" w:hAnsi="Sakkal Majalla" w:cs="Sakkal Majalla"/>
          <w:szCs w:val="28"/>
          <w:rtl/>
          <w:lang w:bidi="ar-EG"/>
        </w:rPr>
        <w:t xml:space="preserve"> تولد الحاجات قدراً من الدافعية تحث الفرد على التوجه نحو المصادر المتوقع اشباع تلك الحاجات من خلالها</w:t>
      </w:r>
    </w:p>
    <w:p w14:paraId="0AE7BF39" w14:textId="77777777" w:rsidR="00D26B2F" w:rsidRPr="00B63E13" w:rsidRDefault="00D26B2F" w:rsidP="00102A10">
      <w:pPr>
        <w:pStyle w:val="ListParagraph"/>
        <w:numPr>
          <w:ilvl w:val="0"/>
          <w:numId w:val="11"/>
        </w:numPr>
        <w:spacing w:before="100" w:beforeAutospacing="1" w:after="100" w:afterAutospacing="1" w:line="360" w:lineRule="auto"/>
        <w:ind w:left="423"/>
        <w:jc w:val="both"/>
        <w:rPr>
          <w:rFonts w:ascii="Sakkal Majalla" w:hAnsi="Sakkal Majalla" w:cs="Sakkal Majalla"/>
          <w:szCs w:val="28"/>
          <w:lang w:bidi="ar-EG"/>
        </w:rPr>
      </w:pPr>
      <w:r w:rsidRPr="00B63E13">
        <w:rPr>
          <w:rFonts w:ascii="Sakkal Majalla" w:hAnsi="Sakkal Majalla" w:cs="Sakkal Majalla"/>
          <w:b/>
          <w:bCs/>
          <w:szCs w:val="28"/>
          <w:rtl/>
          <w:lang w:bidi="ar-EG"/>
        </w:rPr>
        <w:lastRenderedPageBreak/>
        <w:t xml:space="preserve">الأداء: </w:t>
      </w:r>
      <w:r w:rsidRPr="00B63E13">
        <w:rPr>
          <w:rFonts w:ascii="Sakkal Majalla" w:hAnsi="Sakkal Majalla" w:cs="Sakkal Majalla"/>
          <w:szCs w:val="28"/>
          <w:rtl/>
          <w:lang w:bidi="ar-EG"/>
        </w:rPr>
        <w:t>تتحول الدافعية إلى أداء نشط للفرد؛ وبوجه خاص في عمله، اعتقاداً منه أن هذا الأداء وسيلة لإشباع حاجاته، وتحقيق أهدافه.</w:t>
      </w:r>
    </w:p>
    <w:p w14:paraId="779FA1EE" w14:textId="10876EB5" w:rsidR="00D26B2F" w:rsidRPr="00B63E13" w:rsidRDefault="0093650A" w:rsidP="00102A10">
      <w:pPr>
        <w:pStyle w:val="ListParagraph"/>
        <w:numPr>
          <w:ilvl w:val="0"/>
          <w:numId w:val="11"/>
        </w:numPr>
        <w:spacing w:before="100" w:beforeAutospacing="1" w:after="100" w:afterAutospacing="1" w:line="360" w:lineRule="auto"/>
        <w:ind w:left="423"/>
        <w:jc w:val="both"/>
        <w:rPr>
          <w:rFonts w:ascii="Sakkal Majalla" w:hAnsi="Sakkal Majalla" w:cs="Sakkal Majalla"/>
          <w:szCs w:val="28"/>
          <w:rtl/>
          <w:lang w:bidi="ar-EG"/>
        </w:rPr>
      </w:pPr>
      <w:r w:rsidRPr="00B63E13">
        <w:rPr>
          <w:rFonts w:ascii="Sakkal Majalla" w:hAnsi="Sakkal Majalla" w:cs="Sakkal Majalla" w:hint="cs"/>
          <w:b/>
          <w:bCs/>
          <w:szCs w:val="28"/>
          <w:rtl/>
          <w:lang w:bidi="ar-EG"/>
        </w:rPr>
        <w:t>الاشباع</w:t>
      </w:r>
      <w:r w:rsidRPr="00B63E13">
        <w:rPr>
          <w:rFonts w:ascii="Sakkal Majalla" w:hAnsi="Sakkal Majalla" w:cs="Sakkal Majalla" w:hint="cs"/>
          <w:szCs w:val="28"/>
          <w:rtl/>
          <w:lang w:bidi="ar-EG"/>
        </w:rPr>
        <w:t>: يؤدي</w:t>
      </w:r>
      <w:r w:rsidR="00D26B2F" w:rsidRPr="00B63E13">
        <w:rPr>
          <w:rFonts w:ascii="Sakkal Majalla" w:hAnsi="Sakkal Majalla" w:cs="Sakkal Majalla"/>
          <w:szCs w:val="28"/>
          <w:rtl/>
          <w:lang w:bidi="ar-EG"/>
        </w:rPr>
        <w:t xml:space="preserve"> الأداء الفعال إلى اشباع حاجات الفرد، وتحقيق أهدافه.</w:t>
      </w:r>
    </w:p>
    <w:p w14:paraId="42141874" w14:textId="77777777" w:rsidR="00D26B2F" w:rsidRPr="00B63E13" w:rsidRDefault="00D26B2F" w:rsidP="00102A10">
      <w:pPr>
        <w:pStyle w:val="ListParagraph"/>
        <w:numPr>
          <w:ilvl w:val="0"/>
          <w:numId w:val="11"/>
        </w:numPr>
        <w:spacing w:before="100" w:beforeAutospacing="1" w:after="100" w:afterAutospacing="1" w:line="360" w:lineRule="auto"/>
        <w:ind w:left="423"/>
        <w:jc w:val="both"/>
        <w:rPr>
          <w:rFonts w:ascii="Sakkal Majalla" w:hAnsi="Sakkal Majalla" w:cs="Sakkal Majalla"/>
          <w:szCs w:val="28"/>
          <w:lang w:bidi="ar-EG"/>
        </w:rPr>
      </w:pPr>
      <w:r w:rsidRPr="00B63E13">
        <w:rPr>
          <w:rFonts w:ascii="Sakkal Majalla" w:hAnsi="Sakkal Majalla" w:cs="Sakkal Majalla"/>
          <w:b/>
          <w:bCs/>
          <w:szCs w:val="28"/>
          <w:rtl/>
          <w:lang w:bidi="ar-EG"/>
        </w:rPr>
        <w:t xml:space="preserve">الرضا: </w:t>
      </w:r>
      <w:r w:rsidRPr="00B63E13">
        <w:rPr>
          <w:rFonts w:ascii="Sakkal Majalla" w:hAnsi="Sakkal Majalla" w:cs="Sakkal Majalla"/>
          <w:szCs w:val="28"/>
          <w:rtl/>
          <w:lang w:bidi="ar-EG"/>
        </w:rPr>
        <w:t>إن بلوغ مرحلة اشباع الحاجات من خلال الأداء الكفء في عمله يجعله راضياً عن</w:t>
      </w:r>
      <w:r w:rsidRPr="00B63E13">
        <w:rPr>
          <w:rFonts w:ascii="Sakkal Majalla" w:hAnsi="Sakkal Majalla" w:cs="Sakkal Majalla"/>
          <w:szCs w:val="28"/>
          <w:lang w:bidi="ar-EG"/>
        </w:rPr>
        <w:t xml:space="preserve"> </w:t>
      </w:r>
      <w:r w:rsidRPr="00B63E13">
        <w:rPr>
          <w:rFonts w:ascii="Sakkal Majalla" w:hAnsi="Sakkal Majalla" w:cs="Sakkal Majalla"/>
          <w:szCs w:val="28"/>
          <w:rtl/>
          <w:lang w:bidi="ar-EG"/>
        </w:rPr>
        <w:t>العمل باعتباره الوسيلة التي يتسنى من خلالها إشباع حاجاته.</w:t>
      </w:r>
    </w:p>
    <w:p w14:paraId="17FAF0B0" w14:textId="097611D6"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ويرى الباحث أن هذا النسق يعمل بديناميكية لا يمكن التحكم فيها، كون الحاجات من الجوانب</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المتعلقة بفطرة الإنسان وتحركه نحو أداء مهام محددة لإشباعها، وما قد يؤثر في ذلك أهداف الفرد التي يتوقع تحقيقها، ويسعى لأجلها، فإن كانت تلك الأهداف متوافقة مع خصائصه وقدراته،</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 xml:space="preserve">فإنه على الأغلب </w:t>
      </w:r>
      <w:r w:rsidR="0093650A" w:rsidRPr="00A12CFA">
        <w:rPr>
          <w:rFonts w:ascii="Sakkal Majalla" w:hAnsi="Sakkal Majalla" w:cs="Sakkal Majalla" w:hint="cs"/>
          <w:szCs w:val="28"/>
          <w:rtl/>
          <w:lang w:bidi="ar-EG"/>
        </w:rPr>
        <w:t xml:space="preserve">سيحققها. </w:t>
      </w:r>
      <w:r w:rsidR="0093650A" w:rsidRPr="00A12CFA">
        <w:rPr>
          <w:rFonts w:ascii="Sakkal Majalla" w:hAnsi="Sakkal Majalla" w:cs="Sakkal Majalla"/>
          <w:szCs w:val="28"/>
          <w:rtl/>
          <w:lang w:bidi="ar-EG"/>
        </w:rPr>
        <w:t>(</w:t>
      </w:r>
      <w:r w:rsidRPr="00A12CFA">
        <w:rPr>
          <w:rFonts w:ascii="Sakkal Majalla" w:hAnsi="Sakkal Majalla" w:cs="Sakkal Majalla"/>
          <w:szCs w:val="28"/>
          <w:rtl/>
          <w:lang w:bidi="ar-EG"/>
        </w:rPr>
        <w:t>كاتبي، 2020)</w:t>
      </w:r>
    </w:p>
    <w:p w14:paraId="10F03B8D" w14:textId="4A151556"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5" w:name="_Toc192119685"/>
      <w:r>
        <w:rPr>
          <w:rFonts w:ascii="Sakkal Majalla" w:hAnsi="Sakkal Majalla" w:cs="Sakkal Majalla" w:hint="cs"/>
          <w:b/>
          <w:bCs/>
          <w:sz w:val="36"/>
          <w:szCs w:val="36"/>
          <w:rtl/>
        </w:rPr>
        <w:t xml:space="preserve">10.2.2 </w:t>
      </w:r>
      <w:r w:rsidR="00D26B2F" w:rsidRPr="00572F76">
        <w:rPr>
          <w:rFonts w:ascii="Sakkal Majalla" w:hAnsi="Sakkal Majalla" w:cs="Sakkal Majalla"/>
          <w:b/>
          <w:bCs/>
          <w:sz w:val="36"/>
          <w:szCs w:val="36"/>
          <w:rtl/>
        </w:rPr>
        <w:t>أساليب قياس الرضا الوظيفي.</w:t>
      </w:r>
      <w:bookmarkEnd w:id="115"/>
    </w:p>
    <w:p w14:paraId="6B2938C2" w14:textId="42DA9E88"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يرى بأن أن أسلوب قياس الرضا الوظيفي يجب أن يعتمد على أسلوب التقرير الذاتي مثل المقابلات الفردية، والمقابلات الجماعية، ومقاييس التقدير، والاستبانات، ويبرر رونالد </w:t>
      </w:r>
      <w:r w:rsidR="0093650A">
        <w:rPr>
          <w:rFonts w:ascii="Sakkal Majalla" w:hAnsi="Sakkal Majalla" w:cs="Sakkal Majalla" w:hint="cs"/>
          <w:szCs w:val="28"/>
          <w:rtl/>
          <w:lang w:bidi="ar-EG"/>
        </w:rPr>
        <w:t>ب</w:t>
      </w:r>
      <w:r w:rsidRPr="00A12CFA">
        <w:rPr>
          <w:rFonts w:ascii="Sakkal Majalla" w:hAnsi="Sakkal Majalla" w:cs="Sakkal Majalla"/>
          <w:szCs w:val="28"/>
          <w:rtl/>
          <w:lang w:bidi="ar-EG"/>
        </w:rPr>
        <w:t xml:space="preserve">ضرورة الاعتماد على التقرير الذاتي من أجل المحافظة على السرية. وبناء على ذلك فإن قياس الرضا الوظيفي يجب أن يتضمن أبعاد متعددة، تحددها الجهة المعنية بعملية القياس من خلال طبيعة الفئة المستهدفة، وأنظمة العمل لديهم، وطبيعة </w:t>
      </w:r>
      <w:r w:rsidR="0093650A" w:rsidRPr="00A12CFA">
        <w:rPr>
          <w:rFonts w:ascii="Sakkal Majalla" w:hAnsi="Sakkal Majalla" w:cs="Sakkal Majalla" w:hint="cs"/>
          <w:szCs w:val="28"/>
          <w:rtl/>
          <w:lang w:bidi="ar-EG"/>
        </w:rPr>
        <w:t xml:space="preserve">مؤسساتهم. </w:t>
      </w:r>
      <w:r w:rsidR="0093650A" w:rsidRPr="00A12CFA">
        <w:rPr>
          <w:rFonts w:ascii="Sakkal Majalla" w:hAnsi="Sakkal Majalla" w:cs="Sakkal Majalla"/>
          <w:szCs w:val="28"/>
          <w:rtl/>
          <w:lang w:bidi="ar-EG"/>
        </w:rPr>
        <w:t>(</w:t>
      </w:r>
      <w:proofErr w:type="spellStart"/>
      <w:r w:rsidRPr="00A12CFA">
        <w:rPr>
          <w:rFonts w:ascii="Sakkal Majalla" w:hAnsi="Sakkal Majalla" w:cs="Sakkal Majalla"/>
          <w:szCs w:val="28"/>
          <w:lang w:bidi="ar-EG"/>
        </w:rPr>
        <w:t>Merazi</w:t>
      </w:r>
      <w:proofErr w:type="spellEnd"/>
      <w:r w:rsidRPr="00A12CFA">
        <w:rPr>
          <w:rFonts w:ascii="Sakkal Majalla" w:hAnsi="Sakkal Majalla" w:cs="Sakkal Majalla"/>
          <w:szCs w:val="28"/>
          <w:lang w:bidi="ar-EG"/>
        </w:rPr>
        <w:t>, 2023</w:t>
      </w:r>
      <w:r w:rsidRPr="00A12CFA">
        <w:rPr>
          <w:rFonts w:ascii="Sakkal Majalla" w:hAnsi="Sakkal Majalla" w:cs="Sakkal Majalla"/>
          <w:szCs w:val="28"/>
          <w:rtl/>
          <w:lang w:bidi="ar-EG"/>
        </w:rPr>
        <w:t>)</w:t>
      </w:r>
    </w:p>
    <w:p w14:paraId="0D9A7762" w14:textId="4E455F85"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ويمكن قياس الرضا الوظيفي الإجمالي كمتوسط للرضا عن كل بعد من الأبعاد السابقة وباستخدام هذا الأسلوب يمكن للباحث أن يقيم درجات الرضا الوظيفي على الأبعاد الفرعية والدرجة الكلية للرضا الوظيفي، وهذا ما اعتمده الباحث في دراسته الحالية، حيث تم قياس الرضا الوظيفي من خلال أربعة مجالات رئيسة وبناء على استجابات العاملين بمجموعة الاتصالات الفلسطينية تم إصدار الأحكام حول درجة الرضا الوظيفي لديهم، وتعتبر عملية قياس وتحليل الرضا الوظيفي في المنظمات من العمليات الهامة والمطلوبة لتغيير الاتجاهات، حيث أنها توفر للمديرين الأفكار والمجالات الممكنة لتغيير </w:t>
      </w:r>
      <w:r w:rsidRPr="00A12CFA">
        <w:rPr>
          <w:rFonts w:ascii="Sakkal Majalla" w:hAnsi="Sakkal Majalla" w:cs="Sakkal Majalla"/>
          <w:szCs w:val="28"/>
          <w:rtl/>
          <w:lang w:bidi="ar-EG"/>
        </w:rPr>
        <w:lastRenderedPageBreak/>
        <w:t>هذه الاتجاهات، ففي حالة معرفة وجود اتجاهات سلبية للعاملين نحو الأجور أو الترقية، يمكن تطوير سياسة الأجور والترقيات بالمنظمة لتغيير هذه الاتجاهات.(</w:t>
      </w:r>
      <w:proofErr w:type="spellStart"/>
      <w:r w:rsidRPr="00A12CFA">
        <w:rPr>
          <w:rFonts w:ascii="Sakkal Majalla" w:hAnsi="Sakkal Majalla" w:cs="Sakkal Majalla"/>
          <w:szCs w:val="28"/>
          <w:rtl/>
          <w:lang w:bidi="ar-EG"/>
        </w:rPr>
        <w:t>تيتح</w:t>
      </w:r>
      <w:proofErr w:type="spellEnd"/>
      <w:r w:rsidRPr="00A12CFA">
        <w:rPr>
          <w:rFonts w:ascii="Sakkal Majalla" w:hAnsi="Sakkal Majalla" w:cs="Sakkal Majalla"/>
          <w:szCs w:val="28"/>
          <w:rtl/>
          <w:lang w:bidi="ar-EG"/>
        </w:rPr>
        <w:t>، 2023)</w:t>
      </w:r>
      <w:r w:rsidR="00B63E13">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واتفق كل من على أن نماذج وأساليب قياس الرضا الوظيفي تنقسم إلى:</w:t>
      </w:r>
    </w:p>
    <w:p w14:paraId="79E2A87D" w14:textId="2F195158" w:rsidR="00D26B2F" w:rsidRPr="00B63E13" w:rsidRDefault="00D26B2F" w:rsidP="00102A10">
      <w:pPr>
        <w:pStyle w:val="ListParagraph"/>
        <w:numPr>
          <w:ilvl w:val="0"/>
          <w:numId w:val="10"/>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 xml:space="preserve">المقاييس الموضوعية: هذا النوع يقيس الرضا من خلال الآثار السلوكية له مثل الغياب وترك الخدمة، وهذا النوع من المقاييس يغلب عليه الطابع الموضوعي حيث تستخدم وحدات قياس موضوعية لرصد السلوك فيه. ويتميز هذا النوع بأنه يفيد في التنبيه بالمشكلات الخاصة برضا الأفراد ولكنها لا توفر بيانات تفصيلية تتيح التعرف على أسباب هذه المشكلات أو تشير إلى أساليب العلاج </w:t>
      </w:r>
      <w:r w:rsidR="006750C5" w:rsidRPr="00B63E13">
        <w:rPr>
          <w:rFonts w:ascii="Sakkal Majalla" w:hAnsi="Sakkal Majalla" w:cs="Sakkal Majalla" w:hint="cs"/>
          <w:szCs w:val="28"/>
          <w:rtl/>
          <w:lang w:bidi="ar-EG"/>
        </w:rPr>
        <w:t xml:space="preserve">الممكنة. </w:t>
      </w:r>
      <w:r w:rsidR="006750C5" w:rsidRPr="00B63E13">
        <w:rPr>
          <w:rFonts w:ascii="Sakkal Majalla" w:hAnsi="Sakkal Majalla" w:cs="Sakkal Majalla"/>
          <w:szCs w:val="28"/>
          <w:rtl/>
          <w:lang w:bidi="ar-EG"/>
        </w:rPr>
        <w:t>(</w:t>
      </w:r>
      <w:r w:rsidRPr="00B63E13">
        <w:rPr>
          <w:rFonts w:ascii="Sakkal Majalla" w:hAnsi="Sakkal Majalla" w:cs="Sakkal Majalla"/>
          <w:szCs w:val="28"/>
          <w:rtl/>
          <w:lang w:bidi="ar-EG"/>
        </w:rPr>
        <w:t>أبو كريشة، 2022)</w:t>
      </w:r>
    </w:p>
    <w:p w14:paraId="0766C4F7" w14:textId="77777777" w:rsidR="00D26B2F" w:rsidRPr="00B63E13" w:rsidRDefault="00D26B2F" w:rsidP="00102A10">
      <w:pPr>
        <w:pStyle w:val="ListParagraph"/>
        <w:numPr>
          <w:ilvl w:val="0"/>
          <w:numId w:val="10"/>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المقاييس الذاتية: ويقيس هذا النوع الرضا مباشرة لكن بأساليب تقديرية ذاتية وذلك بسؤال الأفراد عن مشاعرهم تجاه الجوانب المختلفة للعمل، أو عن مدى ما يوفره العمل من إشباع لحاجاتهم. وهذا النوع من المقاييس يعتبر أكثر فائدة في تشخيص أسباب الرضا أو عدم الرضا.</w:t>
      </w:r>
    </w:p>
    <w:p w14:paraId="0C9EED75" w14:textId="13344A3E" w:rsidR="00D26B2F" w:rsidRPr="00B63E13" w:rsidRDefault="00D26B2F" w:rsidP="00102A10">
      <w:pPr>
        <w:pStyle w:val="ListParagraph"/>
        <w:numPr>
          <w:ilvl w:val="0"/>
          <w:numId w:val="8"/>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 xml:space="preserve">مقياس رسم الوجه، وهو من أقدم الأساليب وتقوم على أساس أخذ صوراً ورسوم لوجوه العاملين فرداً فرداً، ثم التعرف إلى بعض المشاعر من خلالها حول العمل وسياساته وإعطاء أرقام ونسب لهذه المشاعر، وما يعاب على هذه الطريقة أنها تعطي نتائج غير دقيقة ويختلط الرضا الوظيفي بالرضا العام لدى </w:t>
      </w:r>
      <w:r w:rsidR="006750C5" w:rsidRPr="00B63E13">
        <w:rPr>
          <w:rFonts w:ascii="Sakkal Majalla" w:hAnsi="Sakkal Majalla" w:cs="Sakkal Majalla" w:hint="cs"/>
          <w:szCs w:val="28"/>
          <w:rtl/>
          <w:lang w:bidi="ar-EG"/>
        </w:rPr>
        <w:t xml:space="preserve">العاملين. </w:t>
      </w:r>
      <w:r w:rsidR="006750C5" w:rsidRPr="00B63E13">
        <w:rPr>
          <w:rFonts w:ascii="Sakkal Majalla" w:hAnsi="Sakkal Majalla" w:cs="Sakkal Majalla"/>
          <w:szCs w:val="28"/>
          <w:rtl/>
          <w:lang w:bidi="ar-EG"/>
        </w:rPr>
        <w:t>(</w:t>
      </w:r>
      <w:r w:rsidRPr="00B63E13">
        <w:rPr>
          <w:rFonts w:ascii="Sakkal Majalla" w:hAnsi="Sakkal Majalla" w:cs="Sakkal Majalla"/>
          <w:szCs w:val="28"/>
          <w:lang w:bidi="ar-EG"/>
        </w:rPr>
        <w:t>Shahin, 2021</w:t>
      </w:r>
      <w:r w:rsidRPr="00B63E13">
        <w:rPr>
          <w:rFonts w:ascii="Sakkal Majalla" w:hAnsi="Sakkal Majalla" w:cs="Sakkal Majalla"/>
          <w:szCs w:val="28"/>
          <w:rtl/>
          <w:lang w:bidi="ar-EG"/>
        </w:rPr>
        <w:t>)</w:t>
      </w:r>
    </w:p>
    <w:p w14:paraId="48085E0C" w14:textId="1B822542" w:rsidR="00D26B2F" w:rsidRPr="00B63E13" w:rsidRDefault="00D26B2F" w:rsidP="00102A10">
      <w:pPr>
        <w:pStyle w:val="ListParagraph"/>
        <w:numPr>
          <w:ilvl w:val="0"/>
          <w:numId w:val="8"/>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 xml:space="preserve">طريقة الملاحظة المباشرة لسلوك </w:t>
      </w:r>
      <w:r w:rsidR="006750C5" w:rsidRPr="00B63E13">
        <w:rPr>
          <w:rFonts w:ascii="Sakkal Majalla" w:hAnsi="Sakkal Majalla" w:cs="Sakkal Majalla" w:hint="cs"/>
          <w:szCs w:val="28"/>
          <w:rtl/>
          <w:lang w:bidi="ar-EG"/>
        </w:rPr>
        <w:t>الموظفين: وهي</w:t>
      </w:r>
      <w:r w:rsidRPr="00B63E13">
        <w:rPr>
          <w:rFonts w:ascii="Sakkal Majalla" w:hAnsi="Sakkal Majalla" w:cs="Sakkal Majalla"/>
          <w:szCs w:val="28"/>
          <w:rtl/>
          <w:lang w:bidi="ar-EG"/>
        </w:rPr>
        <w:t xml:space="preserve"> من الطرق التي تستخدمها بعض المؤسسات والمنظمات الكبيرة، حيث إن سلوك الموظف يعكس مستوى رضاه، فإن كان مهدراً للموارد، وغير مكترث بتطوير نفسه ومهاراته يكون شعوره متدنياً.</w:t>
      </w:r>
    </w:p>
    <w:p w14:paraId="14B84633" w14:textId="77777777" w:rsidR="00B63E13" w:rsidRDefault="00D26B2F" w:rsidP="00102A10">
      <w:pPr>
        <w:pStyle w:val="ListParagraph"/>
        <w:numPr>
          <w:ilvl w:val="0"/>
          <w:numId w:val="8"/>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 xml:space="preserve">طريقة المقابلات الشخصية: تستخدم المقابلات في قياس اتجاهات الناس في العمل اتجاهاتهم إزاء نظام الحوافز مثلا أو أساليب الإشراف أو تحديث التجهيزات المستخدمة في العمل، أو استخدام الحاسب الآلي، لكن هذا يتطلب توافر عنصرين هامين، أما الأول فهو توافر مدراء مدربين على إجراء المقابلات، وأما الثاني فهو التخطيط المسبق الجيد للمقابلة من حيث أسلوب بدئها وأساليب صياغة </w:t>
      </w:r>
      <w:r w:rsidRPr="00B63E13">
        <w:rPr>
          <w:rFonts w:ascii="Sakkal Majalla" w:hAnsi="Sakkal Majalla" w:cs="Sakkal Majalla"/>
          <w:szCs w:val="28"/>
          <w:rtl/>
          <w:lang w:bidi="ar-EG"/>
        </w:rPr>
        <w:lastRenderedPageBreak/>
        <w:t>الأسئلة وتوجيهها، وأسلوب إنهاء المقابلة، والمهم هنا أن تنجح المقابلة فعلاً في قياس صحيح وموضوعي لاتجاهات العاملين  ويوجد نوعين من المقابلات ذكرها كل من  على النحو التالي:</w:t>
      </w:r>
    </w:p>
    <w:p w14:paraId="6E19E3C4" w14:textId="77777777" w:rsidR="00B63E13" w:rsidRDefault="00D26B2F" w:rsidP="00102A10">
      <w:pPr>
        <w:pStyle w:val="ListParagraph"/>
        <w:numPr>
          <w:ilvl w:val="0"/>
          <w:numId w:val="9"/>
        </w:numPr>
        <w:spacing w:before="100" w:beforeAutospacing="1" w:after="100" w:afterAutospacing="1" w:line="360" w:lineRule="auto"/>
        <w:ind w:left="565"/>
        <w:jc w:val="both"/>
        <w:rPr>
          <w:rFonts w:ascii="Sakkal Majalla" w:hAnsi="Sakkal Majalla" w:cs="Sakkal Majalla"/>
          <w:szCs w:val="28"/>
          <w:rtl/>
          <w:lang w:bidi="ar-EG"/>
        </w:rPr>
      </w:pPr>
      <w:r w:rsidRPr="00B63E13">
        <w:rPr>
          <w:rFonts w:ascii="Sakkal Majalla" w:hAnsi="Sakkal Majalla" w:cs="Sakkal Majalla"/>
          <w:szCs w:val="28"/>
          <w:rtl/>
          <w:lang w:bidi="ar-EG"/>
        </w:rPr>
        <w:t>المقابلات المتعمقة والتي تستخدم في دراسة وتفسير السلوك الإنساني في جميع البيانات اللازمة حول هذا السلوك ومظاهره المختلفة، سواء كانت مقابلات فردية أو مقابلات جماعية وهي ممكن أن تتكون من فرد واحد أو مجموعة صغيرة من الأفراد ويطلق على هذه المقابلات الطريقة النوعية في جمع البيانات.</w:t>
      </w:r>
    </w:p>
    <w:p w14:paraId="1EADE50A" w14:textId="4C8BF21F" w:rsidR="00D26B2F" w:rsidRPr="00A12CFA" w:rsidRDefault="00D26B2F" w:rsidP="00102A10">
      <w:pPr>
        <w:pStyle w:val="ListParagraph"/>
        <w:numPr>
          <w:ilvl w:val="0"/>
          <w:numId w:val="9"/>
        </w:numPr>
        <w:spacing w:before="100" w:beforeAutospacing="1" w:after="100" w:afterAutospacing="1" w:line="360" w:lineRule="auto"/>
        <w:ind w:left="565"/>
        <w:jc w:val="both"/>
        <w:rPr>
          <w:rFonts w:ascii="Sakkal Majalla" w:hAnsi="Sakkal Majalla" w:cs="Sakkal Majalla"/>
          <w:szCs w:val="28"/>
          <w:lang w:bidi="ar-EG"/>
        </w:rPr>
      </w:pPr>
      <w:r w:rsidRPr="00A12CFA">
        <w:rPr>
          <w:rFonts w:ascii="Sakkal Majalla" w:hAnsi="Sakkal Majalla" w:cs="Sakkal Majalla"/>
          <w:szCs w:val="28"/>
          <w:rtl/>
          <w:lang w:bidi="ar-EG"/>
        </w:rPr>
        <w:t xml:space="preserve">المقابلة الجماعية المتعمقة وتعتمد هذه الطريقة على التفاعل بين أفراد والمناقشة الجماعية حول - الجماعة الذي قد يصل عددهم من (5) - (10) موضوع معين هو محل اهتمام كل فرد في الجماعة، يتم تشجيعه للمناقشة والتعبير عن رأيه أو التفاعل مع الآخرين وهي تشبه المقابلة الفردية غير الموجهة ولكن هنا يلعب رئيس الجلسة دور أكثر ايجابية من </w:t>
      </w:r>
      <w:r w:rsidR="006750C5" w:rsidRPr="00A12CFA">
        <w:rPr>
          <w:rFonts w:ascii="Sakkal Majalla" w:hAnsi="Sakkal Majalla" w:cs="Sakkal Majalla" w:hint="cs"/>
          <w:szCs w:val="28"/>
          <w:rtl/>
          <w:lang w:bidi="ar-EG"/>
        </w:rPr>
        <w:t xml:space="preserve">المقابل. </w:t>
      </w:r>
      <w:r w:rsidR="006750C5" w:rsidRPr="00A12CFA">
        <w:rPr>
          <w:rFonts w:ascii="Sakkal Majalla" w:hAnsi="Sakkal Majalla" w:cs="Sakkal Majalla"/>
          <w:szCs w:val="28"/>
          <w:rtl/>
          <w:lang w:bidi="ar-EG"/>
        </w:rPr>
        <w:t>(</w:t>
      </w:r>
      <w:r w:rsidRPr="00A12CFA">
        <w:rPr>
          <w:rFonts w:ascii="Sakkal Majalla" w:hAnsi="Sakkal Majalla" w:cs="Sakkal Majalla"/>
          <w:szCs w:val="28"/>
          <w:rtl/>
          <w:lang w:bidi="ar-EG"/>
        </w:rPr>
        <w:t>كاتبي، 2020)</w:t>
      </w:r>
    </w:p>
    <w:p w14:paraId="10387858" w14:textId="77777777" w:rsidR="00D26B2F" w:rsidRPr="00A12CFA" w:rsidRDefault="00D26B2F" w:rsidP="00102A10">
      <w:pPr>
        <w:pStyle w:val="ListParagraph"/>
        <w:numPr>
          <w:ilvl w:val="0"/>
          <w:numId w:val="8"/>
        </w:numPr>
        <w:spacing w:before="100" w:beforeAutospacing="1" w:after="100" w:afterAutospacing="1" w:line="360" w:lineRule="auto"/>
        <w:ind w:left="423"/>
        <w:jc w:val="both"/>
        <w:rPr>
          <w:rFonts w:ascii="Sakkal Majalla" w:hAnsi="Sakkal Majalla" w:cs="Sakkal Majalla"/>
          <w:szCs w:val="28"/>
          <w:lang w:bidi="ar-EG"/>
        </w:rPr>
      </w:pPr>
      <w:r w:rsidRPr="00A12CFA">
        <w:rPr>
          <w:rFonts w:ascii="Sakkal Majalla" w:hAnsi="Sakkal Majalla" w:cs="Sakkal Majalla"/>
          <w:szCs w:val="28"/>
          <w:rtl/>
          <w:lang w:bidi="ar-EG"/>
        </w:rPr>
        <w:t>طريقة تحليل الظواهر وتتميز بإمكانية التنبؤ بالعوامل التي تدفع الموظف إلى الاستمرار في عمله أو تركه، ويعاب عليها إغفال بعض الظواهر التي لا يمكن قياسها كأثر سلوكي</w:t>
      </w:r>
      <w:r w:rsidRPr="00A12CFA">
        <w:rPr>
          <w:rFonts w:ascii="Sakkal Majalla" w:hAnsi="Sakkal Majalla" w:cs="Sakkal Majalla"/>
          <w:szCs w:val="28"/>
          <w:lang w:bidi="ar-EG"/>
        </w:rPr>
        <w:t xml:space="preserve"> </w:t>
      </w:r>
      <w:r w:rsidRPr="00A12CFA">
        <w:rPr>
          <w:rFonts w:ascii="Sakkal Majalla" w:hAnsi="Sakkal Majalla" w:cs="Sakkal Majalla"/>
          <w:szCs w:val="28"/>
          <w:rtl/>
          <w:lang w:bidi="ar-EG"/>
        </w:rPr>
        <w:t>كالدافعية.</w:t>
      </w:r>
    </w:p>
    <w:p w14:paraId="616D74ED" w14:textId="77777777" w:rsidR="00D26B2F" w:rsidRPr="00A12CFA" w:rsidRDefault="00D26B2F" w:rsidP="00102A10">
      <w:pPr>
        <w:pStyle w:val="ListParagraph"/>
        <w:numPr>
          <w:ilvl w:val="0"/>
          <w:numId w:val="8"/>
        </w:numPr>
        <w:spacing w:before="100" w:beforeAutospacing="1" w:after="100" w:afterAutospacing="1" w:line="360" w:lineRule="auto"/>
        <w:ind w:left="423"/>
        <w:jc w:val="both"/>
        <w:rPr>
          <w:rFonts w:ascii="Sakkal Majalla" w:hAnsi="Sakkal Majalla" w:cs="Sakkal Majalla"/>
          <w:szCs w:val="28"/>
          <w:lang w:bidi="ar-EG"/>
        </w:rPr>
      </w:pPr>
      <w:r w:rsidRPr="00A12CFA">
        <w:rPr>
          <w:rFonts w:ascii="Sakkal Majalla" w:hAnsi="Sakkal Majalla" w:cs="Sakkal Majalla"/>
          <w:szCs w:val="28"/>
          <w:rtl/>
          <w:lang w:bidi="ar-EG"/>
        </w:rPr>
        <w:t xml:space="preserve"> طريقة قوائم الاستقصاء وتعتمد هذه الطريقة على إجابات المفحوصين على استقصاءات أعدت بدقة لقياس الرضا الوظيفي ومن أشهر قوائم الاستقصاء حول الرضا الوظيفي مقياس تكساس القياس الرضا الوظيفي، ومقياس مينيسوتا للرضا، ومقياس وصف المهنة لسميث وآخرون.</w:t>
      </w:r>
    </w:p>
    <w:p w14:paraId="3F2B8156" w14:textId="6D91AB0E" w:rsidR="00D26B2F" w:rsidRPr="00A12CFA" w:rsidRDefault="00D26B2F" w:rsidP="006750C5">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 xml:space="preserve">ويلاحظ الباحث أن هناك العديد من الدراسات استخدمت مقياس مينيسوتا للرضا، ومقياس وصف المهنة لسميث، كذلك انتشر في الآونة الأخيرة مقياس لوري ولوب حيث يعتمد هذا المقياس على مقياس </w:t>
      </w:r>
      <w:proofErr w:type="spellStart"/>
      <w:r w:rsidRPr="00A12CFA">
        <w:rPr>
          <w:rFonts w:ascii="Sakkal Majalla" w:hAnsi="Sakkal Majalla" w:cs="Sakkal Majalla"/>
          <w:szCs w:val="28"/>
          <w:rtl/>
          <w:lang w:bidi="ar-EG"/>
        </w:rPr>
        <w:t>بريفيلد</w:t>
      </w:r>
      <w:proofErr w:type="spellEnd"/>
      <w:r w:rsidRPr="00A12CFA">
        <w:rPr>
          <w:rFonts w:ascii="Sakkal Majalla" w:hAnsi="Sakkal Majalla" w:cs="Sakkal Majalla"/>
          <w:szCs w:val="28"/>
          <w:rtl/>
          <w:lang w:bidi="ar-EG"/>
        </w:rPr>
        <w:t xml:space="preserve"> روث، واستخدمت هذه المقاييس في بيئات مختلفة وتم التحقق من صدقها وثبات نتائجها. حيث أعد استبيان مينيسوتا للرضا الوظيفي كل من </w:t>
      </w:r>
      <w:proofErr w:type="spellStart"/>
      <w:r w:rsidRPr="00A12CFA">
        <w:rPr>
          <w:rFonts w:ascii="Sakkal Majalla" w:hAnsi="Sakkal Majalla" w:cs="Sakkal Majalla"/>
          <w:szCs w:val="28"/>
          <w:rtl/>
          <w:lang w:bidi="ar-EG"/>
        </w:rPr>
        <w:t>فاييس</w:t>
      </w:r>
      <w:proofErr w:type="spellEnd"/>
      <w:r w:rsidRPr="00A12CFA">
        <w:rPr>
          <w:rFonts w:ascii="Sakkal Majalla" w:hAnsi="Sakkal Majalla" w:cs="Sakkal Majalla"/>
          <w:szCs w:val="28"/>
          <w:rtl/>
          <w:lang w:bidi="ar-EG"/>
        </w:rPr>
        <w:t xml:space="preserve"> </w:t>
      </w:r>
      <w:proofErr w:type="spellStart"/>
      <w:r w:rsidRPr="00A12CFA">
        <w:rPr>
          <w:rFonts w:ascii="Sakkal Majalla" w:hAnsi="Sakkal Majalla" w:cs="Sakkal Majalla"/>
          <w:szCs w:val="28"/>
          <w:rtl/>
          <w:lang w:bidi="ar-EG"/>
        </w:rPr>
        <w:t>وداويس</w:t>
      </w:r>
      <w:proofErr w:type="spellEnd"/>
      <w:r w:rsidR="006750C5">
        <w:rPr>
          <w:rFonts w:ascii="Sakkal Majalla" w:hAnsi="Sakkal Majalla" w:cs="Sakkal Majalla" w:hint="cs"/>
          <w:szCs w:val="28"/>
          <w:rtl/>
          <w:lang w:bidi="ar-EG"/>
        </w:rPr>
        <w:t xml:space="preserve"> </w:t>
      </w:r>
      <w:r w:rsidR="006750C5" w:rsidRPr="006750C5">
        <w:rPr>
          <w:rFonts w:ascii="Sakkal Majalla" w:hAnsi="Sakkal Majalla" w:cs="Sakkal Majalla"/>
          <w:szCs w:val="28"/>
          <w:rtl/>
          <w:lang w:bidi="ar-EG"/>
        </w:rPr>
        <w:t>و</w:t>
      </w:r>
      <w:r w:rsidR="006750C5">
        <w:rPr>
          <w:rFonts w:ascii="Sakkal Majalla" w:hAnsi="Sakkal Majalla" w:cs="Sakkal Majalla" w:hint="cs"/>
          <w:szCs w:val="28"/>
          <w:rtl/>
          <w:lang w:bidi="ar-EG"/>
        </w:rPr>
        <w:t xml:space="preserve"> </w:t>
      </w:r>
      <w:proofErr w:type="spellStart"/>
      <w:r w:rsidR="006750C5" w:rsidRPr="006750C5">
        <w:rPr>
          <w:rFonts w:ascii="Sakkal Majalla" w:hAnsi="Sakkal Majalla" w:cs="Sakkal Majalla"/>
          <w:szCs w:val="28"/>
          <w:rtl/>
          <w:lang w:bidi="ar-EG"/>
        </w:rPr>
        <w:t>إنجلاند</w:t>
      </w:r>
      <w:proofErr w:type="spellEnd"/>
      <w:r w:rsidR="006750C5" w:rsidRPr="006750C5">
        <w:rPr>
          <w:rFonts w:ascii="Sakkal Majalla" w:hAnsi="Sakkal Majalla" w:cs="Sakkal Majalla"/>
          <w:szCs w:val="28"/>
          <w:rtl/>
          <w:lang w:bidi="ar-EG"/>
        </w:rPr>
        <w:t xml:space="preserve"> </w:t>
      </w:r>
      <w:proofErr w:type="spellStart"/>
      <w:r w:rsidR="006750C5" w:rsidRPr="006750C5">
        <w:rPr>
          <w:rFonts w:ascii="Sakkal Majalla" w:hAnsi="Sakkal Majalla" w:cs="Sakkal Majalla"/>
          <w:szCs w:val="28"/>
          <w:rtl/>
          <w:lang w:bidi="ar-EG"/>
        </w:rPr>
        <w:t>ولوفكسيت</w:t>
      </w:r>
      <w:proofErr w:type="spellEnd"/>
      <w:r w:rsidR="006750C5">
        <w:rPr>
          <w:rFonts w:ascii="Sakkal Majalla" w:hAnsi="Sakkal Majalla" w:cs="Sakkal Majalla" w:hint="cs"/>
          <w:szCs w:val="28"/>
          <w:rtl/>
          <w:lang w:bidi="ar-EG"/>
        </w:rPr>
        <w:t xml:space="preserve"> </w:t>
      </w:r>
      <w:proofErr w:type="gramStart"/>
      <w:r w:rsidR="006750C5" w:rsidRPr="006750C5">
        <w:rPr>
          <w:rFonts w:ascii="Sakkal Majalla" w:hAnsi="Sakkal Majalla" w:cs="Sakkal Majalla" w:hint="cs"/>
          <w:szCs w:val="28"/>
          <w:rtl/>
          <w:lang w:bidi="ar-EG"/>
        </w:rPr>
        <w:t xml:space="preserve">( </w:t>
      </w:r>
      <w:r w:rsidR="006750C5" w:rsidRPr="006750C5">
        <w:rPr>
          <w:rFonts w:ascii="Sakkal Majalla" w:hAnsi="Sakkal Majalla" w:cs="Sakkal Majalla" w:hint="cs"/>
          <w:szCs w:val="28"/>
          <w:lang w:bidi="ar-EG"/>
        </w:rPr>
        <w:t>Weiss</w:t>
      </w:r>
      <w:proofErr w:type="gramEnd"/>
      <w:r w:rsidR="006750C5">
        <w:rPr>
          <w:rFonts w:ascii="Sakkal Majalla" w:hAnsi="Sakkal Majalla" w:cs="Sakkal Majalla" w:hint="cs"/>
          <w:szCs w:val="28"/>
          <w:rtl/>
          <w:lang w:bidi="ar-EG"/>
        </w:rPr>
        <w:t xml:space="preserve"> </w:t>
      </w:r>
      <w:r w:rsidR="006750C5" w:rsidRPr="006750C5">
        <w:rPr>
          <w:rFonts w:ascii="Sakkal Majalla" w:hAnsi="Sakkal Majalla" w:cs="Sakkal Majalla"/>
          <w:szCs w:val="28"/>
          <w:lang w:bidi="ar-EG"/>
        </w:rPr>
        <w:t xml:space="preserve"> </w:t>
      </w:r>
      <w:proofErr w:type="spellStart"/>
      <w:r w:rsidR="006750C5" w:rsidRPr="006750C5">
        <w:rPr>
          <w:rFonts w:ascii="Sakkal Majalla" w:hAnsi="Sakkal Majalla" w:cs="Sakkal Majalla"/>
          <w:szCs w:val="28"/>
          <w:lang w:bidi="ar-EG"/>
        </w:rPr>
        <w:t>Dawis</w:t>
      </w:r>
      <w:proofErr w:type="spellEnd"/>
      <w:r w:rsidR="006750C5" w:rsidRPr="006750C5">
        <w:rPr>
          <w:rFonts w:ascii="Sakkal Majalla" w:hAnsi="Sakkal Majalla" w:cs="Sakkal Majalla"/>
          <w:szCs w:val="28"/>
          <w:lang w:bidi="ar-EG"/>
        </w:rPr>
        <w:t xml:space="preserve">, England, &amp; </w:t>
      </w:r>
      <w:proofErr w:type="spellStart"/>
      <w:r w:rsidR="006750C5" w:rsidRPr="006750C5">
        <w:rPr>
          <w:rFonts w:ascii="Sakkal Majalla" w:hAnsi="Sakkal Majalla" w:cs="Sakkal Majalla"/>
          <w:szCs w:val="28"/>
          <w:lang w:bidi="ar-EG"/>
        </w:rPr>
        <w:t>Lofquest</w:t>
      </w:r>
      <w:proofErr w:type="spellEnd"/>
      <w:r w:rsidR="006750C5">
        <w:rPr>
          <w:rFonts w:ascii="Sakkal Majalla" w:hAnsi="Sakkal Majalla" w:cs="Sakkal Majalla" w:hint="cs"/>
          <w:szCs w:val="28"/>
          <w:rtl/>
          <w:lang w:bidi="ar-EG"/>
        </w:rPr>
        <w:t>)</w:t>
      </w:r>
      <w:r w:rsidRPr="00A12CFA">
        <w:rPr>
          <w:rFonts w:ascii="Sakkal Majalla" w:hAnsi="Sakkal Majalla" w:cs="Sakkal Majalla"/>
          <w:szCs w:val="28"/>
          <w:rtl/>
          <w:lang w:bidi="ar-EG"/>
        </w:rPr>
        <w:t xml:space="preserve"> وهو مقياس تقدير </w:t>
      </w:r>
      <w:r w:rsidR="006750C5" w:rsidRPr="00A12CFA">
        <w:rPr>
          <w:rFonts w:ascii="Sakkal Majalla" w:hAnsi="Sakkal Majalla" w:cs="Sakkal Majalla" w:hint="cs"/>
          <w:szCs w:val="28"/>
          <w:rtl/>
          <w:lang w:bidi="ar-EG"/>
        </w:rPr>
        <w:t>يطلب</w:t>
      </w:r>
      <w:r w:rsidR="006750C5">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من العاملين أن يحددوا مستويات رضاهم أو عدمه لعشرين جانب من جوانب المهنة بما في ذلك كفاءة الإشراف، وظروف العمل، وفرص التقدم، وتنوع الواجبات، ومستوى المسئولية ويتراوح بين راض جداً إلى غير راض جداً.</w:t>
      </w:r>
      <w:r w:rsidR="006750C5">
        <w:rPr>
          <w:rFonts w:ascii="Sakkal Majalla" w:hAnsi="Sakkal Majalla" w:cs="Sakkal Majalla" w:hint="cs"/>
          <w:szCs w:val="28"/>
          <w:rtl/>
          <w:lang w:bidi="ar-EG"/>
        </w:rPr>
        <w:t xml:space="preserve"> </w:t>
      </w:r>
      <w:r w:rsidRPr="00A12CFA">
        <w:rPr>
          <w:rFonts w:ascii="Sakkal Majalla" w:hAnsi="Sakkal Majalla" w:cs="Sakkal Majalla"/>
          <w:szCs w:val="28"/>
          <w:rtl/>
          <w:lang w:bidi="ar-EG"/>
        </w:rPr>
        <w:t>(</w:t>
      </w:r>
      <w:r w:rsidRPr="00A12CFA">
        <w:rPr>
          <w:rFonts w:ascii="Sakkal Majalla" w:hAnsi="Sakkal Majalla" w:cs="Sakkal Majalla"/>
          <w:szCs w:val="28"/>
          <w:lang w:bidi="ar-EG"/>
        </w:rPr>
        <w:t>Shahin, 2021</w:t>
      </w:r>
      <w:r w:rsidRPr="00A12CFA">
        <w:rPr>
          <w:rFonts w:ascii="Sakkal Majalla" w:hAnsi="Sakkal Majalla" w:cs="Sakkal Majalla"/>
          <w:szCs w:val="28"/>
          <w:rtl/>
          <w:lang w:bidi="ar-EG"/>
        </w:rPr>
        <w:t>)</w:t>
      </w:r>
    </w:p>
    <w:p w14:paraId="030DA6E6" w14:textId="51112CDC"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lastRenderedPageBreak/>
        <w:t xml:space="preserve">أما استبانة وصف المهنة اعداد سميث فهي صيغة مختصرة من استبانة مينيسوتا ويتضمن خمسة جوانب فقط؛ وهي المهنة ذاتها، والإشراف والراتب والزملاء، </w:t>
      </w:r>
      <w:r w:rsidR="006750C5" w:rsidRPr="00A12CFA">
        <w:rPr>
          <w:rFonts w:ascii="Sakkal Majalla" w:hAnsi="Sakkal Majalla" w:cs="Sakkal Majalla" w:hint="cs"/>
          <w:szCs w:val="28"/>
          <w:rtl/>
          <w:lang w:bidi="ar-EG"/>
        </w:rPr>
        <w:t>والترقية.</w:t>
      </w:r>
    </w:p>
    <w:p w14:paraId="3DC87330" w14:textId="6F456996" w:rsidR="00D26B2F" w:rsidRPr="00572F76" w:rsidRDefault="00572F76" w:rsidP="00572F76">
      <w:pPr>
        <w:spacing w:before="100" w:beforeAutospacing="1" w:after="100" w:afterAutospacing="1" w:line="360" w:lineRule="auto"/>
        <w:outlineLvl w:val="2"/>
        <w:rPr>
          <w:rFonts w:ascii="Sakkal Majalla" w:hAnsi="Sakkal Majalla" w:cs="Sakkal Majalla"/>
          <w:b/>
          <w:bCs/>
          <w:sz w:val="36"/>
          <w:szCs w:val="36"/>
        </w:rPr>
      </w:pPr>
      <w:bookmarkStart w:id="116" w:name="_Toc192119686"/>
      <w:r>
        <w:rPr>
          <w:rFonts w:ascii="Sakkal Majalla" w:hAnsi="Sakkal Majalla" w:cs="Sakkal Majalla" w:hint="cs"/>
          <w:b/>
          <w:bCs/>
          <w:sz w:val="36"/>
          <w:szCs w:val="36"/>
          <w:rtl/>
        </w:rPr>
        <w:t xml:space="preserve">11.2.2 </w:t>
      </w:r>
      <w:r w:rsidR="00D26B2F" w:rsidRPr="00572F76">
        <w:rPr>
          <w:rFonts w:ascii="Sakkal Majalla" w:hAnsi="Sakkal Majalla" w:cs="Sakkal Majalla"/>
          <w:b/>
          <w:bCs/>
          <w:sz w:val="36"/>
          <w:szCs w:val="36"/>
          <w:rtl/>
        </w:rPr>
        <w:t>بعض الإرشادات لتحسين مستوى الرضا عن العمل</w:t>
      </w:r>
      <w:bookmarkEnd w:id="116"/>
      <w:r w:rsidR="006750C5">
        <w:rPr>
          <w:rFonts w:ascii="Sakkal Majalla" w:hAnsi="Sakkal Majalla" w:cs="Sakkal Majalla" w:hint="cs"/>
          <w:b/>
          <w:bCs/>
          <w:sz w:val="36"/>
          <w:szCs w:val="36"/>
          <w:rtl/>
        </w:rPr>
        <w:t>:</w:t>
      </w:r>
    </w:p>
    <w:p w14:paraId="4DF7C3AB" w14:textId="77777777" w:rsidR="00D26B2F" w:rsidRPr="00A12CFA" w:rsidRDefault="00D26B2F" w:rsidP="00B63E13">
      <w:pPr>
        <w:spacing w:before="100" w:beforeAutospacing="1" w:after="100" w:afterAutospacing="1" w:line="360" w:lineRule="auto"/>
        <w:ind w:firstLine="720"/>
        <w:jc w:val="both"/>
        <w:rPr>
          <w:rFonts w:ascii="Sakkal Majalla" w:hAnsi="Sakkal Majalla" w:cs="Sakkal Majalla"/>
          <w:szCs w:val="28"/>
          <w:lang w:bidi="ar-EG"/>
        </w:rPr>
      </w:pPr>
      <w:r w:rsidRPr="00A12CFA">
        <w:rPr>
          <w:rFonts w:ascii="Sakkal Majalla" w:hAnsi="Sakkal Majalla" w:cs="Sakkal Majalla"/>
          <w:szCs w:val="28"/>
          <w:rtl/>
          <w:lang w:bidi="ar-EG"/>
        </w:rPr>
        <w:t>بعد مناقشة النواتج السلبية لعدم الرضا، فإنه من المنطقي أن تحاول المنظمة الاهتمام بزيادة رضا الأفراد عن عملهم، وأن تحاول تجنب عدم رضاهم عن العمل، وبالرغم من أن عدم رضا الأفراد قد لا يكون بالضرورة سبباً في تحديد أداء الفرد، إلا أن هذا لا يمنع من محاولة زيادة الرضا عن العمل على الأقل لكي نزيد من شعور الأفراد بالسعادة في عملهم، لأن الرضا عن العمل هو غاية في حد ذاته ومن بين الوسائل التي يمكن استخدامها في هذا المجال ما يلي:. (</w:t>
      </w:r>
      <w:proofErr w:type="spellStart"/>
      <w:r w:rsidRPr="00A12CFA">
        <w:rPr>
          <w:rFonts w:ascii="Sakkal Majalla" w:hAnsi="Sakkal Majalla" w:cs="Sakkal Majalla"/>
          <w:szCs w:val="28"/>
          <w:rtl/>
          <w:lang w:bidi="ar-EG"/>
        </w:rPr>
        <w:t>تيتح</w:t>
      </w:r>
      <w:proofErr w:type="spellEnd"/>
      <w:r w:rsidRPr="00A12CFA">
        <w:rPr>
          <w:rFonts w:ascii="Sakkal Majalla" w:hAnsi="Sakkal Majalla" w:cs="Sakkal Majalla"/>
          <w:szCs w:val="28"/>
          <w:rtl/>
          <w:lang w:bidi="ar-EG"/>
        </w:rPr>
        <w:t>، 2023)</w:t>
      </w:r>
    </w:p>
    <w:p w14:paraId="351A4FB0" w14:textId="77777777" w:rsidR="00D26B2F" w:rsidRPr="00B63E13" w:rsidRDefault="00D26B2F" w:rsidP="00102A10">
      <w:pPr>
        <w:pStyle w:val="ListParagraph"/>
        <w:numPr>
          <w:ilvl w:val="0"/>
          <w:numId w:val="7"/>
        </w:numPr>
        <w:spacing w:before="100" w:beforeAutospacing="1" w:after="100" w:afterAutospacing="1" w:line="360" w:lineRule="auto"/>
        <w:ind w:left="565"/>
        <w:jc w:val="both"/>
        <w:rPr>
          <w:rFonts w:ascii="Sakkal Majalla" w:hAnsi="Sakkal Majalla" w:cs="Sakkal Majalla"/>
          <w:szCs w:val="28"/>
          <w:rtl/>
          <w:lang w:bidi="ar-EG"/>
        </w:rPr>
      </w:pPr>
      <w:r w:rsidRPr="00B63E13">
        <w:rPr>
          <w:rFonts w:ascii="Sakkal Majalla" w:hAnsi="Sakkal Majalla" w:cs="Sakkal Majalla"/>
          <w:szCs w:val="28"/>
          <w:rtl/>
          <w:lang w:bidi="ar-EG"/>
        </w:rPr>
        <w:t>العدالة في الأجور والمكافآت حينما يعتقد الناس أنهم يحصلون على أجور ومكافآت غير عادلة، فإن ذلك من شأنه أن يخلق لديهم إحساس بعدم الرضا، لذلك لابد أن تحرص</w:t>
      </w:r>
    </w:p>
    <w:p w14:paraId="4D6FE13D" w14:textId="77777777" w:rsidR="00D26B2F" w:rsidRPr="00B63E13" w:rsidRDefault="00D26B2F" w:rsidP="00102A10">
      <w:pPr>
        <w:pStyle w:val="ListParagraph"/>
        <w:numPr>
          <w:ilvl w:val="0"/>
          <w:numId w:val="7"/>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المؤسسة على بناء نظام للأجور والمزايا الإضافية، يستشعر معه الأفراد بالعدل في المعاملة. ويرى البعض وفقاً لما يذكر أنه عندما يشعر الفرد بعدالة ما يحصل عليه من مكافآت ومزايا وعدالة الإجراءات التي طبقت لتحديد ما يستحقه وعندما نترك له بعض الحرية في تحديد ما يرغبه من نوعية المكافآت أو المزايا فإن الفرد</w:t>
      </w:r>
      <w:r w:rsidRPr="00B63E13">
        <w:rPr>
          <w:rFonts w:ascii="Sakkal Majalla" w:hAnsi="Sakkal Majalla" w:cs="Sakkal Majalla"/>
          <w:szCs w:val="28"/>
          <w:lang w:bidi="ar-EG"/>
        </w:rPr>
        <w:t xml:space="preserve"> </w:t>
      </w:r>
      <w:r w:rsidRPr="00B63E13">
        <w:rPr>
          <w:rFonts w:ascii="Sakkal Majalla" w:hAnsi="Sakkal Majalla" w:cs="Sakkal Majalla"/>
          <w:szCs w:val="28"/>
          <w:rtl/>
          <w:lang w:bidi="ar-EG"/>
        </w:rPr>
        <w:t xml:space="preserve">يشعر بالرضا عن </w:t>
      </w:r>
      <w:proofErr w:type="gramStart"/>
      <w:r w:rsidRPr="00B63E13">
        <w:rPr>
          <w:rFonts w:ascii="Sakkal Majalla" w:hAnsi="Sakkal Majalla" w:cs="Sakkal Majalla"/>
          <w:szCs w:val="28"/>
          <w:rtl/>
          <w:lang w:bidi="ar-EG"/>
        </w:rPr>
        <w:t>عمله.(</w:t>
      </w:r>
      <w:proofErr w:type="gramEnd"/>
      <w:r w:rsidRPr="00B63E13">
        <w:rPr>
          <w:rFonts w:ascii="Sakkal Majalla" w:hAnsi="Sakkal Majalla" w:cs="Sakkal Majalla"/>
          <w:szCs w:val="28"/>
          <w:rtl/>
          <w:lang w:bidi="ar-EG"/>
        </w:rPr>
        <w:t>أبو كريشة، 2022)</w:t>
      </w:r>
    </w:p>
    <w:p w14:paraId="5820B3E1" w14:textId="6D98EB20" w:rsidR="00D26B2F" w:rsidRPr="00B63E13" w:rsidRDefault="00D26B2F" w:rsidP="00102A10">
      <w:pPr>
        <w:pStyle w:val="ListParagraph"/>
        <w:numPr>
          <w:ilvl w:val="0"/>
          <w:numId w:val="7"/>
        </w:numPr>
        <w:spacing w:before="100" w:beforeAutospacing="1" w:after="100" w:afterAutospacing="1" w:line="360" w:lineRule="auto"/>
        <w:ind w:left="565"/>
        <w:jc w:val="both"/>
        <w:rPr>
          <w:rFonts w:ascii="Sakkal Majalla" w:hAnsi="Sakkal Majalla" w:cs="Sakkal Majalla"/>
          <w:szCs w:val="28"/>
          <w:lang w:bidi="ar-EG"/>
        </w:rPr>
      </w:pPr>
      <w:r w:rsidRPr="00B63E13">
        <w:rPr>
          <w:rFonts w:ascii="Sakkal Majalla" w:hAnsi="Sakkal Majalla" w:cs="Sakkal Majalla"/>
          <w:szCs w:val="28"/>
          <w:rtl/>
          <w:lang w:bidi="ar-EG"/>
        </w:rPr>
        <w:t>تحسين نوعية وجودة الإشراف: فعندما تكون العلاقة بين المشرف والأفراد علاقة طيبة يسودها الاحترام، ويراعى فيها المصالح المشتركة، وتكون هناك خطوط اتصال مفتوحة بين المشرف ومرؤوسيه، يزيد رضا الأفراد عن العمل.</w:t>
      </w:r>
    </w:p>
    <w:p w14:paraId="29754F31" w14:textId="7BB5F54B" w:rsidR="00D26B2F" w:rsidRPr="00A12CFA" w:rsidRDefault="00D26B2F" w:rsidP="00B63E13">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A12CFA">
        <w:rPr>
          <w:rFonts w:ascii="Sakkal Majalla" w:hAnsi="Sakkal Majalla" w:cs="Sakkal Majalla"/>
          <w:szCs w:val="28"/>
          <w:rtl/>
          <w:lang w:bidi="ar-EG"/>
        </w:rPr>
        <w:t xml:space="preserve">تحقيق اللامركزية في سيطرة القوة التنظيمية: وتعني اللامركزية إعطاء الحق لأفراد متعددين لاتخاذ القرارات، فعندما توزع سلطة اتخاذ القرارات، ويسمح للأفراد بالمشاركة بحرية في اتخاذ القرارات فإن هذا يزيد من شعورهم بالرضا، ويرجع هذا لشعورهم أو لاعتقادهم بأنهم يستطيعون التأثير على </w:t>
      </w:r>
      <w:r w:rsidR="006750C5" w:rsidRPr="00A12CFA">
        <w:rPr>
          <w:rFonts w:ascii="Sakkal Majalla" w:hAnsi="Sakkal Majalla" w:cs="Sakkal Majalla" w:hint="cs"/>
          <w:szCs w:val="28"/>
          <w:rtl/>
          <w:lang w:bidi="ar-EG"/>
        </w:rPr>
        <w:t xml:space="preserve">المنظمة. </w:t>
      </w:r>
      <w:r w:rsidR="006750C5" w:rsidRPr="00A12CFA">
        <w:rPr>
          <w:rFonts w:ascii="Sakkal Majalla" w:hAnsi="Sakkal Majalla" w:cs="Sakkal Majalla"/>
          <w:szCs w:val="28"/>
          <w:rtl/>
          <w:lang w:bidi="ar-EG"/>
        </w:rPr>
        <w:t>(</w:t>
      </w:r>
      <w:r w:rsidRPr="00A12CFA">
        <w:rPr>
          <w:rFonts w:ascii="Sakkal Majalla" w:hAnsi="Sakkal Majalla" w:cs="Sakkal Majalla"/>
          <w:szCs w:val="28"/>
          <w:rtl/>
          <w:lang w:bidi="ar-EG"/>
        </w:rPr>
        <w:t>محمد، 2019)</w:t>
      </w:r>
    </w:p>
    <w:p w14:paraId="139AF98E" w14:textId="77777777" w:rsidR="009D1951" w:rsidRPr="00667186" w:rsidRDefault="009D1951" w:rsidP="009D1951">
      <w:pPr>
        <w:bidi w:val="0"/>
        <w:spacing w:before="240" w:after="0" w:line="360" w:lineRule="auto"/>
        <w:ind w:firstLine="720"/>
        <w:jc w:val="center"/>
        <w:outlineLvl w:val="0"/>
        <w:rPr>
          <w:rFonts w:ascii="Sakkal Majalla" w:hAnsi="Sakkal Majalla" w:cs="Sakkal Majalla"/>
          <w:b/>
          <w:bCs/>
          <w:sz w:val="40"/>
          <w:szCs w:val="40"/>
          <w:lang w:bidi="ar-EG"/>
        </w:rPr>
      </w:pPr>
      <w:bookmarkStart w:id="117" w:name="_Toc192119705"/>
      <w:r w:rsidRPr="00667186">
        <w:rPr>
          <w:rFonts w:ascii="Sakkal Majalla" w:hAnsi="Sakkal Majalla" w:cs="Sakkal Majalla"/>
          <w:b/>
          <w:bCs/>
          <w:sz w:val="40"/>
          <w:szCs w:val="40"/>
          <w:lang w:bidi="ar-EG"/>
        </w:rPr>
        <w:lastRenderedPageBreak/>
        <w:t>Abstract</w:t>
      </w:r>
      <w:bookmarkEnd w:id="117"/>
    </w:p>
    <w:p w14:paraId="515973DD" w14:textId="4B0DAD9E" w:rsidR="003B15DA" w:rsidRPr="003B15DA" w:rsidRDefault="003B15DA" w:rsidP="003B15DA">
      <w:pPr>
        <w:bidi w:val="0"/>
        <w:spacing w:before="100" w:beforeAutospacing="1" w:after="100" w:afterAutospacing="1" w:line="360" w:lineRule="auto"/>
        <w:ind w:firstLine="709"/>
        <w:contextualSpacing/>
        <w:jc w:val="both"/>
        <w:rPr>
          <w:rFonts w:ascii="Sakkal Majalla" w:eastAsia="Times New Roman" w:hAnsi="Sakkal Majalla" w:cs="Sakkal Majalla"/>
          <w:kern w:val="0"/>
          <w:szCs w:val="28"/>
          <w14:ligatures w14:val="none"/>
        </w:rPr>
      </w:pPr>
      <w:r w:rsidRPr="003B15DA">
        <w:rPr>
          <w:rFonts w:ascii="Sakkal Majalla" w:eastAsia="Times New Roman" w:hAnsi="Sakkal Majalla" w:cs="Sakkal Majalla"/>
          <w:kern w:val="0"/>
          <w:szCs w:val="28"/>
          <w14:ligatures w14:val="none"/>
        </w:rPr>
        <w:t xml:space="preserve">This study aims to analyze the impact of transformational leadership, </w:t>
      </w:r>
      <w:r w:rsidR="0031007D">
        <w:rPr>
          <w:rFonts w:ascii="Sakkal Majalla" w:eastAsia="Times New Roman" w:hAnsi="Sakkal Majalla" w:cs="Sakkal Majalla"/>
          <w:kern w:val="0"/>
          <w:szCs w:val="28"/>
          <w14:ligatures w14:val="none"/>
        </w:rPr>
        <w:t>and</w:t>
      </w:r>
      <w:r w:rsidRPr="003B15DA">
        <w:rPr>
          <w:rFonts w:ascii="Sakkal Majalla" w:eastAsia="Times New Roman" w:hAnsi="Sakkal Majalla" w:cs="Sakkal Majalla"/>
          <w:kern w:val="0"/>
          <w:szCs w:val="28"/>
          <w14:ligatures w14:val="none"/>
        </w:rPr>
        <w:t xml:space="preserve"> its various dimensions, on job satisfaction. A proportional stratified random sample of 330 managers from </w:t>
      </w:r>
      <w:r w:rsidR="0031007D">
        <w:rPr>
          <w:rFonts w:ascii="Sakkal Majalla" w:eastAsia="Times New Roman" w:hAnsi="Sakkal Majalla" w:cs="Sakkal Majalla"/>
          <w:kern w:val="0"/>
          <w:szCs w:val="28"/>
          <w14:ligatures w14:val="none"/>
        </w:rPr>
        <w:t>middle to senior</w:t>
      </w:r>
      <w:r w:rsidRPr="003B15DA">
        <w:rPr>
          <w:rFonts w:ascii="Sakkal Majalla" w:eastAsia="Times New Roman" w:hAnsi="Sakkal Majalla" w:cs="Sakkal Majalla"/>
          <w:kern w:val="0"/>
          <w:szCs w:val="28"/>
          <w14:ligatures w14:val="none"/>
        </w:rPr>
        <w:t xml:space="preserve"> management levels was selected. </w:t>
      </w:r>
      <w:r w:rsidR="0031007D">
        <w:rPr>
          <w:rFonts w:ascii="Sakkal Majalla" w:eastAsia="Times New Roman" w:hAnsi="Sakkal Majalla" w:cs="Sakkal Majalla"/>
          <w:kern w:val="0"/>
          <w:szCs w:val="28"/>
          <w14:ligatures w14:val="none"/>
        </w:rPr>
        <w:t>Furthermore, data</w:t>
      </w:r>
      <w:r w:rsidRPr="003B15DA">
        <w:rPr>
          <w:rFonts w:ascii="Sakkal Majalla" w:eastAsia="Times New Roman" w:hAnsi="Sakkal Majalla" w:cs="Sakkal Majalla"/>
          <w:kern w:val="0"/>
          <w:szCs w:val="28"/>
          <w14:ligatures w14:val="none"/>
        </w:rPr>
        <w:t xml:space="preserve"> was collected </w:t>
      </w:r>
      <w:r w:rsidR="0031007D">
        <w:rPr>
          <w:rFonts w:ascii="Sakkal Majalla" w:eastAsia="Times New Roman" w:hAnsi="Sakkal Majalla" w:cs="Sakkal Majalla"/>
          <w:kern w:val="0"/>
          <w:szCs w:val="28"/>
          <w14:ligatures w14:val="none"/>
        </w:rPr>
        <w:t xml:space="preserve">by </w:t>
      </w:r>
      <w:r w:rsidRPr="003B15DA">
        <w:rPr>
          <w:rFonts w:ascii="Sakkal Majalla" w:eastAsia="Times New Roman" w:hAnsi="Sakkal Majalla" w:cs="Sakkal Majalla"/>
          <w:kern w:val="0"/>
          <w:szCs w:val="28"/>
          <w14:ligatures w14:val="none"/>
        </w:rPr>
        <w:t xml:space="preserve">using an </w:t>
      </w:r>
      <w:r w:rsidR="0031007D">
        <w:rPr>
          <w:rFonts w:ascii="Sakkal Majalla" w:eastAsia="Times New Roman" w:hAnsi="Sakkal Majalla" w:cs="Sakkal Majalla"/>
          <w:kern w:val="0"/>
          <w:szCs w:val="28"/>
          <w14:ligatures w14:val="none"/>
        </w:rPr>
        <w:t>online</w:t>
      </w:r>
      <w:r w:rsidRPr="003B15DA">
        <w:rPr>
          <w:rFonts w:ascii="Sakkal Majalla" w:eastAsia="Times New Roman" w:hAnsi="Sakkal Majalla" w:cs="Sakkal Majalla"/>
          <w:kern w:val="0"/>
          <w:szCs w:val="28"/>
          <w14:ligatures w14:val="none"/>
        </w:rPr>
        <w:t xml:space="preserve"> questionnaire and analyzed through a descriptive-analytical approach</w:t>
      </w:r>
      <w:r w:rsidR="0031007D">
        <w:rPr>
          <w:rFonts w:ascii="Sakkal Majalla" w:eastAsia="Times New Roman" w:hAnsi="Sakkal Majalla" w:cs="Sakkal Majalla"/>
          <w:kern w:val="0"/>
          <w:szCs w:val="28"/>
          <w14:ligatures w14:val="none"/>
        </w:rPr>
        <w:t xml:space="preserve"> by </w:t>
      </w:r>
      <w:r w:rsidRPr="003B15DA">
        <w:rPr>
          <w:rFonts w:ascii="Sakkal Majalla" w:eastAsia="Times New Roman" w:hAnsi="Sakkal Majalla" w:cs="Sakkal Majalla"/>
          <w:kern w:val="0"/>
          <w:szCs w:val="28"/>
          <w14:ligatures w14:val="none"/>
        </w:rPr>
        <w:t>applying a set of statistical methods</w:t>
      </w:r>
      <w:r w:rsidRPr="003B15DA">
        <w:rPr>
          <w:rFonts w:ascii="Sakkal Majalla" w:eastAsia="Times New Roman" w:hAnsi="Sakkal Majalla" w:cs="Sakkal Majalla"/>
          <w:kern w:val="0"/>
          <w:szCs w:val="28"/>
          <w:rtl/>
          <w14:ligatures w14:val="none"/>
        </w:rPr>
        <w:t>.</w:t>
      </w:r>
    </w:p>
    <w:p w14:paraId="02ABAC54" w14:textId="08D1786C" w:rsidR="003B15DA" w:rsidRPr="003B15DA" w:rsidRDefault="003B15DA" w:rsidP="003B15DA">
      <w:pPr>
        <w:bidi w:val="0"/>
        <w:spacing w:before="100" w:beforeAutospacing="1" w:after="100" w:afterAutospacing="1" w:line="360" w:lineRule="auto"/>
        <w:ind w:firstLine="709"/>
        <w:contextualSpacing/>
        <w:jc w:val="both"/>
        <w:rPr>
          <w:rFonts w:ascii="Sakkal Majalla" w:eastAsia="Times New Roman" w:hAnsi="Sakkal Majalla" w:cs="Sakkal Majalla"/>
          <w:kern w:val="0"/>
          <w:szCs w:val="28"/>
          <w14:ligatures w14:val="none"/>
        </w:rPr>
      </w:pPr>
      <w:r w:rsidRPr="003B15DA">
        <w:rPr>
          <w:rFonts w:ascii="Sakkal Majalla" w:eastAsia="Times New Roman" w:hAnsi="Sakkal Majalla" w:cs="Sakkal Majalla"/>
          <w:kern w:val="0"/>
          <w:szCs w:val="28"/>
          <w14:ligatures w14:val="none"/>
        </w:rPr>
        <w:t>The results of the study showed a high level of application of transformational leadership at King Faisal Specialist Hospital in Saudi Arabia, with a mean value of 3.61 and a standard deviation of 1.21. The results revealed that three dimensions of transformational leadership were at a high approval level, while one dimension was at a moderate approval level. The idealized influence dimension ranked first, followed by individualized consideration, intellectual stimulation, and finall</w:t>
      </w:r>
      <w:r w:rsidR="0031007D">
        <w:rPr>
          <w:rFonts w:ascii="Sakkal Majalla" w:eastAsia="Times New Roman" w:hAnsi="Sakkal Majalla" w:cs="Sakkal Majalla"/>
          <w:kern w:val="0"/>
          <w:szCs w:val="28"/>
          <w14:ligatures w14:val="none"/>
        </w:rPr>
        <w:t xml:space="preserve">y </w:t>
      </w:r>
      <w:r w:rsidRPr="003B15DA">
        <w:rPr>
          <w:rFonts w:ascii="Sakkal Majalla" w:eastAsia="Times New Roman" w:hAnsi="Sakkal Majalla" w:cs="Sakkal Majalla"/>
          <w:kern w:val="0"/>
          <w:szCs w:val="28"/>
          <w14:ligatures w14:val="none"/>
        </w:rPr>
        <w:t>inspirational motivation</w:t>
      </w:r>
      <w:r w:rsidRPr="003B15DA">
        <w:rPr>
          <w:rFonts w:ascii="Sakkal Majalla" w:eastAsia="Times New Roman" w:hAnsi="Sakkal Majalla" w:cs="Sakkal Majalla"/>
          <w:kern w:val="0"/>
          <w:szCs w:val="28"/>
          <w:rtl/>
          <w14:ligatures w14:val="none"/>
        </w:rPr>
        <w:t>.</w:t>
      </w:r>
    </w:p>
    <w:p w14:paraId="5EE1B43D" w14:textId="09C95A57" w:rsidR="003B15DA" w:rsidRPr="003B15DA" w:rsidRDefault="003B15DA" w:rsidP="003B15DA">
      <w:pPr>
        <w:bidi w:val="0"/>
        <w:spacing w:before="100" w:beforeAutospacing="1" w:after="100" w:afterAutospacing="1" w:line="360" w:lineRule="auto"/>
        <w:ind w:firstLine="709"/>
        <w:contextualSpacing/>
        <w:jc w:val="both"/>
        <w:rPr>
          <w:rFonts w:ascii="Sakkal Majalla" w:eastAsia="Times New Roman" w:hAnsi="Sakkal Majalla" w:cs="Sakkal Majalla"/>
          <w:kern w:val="0"/>
          <w:szCs w:val="28"/>
          <w14:ligatures w14:val="none"/>
        </w:rPr>
      </w:pPr>
      <w:r w:rsidRPr="003B15DA">
        <w:rPr>
          <w:rFonts w:ascii="Sakkal Majalla" w:eastAsia="Times New Roman" w:hAnsi="Sakkal Majalla" w:cs="Sakkal Majalla"/>
          <w:kern w:val="0"/>
          <w:szCs w:val="28"/>
          <w14:ligatures w14:val="none"/>
        </w:rPr>
        <w:t>Based on these results, the study recommends increasing awareness among hospital leadership about the necessity of addressing employee issues and enhancing the ability of hospital leadership to provide advice and guidance to staff by ensuring the availability of all necessary material and moral resources to achieve this</w:t>
      </w:r>
      <w:r w:rsidRPr="003B15DA">
        <w:rPr>
          <w:rFonts w:ascii="Sakkal Majalla" w:eastAsia="Times New Roman" w:hAnsi="Sakkal Majalla" w:cs="Sakkal Majalla"/>
          <w:kern w:val="0"/>
          <w:szCs w:val="28"/>
          <w:rtl/>
          <w14:ligatures w14:val="none"/>
        </w:rPr>
        <w:t>.</w:t>
      </w:r>
    </w:p>
    <w:p w14:paraId="70C2497E" w14:textId="13CC7B67" w:rsidR="009D1951" w:rsidRDefault="003B15DA" w:rsidP="003B15DA">
      <w:pPr>
        <w:bidi w:val="0"/>
        <w:spacing w:before="100" w:beforeAutospacing="1" w:after="100" w:afterAutospacing="1" w:line="360" w:lineRule="auto"/>
        <w:contextualSpacing/>
        <w:jc w:val="center"/>
        <w:rPr>
          <w:rFonts w:ascii="Sakkal Majalla" w:eastAsia="Times New Roman" w:hAnsi="Sakkal Majalla" w:cs="Sakkal Majalla"/>
          <w:kern w:val="0"/>
          <w:szCs w:val="28"/>
          <w14:ligatures w14:val="none"/>
        </w:rPr>
      </w:pPr>
      <w:r w:rsidRPr="003B15DA">
        <w:rPr>
          <w:rFonts w:ascii="Sakkal Majalla" w:eastAsia="Times New Roman" w:hAnsi="Sakkal Majalla" w:cs="Sakkal Majalla"/>
          <w:b/>
          <w:bCs/>
          <w:kern w:val="0"/>
          <w:szCs w:val="28"/>
          <w14:ligatures w14:val="none"/>
        </w:rPr>
        <w:t>Keywords</w:t>
      </w:r>
      <w:r w:rsidRPr="003B15DA">
        <w:rPr>
          <w:rFonts w:ascii="Sakkal Majalla" w:eastAsia="Times New Roman" w:hAnsi="Sakkal Majalla" w:cs="Sakkal Majalla"/>
          <w:kern w:val="0"/>
          <w:szCs w:val="28"/>
          <w14:ligatures w14:val="none"/>
        </w:rPr>
        <w:t>: Transformational Leadership – Job Satisfaction – King Faisal Specialist Hospital</w:t>
      </w:r>
    </w:p>
    <w:p w14:paraId="1D365DAE" w14:textId="77777777" w:rsidR="009D1951" w:rsidRDefault="009D1951" w:rsidP="00881C23">
      <w:pPr>
        <w:spacing w:before="100" w:beforeAutospacing="1" w:after="100" w:afterAutospacing="1" w:line="360" w:lineRule="auto"/>
        <w:contextualSpacing/>
        <w:jc w:val="both"/>
        <w:rPr>
          <w:rFonts w:ascii="Sakkal Majalla" w:eastAsia="Times New Roman" w:hAnsi="Sakkal Majalla" w:cs="Sakkal Majalla"/>
          <w:kern w:val="0"/>
          <w:szCs w:val="28"/>
          <w:rtl/>
          <w14:ligatures w14:val="none"/>
        </w:rPr>
      </w:pPr>
    </w:p>
    <w:p w14:paraId="320FA10C" w14:textId="77777777" w:rsidR="009D1951" w:rsidRDefault="009D1951" w:rsidP="00881C23">
      <w:pPr>
        <w:spacing w:before="100" w:beforeAutospacing="1" w:after="100" w:afterAutospacing="1" w:line="360" w:lineRule="auto"/>
        <w:contextualSpacing/>
        <w:jc w:val="both"/>
        <w:rPr>
          <w:rFonts w:ascii="Sakkal Majalla" w:eastAsia="Times New Roman" w:hAnsi="Sakkal Majalla" w:cs="Sakkal Majalla"/>
          <w:kern w:val="0"/>
          <w:szCs w:val="28"/>
          <w:rtl/>
          <w14:ligatures w14:val="none"/>
        </w:rPr>
      </w:pPr>
    </w:p>
    <w:p w14:paraId="07B1D5ED" w14:textId="277A8E70" w:rsidR="00881C23" w:rsidRDefault="00881C23">
      <w:pPr>
        <w:bidi w:val="0"/>
        <w:rPr>
          <w:rFonts w:ascii="Sakkal Majalla" w:eastAsia="Times New Roman" w:hAnsi="Sakkal Majalla" w:cs="Sakkal Majalla"/>
          <w:kern w:val="0"/>
          <w:szCs w:val="28"/>
          <w:rtl/>
          <w14:ligatures w14:val="none"/>
        </w:rPr>
      </w:pPr>
      <w:r>
        <w:rPr>
          <w:rFonts w:ascii="Sakkal Majalla" w:eastAsia="Times New Roman" w:hAnsi="Sakkal Majalla" w:cs="Sakkal Majalla"/>
          <w:kern w:val="0"/>
          <w:szCs w:val="28"/>
          <w:rtl/>
          <w14:ligatures w14:val="none"/>
        </w:rPr>
        <w:br w:type="page"/>
      </w:r>
    </w:p>
    <w:p w14:paraId="168F0DC8" w14:textId="77777777" w:rsidR="00881C23" w:rsidRPr="003C02AF" w:rsidRDefault="00881C23" w:rsidP="00881C23">
      <w:pPr>
        <w:spacing w:before="100" w:beforeAutospacing="1" w:after="100" w:afterAutospacing="1" w:line="360" w:lineRule="auto"/>
        <w:jc w:val="center"/>
        <w:outlineLvl w:val="0"/>
        <w:rPr>
          <w:rFonts w:ascii="Sakkal Majalla" w:hAnsi="Sakkal Majalla" w:cs="Sakkal Majalla"/>
          <w:b/>
          <w:bCs/>
          <w:sz w:val="40"/>
          <w:szCs w:val="40"/>
          <w:rtl/>
        </w:rPr>
      </w:pPr>
      <w:bookmarkStart w:id="118" w:name="_Toc172964336"/>
      <w:bookmarkStart w:id="119" w:name="_Toc179981472"/>
      <w:bookmarkStart w:id="120" w:name="_Toc192119706"/>
      <w:r w:rsidRPr="003C02AF">
        <w:rPr>
          <w:rFonts w:ascii="Sakkal Majalla" w:hAnsi="Sakkal Majalla" w:cs="Sakkal Majalla"/>
          <w:b/>
          <w:bCs/>
          <w:sz w:val="40"/>
          <w:szCs w:val="40"/>
          <w:rtl/>
        </w:rPr>
        <w:lastRenderedPageBreak/>
        <w:t>المراجع</w:t>
      </w:r>
      <w:bookmarkEnd w:id="118"/>
      <w:bookmarkEnd w:id="119"/>
      <w:bookmarkEnd w:id="120"/>
    </w:p>
    <w:p w14:paraId="09105E64" w14:textId="77777777" w:rsidR="00881C23" w:rsidRPr="003C02AF" w:rsidRDefault="00881C23" w:rsidP="00881C23">
      <w:pPr>
        <w:spacing w:before="100" w:beforeAutospacing="1" w:after="100" w:afterAutospacing="1" w:line="360" w:lineRule="auto"/>
        <w:jc w:val="both"/>
        <w:outlineLvl w:val="1"/>
        <w:rPr>
          <w:rFonts w:ascii="Sakkal Majalla" w:hAnsi="Sakkal Majalla" w:cs="Sakkal Majalla"/>
          <w:b/>
          <w:bCs/>
          <w:sz w:val="36"/>
          <w:szCs w:val="36"/>
          <w:rtl/>
        </w:rPr>
      </w:pPr>
      <w:bookmarkStart w:id="121" w:name="_Toc172964337"/>
      <w:bookmarkStart w:id="122" w:name="_Toc179981473"/>
      <w:bookmarkStart w:id="123" w:name="_Toc192119707"/>
      <w:r w:rsidRPr="003C02AF">
        <w:rPr>
          <w:rFonts w:ascii="Sakkal Majalla" w:hAnsi="Sakkal Majalla" w:cs="Sakkal Majalla" w:hint="cs"/>
          <w:b/>
          <w:bCs/>
          <w:sz w:val="36"/>
          <w:szCs w:val="36"/>
          <w:rtl/>
        </w:rPr>
        <w:t>أولاً: المراجع العربية</w:t>
      </w:r>
      <w:bookmarkEnd w:id="121"/>
      <w:bookmarkEnd w:id="122"/>
      <w:bookmarkEnd w:id="123"/>
      <w:r w:rsidRPr="003C02AF">
        <w:rPr>
          <w:rFonts w:ascii="Sakkal Majalla" w:hAnsi="Sakkal Majalla" w:cs="Sakkal Majalla" w:hint="cs"/>
          <w:b/>
          <w:bCs/>
          <w:sz w:val="36"/>
          <w:szCs w:val="36"/>
          <w:rtl/>
        </w:rPr>
        <w:t xml:space="preserve"> </w:t>
      </w:r>
    </w:p>
    <w:bookmarkEnd w:id="83"/>
    <w:p w14:paraId="268D06E3"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eastAsia="Arial Unicode MS" w:hAnsi="Sakkal Majalla" w:cs="Sakkal Majalla"/>
          <w:color w:val="000000"/>
          <w:kern w:val="0"/>
          <w:szCs w:val="28"/>
          <w:u w:color="C00000"/>
          <w:bdr w:val="nil"/>
          <w14:ligatures w14:val="none"/>
        </w:rPr>
      </w:pPr>
      <w:r w:rsidRPr="00881C23">
        <w:rPr>
          <w:rFonts w:ascii="Sakkal Majalla" w:eastAsia="Arial Unicode MS" w:hAnsi="Sakkal Majalla" w:cs="Sakkal Majalla"/>
          <w:color w:val="000000"/>
          <w:kern w:val="0"/>
          <w:szCs w:val="28"/>
          <w:u w:color="C00000"/>
          <w:bdr w:val="nil"/>
          <w:rtl/>
          <w14:ligatures w14:val="none"/>
        </w:rPr>
        <w:t xml:space="preserve">أبو </w:t>
      </w:r>
      <w:proofErr w:type="spellStart"/>
      <w:r w:rsidRPr="00881C23">
        <w:rPr>
          <w:rFonts w:ascii="Sakkal Majalla" w:eastAsia="Arial Unicode MS" w:hAnsi="Sakkal Majalla" w:cs="Sakkal Majalla"/>
          <w:color w:val="000000"/>
          <w:kern w:val="0"/>
          <w:szCs w:val="28"/>
          <w:u w:color="C00000"/>
          <w:bdr w:val="nil"/>
          <w:rtl/>
          <w14:ligatures w14:val="none"/>
        </w:rPr>
        <w:t>دلبوح</w:t>
      </w:r>
      <w:proofErr w:type="spellEnd"/>
      <w:r w:rsidRPr="00881C23">
        <w:rPr>
          <w:rFonts w:ascii="Sakkal Majalla" w:eastAsia="Arial Unicode MS" w:hAnsi="Sakkal Majalla" w:cs="Sakkal Majalla"/>
          <w:color w:val="000000"/>
          <w:kern w:val="0"/>
          <w:szCs w:val="28"/>
          <w:u w:color="C00000"/>
          <w:bdr w:val="nil"/>
          <w:rtl/>
          <w14:ligatures w14:val="none"/>
        </w:rPr>
        <w:t xml:space="preserve">، رحاب أسامة عقله، </w:t>
      </w:r>
      <w:proofErr w:type="gramStart"/>
      <w:r w:rsidRPr="00881C23">
        <w:rPr>
          <w:rFonts w:ascii="Sakkal Majalla" w:eastAsia="Arial Unicode MS" w:hAnsi="Sakkal Majalla" w:cs="Sakkal Majalla"/>
          <w:color w:val="000000"/>
          <w:kern w:val="0"/>
          <w:szCs w:val="28"/>
          <w:u w:color="C00000"/>
          <w:bdr w:val="nil"/>
          <w:rtl/>
          <w14:ligatures w14:val="none"/>
        </w:rPr>
        <w:t>و القرعان</w:t>
      </w:r>
      <w:proofErr w:type="gramEnd"/>
      <w:r w:rsidRPr="00881C23">
        <w:rPr>
          <w:rFonts w:ascii="Sakkal Majalla" w:eastAsia="Arial Unicode MS" w:hAnsi="Sakkal Majalla" w:cs="Sakkal Majalla"/>
          <w:color w:val="000000"/>
          <w:kern w:val="0"/>
          <w:szCs w:val="28"/>
          <w:u w:color="C00000"/>
          <w:bdr w:val="nil"/>
          <w:rtl/>
          <w14:ligatures w14:val="none"/>
        </w:rPr>
        <w:t>، علي زكريا. (2021). أثر إدارة المعرفة على إدارة الجودة الشاملة في الجامعات الخاصة الأردنية في إقليم الشمال (رسالة ماجستير غير منشورة). جامعة آل البيت، المفرق.</w:t>
      </w:r>
    </w:p>
    <w:p w14:paraId="0B4DEB90"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hAnsi="Sakkal Majalla" w:cs="Sakkal Majalla"/>
          <w:szCs w:val="28"/>
          <w:rtl/>
        </w:rPr>
        <w:t>أبو كريشة، نهى مصطفى كمال حسن. (2022). الرضا الوظيفي وعلاقته بأداء العاملين: دراسة مقارنة للجامعات الحكومية وغير الحكومية. مجلة البحث العلمي في الآداب، ع23, ج</w:t>
      </w:r>
      <w:proofErr w:type="gramStart"/>
      <w:r w:rsidRPr="00881C23">
        <w:rPr>
          <w:rFonts w:ascii="Sakkal Majalla" w:hAnsi="Sakkal Majalla" w:cs="Sakkal Majalla"/>
          <w:szCs w:val="28"/>
          <w:rtl/>
        </w:rPr>
        <w:t>2 ،</w:t>
      </w:r>
      <w:proofErr w:type="gramEnd"/>
      <w:r w:rsidRPr="00881C23">
        <w:rPr>
          <w:rFonts w:ascii="Sakkal Majalla" w:hAnsi="Sakkal Majalla" w:cs="Sakkal Majalla"/>
          <w:szCs w:val="28"/>
          <w:rtl/>
        </w:rPr>
        <w:t xml:space="preserve"> 55 - 111.</w:t>
      </w:r>
    </w:p>
    <w:p w14:paraId="4752B686"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eastAsia="Arial Unicode MS" w:hAnsi="Sakkal Majalla" w:cs="Sakkal Majalla"/>
          <w:color w:val="000000"/>
          <w:kern w:val="0"/>
          <w:szCs w:val="28"/>
          <w:u w:color="C00000"/>
          <w:bdr w:val="nil"/>
          <w14:ligatures w14:val="none"/>
        </w:rPr>
      </w:pPr>
      <w:r w:rsidRPr="00881C23">
        <w:rPr>
          <w:rFonts w:ascii="Sakkal Majalla" w:eastAsia="Arial Unicode MS" w:hAnsi="Sakkal Majalla" w:cs="Sakkal Majalla"/>
          <w:color w:val="000000"/>
          <w:kern w:val="0"/>
          <w:szCs w:val="28"/>
          <w:u w:color="C00000"/>
          <w:bdr w:val="nil"/>
          <w:rtl/>
          <w14:ligatures w14:val="none"/>
        </w:rPr>
        <w:t xml:space="preserve">أحمد، محمود همام علي، </w:t>
      </w:r>
      <w:proofErr w:type="gramStart"/>
      <w:r w:rsidRPr="00881C23">
        <w:rPr>
          <w:rFonts w:ascii="Sakkal Majalla" w:eastAsia="Arial Unicode MS" w:hAnsi="Sakkal Majalla" w:cs="Sakkal Majalla"/>
          <w:color w:val="000000"/>
          <w:kern w:val="0"/>
          <w:szCs w:val="28"/>
          <w:u w:color="C00000"/>
          <w:bdr w:val="nil"/>
          <w:rtl/>
          <w14:ligatures w14:val="none"/>
        </w:rPr>
        <w:t>و رفاعي</w:t>
      </w:r>
      <w:proofErr w:type="gramEnd"/>
      <w:r w:rsidRPr="00881C23">
        <w:rPr>
          <w:rFonts w:ascii="Sakkal Majalla" w:eastAsia="Arial Unicode MS" w:hAnsi="Sakkal Majalla" w:cs="Sakkal Majalla"/>
          <w:color w:val="000000"/>
          <w:kern w:val="0"/>
          <w:szCs w:val="28"/>
          <w:u w:color="C00000"/>
          <w:bdr w:val="nil"/>
          <w:rtl/>
          <w14:ligatures w14:val="none"/>
        </w:rPr>
        <w:t xml:space="preserve">، ممدوح عبدالعزيز محمد. (2023). أثر إدارة المعرفة على الإبداع التنظيمي: دراسة ميدانية على الشركة المصرية </w:t>
      </w:r>
      <w:proofErr w:type="spellStart"/>
      <w:r w:rsidRPr="00881C23">
        <w:rPr>
          <w:rFonts w:ascii="Sakkal Majalla" w:eastAsia="Arial Unicode MS" w:hAnsi="Sakkal Majalla" w:cs="Sakkal Majalla"/>
          <w:color w:val="000000"/>
          <w:kern w:val="0"/>
          <w:szCs w:val="28"/>
          <w:u w:color="C00000"/>
          <w:bdr w:val="nil"/>
          <w:rtl/>
          <w14:ligatures w14:val="none"/>
        </w:rPr>
        <w:t>للإتصالات</w:t>
      </w:r>
      <w:proofErr w:type="spellEnd"/>
      <w:r w:rsidRPr="00881C23">
        <w:rPr>
          <w:rFonts w:ascii="Sakkal Majalla" w:eastAsia="Arial Unicode MS" w:hAnsi="Sakkal Majalla" w:cs="Sakkal Majalla"/>
          <w:color w:val="000000"/>
          <w:kern w:val="0"/>
          <w:szCs w:val="28"/>
          <w:u w:color="C00000"/>
          <w:bdr w:val="nil"/>
          <w:rtl/>
          <w14:ligatures w14:val="none"/>
        </w:rPr>
        <w:t xml:space="preserve"> (رسالة دكتوراه غير منشورة). جامعة عين شمس، القاهرة.</w:t>
      </w:r>
    </w:p>
    <w:p w14:paraId="4B3109E5"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hAnsi="Sakkal Majalla" w:cs="Sakkal Majalla"/>
          <w:szCs w:val="28"/>
          <w:rtl/>
        </w:rPr>
        <w:t>برباوي</w:t>
      </w:r>
      <w:proofErr w:type="spellEnd"/>
      <w:r w:rsidRPr="00881C23">
        <w:rPr>
          <w:rFonts w:ascii="Sakkal Majalla" w:hAnsi="Sakkal Majalla" w:cs="Sakkal Majalla"/>
          <w:szCs w:val="28"/>
          <w:rtl/>
        </w:rPr>
        <w:t xml:space="preserve">، كمال، </w:t>
      </w:r>
      <w:proofErr w:type="gramStart"/>
      <w:r w:rsidRPr="00881C23">
        <w:rPr>
          <w:rFonts w:ascii="Sakkal Majalla" w:hAnsi="Sakkal Majalla" w:cs="Sakkal Majalla"/>
          <w:szCs w:val="28"/>
          <w:rtl/>
        </w:rPr>
        <w:t xml:space="preserve">و </w:t>
      </w:r>
      <w:proofErr w:type="spellStart"/>
      <w:r w:rsidRPr="00881C23">
        <w:rPr>
          <w:rFonts w:ascii="Sakkal Majalla" w:hAnsi="Sakkal Majalla" w:cs="Sakkal Majalla"/>
          <w:szCs w:val="28"/>
          <w:rtl/>
        </w:rPr>
        <w:t>قناشي</w:t>
      </w:r>
      <w:proofErr w:type="spellEnd"/>
      <w:proofErr w:type="gramEnd"/>
      <w:r w:rsidRPr="00881C23">
        <w:rPr>
          <w:rFonts w:ascii="Sakkal Majalla" w:hAnsi="Sakkal Majalla" w:cs="Sakkal Majalla"/>
          <w:szCs w:val="28"/>
          <w:rtl/>
        </w:rPr>
        <w:t>، أمنة. (2019). علاقة القيادة التحويلية بالولاء التنظيمي: دراسة حالة مؤسسة الجزائر للمياه وحدة بشار. مجلة اقتصاديات المال والأعمال، ع</w:t>
      </w:r>
      <w:proofErr w:type="gramStart"/>
      <w:r w:rsidRPr="00881C23">
        <w:rPr>
          <w:rFonts w:ascii="Sakkal Majalla" w:hAnsi="Sakkal Majalla" w:cs="Sakkal Majalla"/>
          <w:szCs w:val="28"/>
          <w:rtl/>
        </w:rPr>
        <w:t>10 ،</w:t>
      </w:r>
      <w:proofErr w:type="gramEnd"/>
      <w:r w:rsidRPr="00881C23">
        <w:rPr>
          <w:rFonts w:ascii="Sakkal Majalla" w:hAnsi="Sakkal Majalla" w:cs="Sakkal Majalla"/>
          <w:szCs w:val="28"/>
          <w:rtl/>
        </w:rPr>
        <w:t xml:space="preserve"> 559 - 572.</w:t>
      </w:r>
    </w:p>
    <w:p w14:paraId="33558084" w14:textId="360CBF44"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eastAsia="Calibri" w:hAnsi="Sakkal Majalla" w:cs="Sakkal Majalla"/>
          <w:kern w:val="0"/>
          <w:szCs w:val="28"/>
          <w14:ligatures w14:val="none"/>
        </w:rPr>
      </w:pPr>
      <w:r w:rsidRPr="00881C23">
        <w:rPr>
          <w:rFonts w:ascii="Sakkal Majalla" w:eastAsia="Calibri" w:hAnsi="Sakkal Majalla" w:cs="Sakkal Majalla" w:hint="cs"/>
          <w:color w:val="000000" w:themeColor="text1"/>
          <w:kern w:val="0"/>
          <w:szCs w:val="28"/>
          <w:rtl/>
          <w14:ligatures w14:val="none"/>
        </w:rPr>
        <w:t>ال</w:t>
      </w:r>
      <w:r w:rsidRPr="00881C23">
        <w:rPr>
          <w:rFonts w:ascii="Sakkal Majalla" w:eastAsia="Calibri" w:hAnsi="Sakkal Majalla" w:cs="Sakkal Majalla"/>
          <w:color w:val="000000" w:themeColor="text1"/>
          <w:kern w:val="0"/>
          <w:szCs w:val="28"/>
          <w:rtl/>
          <w14:ligatures w14:val="none"/>
        </w:rPr>
        <w:t>بشاري</w:t>
      </w:r>
      <w:r w:rsidRPr="00881C23">
        <w:rPr>
          <w:rFonts w:ascii="Sakkal Majalla" w:eastAsia="Calibri" w:hAnsi="Sakkal Majalla" w:cs="Sakkal Majalla"/>
          <w:kern w:val="0"/>
          <w:szCs w:val="28"/>
          <w:rtl/>
          <w14:ligatures w14:val="none"/>
        </w:rPr>
        <w:t xml:space="preserve">، نجيب محمد يحيى، </w:t>
      </w:r>
      <w:proofErr w:type="gramStart"/>
      <w:r w:rsidRPr="00881C23">
        <w:rPr>
          <w:rFonts w:ascii="Sakkal Majalla" w:eastAsia="Calibri" w:hAnsi="Sakkal Majalla" w:cs="Sakkal Majalla"/>
          <w:kern w:val="0"/>
          <w:szCs w:val="28"/>
          <w:rtl/>
          <w14:ligatures w14:val="none"/>
        </w:rPr>
        <w:t>و الجرافي</w:t>
      </w:r>
      <w:proofErr w:type="gramEnd"/>
      <w:r w:rsidRPr="00881C23">
        <w:rPr>
          <w:rFonts w:ascii="Sakkal Majalla" w:eastAsia="Calibri" w:hAnsi="Sakkal Majalla" w:cs="Sakkal Majalla"/>
          <w:kern w:val="0"/>
          <w:szCs w:val="28"/>
          <w:rtl/>
          <w14:ligatures w14:val="none"/>
        </w:rPr>
        <w:t>، هند يحيى محمد عبدالله</w:t>
      </w:r>
      <w:r w:rsidRPr="00881C23">
        <w:rPr>
          <w:rFonts w:ascii="Sakkal Majalla" w:eastAsia="Calibri" w:hAnsi="Sakkal Majalla" w:cs="Sakkal Majalla"/>
          <w:kern w:val="0"/>
          <w:szCs w:val="28"/>
          <w14:ligatures w14:val="none"/>
        </w:rPr>
        <w:t xml:space="preserve">. (2024). </w:t>
      </w:r>
      <w:r w:rsidRPr="00881C23">
        <w:rPr>
          <w:rFonts w:ascii="Sakkal Majalla" w:eastAsia="Calibri" w:hAnsi="Sakkal Majalla" w:cs="Sakkal Majalla"/>
          <w:kern w:val="0"/>
          <w:szCs w:val="28"/>
          <w:rtl/>
          <w14:ligatures w14:val="none"/>
        </w:rPr>
        <w:t>القيادة التحويلية وأثرها في جودة الحياة الوظيفية: دراسة ميدانية في الشركات اليمنية المصنعة للأدوية</w:t>
      </w:r>
      <w:r w:rsidRPr="00881C23">
        <w:rPr>
          <w:rFonts w:ascii="Sakkal Majalla" w:eastAsia="Calibri" w:hAnsi="Sakkal Majalla" w:cs="Sakkal Majalla"/>
          <w:kern w:val="0"/>
          <w:szCs w:val="28"/>
          <w14:ligatures w14:val="none"/>
        </w:rPr>
        <w:t xml:space="preserve">. </w:t>
      </w:r>
      <w:r w:rsidRPr="00881C23">
        <w:rPr>
          <w:rFonts w:ascii="Sakkal Majalla" w:eastAsia="Calibri" w:hAnsi="Sakkal Majalla" w:cs="Sakkal Majalla"/>
          <w:kern w:val="0"/>
          <w:szCs w:val="28"/>
          <w:rtl/>
          <w14:ligatures w14:val="none"/>
        </w:rPr>
        <w:t>مجلة الأندلس للعلوم الإنسانية والاجتماعية، ع</w:t>
      </w:r>
      <w:r w:rsidR="0031007D" w:rsidRPr="00881C23">
        <w:rPr>
          <w:rFonts w:ascii="Sakkal Majalla" w:eastAsia="Calibri" w:hAnsi="Sakkal Majalla" w:cs="Sakkal Majalla" w:hint="cs"/>
          <w:kern w:val="0"/>
          <w:szCs w:val="28"/>
          <w:rtl/>
          <w14:ligatures w14:val="none"/>
        </w:rPr>
        <w:t>95،</w:t>
      </w:r>
      <w:r w:rsidRPr="00881C23">
        <w:rPr>
          <w:rFonts w:ascii="Sakkal Majalla" w:eastAsia="Calibri" w:hAnsi="Sakkal Majalla" w:cs="Sakkal Majalla"/>
          <w:kern w:val="0"/>
          <w:szCs w:val="28"/>
          <w:rtl/>
          <w14:ligatures w14:val="none"/>
        </w:rPr>
        <w:t xml:space="preserve"> 92</w:t>
      </w:r>
      <w:r w:rsidRPr="00881C23">
        <w:rPr>
          <w:rFonts w:ascii="Sakkal Majalla" w:eastAsia="Calibri" w:hAnsi="Sakkal Majalla" w:cs="Sakkal Majalla"/>
          <w:kern w:val="0"/>
          <w:szCs w:val="28"/>
          <w14:ligatures w14:val="none"/>
        </w:rPr>
        <w:t xml:space="preserve"> - 126. </w:t>
      </w:r>
      <w:r w:rsidRPr="00881C23">
        <w:rPr>
          <w:rFonts w:ascii="Sakkal Majalla" w:eastAsia="Calibri" w:hAnsi="Sakkal Majalla" w:cs="Sakkal Majalla"/>
          <w:kern w:val="0"/>
          <w:szCs w:val="28"/>
          <w:rtl/>
          <w14:ligatures w14:val="none"/>
        </w:rPr>
        <w:t>مسترجع من</w:t>
      </w:r>
      <w:r w:rsidRPr="00881C23">
        <w:rPr>
          <w:rFonts w:ascii="Sakkal Majalla" w:eastAsia="Calibri" w:hAnsi="Sakkal Majalla" w:cs="Sakkal Majalla"/>
          <w:kern w:val="0"/>
          <w:szCs w:val="28"/>
          <w14:ligatures w14:val="none"/>
        </w:rPr>
        <w:t xml:space="preserve"> </w:t>
      </w:r>
      <w:hyperlink r:id="rId20" w:history="1">
        <w:r w:rsidRPr="00881C23">
          <w:rPr>
            <w:rFonts w:ascii="Sakkal Majalla" w:eastAsia="Calibri" w:hAnsi="Sakkal Majalla" w:cs="Sakkal Majalla"/>
            <w:color w:val="0563C1"/>
            <w:kern w:val="0"/>
            <w:szCs w:val="28"/>
            <w:u w:val="single"/>
            <w14:ligatures w14:val="none"/>
          </w:rPr>
          <w:t>http://search.mandumah.com/Record/1463241</w:t>
        </w:r>
      </w:hyperlink>
    </w:p>
    <w:p w14:paraId="72301820"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eastAsia="Calibri" w:hAnsi="Sakkal Majalla" w:cs="Sakkal Majalla"/>
          <w:kern w:val="0"/>
          <w:szCs w:val="28"/>
          <w:rtl/>
          <w14:ligatures w14:val="none"/>
        </w:rPr>
        <w:t>بلحاج، إبراهيم بلقاسم. (2024). أثر القيادة التحويلية في الإبداع التنظيمي: دراسة ميدانية في المراكز الصحية الخاصة بمدينة الزاوية</w:t>
      </w:r>
      <w:r w:rsidRPr="00881C23">
        <w:rPr>
          <w:rFonts w:ascii="Sakkal Majalla" w:eastAsia="Calibri" w:hAnsi="Sakkal Majalla" w:cs="Sakkal Majalla"/>
          <w:kern w:val="0"/>
          <w:szCs w:val="28"/>
          <w14:ligatures w14:val="none"/>
        </w:rPr>
        <w:t xml:space="preserve">. </w:t>
      </w:r>
      <w:r w:rsidRPr="00881C23">
        <w:rPr>
          <w:rFonts w:ascii="Sakkal Majalla" w:eastAsia="Calibri" w:hAnsi="Sakkal Majalla" w:cs="Sakkal Majalla"/>
          <w:kern w:val="0"/>
          <w:szCs w:val="28"/>
          <w:rtl/>
          <w14:ligatures w14:val="none"/>
        </w:rPr>
        <w:t>مجلة الدراسات الاقتصادية، مج7, ع</w:t>
      </w:r>
      <w:proofErr w:type="gramStart"/>
      <w:r w:rsidRPr="00881C23">
        <w:rPr>
          <w:rFonts w:ascii="Sakkal Majalla" w:eastAsia="Calibri" w:hAnsi="Sakkal Majalla" w:cs="Sakkal Majalla"/>
          <w:kern w:val="0"/>
          <w:szCs w:val="28"/>
          <w:rtl/>
          <w14:ligatures w14:val="none"/>
        </w:rPr>
        <w:t>1 ،</w:t>
      </w:r>
      <w:proofErr w:type="gramEnd"/>
      <w:r w:rsidRPr="00881C23">
        <w:rPr>
          <w:rFonts w:ascii="Sakkal Majalla" w:eastAsia="Calibri" w:hAnsi="Sakkal Majalla" w:cs="Sakkal Majalla"/>
          <w:kern w:val="0"/>
          <w:szCs w:val="28"/>
          <w:rtl/>
          <w14:ligatures w14:val="none"/>
        </w:rPr>
        <w:t xml:space="preserve"> 196</w:t>
      </w:r>
      <w:r w:rsidRPr="00881C23">
        <w:rPr>
          <w:rFonts w:ascii="Sakkal Majalla" w:eastAsia="Calibri" w:hAnsi="Sakkal Majalla" w:cs="Sakkal Majalla"/>
          <w:kern w:val="0"/>
          <w:szCs w:val="28"/>
          <w14:ligatures w14:val="none"/>
        </w:rPr>
        <w:t xml:space="preserve"> - 227. </w:t>
      </w:r>
      <w:r w:rsidRPr="00881C23">
        <w:rPr>
          <w:rFonts w:ascii="Sakkal Majalla" w:eastAsia="Calibri" w:hAnsi="Sakkal Majalla" w:cs="Sakkal Majalla"/>
          <w:kern w:val="0"/>
          <w:szCs w:val="28"/>
          <w:rtl/>
          <w14:ligatures w14:val="none"/>
        </w:rPr>
        <w:t>مسترجع من</w:t>
      </w:r>
      <w:r w:rsidRPr="00881C23">
        <w:rPr>
          <w:rFonts w:ascii="Sakkal Majalla" w:eastAsia="Calibri" w:hAnsi="Sakkal Majalla" w:cs="Sakkal Majalla"/>
          <w:kern w:val="0"/>
          <w:szCs w:val="28"/>
          <w14:ligatures w14:val="none"/>
        </w:rPr>
        <w:t xml:space="preserve"> </w:t>
      </w:r>
      <w:hyperlink r:id="rId21" w:history="1">
        <w:r w:rsidRPr="00881C23">
          <w:rPr>
            <w:rFonts w:ascii="Sakkal Majalla" w:eastAsia="Calibri" w:hAnsi="Sakkal Majalla" w:cs="Sakkal Majalla"/>
            <w:color w:val="0563C1"/>
            <w:kern w:val="0"/>
            <w:szCs w:val="28"/>
            <w:u w:val="single"/>
            <w14:ligatures w14:val="none"/>
          </w:rPr>
          <w:t>http://search.mandumah.com/Record/1465633</w:t>
        </w:r>
      </w:hyperlink>
    </w:p>
    <w:p w14:paraId="3A1A6B1A" w14:textId="02108BEE"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hAnsi="Sakkal Majalla" w:cs="Sakkal Majalla"/>
          <w:szCs w:val="28"/>
          <w:rtl/>
        </w:rPr>
        <w:t>بويس</w:t>
      </w:r>
      <w:proofErr w:type="spellEnd"/>
      <w:r w:rsidRPr="00881C23">
        <w:rPr>
          <w:rFonts w:ascii="Sakkal Majalla" w:hAnsi="Sakkal Majalla" w:cs="Sakkal Majalla"/>
          <w:szCs w:val="28"/>
          <w:rtl/>
        </w:rPr>
        <w:t xml:space="preserve">، نور محمد، </w:t>
      </w:r>
      <w:proofErr w:type="gramStart"/>
      <w:r w:rsidRPr="00881C23">
        <w:rPr>
          <w:rFonts w:ascii="Sakkal Majalla" w:hAnsi="Sakkal Majalla" w:cs="Sakkal Majalla"/>
          <w:szCs w:val="28"/>
          <w:rtl/>
        </w:rPr>
        <w:t>و قبلان</w:t>
      </w:r>
      <w:proofErr w:type="gramEnd"/>
      <w:r w:rsidRPr="00881C23">
        <w:rPr>
          <w:rFonts w:ascii="Sakkal Majalla" w:hAnsi="Sakkal Majalla" w:cs="Sakkal Majalla"/>
          <w:szCs w:val="28"/>
          <w:rtl/>
        </w:rPr>
        <w:t>، سمر معروف. (2023). دوافع العمل وأثرها على الرضا الوظيفي: دراسة ميدانية على العاملين في جامعة دمشق</w:t>
      </w:r>
      <w:r w:rsidRPr="00881C23">
        <w:rPr>
          <w:rFonts w:ascii="Sakkal Majalla" w:hAnsi="Sakkal Majalla" w:cs="Sakkal Majalla"/>
          <w:szCs w:val="28"/>
        </w:rPr>
        <w:t xml:space="preserve">. </w:t>
      </w:r>
      <w:r w:rsidRPr="00881C23">
        <w:rPr>
          <w:rFonts w:ascii="Sakkal Majalla" w:hAnsi="Sakkal Majalla" w:cs="Sakkal Majalla"/>
          <w:i/>
          <w:iCs/>
          <w:szCs w:val="28"/>
          <w:rtl/>
        </w:rPr>
        <w:t xml:space="preserve">مجلة جامعة دمشق للعلوم الاقتصادية </w:t>
      </w:r>
      <w:r w:rsidRPr="00881C23">
        <w:rPr>
          <w:rFonts w:ascii="Sakkal Majalla" w:hAnsi="Sakkal Majalla" w:cs="Sakkal Majalla"/>
          <w:i/>
          <w:iCs/>
          <w:szCs w:val="28"/>
          <w:rtl/>
        </w:rPr>
        <w:lastRenderedPageBreak/>
        <w:t>والسياسية، مج39, ع</w:t>
      </w:r>
      <w:r w:rsidR="0031007D" w:rsidRPr="00881C23">
        <w:rPr>
          <w:rFonts w:ascii="Sakkal Majalla" w:hAnsi="Sakkal Majalla" w:cs="Sakkal Majalla" w:hint="cs"/>
          <w:i/>
          <w:iCs/>
          <w:szCs w:val="28"/>
          <w:rtl/>
        </w:rPr>
        <w:t>1</w:t>
      </w:r>
      <w:r w:rsidR="0031007D" w:rsidRPr="00881C23">
        <w:rPr>
          <w:rFonts w:ascii="Sakkal Majalla" w:hAnsi="Sakkal Majalla" w:cs="Sakkal Majalla" w:hint="cs"/>
          <w:szCs w:val="28"/>
          <w:rtl/>
        </w:rPr>
        <w:t>،</w:t>
      </w:r>
      <w:r w:rsidRPr="00881C23">
        <w:rPr>
          <w:rFonts w:ascii="Sakkal Majalla" w:hAnsi="Sakkal Majalla" w:cs="Sakkal Majalla"/>
          <w:szCs w:val="28"/>
          <w:rtl/>
        </w:rPr>
        <w:t xml:space="preserve"> 1</w:t>
      </w:r>
      <w:r w:rsidRPr="00881C23">
        <w:rPr>
          <w:rFonts w:ascii="Sakkal Majalla" w:hAnsi="Sakkal Majalla" w:cs="Sakkal Majalla"/>
          <w:szCs w:val="28"/>
        </w:rPr>
        <w:t xml:space="preserve"> - 30. </w:t>
      </w:r>
      <w:r w:rsidRPr="00881C23">
        <w:rPr>
          <w:rFonts w:ascii="Sakkal Majalla" w:hAnsi="Sakkal Majalla" w:cs="Sakkal Majalla"/>
          <w:szCs w:val="28"/>
          <w:rtl/>
        </w:rPr>
        <w:t>مسترجع من</w:t>
      </w:r>
      <w:r w:rsidRPr="00881C23">
        <w:rPr>
          <w:rFonts w:ascii="Sakkal Majalla" w:hAnsi="Sakkal Majalla" w:cs="Sakkal Majalla"/>
          <w:szCs w:val="28"/>
        </w:rPr>
        <w:t xml:space="preserve"> </w:t>
      </w:r>
      <w:hyperlink r:id="rId22" w:history="1">
        <w:r w:rsidRPr="00881C23">
          <w:rPr>
            <w:rStyle w:val="Hyperlink"/>
            <w:rFonts w:ascii="Sakkal Majalla" w:hAnsi="Sakkal Majalla" w:cs="Sakkal Majalla"/>
            <w:szCs w:val="28"/>
          </w:rPr>
          <w:t>http://search.mandumah.com/Record/1385243</w:t>
        </w:r>
      </w:hyperlink>
    </w:p>
    <w:p w14:paraId="228B9871"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hAnsi="Sakkal Majalla" w:cs="Sakkal Majalla"/>
          <w:szCs w:val="28"/>
          <w:rtl/>
        </w:rPr>
        <w:t>تيتح</w:t>
      </w:r>
      <w:proofErr w:type="spellEnd"/>
      <w:r w:rsidRPr="00881C23">
        <w:rPr>
          <w:rFonts w:ascii="Sakkal Majalla" w:hAnsi="Sakkal Majalla" w:cs="Sakkal Majalla"/>
          <w:szCs w:val="28"/>
          <w:rtl/>
        </w:rPr>
        <w:t xml:space="preserve">، إسماعيل، </w:t>
      </w:r>
      <w:proofErr w:type="gramStart"/>
      <w:r w:rsidRPr="00881C23">
        <w:rPr>
          <w:rFonts w:ascii="Sakkal Majalla" w:hAnsi="Sakkal Majalla" w:cs="Sakkal Majalla"/>
          <w:szCs w:val="28"/>
          <w:rtl/>
        </w:rPr>
        <w:t>و ولد</w:t>
      </w:r>
      <w:proofErr w:type="gramEnd"/>
      <w:r w:rsidRPr="00881C23">
        <w:rPr>
          <w:rFonts w:ascii="Sakkal Majalla" w:hAnsi="Sakkal Majalla" w:cs="Sakkal Majalla"/>
          <w:szCs w:val="28"/>
          <w:rtl/>
        </w:rPr>
        <w:t xml:space="preserve"> محي الدين، نبيل. (2023). ثقافة المنظمة وعلاقتها بالرضا الوظيفي: دراسة ميدانية بمراكز التكوين المهني بمدينة الجلفة. مجلة دراسات اقتصادية، مج17, ع</w:t>
      </w:r>
      <w:proofErr w:type="gramStart"/>
      <w:r w:rsidRPr="00881C23">
        <w:rPr>
          <w:rFonts w:ascii="Sakkal Majalla" w:hAnsi="Sakkal Majalla" w:cs="Sakkal Majalla"/>
          <w:szCs w:val="28"/>
          <w:rtl/>
        </w:rPr>
        <w:t>3 ،</w:t>
      </w:r>
      <w:proofErr w:type="gramEnd"/>
      <w:r w:rsidRPr="00881C23">
        <w:rPr>
          <w:rFonts w:ascii="Sakkal Majalla" w:hAnsi="Sakkal Majalla" w:cs="Sakkal Majalla"/>
          <w:szCs w:val="28"/>
          <w:rtl/>
        </w:rPr>
        <w:t xml:space="preserve"> 343 - 361.</w:t>
      </w:r>
    </w:p>
    <w:p w14:paraId="6063F247" w14:textId="40E36DEE"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eastAsia="Arial Unicode MS" w:hAnsi="Sakkal Majalla" w:cs="Sakkal Majalla"/>
          <w:color w:val="000000"/>
          <w:kern w:val="0"/>
          <w:szCs w:val="28"/>
          <w:u w:color="C00000"/>
          <w:bdr w:val="nil"/>
          <w14:ligatures w14:val="none"/>
        </w:rPr>
      </w:pPr>
      <w:r w:rsidRPr="00881C23">
        <w:rPr>
          <w:rFonts w:ascii="Sakkal Majalla" w:eastAsia="Arial Unicode MS" w:hAnsi="Sakkal Majalla" w:cs="Sakkal Majalla" w:hint="cs"/>
          <w:color w:val="000000" w:themeColor="text1"/>
          <w:kern w:val="0"/>
          <w:szCs w:val="28"/>
          <w:u w:color="C00000"/>
          <w:bdr w:val="nil"/>
          <w:rtl/>
          <w14:ligatures w14:val="none"/>
        </w:rPr>
        <w:t>ال</w:t>
      </w:r>
      <w:r w:rsidRPr="00881C23">
        <w:rPr>
          <w:rFonts w:ascii="Sakkal Majalla" w:eastAsia="Arial Unicode MS" w:hAnsi="Sakkal Majalla" w:cs="Sakkal Majalla"/>
          <w:color w:val="000000" w:themeColor="text1"/>
          <w:kern w:val="0"/>
          <w:szCs w:val="28"/>
          <w:u w:color="C00000"/>
          <w:bdr w:val="nil"/>
          <w:rtl/>
          <w14:ligatures w14:val="none"/>
        </w:rPr>
        <w:t>جمل</w:t>
      </w:r>
      <w:r w:rsidRPr="00881C23">
        <w:rPr>
          <w:rFonts w:ascii="Sakkal Majalla" w:eastAsia="Arial Unicode MS" w:hAnsi="Sakkal Majalla" w:cs="Sakkal Majalla"/>
          <w:color w:val="000000"/>
          <w:kern w:val="0"/>
          <w:szCs w:val="28"/>
          <w:u w:color="C00000"/>
          <w:bdr w:val="nil"/>
          <w:rtl/>
          <w14:ligatures w14:val="none"/>
        </w:rPr>
        <w:t xml:space="preserve">، </w:t>
      </w:r>
      <w:proofErr w:type="gramStart"/>
      <w:r w:rsidRPr="00881C23">
        <w:rPr>
          <w:rFonts w:ascii="Sakkal Majalla" w:eastAsia="Arial Unicode MS" w:hAnsi="Sakkal Majalla" w:cs="Sakkal Majalla"/>
          <w:color w:val="000000"/>
          <w:kern w:val="0"/>
          <w:szCs w:val="28"/>
          <w:u w:color="C00000"/>
          <w:bdr w:val="nil"/>
          <w:rtl/>
          <w14:ligatures w14:val="none"/>
        </w:rPr>
        <w:t>عبدالقادر</w:t>
      </w:r>
      <w:proofErr w:type="gramEnd"/>
      <w:r w:rsidRPr="00881C23">
        <w:rPr>
          <w:rFonts w:ascii="Sakkal Majalla" w:eastAsia="Arial Unicode MS" w:hAnsi="Sakkal Majalla" w:cs="Sakkal Majalla"/>
          <w:color w:val="000000"/>
          <w:kern w:val="0"/>
          <w:szCs w:val="28"/>
          <w:u w:color="C00000"/>
          <w:bdr w:val="nil"/>
          <w:rtl/>
          <w14:ligatures w14:val="none"/>
        </w:rPr>
        <w:t xml:space="preserve"> سمير، و الهاشم، عادل عوده سلامة. (2023). إدارة المعرفة وأثرها على الرشاقة التنظيمية: دراسة ميدانية: أمانة عمان الكبرى (رسالة ماجستير غير منشورة). جامعة البلقاء التطبيقية، السلط.</w:t>
      </w:r>
    </w:p>
    <w:p w14:paraId="755275B7" w14:textId="085F3AD5"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eastAsia="Arial Unicode MS" w:hAnsi="Sakkal Majalla" w:cs="Sakkal Majalla" w:hint="cs"/>
          <w:color w:val="000000" w:themeColor="text1"/>
          <w:kern w:val="0"/>
          <w:szCs w:val="28"/>
          <w:u w:color="C00000"/>
          <w:bdr w:val="nil"/>
          <w:rtl/>
          <w14:ligatures w14:val="none"/>
        </w:rPr>
        <w:t>ال</w:t>
      </w:r>
      <w:r w:rsidRPr="00881C23">
        <w:rPr>
          <w:rFonts w:ascii="Sakkal Majalla" w:eastAsia="Arial Unicode MS" w:hAnsi="Sakkal Majalla" w:cs="Sakkal Majalla"/>
          <w:color w:val="000000" w:themeColor="text1"/>
          <w:kern w:val="0"/>
          <w:szCs w:val="28"/>
          <w:u w:color="C00000"/>
          <w:bdr w:val="nil"/>
          <w:rtl/>
          <w14:ligatures w14:val="none"/>
        </w:rPr>
        <w:t>حنيطى</w:t>
      </w:r>
      <w:proofErr w:type="spellEnd"/>
      <w:r w:rsidRPr="00881C23">
        <w:rPr>
          <w:rFonts w:ascii="Sakkal Majalla" w:eastAsia="Arial Unicode MS" w:hAnsi="Sakkal Majalla" w:cs="Sakkal Majalla"/>
          <w:color w:val="000000"/>
          <w:kern w:val="0"/>
          <w:szCs w:val="28"/>
          <w:u w:color="C00000"/>
          <w:bdr w:val="nil"/>
          <w:rtl/>
          <w14:ligatures w14:val="none"/>
        </w:rPr>
        <w:t xml:space="preserve">، محمد عبدالاله سالم، </w:t>
      </w:r>
      <w:proofErr w:type="gramStart"/>
      <w:r w:rsidRPr="00881C23">
        <w:rPr>
          <w:rFonts w:ascii="Sakkal Majalla" w:eastAsia="Arial Unicode MS" w:hAnsi="Sakkal Majalla" w:cs="Sakkal Majalla"/>
          <w:color w:val="000000"/>
          <w:kern w:val="0"/>
          <w:szCs w:val="28"/>
          <w:u w:color="C00000"/>
          <w:bdr w:val="nil"/>
          <w:rtl/>
          <w14:ligatures w14:val="none"/>
        </w:rPr>
        <w:t>و الكايد</w:t>
      </w:r>
      <w:proofErr w:type="gramEnd"/>
      <w:r w:rsidRPr="00881C23">
        <w:rPr>
          <w:rFonts w:ascii="Sakkal Majalla" w:eastAsia="Arial Unicode MS" w:hAnsi="Sakkal Majalla" w:cs="Sakkal Majalla"/>
          <w:color w:val="000000"/>
          <w:kern w:val="0"/>
          <w:szCs w:val="28"/>
          <w:u w:color="C00000"/>
          <w:bdr w:val="nil"/>
          <w:rtl/>
          <w14:ligatures w14:val="none"/>
        </w:rPr>
        <w:t>، وائل جمال عبدالكريم. (2020). عمليات إدارة المعرفة وأثرها في إدارة الأزمات في بلديات الفئة الأولي في الأردن (رسالة ماجستير غير منشورة). جامعة العلوم الإسلامية العالمية، عمان.</w:t>
      </w:r>
    </w:p>
    <w:p w14:paraId="777AEB35"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eastAsia="Arial Unicode MS" w:hAnsi="Sakkal Majalla" w:cs="Sakkal Majalla"/>
          <w:color w:val="000000"/>
          <w:kern w:val="0"/>
          <w:szCs w:val="28"/>
          <w:u w:color="C00000"/>
          <w:bdr w:val="nil"/>
          <w14:ligatures w14:val="none"/>
        </w:rPr>
      </w:pPr>
      <w:r w:rsidRPr="00881C23">
        <w:rPr>
          <w:rFonts w:ascii="Sakkal Majalla" w:eastAsia="Arial Unicode MS" w:hAnsi="Sakkal Majalla" w:cs="Sakkal Majalla"/>
          <w:color w:val="000000"/>
          <w:kern w:val="0"/>
          <w:szCs w:val="28"/>
          <w:u w:color="C00000"/>
          <w:bdr w:val="nil"/>
          <w:rtl/>
          <w14:ligatures w14:val="none"/>
        </w:rPr>
        <w:t>دياب، مفتاح محمد. (2023). استراتيجية إدارة المعرفة: المفهوم، والخصائص، والمتطلبات. المجلة السعودية لدراسات المكتبات والمعلومات، مج3, ع</w:t>
      </w:r>
      <w:proofErr w:type="gramStart"/>
      <w:r w:rsidRPr="00881C23">
        <w:rPr>
          <w:rFonts w:ascii="Sakkal Majalla" w:eastAsia="Arial Unicode MS" w:hAnsi="Sakkal Majalla" w:cs="Sakkal Majalla"/>
          <w:color w:val="000000"/>
          <w:kern w:val="0"/>
          <w:szCs w:val="28"/>
          <w:u w:color="C00000"/>
          <w:bdr w:val="nil"/>
          <w:rtl/>
          <w14:ligatures w14:val="none"/>
        </w:rPr>
        <w:t>3 ،</w:t>
      </w:r>
      <w:proofErr w:type="gramEnd"/>
      <w:r w:rsidRPr="00881C23">
        <w:rPr>
          <w:rFonts w:ascii="Sakkal Majalla" w:eastAsia="Arial Unicode MS" w:hAnsi="Sakkal Majalla" w:cs="Sakkal Majalla"/>
          <w:color w:val="000000"/>
          <w:kern w:val="0"/>
          <w:szCs w:val="28"/>
          <w:u w:color="C00000"/>
          <w:bdr w:val="nil"/>
          <w:rtl/>
          <w14:ligatures w14:val="none"/>
        </w:rPr>
        <w:t xml:space="preserve"> 113 - 153.</w:t>
      </w:r>
    </w:p>
    <w:p w14:paraId="419E48AA"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hAnsi="Sakkal Majalla" w:cs="Sakkal Majalla"/>
          <w:szCs w:val="28"/>
          <w:rtl/>
        </w:rPr>
        <w:t>زرقوط</w:t>
      </w:r>
      <w:proofErr w:type="spellEnd"/>
      <w:r w:rsidRPr="00881C23">
        <w:rPr>
          <w:rFonts w:ascii="Sakkal Majalla" w:hAnsi="Sakkal Majalla" w:cs="Sakkal Majalla"/>
          <w:szCs w:val="28"/>
          <w:rtl/>
        </w:rPr>
        <w:t xml:space="preserve">، حميدة، </w:t>
      </w:r>
      <w:proofErr w:type="gramStart"/>
      <w:r w:rsidRPr="00881C23">
        <w:rPr>
          <w:rFonts w:ascii="Sakkal Majalla" w:hAnsi="Sakkal Majalla" w:cs="Sakkal Majalla"/>
          <w:szCs w:val="28"/>
          <w:rtl/>
        </w:rPr>
        <w:t xml:space="preserve">و </w:t>
      </w:r>
      <w:proofErr w:type="spellStart"/>
      <w:r w:rsidRPr="00881C23">
        <w:rPr>
          <w:rFonts w:ascii="Sakkal Majalla" w:hAnsi="Sakkal Majalla" w:cs="Sakkal Majalla"/>
          <w:szCs w:val="28"/>
          <w:rtl/>
        </w:rPr>
        <w:t>بوكثير</w:t>
      </w:r>
      <w:proofErr w:type="spellEnd"/>
      <w:proofErr w:type="gramEnd"/>
      <w:r w:rsidRPr="00881C23">
        <w:rPr>
          <w:rFonts w:ascii="Sakkal Majalla" w:hAnsi="Sakkal Majalla" w:cs="Sakkal Majalla"/>
          <w:szCs w:val="28"/>
          <w:rtl/>
        </w:rPr>
        <w:t xml:space="preserve">، جبار. (2021). التوجه نحو القيادة التحويلية: دراسة بمؤسسة </w:t>
      </w:r>
      <w:r w:rsidRPr="00881C23">
        <w:rPr>
          <w:rFonts w:ascii="Sakkal Majalla" w:hAnsi="Sakkal Majalla" w:cs="Sakkal Majalla"/>
          <w:szCs w:val="28"/>
        </w:rPr>
        <w:t>IMTB</w:t>
      </w:r>
      <w:r w:rsidRPr="00881C23">
        <w:rPr>
          <w:rFonts w:ascii="Sakkal Majalla" w:hAnsi="Sakkal Majalla" w:cs="Sakkal Majalla"/>
          <w:szCs w:val="28"/>
          <w:rtl/>
        </w:rPr>
        <w:t xml:space="preserve"> لمختلف أشغال البناء - سكيكدة. مجلة الدراسات المالية والمحاسبية والإدارية، مج8, ع</w:t>
      </w:r>
      <w:proofErr w:type="gramStart"/>
      <w:r w:rsidRPr="00881C23">
        <w:rPr>
          <w:rFonts w:ascii="Sakkal Majalla" w:hAnsi="Sakkal Majalla" w:cs="Sakkal Majalla"/>
          <w:szCs w:val="28"/>
          <w:rtl/>
        </w:rPr>
        <w:t>2 ،</w:t>
      </w:r>
      <w:proofErr w:type="gramEnd"/>
      <w:r w:rsidRPr="00881C23">
        <w:rPr>
          <w:rFonts w:ascii="Sakkal Majalla" w:hAnsi="Sakkal Majalla" w:cs="Sakkal Majalla"/>
          <w:szCs w:val="28"/>
          <w:rtl/>
        </w:rPr>
        <w:t xml:space="preserve"> 461 - 479.</w:t>
      </w:r>
    </w:p>
    <w:p w14:paraId="705677B3"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hAnsi="Sakkal Majalla" w:cs="Sakkal Majalla"/>
          <w:szCs w:val="28"/>
          <w:rtl/>
        </w:rPr>
        <w:t xml:space="preserve">سيار، </w:t>
      </w:r>
      <w:proofErr w:type="gramStart"/>
      <w:r w:rsidRPr="00881C23">
        <w:rPr>
          <w:rFonts w:ascii="Sakkal Majalla" w:hAnsi="Sakkal Majalla" w:cs="Sakkal Majalla"/>
          <w:szCs w:val="28"/>
          <w:rtl/>
        </w:rPr>
        <w:t>عبدالرحمن</w:t>
      </w:r>
      <w:proofErr w:type="gramEnd"/>
      <w:r w:rsidRPr="00881C23">
        <w:rPr>
          <w:rFonts w:ascii="Sakkal Majalla" w:hAnsi="Sakkal Majalla" w:cs="Sakkal Majalla"/>
          <w:szCs w:val="28"/>
          <w:rtl/>
        </w:rPr>
        <w:t xml:space="preserve">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w:t>
      </w:r>
      <w:proofErr w:type="gramStart"/>
      <w:r w:rsidRPr="00881C23">
        <w:rPr>
          <w:rFonts w:ascii="Sakkal Majalla" w:hAnsi="Sakkal Majalla" w:cs="Sakkal Majalla"/>
          <w:szCs w:val="28"/>
          <w:rtl/>
        </w:rPr>
        <w:t>1 ،</w:t>
      </w:r>
      <w:proofErr w:type="gramEnd"/>
      <w:r w:rsidRPr="00881C23">
        <w:rPr>
          <w:rFonts w:ascii="Sakkal Majalla" w:hAnsi="Sakkal Majalla" w:cs="Sakkal Majalla"/>
          <w:szCs w:val="28"/>
          <w:rtl/>
        </w:rPr>
        <w:t xml:space="preserve"> 183 - 198.</w:t>
      </w:r>
    </w:p>
    <w:p w14:paraId="403AF4FB" w14:textId="74849628"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hAnsi="Sakkal Majalla" w:cs="Sakkal Majalla" w:hint="cs"/>
          <w:color w:val="000000" w:themeColor="text1"/>
          <w:szCs w:val="28"/>
          <w:rtl/>
        </w:rPr>
        <w:t>ال</w:t>
      </w:r>
      <w:r w:rsidRPr="00881C23">
        <w:rPr>
          <w:rFonts w:ascii="Sakkal Majalla" w:hAnsi="Sakkal Majalla" w:cs="Sakkal Majalla"/>
          <w:color w:val="000000" w:themeColor="text1"/>
          <w:szCs w:val="28"/>
          <w:rtl/>
        </w:rPr>
        <w:t>شامسى</w:t>
      </w:r>
      <w:proofErr w:type="spellEnd"/>
      <w:r w:rsidRPr="00881C23">
        <w:rPr>
          <w:rFonts w:ascii="Sakkal Majalla" w:hAnsi="Sakkal Majalla" w:cs="Sakkal Majalla"/>
          <w:szCs w:val="28"/>
          <w:rtl/>
        </w:rPr>
        <w:t xml:space="preserve">، </w:t>
      </w:r>
      <w:proofErr w:type="gramStart"/>
      <w:r w:rsidRPr="00881C23">
        <w:rPr>
          <w:rFonts w:ascii="Sakkal Majalla" w:hAnsi="Sakkal Majalla" w:cs="Sakkal Majalla"/>
          <w:szCs w:val="28"/>
          <w:rtl/>
        </w:rPr>
        <w:t>عبدالله</w:t>
      </w:r>
      <w:proofErr w:type="gramEnd"/>
      <w:r w:rsidRPr="00881C23">
        <w:rPr>
          <w:rFonts w:ascii="Sakkal Majalla" w:hAnsi="Sakkal Majalla" w:cs="Sakkal Majalla"/>
          <w:szCs w:val="28"/>
          <w:rtl/>
        </w:rPr>
        <w:t xml:space="preserve"> </w:t>
      </w:r>
      <w:proofErr w:type="spellStart"/>
      <w:r w:rsidRPr="00881C23">
        <w:rPr>
          <w:rFonts w:ascii="Sakkal Majalla" w:hAnsi="Sakkal Majalla" w:cs="Sakkal Majalla"/>
          <w:szCs w:val="28"/>
          <w:rtl/>
        </w:rPr>
        <w:t>بطى</w:t>
      </w:r>
      <w:proofErr w:type="spellEnd"/>
      <w:r w:rsidRPr="00881C23">
        <w:rPr>
          <w:rFonts w:ascii="Sakkal Majalla" w:hAnsi="Sakkal Majalla" w:cs="Sakkal Majalla"/>
          <w:szCs w:val="28"/>
          <w:rtl/>
        </w:rPr>
        <w:t xml:space="preserve"> حميد، و الشورة، عبدالله أحمد سليمان. (2020). أثر القيادة التحويلية في الثقافة </w:t>
      </w:r>
      <w:proofErr w:type="spellStart"/>
      <w:r w:rsidRPr="00881C23">
        <w:rPr>
          <w:rFonts w:ascii="Sakkal Majalla" w:hAnsi="Sakkal Majalla" w:cs="Sakkal Majalla"/>
          <w:szCs w:val="28"/>
          <w:rtl/>
        </w:rPr>
        <w:t>المنظمية</w:t>
      </w:r>
      <w:proofErr w:type="spellEnd"/>
      <w:r w:rsidRPr="00881C23">
        <w:rPr>
          <w:rFonts w:ascii="Sakkal Majalla" w:hAnsi="Sakkal Majalla" w:cs="Sakkal Majalla"/>
          <w:szCs w:val="28"/>
          <w:rtl/>
        </w:rPr>
        <w:t xml:space="preserve">: الدور الوسيط للابتكار </w:t>
      </w:r>
      <w:proofErr w:type="spellStart"/>
      <w:r w:rsidRPr="00881C23">
        <w:rPr>
          <w:rFonts w:ascii="Sakkal Majalla" w:hAnsi="Sakkal Majalla" w:cs="Sakkal Majalla"/>
          <w:szCs w:val="28"/>
          <w:rtl/>
        </w:rPr>
        <w:t>المنظمي</w:t>
      </w:r>
      <w:proofErr w:type="spellEnd"/>
      <w:r w:rsidRPr="00881C23">
        <w:rPr>
          <w:rFonts w:ascii="Sakkal Majalla" w:hAnsi="Sakkal Majalla" w:cs="Sakkal Majalla"/>
          <w:szCs w:val="28"/>
          <w:rtl/>
        </w:rPr>
        <w:t xml:space="preserve"> في الوزارات لدولة الإمارات العربية المتحدة (رسالة دكتوراه غير منشورة). جامعة العلوم الإسلامية العالمية، عمان.</w:t>
      </w:r>
    </w:p>
    <w:p w14:paraId="30D50AD7"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proofErr w:type="spellStart"/>
      <w:r w:rsidRPr="00881C23">
        <w:rPr>
          <w:rFonts w:ascii="Sakkal Majalla" w:hAnsi="Sakkal Majalla" w:cs="Sakkal Majalla"/>
          <w:szCs w:val="28"/>
          <w:rtl/>
        </w:rPr>
        <w:t>شيرواني</w:t>
      </w:r>
      <w:proofErr w:type="spellEnd"/>
      <w:r w:rsidRPr="00881C23">
        <w:rPr>
          <w:rFonts w:ascii="Sakkal Majalla" w:hAnsi="Sakkal Majalla" w:cs="Sakkal Majalla"/>
          <w:szCs w:val="28"/>
          <w:rtl/>
        </w:rPr>
        <w:t xml:space="preserve">، </w:t>
      </w:r>
      <w:proofErr w:type="spellStart"/>
      <w:r w:rsidRPr="00881C23">
        <w:rPr>
          <w:rFonts w:ascii="Sakkal Majalla" w:hAnsi="Sakkal Majalla" w:cs="Sakkal Majalla"/>
          <w:szCs w:val="28"/>
          <w:rtl/>
        </w:rPr>
        <w:t>ديلان</w:t>
      </w:r>
      <w:proofErr w:type="spellEnd"/>
      <w:r w:rsidRPr="00881C23">
        <w:rPr>
          <w:rFonts w:ascii="Sakkal Majalla" w:hAnsi="Sakkal Majalla" w:cs="Sakkal Majalla"/>
          <w:szCs w:val="28"/>
          <w:rtl/>
        </w:rPr>
        <w:t xml:space="preserve"> فؤاد كريم. (2023). دور الرضا الوظيفي في الأداء الوظيفي</w:t>
      </w:r>
      <w:r w:rsidRPr="00881C23">
        <w:rPr>
          <w:rFonts w:ascii="Sakkal Majalla" w:hAnsi="Sakkal Majalla" w:cs="Sakkal Majalla"/>
          <w:szCs w:val="28"/>
        </w:rPr>
        <w:t xml:space="preserve">: </w:t>
      </w:r>
      <w:r w:rsidRPr="00881C23">
        <w:rPr>
          <w:rFonts w:ascii="Sakkal Majalla" w:hAnsi="Sakkal Majalla" w:cs="Sakkal Majalla"/>
          <w:szCs w:val="28"/>
          <w:rtl/>
        </w:rPr>
        <w:t>دراسة تحليلية لآراء عينة من العاملين في وزارة الإعمار والإسكان</w:t>
      </w:r>
      <w:r w:rsidRPr="00881C23">
        <w:rPr>
          <w:rFonts w:ascii="Sakkal Majalla" w:hAnsi="Sakkal Majalla" w:cs="Sakkal Majalla"/>
          <w:szCs w:val="28"/>
        </w:rPr>
        <w:t xml:space="preserve">. </w:t>
      </w:r>
      <w:r w:rsidRPr="00881C23">
        <w:rPr>
          <w:rFonts w:ascii="Sakkal Majalla" w:hAnsi="Sakkal Majalla" w:cs="Sakkal Majalla"/>
          <w:i/>
          <w:iCs/>
          <w:szCs w:val="28"/>
          <w:rtl/>
        </w:rPr>
        <w:t>مجلة تكريت للعلوم الإدارية والاقتصادية، مج19, ع</w:t>
      </w:r>
      <w:proofErr w:type="gramStart"/>
      <w:r w:rsidRPr="00881C23">
        <w:rPr>
          <w:rFonts w:ascii="Sakkal Majalla" w:hAnsi="Sakkal Majalla" w:cs="Sakkal Majalla"/>
          <w:i/>
          <w:iCs/>
          <w:szCs w:val="28"/>
          <w:rtl/>
        </w:rPr>
        <w:t>62</w:t>
      </w:r>
      <w:r w:rsidRPr="00881C23">
        <w:rPr>
          <w:rFonts w:ascii="Sakkal Majalla" w:hAnsi="Sakkal Majalla" w:cs="Sakkal Majalla"/>
          <w:szCs w:val="28"/>
          <w:rtl/>
        </w:rPr>
        <w:t xml:space="preserve"> ،</w:t>
      </w:r>
      <w:proofErr w:type="gramEnd"/>
      <w:r w:rsidRPr="00881C23">
        <w:rPr>
          <w:rFonts w:ascii="Sakkal Majalla" w:hAnsi="Sakkal Majalla" w:cs="Sakkal Majalla"/>
          <w:szCs w:val="28"/>
          <w:rtl/>
        </w:rPr>
        <w:t xml:space="preserve"> 183</w:t>
      </w:r>
      <w:r w:rsidRPr="00881C23">
        <w:rPr>
          <w:rFonts w:ascii="Sakkal Majalla" w:hAnsi="Sakkal Majalla" w:cs="Sakkal Majalla"/>
          <w:szCs w:val="28"/>
        </w:rPr>
        <w:t xml:space="preserve"> - 199. </w:t>
      </w:r>
      <w:r w:rsidRPr="00881C23">
        <w:rPr>
          <w:rFonts w:ascii="Sakkal Majalla" w:hAnsi="Sakkal Majalla" w:cs="Sakkal Majalla"/>
          <w:szCs w:val="28"/>
          <w:rtl/>
        </w:rPr>
        <w:t>مسترجع من</w:t>
      </w:r>
      <w:r w:rsidRPr="00881C23">
        <w:rPr>
          <w:rFonts w:ascii="Sakkal Majalla" w:hAnsi="Sakkal Majalla" w:cs="Sakkal Majalla"/>
          <w:szCs w:val="28"/>
        </w:rPr>
        <w:t xml:space="preserve"> http://search.mandumah.com/Record/1406096</w:t>
      </w:r>
    </w:p>
    <w:p w14:paraId="780DA2C8" w14:textId="4E753113"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eastAsia="Calibri" w:hAnsi="Sakkal Majalla" w:cs="Sakkal Majalla" w:hint="cs"/>
          <w:color w:val="000000" w:themeColor="text1"/>
          <w:kern w:val="0"/>
          <w:szCs w:val="28"/>
          <w:rtl/>
          <w14:ligatures w14:val="none"/>
        </w:rPr>
        <w:lastRenderedPageBreak/>
        <w:t>ال</w:t>
      </w:r>
      <w:r w:rsidRPr="00881C23">
        <w:rPr>
          <w:rFonts w:ascii="Sakkal Majalla" w:eastAsia="Calibri" w:hAnsi="Sakkal Majalla" w:cs="Sakkal Majalla"/>
          <w:color w:val="000000" w:themeColor="text1"/>
          <w:kern w:val="0"/>
          <w:szCs w:val="28"/>
          <w:rtl/>
          <w14:ligatures w14:val="none"/>
        </w:rPr>
        <w:t>صفار</w:t>
      </w:r>
      <w:r w:rsidRPr="00881C23">
        <w:rPr>
          <w:rFonts w:ascii="Sakkal Majalla" w:eastAsia="Calibri" w:hAnsi="Sakkal Majalla" w:cs="Sakkal Majalla"/>
          <w:kern w:val="0"/>
          <w:szCs w:val="28"/>
          <w:rtl/>
          <w14:ligatures w14:val="none"/>
        </w:rPr>
        <w:t xml:space="preserve">، عادل محمد </w:t>
      </w:r>
      <w:proofErr w:type="gramStart"/>
      <w:r w:rsidRPr="00881C23">
        <w:rPr>
          <w:rFonts w:ascii="Sakkal Majalla" w:eastAsia="Calibri" w:hAnsi="Sakkal Majalla" w:cs="Sakkal Majalla"/>
          <w:kern w:val="0"/>
          <w:szCs w:val="28"/>
          <w:rtl/>
          <w14:ligatures w14:val="none"/>
        </w:rPr>
        <w:t>عبدالعزيز</w:t>
      </w:r>
      <w:proofErr w:type="gramEnd"/>
      <w:r w:rsidRPr="00881C23">
        <w:rPr>
          <w:rFonts w:ascii="Sakkal Majalla" w:eastAsia="Calibri" w:hAnsi="Sakkal Majalla" w:cs="Sakkal Majalla"/>
          <w:kern w:val="0"/>
          <w:szCs w:val="28"/>
          <w:rtl/>
          <w14:ligatures w14:val="none"/>
        </w:rPr>
        <w:t>. (2024). دور القيادة التحويلية في بناء السمعة المؤسسية: دراسة تطبيقية على شركة المراعي في المملكة العربية السعودية</w:t>
      </w:r>
      <w:r w:rsidRPr="00881C23">
        <w:rPr>
          <w:rFonts w:ascii="Sakkal Majalla" w:eastAsia="Calibri" w:hAnsi="Sakkal Majalla" w:cs="Sakkal Majalla"/>
          <w:kern w:val="0"/>
          <w:szCs w:val="28"/>
          <w14:ligatures w14:val="none"/>
        </w:rPr>
        <w:t xml:space="preserve">. </w:t>
      </w:r>
      <w:r w:rsidRPr="00881C23">
        <w:rPr>
          <w:rFonts w:ascii="Sakkal Majalla" w:eastAsia="Calibri" w:hAnsi="Sakkal Majalla" w:cs="Sakkal Majalla"/>
          <w:kern w:val="0"/>
          <w:szCs w:val="28"/>
          <w:rtl/>
          <w14:ligatures w14:val="none"/>
        </w:rPr>
        <w:t>مجلة رماح للبحوث والدراسات، ع</w:t>
      </w:r>
      <w:proofErr w:type="gramStart"/>
      <w:r w:rsidRPr="00881C23">
        <w:rPr>
          <w:rFonts w:ascii="Sakkal Majalla" w:eastAsia="Calibri" w:hAnsi="Sakkal Majalla" w:cs="Sakkal Majalla"/>
          <w:kern w:val="0"/>
          <w:szCs w:val="28"/>
          <w:rtl/>
          <w14:ligatures w14:val="none"/>
        </w:rPr>
        <w:t>93 ،</w:t>
      </w:r>
      <w:proofErr w:type="gramEnd"/>
      <w:r w:rsidRPr="00881C23">
        <w:rPr>
          <w:rFonts w:ascii="Sakkal Majalla" w:eastAsia="Calibri" w:hAnsi="Sakkal Majalla" w:cs="Sakkal Majalla"/>
          <w:kern w:val="0"/>
          <w:szCs w:val="28"/>
          <w:rtl/>
          <w14:ligatures w14:val="none"/>
        </w:rPr>
        <w:t xml:space="preserve"> 214</w:t>
      </w:r>
      <w:r w:rsidRPr="00881C23">
        <w:rPr>
          <w:rFonts w:ascii="Sakkal Majalla" w:eastAsia="Calibri" w:hAnsi="Sakkal Majalla" w:cs="Sakkal Majalla"/>
          <w:kern w:val="0"/>
          <w:szCs w:val="28"/>
          <w14:ligatures w14:val="none"/>
        </w:rPr>
        <w:t xml:space="preserve"> - 250. </w:t>
      </w:r>
      <w:r w:rsidRPr="00881C23">
        <w:rPr>
          <w:rFonts w:ascii="Sakkal Majalla" w:eastAsia="Calibri" w:hAnsi="Sakkal Majalla" w:cs="Sakkal Majalla"/>
          <w:kern w:val="0"/>
          <w:szCs w:val="28"/>
          <w:rtl/>
          <w14:ligatures w14:val="none"/>
        </w:rPr>
        <w:t>مسترجع من</w:t>
      </w:r>
      <w:r w:rsidRPr="00881C23">
        <w:rPr>
          <w:rFonts w:ascii="Sakkal Majalla" w:eastAsia="Calibri" w:hAnsi="Sakkal Majalla" w:cs="Sakkal Majalla"/>
          <w:kern w:val="0"/>
          <w:szCs w:val="28"/>
          <w14:ligatures w14:val="none"/>
        </w:rPr>
        <w:t xml:space="preserve"> </w:t>
      </w:r>
      <w:hyperlink r:id="rId23" w:history="1">
        <w:r w:rsidRPr="00881C23">
          <w:rPr>
            <w:rFonts w:ascii="Sakkal Majalla" w:eastAsia="Calibri" w:hAnsi="Sakkal Majalla" w:cs="Sakkal Majalla"/>
            <w:color w:val="0563C1"/>
            <w:kern w:val="0"/>
            <w:szCs w:val="28"/>
            <w:u w:val="single"/>
            <w14:ligatures w14:val="none"/>
          </w:rPr>
          <w:t>http://search.mandumah.com/Record/1457808</w:t>
        </w:r>
      </w:hyperlink>
    </w:p>
    <w:p w14:paraId="3E2ADA34"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hAnsi="Sakkal Majalla" w:cs="Sakkal Majalla"/>
          <w:szCs w:val="28"/>
          <w:rtl/>
        </w:rPr>
        <w:t xml:space="preserve">كاتبي، محمد عزت عربي، </w:t>
      </w:r>
      <w:proofErr w:type="gramStart"/>
      <w:r w:rsidRPr="00881C23">
        <w:rPr>
          <w:rFonts w:ascii="Sakkal Majalla" w:hAnsi="Sakkal Majalla" w:cs="Sakkal Majalla"/>
          <w:szCs w:val="28"/>
          <w:rtl/>
        </w:rPr>
        <w:t>و سليطين</w:t>
      </w:r>
      <w:proofErr w:type="gramEnd"/>
      <w:r w:rsidRPr="00881C23">
        <w:rPr>
          <w:rFonts w:ascii="Sakkal Majalla" w:hAnsi="Sakkal Majalla" w:cs="Sakkal Majalla"/>
          <w:szCs w:val="28"/>
          <w:rtl/>
        </w:rPr>
        <w:t>، فادي علي. (2020). تقدير الذات وعلاقته بالرضا الوظيفي: دراسة ميدانية على عينة من معلمي ومعلمات مدينة دمشق. مجلة جامعة تشرين للبحوث والدراسات العلمية - سلسلة الآداب والعلوم الإنسانية، مج42, ع</w:t>
      </w:r>
      <w:proofErr w:type="gramStart"/>
      <w:r w:rsidRPr="00881C23">
        <w:rPr>
          <w:rFonts w:ascii="Sakkal Majalla" w:hAnsi="Sakkal Majalla" w:cs="Sakkal Majalla"/>
          <w:szCs w:val="28"/>
          <w:rtl/>
        </w:rPr>
        <w:t>6 ،</w:t>
      </w:r>
      <w:proofErr w:type="gramEnd"/>
      <w:r w:rsidRPr="00881C23">
        <w:rPr>
          <w:rFonts w:ascii="Sakkal Majalla" w:hAnsi="Sakkal Majalla" w:cs="Sakkal Majalla"/>
          <w:szCs w:val="28"/>
          <w:rtl/>
        </w:rPr>
        <w:t xml:space="preserve"> 173 - 194.</w:t>
      </w:r>
    </w:p>
    <w:p w14:paraId="0D01C700" w14:textId="0887D8C1"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hAnsi="Sakkal Majalla" w:cs="Sakkal Majalla" w:hint="cs"/>
          <w:color w:val="000000" w:themeColor="text1"/>
          <w:szCs w:val="28"/>
          <w:rtl/>
        </w:rPr>
        <w:t>ال</w:t>
      </w:r>
      <w:r w:rsidRPr="00881C23">
        <w:rPr>
          <w:rFonts w:ascii="Sakkal Majalla" w:hAnsi="Sakkal Majalla" w:cs="Sakkal Majalla"/>
          <w:color w:val="000000" w:themeColor="text1"/>
          <w:szCs w:val="28"/>
          <w:rtl/>
        </w:rPr>
        <w:t>كعبي</w:t>
      </w:r>
      <w:r w:rsidRPr="00881C23">
        <w:rPr>
          <w:rFonts w:ascii="Sakkal Majalla" w:hAnsi="Sakkal Majalla" w:cs="Sakkal Majalla"/>
          <w:szCs w:val="28"/>
          <w:rtl/>
        </w:rPr>
        <w:t>، مصدق حنون علي. (2023). العدالة التنظيمية وأثرها في الرضا الوظيفي: دراسة حالة لبعض الكليات الحكومية والأهلية - بغداد</w:t>
      </w:r>
      <w:r w:rsidRPr="00881C23">
        <w:rPr>
          <w:rFonts w:ascii="Sakkal Majalla" w:hAnsi="Sakkal Majalla" w:cs="Sakkal Majalla"/>
          <w:szCs w:val="28"/>
        </w:rPr>
        <w:t xml:space="preserve">. </w:t>
      </w:r>
      <w:r w:rsidRPr="00881C23">
        <w:rPr>
          <w:rFonts w:ascii="Sakkal Majalla" w:hAnsi="Sakkal Majalla" w:cs="Sakkal Majalla"/>
          <w:i/>
          <w:iCs/>
          <w:szCs w:val="28"/>
          <w:rtl/>
        </w:rPr>
        <w:t>مجلة جامعة دمشق للعلوم الاقتصادية والسياسية، مج39, ع</w:t>
      </w:r>
      <w:proofErr w:type="gramStart"/>
      <w:r w:rsidRPr="00881C23">
        <w:rPr>
          <w:rFonts w:ascii="Sakkal Majalla" w:hAnsi="Sakkal Majalla" w:cs="Sakkal Majalla"/>
          <w:i/>
          <w:iCs/>
          <w:szCs w:val="28"/>
          <w:rtl/>
        </w:rPr>
        <w:t>1</w:t>
      </w:r>
      <w:r w:rsidRPr="00881C23">
        <w:rPr>
          <w:rFonts w:ascii="Sakkal Majalla" w:hAnsi="Sakkal Majalla" w:cs="Sakkal Majalla"/>
          <w:szCs w:val="28"/>
          <w:rtl/>
        </w:rPr>
        <w:t xml:space="preserve"> ،</w:t>
      </w:r>
      <w:proofErr w:type="gramEnd"/>
      <w:r w:rsidRPr="00881C23">
        <w:rPr>
          <w:rFonts w:ascii="Sakkal Majalla" w:hAnsi="Sakkal Majalla" w:cs="Sakkal Majalla"/>
          <w:szCs w:val="28"/>
          <w:rtl/>
        </w:rPr>
        <w:t xml:space="preserve"> 1</w:t>
      </w:r>
      <w:r w:rsidRPr="00881C23">
        <w:rPr>
          <w:rFonts w:ascii="Sakkal Majalla" w:hAnsi="Sakkal Majalla" w:cs="Sakkal Majalla"/>
          <w:szCs w:val="28"/>
        </w:rPr>
        <w:t xml:space="preserve"> - 18. </w:t>
      </w:r>
      <w:r w:rsidRPr="00881C23">
        <w:rPr>
          <w:rFonts w:ascii="Sakkal Majalla" w:hAnsi="Sakkal Majalla" w:cs="Sakkal Majalla"/>
          <w:szCs w:val="28"/>
          <w:rtl/>
        </w:rPr>
        <w:t>مسترجع من</w:t>
      </w:r>
      <w:r w:rsidRPr="00881C23">
        <w:rPr>
          <w:rFonts w:ascii="Sakkal Majalla" w:hAnsi="Sakkal Majalla" w:cs="Sakkal Majalla"/>
          <w:szCs w:val="28"/>
        </w:rPr>
        <w:t xml:space="preserve"> </w:t>
      </w:r>
      <w:hyperlink r:id="rId24" w:history="1">
        <w:r w:rsidRPr="00881C23">
          <w:rPr>
            <w:rStyle w:val="Hyperlink"/>
            <w:rFonts w:ascii="Sakkal Majalla" w:hAnsi="Sakkal Majalla" w:cs="Sakkal Majalla"/>
            <w:szCs w:val="28"/>
          </w:rPr>
          <w:t>http://search.mandumah.com/Record/1385269</w:t>
        </w:r>
      </w:hyperlink>
    </w:p>
    <w:p w14:paraId="183BF0C4"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tl/>
        </w:rPr>
      </w:pPr>
      <w:r w:rsidRPr="00881C23">
        <w:rPr>
          <w:rFonts w:ascii="Sakkal Majalla" w:hAnsi="Sakkal Majalla" w:cs="Sakkal Majalla"/>
          <w:szCs w:val="28"/>
          <w:rtl/>
        </w:rPr>
        <w:t xml:space="preserve">محمد، </w:t>
      </w:r>
      <w:proofErr w:type="gramStart"/>
      <w:r w:rsidRPr="00881C23">
        <w:rPr>
          <w:rFonts w:ascii="Sakkal Majalla" w:hAnsi="Sakkal Majalla" w:cs="Sakkal Majalla"/>
          <w:szCs w:val="28"/>
          <w:rtl/>
        </w:rPr>
        <w:t>عبدالمنعم</w:t>
      </w:r>
      <w:proofErr w:type="gramEnd"/>
      <w:r w:rsidRPr="00881C23">
        <w:rPr>
          <w:rFonts w:ascii="Sakkal Majalla" w:hAnsi="Sakkal Majalla" w:cs="Sakkal Majalla"/>
          <w:szCs w:val="28"/>
          <w:rtl/>
        </w:rPr>
        <w:t xml:space="preserve"> حسن علي، و عبدالرحمن، عمر تاج السر محمد. (2019). أثر سياسات الاختيار والتعيين في الرضا الوظيفي: بالتطبيق </w:t>
      </w:r>
      <w:proofErr w:type="gramStart"/>
      <w:r w:rsidRPr="00881C23">
        <w:rPr>
          <w:rFonts w:ascii="Sakkal Majalla" w:hAnsi="Sakkal Majalla" w:cs="Sakkal Majalla"/>
          <w:szCs w:val="28"/>
          <w:rtl/>
        </w:rPr>
        <w:t>علي</w:t>
      </w:r>
      <w:proofErr w:type="gramEnd"/>
      <w:r w:rsidRPr="00881C23">
        <w:rPr>
          <w:rFonts w:ascii="Sakkal Majalla" w:hAnsi="Sakkal Majalla" w:cs="Sakkal Majalla"/>
          <w:szCs w:val="28"/>
          <w:rtl/>
        </w:rPr>
        <w:t xml:space="preserve"> مجموعة دال الغذائية بالخرطوم 2008 م - 2018 م (رسالة دكتوراه غير منشورة). جامعة القرآن الكريم والعلوم الإسلامية، أم درمان.</w:t>
      </w:r>
    </w:p>
    <w:p w14:paraId="4E9057A9" w14:textId="1E7E7A2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Pr>
          <w:rFonts w:ascii="Sakkal Majalla" w:hAnsi="Sakkal Majalla" w:cs="Sakkal Majalla" w:hint="cs"/>
          <w:color w:val="000000" w:themeColor="text1"/>
          <w:szCs w:val="28"/>
          <w:rtl/>
        </w:rPr>
        <w:t>ال</w:t>
      </w:r>
      <w:r w:rsidRPr="00881C23">
        <w:rPr>
          <w:rFonts w:ascii="Sakkal Majalla" w:hAnsi="Sakkal Majalla" w:cs="Sakkal Majalla"/>
          <w:color w:val="000000" w:themeColor="text1"/>
          <w:szCs w:val="28"/>
          <w:rtl/>
        </w:rPr>
        <w:t>معايطة</w:t>
      </w:r>
      <w:r w:rsidRPr="00881C23">
        <w:rPr>
          <w:rFonts w:ascii="Sakkal Majalla" w:hAnsi="Sakkal Majalla" w:cs="Sakkal Majalla"/>
          <w:szCs w:val="28"/>
          <w:rtl/>
        </w:rPr>
        <w:t xml:space="preserve">، مهند سليمان عبيد، </w:t>
      </w:r>
      <w:proofErr w:type="gramStart"/>
      <w:r w:rsidRPr="00881C23">
        <w:rPr>
          <w:rFonts w:ascii="Sakkal Majalla" w:hAnsi="Sakkal Majalla" w:cs="Sakkal Majalla"/>
          <w:szCs w:val="28"/>
          <w:rtl/>
        </w:rPr>
        <w:t>و أبو</w:t>
      </w:r>
      <w:proofErr w:type="gramEnd"/>
      <w:r w:rsidRPr="00881C23">
        <w:rPr>
          <w:rFonts w:ascii="Sakkal Majalla" w:hAnsi="Sakkal Majalla" w:cs="Sakkal Majalla"/>
          <w:szCs w:val="28"/>
          <w:rtl/>
        </w:rPr>
        <w:t xml:space="preserve"> زيد، أحمد ناصر أحمد. (2020). أثر القيادة التحويلية على تحقيق التميز التنظيمي: دراسة حالة (سلطة منطقة العقبة الاقتصادية الخاصة) (رسالة ماجستير غير منشورة). جامعة مؤتة، مؤتة.</w:t>
      </w:r>
    </w:p>
    <w:p w14:paraId="127FBAAD" w14:textId="77777777" w:rsidR="00881C23" w:rsidRPr="00881C23" w:rsidRDefault="00881C23" w:rsidP="00102A10">
      <w:pPr>
        <w:pStyle w:val="ListParagraph"/>
        <w:numPr>
          <w:ilvl w:val="0"/>
          <w:numId w:val="2"/>
        </w:numPr>
        <w:spacing w:before="100" w:beforeAutospacing="1" w:after="100" w:afterAutospacing="1" w:line="360" w:lineRule="auto"/>
        <w:jc w:val="both"/>
        <w:rPr>
          <w:rFonts w:ascii="Sakkal Majalla" w:hAnsi="Sakkal Majalla" w:cs="Sakkal Majalla"/>
          <w:szCs w:val="28"/>
        </w:rPr>
      </w:pPr>
      <w:r w:rsidRPr="00881C23">
        <w:rPr>
          <w:rFonts w:ascii="Sakkal Majalla" w:hAnsi="Sakkal Majalla" w:cs="Sakkal Majalla"/>
          <w:szCs w:val="28"/>
          <w:rtl/>
        </w:rPr>
        <w:t xml:space="preserve">نسيمة، أحمد الصيد، </w:t>
      </w:r>
      <w:proofErr w:type="gramStart"/>
      <w:r w:rsidRPr="00881C23">
        <w:rPr>
          <w:rFonts w:ascii="Sakkal Majalla" w:hAnsi="Sakkal Majalla" w:cs="Sakkal Majalla"/>
          <w:szCs w:val="28"/>
          <w:rtl/>
        </w:rPr>
        <w:t xml:space="preserve">و </w:t>
      </w:r>
      <w:proofErr w:type="spellStart"/>
      <w:r w:rsidRPr="00881C23">
        <w:rPr>
          <w:rFonts w:ascii="Sakkal Majalla" w:hAnsi="Sakkal Majalla" w:cs="Sakkal Majalla"/>
          <w:szCs w:val="28"/>
          <w:rtl/>
        </w:rPr>
        <w:t>عبدالنوري</w:t>
      </w:r>
      <w:proofErr w:type="spellEnd"/>
      <w:proofErr w:type="gramEnd"/>
      <w:r w:rsidRPr="00881C23">
        <w:rPr>
          <w:rFonts w:ascii="Sakkal Majalla" w:hAnsi="Sakkal Majalla" w:cs="Sakkal Majalla"/>
          <w:szCs w:val="28"/>
          <w:rtl/>
        </w:rPr>
        <w:t xml:space="preserve">، زينب. (2022). التغيير التنظيمي وعلاقته بالرضا الوظيفي: دراسة ميدانية بمركب تمييع </w:t>
      </w:r>
      <w:proofErr w:type="spellStart"/>
      <w:r w:rsidRPr="00881C23">
        <w:rPr>
          <w:rFonts w:ascii="Sakkal Majalla" w:hAnsi="Sakkal Majalla" w:cs="Sakkal Majalla"/>
          <w:szCs w:val="28"/>
          <w:rtl/>
        </w:rPr>
        <w:t>الغازالطبيعي</w:t>
      </w:r>
      <w:proofErr w:type="spellEnd"/>
      <w:r w:rsidRPr="00881C23">
        <w:rPr>
          <w:rFonts w:ascii="Sakkal Majalla" w:hAnsi="Sakkal Majalla" w:cs="Sakkal Majalla"/>
          <w:szCs w:val="28"/>
          <w:rtl/>
        </w:rPr>
        <w:t xml:space="preserve"> </w:t>
      </w:r>
      <w:r w:rsidRPr="00881C23">
        <w:rPr>
          <w:rFonts w:ascii="Sakkal Majalla" w:hAnsi="Sakkal Majalla" w:cs="Sakkal Majalla"/>
          <w:szCs w:val="28"/>
        </w:rPr>
        <w:t>GL1K</w:t>
      </w:r>
      <w:r w:rsidRPr="00881C23">
        <w:rPr>
          <w:rFonts w:ascii="Sakkal Majalla" w:hAnsi="Sakkal Majalla" w:cs="Sakkal Majalla"/>
          <w:szCs w:val="28"/>
          <w:rtl/>
        </w:rPr>
        <w:t xml:space="preserve"> بسكيكدة. مجلة المحترف، مج9, ع</w:t>
      </w:r>
      <w:proofErr w:type="gramStart"/>
      <w:r w:rsidRPr="00881C23">
        <w:rPr>
          <w:rFonts w:ascii="Sakkal Majalla" w:hAnsi="Sakkal Majalla" w:cs="Sakkal Majalla"/>
          <w:szCs w:val="28"/>
          <w:rtl/>
        </w:rPr>
        <w:t>4 ،</w:t>
      </w:r>
      <w:proofErr w:type="gramEnd"/>
      <w:r w:rsidRPr="00881C23">
        <w:rPr>
          <w:rFonts w:ascii="Sakkal Majalla" w:hAnsi="Sakkal Majalla" w:cs="Sakkal Majalla"/>
          <w:szCs w:val="28"/>
          <w:rtl/>
        </w:rPr>
        <w:t xml:space="preserve"> 331 - 351.</w:t>
      </w:r>
    </w:p>
    <w:p w14:paraId="420B123D" w14:textId="77777777" w:rsidR="00881C23" w:rsidRPr="00881C23" w:rsidRDefault="00881C23" w:rsidP="00881C23">
      <w:pPr>
        <w:spacing w:before="100" w:beforeAutospacing="1" w:after="100" w:afterAutospacing="1" w:line="360" w:lineRule="auto"/>
        <w:ind w:left="-2"/>
        <w:jc w:val="both"/>
        <w:outlineLvl w:val="1"/>
        <w:rPr>
          <w:rFonts w:ascii="Sakkal Majalla" w:hAnsi="Sakkal Majalla" w:cs="Sakkal Majalla"/>
          <w:b/>
          <w:bCs/>
          <w:sz w:val="36"/>
          <w:szCs w:val="36"/>
          <w:rtl/>
        </w:rPr>
      </w:pPr>
      <w:bookmarkStart w:id="124" w:name="_Toc172964338"/>
      <w:bookmarkStart w:id="125" w:name="_Toc179981474"/>
      <w:bookmarkStart w:id="126" w:name="_Toc192119708"/>
      <w:r w:rsidRPr="00881C23">
        <w:rPr>
          <w:rFonts w:ascii="Sakkal Majalla" w:hAnsi="Sakkal Majalla" w:cs="Sakkal Majalla" w:hint="cs"/>
          <w:b/>
          <w:bCs/>
          <w:sz w:val="36"/>
          <w:szCs w:val="36"/>
          <w:rtl/>
        </w:rPr>
        <w:t xml:space="preserve">ثانياً: </w:t>
      </w:r>
      <w:r w:rsidRPr="00881C23">
        <w:rPr>
          <w:rFonts w:ascii="Sakkal Majalla" w:hAnsi="Sakkal Majalla" w:cs="Sakkal Majalla"/>
          <w:b/>
          <w:bCs/>
          <w:sz w:val="36"/>
          <w:szCs w:val="36"/>
          <w:rtl/>
        </w:rPr>
        <w:t>المراجع الأجنبية:</w:t>
      </w:r>
      <w:bookmarkEnd w:id="124"/>
      <w:bookmarkEnd w:id="125"/>
      <w:bookmarkEnd w:id="126"/>
    </w:p>
    <w:p w14:paraId="426EDE99"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proofErr w:type="spellStart"/>
      <w:r w:rsidRPr="00881C23">
        <w:rPr>
          <w:rFonts w:ascii="Sakkal Majalla" w:eastAsia="Calibri" w:hAnsi="Sakkal Majalla" w:cs="Sakkal Majalla"/>
          <w:color w:val="0D0D0D"/>
          <w:kern w:val="0"/>
          <w:szCs w:val="28"/>
          <w:lang w:bidi="ar-EG"/>
          <w14:ligatures w14:val="none"/>
        </w:rPr>
        <w:t>Abdelouahab</w:t>
      </w:r>
      <w:proofErr w:type="spellEnd"/>
      <w:r w:rsidRPr="00881C23">
        <w:rPr>
          <w:rFonts w:ascii="Sakkal Majalla" w:eastAsia="Calibri" w:hAnsi="Sakkal Majalla" w:cs="Sakkal Majalla"/>
          <w:color w:val="0D0D0D"/>
          <w:kern w:val="0"/>
          <w:szCs w:val="28"/>
          <w:lang w:bidi="ar-EG"/>
          <w14:ligatures w14:val="none"/>
        </w:rPr>
        <w:t xml:space="preserve">, M., and </w:t>
      </w:r>
      <w:proofErr w:type="spellStart"/>
      <w:r w:rsidRPr="00881C23">
        <w:rPr>
          <w:rFonts w:ascii="Sakkal Majalla" w:eastAsia="Calibri" w:hAnsi="Sakkal Majalla" w:cs="Sakkal Majalla"/>
          <w:color w:val="0D0D0D"/>
          <w:kern w:val="0"/>
          <w:szCs w:val="28"/>
          <w:lang w:bidi="ar-EG"/>
          <w14:ligatures w14:val="none"/>
        </w:rPr>
        <w:t>Bouzid</w:t>
      </w:r>
      <w:proofErr w:type="spellEnd"/>
      <w:r w:rsidRPr="00881C23">
        <w:rPr>
          <w:rFonts w:ascii="Sakkal Majalla" w:eastAsia="Calibri" w:hAnsi="Sakkal Majalla" w:cs="Sakkal Majalla"/>
          <w:color w:val="0D0D0D"/>
          <w:kern w:val="0"/>
          <w:szCs w:val="28"/>
          <w:lang w:bidi="ar-EG"/>
          <w14:ligatures w14:val="none"/>
        </w:rPr>
        <w:t xml:space="preserve">, O. (2023). Transformational Leadership in Youth and Sports Directorates: Achievement Motivation among Supervisor and Non-Supervisor </w:t>
      </w:r>
      <w:r w:rsidRPr="00881C23">
        <w:rPr>
          <w:rFonts w:ascii="Sakkal Majalla" w:eastAsia="Calibri" w:hAnsi="Sakkal Majalla" w:cs="Sakkal Majalla"/>
          <w:color w:val="0D0D0D"/>
          <w:kern w:val="0"/>
          <w:szCs w:val="28"/>
          <w:lang w:bidi="ar-EG"/>
          <w14:ligatures w14:val="none"/>
        </w:rPr>
        <w:lastRenderedPageBreak/>
        <w:t>Workers as an Indicator. Algerian Journal of Research and Studies, Vol. 6, No. 4, 282-297.</w:t>
      </w:r>
    </w:p>
    <w:p w14:paraId="325E597E"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hAnsi="Sakkal Majalla" w:cs="Sakkal Majalla"/>
          <w:szCs w:val="28"/>
          <w:rtl/>
        </w:rPr>
      </w:pPr>
      <w:r w:rsidRPr="00881C23">
        <w:rPr>
          <w:rFonts w:ascii="Sakkal Majalla" w:eastAsia="Calibri" w:hAnsi="Sakkal Majalla" w:cs="Sakkal Majalla"/>
          <w:color w:val="0D0D0D"/>
          <w:kern w:val="0"/>
          <w:szCs w:val="28"/>
          <w:lang w:bidi="ar-EG"/>
          <w14:ligatures w14:val="none"/>
        </w:rPr>
        <w:t xml:space="preserve">Alessa, </w:t>
      </w:r>
      <w:proofErr w:type="spellStart"/>
      <w:r w:rsidRPr="00881C23">
        <w:rPr>
          <w:rFonts w:ascii="Sakkal Majalla" w:eastAsia="Calibri" w:hAnsi="Sakkal Majalla" w:cs="Sakkal Majalla"/>
          <w:color w:val="0D0D0D"/>
          <w:kern w:val="0"/>
          <w:szCs w:val="28"/>
          <w:lang w:bidi="ar-EG"/>
          <w14:ligatures w14:val="none"/>
        </w:rPr>
        <w:t>Ghuzayyil</w:t>
      </w:r>
      <w:proofErr w:type="spellEnd"/>
      <w:r w:rsidRPr="00881C23">
        <w:rPr>
          <w:rFonts w:ascii="Sakkal Majalla" w:eastAsia="Calibri" w:hAnsi="Sakkal Majalla" w:cs="Sakkal Majalla"/>
          <w:color w:val="0D0D0D"/>
          <w:kern w:val="0"/>
          <w:szCs w:val="28"/>
          <w:lang w:bidi="ar-EG"/>
          <w14:ligatures w14:val="none"/>
        </w:rPr>
        <w:t xml:space="preserve"> Saad (2021). The dimensions of transformational leadership and its organizational effects in public universities in Saudi Arabia: A systematic review. Frontiers in Psychology, (12), 1-15. </w:t>
      </w:r>
      <w:proofErr w:type="spellStart"/>
      <w:r w:rsidRPr="00881C23">
        <w:rPr>
          <w:rFonts w:ascii="Sakkal Majalla" w:eastAsia="Calibri" w:hAnsi="Sakkal Majalla" w:cs="Sakkal Majalla"/>
          <w:color w:val="0D0D0D"/>
          <w:kern w:val="0"/>
          <w:szCs w:val="28"/>
          <w:lang w:bidi="ar-EG"/>
          <w14:ligatures w14:val="none"/>
        </w:rPr>
        <w:t>doi</w:t>
      </w:r>
      <w:proofErr w:type="spellEnd"/>
      <w:r w:rsidRPr="00881C23">
        <w:rPr>
          <w:rFonts w:ascii="Sakkal Majalla" w:eastAsia="Calibri" w:hAnsi="Sakkal Majalla" w:cs="Sakkal Majalla"/>
          <w:color w:val="0D0D0D"/>
          <w:kern w:val="0"/>
          <w:szCs w:val="28"/>
          <w:lang w:bidi="ar-EG"/>
          <w14:ligatures w14:val="none"/>
        </w:rPr>
        <w:t>: 10.3389/fpsyg.2021.682092</w:t>
      </w:r>
    </w:p>
    <w:p w14:paraId="689BFC4E"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r w:rsidRPr="00881C23">
        <w:rPr>
          <w:rFonts w:ascii="Sakkal Majalla" w:eastAsia="Calibri" w:hAnsi="Sakkal Majalla" w:cs="Sakkal Majalla"/>
          <w:color w:val="0D0D0D"/>
          <w:kern w:val="0"/>
          <w:szCs w:val="28"/>
          <w:lang w:bidi="ar-EG"/>
          <w14:ligatures w14:val="none"/>
        </w:rPr>
        <w:t>Al-Fayez, Tahani Musa Fahd. (2024). The Effect of Chaotic Leadership on Job Satisfaction: A Study of Teachers' Perceptions in Saudi Schools. Journal of Arts, Vol. 12, No. 3, 694-712</w:t>
      </w:r>
      <w:r w:rsidRPr="00881C23">
        <w:rPr>
          <w:rFonts w:ascii="Sakkal Majalla" w:eastAsia="Calibri" w:hAnsi="Sakkal Majalla" w:cs="Sakkal Majalla"/>
          <w:color w:val="0D0D0D"/>
          <w:kern w:val="0"/>
          <w:szCs w:val="28"/>
          <w:rtl/>
          <w:lang w:bidi="ar-EG"/>
          <w14:ligatures w14:val="none"/>
        </w:rPr>
        <w:t>.</w:t>
      </w:r>
    </w:p>
    <w:p w14:paraId="432B2BC1"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r w:rsidRPr="00881C23">
        <w:rPr>
          <w:rFonts w:ascii="Sakkal Majalla" w:eastAsia="Calibri" w:hAnsi="Sakkal Majalla" w:cs="Sakkal Majalla"/>
          <w:color w:val="0D0D0D"/>
          <w:kern w:val="0"/>
          <w:szCs w:val="28"/>
          <w:lang w:bidi="ar-EG"/>
          <w14:ligatures w14:val="none"/>
        </w:rPr>
        <w:t>Alharbi, K. K. (2022). Transformational Leadership on Job Engagement: A Person-Job Fit Perspective. Journal of Contemporary Business Research, Vol. 36, No. 2, 1-22.</w:t>
      </w:r>
    </w:p>
    <w:p w14:paraId="6A3A68C5"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r w:rsidRPr="00881C23">
        <w:rPr>
          <w:rFonts w:ascii="Sakkal Majalla" w:eastAsia="Calibri" w:hAnsi="Sakkal Majalla" w:cs="Sakkal Majalla"/>
          <w:color w:val="0D0D0D"/>
          <w:kern w:val="0"/>
          <w:szCs w:val="28"/>
          <w:lang w:bidi="ar-EG"/>
          <w14:ligatures w14:val="none"/>
        </w:rPr>
        <w:t>Al-Harbi, Khaled Kamal Mohammed. (2022). The Effects of Transformational Leadership on In-Role Performance: The Mediating Role of Meaningfulness at Work. Journal of Financial and Business Studies, Issue 3, 789-810.</w:t>
      </w:r>
    </w:p>
    <w:p w14:paraId="5DD24FB7"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r w:rsidRPr="00881C23">
        <w:rPr>
          <w:rFonts w:ascii="Sakkal Majalla" w:eastAsia="Calibri" w:hAnsi="Sakkal Majalla" w:cs="Sakkal Majalla"/>
          <w:color w:val="0D0D0D"/>
          <w:kern w:val="0"/>
          <w:szCs w:val="28"/>
          <w:lang w:bidi="ar-EG"/>
          <w14:ligatures w14:val="none"/>
        </w:rPr>
        <w:t xml:space="preserve">Al-Najjar, A. M., </w:t>
      </w:r>
      <w:proofErr w:type="spellStart"/>
      <w:r w:rsidRPr="00881C23">
        <w:rPr>
          <w:rFonts w:ascii="Sakkal Majalla" w:eastAsia="Calibri" w:hAnsi="Sakkal Majalla" w:cs="Sakkal Majalla"/>
          <w:color w:val="0D0D0D"/>
          <w:kern w:val="0"/>
          <w:szCs w:val="28"/>
          <w:lang w:bidi="ar-EG"/>
          <w14:ligatures w14:val="none"/>
        </w:rPr>
        <w:t>Qawasmeh</w:t>
      </w:r>
      <w:proofErr w:type="spellEnd"/>
      <w:r w:rsidRPr="00881C23">
        <w:rPr>
          <w:rFonts w:ascii="Sakkal Majalla" w:eastAsia="Calibri" w:hAnsi="Sakkal Majalla" w:cs="Sakkal Majalla"/>
          <w:color w:val="0D0D0D"/>
          <w:kern w:val="0"/>
          <w:szCs w:val="28"/>
          <w:lang w:bidi="ar-EG"/>
          <w14:ligatures w14:val="none"/>
        </w:rPr>
        <w:t xml:space="preserve">, R., and </w:t>
      </w:r>
      <w:proofErr w:type="spellStart"/>
      <w:r w:rsidRPr="00881C23">
        <w:rPr>
          <w:rFonts w:ascii="Sakkal Majalla" w:eastAsia="Calibri" w:hAnsi="Sakkal Majalla" w:cs="Sakkal Majalla"/>
          <w:color w:val="0D0D0D"/>
          <w:kern w:val="0"/>
          <w:szCs w:val="28"/>
          <w:lang w:bidi="ar-EG"/>
          <w14:ligatures w14:val="none"/>
        </w:rPr>
        <w:t>Sharari</w:t>
      </w:r>
      <w:proofErr w:type="spellEnd"/>
      <w:r w:rsidRPr="00881C23">
        <w:rPr>
          <w:rFonts w:ascii="Sakkal Majalla" w:eastAsia="Calibri" w:hAnsi="Sakkal Majalla" w:cs="Sakkal Majalla"/>
          <w:color w:val="0D0D0D"/>
          <w:kern w:val="0"/>
          <w:szCs w:val="28"/>
          <w:lang w:bidi="ar-EG"/>
          <w14:ligatures w14:val="none"/>
        </w:rPr>
        <w:t>, H. (2023). Transformational Leadership and Employee Creativity: The Role of Organizational Culture (Unpublished Master’s Thesis). Amman Private University, As-Salt.</w:t>
      </w:r>
    </w:p>
    <w:p w14:paraId="68490CE0"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proofErr w:type="spellStart"/>
      <w:r w:rsidRPr="00881C23">
        <w:rPr>
          <w:rFonts w:ascii="Sakkal Majalla" w:eastAsia="Calibri" w:hAnsi="Sakkal Majalla" w:cs="Sakkal Majalla"/>
          <w:color w:val="0D0D0D"/>
          <w:kern w:val="0"/>
          <w:szCs w:val="28"/>
          <w:lang w:bidi="ar-EG"/>
          <w14:ligatures w14:val="none"/>
        </w:rPr>
        <w:t>Duweikat</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Nidal</w:t>
      </w:r>
      <w:proofErr w:type="spellEnd"/>
      <w:r w:rsidRPr="00881C23">
        <w:rPr>
          <w:rFonts w:ascii="Sakkal Majalla" w:eastAsia="Calibri" w:hAnsi="Sakkal Majalla" w:cs="Sakkal Majalla"/>
          <w:color w:val="0D0D0D"/>
          <w:kern w:val="0"/>
          <w:szCs w:val="28"/>
          <w:lang w:bidi="ar-EG"/>
          <w14:ligatures w14:val="none"/>
        </w:rPr>
        <w:t xml:space="preserve"> Yousef. (2023). The Impact of Job Stress and Job Satisfaction on Employee Performance: The Case of the Software Companies in Palestine. An-Najah National University Journal for Research - Humanities, Vol. 37, No. 4, 775-803.</w:t>
      </w:r>
    </w:p>
    <w:p w14:paraId="557FCEB5"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r w:rsidRPr="00881C23">
        <w:rPr>
          <w:rFonts w:ascii="Sakkal Majalla" w:eastAsia="Calibri" w:hAnsi="Sakkal Majalla" w:cs="Sakkal Majalla"/>
          <w:color w:val="0D0D0D"/>
          <w:kern w:val="0"/>
          <w:szCs w:val="28"/>
          <w:lang w:bidi="ar-EG"/>
          <w14:ligatures w14:val="none"/>
        </w:rPr>
        <w:t xml:space="preserve">Farhat, </w:t>
      </w:r>
      <w:proofErr w:type="spellStart"/>
      <w:r w:rsidRPr="00881C23">
        <w:rPr>
          <w:rFonts w:ascii="Sakkal Majalla" w:eastAsia="Calibri" w:hAnsi="Sakkal Majalla" w:cs="Sakkal Majalla"/>
          <w:color w:val="0D0D0D"/>
          <w:kern w:val="0"/>
          <w:szCs w:val="28"/>
          <w:lang w:bidi="ar-EG"/>
          <w14:ligatures w14:val="none"/>
        </w:rPr>
        <w:t>Ahmida</w:t>
      </w:r>
      <w:proofErr w:type="spellEnd"/>
      <w:r w:rsidRPr="00881C23">
        <w:rPr>
          <w:rFonts w:ascii="Sakkal Majalla" w:eastAsia="Calibri" w:hAnsi="Sakkal Majalla" w:cs="Sakkal Majalla"/>
          <w:color w:val="0D0D0D"/>
          <w:kern w:val="0"/>
          <w:szCs w:val="28"/>
          <w:lang w:bidi="ar-EG"/>
          <w14:ligatures w14:val="none"/>
        </w:rPr>
        <w:t xml:space="preserve">. (2023). Impact of Transformational Leadership on Innovation: Case Study on </w:t>
      </w:r>
      <w:proofErr w:type="spellStart"/>
      <w:r w:rsidRPr="00881C23">
        <w:rPr>
          <w:rFonts w:ascii="Sakkal Majalla" w:eastAsia="Calibri" w:hAnsi="Sakkal Majalla" w:cs="Sakkal Majalla"/>
          <w:color w:val="0D0D0D"/>
          <w:kern w:val="0"/>
          <w:szCs w:val="28"/>
          <w:lang w:bidi="ar-EG"/>
          <w14:ligatures w14:val="none"/>
        </w:rPr>
        <w:t>Sonelgaz</w:t>
      </w:r>
      <w:proofErr w:type="spellEnd"/>
      <w:r w:rsidRPr="00881C23">
        <w:rPr>
          <w:rFonts w:ascii="Sakkal Majalla" w:eastAsia="Calibri" w:hAnsi="Sakkal Majalla" w:cs="Sakkal Majalla"/>
          <w:color w:val="0D0D0D"/>
          <w:kern w:val="0"/>
          <w:szCs w:val="28"/>
          <w:lang w:bidi="ar-EG"/>
          <w14:ligatures w14:val="none"/>
        </w:rPr>
        <w:t xml:space="preserve"> Corporation </w:t>
      </w:r>
      <w:proofErr w:type="spellStart"/>
      <w:r w:rsidRPr="00881C23">
        <w:rPr>
          <w:rFonts w:ascii="Sakkal Majalla" w:eastAsia="Calibri" w:hAnsi="Sakkal Majalla" w:cs="Sakkal Majalla"/>
          <w:color w:val="0D0D0D"/>
          <w:kern w:val="0"/>
          <w:szCs w:val="28"/>
          <w:lang w:bidi="ar-EG"/>
          <w14:ligatures w14:val="none"/>
        </w:rPr>
        <w:t>Laghouat</w:t>
      </w:r>
      <w:proofErr w:type="spellEnd"/>
      <w:r w:rsidRPr="00881C23">
        <w:rPr>
          <w:rFonts w:ascii="Sakkal Majalla" w:eastAsia="Calibri" w:hAnsi="Sakkal Majalla" w:cs="Sakkal Majalla"/>
          <w:color w:val="0D0D0D"/>
          <w:kern w:val="0"/>
          <w:szCs w:val="28"/>
          <w:lang w:bidi="ar-EG"/>
          <w14:ligatures w14:val="none"/>
        </w:rPr>
        <w:t>. Journal of Economic Issue Studies, Vol. 14, No. 2, 200-217.</w:t>
      </w:r>
    </w:p>
    <w:p w14:paraId="2329CDB9"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kern w:val="0"/>
          <w:szCs w:val="28"/>
          <w14:ligatures w14:val="none"/>
        </w:rPr>
      </w:pPr>
      <w:r w:rsidRPr="00881C23">
        <w:rPr>
          <w:rFonts w:ascii="Sakkal Majalla" w:eastAsia="Calibri" w:hAnsi="Sakkal Majalla" w:cs="Sakkal Majalla"/>
          <w:kern w:val="0"/>
          <w:szCs w:val="28"/>
          <w14:ligatures w14:val="none"/>
        </w:rPr>
        <w:t xml:space="preserve">Hamza, K. A., </w:t>
      </w:r>
      <w:proofErr w:type="spellStart"/>
      <w:r w:rsidRPr="00881C23">
        <w:rPr>
          <w:rFonts w:ascii="Sakkal Majalla" w:eastAsia="Calibri" w:hAnsi="Sakkal Majalla" w:cs="Sakkal Majalla"/>
          <w:kern w:val="0"/>
          <w:szCs w:val="28"/>
          <w14:ligatures w14:val="none"/>
        </w:rPr>
        <w:t>Alshaabani</w:t>
      </w:r>
      <w:proofErr w:type="spellEnd"/>
      <w:r w:rsidRPr="00881C23">
        <w:rPr>
          <w:rFonts w:ascii="Sakkal Majalla" w:eastAsia="Calibri" w:hAnsi="Sakkal Majalla" w:cs="Sakkal Majalla"/>
          <w:kern w:val="0"/>
          <w:szCs w:val="28"/>
          <w14:ligatures w14:val="none"/>
        </w:rPr>
        <w:t xml:space="preserve">, A., &amp; </w:t>
      </w:r>
      <w:proofErr w:type="spellStart"/>
      <w:r w:rsidRPr="00881C23">
        <w:rPr>
          <w:rFonts w:ascii="Sakkal Majalla" w:eastAsia="Calibri" w:hAnsi="Sakkal Majalla" w:cs="Sakkal Majalla"/>
          <w:kern w:val="0"/>
          <w:szCs w:val="28"/>
          <w14:ligatures w14:val="none"/>
        </w:rPr>
        <w:t>Rudnak</w:t>
      </w:r>
      <w:proofErr w:type="spellEnd"/>
      <w:r w:rsidRPr="00881C23">
        <w:rPr>
          <w:rFonts w:ascii="Sakkal Majalla" w:eastAsia="Calibri" w:hAnsi="Sakkal Majalla" w:cs="Sakkal Majalla"/>
          <w:kern w:val="0"/>
          <w:szCs w:val="28"/>
          <w14:ligatures w14:val="none"/>
        </w:rPr>
        <w:t xml:space="preserve">, I. (2024). Impact of transformational leadership on employees' affective commitment and intention to support change: </w:t>
      </w:r>
      <w:r w:rsidRPr="00881C23">
        <w:rPr>
          <w:rFonts w:ascii="Sakkal Majalla" w:eastAsia="Calibri" w:hAnsi="Sakkal Majalla" w:cs="Sakkal Majalla"/>
          <w:kern w:val="0"/>
          <w:szCs w:val="28"/>
          <w14:ligatures w14:val="none"/>
        </w:rPr>
        <w:lastRenderedPageBreak/>
        <w:t>Mediation role of innovative behavior. Problems and Perspectives in Management, 22(2), 325.</w:t>
      </w:r>
    </w:p>
    <w:p w14:paraId="15C5EF20"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proofErr w:type="spellStart"/>
      <w:r w:rsidRPr="00881C23">
        <w:rPr>
          <w:rFonts w:ascii="Sakkal Majalla" w:eastAsia="Calibri" w:hAnsi="Sakkal Majalla" w:cs="Sakkal Majalla"/>
          <w:color w:val="0D0D0D"/>
          <w:kern w:val="0"/>
          <w:szCs w:val="28"/>
          <w:lang w:bidi="ar-EG"/>
          <w14:ligatures w14:val="none"/>
        </w:rPr>
        <w:t>Merazi</w:t>
      </w:r>
      <w:proofErr w:type="spellEnd"/>
      <w:r w:rsidRPr="00881C23">
        <w:rPr>
          <w:rFonts w:ascii="Sakkal Majalla" w:eastAsia="Calibri" w:hAnsi="Sakkal Majalla" w:cs="Sakkal Majalla"/>
          <w:color w:val="0D0D0D"/>
          <w:kern w:val="0"/>
          <w:szCs w:val="28"/>
          <w:lang w:bidi="ar-EG"/>
          <w14:ligatures w14:val="none"/>
        </w:rPr>
        <w:t xml:space="preserve">, N., and </w:t>
      </w:r>
      <w:proofErr w:type="spellStart"/>
      <w:r w:rsidRPr="00881C23">
        <w:rPr>
          <w:rFonts w:ascii="Sakkal Majalla" w:eastAsia="Calibri" w:hAnsi="Sakkal Majalla" w:cs="Sakkal Majalla"/>
          <w:color w:val="0D0D0D"/>
          <w:kern w:val="0"/>
          <w:szCs w:val="28"/>
          <w:lang w:bidi="ar-EG"/>
          <w14:ligatures w14:val="none"/>
        </w:rPr>
        <w:t>Tekfi</w:t>
      </w:r>
      <w:proofErr w:type="spellEnd"/>
      <w:r w:rsidRPr="00881C23">
        <w:rPr>
          <w:rFonts w:ascii="Sakkal Majalla" w:eastAsia="Calibri" w:hAnsi="Sakkal Majalla" w:cs="Sakkal Majalla"/>
          <w:color w:val="0D0D0D"/>
          <w:kern w:val="0"/>
          <w:szCs w:val="28"/>
          <w:lang w:bidi="ar-EG"/>
          <w14:ligatures w14:val="none"/>
        </w:rPr>
        <w:t>, S. (2023). The Impact of Work Stress on Job Satisfaction: The ENIE Enterprise Case Study of Sidi Bel Abbes. Journal of Economic Dimensions, Vol. 13, No. 1, 577-592.</w:t>
      </w:r>
    </w:p>
    <w:p w14:paraId="65736BF3"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hAnsi="Sakkal Majalla" w:cs="Sakkal Majalla"/>
          <w:szCs w:val="28"/>
          <w:rtl/>
        </w:rPr>
      </w:pPr>
      <w:proofErr w:type="spellStart"/>
      <w:r w:rsidRPr="00881C23">
        <w:rPr>
          <w:rFonts w:ascii="Sakkal Majalla" w:eastAsia="Arial Unicode MS" w:hAnsi="Sakkal Majalla" w:cs="Sakkal Majalla"/>
          <w:kern w:val="0"/>
          <w:sz w:val="24"/>
          <w:szCs w:val="24"/>
          <w:u w:color="C00000"/>
          <w:bdr w:val="nil"/>
          <w14:ligatures w14:val="none"/>
        </w:rPr>
        <w:t>Oktari</w:t>
      </w:r>
      <w:proofErr w:type="spellEnd"/>
      <w:r w:rsidRPr="00881C23">
        <w:rPr>
          <w:rFonts w:ascii="Sakkal Majalla" w:eastAsia="Arial Unicode MS" w:hAnsi="Sakkal Majalla" w:cs="Sakkal Majalla"/>
          <w:kern w:val="0"/>
          <w:sz w:val="24"/>
          <w:szCs w:val="24"/>
          <w:u w:color="C00000"/>
          <w:bdr w:val="nil"/>
          <w14:ligatures w14:val="none"/>
        </w:rPr>
        <w:t xml:space="preserve">, R. S., </w:t>
      </w:r>
      <w:proofErr w:type="spellStart"/>
      <w:r w:rsidRPr="00881C23">
        <w:rPr>
          <w:rFonts w:ascii="Sakkal Majalla" w:eastAsia="Arial Unicode MS" w:hAnsi="Sakkal Majalla" w:cs="Sakkal Majalla"/>
          <w:kern w:val="0"/>
          <w:sz w:val="24"/>
          <w:szCs w:val="24"/>
          <w:u w:color="C00000"/>
          <w:bdr w:val="nil"/>
          <w14:ligatures w14:val="none"/>
        </w:rPr>
        <w:t>Latuamury</w:t>
      </w:r>
      <w:proofErr w:type="spellEnd"/>
      <w:r w:rsidRPr="00881C23">
        <w:rPr>
          <w:rFonts w:ascii="Sakkal Majalla" w:eastAsia="Arial Unicode MS" w:hAnsi="Sakkal Majalla" w:cs="Sakkal Majalla"/>
          <w:kern w:val="0"/>
          <w:sz w:val="24"/>
          <w:szCs w:val="24"/>
          <w:u w:color="C00000"/>
          <w:bdr w:val="nil"/>
          <w14:ligatures w14:val="none"/>
        </w:rPr>
        <w:t xml:space="preserve">, B., </w:t>
      </w:r>
      <w:proofErr w:type="spellStart"/>
      <w:r w:rsidRPr="00881C23">
        <w:rPr>
          <w:rFonts w:ascii="Sakkal Majalla" w:eastAsia="Arial Unicode MS" w:hAnsi="Sakkal Majalla" w:cs="Sakkal Majalla"/>
          <w:kern w:val="0"/>
          <w:sz w:val="24"/>
          <w:szCs w:val="24"/>
          <w:u w:color="C00000"/>
          <w:bdr w:val="nil"/>
          <w14:ligatures w14:val="none"/>
        </w:rPr>
        <w:t>Idroes</w:t>
      </w:r>
      <w:proofErr w:type="spellEnd"/>
      <w:r w:rsidRPr="00881C23">
        <w:rPr>
          <w:rFonts w:ascii="Sakkal Majalla" w:eastAsia="Arial Unicode MS" w:hAnsi="Sakkal Majalla" w:cs="Sakkal Majalla"/>
          <w:kern w:val="0"/>
          <w:sz w:val="24"/>
          <w:szCs w:val="24"/>
          <w:u w:color="C00000"/>
          <w:bdr w:val="nil"/>
          <w14:ligatures w14:val="none"/>
        </w:rPr>
        <w:t xml:space="preserve">, R., </w:t>
      </w:r>
      <w:proofErr w:type="spellStart"/>
      <w:r w:rsidRPr="00881C23">
        <w:rPr>
          <w:rFonts w:ascii="Sakkal Majalla" w:eastAsia="Arial Unicode MS" w:hAnsi="Sakkal Majalla" w:cs="Sakkal Majalla"/>
          <w:kern w:val="0"/>
          <w:sz w:val="24"/>
          <w:szCs w:val="24"/>
          <w:u w:color="C00000"/>
          <w:bdr w:val="nil"/>
          <w14:ligatures w14:val="none"/>
        </w:rPr>
        <w:t>Sofyan</w:t>
      </w:r>
      <w:proofErr w:type="spellEnd"/>
      <w:r w:rsidRPr="00881C23">
        <w:rPr>
          <w:rFonts w:ascii="Sakkal Majalla" w:eastAsia="Arial Unicode MS" w:hAnsi="Sakkal Majalla" w:cs="Sakkal Majalla"/>
          <w:kern w:val="0"/>
          <w:sz w:val="24"/>
          <w:szCs w:val="24"/>
          <w:u w:color="C00000"/>
          <w:bdr w:val="nil"/>
          <w14:ligatures w14:val="none"/>
        </w:rPr>
        <w:t xml:space="preserve">, H., &amp; </w:t>
      </w:r>
      <w:proofErr w:type="spellStart"/>
      <w:r w:rsidRPr="00881C23">
        <w:rPr>
          <w:rFonts w:ascii="Sakkal Majalla" w:eastAsia="Arial Unicode MS" w:hAnsi="Sakkal Majalla" w:cs="Sakkal Majalla"/>
          <w:kern w:val="0"/>
          <w:sz w:val="24"/>
          <w:szCs w:val="24"/>
          <w:u w:color="C00000"/>
          <w:bdr w:val="nil"/>
          <w14:ligatures w14:val="none"/>
        </w:rPr>
        <w:t>Munadi</w:t>
      </w:r>
      <w:proofErr w:type="spellEnd"/>
      <w:r w:rsidRPr="00881C23">
        <w:rPr>
          <w:rFonts w:ascii="Sakkal Majalla" w:eastAsia="Arial Unicode MS" w:hAnsi="Sakkal Majalla" w:cs="Sakkal Majalla"/>
          <w:kern w:val="0"/>
          <w:sz w:val="24"/>
          <w:szCs w:val="24"/>
          <w:u w:color="C00000"/>
          <w:bdr w:val="nil"/>
          <w14:ligatures w14:val="none"/>
        </w:rPr>
        <w:t>, K. (2023). Knowledge management strategy for managing disaster and the COVID-19 pandemic in Indonesia: SWOT analysis based on the analytic network process. International Journal of Disaster Risk Reduction, 85, 103503</w:t>
      </w:r>
      <w:r w:rsidRPr="00881C23">
        <w:rPr>
          <w:rFonts w:ascii="Sakkal Majalla" w:eastAsia="Arial Unicode MS" w:hAnsi="Sakkal Majalla" w:cs="Sakkal Majalla"/>
          <w:kern w:val="0"/>
          <w:sz w:val="24"/>
          <w:szCs w:val="24"/>
          <w:u w:color="C00000"/>
          <w:bdr w:val="nil"/>
          <w:rtl/>
          <w14:ligatures w14:val="none"/>
        </w:rPr>
        <w:t>.</w:t>
      </w:r>
    </w:p>
    <w:p w14:paraId="18013481"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proofErr w:type="spellStart"/>
      <w:r w:rsidRPr="00881C23">
        <w:rPr>
          <w:rFonts w:ascii="Sakkal Majalla" w:eastAsia="Calibri" w:hAnsi="Sakkal Majalla" w:cs="Sakkal Majalla"/>
          <w:color w:val="0D0D0D"/>
          <w:kern w:val="0"/>
          <w:szCs w:val="28"/>
          <w:lang w:bidi="ar-EG"/>
          <w14:ligatures w14:val="none"/>
        </w:rPr>
        <w:t>Rehamnia</w:t>
      </w:r>
      <w:proofErr w:type="spellEnd"/>
      <w:r w:rsidRPr="00881C23">
        <w:rPr>
          <w:rFonts w:ascii="Sakkal Majalla" w:eastAsia="Calibri" w:hAnsi="Sakkal Majalla" w:cs="Sakkal Majalla"/>
          <w:color w:val="0D0D0D"/>
          <w:kern w:val="0"/>
          <w:szCs w:val="28"/>
          <w:lang w:bidi="ar-EG"/>
          <w14:ligatures w14:val="none"/>
        </w:rPr>
        <w:t xml:space="preserve">, S. (2022). The Role of Organizational Justice in Job Satisfaction: A Field Study at the Faculty of Humanities and Social Sciences Abbes </w:t>
      </w:r>
      <w:proofErr w:type="spellStart"/>
      <w:r w:rsidRPr="00881C23">
        <w:rPr>
          <w:rFonts w:ascii="Sakkal Majalla" w:eastAsia="Calibri" w:hAnsi="Sakkal Majalla" w:cs="Sakkal Majalla"/>
          <w:color w:val="0D0D0D"/>
          <w:kern w:val="0"/>
          <w:szCs w:val="28"/>
          <w:lang w:bidi="ar-EG"/>
          <w14:ligatures w14:val="none"/>
        </w:rPr>
        <w:t>Laghrour</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Khenchela</w:t>
      </w:r>
      <w:proofErr w:type="spellEnd"/>
      <w:r w:rsidRPr="00881C23">
        <w:rPr>
          <w:rFonts w:ascii="Sakkal Majalla" w:eastAsia="Calibri" w:hAnsi="Sakkal Majalla" w:cs="Sakkal Majalla"/>
          <w:color w:val="0D0D0D"/>
          <w:kern w:val="0"/>
          <w:szCs w:val="28"/>
          <w:lang w:bidi="ar-EG"/>
          <w14:ligatures w14:val="none"/>
        </w:rPr>
        <w:t xml:space="preserve"> University. Journal of Humanities and Social Sciences, Vol. 11, No. 4, 505-524.</w:t>
      </w:r>
    </w:p>
    <w:p w14:paraId="0147E992" w14:textId="77777777" w:rsidR="00881C23" w:rsidRPr="00881C23" w:rsidRDefault="00881C23" w:rsidP="00102A10">
      <w:pPr>
        <w:pStyle w:val="ListParagraph"/>
        <w:numPr>
          <w:ilvl w:val="0"/>
          <w:numId w:val="1"/>
        </w:numPr>
        <w:bidi w:val="0"/>
        <w:spacing w:before="100" w:beforeAutospacing="1" w:after="100" w:afterAutospacing="1" w:line="360" w:lineRule="auto"/>
        <w:jc w:val="both"/>
        <w:rPr>
          <w:rFonts w:ascii="Sakkal Majalla" w:hAnsi="Sakkal Majalla" w:cs="Sakkal Majalla"/>
          <w:szCs w:val="28"/>
          <w:rtl/>
        </w:rPr>
      </w:pPr>
      <w:r w:rsidRPr="00881C23">
        <w:rPr>
          <w:rFonts w:ascii="Sakkal Majalla" w:eastAsia="Calibri" w:hAnsi="Sakkal Majalla" w:cs="Sakkal Majalla"/>
          <w:kern w:val="0"/>
          <w:szCs w:val="28"/>
          <w14:ligatures w14:val="none"/>
        </w:rPr>
        <w:t xml:space="preserve">Rojak, J. A., </w:t>
      </w:r>
      <w:proofErr w:type="spellStart"/>
      <w:r w:rsidRPr="00881C23">
        <w:rPr>
          <w:rFonts w:ascii="Sakkal Majalla" w:eastAsia="Calibri" w:hAnsi="Sakkal Majalla" w:cs="Sakkal Majalla"/>
          <w:kern w:val="0"/>
          <w:szCs w:val="28"/>
          <w14:ligatures w14:val="none"/>
        </w:rPr>
        <w:t>Sanaji</w:t>
      </w:r>
      <w:proofErr w:type="spellEnd"/>
      <w:r w:rsidRPr="00881C23">
        <w:rPr>
          <w:rFonts w:ascii="Sakkal Majalla" w:eastAsia="Calibri" w:hAnsi="Sakkal Majalla" w:cs="Sakkal Majalla"/>
          <w:kern w:val="0"/>
          <w:szCs w:val="28"/>
          <w14:ligatures w14:val="none"/>
        </w:rPr>
        <w:t xml:space="preserve">, S., </w:t>
      </w:r>
      <w:proofErr w:type="spellStart"/>
      <w:r w:rsidRPr="00881C23">
        <w:rPr>
          <w:rFonts w:ascii="Sakkal Majalla" w:eastAsia="Calibri" w:hAnsi="Sakkal Majalla" w:cs="Sakkal Majalla"/>
          <w:kern w:val="0"/>
          <w:szCs w:val="28"/>
          <w14:ligatures w14:val="none"/>
        </w:rPr>
        <w:t>Witjaksono</w:t>
      </w:r>
      <w:proofErr w:type="spellEnd"/>
      <w:r w:rsidRPr="00881C23">
        <w:rPr>
          <w:rFonts w:ascii="Sakkal Majalla" w:eastAsia="Calibri" w:hAnsi="Sakkal Majalla" w:cs="Sakkal Majalla"/>
          <w:kern w:val="0"/>
          <w:szCs w:val="28"/>
          <w14:ligatures w14:val="none"/>
        </w:rPr>
        <w:t xml:space="preserve">, A. D., &amp; </w:t>
      </w:r>
      <w:proofErr w:type="spellStart"/>
      <w:r w:rsidRPr="00881C23">
        <w:rPr>
          <w:rFonts w:ascii="Sakkal Majalla" w:eastAsia="Calibri" w:hAnsi="Sakkal Majalla" w:cs="Sakkal Majalla"/>
          <w:kern w:val="0"/>
          <w:szCs w:val="28"/>
          <w14:ligatures w14:val="none"/>
        </w:rPr>
        <w:t>Kistyanto</w:t>
      </w:r>
      <w:proofErr w:type="spellEnd"/>
      <w:r w:rsidRPr="00881C23">
        <w:rPr>
          <w:rFonts w:ascii="Sakkal Majalla" w:eastAsia="Calibri" w:hAnsi="Sakkal Majalla" w:cs="Sakkal Majalla"/>
          <w:kern w:val="0"/>
          <w:szCs w:val="28"/>
          <w14:ligatures w14:val="none"/>
        </w:rPr>
        <w:t xml:space="preserve">, A. (2024). The influence of transformational leadership and organizational culture on employee performance. EDUKASIA: </w:t>
      </w:r>
      <w:proofErr w:type="spellStart"/>
      <w:r w:rsidRPr="00881C23">
        <w:rPr>
          <w:rFonts w:ascii="Sakkal Majalla" w:eastAsia="Calibri" w:hAnsi="Sakkal Majalla" w:cs="Sakkal Majalla"/>
          <w:kern w:val="0"/>
          <w:szCs w:val="28"/>
          <w14:ligatures w14:val="none"/>
        </w:rPr>
        <w:t>Jurnal</w:t>
      </w:r>
      <w:proofErr w:type="spellEnd"/>
      <w:r w:rsidRPr="00881C23">
        <w:rPr>
          <w:rFonts w:ascii="Sakkal Majalla" w:eastAsia="Calibri" w:hAnsi="Sakkal Majalla" w:cs="Sakkal Majalla"/>
          <w:kern w:val="0"/>
          <w:szCs w:val="28"/>
          <w14:ligatures w14:val="none"/>
        </w:rPr>
        <w:t xml:space="preserve"> Pendidikan dan </w:t>
      </w:r>
      <w:proofErr w:type="spellStart"/>
      <w:r w:rsidRPr="00881C23">
        <w:rPr>
          <w:rFonts w:ascii="Sakkal Majalla" w:eastAsia="Calibri" w:hAnsi="Sakkal Majalla" w:cs="Sakkal Majalla"/>
          <w:kern w:val="0"/>
          <w:szCs w:val="28"/>
          <w14:ligatures w14:val="none"/>
        </w:rPr>
        <w:t>Pembelajaran</w:t>
      </w:r>
      <w:proofErr w:type="spellEnd"/>
      <w:r w:rsidRPr="00881C23">
        <w:rPr>
          <w:rFonts w:ascii="Sakkal Majalla" w:eastAsia="Calibri" w:hAnsi="Sakkal Majalla" w:cs="Sakkal Majalla"/>
          <w:kern w:val="0"/>
          <w:szCs w:val="28"/>
          <w14:ligatures w14:val="none"/>
        </w:rPr>
        <w:t>, 5(1), 977-990.</w:t>
      </w:r>
    </w:p>
    <w:p w14:paraId="3ED83C10" w14:textId="77777777" w:rsid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r w:rsidRPr="00881C23">
        <w:rPr>
          <w:rFonts w:ascii="Sakkal Majalla" w:eastAsia="Calibri" w:hAnsi="Sakkal Majalla" w:cs="Sakkal Majalla"/>
          <w:color w:val="0D0D0D"/>
          <w:kern w:val="0"/>
          <w:szCs w:val="28"/>
          <w:lang w:bidi="ar-EG"/>
          <w14:ligatures w14:val="none"/>
        </w:rPr>
        <w:t>Shahin, A. I. (2021). The Impact of Electronic Communication on Job Satisfaction: An Empirical Study on Egyptian Employees. Scientific Journal of Financial and Administrative Studies and Research, Vol. 11, No. 2, 1-17.</w:t>
      </w:r>
    </w:p>
    <w:p w14:paraId="08850A3C" w14:textId="77777777" w:rsidR="00881C23" w:rsidRDefault="00881C23" w:rsidP="00102A10">
      <w:pPr>
        <w:pStyle w:val="ListParagraph"/>
        <w:numPr>
          <w:ilvl w:val="0"/>
          <w:numId w:val="1"/>
        </w:numPr>
        <w:bidi w:val="0"/>
        <w:spacing w:before="100" w:beforeAutospacing="1" w:after="100" w:afterAutospacing="1" w:line="360" w:lineRule="auto"/>
        <w:jc w:val="both"/>
        <w:rPr>
          <w:rFonts w:ascii="Sakkal Majalla" w:eastAsia="Calibri" w:hAnsi="Sakkal Majalla" w:cs="Sakkal Majalla"/>
          <w:color w:val="0D0D0D"/>
          <w:kern w:val="0"/>
          <w:szCs w:val="28"/>
          <w:lang w:bidi="ar-EG"/>
          <w14:ligatures w14:val="none"/>
        </w:rPr>
      </w:pPr>
      <w:proofErr w:type="spellStart"/>
      <w:r w:rsidRPr="00881C23">
        <w:rPr>
          <w:rFonts w:ascii="Sakkal Majalla" w:eastAsia="Calibri" w:hAnsi="Sakkal Majalla" w:cs="Sakkal Majalla"/>
          <w:color w:val="0D0D0D"/>
          <w:kern w:val="0"/>
          <w:szCs w:val="28"/>
          <w:lang w:bidi="ar-EG"/>
          <w14:ligatures w14:val="none"/>
        </w:rPr>
        <w:t>Tanjung</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Bahdin</w:t>
      </w:r>
      <w:proofErr w:type="spellEnd"/>
      <w:r w:rsidRPr="00881C23">
        <w:rPr>
          <w:rFonts w:ascii="Sakkal Majalla" w:eastAsia="Calibri" w:hAnsi="Sakkal Majalla" w:cs="Sakkal Majalla"/>
          <w:color w:val="0D0D0D"/>
          <w:kern w:val="0"/>
          <w:szCs w:val="28"/>
          <w:lang w:bidi="ar-EG"/>
          <w14:ligatures w14:val="none"/>
        </w:rPr>
        <w:t xml:space="preserve"> Nur, Rahman, </w:t>
      </w:r>
      <w:proofErr w:type="spellStart"/>
      <w:r w:rsidRPr="00881C23">
        <w:rPr>
          <w:rFonts w:ascii="Sakkal Majalla" w:eastAsia="Calibri" w:hAnsi="Sakkal Majalla" w:cs="Sakkal Majalla"/>
          <w:color w:val="0D0D0D"/>
          <w:kern w:val="0"/>
          <w:szCs w:val="28"/>
          <w:lang w:bidi="ar-EG"/>
          <w14:ligatures w14:val="none"/>
        </w:rPr>
        <w:t>Yurni</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Budiyanto</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Badawid</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Suryana</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Aep</w:t>
      </w:r>
      <w:proofErr w:type="spellEnd"/>
      <w:r w:rsidRPr="00881C23">
        <w:rPr>
          <w:rFonts w:ascii="Sakkal Majalla" w:eastAsia="Calibri" w:hAnsi="Sakkal Majalla" w:cs="Sakkal Majalla"/>
          <w:color w:val="0D0D0D"/>
          <w:kern w:val="0"/>
          <w:szCs w:val="28"/>
          <w:lang w:bidi="ar-EG"/>
          <w14:ligatures w14:val="none"/>
        </w:rPr>
        <w:t xml:space="preserve"> Tata, </w:t>
      </w:r>
      <w:proofErr w:type="spellStart"/>
      <w:r w:rsidRPr="00881C23">
        <w:rPr>
          <w:rFonts w:ascii="Sakkal Majalla" w:eastAsia="Calibri" w:hAnsi="Sakkal Majalla" w:cs="Sakkal Majalla"/>
          <w:color w:val="0D0D0D"/>
          <w:kern w:val="0"/>
          <w:szCs w:val="28"/>
          <w:lang w:bidi="ar-EG"/>
          <w14:ligatures w14:val="none"/>
        </w:rPr>
        <w:t>Sumar</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Warni</w:t>
      </w:r>
      <w:proofErr w:type="spellEnd"/>
      <w:r w:rsidRPr="00881C23">
        <w:rPr>
          <w:rFonts w:ascii="Sakkal Majalla" w:eastAsia="Calibri" w:hAnsi="Sakkal Majalla" w:cs="Sakkal Majalla"/>
          <w:color w:val="0D0D0D"/>
          <w:kern w:val="0"/>
          <w:szCs w:val="28"/>
          <w:lang w:bidi="ar-EG"/>
          <w14:ligatures w14:val="none"/>
        </w:rPr>
        <w:t xml:space="preserve"> Tune, Abdul </w:t>
      </w:r>
      <w:proofErr w:type="spellStart"/>
      <w:r w:rsidRPr="00881C23">
        <w:rPr>
          <w:rFonts w:ascii="Sakkal Majalla" w:eastAsia="Calibri" w:hAnsi="Sakkal Majalla" w:cs="Sakkal Majalla"/>
          <w:color w:val="0D0D0D"/>
          <w:kern w:val="0"/>
          <w:szCs w:val="28"/>
          <w:lang w:bidi="ar-EG"/>
          <w14:ligatures w14:val="none"/>
        </w:rPr>
        <w:t>Mufid</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Purwanto</w:t>
      </w:r>
      <w:proofErr w:type="spellEnd"/>
      <w:r w:rsidRPr="00881C23">
        <w:rPr>
          <w:rFonts w:ascii="Sakkal Majalla" w:eastAsia="Calibri" w:hAnsi="Sakkal Majalla" w:cs="Sakkal Majalla"/>
          <w:color w:val="0D0D0D"/>
          <w:kern w:val="0"/>
          <w:szCs w:val="28"/>
          <w:lang w:bidi="ar-EG"/>
          <w14:ligatures w14:val="none"/>
        </w:rPr>
        <w:t xml:space="preserve">, </w:t>
      </w:r>
      <w:proofErr w:type="spellStart"/>
      <w:r w:rsidRPr="00881C23">
        <w:rPr>
          <w:rFonts w:ascii="Sakkal Majalla" w:eastAsia="Calibri" w:hAnsi="Sakkal Majalla" w:cs="Sakkal Majalla"/>
          <w:color w:val="0D0D0D"/>
          <w:kern w:val="0"/>
          <w:szCs w:val="28"/>
          <w:lang w:bidi="ar-EG"/>
          <w14:ligatures w14:val="none"/>
        </w:rPr>
        <w:t>Agus</w:t>
      </w:r>
      <w:proofErr w:type="spellEnd"/>
      <w:r w:rsidRPr="00881C23">
        <w:rPr>
          <w:rFonts w:ascii="Sakkal Majalla" w:eastAsia="Calibri" w:hAnsi="Sakkal Majalla" w:cs="Sakkal Majalla"/>
          <w:color w:val="0D0D0D"/>
          <w:kern w:val="0"/>
          <w:szCs w:val="28"/>
          <w:lang w:bidi="ar-EG"/>
          <w14:ligatures w14:val="none"/>
        </w:rPr>
        <w:t xml:space="preserve">, &amp; </w:t>
      </w:r>
      <w:proofErr w:type="spellStart"/>
      <w:r w:rsidRPr="00881C23">
        <w:rPr>
          <w:rFonts w:ascii="Sakkal Majalla" w:eastAsia="Calibri" w:hAnsi="Sakkal Majalla" w:cs="Sakkal Majalla"/>
          <w:color w:val="0D0D0D"/>
          <w:kern w:val="0"/>
          <w:szCs w:val="28"/>
          <w:lang w:bidi="ar-EG"/>
          <w14:ligatures w14:val="none"/>
        </w:rPr>
        <w:t>Warto</w:t>
      </w:r>
      <w:proofErr w:type="spellEnd"/>
      <w:r w:rsidRPr="00881C23">
        <w:rPr>
          <w:rFonts w:ascii="Sakkal Majalla" w:eastAsia="Calibri" w:hAnsi="Sakkal Majalla" w:cs="Sakkal Majalla"/>
          <w:color w:val="0D0D0D"/>
          <w:kern w:val="0"/>
          <w:szCs w:val="28"/>
          <w:lang w:bidi="ar-EG"/>
          <w14:ligatures w14:val="none"/>
        </w:rPr>
        <w:t xml:space="preserve"> (2020). The influence of transformational leadership, Job satisfaction and organizational citizenship behavior on the performance of Islamic school teachers. A Multifaceted Review Journal in the Field of Pharmacy, 11(7), 539-546. DOI:10.31838/srp.2020.7.78</w:t>
      </w:r>
    </w:p>
    <w:p w14:paraId="29D4231B" w14:textId="7931C4F7" w:rsidR="0081623B" w:rsidRPr="00881C23" w:rsidRDefault="0081623B" w:rsidP="00A12CF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127" w:name="_Hlk171906167"/>
      <w:bookmarkStart w:id="128" w:name="_GoBack"/>
      <w:bookmarkEnd w:id="128"/>
      <w:r w:rsidRPr="00881C23">
        <w:rPr>
          <w:rFonts w:ascii="Sakkal Majalla" w:hAnsi="Sakkal Majalla" w:cs="Sakkal Majalla"/>
          <w:noProof/>
          <w:sz w:val="36"/>
          <w:szCs w:val="36"/>
        </w:rPr>
        <w:lastRenderedPageBreak/>
        <w:drawing>
          <wp:anchor distT="0" distB="0" distL="114300" distR="114300" simplePos="0" relativeHeight="251685888" behindDoc="1" locked="0" layoutInCell="1" allowOverlap="1" wp14:anchorId="10B9448C" wp14:editId="52FEF75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81C23">
        <w:rPr>
          <w:rFonts w:ascii="Sakkal Majalla" w:eastAsia="Calibri" w:hAnsi="Sakkal Majalla" w:cs="Sakkal Majalla"/>
          <w:b/>
          <w:bCs/>
          <w:kern w:val="0"/>
          <w:sz w:val="36"/>
          <w:szCs w:val="36"/>
          <w:lang w:bidi="ar-EG"/>
          <w14:ligatures w14:val="none"/>
        </w:rPr>
        <w:t>Mid-Ocean University</w:t>
      </w:r>
    </w:p>
    <w:p w14:paraId="4A539B4C" w14:textId="235118D1" w:rsidR="0081623B" w:rsidRPr="00881C23" w:rsidRDefault="0081623B" w:rsidP="00A12CF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81C23">
        <w:rPr>
          <w:rFonts w:ascii="Sakkal Majalla" w:eastAsia="Calibri" w:hAnsi="Sakkal Majalla" w:cs="Sakkal Majalla"/>
          <w:b/>
          <w:bCs/>
          <w:kern w:val="0"/>
          <w:sz w:val="36"/>
          <w:szCs w:val="36"/>
          <w:lang w:bidi="ar-EG"/>
          <w14:ligatures w14:val="none"/>
        </w:rPr>
        <w:t>College of Management</w:t>
      </w:r>
    </w:p>
    <w:p w14:paraId="0479A04F" w14:textId="609E8DC7" w:rsidR="0081623B" w:rsidRPr="00881C23" w:rsidRDefault="00857739" w:rsidP="00C914AF">
      <w:pPr>
        <w:bidi w:val="0"/>
        <w:spacing w:before="100" w:beforeAutospacing="1" w:after="100" w:afterAutospacing="1" w:line="600" w:lineRule="auto"/>
        <w:jc w:val="both"/>
        <w:rPr>
          <w:rFonts w:ascii="Sakkal Majalla" w:eastAsia="Calibri" w:hAnsi="Sakkal Majalla" w:cs="Sakkal Majalla"/>
          <w:b/>
          <w:bCs/>
          <w:kern w:val="0"/>
          <w:sz w:val="36"/>
          <w:szCs w:val="36"/>
          <w:lang w:bidi="ar-EG"/>
          <w14:ligatures w14:val="none"/>
        </w:rPr>
      </w:pPr>
      <w:bookmarkStart w:id="129" w:name="_Hlk181654543"/>
      <w:r w:rsidRPr="00881C23">
        <w:rPr>
          <w:rFonts w:ascii="Sakkal Majalla" w:eastAsia="Calibri" w:hAnsi="Sakkal Majalla" w:cs="Sakkal Majalla"/>
          <w:b/>
          <w:bCs/>
          <w:kern w:val="0"/>
          <w:sz w:val="36"/>
          <w:szCs w:val="36"/>
          <w:lang w:bidi="ar-EG"/>
          <w14:ligatures w14:val="none"/>
        </w:rPr>
        <w:t xml:space="preserve">Department of </w:t>
      </w:r>
      <w:bookmarkEnd w:id="129"/>
      <w:r w:rsidR="00EE4225" w:rsidRPr="00881C23">
        <w:rPr>
          <w:rFonts w:ascii="Sakkal Majalla" w:eastAsia="Calibri" w:hAnsi="Sakkal Majalla" w:cs="Sakkal Majalla"/>
          <w:b/>
          <w:bCs/>
          <w:kern w:val="0"/>
          <w:sz w:val="36"/>
          <w:szCs w:val="36"/>
          <w:lang w:bidi="ar-EG"/>
          <w14:ligatures w14:val="none"/>
        </w:rPr>
        <w:t>business administration</w:t>
      </w:r>
    </w:p>
    <w:p w14:paraId="48F42EA6" w14:textId="0CDD6B8C" w:rsidR="00881C23" w:rsidRPr="007101CE" w:rsidRDefault="00EE4225" w:rsidP="007101CE">
      <w:pPr>
        <w:bidi w:val="0"/>
        <w:spacing w:before="100" w:beforeAutospacing="1" w:after="100" w:afterAutospacing="1" w:line="360" w:lineRule="auto"/>
        <w:jc w:val="center"/>
        <w:rPr>
          <w:rFonts w:ascii="Sakkal Majalla" w:eastAsia="Calibri" w:hAnsi="Sakkal Majalla" w:cs="Sakkal Majalla"/>
          <w:b/>
          <w:bCs/>
          <w:kern w:val="0"/>
          <w:sz w:val="40"/>
          <w:szCs w:val="40"/>
          <w:rtl/>
          <w14:ligatures w14:val="none"/>
        </w:rPr>
      </w:pPr>
      <w:r w:rsidRPr="00881C23">
        <w:rPr>
          <w:rFonts w:ascii="Sakkal Majalla" w:eastAsia="Calibri" w:hAnsi="Sakkal Majalla" w:cs="Sakkal Majalla"/>
          <w:b/>
          <w:bCs/>
          <w:kern w:val="0"/>
          <w:sz w:val="40"/>
          <w:szCs w:val="40"/>
          <w:lang w:bidi="ar-EG"/>
          <w14:ligatures w14:val="none"/>
        </w:rPr>
        <w:t>The Impact of Transformational Leadership on Job Satisfaction: The Mediating Role of Knowledge Sharing - An Applied Study on King Faisal Specialist Hospital</w:t>
      </w:r>
    </w:p>
    <w:p w14:paraId="730ED794" w14:textId="48706787" w:rsidR="0081623B" w:rsidRDefault="0081623B" w:rsidP="00881C23">
      <w:pPr>
        <w:bidi w:val="0"/>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881C23">
        <w:rPr>
          <w:rFonts w:ascii="Sakkal Majalla" w:eastAsia="Calibri" w:hAnsi="Sakkal Majalla" w:cs="Sakkal Majalla"/>
          <w:b/>
          <w:bCs/>
          <w:kern w:val="0"/>
          <w:sz w:val="36"/>
          <w:szCs w:val="36"/>
          <w:lang w:bidi="ar-EG"/>
          <w14:ligatures w14:val="none"/>
        </w:rPr>
        <w:t>Preparation</w:t>
      </w:r>
      <w:r w:rsidRPr="00881C23">
        <w:rPr>
          <w:rFonts w:ascii="Sakkal Majalla" w:eastAsia="Calibri" w:hAnsi="Sakkal Majalla" w:cs="Sakkal Majalla"/>
          <w:b/>
          <w:bCs/>
          <w:kern w:val="0"/>
          <w:sz w:val="36"/>
          <w:szCs w:val="36"/>
          <w:rtl/>
          <w:lang w:bidi="ar-EG"/>
          <w14:ligatures w14:val="none"/>
        </w:rPr>
        <w:t>:</w:t>
      </w:r>
    </w:p>
    <w:p w14:paraId="14546053" w14:textId="257399A0" w:rsidR="00E21F24" w:rsidRDefault="0031007D" w:rsidP="0031007D">
      <w:pPr>
        <w:bidi w:val="0"/>
        <w:spacing w:before="100" w:beforeAutospacing="1" w:after="100" w:afterAutospacing="1" w:line="360" w:lineRule="auto"/>
        <w:jc w:val="center"/>
        <w:rPr>
          <w:rFonts w:ascii="Sakkal Majalla" w:eastAsia="Calibri" w:hAnsi="Sakkal Majalla" w:cs="Sakkal Majalla"/>
          <w:kern w:val="0"/>
          <w:sz w:val="36"/>
          <w:szCs w:val="36"/>
          <w:rtl/>
          <w14:ligatures w14:val="none"/>
        </w:rPr>
      </w:pPr>
      <w:r w:rsidRPr="006545ED">
        <w:rPr>
          <w:rFonts w:ascii="Sakkal Majalla" w:eastAsia="Calibri" w:hAnsi="Sakkal Majalla" w:cs="Sakkal Majalla"/>
          <w:kern w:val="0"/>
          <w:sz w:val="36"/>
          <w:szCs w:val="36"/>
          <w14:ligatures w14:val="none"/>
        </w:rPr>
        <w:t>Layal Tareq Bedairi</w:t>
      </w:r>
      <w:bookmarkStart w:id="130" w:name="_Hlk171971322"/>
    </w:p>
    <w:p w14:paraId="0FB0C0ED" w14:textId="724304F4" w:rsidR="007101CE" w:rsidRPr="006545ED" w:rsidRDefault="007101CE" w:rsidP="007101CE">
      <w:pPr>
        <w:bidi w:val="0"/>
        <w:spacing w:before="100" w:beforeAutospacing="1" w:after="100" w:afterAutospacing="1" w:line="360" w:lineRule="auto"/>
        <w:jc w:val="center"/>
        <w:rPr>
          <w:rStyle w:val="Strong"/>
          <w:rFonts w:ascii="Sakkal Majalla" w:eastAsia="Calibri" w:hAnsi="Sakkal Majalla" w:cs="Sakkal Majalla"/>
          <w:kern w:val="0"/>
          <w:sz w:val="36"/>
          <w:szCs w:val="36"/>
          <w:rtl/>
          <w14:ligatures w14:val="none"/>
        </w:rPr>
      </w:pPr>
      <w:r>
        <w:rPr>
          <w:rStyle w:val="Strong"/>
          <w:rFonts w:ascii="Sakkal Majalla" w:eastAsia="Calibri" w:hAnsi="Sakkal Majalla" w:cs="Sakkal Majalla"/>
          <w:kern w:val="0"/>
          <w:sz w:val="36"/>
          <w:szCs w:val="36"/>
          <w14:ligatures w14:val="none"/>
        </w:rPr>
        <w:t xml:space="preserve">ID: </w:t>
      </w:r>
      <w:r>
        <w:rPr>
          <w:rStyle w:val="Strong"/>
          <w:rFonts w:ascii="Sakkal Majalla" w:eastAsia="Calibri" w:hAnsi="Sakkal Majalla" w:cs="Sakkal Majalla" w:hint="cs"/>
          <w:kern w:val="0"/>
          <w:sz w:val="36"/>
          <w:szCs w:val="36"/>
          <w:rtl/>
          <w14:ligatures w14:val="none"/>
        </w:rPr>
        <w:t>242001161</w:t>
      </w:r>
    </w:p>
    <w:p w14:paraId="54A7A323" w14:textId="15DD8506" w:rsidR="00D45278" w:rsidRDefault="00D45278" w:rsidP="00881C23">
      <w:pPr>
        <w:bidi w:val="0"/>
        <w:spacing w:before="100" w:beforeAutospacing="1" w:after="100" w:afterAutospacing="1" w:line="360" w:lineRule="auto"/>
        <w:jc w:val="center"/>
        <w:rPr>
          <w:rStyle w:val="Strong"/>
          <w:rFonts w:ascii="Sakkal Majalla" w:hAnsi="Sakkal Majalla" w:cs="Sakkal Majalla"/>
          <w:sz w:val="36"/>
          <w:szCs w:val="36"/>
          <w:rtl/>
        </w:rPr>
      </w:pPr>
      <w:r w:rsidRPr="00881C23">
        <w:rPr>
          <w:rStyle w:val="Strong"/>
          <w:rFonts w:ascii="Sakkal Majalla" w:hAnsi="Sakkal Majalla" w:cs="Sakkal Majalla"/>
          <w:sz w:val="36"/>
          <w:szCs w:val="36"/>
        </w:rPr>
        <w:t>Supervisor</w:t>
      </w:r>
      <w:r w:rsidR="006545ED">
        <w:rPr>
          <w:rStyle w:val="Strong"/>
          <w:rFonts w:ascii="Sakkal Majalla" w:hAnsi="Sakkal Majalla" w:cs="Sakkal Majalla"/>
          <w:sz w:val="36"/>
          <w:szCs w:val="36"/>
        </w:rPr>
        <w:t>s:</w:t>
      </w:r>
    </w:p>
    <w:p w14:paraId="2E819F45" w14:textId="77777777" w:rsidR="00D57775" w:rsidRPr="00C914AF" w:rsidRDefault="00D57775" w:rsidP="00D57775">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914AF">
        <w:rPr>
          <w:rFonts w:ascii="Sakkal Majalla" w:eastAsia="Calibri" w:hAnsi="Sakkal Majalla" w:cs="Sakkal Majalla"/>
          <w:kern w:val="0"/>
          <w:sz w:val="36"/>
          <w:szCs w:val="36"/>
          <w:lang w:bidi="ar-EG"/>
          <w14:ligatures w14:val="none"/>
        </w:rPr>
        <w:t xml:space="preserve">Dr. Al </w:t>
      </w:r>
      <w:proofErr w:type="spellStart"/>
      <w:r w:rsidRPr="00C914AF">
        <w:rPr>
          <w:rFonts w:ascii="Sakkal Majalla" w:eastAsia="Calibri" w:hAnsi="Sakkal Majalla" w:cs="Sakkal Majalla"/>
          <w:kern w:val="0"/>
          <w:sz w:val="36"/>
          <w:szCs w:val="36"/>
          <w:lang w:bidi="ar-EG"/>
          <w14:ligatures w14:val="none"/>
        </w:rPr>
        <w:t>faisal</w:t>
      </w:r>
      <w:proofErr w:type="spellEnd"/>
      <w:r w:rsidRPr="00C914AF">
        <w:rPr>
          <w:rFonts w:ascii="Sakkal Majalla" w:eastAsia="Calibri" w:hAnsi="Sakkal Majalla" w:cs="Sakkal Majalla"/>
          <w:kern w:val="0"/>
          <w:sz w:val="36"/>
          <w:szCs w:val="36"/>
          <w:lang w:bidi="ar-EG"/>
          <w14:ligatures w14:val="none"/>
        </w:rPr>
        <w:t xml:space="preserve"> </w:t>
      </w:r>
      <w:proofErr w:type="spellStart"/>
      <w:r w:rsidRPr="00C914AF">
        <w:rPr>
          <w:rFonts w:ascii="Sakkal Majalla" w:eastAsia="Calibri" w:hAnsi="Sakkal Majalla" w:cs="Sakkal Majalla"/>
          <w:kern w:val="0"/>
          <w:sz w:val="36"/>
          <w:szCs w:val="36"/>
          <w:lang w:bidi="ar-EG"/>
          <w14:ligatures w14:val="none"/>
        </w:rPr>
        <w:t>Abdelhameed</w:t>
      </w:r>
      <w:proofErr w:type="spellEnd"/>
      <w:r w:rsidRPr="00C914AF">
        <w:rPr>
          <w:rFonts w:ascii="Sakkal Majalla" w:eastAsia="Calibri" w:hAnsi="Sakkal Majalla" w:cs="Sakkal Majalla"/>
          <w:kern w:val="0"/>
          <w:sz w:val="36"/>
          <w:szCs w:val="36"/>
          <w:lang w:bidi="ar-EG"/>
          <w14:ligatures w14:val="none"/>
        </w:rPr>
        <w:t xml:space="preserve"> Mohamed</w:t>
      </w:r>
    </w:p>
    <w:p w14:paraId="3DC7DF73" w14:textId="77777777" w:rsidR="00D57775" w:rsidRPr="00C914AF" w:rsidRDefault="00D57775" w:rsidP="00D57775">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914AF">
        <w:rPr>
          <w:rFonts w:ascii="Sakkal Majalla" w:eastAsia="Calibri" w:hAnsi="Sakkal Majalla" w:cs="Sakkal Majalla"/>
          <w:kern w:val="0"/>
          <w:sz w:val="36"/>
          <w:szCs w:val="36"/>
          <w:lang w:bidi="ar-EG"/>
          <w14:ligatures w14:val="none"/>
        </w:rPr>
        <w:t xml:space="preserve">Dr. Fayez Ali </w:t>
      </w:r>
      <w:proofErr w:type="spellStart"/>
      <w:r w:rsidRPr="00C914AF">
        <w:rPr>
          <w:rFonts w:ascii="Sakkal Majalla" w:eastAsia="Calibri" w:hAnsi="Sakkal Majalla" w:cs="Sakkal Majalla"/>
          <w:kern w:val="0"/>
          <w:sz w:val="36"/>
          <w:szCs w:val="36"/>
          <w:lang w:bidi="ar-EG"/>
          <w14:ligatures w14:val="none"/>
        </w:rPr>
        <w:t>Jrad</w:t>
      </w:r>
      <w:proofErr w:type="spellEnd"/>
    </w:p>
    <w:p w14:paraId="6E52896B" w14:textId="50AE9859" w:rsidR="009125CE" w:rsidRPr="00881C23" w:rsidRDefault="007D45E4" w:rsidP="00881C23">
      <w:pPr>
        <w:bidi w:val="0"/>
        <w:spacing w:before="100" w:beforeAutospacing="1" w:after="100" w:afterAutospacing="1" w:line="360" w:lineRule="auto"/>
        <w:jc w:val="center"/>
        <w:rPr>
          <w:rFonts w:ascii="Sakkal Majalla" w:hAnsi="Sakkal Majalla" w:cs="Sakkal Majalla"/>
          <w:sz w:val="36"/>
          <w:szCs w:val="36"/>
          <w:u w:val="single"/>
        </w:rPr>
      </w:pPr>
      <w:r w:rsidRPr="00881C23">
        <w:rPr>
          <w:rFonts w:ascii="Sakkal Majalla" w:eastAsia="Calibri" w:hAnsi="Sakkal Majalla" w:cs="Sakkal Majalla"/>
          <w:b/>
          <w:bCs/>
          <w:kern w:val="0"/>
          <w:sz w:val="36"/>
          <w:szCs w:val="36"/>
          <w:lang w:bidi="ar-EG"/>
          <w14:ligatures w14:val="none"/>
        </w:rPr>
        <w:t>144</w:t>
      </w:r>
      <w:r w:rsidR="00FE0AC5" w:rsidRPr="00881C23">
        <w:rPr>
          <w:rFonts w:ascii="Sakkal Majalla" w:eastAsia="Calibri" w:hAnsi="Sakkal Majalla" w:cs="Sakkal Majalla"/>
          <w:b/>
          <w:bCs/>
          <w:kern w:val="0"/>
          <w:sz w:val="36"/>
          <w:szCs w:val="36"/>
          <w:lang w:bidi="ar-EG"/>
          <w14:ligatures w14:val="none"/>
        </w:rPr>
        <w:t>6</w:t>
      </w:r>
      <w:r w:rsidRPr="00881C23">
        <w:rPr>
          <w:rFonts w:ascii="Sakkal Majalla" w:eastAsia="Calibri" w:hAnsi="Sakkal Majalla" w:cs="Sakkal Majalla"/>
          <w:b/>
          <w:bCs/>
          <w:kern w:val="0"/>
          <w:sz w:val="36"/>
          <w:szCs w:val="36"/>
          <w:lang w:bidi="ar-EG"/>
          <w14:ligatures w14:val="none"/>
        </w:rPr>
        <w:t>-2024</w:t>
      </w:r>
      <w:bookmarkEnd w:id="127"/>
      <w:bookmarkEnd w:id="130"/>
    </w:p>
    <w:sectPr w:rsidR="009125CE" w:rsidRPr="00881C23" w:rsidSect="00A12CFA">
      <w:footerReference w:type="default" r:id="rId2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E9BC3" w14:textId="77777777" w:rsidR="00945118" w:rsidRDefault="00945118" w:rsidP="009125CE">
      <w:pPr>
        <w:spacing w:after="0" w:line="240" w:lineRule="auto"/>
      </w:pPr>
      <w:r>
        <w:separator/>
      </w:r>
    </w:p>
  </w:endnote>
  <w:endnote w:type="continuationSeparator" w:id="0">
    <w:p w14:paraId="2B3371AA" w14:textId="77777777" w:rsidR="00945118" w:rsidRDefault="009451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Hacen Algeria">
    <w:altName w:val="Arial"/>
    <w:charset w:val="00"/>
    <w:family w:val="auto"/>
    <w:pitch w:val="variable"/>
    <w:sig w:usb0="80002027" w:usb1="D000004A"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8FC24" w14:textId="77777777" w:rsidR="000A2565" w:rsidRDefault="000A25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479352334"/>
      <w:docPartObj>
        <w:docPartGallery w:val="Page Numbers (Bottom of Page)"/>
        <w:docPartUnique/>
      </w:docPartObj>
    </w:sdtPr>
    <w:sdtEndPr/>
    <w:sdtContent>
      <w:p w14:paraId="5F1A8124" w14:textId="01DC8A84" w:rsidR="008E1F56" w:rsidRDefault="008E1F56">
        <w:pPr>
          <w:pStyle w:val="Footer"/>
          <w:jc w:val="center"/>
        </w:pPr>
        <w:r>
          <w:rPr>
            <w:noProof/>
            <w:rtl/>
          </w:rPr>
          <mc:AlternateContent>
            <mc:Choice Requires="wpg">
              <w:drawing>
                <wp:anchor distT="0" distB="0" distL="114300" distR="114300" simplePos="0" relativeHeight="251659264" behindDoc="0" locked="0" layoutInCell="1" allowOverlap="1" wp14:anchorId="3B30C2AC" wp14:editId="76B861CD">
                  <wp:simplePos x="0" y="0"/>
                  <wp:positionH relativeFrom="margin">
                    <wp:posOffset>2290444</wp:posOffset>
                  </wp:positionH>
                  <wp:positionV relativeFrom="bottomMargin">
                    <wp:posOffset>156845</wp:posOffset>
                  </wp:positionV>
                  <wp:extent cx="561975" cy="438150"/>
                  <wp:effectExtent l="38100" t="57150" r="47625" b="57150"/>
                  <wp:wrapNone/>
                  <wp:docPr id="1239502440"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61975" cy="438150"/>
                            <a:chOff x="10104" y="14464"/>
                            <a:chExt cx="720" cy="548"/>
                          </a:xfrm>
                        </wpg:grpSpPr>
                        <wps:wsp>
                          <wps:cNvPr id="537389492"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0454401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478185644"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14:paraId="58A91261" w14:textId="77777777" w:rsidR="008E1F56" w:rsidRPr="00A12CFA" w:rsidRDefault="008E1F56">
                                <w:pPr>
                                  <w:pStyle w:val="Footer"/>
                                  <w:jc w:val="center"/>
                                  <w:rPr>
                                    <w:rFonts w:ascii="Sakkal Majalla" w:hAnsi="Sakkal Majalla" w:cs="Sakkal Majalla"/>
                                    <w:b/>
                                    <w:bCs/>
                                    <w:sz w:val="24"/>
                                    <w:szCs w:val="24"/>
                                  </w:rPr>
                                </w:pPr>
                                <w:r w:rsidRPr="00A12CFA">
                                  <w:rPr>
                                    <w:rFonts w:ascii="Sakkal Majalla" w:hAnsi="Sakkal Majalla" w:cs="Sakkal Majalla"/>
                                    <w:b/>
                                    <w:bCs/>
                                    <w:sz w:val="24"/>
                                    <w:szCs w:val="24"/>
                                  </w:rPr>
                                  <w:fldChar w:fldCharType="begin"/>
                                </w:r>
                                <w:r w:rsidRPr="00A12CFA">
                                  <w:rPr>
                                    <w:rFonts w:ascii="Sakkal Majalla" w:hAnsi="Sakkal Majalla" w:cs="Sakkal Majalla"/>
                                    <w:b/>
                                    <w:bCs/>
                                    <w:sz w:val="24"/>
                                    <w:szCs w:val="24"/>
                                  </w:rPr>
                                  <w:instrText>PAGE    \* MERGEFORMAT</w:instrText>
                                </w:r>
                                <w:r w:rsidRPr="00A12CFA">
                                  <w:rPr>
                                    <w:rFonts w:ascii="Sakkal Majalla" w:hAnsi="Sakkal Majalla" w:cs="Sakkal Majalla"/>
                                    <w:b/>
                                    <w:bCs/>
                                    <w:sz w:val="24"/>
                                    <w:szCs w:val="24"/>
                                  </w:rPr>
                                  <w:fldChar w:fldCharType="separate"/>
                                </w:r>
                                <w:r w:rsidRPr="00C73850">
                                  <w:rPr>
                                    <w:rFonts w:ascii="Sakkal Majalla" w:hAnsi="Sakkal Majalla" w:cs="Sakkal Majalla" w:hint="eastAsia"/>
                                    <w:b/>
                                    <w:bCs/>
                                    <w:noProof/>
                                    <w:sz w:val="24"/>
                                    <w:szCs w:val="24"/>
                                    <w:rtl/>
                                    <w:lang w:val="ar-SA"/>
                                  </w:rPr>
                                  <w:t>‌ح</w:t>
                                </w:r>
                                <w:r w:rsidRPr="00A12CFA">
                                  <w:rPr>
                                    <w:rFonts w:ascii="Sakkal Majalla" w:hAnsi="Sakkal Majalla" w:cs="Sakkal Majalla"/>
                                    <w:b/>
                                    <w:bCs/>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30C2AC" id="مجموعة 1" o:spid="_x0000_s1026" style="position:absolute;left:0;text-align:left;margin-left:180.35pt;margin-top:12.35pt;width:44.25pt;height:34.5pt;flip:x;z-index:251659264;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" strokecolor="#737373">
                    <v:textbox>
                      <w:txbxContent>
                        <w:p w14:paraId="58A91261" w14:textId="77777777" w:rsidR="008E1F56" w:rsidRPr="00A12CFA" w:rsidRDefault="008E1F56">
                          <w:pPr>
                            <w:pStyle w:val="Footer"/>
                            <w:jc w:val="center"/>
                            <w:rPr>
                              <w:rFonts w:ascii="Sakkal Majalla" w:hAnsi="Sakkal Majalla" w:cs="Sakkal Majalla"/>
                              <w:b/>
                              <w:bCs/>
                              <w:sz w:val="24"/>
                              <w:szCs w:val="24"/>
                            </w:rPr>
                          </w:pPr>
                          <w:r w:rsidRPr="00A12CFA">
                            <w:rPr>
                              <w:rFonts w:ascii="Sakkal Majalla" w:hAnsi="Sakkal Majalla" w:cs="Sakkal Majalla"/>
                              <w:b/>
                              <w:bCs/>
                              <w:sz w:val="24"/>
                              <w:szCs w:val="24"/>
                            </w:rPr>
                            <w:fldChar w:fldCharType="begin"/>
                          </w:r>
                          <w:r w:rsidRPr="00A12CFA">
                            <w:rPr>
                              <w:rFonts w:ascii="Sakkal Majalla" w:hAnsi="Sakkal Majalla" w:cs="Sakkal Majalla"/>
                              <w:b/>
                              <w:bCs/>
                              <w:sz w:val="24"/>
                              <w:szCs w:val="24"/>
                            </w:rPr>
                            <w:instrText>PAGE    \* MERGEFORMAT</w:instrText>
                          </w:r>
                          <w:r w:rsidRPr="00A12CFA">
                            <w:rPr>
                              <w:rFonts w:ascii="Sakkal Majalla" w:hAnsi="Sakkal Majalla" w:cs="Sakkal Majalla"/>
                              <w:b/>
                              <w:bCs/>
                              <w:sz w:val="24"/>
                              <w:szCs w:val="24"/>
                            </w:rPr>
                            <w:fldChar w:fldCharType="separate"/>
                          </w:r>
                          <w:r w:rsidRPr="00C73850">
                            <w:rPr>
                              <w:rFonts w:ascii="Sakkal Majalla" w:hAnsi="Sakkal Majalla" w:cs="Sakkal Majalla" w:hint="eastAsia"/>
                              <w:b/>
                              <w:bCs/>
                              <w:noProof/>
                              <w:sz w:val="24"/>
                              <w:szCs w:val="24"/>
                              <w:rtl/>
                              <w:lang w:val="ar-SA"/>
                            </w:rPr>
                            <w:t>‌ح</w:t>
                          </w:r>
                          <w:r w:rsidRPr="00A12CFA">
                            <w:rPr>
                              <w:rFonts w:ascii="Sakkal Majalla" w:hAnsi="Sakkal Majalla" w:cs="Sakkal Majalla"/>
                              <w:b/>
                              <w:bCs/>
                              <w:sz w:val="24"/>
                              <w:szCs w:val="24"/>
                            </w:rPr>
                            <w:fldChar w:fldCharType="end"/>
                          </w:r>
                        </w:p>
                      </w:txbxContent>
                    </v:textbox>
                  </v:rect>
                  <w10:wrap anchorx="margin"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1C5E1" w14:textId="77777777" w:rsidR="000A2565" w:rsidRDefault="000A256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C0BF6" w14:textId="4308E8D4" w:rsidR="008E1F56" w:rsidRDefault="008E1F5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39DA1" w14:textId="77777777" w:rsidR="00945118" w:rsidRDefault="00945118" w:rsidP="009125CE">
      <w:pPr>
        <w:spacing w:after="0" w:line="240" w:lineRule="auto"/>
      </w:pPr>
      <w:r>
        <w:separator/>
      </w:r>
    </w:p>
  </w:footnote>
  <w:footnote w:type="continuationSeparator" w:id="0">
    <w:p w14:paraId="4E9D8988" w14:textId="77777777" w:rsidR="00945118" w:rsidRDefault="0094511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7FDA3" w14:textId="77777777" w:rsidR="000A2565" w:rsidRDefault="000A25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AE3BD" w14:textId="77777777" w:rsidR="000A2565" w:rsidRDefault="000A25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4E7A0" w14:textId="77777777" w:rsidR="000A2565" w:rsidRDefault="000A25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86953"/>
    <w:multiLevelType w:val="hybridMultilevel"/>
    <w:tmpl w:val="AC1AE77C"/>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 w15:restartNumberingAfterBreak="0">
    <w:nsid w:val="078A7387"/>
    <w:multiLevelType w:val="hybridMultilevel"/>
    <w:tmpl w:val="A3160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A3710"/>
    <w:multiLevelType w:val="hybridMultilevel"/>
    <w:tmpl w:val="37D0708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 w15:restartNumberingAfterBreak="0">
    <w:nsid w:val="08FA0C46"/>
    <w:multiLevelType w:val="hybridMultilevel"/>
    <w:tmpl w:val="F258D5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76EDA"/>
    <w:multiLevelType w:val="hybridMultilevel"/>
    <w:tmpl w:val="C786DB72"/>
    <w:lvl w:ilvl="0" w:tplc="28F6D5BC">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50A51"/>
    <w:multiLevelType w:val="hybridMultilevel"/>
    <w:tmpl w:val="D7D80C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431F9A"/>
    <w:multiLevelType w:val="hybridMultilevel"/>
    <w:tmpl w:val="18C49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096D83"/>
    <w:multiLevelType w:val="hybridMultilevel"/>
    <w:tmpl w:val="7362FE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6E1B9A"/>
    <w:multiLevelType w:val="hybridMultilevel"/>
    <w:tmpl w:val="12269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780D4F"/>
    <w:multiLevelType w:val="hybridMultilevel"/>
    <w:tmpl w:val="5B427360"/>
    <w:lvl w:ilvl="0" w:tplc="1FF68048">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D27381"/>
    <w:multiLevelType w:val="hybridMultilevel"/>
    <w:tmpl w:val="F80C7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B469BD"/>
    <w:multiLevelType w:val="hybridMultilevel"/>
    <w:tmpl w:val="6AEE90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D53AB0"/>
    <w:multiLevelType w:val="hybridMultilevel"/>
    <w:tmpl w:val="560099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158F9"/>
    <w:multiLevelType w:val="hybridMultilevel"/>
    <w:tmpl w:val="458A1B2E"/>
    <w:lvl w:ilvl="0" w:tplc="28F6D5BC">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754801"/>
    <w:multiLevelType w:val="hybridMultilevel"/>
    <w:tmpl w:val="02AE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F575D4"/>
    <w:multiLevelType w:val="hybridMultilevel"/>
    <w:tmpl w:val="3FAE7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4D4EF5"/>
    <w:multiLevelType w:val="hybridMultilevel"/>
    <w:tmpl w:val="CAACA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DE3AA0"/>
    <w:multiLevelType w:val="hybridMultilevel"/>
    <w:tmpl w:val="B0BCA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F802E7"/>
    <w:multiLevelType w:val="hybridMultilevel"/>
    <w:tmpl w:val="6FAA3E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78B081F"/>
    <w:multiLevelType w:val="hybridMultilevel"/>
    <w:tmpl w:val="995E18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371201"/>
    <w:multiLevelType w:val="hybridMultilevel"/>
    <w:tmpl w:val="C6400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157ED8"/>
    <w:multiLevelType w:val="hybridMultilevel"/>
    <w:tmpl w:val="ECAE6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74334B"/>
    <w:multiLevelType w:val="hybridMultilevel"/>
    <w:tmpl w:val="1B109D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7973EC"/>
    <w:multiLevelType w:val="hybridMultilevel"/>
    <w:tmpl w:val="CB147D66"/>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25" w15:restartNumberingAfterBreak="0">
    <w:nsid w:val="42FC7D14"/>
    <w:multiLevelType w:val="hybridMultilevel"/>
    <w:tmpl w:val="9C5E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E4018D"/>
    <w:multiLevelType w:val="hybridMultilevel"/>
    <w:tmpl w:val="5F440D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100D62"/>
    <w:multiLevelType w:val="hybridMultilevel"/>
    <w:tmpl w:val="5A828324"/>
    <w:lvl w:ilvl="0" w:tplc="28F6D5BC">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114386"/>
    <w:multiLevelType w:val="hybridMultilevel"/>
    <w:tmpl w:val="6EA65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C52D5C"/>
    <w:multiLevelType w:val="hybridMultilevel"/>
    <w:tmpl w:val="BA2A8E18"/>
    <w:lvl w:ilvl="0" w:tplc="1FF6804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CB018B"/>
    <w:multiLevelType w:val="hybridMultilevel"/>
    <w:tmpl w:val="8BFE36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4D620B"/>
    <w:multiLevelType w:val="hybridMultilevel"/>
    <w:tmpl w:val="013E269A"/>
    <w:lvl w:ilvl="0" w:tplc="1FF68048">
      <w:start w:val="1"/>
      <w:numFmt w:val="arabicAbjad"/>
      <w:lvlText w:val="%1."/>
      <w:lvlJc w:val="left"/>
      <w:pPr>
        <w:ind w:left="761" w:hanging="360"/>
      </w:pPr>
      <w:rPr>
        <w:rFonts w:hint="default"/>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32" w15:restartNumberingAfterBreak="0">
    <w:nsid w:val="50563DA9"/>
    <w:multiLevelType w:val="hybridMultilevel"/>
    <w:tmpl w:val="804AF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41493A"/>
    <w:multiLevelType w:val="hybridMultilevel"/>
    <w:tmpl w:val="102A8A12"/>
    <w:lvl w:ilvl="0" w:tplc="28F6D5BC">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B729F5"/>
    <w:multiLevelType w:val="hybridMultilevel"/>
    <w:tmpl w:val="CD026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CD49C5"/>
    <w:multiLevelType w:val="hybridMultilevel"/>
    <w:tmpl w:val="D004E52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0D337FD"/>
    <w:multiLevelType w:val="hybridMultilevel"/>
    <w:tmpl w:val="344CA868"/>
    <w:lvl w:ilvl="0" w:tplc="28F6D5BC">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091747"/>
    <w:multiLevelType w:val="hybridMultilevel"/>
    <w:tmpl w:val="86166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88807B4"/>
    <w:multiLevelType w:val="hybridMultilevel"/>
    <w:tmpl w:val="90FEF71A"/>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DB3BFF"/>
    <w:multiLevelType w:val="hybridMultilevel"/>
    <w:tmpl w:val="CD049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AB36F1"/>
    <w:multiLevelType w:val="hybridMultilevel"/>
    <w:tmpl w:val="DABE497C"/>
    <w:lvl w:ilvl="0" w:tplc="1FF68048">
      <w:start w:val="1"/>
      <w:numFmt w:val="arabicAbjad"/>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2" w15:restartNumberingAfterBreak="0">
    <w:nsid w:val="7A7A7525"/>
    <w:multiLevelType w:val="hybridMultilevel"/>
    <w:tmpl w:val="998AE95E"/>
    <w:lvl w:ilvl="0" w:tplc="28F6D5BC">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AB2ABC"/>
    <w:multiLevelType w:val="hybridMultilevel"/>
    <w:tmpl w:val="6FAA3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C75463"/>
    <w:multiLevelType w:val="hybridMultilevel"/>
    <w:tmpl w:val="24064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6"/>
  </w:num>
  <w:num w:numId="3">
    <w:abstractNumId w:val="20"/>
  </w:num>
  <w:num w:numId="4">
    <w:abstractNumId w:val="26"/>
  </w:num>
  <w:num w:numId="5">
    <w:abstractNumId w:val="43"/>
  </w:num>
  <w:num w:numId="6">
    <w:abstractNumId w:val="19"/>
  </w:num>
  <w:num w:numId="7">
    <w:abstractNumId w:val="16"/>
  </w:num>
  <w:num w:numId="8">
    <w:abstractNumId w:val="29"/>
  </w:num>
  <w:num w:numId="9">
    <w:abstractNumId w:val="24"/>
  </w:num>
  <w:num w:numId="10">
    <w:abstractNumId w:val="17"/>
  </w:num>
  <w:num w:numId="11">
    <w:abstractNumId w:val="8"/>
  </w:num>
  <w:num w:numId="12">
    <w:abstractNumId w:val="28"/>
  </w:num>
  <w:num w:numId="13">
    <w:abstractNumId w:val="32"/>
  </w:num>
  <w:num w:numId="14">
    <w:abstractNumId w:val="30"/>
  </w:num>
  <w:num w:numId="15">
    <w:abstractNumId w:val="41"/>
  </w:num>
  <w:num w:numId="16">
    <w:abstractNumId w:val="21"/>
  </w:num>
  <w:num w:numId="17">
    <w:abstractNumId w:val="44"/>
  </w:num>
  <w:num w:numId="18">
    <w:abstractNumId w:val="35"/>
  </w:num>
  <w:num w:numId="19">
    <w:abstractNumId w:val="18"/>
  </w:num>
  <w:num w:numId="20">
    <w:abstractNumId w:val="31"/>
  </w:num>
  <w:num w:numId="21">
    <w:abstractNumId w:val="10"/>
  </w:num>
  <w:num w:numId="22">
    <w:abstractNumId w:val="9"/>
  </w:num>
  <w:num w:numId="23">
    <w:abstractNumId w:val="1"/>
  </w:num>
  <w:num w:numId="24">
    <w:abstractNumId w:val="25"/>
  </w:num>
  <w:num w:numId="25">
    <w:abstractNumId w:val="40"/>
  </w:num>
  <w:num w:numId="26">
    <w:abstractNumId w:val="22"/>
  </w:num>
  <w:num w:numId="27">
    <w:abstractNumId w:val="15"/>
  </w:num>
  <w:num w:numId="28">
    <w:abstractNumId w:val="39"/>
  </w:num>
  <w:num w:numId="29">
    <w:abstractNumId w:val="7"/>
  </w:num>
  <w:num w:numId="30">
    <w:abstractNumId w:val="2"/>
  </w:num>
  <w:num w:numId="31">
    <w:abstractNumId w:val="0"/>
  </w:num>
  <w:num w:numId="32">
    <w:abstractNumId w:val="11"/>
  </w:num>
  <w:num w:numId="33">
    <w:abstractNumId w:val="34"/>
  </w:num>
  <w:num w:numId="34">
    <w:abstractNumId w:val="12"/>
  </w:num>
  <w:num w:numId="35">
    <w:abstractNumId w:val="3"/>
  </w:num>
  <w:num w:numId="36">
    <w:abstractNumId w:val="23"/>
  </w:num>
  <w:num w:numId="37">
    <w:abstractNumId w:val="36"/>
  </w:num>
  <w:num w:numId="38">
    <w:abstractNumId w:val="33"/>
  </w:num>
  <w:num w:numId="39">
    <w:abstractNumId w:val="4"/>
  </w:num>
  <w:num w:numId="40">
    <w:abstractNumId w:val="42"/>
  </w:num>
  <w:num w:numId="41">
    <w:abstractNumId w:val="27"/>
  </w:num>
  <w:num w:numId="42">
    <w:abstractNumId w:val="5"/>
  </w:num>
  <w:num w:numId="43">
    <w:abstractNumId w:val="14"/>
  </w:num>
  <w:num w:numId="44">
    <w:abstractNumId w:val="13"/>
  </w:num>
  <w:num w:numId="45">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20493"/>
    <w:rsid w:val="000204A8"/>
    <w:rsid w:val="0002296A"/>
    <w:rsid w:val="00023801"/>
    <w:rsid w:val="0002531D"/>
    <w:rsid w:val="0003394E"/>
    <w:rsid w:val="00033A45"/>
    <w:rsid w:val="00053122"/>
    <w:rsid w:val="00064FF1"/>
    <w:rsid w:val="00067938"/>
    <w:rsid w:val="0007370A"/>
    <w:rsid w:val="000769E1"/>
    <w:rsid w:val="00076F02"/>
    <w:rsid w:val="000806A7"/>
    <w:rsid w:val="000842EB"/>
    <w:rsid w:val="0008565E"/>
    <w:rsid w:val="000A2565"/>
    <w:rsid w:val="000A6930"/>
    <w:rsid w:val="000B3E4E"/>
    <w:rsid w:val="000C0511"/>
    <w:rsid w:val="000C4130"/>
    <w:rsid w:val="000D2E22"/>
    <w:rsid w:val="000E0212"/>
    <w:rsid w:val="000E2A00"/>
    <w:rsid w:val="000E6FB7"/>
    <w:rsid w:val="000E73B9"/>
    <w:rsid w:val="000F2EEF"/>
    <w:rsid w:val="000F44B4"/>
    <w:rsid w:val="000F7829"/>
    <w:rsid w:val="0010159F"/>
    <w:rsid w:val="00102A10"/>
    <w:rsid w:val="00104DBF"/>
    <w:rsid w:val="00110487"/>
    <w:rsid w:val="0012342D"/>
    <w:rsid w:val="0012658B"/>
    <w:rsid w:val="00131E44"/>
    <w:rsid w:val="00143989"/>
    <w:rsid w:val="001510C1"/>
    <w:rsid w:val="00153B41"/>
    <w:rsid w:val="001709D1"/>
    <w:rsid w:val="0017585A"/>
    <w:rsid w:val="00180436"/>
    <w:rsid w:val="001902DB"/>
    <w:rsid w:val="0019163E"/>
    <w:rsid w:val="001A0192"/>
    <w:rsid w:val="001B28A3"/>
    <w:rsid w:val="001B6C0F"/>
    <w:rsid w:val="001B7F7F"/>
    <w:rsid w:val="001C2162"/>
    <w:rsid w:val="001D70CA"/>
    <w:rsid w:val="001E4B13"/>
    <w:rsid w:val="001E72E2"/>
    <w:rsid w:val="001E7705"/>
    <w:rsid w:val="001F0034"/>
    <w:rsid w:val="001F159D"/>
    <w:rsid w:val="001F46A5"/>
    <w:rsid w:val="001F76A2"/>
    <w:rsid w:val="002000C5"/>
    <w:rsid w:val="00207B51"/>
    <w:rsid w:val="002142CE"/>
    <w:rsid w:val="0021718D"/>
    <w:rsid w:val="0022300C"/>
    <w:rsid w:val="00223AE0"/>
    <w:rsid w:val="002264E9"/>
    <w:rsid w:val="00234450"/>
    <w:rsid w:val="00260558"/>
    <w:rsid w:val="002640D2"/>
    <w:rsid w:val="0026794C"/>
    <w:rsid w:val="00276255"/>
    <w:rsid w:val="002766BC"/>
    <w:rsid w:val="00281872"/>
    <w:rsid w:val="002828EF"/>
    <w:rsid w:val="00282A29"/>
    <w:rsid w:val="00287171"/>
    <w:rsid w:val="00294C9B"/>
    <w:rsid w:val="0029680E"/>
    <w:rsid w:val="002A32D6"/>
    <w:rsid w:val="002A365A"/>
    <w:rsid w:val="002A76B5"/>
    <w:rsid w:val="002B1DE0"/>
    <w:rsid w:val="002B5FEC"/>
    <w:rsid w:val="002B6F82"/>
    <w:rsid w:val="002B786F"/>
    <w:rsid w:val="002C5EE0"/>
    <w:rsid w:val="002D0190"/>
    <w:rsid w:val="002D29E5"/>
    <w:rsid w:val="002D3120"/>
    <w:rsid w:val="002E045B"/>
    <w:rsid w:val="002E0B1D"/>
    <w:rsid w:val="002E36BC"/>
    <w:rsid w:val="002F3C46"/>
    <w:rsid w:val="002F5FA3"/>
    <w:rsid w:val="00303B9F"/>
    <w:rsid w:val="00303BF8"/>
    <w:rsid w:val="003058B6"/>
    <w:rsid w:val="0031007D"/>
    <w:rsid w:val="00320716"/>
    <w:rsid w:val="00322E70"/>
    <w:rsid w:val="003231D6"/>
    <w:rsid w:val="00332BAA"/>
    <w:rsid w:val="0033715D"/>
    <w:rsid w:val="0033775D"/>
    <w:rsid w:val="00342725"/>
    <w:rsid w:val="00343EE8"/>
    <w:rsid w:val="003542FC"/>
    <w:rsid w:val="003620C0"/>
    <w:rsid w:val="0036476A"/>
    <w:rsid w:val="003665C5"/>
    <w:rsid w:val="00367244"/>
    <w:rsid w:val="0037141D"/>
    <w:rsid w:val="00375565"/>
    <w:rsid w:val="00377D51"/>
    <w:rsid w:val="00377DD2"/>
    <w:rsid w:val="0038357B"/>
    <w:rsid w:val="00396510"/>
    <w:rsid w:val="003A44F1"/>
    <w:rsid w:val="003B15DA"/>
    <w:rsid w:val="003B20F8"/>
    <w:rsid w:val="003B30A9"/>
    <w:rsid w:val="003B3E80"/>
    <w:rsid w:val="003B4E94"/>
    <w:rsid w:val="003C0119"/>
    <w:rsid w:val="003C0AA7"/>
    <w:rsid w:val="003C34B9"/>
    <w:rsid w:val="003C7C23"/>
    <w:rsid w:val="003D5D45"/>
    <w:rsid w:val="003E3EBB"/>
    <w:rsid w:val="003E699A"/>
    <w:rsid w:val="003E7CB6"/>
    <w:rsid w:val="00401BAA"/>
    <w:rsid w:val="00403EED"/>
    <w:rsid w:val="0040482D"/>
    <w:rsid w:val="00405477"/>
    <w:rsid w:val="0040555A"/>
    <w:rsid w:val="00412B2E"/>
    <w:rsid w:val="00413DF8"/>
    <w:rsid w:val="00413F36"/>
    <w:rsid w:val="0041716B"/>
    <w:rsid w:val="0042131F"/>
    <w:rsid w:val="004215C5"/>
    <w:rsid w:val="00424ED8"/>
    <w:rsid w:val="004260FE"/>
    <w:rsid w:val="00433FD4"/>
    <w:rsid w:val="0043649D"/>
    <w:rsid w:val="004370A8"/>
    <w:rsid w:val="004613E8"/>
    <w:rsid w:val="00461DB2"/>
    <w:rsid w:val="00464637"/>
    <w:rsid w:val="00471294"/>
    <w:rsid w:val="00473631"/>
    <w:rsid w:val="004740D3"/>
    <w:rsid w:val="00475C10"/>
    <w:rsid w:val="0047707D"/>
    <w:rsid w:val="00482056"/>
    <w:rsid w:val="004A035D"/>
    <w:rsid w:val="004A125D"/>
    <w:rsid w:val="004A70D1"/>
    <w:rsid w:val="004C148B"/>
    <w:rsid w:val="004C1B59"/>
    <w:rsid w:val="004C3BAD"/>
    <w:rsid w:val="004C4331"/>
    <w:rsid w:val="004D23E7"/>
    <w:rsid w:val="004D6B08"/>
    <w:rsid w:val="004D7224"/>
    <w:rsid w:val="004E0127"/>
    <w:rsid w:val="004E439C"/>
    <w:rsid w:val="004F2475"/>
    <w:rsid w:val="004F3EEE"/>
    <w:rsid w:val="004F40C5"/>
    <w:rsid w:val="00507CEC"/>
    <w:rsid w:val="0051585E"/>
    <w:rsid w:val="00530463"/>
    <w:rsid w:val="00544128"/>
    <w:rsid w:val="00544E3F"/>
    <w:rsid w:val="005459E0"/>
    <w:rsid w:val="00545E45"/>
    <w:rsid w:val="00557A05"/>
    <w:rsid w:val="0056207D"/>
    <w:rsid w:val="00572F76"/>
    <w:rsid w:val="00574A76"/>
    <w:rsid w:val="00577301"/>
    <w:rsid w:val="005827EA"/>
    <w:rsid w:val="005861FB"/>
    <w:rsid w:val="00590B27"/>
    <w:rsid w:val="00597B1D"/>
    <w:rsid w:val="00597F74"/>
    <w:rsid w:val="005A6898"/>
    <w:rsid w:val="005A755A"/>
    <w:rsid w:val="005B112C"/>
    <w:rsid w:val="005B2B71"/>
    <w:rsid w:val="005B5824"/>
    <w:rsid w:val="005B7D85"/>
    <w:rsid w:val="005D0E3A"/>
    <w:rsid w:val="005D5DB7"/>
    <w:rsid w:val="005D7D08"/>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4A5A"/>
    <w:rsid w:val="006450DB"/>
    <w:rsid w:val="0064650F"/>
    <w:rsid w:val="00647482"/>
    <w:rsid w:val="006545ED"/>
    <w:rsid w:val="0066191A"/>
    <w:rsid w:val="00662833"/>
    <w:rsid w:val="00666638"/>
    <w:rsid w:val="00667140"/>
    <w:rsid w:val="0066721C"/>
    <w:rsid w:val="006716C2"/>
    <w:rsid w:val="006750C5"/>
    <w:rsid w:val="006867F7"/>
    <w:rsid w:val="00686D49"/>
    <w:rsid w:val="006948DE"/>
    <w:rsid w:val="006A0FCA"/>
    <w:rsid w:val="006A6C3D"/>
    <w:rsid w:val="006B300E"/>
    <w:rsid w:val="006B3A4B"/>
    <w:rsid w:val="006B43DF"/>
    <w:rsid w:val="006B4F02"/>
    <w:rsid w:val="006D0A16"/>
    <w:rsid w:val="006D169D"/>
    <w:rsid w:val="006E541B"/>
    <w:rsid w:val="006F162C"/>
    <w:rsid w:val="0070333D"/>
    <w:rsid w:val="00704E89"/>
    <w:rsid w:val="00705AF7"/>
    <w:rsid w:val="00706E7F"/>
    <w:rsid w:val="007101CE"/>
    <w:rsid w:val="0071504C"/>
    <w:rsid w:val="0072049A"/>
    <w:rsid w:val="007301E5"/>
    <w:rsid w:val="00731DC0"/>
    <w:rsid w:val="0073483B"/>
    <w:rsid w:val="00741B9A"/>
    <w:rsid w:val="00742A41"/>
    <w:rsid w:val="0074563B"/>
    <w:rsid w:val="0075356C"/>
    <w:rsid w:val="0075485F"/>
    <w:rsid w:val="00754DB9"/>
    <w:rsid w:val="00757802"/>
    <w:rsid w:val="00757C7C"/>
    <w:rsid w:val="00760A35"/>
    <w:rsid w:val="00762706"/>
    <w:rsid w:val="00766D40"/>
    <w:rsid w:val="00771BE4"/>
    <w:rsid w:val="00775634"/>
    <w:rsid w:val="007874FA"/>
    <w:rsid w:val="0079120A"/>
    <w:rsid w:val="00792A28"/>
    <w:rsid w:val="007A7A94"/>
    <w:rsid w:val="007B0443"/>
    <w:rsid w:val="007B0E54"/>
    <w:rsid w:val="007B2139"/>
    <w:rsid w:val="007B2884"/>
    <w:rsid w:val="007C06CD"/>
    <w:rsid w:val="007C170D"/>
    <w:rsid w:val="007C6908"/>
    <w:rsid w:val="007D2C05"/>
    <w:rsid w:val="007D443E"/>
    <w:rsid w:val="007D45E4"/>
    <w:rsid w:val="007D7760"/>
    <w:rsid w:val="007D7788"/>
    <w:rsid w:val="007E1EBB"/>
    <w:rsid w:val="007E3A20"/>
    <w:rsid w:val="007E3A6E"/>
    <w:rsid w:val="007F1674"/>
    <w:rsid w:val="007F6F3A"/>
    <w:rsid w:val="00800067"/>
    <w:rsid w:val="00801359"/>
    <w:rsid w:val="00807477"/>
    <w:rsid w:val="00807BC9"/>
    <w:rsid w:val="008156EA"/>
    <w:rsid w:val="0081623B"/>
    <w:rsid w:val="00816818"/>
    <w:rsid w:val="00820505"/>
    <w:rsid w:val="00831F14"/>
    <w:rsid w:val="008332E4"/>
    <w:rsid w:val="00843D08"/>
    <w:rsid w:val="008479EF"/>
    <w:rsid w:val="00847C46"/>
    <w:rsid w:val="00850C2E"/>
    <w:rsid w:val="0085226F"/>
    <w:rsid w:val="00857739"/>
    <w:rsid w:val="008741EA"/>
    <w:rsid w:val="00874D2F"/>
    <w:rsid w:val="008756CE"/>
    <w:rsid w:val="00877AAC"/>
    <w:rsid w:val="00881C23"/>
    <w:rsid w:val="00882D37"/>
    <w:rsid w:val="00887133"/>
    <w:rsid w:val="00891B3E"/>
    <w:rsid w:val="00891BC5"/>
    <w:rsid w:val="0089704E"/>
    <w:rsid w:val="008A0A06"/>
    <w:rsid w:val="008A248D"/>
    <w:rsid w:val="008B03A1"/>
    <w:rsid w:val="008B2333"/>
    <w:rsid w:val="008B41AE"/>
    <w:rsid w:val="008B4D0D"/>
    <w:rsid w:val="008C226A"/>
    <w:rsid w:val="008C2CDE"/>
    <w:rsid w:val="008C3BA1"/>
    <w:rsid w:val="008C4A35"/>
    <w:rsid w:val="008D791A"/>
    <w:rsid w:val="008E1F56"/>
    <w:rsid w:val="008E4D29"/>
    <w:rsid w:val="008E7314"/>
    <w:rsid w:val="008F1EAE"/>
    <w:rsid w:val="008F6829"/>
    <w:rsid w:val="008F6B36"/>
    <w:rsid w:val="009035C3"/>
    <w:rsid w:val="009052E1"/>
    <w:rsid w:val="00905FD8"/>
    <w:rsid w:val="00910ED2"/>
    <w:rsid w:val="009125CE"/>
    <w:rsid w:val="009125F2"/>
    <w:rsid w:val="00925BD0"/>
    <w:rsid w:val="00927901"/>
    <w:rsid w:val="009307B0"/>
    <w:rsid w:val="00930A79"/>
    <w:rsid w:val="00931FC9"/>
    <w:rsid w:val="0093650A"/>
    <w:rsid w:val="00937CA3"/>
    <w:rsid w:val="00942258"/>
    <w:rsid w:val="00945118"/>
    <w:rsid w:val="0095179B"/>
    <w:rsid w:val="00951F48"/>
    <w:rsid w:val="0095355D"/>
    <w:rsid w:val="0096099D"/>
    <w:rsid w:val="00963C6C"/>
    <w:rsid w:val="00964E82"/>
    <w:rsid w:val="00970F41"/>
    <w:rsid w:val="0097383F"/>
    <w:rsid w:val="00985B71"/>
    <w:rsid w:val="00992DB4"/>
    <w:rsid w:val="00994120"/>
    <w:rsid w:val="009A3A25"/>
    <w:rsid w:val="009A62C5"/>
    <w:rsid w:val="009B37BE"/>
    <w:rsid w:val="009B37F5"/>
    <w:rsid w:val="009B5162"/>
    <w:rsid w:val="009B6888"/>
    <w:rsid w:val="009B7EAF"/>
    <w:rsid w:val="009C0161"/>
    <w:rsid w:val="009C063C"/>
    <w:rsid w:val="009C34C9"/>
    <w:rsid w:val="009C6715"/>
    <w:rsid w:val="009D108D"/>
    <w:rsid w:val="009D1951"/>
    <w:rsid w:val="009D2E90"/>
    <w:rsid w:val="009D59AE"/>
    <w:rsid w:val="009E1436"/>
    <w:rsid w:val="009E5668"/>
    <w:rsid w:val="009F7996"/>
    <w:rsid w:val="00A02DBC"/>
    <w:rsid w:val="00A03A72"/>
    <w:rsid w:val="00A10072"/>
    <w:rsid w:val="00A10B45"/>
    <w:rsid w:val="00A1279C"/>
    <w:rsid w:val="00A12CFA"/>
    <w:rsid w:val="00A130CC"/>
    <w:rsid w:val="00A14EE5"/>
    <w:rsid w:val="00A15584"/>
    <w:rsid w:val="00A1762C"/>
    <w:rsid w:val="00A31245"/>
    <w:rsid w:val="00A3547E"/>
    <w:rsid w:val="00A363B6"/>
    <w:rsid w:val="00A40ADE"/>
    <w:rsid w:val="00A44EBE"/>
    <w:rsid w:val="00A4659A"/>
    <w:rsid w:val="00A50745"/>
    <w:rsid w:val="00A50A69"/>
    <w:rsid w:val="00A516CE"/>
    <w:rsid w:val="00A526C2"/>
    <w:rsid w:val="00A63B5D"/>
    <w:rsid w:val="00A64F31"/>
    <w:rsid w:val="00A74F76"/>
    <w:rsid w:val="00A75ED7"/>
    <w:rsid w:val="00A81DAF"/>
    <w:rsid w:val="00A85FF4"/>
    <w:rsid w:val="00A87FED"/>
    <w:rsid w:val="00A928F7"/>
    <w:rsid w:val="00A93C35"/>
    <w:rsid w:val="00AA79E9"/>
    <w:rsid w:val="00AB0A70"/>
    <w:rsid w:val="00AB2F07"/>
    <w:rsid w:val="00AB41F1"/>
    <w:rsid w:val="00AB5A3B"/>
    <w:rsid w:val="00AC1D5E"/>
    <w:rsid w:val="00AD2A3E"/>
    <w:rsid w:val="00AD70EC"/>
    <w:rsid w:val="00AE3C7A"/>
    <w:rsid w:val="00AE5468"/>
    <w:rsid w:val="00AE54DF"/>
    <w:rsid w:val="00AF0701"/>
    <w:rsid w:val="00AF31BE"/>
    <w:rsid w:val="00AF77CF"/>
    <w:rsid w:val="00B15A9E"/>
    <w:rsid w:val="00B222DE"/>
    <w:rsid w:val="00B346DF"/>
    <w:rsid w:val="00B43522"/>
    <w:rsid w:val="00B44CA1"/>
    <w:rsid w:val="00B467CC"/>
    <w:rsid w:val="00B47FBA"/>
    <w:rsid w:val="00B570EB"/>
    <w:rsid w:val="00B6235B"/>
    <w:rsid w:val="00B63B0F"/>
    <w:rsid w:val="00B63E13"/>
    <w:rsid w:val="00B74809"/>
    <w:rsid w:val="00B7678A"/>
    <w:rsid w:val="00B801FA"/>
    <w:rsid w:val="00B86B72"/>
    <w:rsid w:val="00BA39AC"/>
    <w:rsid w:val="00BA3D6A"/>
    <w:rsid w:val="00BB1144"/>
    <w:rsid w:val="00BB1F6A"/>
    <w:rsid w:val="00BC161B"/>
    <w:rsid w:val="00BD03D1"/>
    <w:rsid w:val="00BD19DE"/>
    <w:rsid w:val="00BE1D10"/>
    <w:rsid w:val="00BE2024"/>
    <w:rsid w:val="00BF35D5"/>
    <w:rsid w:val="00C01C2B"/>
    <w:rsid w:val="00C16D65"/>
    <w:rsid w:val="00C2069D"/>
    <w:rsid w:val="00C20A1C"/>
    <w:rsid w:val="00C23616"/>
    <w:rsid w:val="00C310AE"/>
    <w:rsid w:val="00C3201E"/>
    <w:rsid w:val="00C32E10"/>
    <w:rsid w:val="00C32E49"/>
    <w:rsid w:val="00C35B07"/>
    <w:rsid w:val="00C43D61"/>
    <w:rsid w:val="00C451B0"/>
    <w:rsid w:val="00C45767"/>
    <w:rsid w:val="00C46354"/>
    <w:rsid w:val="00C53D36"/>
    <w:rsid w:val="00C61EC7"/>
    <w:rsid w:val="00C67472"/>
    <w:rsid w:val="00C70C38"/>
    <w:rsid w:val="00C71E18"/>
    <w:rsid w:val="00C7291B"/>
    <w:rsid w:val="00C73850"/>
    <w:rsid w:val="00C74890"/>
    <w:rsid w:val="00C75BC1"/>
    <w:rsid w:val="00C75F2B"/>
    <w:rsid w:val="00C83C91"/>
    <w:rsid w:val="00C914AF"/>
    <w:rsid w:val="00C96BB5"/>
    <w:rsid w:val="00C977B2"/>
    <w:rsid w:val="00CA0736"/>
    <w:rsid w:val="00CA39D4"/>
    <w:rsid w:val="00CB2A94"/>
    <w:rsid w:val="00CB4238"/>
    <w:rsid w:val="00CC4484"/>
    <w:rsid w:val="00CC6705"/>
    <w:rsid w:val="00CC7877"/>
    <w:rsid w:val="00CD105C"/>
    <w:rsid w:val="00CD4536"/>
    <w:rsid w:val="00CF4901"/>
    <w:rsid w:val="00CF552E"/>
    <w:rsid w:val="00CF6CEC"/>
    <w:rsid w:val="00D07098"/>
    <w:rsid w:val="00D1053F"/>
    <w:rsid w:val="00D216C5"/>
    <w:rsid w:val="00D22171"/>
    <w:rsid w:val="00D23561"/>
    <w:rsid w:val="00D26B2F"/>
    <w:rsid w:val="00D307FF"/>
    <w:rsid w:val="00D30845"/>
    <w:rsid w:val="00D32470"/>
    <w:rsid w:val="00D43C16"/>
    <w:rsid w:val="00D45278"/>
    <w:rsid w:val="00D52CED"/>
    <w:rsid w:val="00D57775"/>
    <w:rsid w:val="00D60743"/>
    <w:rsid w:val="00D92BC0"/>
    <w:rsid w:val="00D92F77"/>
    <w:rsid w:val="00D9432D"/>
    <w:rsid w:val="00DA0EBA"/>
    <w:rsid w:val="00DA1C1B"/>
    <w:rsid w:val="00DA2D65"/>
    <w:rsid w:val="00DA4EAA"/>
    <w:rsid w:val="00DA55BA"/>
    <w:rsid w:val="00DB47A4"/>
    <w:rsid w:val="00DB4988"/>
    <w:rsid w:val="00DB739C"/>
    <w:rsid w:val="00DC0193"/>
    <w:rsid w:val="00DC10F4"/>
    <w:rsid w:val="00DC1580"/>
    <w:rsid w:val="00DC40DA"/>
    <w:rsid w:val="00DC6153"/>
    <w:rsid w:val="00DC6851"/>
    <w:rsid w:val="00DC7227"/>
    <w:rsid w:val="00DD0F8E"/>
    <w:rsid w:val="00DD247E"/>
    <w:rsid w:val="00DD2F23"/>
    <w:rsid w:val="00DD4EAB"/>
    <w:rsid w:val="00DE4D00"/>
    <w:rsid w:val="00DF1F91"/>
    <w:rsid w:val="00DF6D7E"/>
    <w:rsid w:val="00E001DB"/>
    <w:rsid w:val="00E0124F"/>
    <w:rsid w:val="00E01CE8"/>
    <w:rsid w:val="00E04D94"/>
    <w:rsid w:val="00E17556"/>
    <w:rsid w:val="00E21F24"/>
    <w:rsid w:val="00E2784D"/>
    <w:rsid w:val="00E373EB"/>
    <w:rsid w:val="00E452A2"/>
    <w:rsid w:val="00E5308B"/>
    <w:rsid w:val="00E53564"/>
    <w:rsid w:val="00E54AF5"/>
    <w:rsid w:val="00E54D2E"/>
    <w:rsid w:val="00E57800"/>
    <w:rsid w:val="00E604FA"/>
    <w:rsid w:val="00E61946"/>
    <w:rsid w:val="00E634A5"/>
    <w:rsid w:val="00E640C5"/>
    <w:rsid w:val="00E64188"/>
    <w:rsid w:val="00E6570B"/>
    <w:rsid w:val="00E71C79"/>
    <w:rsid w:val="00E76742"/>
    <w:rsid w:val="00E76A3D"/>
    <w:rsid w:val="00E802F2"/>
    <w:rsid w:val="00E81F46"/>
    <w:rsid w:val="00E82DAD"/>
    <w:rsid w:val="00E86613"/>
    <w:rsid w:val="00E91915"/>
    <w:rsid w:val="00E97126"/>
    <w:rsid w:val="00EA22C1"/>
    <w:rsid w:val="00EA4F3E"/>
    <w:rsid w:val="00EA4FD7"/>
    <w:rsid w:val="00EA6B5D"/>
    <w:rsid w:val="00EB0F21"/>
    <w:rsid w:val="00EB60A5"/>
    <w:rsid w:val="00EC10DE"/>
    <w:rsid w:val="00EC10F6"/>
    <w:rsid w:val="00EC5DCF"/>
    <w:rsid w:val="00ED24E8"/>
    <w:rsid w:val="00ED5DB0"/>
    <w:rsid w:val="00EE2FD8"/>
    <w:rsid w:val="00EE4225"/>
    <w:rsid w:val="00EF118F"/>
    <w:rsid w:val="00F0020C"/>
    <w:rsid w:val="00F00FB8"/>
    <w:rsid w:val="00F10C89"/>
    <w:rsid w:val="00F110C1"/>
    <w:rsid w:val="00F11131"/>
    <w:rsid w:val="00F11430"/>
    <w:rsid w:val="00F12EEC"/>
    <w:rsid w:val="00F1646F"/>
    <w:rsid w:val="00F25574"/>
    <w:rsid w:val="00F3010F"/>
    <w:rsid w:val="00F30BD7"/>
    <w:rsid w:val="00F310F2"/>
    <w:rsid w:val="00F33937"/>
    <w:rsid w:val="00F353E2"/>
    <w:rsid w:val="00F450D5"/>
    <w:rsid w:val="00F50E82"/>
    <w:rsid w:val="00F546CE"/>
    <w:rsid w:val="00F563E2"/>
    <w:rsid w:val="00F6045A"/>
    <w:rsid w:val="00F65618"/>
    <w:rsid w:val="00F71005"/>
    <w:rsid w:val="00F733B2"/>
    <w:rsid w:val="00F746DC"/>
    <w:rsid w:val="00F82E82"/>
    <w:rsid w:val="00F92E5A"/>
    <w:rsid w:val="00FA0A03"/>
    <w:rsid w:val="00FA3E3A"/>
    <w:rsid w:val="00FA4282"/>
    <w:rsid w:val="00FA44AF"/>
    <w:rsid w:val="00FA4B48"/>
    <w:rsid w:val="00FB1267"/>
    <w:rsid w:val="00FB7A83"/>
    <w:rsid w:val="00FC20BB"/>
    <w:rsid w:val="00FC31E7"/>
    <w:rsid w:val="00FD1591"/>
    <w:rsid w:val="00FD4AA8"/>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786F"/>
    <w:pPr>
      <w:bidi/>
    </w:pPr>
    <w:rPr>
      <w:rFonts w:ascii="Simplified Arabic" w:hAnsi="Simplified Arabic"/>
      <w:sz w:val="28"/>
    </w:rPr>
  </w:style>
  <w:style w:type="paragraph" w:styleId="Heading1">
    <w:name w:val="heading 1"/>
    <w:basedOn w:val="Normal"/>
    <w:next w:val="Normal"/>
    <w:link w:val="Heading1Char"/>
    <w:autoRedefine/>
    <w:uiPriority w:val="9"/>
    <w:qFormat/>
    <w:rsid w:val="00FB1267"/>
    <w:pPr>
      <w:keepNext/>
      <w:keepLines/>
      <w:spacing w:before="480" w:after="240" w:line="360" w:lineRule="auto"/>
      <w:ind w:left="142"/>
      <w:outlineLvl w:val="0"/>
    </w:pPr>
    <w:rPr>
      <w:rFonts w:ascii="Sakkal Majalla" w:eastAsia="Calibri" w:hAnsi="Sakkal Majalla" w:cs="Simplified Arabic"/>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D26B2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B1267"/>
    <w:rPr>
      <w:rFonts w:ascii="Sakkal Majalla" w:eastAsia="Calibri" w:hAnsi="Sakkal Majalla" w:cs="Simplified Arabic"/>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customStyle="1" w:styleId="katex-mathml">
    <w:name w:val="katex-mathml"/>
    <w:basedOn w:val="DefaultParagraphFont"/>
    <w:rsid w:val="00771BE4"/>
  </w:style>
  <w:style w:type="character" w:customStyle="1" w:styleId="mord">
    <w:name w:val="mord"/>
    <w:basedOn w:val="DefaultParagraphFont"/>
    <w:rsid w:val="00771BE4"/>
  </w:style>
  <w:style w:type="character" w:customStyle="1" w:styleId="mrel">
    <w:name w:val="mrel"/>
    <w:basedOn w:val="DefaultParagraphFont"/>
    <w:rsid w:val="00771BE4"/>
  </w:style>
  <w:style w:type="character" w:customStyle="1" w:styleId="mbin">
    <w:name w:val="mbin"/>
    <w:basedOn w:val="DefaultParagraphFont"/>
    <w:rsid w:val="00771BE4"/>
  </w:style>
  <w:style w:type="character" w:customStyle="1" w:styleId="Heading6Char">
    <w:name w:val="Heading 6 Char"/>
    <w:basedOn w:val="DefaultParagraphFont"/>
    <w:link w:val="Heading6"/>
    <w:uiPriority w:val="9"/>
    <w:semiHidden/>
    <w:rsid w:val="00D26B2F"/>
    <w:rPr>
      <w:rFonts w:asciiTheme="majorHAnsi" w:eastAsiaTheme="majorEastAsia" w:hAnsiTheme="majorHAnsi" w:cstheme="majorBidi"/>
      <w:color w:val="1F3763" w:themeColor="accent1" w:themeShade="7F"/>
      <w:sz w:val="28"/>
    </w:rPr>
  </w:style>
  <w:style w:type="table" w:customStyle="1" w:styleId="TableGrid1">
    <w:name w:val="Table Grid1"/>
    <w:basedOn w:val="TableNormal"/>
    <w:next w:val="TableGrid"/>
    <w:uiPriority w:val="59"/>
    <w:rsid w:val="009C063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عماد1"/>
    <w:basedOn w:val="TableNormal"/>
    <w:uiPriority w:val="99"/>
    <w:rsid w:val="00DB47A4"/>
    <w:pPr>
      <w:spacing w:after="0" w:line="240" w:lineRule="auto"/>
    </w:pPr>
    <w:rPr>
      <w:rFonts w:cs="Times New Roman"/>
      <w:kern w:val="0"/>
      <w:szCs w:val="24"/>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table" w:customStyle="1" w:styleId="11">
    <w:name w:val="عماد11"/>
    <w:basedOn w:val="TableNormal"/>
    <w:uiPriority w:val="99"/>
    <w:rsid w:val="00742A41"/>
    <w:pPr>
      <w:spacing w:after="0" w:line="240" w:lineRule="auto"/>
    </w:pPr>
    <w:rPr>
      <w:rFonts w:cs="Times New Roman"/>
      <w:kern w:val="0"/>
      <w:szCs w:val="24"/>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table" w:customStyle="1" w:styleId="TableGrid2">
    <w:name w:val="Table Grid2"/>
    <w:basedOn w:val="TableNormal"/>
    <w:next w:val="TableGrid"/>
    <w:uiPriority w:val="59"/>
    <w:rsid w:val="005827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827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12CFA"/>
    <w:pPr>
      <w:spacing w:after="100"/>
      <w:ind w:left="560"/>
    </w:pPr>
  </w:style>
  <w:style w:type="table" w:styleId="PlainTable4">
    <w:name w:val="Plain Table 4"/>
    <w:basedOn w:val="TableNormal"/>
    <w:uiPriority w:val="44"/>
    <w:rsid w:val="00A12C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A12CF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2B5FE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2B5FE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3B15D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D577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91353895">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014768">
      <w:bodyDiv w:val="1"/>
      <w:marLeft w:val="0"/>
      <w:marRight w:val="0"/>
      <w:marTop w:val="0"/>
      <w:marBottom w:val="0"/>
      <w:divBdr>
        <w:top w:val="none" w:sz="0" w:space="0" w:color="auto"/>
        <w:left w:val="none" w:sz="0" w:space="0" w:color="auto"/>
        <w:bottom w:val="none" w:sz="0" w:space="0" w:color="auto"/>
        <w:right w:val="none" w:sz="0" w:space="0" w:color="auto"/>
      </w:divBdr>
      <w:divsChild>
        <w:div w:id="724186357">
          <w:marLeft w:val="0"/>
          <w:marRight w:val="0"/>
          <w:marTop w:val="0"/>
          <w:marBottom w:val="0"/>
          <w:divBdr>
            <w:top w:val="none" w:sz="0" w:space="0" w:color="auto"/>
            <w:left w:val="none" w:sz="0" w:space="0" w:color="auto"/>
            <w:bottom w:val="none" w:sz="0" w:space="0" w:color="auto"/>
            <w:right w:val="none" w:sz="0" w:space="0" w:color="auto"/>
          </w:divBdr>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5657">
      <w:bodyDiv w:val="1"/>
      <w:marLeft w:val="0"/>
      <w:marRight w:val="0"/>
      <w:marTop w:val="0"/>
      <w:marBottom w:val="0"/>
      <w:divBdr>
        <w:top w:val="none" w:sz="0" w:space="0" w:color="auto"/>
        <w:left w:val="none" w:sz="0" w:space="0" w:color="auto"/>
        <w:bottom w:val="none" w:sz="0" w:space="0" w:color="auto"/>
        <w:right w:val="none" w:sz="0" w:space="0" w:color="auto"/>
      </w:divBdr>
    </w:div>
    <w:div w:id="1198588125">
      <w:bodyDiv w:val="1"/>
      <w:marLeft w:val="0"/>
      <w:marRight w:val="0"/>
      <w:marTop w:val="0"/>
      <w:marBottom w:val="0"/>
      <w:divBdr>
        <w:top w:val="none" w:sz="0" w:space="0" w:color="auto"/>
        <w:left w:val="none" w:sz="0" w:space="0" w:color="auto"/>
        <w:bottom w:val="none" w:sz="0" w:space="0" w:color="auto"/>
        <w:right w:val="none" w:sz="0" w:space="0" w:color="auto"/>
      </w:divBdr>
    </w:div>
    <w:div w:id="1218784127">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35182446">
      <w:bodyDiv w:val="1"/>
      <w:marLeft w:val="0"/>
      <w:marRight w:val="0"/>
      <w:marTop w:val="0"/>
      <w:marBottom w:val="0"/>
      <w:divBdr>
        <w:top w:val="none" w:sz="0" w:space="0" w:color="auto"/>
        <w:left w:val="none" w:sz="0" w:space="0" w:color="auto"/>
        <w:bottom w:val="none" w:sz="0" w:space="0" w:color="auto"/>
        <w:right w:val="none" w:sz="0" w:space="0" w:color="auto"/>
      </w:divBdr>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5544956">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7360293">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arch.mandumah.com/Record/1465633"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earch.mandumah.com/Record/14632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arch.mandumah.com/Record/1385269"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earch.mandumah.com/Record/1457808" TargetMode="External"/><Relationship Id="rId28"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0810gk3qt-1105-y-https-search-mandumah-com.mplbci.ekb.eg/Author/Home?author=%D8%A8%D9%88%D9%8A%D8%B3%D8%8C+%D9%86%D9%88%D8%B1+%D9%85%D8%AD%D9%85%D8%A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earch.mandumah.com/Record/138524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6E603F-08ED-47AB-B74E-5272CC7FF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72</Pages>
  <Words>16333</Words>
  <Characters>93103</Characters>
  <Application>Microsoft Office Word</Application>
  <DocSecurity>0</DocSecurity>
  <Lines>775</Lines>
  <Paragraphs>218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Layal Tareq Bedairi</cp:lastModifiedBy>
  <cp:revision>21</cp:revision>
  <cp:lastPrinted>2025-03-06T08:24:00Z</cp:lastPrinted>
  <dcterms:created xsi:type="dcterms:W3CDTF">2025-03-06T00:14:00Z</dcterms:created>
  <dcterms:modified xsi:type="dcterms:W3CDTF">2025-03-10T07:25:00Z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