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138" w:rsidP="00D72138" w:rsidRDefault="00D72138" w14:paraId="5C0B6F52" w14:textId="77777777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 w:rsidRPr="00721129">
        <w:rPr>
          <w:b w:val="0"/>
          <w:bCs w:val="0"/>
          <w:rtl/>
        </w:rPr>
        <w:t>أولًا: 12 سؤال اختيار من متعدد</w:t>
      </w:r>
    </w:p>
    <w:p w:rsidR="750D471D" w:rsidP="38FF0D39" w:rsidRDefault="750D471D" w14:paraId="53A4E3FE" w14:textId="59E39554">
      <w:pPr>
        <w:pStyle w:val="NormalWeb"/>
        <w:bidi w:val="1"/>
        <w:rPr>
          <w:rStyle w:val="Strong"/>
          <w:rtl w:val="1"/>
        </w:rPr>
      </w:pPr>
      <w:r w:rsidRPr="38FF0D39" w:rsidR="00D72138">
        <w:rPr>
          <w:rFonts w:hAnsi="Symbol"/>
        </w:rPr>
        <w:t></w:t>
      </w:r>
      <w:r w:rsidRPr="38FF0D39" w:rsidR="00D72138">
        <w:rPr>
          <w:rtl w:val="1"/>
        </w:rPr>
        <w:t xml:space="preserve">  </w:t>
      </w:r>
      <w:r w:rsidRPr="38FF0D39" w:rsidR="00D72138">
        <w:rPr>
          <w:rStyle w:val="Strong"/>
        </w:rPr>
        <w:t>In</w:t>
      </w:r>
      <w:r w:rsidRPr="38FF0D39" w:rsidR="00D72138">
        <w:rPr>
          <w:rStyle w:val="Strong"/>
        </w:rPr>
        <w:t xml:space="preserve"> which phase is the project’s risk management plan developed</w:t>
      </w:r>
      <w:r w:rsidRPr="38FF0D39" w:rsidR="00D72138">
        <w:rPr>
          <w:rStyle w:val="Strong"/>
          <w:rtl w:val="1"/>
        </w:rPr>
        <w:t>?</w:t>
      </w:r>
      <w:r>
        <w:br/>
      </w:r>
      <w:r w:rsidRPr="38FF0D39" w:rsidR="00D72138">
        <w:rPr>
          <w:rStyle w:val="Strong"/>
          <w:rtl w:val="1"/>
        </w:rPr>
        <w:t>في أي مرحلة يتم إعداد خطة إدارة المخاطر للمشروع؟</w:t>
      </w:r>
      <w:r>
        <w:br/>
      </w:r>
      <w:r w:rsidR="00D72138">
        <w:rPr/>
        <w:t>a) Planning</w:t>
      </w:r>
      <w:r w:rsidRPr="38FF0D39"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التخطيط</w:t>
      </w:r>
      <w:r>
        <w:br/>
      </w:r>
      <w:r w:rsidR="00D72138">
        <w:rPr/>
        <w:t>b) Execution</w:t>
      </w:r>
      <w:r w:rsidRPr="38FF0D39"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التنفي</w:t>
      </w:r>
      <w:r w:rsidRPr="38FF0D39" w:rsidR="55D89179">
        <w:rPr>
          <w:rStyle w:val="Strong"/>
          <w:rtl w:val="1"/>
        </w:rPr>
        <w:t>ذ</w:t>
      </w:r>
    </w:p>
    <w:p w:rsidR="750D471D" w:rsidP="750D471D" w:rsidRDefault="750D471D" w14:paraId="6D0E5FC6" w14:textId="23B06EAF">
      <w:pPr>
        <w:pStyle w:val="NormalWeb"/>
        <w:bidi w:val="1"/>
        <w:rPr>
          <w:rStyle w:val="Strong"/>
          <w:rtl w:val="1"/>
        </w:rPr>
      </w:pPr>
      <w:r w:rsidRPr="38FF0D39" w:rsidR="2B33692F">
        <w:rPr>
          <w:rStyle w:val="Strong"/>
        </w:rPr>
        <w:t>C)</w:t>
      </w:r>
      <w:r w:rsidRPr="38FF0D39" w:rsidR="2B33692F">
        <w:rPr>
          <w:rStyle w:val="Strong"/>
        </w:rPr>
        <w:t>None</w:t>
      </w:r>
      <w:r w:rsidRPr="38FF0D39" w:rsidR="2B33692F">
        <w:rPr>
          <w:rStyle w:val="Strong"/>
        </w:rPr>
        <w:t xml:space="preserve"> </w:t>
      </w:r>
      <w:r w:rsidRPr="38FF0D39" w:rsidR="2B33692F">
        <w:rPr>
          <w:rStyle w:val="Strong"/>
        </w:rPr>
        <w:t>of</w:t>
      </w:r>
      <w:r w:rsidRPr="38FF0D39" w:rsidR="2B33692F">
        <w:rPr>
          <w:rStyle w:val="Strong"/>
        </w:rPr>
        <w:t xml:space="preserve"> </w:t>
      </w:r>
      <w:r w:rsidRPr="38FF0D39" w:rsidR="2B33692F">
        <w:rPr>
          <w:rStyle w:val="Strong"/>
        </w:rPr>
        <w:t>the</w:t>
      </w:r>
      <w:r w:rsidRPr="38FF0D39" w:rsidR="2B33692F">
        <w:rPr>
          <w:rStyle w:val="Strong"/>
        </w:rPr>
        <w:t xml:space="preserve"> </w:t>
      </w:r>
      <w:r w:rsidRPr="38FF0D39" w:rsidR="2B33692F">
        <w:rPr>
          <w:rStyle w:val="Strong"/>
        </w:rPr>
        <w:t>above</w:t>
      </w:r>
      <w:r w:rsidRPr="38FF0D39" w:rsidR="2B33692F">
        <w:rPr>
          <w:rStyle w:val="Strong"/>
          <w:rtl w:val="1"/>
        </w:rPr>
        <w:t xml:space="preserve"> </w:t>
      </w:r>
      <w:r w:rsidRPr="38FF0D39" w:rsidR="4BFEDBD1">
        <w:rPr>
          <w:rStyle w:val="Strong"/>
          <w:rtl w:val="1"/>
        </w:rPr>
        <w:t xml:space="preserve"> </w:t>
      </w:r>
      <w:r w:rsidRPr="38FF0D39" w:rsidR="658430E0">
        <w:rPr>
          <w:rStyle w:val="Strong"/>
          <w:rtl w:val="1"/>
        </w:rPr>
        <w:t xml:space="preserve">لا شي مما سبق </w:t>
      </w:r>
    </w:p>
    <w:p w:rsidR="38FF0D39" w:rsidP="38FF0D39" w:rsidRDefault="38FF0D39" w14:paraId="6089755F" w14:textId="73BB53C0">
      <w:pPr>
        <w:pStyle w:val="NormalWeb"/>
        <w:bidi w:val="1"/>
        <w:rPr>
          <w:rStyle w:val="Strong"/>
          <w:rtl w:val="1"/>
        </w:rPr>
      </w:pPr>
    </w:p>
    <w:p w:rsidR="00D72138" w:rsidP="00D72138" w:rsidRDefault="00D72138" w14:paraId="37401AD2" w14:textId="77777777">
      <w:pPr>
        <w:pStyle w:val="NormalWeb"/>
        <w:bidi/>
      </w:pPr>
      <w:r w:rsidRPr="38FF0D39" w:rsidR="00D72138">
        <w:rPr>
          <w:rFonts w:hAnsi="Symbol"/>
        </w:rPr>
        <w:t></w:t>
      </w:r>
      <w:r w:rsidR="00D72138">
        <w:rPr>
          <w:rtl w:val="1"/>
        </w:rPr>
        <w:t xml:space="preserve">  </w:t>
      </w:r>
      <w:r w:rsidRPr="38FF0D39" w:rsidR="00D72138">
        <w:rPr>
          <w:rStyle w:val="Strong"/>
        </w:rPr>
        <w:t>Which</w:t>
      </w:r>
      <w:r w:rsidRPr="38FF0D39" w:rsidR="00D72138">
        <w:rPr>
          <w:rStyle w:val="Strong"/>
        </w:rPr>
        <w:t xml:space="preserve"> is the main goal of a financial feasibility study</w:t>
      </w:r>
      <w:r w:rsidRPr="38FF0D39" w:rsidR="00D72138">
        <w:rPr>
          <w:rStyle w:val="Strong"/>
          <w:rtl w:val="1"/>
        </w:rPr>
        <w:t>?</w:t>
      </w:r>
      <w:r>
        <w:br/>
      </w:r>
      <w:r w:rsidRPr="38FF0D39" w:rsidR="00D72138">
        <w:rPr>
          <w:rStyle w:val="Strong"/>
          <w:rtl w:val="1"/>
        </w:rPr>
        <w:t>ما هو الهدف الرئيسي لدراسة الجدوى المالية؟</w:t>
      </w:r>
      <w:r>
        <w:br/>
      </w:r>
      <w:r w:rsidR="00D72138">
        <w:rPr/>
        <w:t>a) Assessing the ability to cover production costs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تقييم القدرة على تغطية تكاليف الإنتاج</w:t>
      </w:r>
      <w:r>
        <w:br/>
      </w:r>
      <w:r w:rsidR="00D72138">
        <w:rPr/>
        <w:t>b) Measuring environmental impact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قياس الأثر البيئي</w:t>
      </w:r>
    </w:p>
    <w:p w:rsidR="6F0F6840" w:rsidP="38FF0D39" w:rsidRDefault="6F0F6840" w14:paraId="22E7A6BE" w14:textId="2AA6136E">
      <w:pPr>
        <w:pStyle w:val="NormalWeb"/>
        <w:bidi w:val="1"/>
        <w:rPr>
          <w:rStyle w:val="Strong"/>
          <w:rtl w:val="1"/>
        </w:rPr>
      </w:pPr>
      <w:r w:rsidRPr="38FF0D39" w:rsidR="6F0F6840">
        <w:rPr>
          <w:rStyle w:val="Strong"/>
        </w:rPr>
        <w:t>C)None of the above</w:t>
      </w:r>
      <w:r w:rsidRPr="38FF0D39" w:rsidR="6F0F6840">
        <w:rPr>
          <w:rStyle w:val="Strong"/>
          <w:rtl w:val="1"/>
        </w:rPr>
        <w:t xml:space="preserve">  لا شي مما سبق</w:t>
      </w:r>
    </w:p>
    <w:p w:rsidR="38FF0D39" w:rsidP="38FF0D39" w:rsidRDefault="38FF0D39" w14:paraId="237A7DD6" w14:textId="12E8F261">
      <w:pPr>
        <w:pStyle w:val="NormalWeb"/>
        <w:bidi w:val="1"/>
        <w:rPr>
          <w:rStyle w:val="Strong"/>
          <w:rtl w:val="1"/>
        </w:rPr>
      </w:pPr>
    </w:p>
    <w:p w:rsidR="00D72138" w:rsidP="00D72138" w:rsidRDefault="00D72138" w14:paraId="3151CE3F" w14:textId="77777777">
      <w:pPr>
        <w:pStyle w:val="NormalWeb"/>
        <w:bidi/>
      </w:pPr>
      <w:r w:rsidRPr="38FF0D39" w:rsidR="00D72138">
        <w:rPr>
          <w:rFonts w:hAnsi="Symbol"/>
        </w:rPr>
        <w:t></w:t>
      </w:r>
      <w:r w:rsidR="00D72138">
        <w:rPr>
          <w:rtl w:val="1"/>
        </w:rPr>
        <w:t xml:space="preserve">  </w:t>
      </w:r>
      <w:r w:rsidRPr="38FF0D39" w:rsidR="00D72138">
        <w:rPr>
          <w:rStyle w:val="Strong"/>
        </w:rPr>
        <w:t>Stakeholder</w:t>
      </w:r>
      <w:r w:rsidRPr="38FF0D39" w:rsidR="00D72138">
        <w:rPr>
          <w:rStyle w:val="Strong"/>
        </w:rPr>
        <w:t xml:space="preserve"> analysis is conducted during which phase</w:t>
      </w:r>
      <w:r w:rsidRPr="38FF0D39" w:rsidR="00D72138">
        <w:rPr>
          <w:rStyle w:val="Strong"/>
          <w:rtl w:val="1"/>
        </w:rPr>
        <w:t>?</w:t>
      </w:r>
      <w:r>
        <w:br/>
      </w:r>
      <w:r w:rsidRPr="38FF0D39" w:rsidR="00D72138">
        <w:rPr>
          <w:rStyle w:val="Strong"/>
          <w:rtl w:val="1"/>
        </w:rPr>
        <w:t>تحليل أصحاب المصلحة يتم خلال أي مرحلة؟</w:t>
      </w:r>
      <w:r>
        <w:br/>
      </w:r>
      <w:r w:rsidR="00D72138">
        <w:rPr/>
        <w:t>a) Initiation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الإطلاق</w:t>
      </w:r>
      <w:r>
        <w:br/>
      </w:r>
      <w:r w:rsidR="00D72138">
        <w:rPr/>
        <w:t>b) Closure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الإغلاق</w:t>
      </w:r>
    </w:p>
    <w:p w:rsidR="09CC4124" w:rsidP="38FF0D39" w:rsidRDefault="09CC4124" w14:paraId="62D21EB0" w14:textId="6D0EA53A">
      <w:pPr>
        <w:pStyle w:val="NormalWeb"/>
        <w:bidi w:val="1"/>
        <w:rPr>
          <w:rStyle w:val="Strong"/>
          <w:rtl w:val="1"/>
        </w:rPr>
      </w:pPr>
      <w:r w:rsidR="09CC4124">
        <w:rPr/>
        <w:t>c) Execution</w:t>
      </w:r>
      <w:r w:rsidRPr="38FF0D39" w:rsidR="09CC4124">
        <w:rPr>
          <w:rtl w:val="1"/>
        </w:rPr>
        <w:t xml:space="preserve"> </w:t>
      </w:r>
      <w:r w:rsidRPr="38FF0D39" w:rsidR="09CC4124">
        <w:rPr>
          <w:rStyle w:val="Strong"/>
          <w:rtl w:val="1"/>
        </w:rPr>
        <w:t>التنفيذ</w:t>
      </w:r>
    </w:p>
    <w:p w:rsidR="38FF0D39" w:rsidP="38FF0D39" w:rsidRDefault="38FF0D39" w14:paraId="219EB4C6" w14:textId="08EB1DEA">
      <w:pPr>
        <w:pStyle w:val="NormalWeb"/>
        <w:bidi w:val="1"/>
        <w:rPr>
          <w:rStyle w:val="Strong"/>
          <w:rtl w:val="1"/>
        </w:rPr>
      </w:pPr>
    </w:p>
    <w:p w:rsidR="00D72138" w:rsidP="00D72138" w:rsidRDefault="00D72138" w14:paraId="2A620634" w14:textId="77777777">
      <w:pPr>
        <w:pStyle w:val="NormalWeb"/>
        <w:bidi/>
      </w:pPr>
      <w:r w:rsidRPr="38FF0D39" w:rsidR="00D72138">
        <w:rPr>
          <w:rFonts w:hAnsi="Symbol"/>
        </w:rPr>
        <w:t></w:t>
      </w:r>
      <w:r w:rsidR="00D72138">
        <w:rPr>
          <w:rtl w:val="1"/>
        </w:rPr>
        <w:t xml:space="preserve">  </w:t>
      </w:r>
      <w:r w:rsidRPr="38FF0D39" w:rsidR="00D72138">
        <w:rPr>
          <w:rStyle w:val="Strong"/>
        </w:rPr>
        <w:t>Which</w:t>
      </w:r>
      <w:r w:rsidRPr="38FF0D39" w:rsidR="00D72138">
        <w:rPr>
          <w:rStyle w:val="Strong"/>
        </w:rPr>
        <w:t xml:space="preserve"> factor is considered in selecting a project site</w:t>
      </w:r>
      <w:r w:rsidRPr="38FF0D39" w:rsidR="00D72138">
        <w:rPr>
          <w:rStyle w:val="Strong"/>
          <w:rtl w:val="1"/>
        </w:rPr>
        <w:t>?</w:t>
      </w:r>
      <w:r>
        <w:br/>
      </w:r>
      <w:r w:rsidRPr="38FF0D39" w:rsidR="00D72138">
        <w:rPr>
          <w:rStyle w:val="Strong"/>
          <w:rtl w:val="1"/>
        </w:rPr>
        <w:t>أي عامل يُؤخذ في الاعتبار عند اختيار موقع المشروع؟</w:t>
      </w:r>
      <w:r>
        <w:br/>
      </w:r>
      <w:r w:rsidR="00D72138">
        <w:rPr/>
        <w:t>a) Proximity to markets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القرب من الأسواق</w:t>
      </w:r>
      <w:r>
        <w:br/>
      </w:r>
      <w:r w:rsidR="00D72138">
        <w:rPr/>
        <w:t>b) Marketing method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طريقة التسويق</w:t>
      </w:r>
    </w:p>
    <w:p w:rsidR="6BA08C82" w:rsidP="38FF0D39" w:rsidRDefault="6BA08C82" w14:paraId="73DA324B" w14:textId="452C005F">
      <w:pPr>
        <w:pStyle w:val="NormalWeb"/>
        <w:bidi w:val="1"/>
        <w:rPr>
          <w:rStyle w:val="Strong"/>
          <w:rtl w:val="1"/>
        </w:rPr>
      </w:pPr>
      <w:r w:rsidRPr="38FF0D39" w:rsidR="6BA08C82">
        <w:rPr>
          <w:rStyle w:val="Strong"/>
        </w:rPr>
        <w:t>C)None of the above</w:t>
      </w:r>
      <w:r w:rsidRPr="38FF0D39" w:rsidR="6BA08C82">
        <w:rPr>
          <w:rStyle w:val="Strong"/>
          <w:rtl w:val="1"/>
        </w:rPr>
        <w:t xml:space="preserve">  لا شي مما سبق</w:t>
      </w:r>
    </w:p>
    <w:p w:rsidR="38FF0D39" w:rsidP="38FF0D39" w:rsidRDefault="38FF0D39" w14:paraId="0E786227" w14:textId="44A3C972">
      <w:pPr>
        <w:pStyle w:val="NormalWeb"/>
        <w:bidi w:val="1"/>
        <w:rPr>
          <w:rStyle w:val="Strong"/>
          <w:rtl w:val="1"/>
        </w:rPr>
      </w:pPr>
    </w:p>
    <w:p w:rsidR="00D72138" w:rsidP="00D72138" w:rsidRDefault="00D72138" w14:paraId="0D94BF07" w14:textId="77777777">
      <w:pPr>
        <w:pStyle w:val="NormalWeb"/>
        <w:bidi/>
      </w:pPr>
      <w:r w:rsidRPr="38FF0D39" w:rsidR="00D72138">
        <w:rPr>
          <w:rFonts w:hAnsi="Symbol"/>
        </w:rPr>
        <w:t></w:t>
      </w:r>
      <w:r w:rsidR="00D72138">
        <w:rPr>
          <w:rtl w:val="1"/>
        </w:rPr>
        <w:t xml:space="preserve">  </w:t>
      </w:r>
      <w:r w:rsidRPr="38FF0D39" w:rsidR="00D72138">
        <w:rPr>
          <w:rStyle w:val="Strong"/>
        </w:rPr>
        <w:t>The</w:t>
      </w:r>
      <w:r w:rsidRPr="38FF0D39" w:rsidR="00D72138">
        <w:rPr>
          <w:rStyle w:val="Strong"/>
        </w:rPr>
        <w:t xml:space="preserve"> main purpose of a marketing feasibility study is to</w:t>
      </w:r>
      <w:r w:rsidRPr="38FF0D39" w:rsidR="00D72138">
        <w:rPr>
          <w:rStyle w:val="Strong"/>
          <w:rtl w:val="1"/>
        </w:rPr>
        <w:t>:</w:t>
      </w:r>
      <w:r>
        <w:br/>
      </w:r>
      <w:r w:rsidRPr="38FF0D39" w:rsidR="00D72138">
        <w:rPr>
          <w:rStyle w:val="Strong"/>
          <w:rtl w:val="1"/>
        </w:rPr>
        <w:t>الهدف الرئيسي من دراسة الجدوى التسويقية هو</w:t>
      </w:r>
      <w:r w:rsidRPr="38FF0D39" w:rsidR="00D72138">
        <w:rPr>
          <w:rStyle w:val="Strong"/>
          <w:rtl w:val="1"/>
        </w:rPr>
        <w:t>:</w:t>
      </w:r>
      <w:r>
        <w:br/>
      </w:r>
      <w:r w:rsidR="00D72138">
        <w:rPr/>
        <w:t>a) Determine demand size for the product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تحديد حجم الطلب على المنتج</w:t>
      </w:r>
      <w:r>
        <w:br/>
      </w:r>
      <w:r w:rsidR="00D72138">
        <w:rPr/>
        <w:t>b) Select raw materials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اختيار المواد الخام</w:t>
      </w:r>
    </w:p>
    <w:p w:rsidR="07692D2F" w:rsidP="38FF0D39" w:rsidRDefault="07692D2F" w14:paraId="27EBB502" w14:textId="483C775A">
      <w:pPr>
        <w:pStyle w:val="NormalWeb"/>
        <w:bidi w:val="1"/>
        <w:rPr>
          <w:rStyle w:val="Strong"/>
          <w:rtl w:val="1"/>
        </w:rPr>
      </w:pPr>
      <w:r w:rsidRPr="38FF0D39" w:rsidR="07692D2F">
        <w:rPr>
          <w:rStyle w:val="Strong"/>
        </w:rPr>
        <w:t>C)None of the above</w:t>
      </w:r>
      <w:r w:rsidRPr="38FF0D39" w:rsidR="07692D2F">
        <w:rPr>
          <w:rStyle w:val="Strong"/>
          <w:rtl w:val="1"/>
        </w:rPr>
        <w:t xml:space="preserve">  لا شي مما سبق</w:t>
      </w:r>
    </w:p>
    <w:p w:rsidR="38FF0D39" w:rsidP="38FF0D39" w:rsidRDefault="38FF0D39" w14:paraId="4B3032FD" w14:textId="4BC7892E">
      <w:pPr>
        <w:pStyle w:val="NormalWeb"/>
        <w:bidi w:val="1"/>
        <w:rPr>
          <w:rStyle w:val="Strong"/>
          <w:rtl w:val="1"/>
        </w:rPr>
      </w:pPr>
    </w:p>
    <w:p w:rsidR="00D72138" w:rsidP="5E2B794D" w:rsidRDefault="00D72138" w14:paraId="593B1997" w14:textId="6B7B76EF">
      <w:pPr>
        <w:pStyle w:val="NormalWeb"/>
        <w:jc w:val="center"/>
      </w:pPr>
      <w:r w:rsidRPr="5E2B794D" w:rsidR="00D72138">
        <w:rPr>
          <w:rFonts w:hAnsi="Symbol"/>
        </w:rPr>
        <w:t></w:t>
      </w:r>
      <w:r w:rsidRPr="5E2B794D" w:rsidR="00D72138">
        <w:rPr/>
        <w:t xml:space="preserve">  </w:t>
      </w:r>
      <w:r w:rsidRPr="5E2B794D" w:rsidR="00D72138">
        <w:rPr>
          <w:rStyle w:val="Strong"/>
        </w:rPr>
        <w:t>Break</w:t>
      </w:r>
      <w:r w:rsidRPr="5E2B794D" w:rsidR="00D72138">
        <w:rPr>
          <w:rStyle w:val="Strong"/>
        </w:rPr>
        <w:t>-even analysis is based on</w:t>
      </w:r>
      <w:r w:rsidRPr="5E2B794D" w:rsidR="00D72138">
        <w:rPr>
          <w:rStyle w:val="Strong"/>
        </w:rPr>
        <w:t>:</w:t>
      </w:r>
      <w:r>
        <w:br/>
      </w:r>
      <w:r w:rsidRPr="5E2B794D" w:rsidR="00D72138">
        <w:rPr>
          <w:rStyle w:val="Strong"/>
          <w:rtl w:val="1"/>
        </w:rPr>
        <w:t>تحليل نقطة التعادل يعتمد على</w:t>
      </w:r>
      <w:r w:rsidRPr="5E2B794D" w:rsidR="00D72138">
        <w:rPr>
          <w:rStyle w:val="Strong"/>
          <w:rtl w:val="1"/>
        </w:rPr>
        <w:t>:</w:t>
      </w:r>
      <w:r>
        <w:br/>
      </w:r>
      <w:r w:rsidR="00D72138">
        <w:rPr/>
        <w:t>a) Fixed and variable costs</w:t>
      </w:r>
      <w:r w:rsidRPr="5E2B794D" w:rsidR="00D72138">
        <w:rPr/>
        <w:t xml:space="preserve"> </w:t>
      </w:r>
      <w:r w:rsidRPr="5E2B794D" w:rsidR="00D72138">
        <w:rPr>
          <w:rStyle w:val="Strong"/>
          <w:rFonts w:ascii="Segoe UI Symbol" w:hAnsi="Segoe UI Symbol" w:cs="Segoe UI Symbol"/>
        </w:rPr>
        <w:t>✅</w:t>
      </w:r>
      <w:r w:rsidRPr="5E2B794D" w:rsidR="00D72138">
        <w:rPr>
          <w:rStyle w:val="Strong"/>
        </w:rPr>
        <w:t xml:space="preserve"> </w:t>
      </w:r>
      <w:r w:rsidRPr="5E2B794D" w:rsidR="00D72138">
        <w:rPr>
          <w:rStyle w:val="Strong"/>
          <w:rtl w:val="1"/>
        </w:rPr>
        <w:t>التكاليف الثابتة والمتغيرة</w:t>
      </w:r>
      <w:r>
        <w:br/>
      </w:r>
      <w:r w:rsidR="00D72138">
        <w:rPr/>
        <w:t>b) Fixed costs only</w:t>
      </w:r>
      <w:r w:rsidRPr="5E2B794D" w:rsidR="00D72138">
        <w:rPr/>
        <w:t xml:space="preserve"> </w:t>
      </w:r>
      <w:r w:rsidRPr="5E2B794D" w:rsidR="00D72138">
        <w:rPr>
          <w:rStyle w:val="Strong"/>
          <w:rtl w:val="1"/>
        </w:rPr>
        <w:t>التكاليف الثابتة فقط</w:t>
      </w:r>
    </w:p>
    <w:p w:rsidR="121486CB" w:rsidP="5E2B794D" w:rsidRDefault="121486CB" w14:paraId="0B800DBD" w14:textId="11E11D61">
      <w:pPr>
        <w:pStyle w:val="NormalWeb"/>
        <w:bidi w:val="1"/>
        <w:jc w:val="center"/>
        <w:rPr>
          <w:rStyle w:val="Strong"/>
          <w:rtl w:val="1"/>
        </w:rPr>
      </w:pPr>
      <w:r w:rsidRPr="5E2B794D" w:rsidR="121486CB">
        <w:rPr>
          <w:rStyle w:val="Strong"/>
        </w:rPr>
        <w:t>Variable</w:t>
      </w:r>
      <w:r w:rsidRPr="5E2B794D" w:rsidR="121486CB">
        <w:rPr>
          <w:rStyle w:val="Strong"/>
        </w:rPr>
        <w:t xml:space="preserve"> </w:t>
      </w:r>
      <w:r w:rsidRPr="5E2B794D" w:rsidR="121486CB">
        <w:rPr>
          <w:rStyle w:val="Strong"/>
        </w:rPr>
        <w:t>costs</w:t>
      </w:r>
      <w:r w:rsidRPr="5E2B794D" w:rsidR="121486CB">
        <w:rPr>
          <w:rStyle w:val="Strong"/>
        </w:rPr>
        <w:t xml:space="preserve"> </w:t>
      </w:r>
      <w:r w:rsidRPr="5E2B794D" w:rsidR="121486CB">
        <w:rPr>
          <w:rStyle w:val="Strong"/>
        </w:rPr>
        <w:t>only</w:t>
      </w:r>
      <w:r w:rsidRPr="5E2B794D" w:rsidR="41C5B9E2">
        <w:rPr>
          <w:rStyle w:val="Strong"/>
          <w:rtl w:val="1"/>
        </w:rPr>
        <w:t xml:space="preserve">  التكاليف المتغيرة فقط </w:t>
      </w:r>
      <w:r w:rsidRPr="5E2B794D" w:rsidR="3BCA1182">
        <w:rPr>
          <w:rStyle w:val="Strong"/>
          <w:rtl w:val="1"/>
        </w:rPr>
        <w:t xml:space="preserve">  </w:t>
      </w:r>
    </w:p>
    <w:p w:rsidR="121486CB" w:rsidP="38FF0D39" w:rsidRDefault="121486CB" w14:paraId="506868D2" w14:textId="2A5BA727">
      <w:pPr>
        <w:pStyle w:val="NormalWeb"/>
        <w:bidi w:val="1"/>
        <w:rPr>
          <w:rStyle w:val="Strong"/>
          <w:rtl w:val="1"/>
        </w:rPr>
      </w:pPr>
      <w:r w:rsidRPr="38FF0D39" w:rsidR="121486CB">
        <w:rPr>
          <w:rStyle w:val="Strong"/>
          <w:rtl w:val="1"/>
        </w:rPr>
        <w:t xml:space="preserve"> </w:t>
      </w:r>
    </w:p>
    <w:p w:rsidR="00D72138" w:rsidP="00D72138" w:rsidRDefault="00D72138" w14:paraId="75704773" w14:textId="54EF55F4">
      <w:pPr>
        <w:pStyle w:val="NormalWeb"/>
        <w:bidi/>
        <w:rPr>
          <w:rStyle w:val="Strong"/>
          <w:rtl w:val="1"/>
        </w:rPr>
      </w:pPr>
      <w:r w:rsidRPr="38FF0D39" w:rsidR="00D72138">
        <w:rPr>
          <w:rFonts w:hAnsi="Symbol"/>
        </w:rPr>
        <w:t></w:t>
      </w:r>
      <w:r w:rsidR="00D72138">
        <w:rPr>
          <w:rtl w:val="1"/>
        </w:rPr>
        <w:t xml:space="preserve">  </w:t>
      </w:r>
      <w:r w:rsidRPr="38FF0D39" w:rsidR="00D72138">
        <w:rPr>
          <w:rStyle w:val="Strong"/>
        </w:rPr>
        <w:t>The implementation phase typically includes</w:t>
      </w:r>
      <w:r w:rsidRPr="38FF0D39" w:rsidR="00D72138">
        <w:rPr>
          <w:rStyle w:val="Strong"/>
          <w:rtl w:val="1"/>
        </w:rPr>
        <w:t>:</w:t>
      </w:r>
      <w:r>
        <w:br/>
      </w:r>
      <w:r w:rsidRPr="38FF0D39" w:rsidR="00D72138">
        <w:rPr>
          <w:rStyle w:val="Strong"/>
          <w:rtl w:val="1"/>
        </w:rPr>
        <w:t>مرحلة التنفيذ عادةً تشمل</w:t>
      </w:r>
      <w:r w:rsidRPr="38FF0D39" w:rsidR="00D72138">
        <w:rPr>
          <w:rStyle w:val="Strong"/>
          <w:rtl w:val="1"/>
        </w:rPr>
        <w:t>:</w:t>
      </w:r>
      <w:r>
        <w:br/>
      </w:r>
      <w:r w:rsidR="00D72138">
        <w:rPr/>
        <w:t>a) Installing equipment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تركيب المعدات</w:t>
      </w:r>
      <w:r>
        <w:br/>
      </w:r>
      <w:r w:rsidR="00D72138">
        <w:rPr/>
        <w:t>b) Writing feasibility report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كتابة تقرير الجدوى</w:t>
      </w:r>
    </w:p>
    <w:p w:rsidR="00D72138" w:rsidP="00D72138" w:rsidRDefault="00D72138" w14:paraId="7CC1475B" w14:textId="4D598DFC">
      <w:pPr>
        <w:pStyle w:val="NormalWeb"/>
        <w:bidi w:val="1"/>
      </w:pPr>
      <w:r w:rsidR="53DC25BC">
        <w:rPr/>
        <w:t>Project funding</w:t>
      </w:r>
      <w:r w:rsidR="53DC25BC">
        <w:rPr>
          <w:rtl w:val="1"/>
        </w:rPr>
        <w:t xml:space="preserve"> </w:t>
      </w:r>
      <w:r w:rsidRPr="38FF0D39" w:rsidR="53DC25BC">
        <w:rPr>
          <w:rStyle w:val="Strong"/>
          <w:rtl w:val="1"/>
        </w:rPr>
        <w:t>تمويل المشروع</w:t>
      </w:r>
    </w:p>
    <w:p w:rsidR="00D72138" w:rsidP="00D72138" w:rsidRDefault="00D72138" w14:paraId="10FF4397" w14:textId="77777777">
      <w:pPr>
        <w:pStyle w:val="NormalWeb"/>
        <w:bidi/>
      </w:pPr>
    </w:p>
    <w:p w:rsidR="00D72138" w:rsidP="00D72138" w:rsidRDefault="00D72138" w14:paraId="6F720BEC" w14:textId="77777777">
      <w:pPr>
        <w:pStyle w:val="NormalWeb"/>
        <w:bidi/>
      </w:pPr>
      <w:r w:rsidRPr="38FF0D39" w:rsidR="00D72138">
        <w:rPr>
          <w:rFonts w:hAnsi="Symbol"/>
        </w:rPr>
        <w:t></w:t>
      </w:r>
      <w:r w:rsidR="00D72138">
        <w:rPr>
          <w:rtl w:val="1"/>
        </w:rPr>
        <w:t xml:space="preserve">  </w:t>
      </w:r>
      <w:r w:rsidRPr="38FF0D39" w:rsidR="00D72138">
        <w:rPr>
          <w:rStyle w:val="Strong"/>
        </w:rPr>
        <w:t>Technical</w:t>
      </w:r>
      <w:r w:rsidRPr="38FF0D39" w:rsidR="00D72138">
        <w:rPr>
          <w:rStyle w:val="Strong"/>
        </w:rPr>
        <w:t xml:space="preserve"> feasibility focuses on</w:t>
      </w:r>
      <w:r w:rsidRPr="38FF0D39" w:rsidR="00D72138">
        <w:rPr>
          <w:rStyle w:val="Strong"/>
          <w:rtl w:val="1"/>
        </w:rPr>
        <w:t>:</w:t>
      </w:r>
      <w:r>
        <w:br/>
      </w:r>
      <w:r w:rsidRPr="38FF0D39" w:rsidR="00D72138">
        <w:rPr>
          <w:rStyle w:val="Strong"/>
          <w:rtl w:val="1"/>
        </w:rPr>
        <w:t>الجدوى الفنية تركز على</w:t>
      </w:r>
      <w:r w:rsidRPr="38FF0D39" w:rsidR="00D72138">
        <w:rPr>
          <w:rStyle w:val="Strong"/>
          <w:rtl w:val="1"/>
        </w:rPr>
        <w:t>:</w:t>
      </w:r>
      <w:r>
        <w:br/>
      </w:r>
      <w:r w:rsidR="00D72138">
        <w:rPr/>
        <w:t>a) Technology and production methods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التكنولوجيا وطرق الإنتاج</w:t>
      </w:r>
      <w:r>
        <w:br/>
      </w:r>
      <w:r w:rsidR="00D72138">
        <w:rPr/>
        <w:t>b) Project funding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تمويل المشروع</w:t>
      </w:r>
    </w:p>
    <w:p w:rsidR="71581BEF" w:rsidP="38FF0D39" w:rsidRDefault="71581BEF" w14:paraId="50E83E55" w14:textId="4064B7FD">
      <w:pPr>
        <w:pStyle w:val="NormalWeb"/>
        <w:bidi w:val="1"/>
      </w:pPr>
      <w:r w:rsidR="71581BEF">
        <w:rPr/>
        <w:t>Close the project</w:t>
      </w:r>
      <w:r w:rsidR="71581BEF">
        <w:rPr>
          <w:rtl w:val="1"/>
        </w:rPr>
        <w:t xml:space="preserve"> </w:t>
      </w:r>
      <w:r w:rsidRPr="38FF0D39" w:rsidR="71581BEF">
        <w:rPr>
          <w:rStyle w:val="Strong"/>
          <w:rtl w:val="1"/>
        </w:rPr>
        <w:t>إغلاق المشروع</w:t>
      </w:r>
    </w:p>
    <w:p w:rsidR="38FF0D39" w:rsidP="38FF0D39" w:rsidRDefault="38FF0D39" w14:paraId="47F9B305" w14:textId="2870A3D0">
      <w:pPr>
        <w:pStyle w:val="NormalWeb"/>
        <w:bidi w:val="1"/>
        <w:rPr>
          <w:rStyle w:val="Strong"/>
          <w:rtl w:val="1"/>
        </w:rPr>
      </w:pPr>
    </w:p>
    <w:p w:rsidR="00D72138" w:rsidP="00D72138" w:rsidRDefault="00D72138" w14:paraId="05405466" w14:textId="77777777">
      <w:pPr>
        <w:pStyle w:val="NormalWeb"/>
        <w:bidi/>
      </w:pPr>
      <w:r w:rsidRPr="38FF0D39" w:rsidR="00D72138">
        <w:rPr>
          <w:rFonts w:hAnsi="Symbol"/>
        </w:rPr>
        <w:t></w:t>
      </w:r>
      <w:r w:rsidR="00D72138">
        <w:rPr>
          <w:rtl w:val="1"/>
        </w:rPr>
        <w:t xml:space="preserve">  </w:t>
      </w:r>
      <w:r w:rsidRPr="38FF0D39" w:rsidR="00D72138">
        <w:rPr>
          <w:rStyle w:val="Strong"/>
        </w:rPr>
        <w:t>The</w:t>
      </w:r>
      <w:r w:rsidRPr="38FF0D39" w:rsidR="00D72138">
        <w:rPr>
          <w:rStyle w:val="Strong"/>
        </w:rPr>
        <w:t xml:space="preserve"> purpose of a preliminary feasibility study is to</w:t>
      </w:r>
      <w:r w:rsidRPr="38FF0D39" w:rsidR="00D72138">
        <w:rPr>
          <w:rStyle w:val="Strong"/>
          <w:rtl w:val="1"/>
        </w:rPr>
        <w:t>:</w:t>
      </w:r>
      <w:r>
        <w:br/>
      </w:r>
      <w:r w:rsidRPr="38FF0D39" w:rsidR="00D72138">
        <w:rPr>
          <w:rStyle w:val="Strong"/>
          <w:rtl w:val="1"/>
        </w:rPr>
        <w:t>الهدف من دراسة الجدوى المبدئية هو</w:t>
      </w:r>
      <w:r w:rsidRPr="38FF0D39" w:rsidR="00D72138">
        <w:rPr>
          <w:rStyle w:val="Strong"/>
          <w:rtl w:val="1"/>
        </w:rPr>
        <w:t>:</w:t>
      </w:r>
      <w:r>
        <w:br/>
      </w:r>
      <w:r w:rsidR="00D72138">
        <w:rPr/>
        <w:t>a) Decide if the project idea is worth pursuing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تحديد ما إذا كانت فكرة المشروع تستحق التنفيذ</w:t>
      </w:r>
      <w:r>
        <w:br/>
      </w:r>
      <w:r w:rsidR="00D72138">
        <w:rPr/>
        <w:t>b) Close the project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إغلاق المشروع</w:t>
      </w:r>
    </w:p>
    <w:p w:rsidR="0935C876" w:rsidP="38FF0D39" w:rsidRDefault="0935C876" w14:paraId="461554D0" w14:textId="0C9AB873">
      <w:pPr>
        <w:pStyle w:val="NormalWeb"/>
        <w:bidi w:val="1"/>
      </w:pPr>
      <w:r w:rsidR="0935C876">
        <w:rPr/>
        <w:t>Calculating budget</w:t>
      </w:r>
      <w:r w:rsidR="0935C876">
        <w:rPr>
          <w:rtl w:val="1"/>
        </w:rPr>
        <w:t xml:space="preserve"> </w:t>
      </w:r>
      <w:r w:rsidRPr="38FF0D39" w:rsidR="0935C876">
        <w:rPr>
          <w:rStyle w:val="Strong"/>
          <w:rtl w:val="1"/>
        </w:rPr>
        <w:t>حساب الميزانية</w:t>
      </w:r>
    </w:p>
    <w:p w:rsidR="38FF0D39" w:rsidP="38FF0D39" w:rsidRDefault="38FF0D39" w14:paraId="0365BEBD" w14:textId="24C32028">
      <w:pPr>
        <w:pStyle w:val="NormalWeb"/>
        <w:bidi w:val="1"/>
        <w:rPr>
          <w:rStyle w:val="Strong"/>
          <w:rtl w:val="1"/>
        </w:rPr>
      </w:pPr>
    </w:p>
    <w:p w:rsidR="00D72138" w:rsidP="00D72138" w:rsidRDefault="00D72138" w14:paraId="0FF283AE" w14:textId="77777777">
      <w:pPr>
        <w:pStyle w:val="NormalWeb"/>
        <w:bidi/>
      </w:pPr>
      <w:r w:rsidRPr="38FF0D39" w:rsidR="00D72138">
        <w:rPr>
          <w:rFonts w:hAnsi="Symbol"/>
        </w:rPr>
        <w:t></w:t>
      </w:r>
      <w:r w:rsidR="00D72138">
        <w:rPr>
          <w:rtl w:val="1"/>
        </w:rPr>
        <w:t xml:space="preserve">  </w:t>
      </w:r>
      <w:r w:rsidRPr="38FF0D39" w:rsidR="00D72138">
        <w:rPr>
          <w:rStyle w:val="Strong"/>
        </w:rPr>
        <w:t>A</w:t>
      </w:r>
      <w:r w:rsidRPr="38FF0D39" w:rsidR="00D72138">
        <w:rPr>
          <w:rStyle w:val="Strong"/>
        </w:rPr>
        <w:t xml:space="preserve"> Gantt chart is </w:t>
      </w:r>
      <w:r w:rsidRPr="38FF0D39" w:rsidR="00D72138">
        <w:rPr>
          <w:rStyle w:val="Strong"/>
        </w:rPr>
        <w:t>mainly used</w:t>
      </w:r>
      <w:r w:rsidRPr="38FF0D39" w:rsidR="00D72138">
        <w:rPr>
          <w:rStyle w:val="Strong"/>
        </w:rPr>
        <w:t xml:space="preserve"> for</w:t>
      </w:r>
      <w:r w:rsidRPr="38FF0D39" w:rsidR="00D72138">
        <w:rPr>
          <w:rStyle w:val="Strong"/>
          <w:rtl w:val="1"/>
        </w:rPr>
        <w:t>:</w:t>
      </w:r>
      <w:r>
        <w:br/>
      </w:r>
      <w:r w:rsidRPr="38FF0D39" w:rsidR="00D72138">
        <w:rPr>
          <w:rStyle w:val="Strong"/>
          <w:rtl w:val="1"/>
        </w:rPr>
        <w:t>يُستخدم مخطط جانت أساسًا في</w:t>
      </w:r>
      <w:r w:rsidRPr="38FF0D39" w:rsidR="00D72138">
        <w:rPr>
          <w:rStyle w:val="Strong"/>
          <w:rtl w:val="1"/>
        </w:rPr>
        <w:t>:</w:t>
      </w:r>
      <w:r>
        <w:br/>
      </w:r>
      <w:r w:rsidR="00D72138">
        <w:rPr/>
        <w:t>a) Scheduling tasks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جدولة المهام</w:t>
      </w:r>
      <w:r>
        <w:br/>
      </w:r>
      <w:r w:rsidR="00D72138">
        <w:rPr/>
        <w:t>b) Calculating budget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حساب الميزانية</w:t>
      </w:r>
    </w:p>
    <w:p w:rsidR="2DA5F2EC" w:rsidP="38FF0D39" w:rsidRDefault="2DA5F2EC" w14:paraId="246C3BCB" w14:textId="28BE3F1F">
      <w:pPr>
        <w:pStyle w:val="NormalWeb"/>
        <w:bidi w:val="1"/>
      </w:pPr>
      <w:r w:rsidR="2DA5F2EC">
        <w:rPr/>
        <w:t>Market share</w:t>
      </w:r>
      <w:r w:rsidR="2DA5F2EC">
        <w:rPr>
          <w:rtl w:val="1"/>
        </w:rPr>
        <w:t xml:space="preserve"> </w:t>
      </w:r>
      <w:r w:rsidRPr="38FF0D39" w:rsidR="2DA5F2EC">
        <w:rPr>
          <w:rStyle w:val="Strong"/>
          <w:rtl w:val="1"/>
        </w:rPr>
        <w:t>الحصة السوقية</w:t>
      </w:r>
    </w:p>
    <w:p w:rsidR="38FF0D39" w:rsidP="38FF0D39" w:rsidRDefault="38FF0D39" w14:paraId="43CAED02" w14:textId="46CAA911">
      <w:pPr>
        <w:pStyle w:val="NormalWeb"/>
        <w:bidi w:val="1"/>
        <w:rPr>
          <w:rStyle w:val="Strong"/>
          <w:rtl w:val="1"/>
        </w:rPr>
      </w:pPr>
    </w:p>
    <w:p w:rsidR="00D72138" w:rsidP="00D72138" w:rsidRDefault="00D72138" w14:paraId="65B26DA5" w14:textId="77777777">
      <w:pPr>
        <w:pStyle w:val="NormalWeb"/>
        <w:bidi/>
      </w:pPr>
      <w:r w:rsidRPr="38FF0D39" w:rsidR="00D72138">
        <w:rPr>
          <w:rFonts w:hAnsi="Symbol"/>
        </w:rPr>
        <w:t></w:t>
      </w:r>
      <w:r w:rsidR="00D72138">
        <w:rPr>
          <w:rtl w:val="1"/>
        </w:rPr>
        <w:t xml:space="preserve">  </w:t>
      </w:r>
      <w:r w:rsidRPr="38FF0D39" w:rsidR="00D72138">
        <w:rPr>
          <w:rStyle w:val="Strong"/>
        </w:rPr>
        <w:t>The</w:t>
      </w:r>
      <w:r w:rsidRPr="38FF0D39" w:rsidR="00D72138">
        <w:rPr>
          <w:rStyle w:val="Strong"/>
        </w:rPr>
        <w:t xml:space="preserve"> financial feasibility study examines</w:t>
      </w:r>
      <w:r w:rsidRPr="38FF0D39" w:rsidR="00D72138">
        <w:rPr>
          <w:rStyle w:val="Strong"/>
          <w:rtl w:val="1"/>
        </w:rPr>
        <w:t>:</w:t>
      </w:r>
      <w:r>
        <w:br/>
      </w:r>
      <w:r w:rsidRPr="38FF0D39" w:rsidR="00D72138">
        <w:rPr>
          <w:rStyle w:val="Strong"/>
          <w:rtl w:val="1"/>
        </w:rPr>
        <w:t>تدرس دراسة الجدوى المالية</w:t>
      </w:r>
      <w:r w:rsidRPr="38FF0D39" w:rsidR="00D72138">
        <w:rPr>
          <w:rStyle w:val="Strong"/>
          <w:rtl w:val="1"/>
        </w:rPr>
        <w:t>:</w:t>
      </w:r>
      <w:r>
        <w:br/>
      </w:r>
      <w:r w:rsidR="00D72138">
        <w:rPr/>
        <w:t>a) Funding capability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القدرة على التمويل</w:t>
      </w:r>
      <w:r>
        <w:br/>
      </w:r>
      <w:r w:rsidR="00D72138">
        <w:rPr/>
        <w:t>b) Market share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الحصة السوقية</w:t>
      </w:r>
    </w:p>
    <w:p w:rsidR="02A4E9B6" w:rsidP="38FF0D39" w:rsidRDefault="02A4E9B6" w14:paraId="1DC2735A" w14:textId="48AD3B32">
      <w:pPr>
        <w:pStyle w:val="NormalWeb"/>
        <w:bidi w:val="1"/>
      </w:pPr>
      <w:r w:rsidR="4725850A">
        <w:rPr/>
        <w:t>There is no correct answer</w:t>
      </w:r>
      <w:r w:rsidR="4725850A">
        <w:rPr>
          <w:rtl w:val="1"/>
        </w:rPr>
        <w:t xml:space="preserve">  </w:t>
      </w:r>
      <w:r w:rsidRPr="1B5B191D" w:rsidR="4725850A">
        <w:rPr>
          <w:b w:val="1"/>
          <w:bCs w:val="1"/>
          <w:rtl w:val="1"/>
        </w:rPr>
        <w:t>لا</w:t>
      </w:r>
      <w:r w:rsidRPr="1B5B191D" w:rsidR="4725850A">
        <w:rPr>
          <w:b w:val="1"/>
          <w:bCs w:val="1"/>
          <w:rtl w:val="1"/>
        </w:rPr>
        <w:t xml:space="preserve"> </w:t>
      </w:r>
      <w:r w:rsidRPr="1B5B191D" w:rsidR="4725850A">
        <w:rPr>
          <w:b w:val="1"/>
          <w:bCs w:val="1"/>
          <w:rtl w:val="1"/>
        </w:rPr>
        <w:t>يوجد</w:t>
      </w:r>
      <w:r w:rsidRPr="1B5B191D" w:rsidR="4725850A">
        <w:rPr>
          <w:b w:val="1"/>
          <w:bCs w:val="1"/>
          <w:rtl w:val="1"/>
        </w:rPr>
        <w:t xml:space="preserve"> </w:t>
      </w:r>
      <w:r w:rsidRPr="1B5B191D" w:rsidR="4725850A">
        <w:rPr>
          <w:b w:val="1"/>
          <w:bCs w:val="1"/>
          <w:rtl w:val="1"/>
        </w:rPr>
        <w:t>اجابة</w:t>
      </w:r>
      <w:r w:rsidRPr="1B5B191D" w:rsidR="4725850A">
        <w:rPr>
          <w:b w:val="1"/>
          <w:bCs w:val="1"/>
          <w:rtl w:val="1"/>
        </w:rPr>
        <w:t xml:space="preserve"> </w:t>
      </w:r>
      <w:r w:rsidRPr="1B5B191D" w:rsidR="4725850A">
        <w:rPr>
          <w:b w:val="1"/>
          <w:bCs w:val="1"/>
          <w:rtl w:val="1"/>
        </w:rPr>
        <w:t>صحيحة</w:t>
      </w:r>
      <w:r w:rsidRPr="1B5B191D" w:rsidR="4725850A">
        <w:rPr>
          <w:b w:val="1"/>
          <w:bCs w:val="1"/>
          <w:rtl w:val="1"/>
        </w:rPr>
        <w:t xml:space="preserve"> </w:t>
      </w:r>
    </w:p>
    <w:p w:rsidR="00D72138" w:rsidP="00D72138" w:rsidRDefault="00D72138" w14:paraId="09253F11" w14:textId="77777777">
      <w:pPr>
        <w:pStyle w:val="NormalWeb"/>
        <w:bidi/>
      </w:pPr>
      <w:r w:rsidRPr="38FF0D39" w:rsidR="00D72138">
        <w:rPr>
          <w:rFonts w:hAnsi="Symbol"/>
        </w:rPr>
        <w:t></w:t>
      </w:r>
      <w:r w:rsidR="00D72138">
        <w:rPr>
          <w:rtl w:val="1"/>
        </w:rPr>
        <w:t xml:space="preserve">  </w:t>
      </w:r>
      <w:r w:rsidRPr="38FF0D39" w:rsidR="00D72138">
        <w:rPr>
          <w:rStyle w:val="Strong"/>
        </w:rPr>
        <w:t>The</w:t>
      </w:r>
      <w:r w:rsidRPr="38FF0D39" w:rsidR="00D72138">
        <w:rPr>
          <w:rStyle w:val="Strong"/>
        </w:rPr>
        <w:t xml:space="preserve"> closure phase focuses on</w:t>
      </w:r>
      <w:r w:rsidRPr="38FF0D39" w:rsidR="00D72138">
        <w:rPr>
          <w:rStyle w:val="Strong"/>
          <w:rtl w:val="1"/>
        </w:rPr>
        <w:t>:</w:t>
      </w:r>
      <w:r>
        <w:br/>
      </w:r>
      <w:r w:rsidRPr="38FF0D39" w:rsidR="00D72138">
        <w:rPr>
          <w:rStyle w:val="Strong"/>
          <w:rtl w:val="1"/>
        </w:rPr>
        <w:t>تركز مرحلة الإغلاق على</w:t>
      </w:r>
      <w:r w:rsidRPr="38FF0D39" w:rsidR="00D72138">
        <w:rPr>
          <w:rStyle w:val="Strong"/>
          <w:rtl w:val="1"/>
        </w:rPr>
        <w:t>:</w:t>
      </w:r>
      <w:r>
        <w:br/>
      </w:r>
      <w:r w:rsidR="00D72138">
        <w:rPr/>
        <w:t>a) Reviewing lessons learned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Fonts w:ascii="Segoe UI Symbol" w:hAnsi="Segoe UI Symbol" w:cs="Segoe UI Symbol"/>
          <w:rtl w:val="1"/>
        </w:rPr>
        <w:t>✅</w:t>
      </w:r>
      <w:r w:rsidRPr="38FF0D39" w:rsidR="00D72138">
        <w:rPr>
          <w:rStyle w:val="Strong"/>
          <w:rtl w:val="1"/>
        </w:rPr>
        <w:t xml:space="preserve"> </w:t>
      </w:r>
      <w:r w:rsidRPr="38FF0D39" w:rsidR="00D72138">
        <w:rPr>
          <w:rStyle w:val="Strong"/>
          <w:rtl w:val="1"/>
        </w:rPr>
        <w:t>مراجعة الدروس المستفادة</w:t>
      </w:r>
      <w:r>
        <w:br/>
      </w:r>
      <w:r w:rsidR="00D72138">
        <w:rPr/>
        <w:t>b) Allocating resources</w:t>
      </w:r>
      <w:r w:rsidR="00D72138">
        <w:rPr>
          <w:rtl w:val="1"/>
        </w:rPr>
        <w:t xml:space="preserve"> </w:t>
      </w:r>
      <w:r w:rsidRPr="38FF0D39" w:rsidR="00D72138">
        <w:rPr>
          <w:rStyle w:val="Strong"/>
          <w:rtl w:val="1"/>
        </w:rPr>
        <w:t>توزيع الموارد</w:t>
      </w:r>
    </w:p>
    <w:p w:rsidR="2EB93882" w:rsidP="38FF0D39" w:rsidRDefault="2EB93882" w14:paraId="21D78F93" w14:textId="483C775A">
      <w:pPr>
        <w:pStyle w:val="NormalWeb"/>
        <w:bidi w:val="1"/>
        <w:rPr>
          <w:rStyle w:val="Strong"/>
          <w:rtl w:val="1"/>
        </w:rPr>
      </w:pPr>
      <w:r w:rsidRPr="38FF0D39" w:rsidR="2EB93882">
        <w:rPr>
          <w:rStyle w:val="Strong"/>
        </w:rPr>
        <w:t>C)None of the above</w:t>
      </w:r>
      <w:r w:rsidRPr="38FF0D39" w:rsidR="2EB93882">
        <w:rPr>
          <w:rStyle w:val="Strong"/>
          <w:rtl w:val="1"/>
        </w:rPr>
        <w:t xml:space="preserve">  لا شي مما سبق</w:t>
      </w:r>
    </w:p>
    <w:p w:rsidR="38FF0D39" w:rsidP="38FF0D39" w:rsidRDefault="38FF0D39" w14:paraId="1F8BE0E0" w14:textId="27685184">
      <w:pPr>
        <w:pStyle w:val="NormalWeb"/>
        <w:bidi w:val="1"/>
        <w:rPr>
          <w:rStyle w:val="Strong"/>
          <w:rtl w:val="1"/>
        </w:rPr>
      </w:pPr>
    </w:p>
    <w:p w:rsidR="00600904" w:rsidP="00600904" w:rsidRDefault="00600904" w14:paraId="06F28886" w14:textId="77777777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>ثانيًا</w:t>
      </w:r>
      <w:r w:rsidRPr="00721129">
        <w:rPr>
          <w:b w:val="0"/>
          <w:bCs w:val="0"/>
          <w:rtl/>
        </w:rPr>
        <w:t xml:space="preserve">: 12 سؤال </w:t>
      </w:r>
      <w:r>
        <w:rPr>
          <w:rFonts w:hint="cs"/>
          <w:b w:val="0"/>
          <w:bCs w:val="0"/>
          <w:rtl/>
        </w:rPr>
        <w:t>صح أم خطأ</w:t>
      </w:r>
    </w:p>
    <w:p w:rsidRPr="002D0027" w:rsidR="00D72138" w:rsidP="00545AFE" w:rsidRDefault="00D72138" w14:paraId="62694B3A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bookmarkStart w:name="_GoBack" w:id="0"/>
      <w:bookmarkEnd w:id="0"/>
      <w:r w:rsidRPr="002D0027">
        <w:rPr>
          <w:b/>
          <w:bCs/>
          <w:sz w:val="24"/>
          <w:szCs w:val="24"/>
        </w:rPr>
        <w:t>A feasibility study is conducted before the project starts.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تُجرى دراسة الجدوى قبل بدء المشروع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2D0027" w:rsidR="00D72138" w:rsidP="00545AFE" w:rsidRDefault="00D72138" w14:paraId="7C77CD0E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The break-even point occurs when total revenue equals total costs.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تحدث نقطة التعادل عندما تتساوى الإيرادات الكلية مع التكاليف الكلية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2D0027" w:rsidR="00D72138" w:rsidP="00545AFE" w:rsidRDefault="00D72138" w14:paraId="1B027BE3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Environmental feasibility checks the project’s compliance with environmental standards.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تتحقق الجدوى البيئية من التزام المشروع بالمعايير البيئية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2D0027" w:rsidR="00D72138" w:rsidP="00545AFE" w:rsidRDefault="00D72138" w14:paraId="49577939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Fixed costs change with the level of output.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تتغير التكاليف الثابتة مع مستوى الإنتاج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False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❌</w:t>
      </w:r>
    </w:p>
    <w:p w:rsidRPr="002D0027" w:rsidR="00D72138" w:rsidP="00545AFE" w:rsidRDefault="00D72138" w14:paraId="3BD25DAB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A project schedule is essential for execution success.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الجدول الزمني للمشروع ضروري لنجاح التنفيذ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2D0027" w:rsidR="00D72138" w:rsidP="00545AFE" w:rsidRDefault="00D72138" w14:paraId="10603A6C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Marketing feasibility identifies potential product demand.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تحدد الجدوى التسويقية الطلب المحتمل على المنتج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2D0027" w:rsidR="00D72138" w:rsidP="00545AFE" w:rsidRDefault="00D72138" w14:paraId="56ADF7C8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Technical feasibility considers technology and skills needed.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تأخذ الجدوى الفنية في الاعتبار التكنولوجيا والمهارات المطلوبة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2D0027" w:rsidR="00D72138" w:rsidP="00545AFE" w:rsidRDefault="00D72138" w14:paraId="6B07967C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The closure phase excludes performance evaluation.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تستبعد مرحلة الإغلاق تقييم الأداء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False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❌</w:t>
      </w:r>
    </w:p>
    <w:p w:rsidRPr="002D0027" w:rsidR="00D72138" w:rsidP="00545AFE" w:rsidRDefault="00D72138" w14:paraId="1D25034B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Financial feasibility assesses the ability to cover costs.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تقيّم الجدوى المالية القدرة على تغطية التكاليف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2D0027" w:rsidR="00D72138" w:rsidP="00545AFE" w:rsidRDefault="00D72138" w14:paraId="2FFC0B9F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Projects above the break-even point are operating at a loss.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المشاريع التي تتجاوز نقطة التعادل تعمل بخسارة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False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❌</w:t>
      </w:r>
    </w:p>
    <w:p w:rsidRPr="002D0027" w:rsidR="00D72138" w:rsidP="00545AFE" w:rsidRDefault="00D72138" w14:paraId="73568F27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The initiation phase defines the project’s scope.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تحدد مرحلة الإطلاق نطاق المشروع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2D0027" w:rsidR="00D72138" w:rsidP="00545AFE" w:rsidRDefault="00D72138" w14:paraId="5ABEB471" w14:textId="77777777">
      <w:pPr>
        <w:numPr>
          <w:ilvl w:val="0"/>
          <w:numId w:val="1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Technical, financial, and marketing feasibility are unrelated studies.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دراسات الجدوى الفنية والمالية والتسويقية غير مرتبطة ببعضها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False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❌</w:t>
      </w:r>
    </w:p>
    <w:p w:rsidRPr="001D3C62" w:rsidR="00D72138" w:rsidP="00D72138" w:rsidRDefault="00D72138" w14:paraId="611D34D5" w14:textId="77777777">
      <w:pPr>
        <w:pStyle w:val="NormalWeb"/>
        <w:bidi/>
        <w:rPr>
          <w:b/>
          <w:bCs/>
          <w:rtl/>
        </w:rPr>
      </w:pPr>
    </w:p>
    <w:p w:rsidRPr="00D72138" w:rsidR="004C61B5" w:rsidP="00D72138" w:rsidRDefault="004C61B5" w14:paraId="4B2D7EEA" w14:textId="77777777"/>
    <w:sectPr w:rsidRPr="00D72138" w:rsidR="004C61B5" w:rsidSect="00887547">
      <w:headerReference w:type="default" r:id="rId7"/>
      <w:footerReference w:type="default" r:id="rId8"/>
      <w:pgSz w:w="12240" w:h="15840" w:orient="portrait"/>
      <w:pgMar w:top="1440" w:right="1800" w:bottom="1440" w:left="1800" w:header="720" w:footer="72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FBE" w:rsidP="00887547" w:rsidRDefault="006F7FBE" w14:paraId="6FB9D002" w14:textId="77777777">
      <w:r>
        <w:separator/>
      </w:r>
    </w:p>
  </w:endnote>
  <w:endnote w:type="continuationSeparator" w:id="0">
    <w:p w:rsidR="006F7FBE" w:rsidP="00887547" w:rsidRDefault="006F7FBE" w14:paraId="7DD8BE3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:rsidR="00A03F6E" w:rsidRDefault="00462854" w14:paraId="2EFFE924" w14:textId="702379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09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03F6E" w:rsidRDefault="00A03F6E" w14:paraId="2A9FDBC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FBE" w:rsidP="00887547" w:rsidRDefault="006F7FBE" w14:paraId="70253698" w14:textId="77777777">
      <w:r>
        <w:separator/>
      </w:r>
    </w:p>
  </w:footnote>
  <w:footnote w:type="continuationSeparator" w:id="0">
    <w:p w:rsidR="006F7FBE" w:rsidP="00887547" w:rsidRDefault="006F7FBE" w14:paraId="1796282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195E5D" w:rsidR="00195E5D" w:rsidP="00195E5D" w:rsidRDefault="00195E5D" w14:paraId="1B70854F" w14:textId="77777777">
    <w:pPr>
      <w:pStyle w:val="Header"/>
      <w:rPr>
        <w:sz w:val="24"/>
        <w:szCs w:val="24"/>
        <w:highlight w:val="yellow"/>
      </w:rPr>
    </w:pPr>
    <w:r w:rsidRPr="00195E5D">
      <w:rPr>
        <w:b/>
        <w:bCs/>
        <w:sz w:val="24"/>
        <w:szCs w:val="24"/>
        <w:highlight w:val="yellow"/>
      </w:rPr>
      <w:t>Lecture 1</w:t>
    </w:r>
  </w:p>
  <w:p w:rsidRPr="00195E5D" w:rsidR="00195E5D" w:rsidP="00195E5D" w:rsidRDefault="00195E5D" w14:paraId="46B6EE48" w14:textId="77777777">
    <w:pPr>
      <w:pStyle w:val="Header"/>
      <w:rPr>
        <w:sz w:val="24"/>
        <w:szCs w:val="24"/>
      </w:rPr>
    </w:pPr>
    <w:r w:rsidRPr="00195E5D">
      <w:rPr>
        <w:b/>
        <w:bCs/>
        <w:sz w:val="24"/>
        <w:szCs w:val="24"/>
        <w:highlight w:val="yellow"/>
      </w:rPr>
      <w:t>Project Preparation and Implementation Plan</w:t>
    </w:r>
  </w:p>
  <w:p w:rsidR="00195E5D" w:rsidRDefault="00195E5D" w14:paraId="047A2D5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35654"/>
    <w:multiLevelType w:val="multilevel"/>
    <w:tmpl w:val="3634D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IdMacAtCleanup w:val="1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oNotDisplayPageBoundarie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75F3D"/>
    <w:rsid w:val="000B08F5"/>
    <w:rsid w:val="000D3956"/>
    <w:rsid w:val="000D520A"/>
    <w:rsid w:val="000E423B"/>
    <w:rsid w:val="001101ED"/>
    <w:rsid w:val="00110E46"/>
    <w:rsid w:val="001633C2"/>
    <w:rsid w:val="00193ADC"/>
    <w:rsid w:val="00194EA9"/>
    <w:rsid w:val="00195E5D"/>
    <w:rsid w:val="001C76AA"/>
    <w:rsid w:val="001F1267"/>
    <w:rsid w:val="00200635"/>
    <w:rsid w:val="002033D8"/>
    <w:rsid w:val="00212500"/>
    <w:rsid w:val="00217635"/>
    <w:rsid w:val="0022329E"/>
    <w:rsid w:val="00237671"/>
    <w:rsid w:val="00263B91"/>
    <w:rsid w:val="0026513A"/>
    <w:rsid w:val="00284497"/>
    <w:rsid w:val="002931FE"/>
    <w:rsid w:val="002D3CD0"/>
    <w:rsid w:val="003315D3"/>
    <w:rsid w:val="00331DB6"/>
    <w:rsid w:val="00336EF0"/>
    <w:rsid w:val="00347CBE"/>
    <w:rsid w:val="00375B78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563BF"/>
    <w:rsid w:val="004573A6"/>
    <w:rsid w:val="00462854"/>
    <w:rsid w:val="004804AE"/>
    <w:rsid w:val="00483AAE"/>
    <w:rsid w:val="0048720F"/>
    <w:rsid w:val="0049393E"/>
    <w:rsid w:val="0049473D"/>
    <w:rsid w:val="004B7D04"/>
    <w:rsid w:val="004C3A55"/>
    <w:rsid w:val="004C61B5"/>
    <w:rsid w:val="004D0330"/>
    <w:rsid w:val="004E2BFC"/>
    <w:rsid w:val="00500D37"/>
    <w:rsid w:val="00512129"/>
    <w:rsid w:val="00527F95"/>
    <w:rsid w:val="00545AFE"/>
    <w:rsid w:val="005518F3"/>
    <w:rsid w:val="00556FAE"/>
    <w:rsid w:val="00570308"/>
    <w:rsid w:val="005A3F7C"/>
    <w:rsid w:val="005A5950"/>
    <w:rsid w:val="005C0163"/>
    <w:rsid w:val="005C7E1E"/>
    <w:rsid w:val="005E60AC"/>
    <w:rsid w:val="005F570D"/>
    <w:rsid w:val="00600904"/>
    <w:rsid w:val="0065025E"/>
    <w:rsid w:val="00684191"/>
    <w:rsid w:val="00693F65"/>
    <w:rsid w:val="006C38C3"/>
    <w:rsid w:val="006D49BD"/>
    <w:rsid w:val="006F68E2"/>
    <w:rsid w:val="006F7FBE"/>
    <w:rsid w:val="00704F8E"/>
    <w:rsid w:val="00726552"/>
    <w:rsid w:val="0073061C"/>
    <w:rsid w:val="007329F1"/>
    <w:rsid w:val="00746C44"/>
    <w:rsid w:val="007674CB"/>
    <w:rsid w:val="0077018A"/>
    <w:rsid w:val="007863A0"/>
    <w:rsid w:val="00794867"/>
    <w:rsid w:val="007A2D65"/>
    <w:rsid w:val="007C3B51"/>
    <w:rsid w:val="007F6BA6"/>
    <w:rsid w:val="008178A9"/>
    <w:rsid w:val="00840623"/>
    <w:rsid w:val="00842CB6"/>
    <w:rsid w:val="00887547"/>
    <w:rsid w:val="008A56DD"/>
    <w:rsid w:val="008D005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3455"/>
    <w:rsid w:val="00985351"/>
    <w:rsid w:val="00992FDA"/>
    <w:rsid w:val="0099308F"/>
    <w:rsid w:val="009A554D"/>
    <w:rsid w:val="009C31A5"/>
    <w:rsid w:val="009D1FEE"/>
    <w:rsid w:val="009F0331"/>
    <w:rsid w:val="00A01130"/>
    <w:rsid w:val="00A03F6E"/>
    <w:rsid w:val="00A371F5"/>
    <w:rsid w:val="00A71023"/>
    <w:rsid w:val="00A87054"/>
    <w:rsid w:val="00AF618F"/>
    <w:rsid w:val="00B103F1"/>
    <w:rsid w:val="00B30EEE"/>
    <w:rsid w:val="00B41AF2"/>
    <w:rsid w:val="00B461B4"/>
    <w:rsid w:val="00B47177"/>
    <w:rsid w:val="00B71385"/>
    <w:rsid w:val="00B928EC"/>
    <w:rsid w:val="00BA637A"/>
    <w:rsid w:val="00BB48B2"/>
    <w:rsid w:val="00BB5D49"/>
    <w:rsid w:val="00BB7DDD"/>
    <w:rsid w:val="00BF658C"/>
    <w:rsid w:val="00C01F63"/>
    <w:rsid w:val="00C149D6"/>
    <w:rsid w:val="00C24935"/>
    <w:rsid w:val="00C25E0E"/>
    <w:rsid w:val="00C37C1C"/>
    <w:rsid w:val="00C44FEA"/>
    <w:rsid w:val="00C8002B"/>
    <w:rsid w:val="00C95A56"/>
    <w:rsid w:val="00CB5305"/>
    <w:rsid w:val="00D063B7"/>
    <w:rsid w:val="00D37DE8"/>
    <w:rsid w:val="00D44A99"/>
    <w:rsid w:val="00D56306"/>
    <w:rsid w:val="00D72138"/>
    <w:rsid w:val="00D72F0E"/>
    <w:rsid w:val="00D75A32"/>
    <w:rsid w:val="00D75D18"/>
    <w:rsid w:val="00D85B11"/>
    <w:rsid w:val="00DC09AE"/>
    <w:rsid w:val="00DC4B67"/>
    <w:rsid w:val="00DD152F"/>
    <w:rsid w:val="00DF228E"/>
    <w:rsid w:val="00E01094"/>
    <w:rsid w:val="00E01A7F"/>
    <w:rsid w:val="00E053AA"/>
    <w:rsid w:val="00E078FF"/>
    <w:rsid w:val="00E14CF5"/>
    <w:rsid w:val="00E23C10"/>
    <w:rsid w:val="00E25BE2"/>
    <w:rsid w:val="00E35A7A"/>
    <w:rsid w:val="00E40D15"/>
    <w:rsid w:val="00E413DD"/>
    <w:rsid w:val="00E9508D"/>
    <w:rsid w:val="00EB24D2"/>
    <w:rsid w:val="00EB2B87"/>
    <w:rsid w:val="00EB5F67"/>
    <w:rsid w:val="00EF58D8"/>
    <w:rsid w:val="00EF7525"/>
    <w:rsid w:val="00F02EA5"/>
    <w:rsid w:val="00F37429"/>
    <w:rsid w:val="00F53910"/>
    <w:rsid w:val="00F543DF"/>
    <w:rsid w:val="00F63952"/>
    <w:rsid w:val="00F63AA8"/>
    <w:rsid w:val="00F726DB"/>
    <w:rsid w:val="00F80F32"/>
    <w:rsid w:val="00FB511C"/>
    <w:rsid w:val="00FC3CA0"/>
    <w:rsid w:val="00FF10BE"/>
    <w:rsid w:val="00FF24C8"/>
    <w:rsid w:val="02682E7F"/>
    <w:rsid w:val="02A4E9B6"/>
    <w:rsid w:val="07692D2F"/>
    <w:rsid w:val="0935C876"/>
    <w:rsid w:val="09CC4124"/>
    <w:rsid w:val="0A9AE54C"/>
    <w:rsid w:val="0C7DAA98"/>
    <w:rsid w:val="0CE38E9C"/>
    <w:rsid w:val="0D39FC31"/>
    <w:rsid w:val="121486CB"/>
    <w:rsid w:val="1AD7CA34"/>
    <w:rsid w:val="1B5B191D"/>
    <w:rsid w:val="2B33692F"/>
    <w:rsid w:val="2DA5F2EC"/>
    <w:rsid w:val="2EB93882"/>
    <w:rsid w:val="384CF669"/>
    <w:rsid w:val="38FF0D39"/>
    <w:rsid w:val="3BCA1182"/>
    <w:rsid w:val="3F5DB73A"/>
    <w:rsid w:val="41C5B9E2"/>
    <w:rsid w:val="42D3661D"/>
    <w:rsid w:val="4725850A"/>
    <w:rsid w:val="477B71D5"/>
    <w:rsid w:val="4BFEDBD1"/>
    <w:rsid w:val="4CB24B69"/>
    <w:rsid w:val="512BEBC4"/>
    <w:rsid w:val="53D556C5"/>
    <w:rsid w:val="53DC25BC"/>
    <w:rsid w:val="55D89179"/>
    <w:rsid w:val="5BE0DE83"/>
    <w:rsid w:val="5E2B794D"/>
    <w:rsid w:val="62C05372"/>
    <w:rsid w:val="6561D86E"/>
    <w:rsid w:val="658430E0"/>
    <w:rsid w:val="65E411C4"/>
    <w:rsid w:val="6BA08C82"/>
    <w:rsid w:val="6F0F6840"/>
    <w:rsid w:val="70213177"/>
    <w:rsid w:val="70BB568D"/>
    <w:rsid w:val="71581BEF"/>
    <w:rsid w:val="737A8771"/>
    <w:rsid w:val="750D471D"/>
    <w:rsid w:val="7DE3A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87547"/>
    <w:pPr>
      <w:spacing w:after="0" w:line="240" w:lineRule="auto"/>
    </w:pPr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uiPriority w:val="9"/>
    <w:rsid w:val="00887547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NormalText" w:customStyle="1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eastAsia="Times New Roman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5221ee99d17410c2e92f9bbd0e0b6659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78f112be96feb5cfdf5b4bd30a2b8b67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  <SharedWithUsers xmlns="49100919-8a76-4266-be0c-7dc583902cb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494956D-8340-41EF-8E0E-78CCC0327460}"/>
</file>

<file path=customXml/itemProps2.xml><?xml version="1.0" encoding="utf-8"?>
<ds:datastoreItem xmlns:ds="http://schemas.openxmlformats.org/officeDocument/2006/customXml" ds:itemID="{31C88E6B-9B6E-4391-B8CD-E13B51456286}"/>
</file>

<file path=customXml/itemProps3.xml><?xml version="1.0" encoding="utf-8"?>
<ds:datastoreItem xmlns:ds="http://schemas.openxmlformats.org/officeDocument/2006/customXml" ds:itemID="{628814AC-BA41-4EC8-AD1A-BFC704EC31B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Admin</dc:creator>
  <lastModifiedBy>Aya Mahmoud</lastModifiedBy>
  <revision>43</revision>
  <dcterms:created xsi:type="dcterms:W3CDTF">2020-10-28T10:39:00.0000000Z</dcterms:created>
  <dcterms:modified xsi:type="dcterms:W3CDTF">2025-10-08T13:36:06.4424814Z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Order">
    <vt:r8>9600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